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B" w:rsidRDefault="00E4139A" w:rsidP="00EF4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39A">
        <w:rPr>
          <w:rFonts w:ascii="Times New Roman" w:hAnsi="Times New Roman" w:cs="Times New Roman"/>
          <w:sz w:val="28"/>
          <w:szCs w:val="28"/>
        </w:rPr>
        <w:t>Доклад Главе муниципального образования «город Десногорск» Смоленской области о развитии и результатах процедуры оценки регулирующего воздействия за 2019 год.</w:t>
      </w:r>
    </w:p>
    <w:p w:rsidR="00F509F0" w:rsidRDefault="00F509F0" w:rsidP="00EF4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9A" w:rsidRPr="00E4139A" w:rsidRDefault="00E4139A" w:rsidP="00EF4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EF47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</w:t>
      </w:r>
      <w:r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регулирующего воздействия (далее – ОРВ), основной целью которо</w:t>
      </w:r>
      <w:r w:rsidR="00EF47DE"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EF47DE"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39A" w:rsidRPr="00E4139A" w:rsidRDefault="00E4139A" w:rsidP="00EF4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рамках </w:t>
      </w:r>
      <w:r w:rsidR="00EF47DE"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 проводя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следующие процедуры:</w:t>
      </w:r>
    </w:p>
    <w:p w:rsidR="00E4139A" w:rsidRPr="00E4139A" w:rsidRDefault="00E4139A" w:rsidP="00EF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ОРВ проектов </w:t>
      </w:r>
      <w:r w:rsidR="00EF47DE"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нормативных правовых актов (далее – </w:t>
      </w:r>
      <w:r w:rsid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НПА</w:t>
      </w:r>
      <w:r w:rsidR="00EF47DE"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39A" w:rsidRPr="00E4139A" w:rsidRDefault="00E4139A" w:rsidP="00EF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экспертиза </w:t>
      </w:r>
      <w:proofErr w:type="gramStart"/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НПА.</w:t>
      </w:r>
    </w:p>
    <w:p w:rsidR="00E4139A" w:rsidRPr="00E4139A" w:rsidRDefault="00E4139A" w:rsidP="00EF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39A" w:rsidRPr="00EF47DE" w:rsidRDefault="00E4139A" w:rsidP="001C5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F47DE"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 </w:t>
      </w:r>
      <w:r w:rsidRP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Реализация процедуры ОРВ проектов </w:t>
      </w:r>
      <w:r w:rsid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НПА</w:t>
      </w:r>
      <w:r w:rsid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47DE" w:rsidRPr="00E4139A" w:rsidRDefault="00EF47DE" w:rsidP="00EF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E" w:rsidRPr="00EF47DE" w:rsidRDefault="00E4139A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47DE" w:rsidRPr="00EF47DE">
        <w:rPr>
          <w:rFonts w:ascii="Times New Roman" w:hAnsi="Times New Roman" w:cs="Times New Roman"/>
          <w:sz w:val="24"/>
          <w:szCs w:val="24"/>
        </w:rPr>
        <w:t>За 2019 год отделом экономики и инвестиций Администрации</w:t>
      </w:r>
      <w:r w:rsidR="00EF47DE">
        <w:rPr>
          <w:rFonts w:ascii="Times New Roman" w:hAnsi="Times New Roman" w:cs="Times New Roman"/>
          <w:sz w:val="24"/>
          <w:szCs w:val="24"/>
        </w:rPr>
        <w:t xml:space="preserve"> </w:t>
      </w:r>
      <w:r w:rsidR="00EF47DE" w:rsidRPr="00EF47D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EF47DE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="00EF47DE" w:rsidRPr="00EF47DE">
        <w:rPr>
          <w:rFonts w:ascii="Times New Roman" w:hAnsi="Times New Roman" w:cs="Times New Roman"/>
          <w:sz w:val="24"/>
          <w:szCs w:val="24"/>
        </w:rPr>
        <w:t xml:space="preserve"> </w:t>
      </w:r>
      <w:r w:rsidR="00EF47DE">
        <w:rPr>
          <w:rFonts w:ascii="Times New Roman" w:hAnsi="Times New Roman" w:cs="Times New Roman"/>
          <w:sz w:val="24"/>
          <w:szCs w:val="24"/>
        </w:rPr>
        <w:t xml:space="preserve">в соответствии с  Порядком проведения оценки регулирующего воздействия проектов МНПА </w:t>
      </w:r>
      <w:r w:rsidR="001C59D3" w:rsidRPr="00EF47D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1C59D3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от 31.03.2017 № 280,</w:t>
      </w:r>
      <w:r w:rsidR="001C59D3" w:rsidRPr="00EF47DE">
        <w:rPr>
          <w:rFonts w:ascii="Times New Roman" w:hAnsi="Times New Roman" w:cs="Times New Roman"/>
          <w:sz w:val="24"/>
          <w:szCs w:val="24"/>
        </w:rPr>
        <w:t xml:space="preserve"> </w:t>
      </w:r>
      <w:r w:rsidR="00EF47DE" w:rsidRPr="00EF47DE">
        <w:rPr>
          <w:rFonts w:ascii="Times New Roman" w:hAnsi="Times New Roman" w:cs="Times New Roman"/>
          <w:sz w:val="24"/>
          <w:szCs w:val="24"/>
        </w:rPr>
        <w:t>подготовлено 3 положительных заключения об ОРВ проектов МНПА в отношении:</w:t>
      </w:r>
    </w:p>
    <w:p w:rsidR="00EF47DE" w:rsidRPr="00EF47DE" w:rsidRDefault="00EF47DE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7DE">
        <w:rPr>
          <w:rFonts w:ascii="Times New Roman" w:hAnsi="Times New Roman" w:cs="Times New Roman"/>
          <w:sz w:val="24"/>
          <w:szCs w:val="24"/>
        </w:rPr>
        <w:t xml:space="preserve">- проекта решения </w:t>
      </w:r>
      <w:proofErr w:type="spellStart"/>
      <w:r w:rsidRPr="00EF47DE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Pr="00EF47DE">
        <w:rPr>
          <w:rFonts w:ascii="Times New Roman" w:hAnsi="Times New Roman" w:cs="Times New Roman"/>
          <w:sz w:val="24"/>
          <w:szCs w:val="24"/>
        </w:rPr>
        <w:t xml:space="preserve"> городского Совета «Об утверждении Правил благоустройства территории муниципального образования «город Десногорск» Смоленской области»;</w:t>
      </w:r>
    </w:p>
    <w:p w:rsidR="00EF47DE" w:rsidRPr="00EF47DE" w:rsidRDefault="00EF47DE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7DE">
        <w:rPr>
          <w:rFonts w:ascii="Times New Roman" w:hAnsi="Times New Roman" w:cs="Times New Roman"/>
          <w:sz w:val="24"/>
          <w:szCs w:val="24"/>
        </w:rPr>
        <w:t xml:space="preserve">- проекта постановления Администрации «Об утверждении Порядка предоставления из местного бюджета субсидий на финансовую поддержку социально ориентированных некоммерческих организаций, осуществляющих свою деятельность на территории муниципального образования «город Десногорск» Смоленской области»; </w:t>
      </w:r>
    </w:p>
    <w:p w:rsidR="00EF47DE" w:rsidRDefault="00EF47DE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7DE">
        <w:rPr>
          <w:rFonts w:ascii="Times New Roman" w:hAnsi="Times New Roman" w:cs="Times New Roman"/>
          <w:sz w:val="24"/>
          <w:szCs w:val="24"/>
        </w:rPr>
        <w:t>- проекта постановления Администрации «О проведении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области».</w:t>
      </w:r>
    </w:p>
    <w:p w:rsidR="001C59D3" w:rsidRPr="00EF47DE" w:rsidRDefault="001C59D3" w:rsidP="00EF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7DE" w:rsidRDefault="00EF47DE" w:rsidP="001C59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Экспертиза </w:t>
      </w:r>
      <w:proofErr w:type="gramStart"/>
      <w:r w:rsidRP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действующих</w:t>
      </w:r>
      <w:proofErr w:type="gramEnd"/>
      <w:r w:rsidRP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МНПА</w:t>
      </w:r>
      <w:r w:rsidR="001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59D3" w:rsidRPr="00E4139A" w:rsidRDefault="001C59D3" w:rsidP="00EF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9F0" w:rsidRPr="00E4139A" w:rsidRDefault="00EF47DE" w:rsidP="00F5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1C59D3" w:rsidRP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экспертиза </w:t>
      </w:r>
      <w:proofErr w:type="gramStart"/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 проводилась в соответствии с  </w:t>
      </w:r>
      <w:r w:rsidR="001C59D3" w:rsidRP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 проведения экспертизы МНПА </w:t>
      </w:r>
      <w:r w:rsidR="001C59D3" w:rsidRPr="001C59D3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утвержденным постановлением</w:t>
      </w:r>
      <w:r w:rsidR="001C59D3" w:rsidRP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C59D3" w:rsidRP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59D3" w:rsidRP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C59D3" w:rsidRP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C59D3" w:rsidRPr="001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="00F5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9F0"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5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проведения экспертизы МНПА на 2019 год, утвержденному распоряжением Администрации от 26.02.2019 № 13.</w:t>
      </w:r>
    </w:p>
    <w:p w:rsidR="001C59D3" w:rsidRPr="001C59D3" w:rsidRDefault="001C59D3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59D3">
        <w:rPr>
          <w:rFonts w:ascii="Times New Roman" w:hAnsi="Times New Roman" w:cs="Times New Roman"/>
          <w:sz w:val="24"/>
          <w:szCs w:val="24"/>
        </w:rPr>
        <w:t xml:space="preserve">тделом экономики и инвестиций Администрации </w:t>
      </w:r>
      <w:r w:rsidR="00F509F0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C59D3">
        <w:rPr>
          <w:rFonts w:ascii="Times New Roman" w:hAnsi="Times New Roman" w:cs="Times New Roman"/>
          <w:sz w:val="24"/>
          <w:szCs w:val="24"/>
        </w:rPr>
        <w:t xml:space="preserve">проведена экспертиза 3 МНПА: </w:t>
      </w:r>
    </w:p>
    <w:p w:rsidR="001C59D3" w:rsidRPr="001C59D3" w:rsidRDefault="001C59D3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D3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«город Десногорск» Смоленской области от 19.11.2018 № 991 «Об утверждении положения о «ящике доверия» для письменных обращений субъектов малого и среднего предпринимательства, осуществляющих деятельность на территории муниципального образования «город Десногорск» Смоленской области»;</w:t>
      </w:r>
    </w:p>
    <w:p w:rsidR="001C59D3" w:rsidRPr="001C59D3" w:rsidRDefault="001C59D3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D3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«город Десногорск» Смоленской области от 18.07.2017 № 700 «Об утверждении положения о порядке и условиях предоставления в аренду объектов муниципальной собственности, включенных </w:t>
      </w:r>
      <w:r w:rsidRPr="001C59D3">
        <w:rPr>
          <w:rFonts w:ascii="Times New Roman" w:hAnsi="Times New Roman" w:cs="Times New Roman"/>
          <w:sz w:val="24"/>
          <w:szCs w:val="24"/>
        </w:rPr>
        <w:lastRenderedPageBreak/>
        <w:t>в перечень имущества, свободного от прав третьих лиц (за исключением имущественных прав субъектов малого и среднего предпринимательства)»;</w:t>
      </w:r>
    </w:p>
    <w:p w:rsidR="001C59D3" w:rsidRPr="001C59D3" w:rsidRDefault="001C59D3" w:rsidP="001C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D3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«город Десногорск» Смоленской области от 30.03.2018 № 286 «Об утверждении Порядка ведения реестра субъектов малого и среднего предпринимательства – получателей поддержки».</w:t>
      </w:r>
    </w:p>
    <w:p w:rsidR="00E4139A" w:rsidRPr="00E4139A" w:rsidRDefault="00E4139A" w:rsidP="00F5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Соглашения о взаимодействии при проведении процедуры оценки регулирующего воздействия</w:t>
      </w:r>
      <w:r w:rsidR="00F5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509F0" w:rsidRPr="00F509F0" w:rsidRDefault="00F509F0" w:rsidP="00F5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F0">
        <w:rPr>
          <w:rFonts w:ascii="Times New Roman" w:hAnsi="Times New Roman" w:cs="Times New Roman"/>
          <w:sz w:val="24"/>
          <w:szCs w:val="24"/>
        </w:rPr>
        <w:t>28.12.2018 года заключено соглашение о взаимодействии между Администрацией и Уполномоченным по защите прав предпринимателей в Смоленской области и его аппаратом, целью деятельности которой является защита и представление интересов субъектов предпринимательской и инвестиционной деятельности, при проведении ОРВ МНПА. В 2019 году Уполномоченный по защите прав предпринимателей в Смоленской области и его аппарат участвовал в публичных консультациях в рамках проведения процедуры экспертизы МНПА.</w:t>
      </w:r>
      <w:r w:rsidR="00E4139A"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39A" w:rsidRPr="00E4139A" w:rsidRDefault="00E4139A" w:rsidP="00F5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официального сайта для проведения процедур ОРВ</w:t>
      </w:r>
      <w:r w:rsidR="00F5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509F0" w:rsidRPr="00F509F0" w:rsidRDefault="00F509F0" w:rsidP="00F50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F0">
        <w:rPr>
          <w:rFonts w:ascii="Times New Roman" w:hAnsi="Times New Roman" w:cs="Times New Roman"/>
          <w:sz w:val="24"/>
          <w:szCs w:val="24"/>
        </w:rPr>
        <w:t>Информация о проведении процедуры ОРВ проектов МНПА и экспертизы МНПА размещена на официальном сайте Администрации в разделе «Оценка регулирующего воздействия (ОРВ)» (</w:t>
      </w:r>
      <w:hyperlink r:id="rId6" w:history="1">
        <w:r w:rsidRPr="00F509F0">
          <w:rPr>
            <w:rStyle w:val="a5"/>
            <w:rFonts w:ascii="Times New Roman" w:hAnsi="Times New Roman" w:cs="Times New Roman"/>
            <w:sz w:val="24"/>
            <w:szCs w:val="24"/>
          </w:rPr>
          <w:t>http://desnogorsk.admin-smolensk.ru/ocenka-reguliruyuschego-vozdejstviya-orv/</w:t>
        </w:r>
      </w:hyperlink>
      <w:r w:rsidRPr="00F509F0">
        <w:rPr>
          <w:rFonts w:ascii="Times New Roman" w:hAnsi="Times New Roman" w:cs="Times New Roman"/>
          <w:sz w:val="24"/>
          <w:szCs w:val="24"/>
        </w:rPr>
        <w:t>).</w:t>
      </w:r>
    </w:p>
    <w:p w:rsidR="00E4139A" w:rsidRPr="00E4139A" w:rsidRDefault="00E4139A" w:rsidP="00F5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информации на сайте администрации обеспечивает соблюдение принципа публичности и открытости. Публичные консуль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являются действенным механизмом обратной связи для бизнеса, кото</w:t>
      </w:r>
      <w:r w:rsidRPr="00E4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позволяет определить позиции всех заинтересованных сторон.</w:t>
      </w:r>
    </w:p>
    <w:p w:rsidR="00E4139A" w:rsidRDefault="00E4139A" w:rsidP="00E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9B" w:rsidRDefault="0014089B" w:rsidP="00E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9B" w:rsidRDefault="0014089B" w:rsidP="00E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9B" w:rsidRDefault="0014089B" w:rsidP="00E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9B" w:rsidRP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sz w:val="28"/>
          <w:szCs w:val="28"/>
        </w:rPr>
        <w:t xml:space="preserve">и инвестиций Администрации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8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14089B">
        <w:rPr>
          <w:rFonts w:ascii="Times New Roman" w:hAnsi="Times New Roman" w:cs="Times New Roman"/>
          <w:sz w:val="28"/>
          <w:szCs w:val="28"/>
        </w:rPr>
        <w:t>Т.В.Петрулина</w:t>
      </w:r>
      <w:proofErr w:type="spellEnd"/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>
        <w:rPr>
          <w:rFonts w:ascii="Times New Roman" w:hAnsi="Times New Roman" w:cs="Times New Roman"/>
          <w:sz w:val="20"/>
          <w:szCs w:val="20"/>
        </w:rPr>
        <w:t>И.А.</w:t>
      </w:r>
      <w:r>
        <w:rPr>
          <w:rFonts w:ascii="Times New Roman" w:hAnsi="Times New Roman" w:cs="Times New Roman"/>
          <w:sz w:val="20"/>
          <w:szCs w:val="20"/>
        </w:rPr>
        <w:t xml:space="preserve"> Пугачева </w:t>
      </w:r>
    </w:p>
    <w:p w:rsidR="0014089B" w:rsidRP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5-30-49, 7-16-25</w:t>
      </w:r>
      <w:bookmarkStart w:id="0" w:name="_GoBack"/>
      <w:bookmarkEnd w:id="0"/>
    </w:p>
    <w:sectPr w:rsidR="0014089B" w:rsidRPr="0014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235"/>
    <w:multiLevelType w:val="multilevel"/>
    <w:tmpl w:val="9E0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76A2A"/>
    <w:multiLevelType w:val="multilevel"/>
    <w:tmpl w:val="14D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5CF1"/>
    <w:multiLevelType w:val="multilevel"/>
    <w:tmpl w:val="C7BC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4"/>
    <w:rsid w:val="0014089B"/>
    <w:rsid w:val="001C59D3"/>
    <w:rsid w:val="003569FB"/>
    <w:rsid w:val="007543F4"/>
    <w:rsid w:val="00E4139A"/>
    <w:rsid w:val="00EF47DE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nogorsk.admin-smolensk.ru/ocenka-reguliruyuschego-vozdejstviya-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2020-01-27T12:40:00Z</dcterms:created>
  <dcterms:modified xsi:type="dcterms:W3CDTF">2020-02-12T06:24:00Z</dcterms:modified>
</cp:coreProperties>
</file>