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6B7" w:rsidRPr="00B22354" w:rsidRDefault="00B456B7" w:rsidP="00B53BDC">
      <w:pPr>
        <w:ind w:firstLine="0"/>
        <w:rPr>
          <w:rFonts w:ascii="Times New Roman" w:hAnsi="Times New Roman"/>
          <w:b/>
          <w:caps/>
          <w:sz w:val="28"/>
          <w:szCs w:val="28"/>
          <w:lang w:eastAsia="ru-RU"/>
        </w:rPr>
      </w:pPr>
    </w:p>
    <w:tbl>
      <w:tblPr>
        <w:tblW w:w="10031" w:type="dxa"/>
        <w:tblLook w:val="00A0" w:firstRow="1" w:lastRow="0" w:firstColumn="1" w:lastColumn="0" w:noHBand="0" w:noVBand="0"/>
      </w:tblPr>
      <w:tblGrid>
        <w:gridCol w:w="10031"/>
      </w:tblGrid>
      <w:tr w:rsidR="00B456B7" w:rsidRPr="00B22354" w:rsidTr="006F299E">
        <w:tc>
          <w:tcPr>
            <w:tcW w:w="4791" w:type="dxa"/>
          </w:tcPr>
          <w:p w:rsidR="00B53BDC" w:rsidRPr="00A7611F" w:rsidRDefault="002D64A2" w:rsidP="006F299E">
            <w:pPr>
              <w:ind w:firstLine="567"/>
              <w:jc w:val="right"/>
              <w:rPr>
                <w:rFonts w:ascii="Times New Roman" w:hAnsi="Times New Roman"/>
                <w:sz w:val="24"/>
                <w:szCs w:val="24"/>
              </w:rPr>
            </w:pPr>
            <w:r>
              <w:rPr>
                <w:rFonts w:ascii="Times New Roman" w:hAnsi="Times New Roman"/>
                <w:sz w:val="24"/>
                <w:szCs w:val="24"/>
              </w:rPr>
              <w:t>УТВЕРЖДЕНО:</w:t>
            </w:r>
          </w:p>
          <w:p w:rsidR="00A7611F" w:rsidRPr="00A7611F" w:rsidRDefault="00A7611F" w:rsidP="00A7611F">
            <w:pPr>
              <w:ind w:firstLine="567"/>
              <w:jc w:val="center"/>
              <w:rPr>
                <w:rFonts w:ascii="Times New Roman" w:hAnsi="Times New Roman"/>
                <w:sz w:val="24"/>
                <w:szCs w:val="24"/>
              </w:rPr>
            </w:pPr>
            <w:r w:rsidRPr="00A7611F">
              <w:rPr>
                <w:rFonts w:ascii="Times New Roman" w:hAnsi="Times New Roman"/>
                <w:sz w:val="24"/>
                <w:szCs w:val="24"/>
              </w:rPr>
              <w:t xml:space="preserve">                                                                                </w:t>
            </w:r>
            <w:r>
              <w:rPr>
                <w:rFonts w:ascii="Times New Roman" w:hAnsi="Times New Roman"/>
                <w:sz w:val="24"/>
                <w:szCs w:val="24"/>
              </w:rPr>
              <w:t xml:space="preserve">                      </w:t>
            </w:r>
            <w:r w:rsidR="002D64A2">
              <w:rPr>
                <w:rFonts w:ascii="Times New Roman" w:hAnsi="Times New Roman"/>
                <w:sz w:val="24"/>
                <w:szCs w:val="24"/>
              </w:rPr>
              <w:t>р</w:t>
            </w:r>
            <w:r w:rsidR="00B456B7" w:rsidRPr="00A7611F">
              <w:rPr>
                <w:rFonts w:ascii="Times New Roman" w:hAnsi="Times New Roman"/>
                <w:sz w:val="24"/>
                <w:szCs w:val="24"/>
              </w:rPr>
              <w:t>ешени</w:t>
            </w:r>
            <w:r w:rsidR="002D64A2">
              <w:rPr>
                <w:rFonts w:ascii="Times New Roman" w:hAnsi="Times New Roman"/>
                <w:sz w:val="24"/>
                <w:szCs w:val="24"/>
              </w:rPr>
              <w:t>ем</w:t>
            </w:r>
            <w:r w:rsidRPr="00A7611F">
              <w:rPr>
                <w:rFonts w:ascii="Times New Roman" w:hAnsi="Times New Roman"/>
                <w:sz w:val="24"/>
                <w:szCs w:val="24"/>
              </w:rPr>
              <w:t xml:space="preserve"> </w:t>
            </w:r>
            <w:r w:rsidR="00B456B7" w:rsidRPr="00A7611F">
              <w:rPr>
                <w:rFonts w:ascii="Times New Roman" w:hAnsi="Times New Roman"/>
                <w:sz w:val="24"/>
                <w:szCs w:val="24"/>
              </w:rPr>
              <w:t>Десногорского</w:t>
            </w:r>
          </w:p>
          <w:p w:rsidR="00B456B7" w:rsidRPr="00A7611F" w:rsidRDefault="00A7611F" w:rsidP="00A7611F">
            <w:pPr>
              <w:ind w:firstLine="567"/>
              <w:jc w:val="center"/>
              <w:rPr>
                <w:rFonts w:ascii="Times New Roman" w:hAnsi="Times New Roman"/>
                <w:sz w:val="24"/>
                <w:szCs w:val="24"/>
              </w:rPr>
            </w:pPr>
            <w:r w:rsidRPr="00A7611F">
              <w:rPr>
                <w:rFonts w:ascii="Times New Roman" w:hAnsi="Times New Roman"/>
                <w:sz w:val="24"/>
                <w:szCs w:val="24"/>
              </w:rPr>
              <w:t xml:space="preserve">                                                                   </w:t>
            </w:r>
            <w:r>
              <w:rPr>
                <w:rFonts w:ascii="Times New Roman" w:hAnsi="Times New Roman"/>
                <w:sz w:val="24"/>
                <w:szCs w:val="24"/>
              </w:rPr>
              <w:t xml:space="preserve">                        </w:t>
            </w:r>
            <w:r w:rsidRPr="00A7611F">
              <w:rPr>
                <w:rFonts w:ascii="Times New Roman" w:hAnsi="Times New Roman"/>
                <w:sz w:val="24"/>
                <w:szCs w:val="24"/>
              </w:rPr>
              <w:t xml:space="preserve"> </w:t>
            </w:r>
            <w:r w:rsidR="00B456B7" w:rsidRPr="00A7611F">
              <w:rPr>
                <w:rFonts w:ascii="Times New Roman" w:hAnsi="Times New Roman"/>
                <w:sz w:val="24"/>
                <w:szCs w:val="24"/>
              </w:rPr>
              <w:t>городского Совета</w:t>
            </w:r>
          </w:p>
          <w:p w:rsidR="00B456B7" w:rsidRPr="00A7611F" w:rsidRDefault="00A7611F" w:rsidP="00A7611F">
            <w:pPr>
              <w:ind w:firstLine="567"/>
              <w:jc w:val="center"/>
              <w:rPr>
                <w:rFonts w:ascii="Times New Roman" w:hAnsi="Times New Roman"/>
                <w:sz w:val="24"/>
                <w:szCs w:val="24"/>
              </w:rPr>
            </w:pPr>
            <w:r>
              <w:rPr>
                <w:rFonts w:ascii="Times New Roman" w:hAnsi="Times New Roman"/>
                <w:sz w:val="24"/>
                <w:szCs w:val="24"/>
              </w:rPr>
              <w:t xml:space="preserve">                                                                   </w:t>
            </w:r>
            <w:r w:rsidR="00BF2811">
              <w:rPr>
                <w:rFonts w:ascii="Times New Roman" w:hAnsi="Times New Roman"/>
                <w:sz w:val="24"/>
                <w:szCs w:val="24"/>
              </w:rPr>
              <w:t xml:space="preserve">                             </w:t>
            </w:r>
            <w:r>
              <w:rPr>
                <w:rFonts w:ascii="Times New Roman" w:hAnsi="Times New Roman"/>
                <w:sz w:val="24"/>
                <w:szCs w:val="24"/>
              </w:rPr>
              <w:t xml:space="preserve">от </w:t>
            </w:r>
            <w:r w:rsidR="004A446D">
              <w:rPr>
                <w:rFonts w:ascii="Times New Roman" w:hAnsi="Times New Roman"/>
                <w:sz w:val="24"/>
                <w:szCs w:val="24"/>
              </w:rPr>
              <w:t>29.09.</w:t>
            </w:r>
            <w:r w:rsidRPr="00A7611F">
              <w:rPr>
                <w:rFonts w:ascii="Times New Roman" w:hAnsi="Times New Roman"/>
                <w:sz w:val="24"/>
                <w:szCs w:val="24"/>
              </w:rPr>
              <w:t>2017 №</w:t>
            </w:r>
            <w:r w:rsidR="00BF2811">
              <w:rPr>
                <w:rFonts w:ascii="Times New Roman" w:hAnsi="Times New Roman"/>
                <w:sz w:val="24"/>
                <w:szCs w:val="24"/>
              </w:rPr>
              <w:t xml:space="preserve"> 356</w:t>
            </w:r>
          </w:p>
          <w:p w:rsidR="00B456B7" w:rsidRPr="00DE2B9C" w:rsidRDefault="00B456B7" w:rsidP="006F299E">
            <w:pPr>
              <w:pStyle w:val="ConsPlusNormal"/>
              <w:ind w:firstLine="567"/>
              <w:jc w:val="right"/>
              <w:outlineLvl w:val="1"/>
              <w:rPr>
                <w:rFonts w:ascii="Times New Roman" w:hAnsi="Times New Roman"/>
                <w:sz w:val="28"/>
                <w:szCs w:val="28"/>
              </w:rPr>
            </w:pPr>
          </w:p>
        </w:tc>
      </w:tr>
    </w:tbl>
    <w:p w:rsidR="00B456B7" w:rsidRPr="00B22354" w:rsidRDefault="00B456B7" w:rsidP="00007910">
      <w:pPr>
        <w:ind w:firstLine="0"/>
        <w:jc w:val="center"/>
        <w:rPr>
          <w:rFonts w:ascii="Times New Roman" w:hAnsi="Times New Roman"/>
          <w:caps/>
          <w:sz w:val="24"/>
          <w:szCs w:val="24"/>
          <w:lang w:eastAsia="ru-RU"/>
        </w:rPr>
      </w:pPr>
    </w:p>
    <w:p w:rsidR="00B456B7" w:rsidRPr="00B22354" w:rsidRDefault="00B456B7" w:rsidP="00007910">
      <w:pPr>
        <w:ind w:firstLine="0"/>
        <w:jc w:val="center"/>
        <w:rPr>
          <w:rFonts w:ascii="Times New Roman" w:hAnsi="Times New Roman"/>
          <w:caps/>
          <w:sz w:val="24"/>
          <w:szCs w:val="24"/>
          <w:lang w:eastAsia="ru-RU"/>
        </w:rPr>
      </w:pPr>
    </w:p>
    <w:p w:rsidR="00B456B7" w:rsidRPr="00B22354" w:rsidRDefault="00B456B7" w:rsidP="00007910">
      <w:pPr>
        <w:ind w:firstLine="0"/>
        <w:jc w:val="center"/>
        <w:rPr>
          <w:rFonts w:ascii="Times New Roman" w:hAnsi="Times New Roman"/>
          <w:caps/>
          <w:sz w:val="24"/>
          <w:szCs w:val="24"/>
          <w:lang w:eastAsia="ru-RU"/>
        </w:rPr>
      </w:pPr>
      <w:bookmarkStart w:id="0" w:name="_GoBack"/>
      <w:bookmarkEnd w:id="0"/>
    </w:p>
    <w:p w:rsidR="00B456B7" w:rsidRPr="00B22354" w:rsidRDefault="00B456B7" w:rsidP="00007910">
      <w:pPr>
        <w:ind w:firstLine="0"/>
        <w:jc w:val="center"/>
        <w:rPr>
          <w:rFonts w:ascii="Times New Roman" w:hAnsi="Times New Roman"/>
          <w:caps/>
          <w:sz w:val="24"/>
          <w:szCs w:val="24"/>
          <w:lang w:eastAsia="ru-RU"/>
        </w:rPr>
      </w:pPr>
    </w:p>
    <w:p w:rsidR="00B456B7" w:rsidRPr="00B22354" w:rsidRDefault="00B456B7" w:rsidP="00007910">
      <w:pPr>
        <w:ind w:firstLine="0"/>
        <w:jc w:val="center"/>
        <w:rPr>
          <w:rFonts w:ascii="Times New Roman" w:hAnsi="Times New Roman"/>
          <w:caps/>
          <w:sz w:val="24"/>
          <w:szCs w:val="24"/>
          <w:lang w:eastAsia="ru-RU"/>
        </w:rPr>
      </w:pPr>
    </w:p>
    <w:p w:rsidR="00B456B7" w:rsidRPr="00B22354" w:rsidRDefault="00B456B7" w:rsidP="00007910">
      <w:pPr>
        <w:ind w:firstLine="0"/>
        <w:jc w:val="center"/>
        <w:rPr>
          <w:rFonts w:ascii="Times New Roman" w:hAnsi="Times New Roman"/>
          <w:b/>
          <w:sz w:val="32"/>
          <w:szCs w:val="32"/>
          <w:lang w:eastAsia="ru-RU"/>
        </w:rPr>
      </w:pPr>
    </w:p>
    <w:p w:rsidR="00B456B7" w:rsidRPr="00B22354" w:rsidRDefault="00B456B7" w:rsidP="00007910">
      <w:pPr>
        <w:ind w:firstLine="0"/>
        <w:jc w:val="center"/>
        <w:rPr>
          <w:rFonts w:ascii="Times New Roman" w:hAnsi="Times New Roman"/>
          <w:b/>
          <w:sz w:val="32"/>
          <w:szCs w:val="32"/>
          <w:lang w:eastAsia="ru-RU"/>
        </w:rPr>
      </w:pPr>
      <w:r>
        <w:rPr>
          <w:rFonts w:ascii="Times New Roman" w:hAnsi="Times New Roman"/>
          <w:b/>
          <w:sz w:val="32"/>
          <w:szCs w:val="32"/>
          <w:lang w:eastAsia="ru-RU"/>
        </w:rPr>
        <w:t>М</w:t>
      </w:r>
      <w:r w:rsidRPr="00B22354">
        <w:rPr>
          <w:rFonts w:ascii="Times New Roman" w:hAnsi="Times New Roman"/>
          <w:b/>
          <w:sz w:val="32"/>
          <w:szCs w:val="32"/>
          <w:lang w:eastAsia="ru-RU"/>
        </w:rPr>
        <w:t>естны</w:t>
      </w:r>
      <w:r>
        <w:rPr>
          <w:rFonts w:ascii="Times New Roman" w:hAnsi="Times New Roman"/>
          <w:b/>
          <w:sz w:val="32"/>
          <w:szCs w:val="32"/>
          <w:lang w:eastAsia="ru-RU"/>
        </w:rPr>
        <w:t xml:space="preserve">е </w:t>
      </w:r>
      <w:r w:rsidRPr="00B22354">
        <w:rPr>
          <w:rFonts w:ascii="Times New Roman" w:hAnsi="Times New Roman"/>
          <w:b/>
          <w:sz w:val="32"/>
          <w:szCs w:val="32"/>
          <w:lang w:eastAsia="ru-RU"/>
        </w:rPr>
        <w:t>норматив</w:t>
      </w:r>
      <w:r>
        <w:rPr>
          <w:rFonts w:ascii="Times New Roman" w:hAnsi="Times New Roman"/>
          <w:b/>
          <w:sz w:val="32"/>
          <w:szCs w:val="32"/>
          <w:lang w:eastAsia="ru-RU"/>
        </w:rPr>
        <w:t>ы</w:t>
      </w:r>
    </w:p>
    <w:p w:rsidR="00B456B7" w:rsidRPr="00B22354" w:rsidRDefault="00B456B7" w:rsidP="00007910">
      <w:pPr>
        <w:ind w:firstLine="0"/>
        <w:jc w:val="center"/>
        <w:rPr>
          <w:rFonts w:ascii="Times New Roman" w:hAnsi="Times New Roman"/>
          <w:b/>
          <w:sz w:val="32"/>
          <w:szCs w:val="32"/>
          <w:lang w:eastAsia="ru-RU"/>
        </w:rPr>
      </w:pPr>
      <w:r w:rsidRPr="00B22354">
        <w:rPr>
          <w:rFonts w:ascii="Times New Roman" w:hAnsi="Times New Roman"/>
          <w:b/>
          <w:sz w:val="32"/>
          <w:szCs w:val="32"/>
          <w:lang w:eastAsia="ru-RU"/>
        </w:rPr>
        <w:t>градостроительного проектирования</w:t>
      </w:r>
    </w:p>
    <w:p w:rsidR="00B456B7" w:rsidRPr="00B22354" w:rsidRDefault="00B456B7" w:rsidP="00007910">
      <w:pPr>
        <w:ind w:firstLine="0"/>
        <w:jc w:val="center"/>
        <w:rPr>
          <w:rFonts w:ascii="Times New Roman" w:hAnsi="Times New Roman"/>
          <w:b/>
          <w:sz w:val="32"/>
          <w:szCs w:val="32"/>
          <w:lang w:eastAsia="ru-RU"/>
        </w:rPr>
      </w:pPr>
      <w:r>
        <w:rPr>
          <w:rFonts w:ascii="Times New Roman" w:hAnsi="Times New Roman"/>
          <w:b/>
          <w:sz w:val="32"/>
          <w:szCs w:val="32"/>
          <w:lang w:eastAsia="ru-RU"/>
        </w:rPr>
        <w:t>м</w:t>
      </w:r>
      <w:r w:rsidRPr="00B22354">
        <w:rPr>
          <w:rFonts w:ascii="Times New Roman" w:hAnsi="Times New Roman"/>
          <w:b/>
          <w:sz w:val="32"/>
          <w:szCs w:val="32"/>
          <w:lang w:eastAsia="ru-RU"/>
        </w:rPr>
        <w:t xml:space="preserve">униципального образования «город Десногорск» </w:t>
      </w:r>
    </w:p>
    <w:p w:rsidR="00B456B7" w:rsidRPr="00B22354" w:rsidRDefault="00B456B7" w:rsidP="00007910">
      <w:pPr>
        <w:ind w:firstLine="0"/>
        <w:jc w:val="center"/>
        <w:rPr>
          <w:rFonts w:ascii="Times New Roman" w:hAnsi="Times New Roman"/>
          <w:b/>
          <w:sz w:val="32"/>
          <w:szCs w:val="32"/>
          <w:lang w:eastAsia="ru-RU"/>
        </w:rPr>
      </w:pPr>
      <w:r w:rsidRPr="00B22354">
        <w:rPr>
          <w:rFonts w:ascii="Times New Roman" w:hAnsi="Times New Roman"/>
          <w:b/>
          <w:sz w:val="32"/>
          <w:szCs w:val="32"/>
          <w:lang w:eastAsia="ru-RU"/>
        </w:rPr>
        <w:t>Смоленской области</w:t>
      </w:r>
    </w:p>
    <w:p w:rsidR="00B456B7" w:rsidRPr="00B22354" w:rsidRDefault="00B456B7" w:rsidP="00007910">
      <w:pPr>
        <w:ind w:firstLine="0"/>
        <w:jc w:val="center"/>
        <w:rPr>
          <w:rFonts w:ascii="Times New Roman" w:hAnsi="Times New Roman"/>
          <w:sz w:val="24"/>
          <w:szCs w:val="24"/>
          <w:lang w:eastAsia="ru-RU"/>
        </w:rPr>
      </w:pPr>
    </w:p>
    <w:p w:rsidR="00B456B7" w:rsidRPr="00B22354" w:rsidRDefault="00B456B7" w:rsidP="00007910">
      <w:pPr>
        <w:ind w:firstLine="0"/>
        <w:jc w:val="center"/>
        <w:rPr>
          <w:rFonts w:ascii="Times New Roman" w:hAnsi="Times New Roman"/>
          <w:sz w:val="24"/>
          <w:szCs w:val="24"/>
          <w:lang w:eastAsia="ru-RU"/>
        </w:rPr>
      </w:pPr>
    </w:p>
    <w:p w:rsidR="00B456B7" w:rsidRPr="00B22354" w:rsidRDefault="00B456B7" w:rsidP="00007910">
      <w:pPr>
        <w:ind w:firstLine="0"/>
        <w:jc w:val="center"/>
        <w:rPr>
          <w:rFonts w:ascii="Times New Roman" w:hAnsi="Times New Roman"/>
          <w:sz w:val="24"/>
          <w:szCs w:val="24"/>
          <w:lang w:eastAsia="ru-RU"/>
        </w:rPr>
      </w:pPr>
    </w:p>
    <w:p w:rsidR="00B456B7" w:rsidRPr="00B22354" w:rsidRDefault="00B456B7" w:rsidP="00007910">
      <w:pPr>
        <w:ind w:firstLine="0"/>
        <w:jc w:val="center"/>
        <w:rPr>
          <w:rFonts w:ascii="Times New Roman" w:hAnsi="Times New Roman"/>
          <w:sz w:val="24"/>
          <w:szCs w:val="24"/>
          <w:lang w:eastAsia="ru-RU"/>
        </w:rPr>
      </w:pPr>
    </w:p>
    <w:p w:rsidR="00B456B7" w:rsidRPr="00B22354" w:rsidRDefault="00B456B7" w:rsidP="00007910">
      <w:pPr>
        <w:ind w:firstLine="0"/>
        <w:jc w:val="center"/>
        <w:rPr>
          <w:rFonts w:ascii="Times New Roman" w:hAnsi="Times New Roman"/>
          <w:caps/>
          <w:sz w:val="24"/>
          <w:szCs w:val="24"/>
          <w:lang w:eastAsia="ru-RU"/>
        </w:rPr>
      </w:pPr>
    </w:p>
    <w:p w:rsidR="00B456B7" w:rsidRPr="00B22354" w:rsidRDefault="00B456B7" w:rsidP="00007910">
      <w:pPr>
        <w:tabs>
          <w:tab w:val="center" w:pos="4677"/>
          <w:tab w:val="right" w:pos="9355"/>
        </w:tabs>
        <w:spacing w:line="240" w:lineRule="auto"/>
        <w:ind w:firstLine="0"/>
        <w:jc w:val="center"/>
        <w:rPr>
          <w:rFonts w:ascii="Times New Roman" w:hAnsi="Times New Roman"/>
          <w:b/>
          <w:sz w:val="24"/>
          <w:szCs w:val="24"/>
        </w:rPr>
      </w:pPr>
    </w:p>
    <w:p w:rsidR="00B456B7" w:rsidRPr="00B22354" w:rsidRDefault="00B456B7" w:rsidP="00007910">
      <w:pPr>
        <w:tabs>
          <w:tab w:val="center" w:pos="4677"/>
          <w:tab w:val="right" w:pos="9355"/>
        </w:tabs>
        <w:spacing w:line="240" w:lineRule="auto"/>
        <w:ind w:firstLine="0"/>
        <w:jc w:val="center"/>
        <w:rPr>
          <w:rFonts w:ascii="Times New Roman" w:hAnsi="Times New Roman"/>
          <w:b/>
          <w:sz w:val="24"/>
          <w:szCs w:val="24"/>
        </w:rPr>
      </w:pPr>
    </w:p>
    <w:p w:rsidR="00B456B7" w:rsidRPr="00B22354" w:rsidRDefault="00B456B7" w:rsidP="00007910">
      <w:pPr>
        <w:tabs>
          <w:tab w:val="center" w:pos="4677"/>
          <w:tab w:val="right" w:pos="9355"/>
        </w:tabs>
        <w:spacing w:line="240" w:lineRule="auto"/>
        <w:ind w:firstLine="0"/>
        <w:jc w:val="center"/>
        <w:rPr>
          <w:rFonts w:ascii="Times New Roman" w:hAnsi="Times New Roman"/>
          <w:b/>
          <w:sz w:val="24"/>
          <w:szCs w:val="24"/>
        </w:rPr>
      </w:pPr>
    </w:p>
    <w:p w:rsidR="00B456B7" w:rsidRPr="00B22354" w:rsidRDefault="00B456B7" w:rsidP="00007910">
      <w:pPr>
        <w:tabs>
          <w:tab w:val="center" w:pos="4677"/>
          <w:tab w:val="right" w:pos="9355"/>
        </w:tabs>
        <w:spacing w:line="240" w:lineRule="auto"/>
        <w:ind w:firstLine="0"/>
        <w:jc w:val="center"/>
        <w:rPr>
          <w:rFonts w:ascii="Times New Roman" w:hAnsi="Times New Roman"/>
          <w:b/>
          <w:sz w:val="24"/>
          <w:szCs w:val="24"/>
        </w:rPr>
      </w:pPr>
    </w:p>
    <w:p w:rsidR="00B456B7" w:rsidRPr="00B22354" w:rsidRDefault="00B456B7" w:rsidP="00007910">
      <w:pPr>
        <w:tabs>
          <w:tab w:val="center" w:pos="4677"/>
          <w:tab w:val="right" w:pos="9355"/>
        </w:tabs>
        <w:spacing w:line="240" w:lineRule="auto"/>
        <w:ind w:firstLine="0"/>
        <w:jc w:val="center"/>
        <w:rPr>
          <w:rFonts w:ascii="Times New Roman" w:hAnsi="Times New Roman"/>
          <w:b/>
          <w:sz w:val="24"/>
          <w:szCs w:val="24"/>
        </w:rPr>
      </w:pPr>
    </w:p>
    <w:p w:rsidR="00B456B7" w:rsidRPr="00B22354" w:rsidRDefault="00B456B7" w:rsidP="00007910">
      <w:pPr>
        <w:tabs>
          <w:tab w:val="center" w:pos="4677"/>
          <w:tab w:val="right" w:pos="9355"/>
        </w:tabs>
        <w:spacing w:line="240" w:lineRule="auto"/>
        <w:ind w:firstLine="0"/>
        <w:jc w:val="center"/>
        <w:rPr>
          <w:rFonts w:ascii="Times New Roman" w:hAnsi="Times New Roman"/>
          <w:b/>
          <w:sz w:val="24"/>
          <w:szCs w:val="24"/>
        </w:rPr>
      </w:pPr>
    </w:p>
    <w:p w:rsidR="00B456B7" w:rsidRPr="00B22354" w:rsidRDefault="00B456B7" w:rsidP="00007910">
      <w:pPr>
        <w:tabs>
          <w:tab w:val="center" w:pos="4677"/>
          <w:tab w:val="right" w:pos="9355"/>
        </w:tabs>
        <w:spacing w:line="240" w:lineRule="auto"/>
        <w:ind w:firstLine="0"/>
        <w:jc w:val="center"/>
        <w:rPr>
          <w:rFonts w:ascii="Times New Roman" w:hAnsi="Times New Roman"/>
          <w:b/>
          <w:sz w:val="24"/>
          <w:szCs w:val="24"/>
        </w:rPr>
      </w:pPr>
    </w:p>
    <w:p w:rsidR="00B456B7" w:rsidRPr="00B22354" w:rsidRDefault="00B456B7" w:rsidP="00007910">
      <w:pPr>
        <w:tabs>
          <w:tab w:val="center" w:pos="4677"/>
          <w:tab w:val="right" w:pos="9355"/>
        </w:tabs>
        <w:spacing w:line="240" w:lineRule="auto"/>
        <w:ind w:firstLine="0"/>
        <w:jc w:val="center"/>
        <w:rPr>
          <w:rFonts w:ascii="Times New Roman" w:hAnsi="Times New Roman"/>
          <w:b/>
          <w:sz w:val="24"/>
          <w:szCs w:val="24"/>
        </w:rPr>
      </w:pPr>
    </w:p>
    <w:p w:rsidR="00B456B7" w:rsidRPr="00B22354" w:rsidRDefault="00B456B7" w:rsidP="00007910">
      <w:pPr>
        <w:tabs>
          <w:tab w:val="center" w:pos="4677"/>
          <w:tab w:val="right" w:pos="9355"/>
        </w:tabs>
        <w:spacing w:line="240" w:lineRule="auto"/>
        <w:ind w:firstLine="0"/>
        <w:jc w:val="center"/>
        <w:rPr>
          <w:rFonts w:ascii="Times New Roman" w:hAnsi="Times New Roman"/>
          <w:b/>
          <w:sz w:val="24"/>
          <w:szCs w:val="24"/>
        </w:rPr>
      </w:pPr>
    </w:p>
    <w:p w:rsidR="00B456B7" w:rsidRPr="00B22354" w:rsidRDefault="00B456B7" w:rsidP="00007910">
      <w:pPr>
        <w:tabs>
          <w:tab w:val="center" w:pos="4677"/>
          <w:tab w:val="right" w:pos="9355"/>
        </w:tabs>
        <w:spacing w:line="240" w:lineRule="auto"/>
        <w:ind w:firstLine="0"/>
        <w:jc w:val="center"/>
        <w:rPr>
          <w:rFonts w:ascii="Times New Roman" w:hAnsi="Times New Roman"/>
          <w:b/>
          <w:sz w:val="24"/>
          <w:szCs w:val="24"/>
        </w:rPr>
      </w:pPr>
    </w:p>
    <w:p w:rsidR="00B456B7" w:rsidRPr="00B22354" w:rsidRDefault="00B456B7" w:rsidP="00007910">
      <w:pPr>
        <w:tabs>
          <w:tab w:val="center" w:pos="4677"/>
          <w:tab w:val="right" w:pos="9355"/>
        </w:tabs>
        <w:spacing w:line="240" w:lineRule="auto"/>
        <w:ind w:firstLine="0"/>
        <w:jc w:val="center"/>
        <w:rPr>
          <w:rFonts w:ascii="Times New Roman" w:hAnsi="Times New Roman"/>
          <w:b/>
          <w:sz w:val="24"/>
          <w:szCs w:val="24"/>
        </w:rPr>
      </w:pPr>
    </w:p>
    <w:p w:rsidR="00B456B7" w:rsidRPr="00B22354" w:rsidRDefault="00B456B7" w:rsidP="00007910">
      <w:pPr>
        <w:tabs>
          <w:tab w:val="center" w:pos="4677"/>
          <w:tab w:val="right" w:pos="9355"/>
        </w:tabs>
        <w:spacing w:line="240" w:lineRule="auto"/>
        <w:ind w:firstLine="0"/>
        <w:jc w:val="center"/>
        <w:rPr>
          <w:rFonts w:ascii="Times New Roman" w:hAnsi="Times New Roman"/>
          <w:b/>
          <w:sz w:val="24"/>
          <w:szCs w:val="24"/>
        </w:rPr>
      </w:pPr>
    </w:p>
    <w:p w:rsidR="00B456B7" w:rsidRPr="00B22354" w:rsidRDefault="00B456B7" w:rsidP="00007910">
      <w:pPr>
        <w:tabs>
          <w:tab w:val="center" w:pos="4677"/>
          <w:tab w:val="right" w:pos="9355"/>
        </w:tabs>
        <w:spacing w:line="240" w:lineRule="auto"/>
        <w:ind w:firstLine="0"/>
        <w:jc w:val="center"/>
        <w:rPr>
          <w:rFonts w:ascii="Times New Roman" w:hAnsi="Times New Roman"/>
          <w:b/>
          <w:sz w:val="24"/>
          <w:szCs w:val="24"/>
        </w:rPr>
      </w:pPr>
    </w:p>
    <w:p w:rsidR="00B456B7" w:rsidRPr="00B22354" w:rsidRDefault="00B456B7" w:rsidP="00007910">
      <w:pPr>
        <w:tabs>
          <w:tab w:val="center" w:pos="4677"/>
          <w:tab w:val="right" w:pos="9355"/>
        </w:tabs>
        <w:spacing w:line="240" w:lineRule="auto"/>
        <w:ind w:firstLine="0"/>
        <w:jc w:val="center"/>
        <w:rPr>
          <w:rFonts w:ascii="Times New Roman" w:hAnsi="Times New Roman"/>
          <w:b/>
          <w:sz w:val="24"/>
          <w:szCs w:val="24"/>
        </w:rPr>
      </w:pPr>
    </w:p>
    <w:p w:rsidR="00B456B7" w:rsidRPr="00B22354" w:rsidRDefault="00B456B7" w:rsidP="00007910">
      <w:pPr>
        <w:tabs>
          <w:tab w:val="center" w:pos="4677"/>
          <w:tab w:val="right" w:pos="9355"/>
        </w:tabs>
        <w:spacing w:line="240" w:lineRule="auto"/>
        <w:ind w:firstLine="0"/>
        <w:jc w:val="center"/>
        <w:rPr>
          <w:rFonts w:ascii="Times New Roman" w:hAnsi="Times New Roman"/>
          <w:b/>
          <w:sz w:val="24"/>
          <w:szCs w:val="24"/>
        </w:rPr>
      </w:pPr>
    </w:p>
    <w:p w:rsidR="00B456B7" w:rsidRPr="00B22354" w:rsidRDefault="00B456B7" w:rsidP="000D40DF">
      <w:pPr>
        <w:tabs>
          <w:tab w:val="center" w:pos="4677"/>
          <w:tab w:val="right" w:pos="9355"/>
        </w:tabs>
        <w:spacing w:line="240" w:lineRule="auto"/>
        <w:ind w:firstLine="0"/>
        <w:jc w:val="center"/>
        <w:rPr>
          <w:rFonts w:ascii="Times New Roman" w:hAnsi="Times New Roman"/>
          <w:b/>
          <w:sz w:val="24"/>
          <w:szCs w:val="24"/>
        </w:rPr>
        <w:sectPr w:rsidR="00B456B7" w:rsidRPr="00B22354" w:rsidSect="002D271B">
          <w:footerReference w:type="default" r:id="rId8"/>
          <w:pgSz w:w="11906" w:h="16838"/>
          <w:pgMar w:top="1134" w:right="851" w:bottom="1134" w:left="1418" w:header="709" w:footer="709" w:gutter="0"/>
          <w:cols w:space="708"/>
          <w:docGrid w:linePitch="360"/>
        </w:sectPr>
      </w:pPr>
      <w:r w:rsidRPr="00B22354">
        <w:rPr>
          <w:rFonts w:ascii="Times New Roman" w:hAnsi="Times New Roman"/>
          <w:b/>
          <w:sz w:val="24"/>
          <w:szCs w:val="24"/>
        </w:rPr>
        <w:t>Десногорск</w:t>
      </w:r>
      <w:r w:rsidRPr="00B22354">
        <w:rPr>
          <w:rFonts w:ascii="Times New Roman" w:hAnsi="Times New Roman"/>
          <w:b/>
          <w:sz w:val="24"/>
          <w:szCs w:val="24"/>
        </w:rPr>
        <w:fldChar w:fldCharType="begin"/>
      </w:r>
      <w:r w:rsidRPr="00B22354">
        <w:rPr>
          <w:rFonts w:ascii="Times New Roman" w:hAnsi="Times New Roman"/>
          <w:b/>
          <w:sz w:val="24"/>
          <w:szCs w:val="24"/>
        </w:rPr>
        <w:instrText xml:space="preserve"> TIME  \@ " yyyy"  \* MERGEFORMAT </w:instrText>
      </w:r>
      <w:r w:rsidRPr="00B22354">
        <w:rPr>
          <w:rFonts w:ascii="Times New Roman" w:hAnsi="Times New Roman"/>
          <w:b/>
          <w:sz w:val="24"/>
          <w:szCs w:val="24"/>
        </w:rPr>
        <w:fldChar w:fldCharType="separate"/>
      </w:r>
      <w:r w:rsidR="00BF2811">
        <w:rPr>
          <w:rFonts w:ascii="Times New Roman" w:hAnsi="Times New Roman"/>
          <w:b/>
          <w:noProof/>
          <w:sz w:val="24"/>
          <w:szCs w:val="24"/>
        </w:rPr>
        <w:t xml:space="preserve"> 2017</w:t>
      </w:r>
      <w:r w:rsidRPr="00B22354">
        <w:rPr>
          <w:rFonts w:ascii="Times New Roman" w:hAnsi="Times New Roman"/>
          <w:b/>
          <w:sz w:val="24"/>
          <w:szCs w:val="24"/>
        </w:rPr>
        <w:fldChar w:fldCharType="end"/>
      </w:r>
      <w:r w:rsidRPr="00B22354">
        <w:rPr>
          <w:rFonts w:ascii="Times New Roman" w:hAnsi="Times New Roman"/>
          <w:b/>
          <w:sz w:val="24"/>
          <w:szCs w:val="24"/>
        </w:rPr>
        <w:t xml:space="preserve"> г.</w:t>
      </w:r>
      <w:bookmarkStart w:id="1" w:name="P352"/>
      <w:bookmarkStart w:id="2" w:name="P422"/>
      <w:bookmarkStart w:id="3" w:name="P10833"/>
      <w:bookmarkEnd w:id="1"/>
      <w:bookmarkEnd w:id="2"/>
      <w:bookmarkEnd w:id="3"/>
    </w:p>
    <w:p w:rsidR="00B456B7" w:rsidRPr="00B22354" w:rsidRDefault="00B456B7" w:rsidP="00F70149">
      <w:pPr>
        <w:pStyle w:val="af1"/>
        <w:pageBreakBefore/>
        <w:spacing w:before="0"/>
        <w:jc w:val="center"/>
        <w:rPr>
          <w:rFonts w:ascii="Times New Roman" w:hAnsi="Times New Roman"/>
          <w:color w:val="auto"/>
          <w:sz w:val="24"/>
          <w:szCs w:val="24"/>
        </w:rPr>
      </w:pPr>
      <w:r w:rsidRPr="00B22354">
        <w:rPr>
          <w:rFonts w:ascii="Times New Roman" w:hAnsi="Times New Roman"/>
          <w:color w:val="auto"/>
          <w:sz w:val="24"/>
          <w:szCs w:val="24"/>
        </w:rPr>
        <w:lastRenderedPageBreak/>
        <w:t>Содержание</w:t>
      </w:r>
    </w:p>
    <w:p w:rsidR="00B456B7" w:rsidRPr="00B22354" w:rsidRDefault="00B456B7" w:rsidP="006C508A">
      <w:pPr>
        <w:pStyle w:val="14"/>
        <w:tabs>
          <w:tab w:val="left" w:pos="480"/>
          <w:tab w:val="right" w:leader="dot" w:pos="9627"/>
        </w:tabs>
        <w:jc w:val="both"/>
        <w:rPr>
          <w:rFonts w:ascii="Calibri" w:hAnsi="Calibri"/>
          <w:b w:val="0"/>
          <w:bCs w:val="0"/>
          <w:caps w:val="0"/>
          <w:noProof/>
          <w:sz w:val="22"/>
          <w:szCs w:val="22"/>
        </w:rPr>
      </w:pPr>
      <w:r w:rsidRPr="00B22354">
        <w:rPr>
          <w:bCs w:val="0"/>
          <w:caps w:val="0"/>
          <w:szCs w:val="24"/>
        </w:rPr>
        <w:fldChar w:fldCharType="begin"/>
      </w:r>
      <w:r w:rsidRPr="00B22354">
        <w:rPr>
          <w:bCs w:val="0"/>
          <w:caps w:val="0"/>
          <w:szCs w:val="24"/>
        </w:rPr>
        <w:instrText xml:space="preserve"> TOC \o "1-3" \h \z \u </w:instrText>
      </w:r>
      <w:r w:rsidRPr="00B22354">
        <w:rPr>
          <w:bCs w:val="0"/>
          <w:caps w:val="0"/>
          <w:szCs w:val="24"/>
        </w:rPr>
        <w:fldChar w:fldCharType="separate"/>
      </w:r>
      <w:hyperlink w:anchor="_Toc370837813" w:history="1">
        <w:r w:rsidRPr="00B22354">
          <w:rPr>
            <w:rStyle w:val="af0"/>
            <w:noProof/>
          </w:rPr>
          <w:t>1.</w:t>
        </w:r>
        <w:r w:rsidRPr="00B22354">
          <w:rPr>
            <w:rFonts w:ascii="Calibri" w:hAnsi="Calibri"/>
            <w:b w:val="0"/>
            <w:bCs w:val="0"/>
            <w:caps w:val="0"/>
            <w:noProof/>
            <w:sz w:val="22"/>
            <w:szCs w:val="22"/>
          </w:rPr>
          <w:tab/>
        </w:r>
        <w:r w:rsidRPr="00B22354">
          <w:rPr>
            <w:rStyle w:val="af0"/>
            <w:noProof/>
          </w:rPr>
          <w:t>общие положения</w:t>
        </w:r>
        <w:r w:rsidRPr="00B22354">
          <w:rPr>
            <w:noProof/>
            <w:webHidden/>
          </w:rPr>
          <w:tab/>
        </w:r>
        <w:r w:rsidRPr="00B22354">
          <w:rPr>
            <w:noProof/>
            <w:webHidden/>
          </w:rPr>
          <w:fldChar w:fldCharType="begin"/>
        </w:r>
        <w:r w:rsidRPr="00B22354">
          <w:rPr>
            <w:noProof/>
            <w:webHidden/>
          </w:rPr>
          <w:instrText xml:space="preserve"> PAGEREF _Toc370837813 \h </w:instrText>
        </w:r>
        <w:r w:rsidRPr="00B22354">
          <w:rPr>
            <w:noProof/>
            <w:webHidden/>
          </w:rPr>
        </w:r>
        <w:r w:rsidRPr="00B22354">
          <w:rPr>
            <w:noProof/>
            <w:webHidden/>
          </w:rPr>
          <w:fldChar w:fldCharType="separate"/>
        </w:r>
        <w:r>
          <w:rPr>
            <w:noProof/>
            <w:webHidden/>
          </w:rPr>
          <w:t>3</w:t>
        </w:r>
        <w:r w:rsidRPr="00B22354">
          <w:rPr>
            <w:noProof/>
            <w:webHidden/>
          </w:rPr>
          <w:fldChar w:fldCharType="end"/>
        </w:r>
      </w:hyperlink>
    </w:p>
    <w:p w:rsidR="00B456B7" w:rsidRPr="00B22354" w:rsidRDefault="00911624" w:rsidP="006C508A">
      <w:pPr>
        <w:pStyle w:val="14"/>
        <w:tabs>
          <w:tab w:val="left" w:pos="480"/>
          <w:tab w:val="right" w:leader="dot" w:pos="9627"/>
        </w:tabs>
        <w:jc w:val="both"/>
        <w:rPr>
          <w:rFonts w:ascii="Calibri" w:hAnsi="Calibri"/>
          <w:b w:val="0"/>
          <w:bCs w:val="0"/>
          <w:caps w:val="0"/>
          <w:noProof/>
          <w:sz w:val="22"/>
          <w:szCs w:val="22"/>
        </w:rPr>
      </w:pPr>
      <w:hyperlink w:anchor="_Toc370837814" w:history="1">
        <w:r w:rsidR="00B456B7" w:rsidRPr="00B22354">
          <w:rPr>
            <w:rStyle w:val="af0"/>
            <w:noProof/>
          </w:rPr>
          <w:t>2.</w:t>
        </w:r>
        <w:r w:rsidR="00B456B7" w:rsidRPr="00B22354">
          <w:rPr>
            <w:rFonts w:ascii="Calibri" w:hAnsi="Calibri"/>
            <w:b w:val="0"/>
            <w:bCs w:val="0"/>
            <w:caps w:val="0"/>
            <w:noProof/>
            <w:sz w:val="22"/>
            <w:szCs w:val="22"/>
          </w:rPr>
          <w:tab/>
        </w:r>
        <w:r w:rsidR="00B456B7" w:rsidRPr="00B22354">
          <w:rPr>
            <w:rStyle w:val="af0"/>
            <w:noProof/>
          </w:rPr>
          <w:t>область применения</w:t>
        </w:r>
        <w:r w:rsidR="00B456B7" w:rsidRPr="00B22354">
          <w:rPr>
            <w:noProof/>
            <w:webHidden/>
          </w:rPr>
          <w:tab/>
        </w:r>
        <w:r w:rsidR="00B456B7" w:rsidRPr="00B22354">
          <w:rPr>
            <w:noProof/>
            <w:webHidden/>
          </w:rPr>
          <w:fldChar w:fldCharType="begin"/>
        </w:r>
        <w:r w:rsidR="00B456B7" w:rsidRPr="00B22354">
          <w:rPr>
            <w:noProof/>
            <w:webHidden/>
          </w:rPr>
          <w:instrText xml:space="preserve"> PAGEREF _Toc370837814 \h </w:instrText>
        </w:r>
        <w:r w:rsidR="00B456B7" w:rsidRPr="00B22354">
          <w:rPr>
            <w:noProof/>
            <w:webHidden/>
          </w:rPr>
        </w:r>
        <w:r w:rsidR="00B456B7" w:rsidRPr="00B22354">
          <w:rPr>
            <w:noProof/>
            <w:webHidden/>
          </w:rPr>
          <w:fldChar w:fldCharType="separate"/>
        </w:r>
        <w:r w:rsidR="00B456B7">
          <w:rPr>
            <w:noProof/>
            <w:webHidden/>
          </w:rPr>
          <w:t>3</w:t>
        </w:r>
        <w:r w:rsidR="00B456B7" w:rsidRPr="00B22354">
          <w:rPr>
            <w:noProof/>
            <w:webHidden/>
          </w:rPr>
          <w:fldChar w:fldCharType="end"/>
        </w:r>
      </w:hyperlink>
    </w:p>
    <w:p w:rsidR="00B456B7" w:rsidRPr="00B22354" w:rsidRDefault="00911624" w:rsidP="006C508A">
      <w:pPr>
        <w:pStyle w:val="14"/>
        <w:tabs>
          <w:tab w:val="left" w:pos="480"/>
          <w:tab w:val="right" w:leader="dot" w:pos="9627"/>
        </w:tabs>
        <w:jc w:val="both"/>
        <w:rPr>
          <w:rFonts w:ascii="Calibri" w:hAnsi="Calibri"/>
          <w:b w:val="0"/>
          <w:bCs w:val="0"/>
          <w:caps w:val="0"/>
          <w:noProof/>
          <w:sz w:val="22"/>
          <w:szCs w:val="22"/>
        </w:rPr>
      </w:pPr>
      <w:hyperlink w:anchor="_Toc370837815" w:history="1">
        <w:r w:rsidR="00B456B7" w:rsidRPr="00B22354">
          <w:rPr>
            <w:rStyle w:val="af0"/>
            <w:noProof/>
          </w:rPr>
          <w:t>3.</w:t>
        </w:r>
        <w:r w:rsidR="00B456B7" w:rsidRPr="00B22354">
          <w:rPr>
            <w:rFonts w:ascii="Calibri" w:hAnsi="Calibri"/>
            <w:b w:val="0"/>
            <w:bCs w:val="0"/>
            <w:caps w:val="0"/>
            <w:noProof/>
            <w:sz w:val="22"/>
            <w:szCs w:val="22"/>
          </w:rPr>
          <w:tab/>
        </w:r>
        <w:r w:rsidR="00B456B7" w:rsidRPr="00B22354">
          <w:rPr>
            <w:rStyle w:val="af0"/>
            <w:noProof/>
          </w:rPr>
          <w:t>термины и определения</w:t>
        </w:r>
        <w:r w:rsidR="00B456B7" w:rsidRPr="00B22354">
          <w:rPr>
            <w:noProof/>
            <w:webHidden/>
          </w:rPr>
          <w:tab/>
        </w:r>
        <w:r w:rsidR="00B456B7" w:rsidRPr="00B22354">
          <w:rPr>
            <w:noProof/>
            <w:webHidden/>
          </w:rPr>
          <w:fldChar w:fldCharType="begin"/>
        </w:r>
        <w:r w:rsidR="00B456B7" w:rsidRPr="00B22354">
          <w:rPr>
            <w:noProof/>
            <w:webHidden/>
          </w:rPr>
          <w:instrText xml:space="preserve"> PAGEREF _Toc370837815 \h </w:instrText>
        </w:r>
        <w:r w:rsidR="00B456B7" w:rsidRPr="00B22354">
          <w:rPr>
            <w:noProof/>
            <w:webHidden/>
          </w:rPr>
        </w:r>
        <w:r w:rsidR="00B456B7" w:rsidRPr="00B22354">
          <w:rPr>
            <w:noProof/>
            <w:webHidden/>
          </w:rPr>
          <w:fldChar w:fldCharType="separate"/>
        </w:r>
        <w:r w:rsidR="00B456B7">
          <w:rPr>
            <w:noProof/>
            <w:webHidden/>
          </w:rPr>
          <w:t>3</w:t>
        </w:r>
        <w:r w:rsidR="00B456B7" w:rsidRPr="00B22354">
          <w:rPr>
            <w:noProof/>
            <w:webHidden/>
          </w:rPr>
          <w:fldChar w:fldCharType="end"/>
        </w:r>
      </w:hyperlink>
    </w:p>
    <w:p w:rsidR="00B456B7" w:rsidRPr="00B22354" w:rsidRDefault="00911624" w:rsidP="006C508A">
      <w:pPr>
        <w:pStyle w:val="14"/>
        <w:tabs>
          <w:tab w:val="left" w:pos="480"/>
          <w:tab w:val="right" w:leader="dot" w:pos="9627"/>
        </w:tabs>
        <w:jc w:val="both"/>
        <w:rPr>
          <w:rFonts w:ascii="Calibri" w:hAnsi="Calibri"/>
          <w:b w:val="0"/>
          <w:bCs w:val="0"/>
          <w:caps w:val="0"/>
          <w:noProof/>
          <w:sz w:val="22"/>
          <w:szCs w:val="22"/>
        </w:rPr>
      </w:pPr>
      <w:hyperlink w:anchor="_Toc370837816" w:history="1">
        <w:r w:rsidR="00B456B7" w:rsidRPr="00B22354">
          <w:rPr>
            <w:rStyle w:val="af0"/>
            <w:noProof/>
          </w:rPr>
          <w:t>4.</w:t>
        </w:r>
        <w:r w:rsidR="00B456B7" w:rsidRPr="00B22354">
          <w:rPr>
            <w:rFonts w:ascii="Calibri" w:hAnsi="Calibri"/>
            <w:b w:val="0"/>
            <w:bCs w:val="0"/>
            <w:caps w:val="0"/>
            <w:noProof/>
            <w:sz w:val="22"/>
            <w:szCs w:val="22"/>
          </w:rPr>
          <w:tab/>
        </w:r>
        <w:r w:rsidR="00B456B7" w:rsidRPr="00B22354">
          <w:rPr>
            <w:rStyle w:val="af0"/>
            <w:noProof/>
          </w:rPr>
          <w:t>перечень объектов, о</w:t>
        </w:r>
        <w:r w:rsidR="00B456B7">
          <w:rPr>
            <w:rStyle w:val="af0"/>
            <w:noProof/>
          </w:rPr>
          <w:t>Т</w:t>
        </w:r>
        <w:r w:rsidR="00B456B7" w:rsidRPr="00B22354">
          <w:rPr>
            <w:rStyle w:val="af0"/>
            <w:noProof/>
          </w:rPr>
          <w:t>носящихся к объектам местного значения</w:t>
        </w:r>
        <w:r w:rsidR="00B456B7" w:rsidRPr="00B22354">
          <w:rPr>
            <w:noProof/>
            <w:webHidden/>
          </w:rPr>
          <w:tab/>
        </w:r>
        <w:r w:rsidR="00B456B7" w:rsidRPr="00B22354">
          <w:rPr>
            <w:noProof/>
            <w:webHidden/>
          </w:rPr>
          <w:fldChar w:fldCharType="begin"/>
        </w:r>
        <w:r w:rsidR="00B456B7" w:rsidRPr="00B22354">
          <w:rPr>
            <w:noProof/>
            <w:webHidden/>
          </w:rPr>
          <w:instrText xml:space="preserve"> PAGEREF _Toc370837816 \h </w:instrText>
        </w:r>
        <w:r w:rsidR="00B456B7" w:rsidRPr="00B22354">
          <w:rPr>
            <w:noProof/>
            <w:webHidden/>
          </w:rPr>
        </w:r>
        <w:r w:rsidR="00B456B7" w:rsidRPr="00B22354">
          <w:rPr>
            <w:noProof/>
            <w:webHidden/>
          </w:rPr>
          <w:fldChar w:fldCharType="separate"/>
        </w:r>
        <w:r w:rsidR="00B456B7">
          <w:rPr>
            <w:noProof/>
            <w:webHidden/>
          </w:rPr>
          <w:t>3</w:t>
        </w:r>
        <w:r w:rsidR="00B456B7" w:rsidRPr="00B22354">
          <w:rPr>
            <w:noProof/>
            <w:webHidden/>
          </w:rPr>
          <w:fldChar w:fldCharType="end"/>
        </w:r>
      </w:hyperlink>
    </w:p>
    <w:p w:rsidR="00B456B7" w:rsidRPr="00B22354" w:rsidRDefault="00911624" w:rsidP="006C508A">
      <w:pPr>
        <w:pStyle w:val="14"/>
        <w:tabs>
          <w:tab w:val="left" w:pos="480"/>
          <w:tab w:val="right" w:leader="dot" w:pos="9627"/>
        </w:tabs>
        <w:jc w:val="both"/>
        <w:rPr>
          <w:rFonts w:ascii="Calibri" w:hAnsi="Calibri"/>
          <w:b w:val="0"/>
          <w:bCs w:val="0"/>
          <w:caps w:val="0"/>
          <w:noProof/>
          <w:sz w:val="22"/>
          <w:szCs w:val="22"/>
        </w:rPr>
      </w:pPr>
      <w:hyperlink w:anchor="_Toc370837817" w:history="1">
        <w:r w:rsidR="00B456B7" w:rsidRPr="00B22354">
          <w:rPr>
            <w:rStyle w:val="af0"/>
            <w:noProof/>
          </w:rPr>
          <w:t>5.</w:t>
        </w:r>
        <w:r w:rsidR="00B456B7" w:rsidRPr="00B22354">
          <w:rPr>
            <w:rFonts w:ascii="Calibri" w:hAnsi="Calibri"/>
            <w:b w:val="0"/>
            <w:bCs w:val="0"/>
            <w:caps w:val="0"/>
            <w:noProof/>
            <w:sz w:val="22"/>
            <w:szCs w:val="22"/>
          </w:rPr>
          <w:tab/>
        </w:r>
        <w:r w:rsidR="00B456B7" w:rsidRPr="00B22354">
          <w:rPr>
            <w:rStyle w:val="af0"/>
            <w:noProof/>
          </w:rPr>
          <w:t xml:space="preserve">общие расчетные показатели планировочной организации территории города </w:t>
        </w:r>
        <w:r w:rsidR="00B456B7" w:rsidRPr="00B22354">
          <w:rPr>
            <w:noProof/>
            <w:webHidden/>
          </w:rPr>
          <w:tab/>
        </w:r>
        <w:r w:rsidR="00B456B7" w:rsidRPr="00B22354">
          <w:rPr>
            <w:noProof/>
            <w:webHidden/>
          </w:rPr>
          <w:fldChar w:fldCharType="begin"/>
        </w:r>
        <w:r w:rsidR="00B456B7" w:rsidRPr="00B22354">
          <w:rPr>
            <w:noProof/>
            <w:webHidden/>
          </w:rPr>
          <w:instrText xml:space="preserve"> PAGEREF _Toc370837817 \h </w:instrText>
        </w:r>
        <w:r w:rsidR="00B456B7" w:rsidRPr="00B22354">
          <w:rPr>
            <w:noProof/>
            <w:webHidden/>
          </w:rPr>
        </w:r>
        <w:r w:rsidR="00B456B7" w:rsidRPr="00B22354">
          <w:rPr>
            <w:noProof/>
            <w:webHidden/>
          </w:rPr>
          <w:fldChar w:fldCharType="separate"/>
        </w:r>
        <w:r w:rsidR="00B456B7">
          <w:rPr>
            <w:noProof/>
            <w:webHidden/>
          </w:rPr>
          <w:t>3</w:t>
        </w:r>
        <w:r w:rsidR="00B456B7" w:rsidRPr="00B22354">
          <w:rPr>
            <w:noProof/>
            <w:webHidden/>
          </w:rPr>
          <w:fldChar w:fldCharType="end"/>
        </w:r>
      </w:hyperlink>
    </w:p>
    <w:p w:rsidR="00B456B7" w:rsidRPr="00B22354" w:rsidRDefault="00911624" w:rsidP="006C508A">
      <w:pPr>
        <w:pStyle w:val="14"/>
        <w:tabs>
          <w:tab w:val="left" w:pos="480"/>
          <w:tab w:val="right" w:leader="dot" w:pos="9627"/>
        </w:tabs>
        <w:jc w:val="both"/>
        <w:rPr>
          <w:rFonts w:ascii="Calibri" w:hAnsi="Calibri"/>
          <w:b w:val="0"/>
          <w:bCs w:val="0"/>
          <w:caps w:val="0"/>
          <w:noProof/>
          <w:sz w:val="22"/>
          <w:szCs w:val="22"/>
        </w:rPr>
      </w:pPr>
      <w:hyperlink w:anchor="_Toc370837818" w:history="1">
        <w:r w:rsidR="00B456B7" w:rsidRPr="00B22354">
          <w:rPr>
            <w:rStyle w:val="af0"/>
            <w:noProof/>
          </w:rPr>
          <w:t>6.</w:t>
        </w:r>
        <w:r w:rsidR="00B456B7" w:rsidRPr="00B22354">
          <w:rPr>
            <w:rFonts w:ascii="Calibri" w:hAnsi="Calibri"/>
            <w:b w:val="0"/>
            <w:bCs w:val="0"/>
            <w:caps w:val="0"/>
            <w:noProof/>
            <w:sz w:val="22"/>
            <w:szCs w:val="22"/>
          </w:rPr>
          <w:tab/>
        </w:r>
        <w:r w:rsidR="00B456B7" w:rsidRPr="00B22354">
          <w:rPr>
            <w:rStyle w:val="af0"/>
            <w:noProof/>
          </w:rPr>
          <w:t>расчетные показатели в сфере жилищного   обеспечения</w:t>
        </w:r>
        <w:r w:rsidR="00B456B7" w:rsidRPr="00B22354">
          <w:rPr>
            <w:noProof/>
            <w:webHidden/>
          </w:rPr>
          <w:tab/>
        </w:r>
        <w:r w:rsidR="00B456B7" w:rsidRPr="00B22354">
          <w:rPr>
            <w:noProof/>
            <w:webHidden/>
          </w:rPr>
          <w:fldChar w:fldCharType="begin"/>
        </w:r>
        <w:r w:rsidR="00B456B7" w:rsidRPr="00B22354">
          <w:rPr>
            <w:noProof/>
            <w:webHidden/>
          </w:rPr>
          <w:instrText xml:space="preserve"> PAGEREF _Toc370837818 \h </w:instrText>
        </w:r>
        <w:r w:rsidR="00B456B7" w:rsidRPr="00B22354">
          <w:rPr>
            <w:noProof/>
            <w:webHidden/>
          </w:rPr>
        </w:r>
        <w:r w:rsidR="00B456B7" w:rsidRPr="00B22354">
          <w:rPr>
            <w:noProof/>
            <w:webHidden/>
          </w:rPr>
          <w:fldChar w:fldCharType="separate"/>
        </w:r>
        <w:r w:rsidR="00B456B7">
          <w:rPr>
            <w:noProof/>
            <w:webHidden/>
          </w:rPr>
          <w:t>3</w:t>
        </w:r>
        <w:r w:rsidR="00B456B7" w:rsidRPr="00B22354">
          <w:rPr>
            <w:noProof/>
            <w:webHidden/>
          </w:rPr>
          <w:fldChar w:fldCharType="end"/>
        </w:r>
      </w:hyperlink>
    </w:p>
    <w:p w:rsidR="00B456B7" w:rsidRPr="00B22354" w:rsidRDefault="00911624" w:rsidP="006C508A">
      <w:pPr>
        <w:pStyle w:val="14"/>
        <w:tabs>
          <w:tab w:val="left" w:pos="480"/>
          <w:tab w:val="right" w:leader="dot" w:pos="9627"/>
        </w:tabs>
        <w:jc w:val="both"/>
        <w:rPr>
          <w:rFonts w:ascii="Calibri" w:hAnsi="Calibri"/>
          <w:b w:val="0"/>
          <w:bCs w:val="0"/>
          <w:caps w:val="0"/>
          <w:noProof/>
          <w:sz w:val="22"/>
          <w:szCs w:val="22"/>
        </w:rPr>
      </w:pPr>
      <w:hyperlink w:anchor="_Toc370837819" w:history="1">
        <w:r w:rsidR="00B456B7" w:rsidRPr="00B22354">
          <w:rPr>
            <w:rStyle w:val="af0"/>
            <w:noProof/>
          </w:rPr>
          <w:t>7.</w:t>
        </w:r>
        <w:r w:rsidR="00B456B7" w:rsidRPr="00B22354">
          <w:rPr>
            <w:rFonts w:ascii="Calibri" w:hAnsi="Calibri"/>
            <w:b w:val="0"/>
            <w:bCs w:val="0"/>
            <w:caps w:val="0"/>
            <w:noProof/>
            <w:sz w:val="22"/>
            <w:szCs w:val="22"/>
          </w:rPr>
          <w:tab/>
        </w:r>
        <w:r w:rsidR="00B456B7" w:rsidRPr="00B22354">
          <w:rPr>
            <w:rStyle w:val="af0"/>
            <w:noProof/>
          </w:rPr>
          <w:t>расчетные показатели реконструкции сложившейся застройки в рамках развития застроенной территории</w:t>
        </w:r>
        <w:r w:rsidR="00B456B7" w:rsidRPr="00B22354">
          <w:rPr>
            <w:noProof/>
            <w:webHidden/>
          </w:rPr>
          <w:tab/>
        </w:r>
        <w:r w:rsidR="00B456B7" w:rsidRPr="00B22354">
          <w:rPr>
            <w:noProof/>
            <w:webHidden/>
          </w:rPr>
          <w:fldChar w:fldCharType="begin"/>
        </w:r>
        <w:r w:rsidR="00B456B7" w:rsidRPr="00B22354">
          <w:rPr>
            <w:noProof/>
            <w:webHidden/>
          </w:rPr>
          <w:instrText xml:space="preserve"> PAGEREF _Toc370837819 \h </w:instrText>
        </w:r>
        <w:r w:rsidR="00B456B7" w:rsidRPr="00B22354">
          <w:rPr>
            <w:noProof/>
            <w:webHidden/>
          </w:rPr>
        </w:r>
        <w:r w:rsidR="00B456B7" w:rsidRPr="00B22354">
          <w:rPr>
            <w:noProof/>
            <w:webHidden/>
          </w:rPr>
          <w:fldChar w:fldCharType="separate"/>
        </w:r>
        <w:r w:rsidR="00B456B7">
          <w:rPr>
            <w:noProof/>
            <w:webHidden/>
          </w:rPr>
          <w:t>3</w:t>
        </w:r>
        <w:r w:rsidR="00B456B7" w:rsidRPr="00B22354">
          <w:rPr>
            <w:noProof/>
            <w:webHidden/>
          </w:rPr>
          <w:fldChar w:fldCharType="end"/>
        </w:r>
      </w:hyperlink>
    </w:p>
    <w:p w:rsidR="00B456B7" w:rsidRPr="00B22354" w:rsidRDefault="00911624" w:rsidP="006C508A">
      <w:pPr>
        <w:pStyle w:val="14"/>
        <w:tabs>
          <w:tab w:val="left" w:pos="480"/>
          <w:tab w:val="right" w:leader="dot" w:pos="9627"/>
        </w:tabs>
        <w:jc w:val="both"/>
        <w:rPr>
          <w:rFonts w:ascii="Calibri" w:hAnsi="Calibri"/>
          <w:b w:val="0"/>
          <w:bCs w:val="0"/>
          <w:caps w:val="0"/>
          <w:noProof/>
          <w:sz w:val="22"/>
          <w:szCs w:val="22"/>
        </w:rPr>
      </w:pPr>
      <w:hyperlink w:anchor="_Toc370837820" w:history="1">
        <w:r w:rsidR="00B456B7" w:rsidRPr="00B22354">
          <w:rPr>
            <w:rStyle w:val="af0"/>
            <w:noProof/>
          </w:rPr>
          <w:t>8.</w:t>
        </w:r>
        <w:r w:rsidR="00B456B7" w:rsidRPr="00B22354">
          <w:rPr>
            <w:rFonts w:ascii="Calibri" w:hAnsi="Calibri"/>
            <w:b w:val="0"/>
            <w:bCs w:val="0"/>
            <w:caps w:val="0"/>
            <w:noProof/>
            <w:sz w:val="22"/>
            <w:szCs w:val="22"/>
          </w:rPr>
          <w:tab/>
        </w:r>
        <w:r w:rsidR="00B456B7" w:rsidRPr="00B22354">
          <w:rPr>
            <w:rStyle w:val="af0"/>
            <w:noProof/>
          </w:rPr>
          <w:t>расчетные показатели в сфере социального и   коммунально-бытового обслуживания</w:t>
        </w:r>
        <w:r w:rsidR="00B456B7" w:rsidRPr="00B22354">
          <w:rPr>
            <w:noProof/>
            <w:webHidden/>
          </w:rPr>
          <w:tab/>
        </w:r>
        <w:r w:rsidR="00B456B7" w:rsidRPr="00B22354">
          <w:rPr>
            <w:noProof/>
            <w:webHidden/>
          </w:rPr>
          <w:fldChar w:fldCharType="begin"/>
        </w:r>
        <w:r w:rsidR="00B456B7" w:rsidRPr="00B22354">
          <w:rPr>
            <w:noProof/>
            <w:webHidden/>
          </w:rPr>
          <w:instrText xml:space="preserve"> PAGEREF _Toc370837820 \h </w:instrText>
        </w:r>
        <w:r w:rsidR="00B456B7" w:rsidRPr="00B22354">
          <w:rPr>
            <w:noProof/>
            <w:webHidden/>
          </w:rPr>
        </w:r>
        <w:r w:rsidR="00B456B7" w:rsidRPr="00B22354">
          <w:rPr>
            <w:noProof/>
            <w:webHidden/>
          </w:rPr>
          <w:fldChar w:fldCharType="separate"/>
        </w:r>
        <w:r w:rsidR="00B456B7">
          <w:rPr>
            <w:noProof/>
            <w:webHidden/>
          </w:rPr>
          <w:t>3</w:t>
        </w:r>
        <w:r w:rsidR="00B456B7" w:rsidRPr="00B22354">
          <w:rPr>
            <w:noProof/>
            <w:webHidden/>
          </w:rPr>
          <w:fldChar w:fldCharType="end"/>
        </w:r>
      </w:hyperlink>
    </w:p>
    <w:p w:rsidR="00B456B7" w:rsidRPr="00B22354" w:rsidRDefault="00911624" w:rsidP="006C508A">
      <w:pPr>
        <w:pStyle w:val="14"/>
        <w:tabs>
          <w:tab w:val="left" w:pos="480"/>
          <w:tab w:val="right" w:leader="dot" w:pos="9627"/>
        </w:tabs>
        <w:jc w:val="both"/>
        <w:rPr>
          <w:rFonts w:ascii="Calibri" w:hAnsi="Calibri"/>
          <w:b w:val="0"/>
          <w:bCs w:val="0"/>
          <w:caps w:val="0"/>
          <w:noProof/>
          <w:sz w:val="22"/>
          <w:szCs w:val="22"/>
        </w:rPr>
      </w:pPr>
      <w:hyperlink w:anchor="_Toc370837821" w:history="1">
        <w:r w:rsidR="00B456B7" w:rsidRPr="00B22354">
          <w:rPr>
            <w:rStyle w:val="af0"/>
            <w:noProof/>
          </w:rPr>
          <w:t>9.</w:t>
        </w:r>
        <w:r w:rsidR="00B456B7" w:rsidRPr="00B22354">
          <w:rPr>
            <w:rFonts w:ascii="Calibri" w:hAnsi="Calibri"/>
            <w:b w:val="0"/>
            <w:bCs w:val="0"/>
            <w:caps w:val="0"/>
            <w:noProof/>
            <w:sz w:val="22"/>
            <w:szCs w:val="22"/>
          </w:rPr>
          <w:tab/>
        </w:r>
        <w:r w:rsidR="00B456B7" w:rsidRPr="00B22354">
          <w:rPr>
            <w:rStyle w:val="af0"/>
            <w:noProof/>
          </w:rPr>
          <w:t>расчетные показатели в сфере обеспечения объектами  рекреационного назначения</w:t>
        </w:r>
        <w:r w:rsidR="00B456B7" w:rsidRPr="00B22354">
          <w:rPr>
            <w:noProof/>
            <w:webHidden/>
          </w:rPr>
          <w:tab/>
        </w:r>
        <w:r w:rsidR="00B456B7" w:rsidRPr="00B22354">
          <w:rPr>
            <w:noProof/>
            <w:webHidden/>
          </w:rPr>
          <w:fldChar w:fldCharType="begin"/>
        </w:r>
        <w:r w:rsidR="00B456B7" w:rsidRPr="00B22354">
          <w:rPr>
            <w:noProof/>
            <w:webHidden/>
          </w:rPr>
          <w:instrText xml:space="preserve"> PAGEREF _Toc370837821 \h </w:instrText>
        </w:r>
        <w:r w:rsidR="00B456B7" w:rsidRPr="00B22354">
          <w:rPr>
            <w:noProof/>
            <w:webHidden/>
          </w:rPr>
        </w:r>
        <w:r w:rsidR="00B456B7" w:rsidRPr="00B22354">
          <w:rPr>
            <w:noProof/>
            <w:webHidden/>
          </w:rPr>
          <w:fldChar w:fldCharType="separate"/>
        </w:r>
        <w:r w:rsidR="00B456B7">
          <w:rPr>
            <w:noProof/>
            <w:webHidden/>
          </w:rPr>
          <w:t>3</w:t>
        </w:r>
        <w:r w:rsidR="00B456B7" w:rsidRPr="00B22354">
          <w:rPr>
            <w:noProof/>
            <w:webHidden/>
          </w:rPr>
          <w:fldChar w:fldCharType="end"/>
        </w:r>
      </w:hyperlink>
    </w:p>
    <w:p w:rsidR="00B456B7" w:rsidRPr="00B22354" w:rsidRDefault="00911624" w:rsidP="006C508A">
      <w:pPr>
        <w:pStyle w:val="14"/>
        <w:tabs>
          <w:tab w:val="left" w:pos="720"/>
          <w:tab w:val="right" w:leader="dot" w:pos="9627"/>
        </w:tabs>
        <w:jc w:val="both"/>
        <w:rPr>
          <w:rFonts w:ascii="Calibri" w:hAnsi="Calibri"/>
          <w:b w:val="0"/>
          <w:bCs w:val="0"/>
          <w:caps w:val="0"/>
          <w:noProof/>
          <w:sz w:val="22"/>
          <w:szCs w:val="22"/>
        </w:rPr>
      </w:pPr>
      <w:hyperlink w:anchor="_Toc370837822" w:history="1">
        <w:r w:rsidR="00B456B7" w:rsidRPr="00B22354">
          <w:rPr>
            <w:rStyle w:val="af0"/>
            <w:noProof/>
          </w:rPr>
          <w:t>10.</w:t>
        </w:r>
        <w:r w:rsidR="00B456B7" w:rsidRPr="00B22354">
          <w:rPr>
            <w:rFonts w:ascii="Calibri" w:hAnsi="Calibri"/>
            <w:b w:val="0"/>
            <w:bCs w:val="0"/>
            <w:caps w:val="0"/>
            <w:noProof/>
            <w:sz w:val="22"/>
            <w:szCs w:val="22"/>
          </w:rPr>
          <w:tab/>
        </w:r>
        <w:r w:rsidR="00B456B7" w:rsidRPr="00B22354">
          <w:rPr>
            <w:rStyle w:val="af0"/>
            <w:noProof/>
          </w:rPr>
          <w:t>расчетные показатели в сфере транспортного   обслуживания</w:t>
        </w:r>
        <w:r w:rsidR="00B456B7" w:rsidRPr="00B22354">
          <w:rPr>
            <w:noProof/>
            <w:webHidden/>
          </w:rPr>
          <w:tab/>
        </w:r>
        <w:r w:rsidR="00B456B7" w:rsidRPr="00B22354">
          <w:rPr>
            <w:noProof/>
            <w:webHidden/>
          </w:rPr>
          <w:fldChar w:fldCharType="begin"/>
        </w:r>
        <w:r w:rsidR="00B456B7" w:rsidRPr="00B22354">
          <w:rPr>
            <w:noProof/>
            <w:webHidden/>
          </w:rPr>
          <w:instrText xml:space="preserve"> PAGEREF _Toc370837822 \h </w:instrText>
        </w:r>
        <w:r w:rsidR="00B456B7" w:rsidRPr="00B22354">
          <w:rPr>
            <w:noProof/>
            <w:webHidden/>
          </w:rPr>
        </w:r>
        <w:r w:rsidR="00B456B7" w:rsidRPr="00B22354">
          <w:rPr>
            <w:noProof/>
            <w:webHidden/>
          </w:rPr>
          <w:fldChar w:fldCharType="separate"/>
        </w:r>
        <w:r w:rsidR="00B456B7">
          <w:rPr>
            <w:noProof/>
            <w:webHidden/>
          </w:rPr>
          <w:t>3</w:t>
        </w:r>
        <w:r w:rsidR="00B456B7" w:rsidRPr="00B22354">
          <w:rPr>
            <w:noProof/>
            <w:webHidden/>
          </w:rPr>
          <w:fldChar w:fldCharType="end"/>
        </w:r>
      </w:hyperlink>
    </w:p>
    <w:p w:rsidR="00B456B7" w:rsidRPr="00B22354" w:rsidRDefault="00911624" w:rsidP="006C508A">
      <w:pPr>
        <w:pStyle w:val="14"/>
        <w:tabs>
          <w:tab w:val="left" w:pos="720"/>
          <w:tab w:val="right" w:leader="dot" w:pos="9627"/>
        </w:tabs>
        <w:jc w:val="both"/>
        <w:rPr>
          <w:rFonts w:ascii="Calibri" w:hAnsi="Calibri"/>
          <w:b w:val="0"/>
          <w:bCs w:val="0"/>
          <w:caps w:val="0"/>
          <w:noProof/>
          <w:sz w:val="22"/>
          <w:szCs w:val="22"/>
        </w:rPr>
      </w:pPr>
      <w:hyperlink w:anchor="_Toc370837823" w:history="1">
        <w:r w:rsidR="00B456B7" w:rsidRPr="00B22354">
          <w:rPr>
            <w:rStyle w:val="af0"/>
            <w:noProof/>
          </w:rPr>
          <w:t>11.</w:t>
        </w:r>
        <w:r w:rsidR="00B456B7" w:rsidRPr="00B22354">
          <w:rPr>
            <w:rFonts w:ascii="Calibri" w:hAnsi="Calibri"/>
            <w:b w:val="0"/>
            <w:bCs w:val="0"/>
            <w:caps w:val="0"/>
            <w:noProof/>
            <w:sz w:val="22"/>
            <w:szCs w:val="22"/>
          </w:rPr>
          <w:tab/>
        </w:r>
        <w:r w:rsidR="00B456B7" w:rsidRPr="00B22354">
          <w:rPr>
            <w:rStyle w:val="af0"/>
            <w:noProof/>
          </w:rPr>
          <w:t>расчетные показатели в сфере обеспечения инженерным оборудованием</w:t>
        </w:r>
        <w:r w:rsidR="00B456B7" w:rsidRPr="00B22354">
          <w:rPr>
            <w:noProof/>
            <w:webHidden/>
          </w:rPr>
          <w:tab/>
        </w:r>
        <w:r w:rsidR="00B456B7" w:rsidRPr="00B22354">
          <w:rPr>
            <w:noProof/>
            <w:webHidden/>
          </w:rPr>
          <w:fldChar w:fldCharType="begin"/>
        </w:r>
        <w:r w:rsidR="00B456B7" w:rsidRPr="00B22354">
          <w:rPr>
            <w:noProof/>
            <w:webHidden/>
          </w:rPr>
          <w:instrText xml:space="preserve"> PAGEREF _Toc370837823 \h </w:instrText>
        </w:r>
        <w:r w:rsidR="00B456B7" w:rsidRPr="00B22354">
          <w:rPr>
            <w:noProof/>
            <w:webHidden/>
          </w:rPr>
        </w:r>
        <w:r w:rsidR="00B456B7" w:rsidRPr="00B22354">
          <w:rPr>
            <w:noProof/>
            <w:webHidden/>
          </w:rPr>
          <w:fldChar w:fldCharType="separate"/>
        </w:r>
        <w:r w:rsidR="00B456B7">
          <w:rPr>
            <w:noProof/>
            <w:webHidden/>
          </w:rPr>
          <w:t>3</w:t>
        </w:r>
        <w:r w:rsidR="00B456B7" w:rsidRPr="00B22354">
          <w:rPr>
            <w:noProof/>
            <w:webHidden/>
          </w:rPr>
          <w:fldChar w:fldCharType="end"/>
        </w:r>
      </w:hyperlink>
    </w:p>
    <w:p w:rsidR="00B456B7" w:rsidRPr="00B22354" w:rsidRDefault="00911624" w:rsidP="006C508A">
      <w:pPr>
        <w:pStyle w:val="14"/>
        <w:tabs>
          <w:tab w:val="left" w:pos="720"/>
          <w:tab w:val="right" w:leader="dot" w:pos="9627"/>
        </w:tabs>
        <w:jc w:val="both"/>
        <w:rPr>
          <w:rFonts w:ascii="Calibri" w:hAnsi="Calibri"/>
          <w:b w:val="0"/>
          <w:bCs w:val="0"/>
          <w:caps w:val="0"/>
          <w:noProof/>
          <w:sz w:val="22"/>
          <w:szCs w:val="22"/>
        </w:rPr>
      </w:pPr>
      <w:hyperlink w:anchor="_Toc370837824" w:history="1">
        <w:r w:rsidR="00B456B7" w:rsidRPr="00B22354">
          <w:rPr>
            <w:rStyle w:val="af0"/>
            <w:noProof/>
          </w:rPr>
          <w:t>12.</w:t>
        </w:r>
        <w:r w:rsidR="00B456B7" w:rsidRPr="00B22354">
          <w:rPr>
            <w:rFonts w:ascii="Calibri" w:hAnsi="Calibri"/>
            <w:b w:val="0"/>
            <w:bCs w:val="0"/>
            <w:caps w:val="0"/>
            <w:noProof/>
            <w:sz w:val="22"/>
            <w:szCs w:val="22"/>
          </w:rPr>
          <w:tab/>
        </w:r>
        <w:r w:rsidR="00B456B7" w:rsidRPr="00B22354">
          <w:rPr>
            <w:rStyle w:val="af0"/>
            <w:noProof/>
          </w:rPr>
          <w:t>расчетные показатели в сфере инженерной подготовки и защиты территорий</w:t>
        </w:r>
        <w:r w:rsidR="00B456B7" w:rsidRPr="00B22354">
          <w:rPr>
            <w:noProof/>
            <w:webHidden/>
          </w:rPr>
          <w:tab/>
        </w:r>
        <w:r w:rsidR="00B456B7" w:rsidRPr="00B22354">
          <w:rPr>
            <w:noProof/>
            <w:webHidden/>
          </w:rPr>
          <w:fldChar w:fldCharType="begin"/>
        </w:r>
        <w:r w:rsidR="00B456B7" w:rsidRPr="00B22354">
          <w:rPr>
            <w:noProof/>
            <w:webHidden/>
          </w:rPr>
          <w:instrText xml:space="preserve"> PAGEREF _Toc370837824 \h </w:instrText>
        </w:r>
        <w:r w:rsidR="00B456B7" w:rsidRPr="00B22354">
          <w:rPr>
            <w:noProof/>
            <w:webHidden/>
          </w:rPr>
        </w:r>
        <w:r w:rsidR="00B456B7" w:rsidRPr="00B22354">
          <w:rPr>
            <w:noProof/>
            <w:webHidden/>
          </w:rPr>
          <w:fldChar w:fldCharType="separate"/>
        </w:r>
        <w:r w:rsidR="00B456B7">
          <w:rPr>
            <w:noProof/>
            <w:webHidden/>
          </w:rPr>
          <w:t>3</w:t>
        </w:r>
        <w:r w:rsidR="00B456B7" w:rsidRPr="00B22354">
          <w:rPr>
            <w:noProof/>
            <w:webHidden/>
          </w:rPr>
          <w:fldChar w:fldCharType="end"/>
        </w:r>
      </w:hyperlink>
    </w:p>
    <w:p w:rsidR="00B456B7" w:rsidRPr="00B22354" w:rsidRDefault="00911624" w:rsidP="006C508A">
      <w:pPr>
        <w:pStyle w:val="14"/>
        <w:tabs>
          <w:tab w:val="left" w:pos="720"/>
          <w:tab w:val="right" w:leader="dot" w:pos="9627"/>
        </w:tabs>
        <w:jc w:val="both"/>
        <w:rPr>
          <w:rFonts w:ascii="Calibri" w:hAnsi="Calibri"/>
          <w:b w:val="0"/>
          <w:bCs w:val="0"/>
          <w:caps w:val="0"/>
          <w:noProof/>
          <w:sz w:val="22"/>
          <w:szCs w:val="22"/>
        </w:rPr>
      </w:pPr>
      <w:hyperlink w:anchor="_Toc370837825" w:history="1">
        <w:r w:rsidR="00B456B7" w:rsidRPr="00B22354">
          <w:rPr>
            <w:rStyle w:val="af0"/>
            <w:noProof/>
          </w:rPr>
          <w:t>13.</w:t>
        </w:r>
        <w:r w:rsidR="00B456B7" w:rsidRPr="00B22354">
          <w:rPr>
            <w:rFonts w:ascii="Calibri" w:hAnsi="Calibri"/>
            <w:b w:val="0"/>
            <w:bCs w:val="0"/>
            <w:caps w:val="0"/>
            <w:noProof/>
            <w:sz w:val="22"/>
            <w:szCs w:val="22"/>
          </w:rPr>
          <w:tab/>
        </w:r>
        <w:r w:rsidR="00B456B7" w:rsidRPr="00B22354">
          <w:rPr>
            <w:rStyle w:val="af0"/>
            <w:noProof/>
          </w:rPr>
          <w:t>расчетные показатели в сфере охраны окружающей среды (атмосферы, водных объектов и почв)</w:t>
        </w:r>
        <w:r w:rsidR="00B456B7" w:rsidRPr="00B22354">
          <w:rPr>
            <w:noProof/>
            <w:webHidden/>
          </w:rPr>
          <w:tab/>
        </w:r>
        <w:r w:rsidR="00B456B7" w:rsidRPr="00B22354">
          <w:rPr>
            <w:noProof/>
            <w:webHidden/>
          </w:rPr>
          <w:fldChar w:fldCharType="begin"/>
        </w:r>
        <w:r w:rsidR="00B456B7" w:rsidRPr="00B22354">
          <w:rPr>
            <w:noProof/>
            <w:webHidden/>
          </w:rPr>
          <w:instrText xml:space="preserve"> PAGEREF _Toc370837825 \h </w:instrText>
        </w:r>
        <w:r w:rsidR="00B456B7" w:rsidRPr="00B22354">
          <w:rPr>
            <w:noProof/>
            <w:webHidden/>
          </w:rPr>
        </w:r>
        <w:r w:rsidR="00B456B7" w:rsidRPr="00B22354">
          <w:rPr>
            <w:noProof/>
            <w:webHidden/>
          </w:rPr>
          <w:fldChar w:fldCharType="separate"/>
        </w:r>
        <w:r w:rsidR="00B456B7">
          <w:rPr>
            <w:noProof/>
            <w:webHidden/>
          </w:rPr>
          <w:t>3</w:t>
        </w:r>
        <w:r w:rsidR="00B456B7" w:rsidRPr="00B22354">
          <w:rPr>
            <w:noProof/>
            <w:webHidden/>
          </w:rPr>
          <w:fldChar w:fldCharType="end"/>
        </w:r>
      </w:hyperlink>
    </w:p>
    <w:p w:rsidR="00B456B7" w:rsidRPr="00B22354" w:rsidRDefault="00911624" w:rsidP="006C508A">
      <w:pPr>
        <w:pStyle w:val="14"/>
        <w:tabs>
          <w:tab w:val="right" w:leader="dot" w:pos="9627"/>
        </w:tabs>
        <w:jc w:val="both"/>
        <w:rPr>
          <w:rFonts w:ascii="Calibri" w:hAnsi="Calibri"/>
          <w:b w:val="0"/>
          <w:bCs w:val="0"/>
          <w:caps w:val="0"/>
          <w:noProof/>
          <w:sz w:val="22"/>
          <w:szCs w:val="22"/>
        </w:rPr>
      </w:pPr>
      <w:hyperlink w:anchor="_Toc370837826" w:history="1">
        <w:r w:rsidR="00B456B7" w:rsidRPr="00B22354">
          <w:rPr>
            <w:rStyle w:val="af0"/>
            <w:noProof/>
          </w:rPr>
          <w:t>Приложение №1 Перечень нормирумых показателей, применяемых при подготовке генерального плана и документации по планировке территории городского округа</w:t>
        </w:r>
        <w:r w:rsidR="00B456B7" w:rsidRPr="00B22354">
          <w:rPr>
            <w:noProof/>
            <w:webHidden/>
          </w:rPr>
          <w:tab/>
        </w:r>
        <w:r w:rsidR="00B456B7" w:rsidRPr="00B22354">
          <w:rPr>
            <w:noProof/>
            <w:webHidden/>
          </w:rPr>
          <w:fldChar w:fldCharType="begin"/>
        </w:r>
        <w:r w:rsidR="00B456B7" w:rsidRPr="00B22354">
          <w:rPr>
            <w:noProof/>
            <w:webHidden/>
          </w:rPr>
          <w:instrText xml:space="preserve"> PAGEREF _Toc370837826 \h </w:instrText>
        </w:r>
        <w:r w:rsidR="00B456B7" w:rsidRPr="00B22354">
          <w:rPr>
            <w:noProof/>
            <w:webHidden/>
          </w:rPr>
        </w:r>
        <w:r w:rsidR="00B456B7" w:rsidRPr="00B22354">
          <w:rPr>
            <w:noProof/>
            <w:webHidden/>
          </w:rPr>
          <w:fldChar w:fldCharType="separate"/>
        </w:r>
        <w:r w:rsidR="00B456B7">
          <w:rPr>
            <w:noProof/>
            <w:webHidden/>
          </w:rPr>
          <w:t>3</w:t>
        </w:r>
        <w:r w:rsidR="00B456B7" w:rsidRPr="00B22354">
          <w:rPr>
            <w:noProof/>
            <w:webHidden/>
          </w:rPr>
          <w:fldChar w:fldCharType="end"/>
        </w:r>
      </w:hyperlink>
    </w:p>
    <w:p w:rsidR="00B456B7" w:rsidRPr="00B22354" w:rsidRDefault="00911624" w:rsidP="006C508A">
      <w:pPr>
        <w:pStyle w:val="14"/>
        <w:tabs>
          <w:tab w:val="right" w:leader="dot" w:pos="9627"/>
        </w:tabs>
        <w:jc w:val="both"/>
        <w:rPr>
          <w:rFonts w:ascii="Calibri" w:hAnsi="Calibri"/>
          <w:b w:val="0"/>
          <w:bCs w:val="0"/>
          <w:caps w:val="0"/>
          <w:noProof/>
          <w:sz w:val="22"/>
          <w:szCs w:val="22"/>
        </w:rPr>
      </w:pPr>
      <w:hyperlink w:anchor="_Toc370837827" w:history="1">
        <w:r w:rsidR="00B456B7" w:rsidRPr="00B22354">
          <w:rPr>
            <w:rStyle w:val="af0"/>
            <w:noProof/>
          </w:rPr>
          <w:t>Приложение №2 Нормы расчета учреждений и предприятий обслуживания и размеры земельных участков</w:t>
        </w:r>
        <w:r w:rsidR="00B456B7" w:rsidRPr="00B22354">
          <w:rPr>
            <w:noProof/>
            <w:webHidden/>
          </w:rPr>
          <w:tab/>
        </w:r>
        <w:r w:rsidR="00B456B7" w:rsidRPr="00B22354">
          <w:rPr>
            <w:noProof/>
            <w:webHidden/>
          </w:rPr>
          <w:fldChar w:fldCharType="begin"/>
        </w:r>
        <w:r w:rsidR="00B456B7" w:rsidRPr="00B22354">
          <w:rPr>
            <w:noProof/>
            <w:webHidden/>
          </w:rPr>
          <w:instrText xml:space="preserve"> PAGEREF _Toc370837827 \h </w:instrText>
        </w:r>
        <w:r w:rsidR="00B456B7" w:rsidRPr="00B22354">
          <w:rPr>
            <w:noProof/>
            <w:webHidden/>
          </w:rPr>
        </w:r>
        <w:r w:rsidR="00B456B7" w:rsidRPr="00B22354">
          <w:rPr>
            <w:noProof/>
            <w:webHidden/>
          </w:rPr>
          <w:fldChar w:fldCharType="separate"/>
        </w:r>
        <w:r w:rsidR="00B456B7">
          <w:rPr>
            <w:noProof/>
            <w:webHidden/>
          </w:rPr>
          <w:t>3</w:t>
        </w:r>
        <w:r w:rsidR="00B456B7" w:rsidRPr="00B22354">
          <w:rPr>
            <w:noProof/>
            <w:webHidden/>
          </w:rPr>
          <w:fldChar w:fldCharType="end"/>
        </w:r>
      </w:hyperlink>
    </w:p>
    <w:p w:rsidR="00B456B7" w:rsidRPr="00B22354" w:rsidRDefault="00911624" w:rsidP="006C508A">
      <w:pPr>
        <w:pStyle w:val="14"/>
        <w:tabs>
          <w:tab w:val="right" w:leader="dot" w:pos="9627"/>
        </w:tabs>
        <w:jc w:val="both"/>
        <w:rPr>
          <w:rFonts w:ascii="Calibri" w:hAnsi="Calibri"/>
          <w:b w:val="0"/>
          <w:bCs w:val="0"/>
          <w:caps w:val="0"/>
          <w:noProof/>
          <w:sz w:val="22"/>
          <w:szCs w:val="22"/>
        </w:rPr>
      </w:pPr>
      <w:hyperlink w:anchor="_Toc370837828" w:history="1">
        <w:r w:rsidR="00B456B7" w:rsidRPr="00B22354">
          <w:rPr>
            <w:rStyle w:val="af0"/>
            <w:noProof/>
          </w:rPr>
          <w:t>Приложение №3 (справочное). Схема систем объектов социально-культурного и бытового                обслуживания</w:t>
        </w:r>
        <w:r w:rsidR="00B456B7" w:rsidRPr="00B22354">
          <w:rPr>
            <w:noProof/>
            <w:webHidden/>
          </w:rPr>
          <w:tab/>
        </w:r>
        <w:r w:rsidR="00B456B7" w:rsidRPr="00B22354">
          <w:rPr>
            <w:noProof/>
            <w:webHidden/>
          </w:rPr>
          <w:fldChar w:fldCharType="begin"/>
        </w:r>
        <w:r w:rsidR="00B456B7" w:rsidRPr="00B22354">
          <w:rPr>
            <w:noProof/>
            <w:webHidden/>
          </w:rPr>
          <w:instrText xml:space="preserve"> PAGEREF _Toc370837828 \h </w:instrText>
        </w:r>
        <w:r w:rsidR="00B456B7" w:rsidRPr="00B22354">
          <w:rPr>
            <w:noProof/>
            <w:webHidden/>
          </w:rPr>
        </w:r>
        <w:r w:rsidR="00B456B7" w:rsidRPr="00B22354">
          <w:rPr>
            <w:noProof/>
            <w:webHidden/>
          </w:rPr>
          <w:fldChar w:fldCharType="separate"/>
        </w:r>
        <w:r w:rsidR="00B456B7">
          <w:rPr>
            <w:noProof/>
            <w:webHidden/>
          </w:rPr>
          <w:t>3</w:t>
        </w:r>
        <w:r w:rsidR="00B456B7" w:rsidRPr="00B22354">
          <w:rPr>
            <w:noProof/>
            <w:webHidden/>
          </w:rPr>
          <w:fldChar w:fldCharType="end"/>
        </w:r>
      </w:hyperlink>
    </w:p>
    <w:p w:rsidR="00B456B7" w:rsidRPr="00B22354" w:rsidRDefault="00911624" w:rsidP="006C508A">
      <w:pPr>
        <w:pStyle w:val="14"/>
        <w:tabs>
          <w:tab w:val="right" w:leader="dot" w:pos="9627"/>
        </w:tabs>
        <w:jc w:val="both"/>
        <w:rPr>
          <w:rFonts w:ascii="Calibri" w:hAnsi="Calibri"/>
          <w:b w:val="0"/>
          <w:bCs w:val="0"/>
          <w:caps w:val="0"/>
          <w:noProof/>
          <w:sz w:val="22"/>
          <w:szCs w:val="22"/>
        </w:rPr>
      </w:pPr>
      <w:hyperlink w:anchor="_Toc370837829" w:history="1">
        <w:r w:rsidR="00B456B7" w:rsidRPr="00B22354">
          <w:rPr>
            <w:rStyle w:val="af0"/>
            <w:noProof/>
          </w:rPr>
          <w:t>Приложение №4 перечень нормативно-правовых актов и иных документов, использованных при разработке местных нормативов градостроительного проектирования города</w:t>
        </w:r>
        <w:r w:rsidR="00B456B7" w:rsidRPr="00B22354">
          <w:rPr>
            <w:noProof/>
            <w:webHidden/>
          </w:rPr>
          <w:tab/>
        </w:r>
        <w:r w:rsidR="00B456B7" w:rsidRPr="00B22354">
          <w:rPr>
            <w:noProof/>
            <w:webHidden/>
          </w:rPr>
          <w:fldChar w:fldCharType="begin"/>
        </w:r>
        <w:r w:rsidR="00B456B7" w:rsidRPr="00B22354">
          <w:rPr>
            <w:noProof/>
            <w:webHidden/>
          </w:rPr>
          <w:instrText xml:space="preserve"> PAGEREF _Toc370837829 \h </w:instrText>
        </w:r>
        <w:r w:rsidR="00B456B7" w:rsidRPr="00B22354">
          <w:rPr>
            <w:noProof/>
            <w:webHidden/>
          </w:rPr>
        </w:r>
        <w:r w:rsidR="00B456B7" w:rsidRPr="00B22354">
          <w:rPr>
            <w:noProof/>
            <w:webHidden/>
          </w:rPr>
          <w:fldChar w:fldCharType="separate"/>
        </w:r>
        <w:r w:rsidR="00B456B7">
          <w:rPr>
            <w:noProof/>
            <w:webHidden/>
          </w:rPr>
          <w:t>3</w:t>
        </w:r>
        <w:r w:rsidR="00B456B7" w:rsidRPr="00B22354">
          <w:rPr>
            <w:noProof/>
            <w:webHidden/>
          </w:rPr>
          <w:fldChar w:fldCharType="end"/>
        </w:r>
      </w:hyperlink>
    </w:p>
    <w:p w:rsidR="00B456B7" w:rsidRPr="00B22354" w:rsidRDefault="00B456B7" w:rsidP="00F4577C">
      <w:r w:rsidRPr="00B22354">
        <w:rPr>
          <w:bCs/>
          <w:caps/>
          <w:szCs w:val="24"/>
        </w:rPr>
        <w:fldChar w:fldCharType="end"/>
      </w:r>
    </w:p>
    <w:p w:rsidR="00B456B7" w:rsidRPr="00B22354" w:rsidRDefault="00B456B7" w:rsidP="00F4577C">
      <w:pPr>
        <w:spacing w:line="240" w:lineRule="auto"/>
        <w:jc w:val="center"/>
        <w:rPr>
          <w:rFonts w:ascii="Times New Roman" w:hAnsi="Times New Roman"/>
          <w:bCs/>
          <w:sz w:val="24"/>
          <w:szCs w:val="24"/>
        </w:rPr>
        <w:sectPr w:rsidR="00B456B7" w:rsidRPr="00B22354" w:rsidSect="002D271B">
          <w:headerReference w:type="default" r:id="rId9"/>
          <w:footerReference w:type="default" r:id="rId10"/>
          <w:pgSz w:w="11906" w:h="16838"/>
          <w:pgMar w:top="1134" w:right="851" w:bottom="1134" w:left="1418" w:header="708" w:footer="708" w:gutter="0"/>
          <w:cols w:space="708"/>
          <w:docGrid w:linePitch="360"/>
        </w:sectPr>
      </w:pPr>
    </w:p>
    <w:p w:rsidR="00B456B7" w:rsidRPr="00B22354" w:rsidRDefault="00B456B7" w:rsidP="008E105F">
      <w:pPr>
        <w:pStyle w:val="11"/>
        <w:numPr>
          <w:ilvl w:val="0"/>
          <w:numId w:val="3"/>
        </w:numPr>
        <w:tabs>
          <w:tab w:val="left" w:pos="993"/>
          <w:tab w:val="left" w:pos="1134"/>
        </w:tabs>
        <w:spacing w:before="0"/>
        <w:ind w:left="0" w:firstLine="567"/>
      </w:pPr>
      <w:bookmarkStart w:id="4" w:name="_Toc370837813"/>
      <w:r w:rsidRPr="00B22354">
        <w:lastRenderedPageBreak/>
        <w:t>общие положения</w:t>
      </w:r>
      <w:bookmarkEnd w:id="4"/>
    </w:p>
    <w:p w:rsidR="00B456B7" w:rsidRPr="00B22354" w:rsidRDefault="00B456B7" w:rsidP="00F4577C">
      <w:pPr>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Градостроительная деятельность в границах муниципального образования «город Десногорск» Смоленской области осуществляется в соответствии с требованиями госуда</w:t>
      </w:r>
      <w:r w:rsidRPr="00B22354">
        <w:rPr>
          <w:rFonts w:ascii="Times New Roman" w:eastAsia="Arial Unicode MS" w:hAnsi="Times New Roman"/>
          <w:sz w:val="24"/>
        </w:rPr>
        <w:t>р</w:t>
      </w:r>
      <w:r w:rsidRPr="00B22354">
        <w:rPr>
          <w:rFonts w:ascii="Times New Roman" w:eastAsia="Arial Unicode MS" w:hAnsi="Times New Roman"/>
          <w:sz w:val="24"/>
        </w:rPr>
        <w:t>ственных стандартов, санитарных норм и правил и других нормативных документов Росси</w:t>
      </w:r>
      <w:r w:rsidRPr="00B22354">
        <w:rPr>
          <w:rFonts w:ascii="Times New Roman" w:eastAsia="Arial Unicode MS" w:hAnsi="Times New Roman"/>
          <w:sz w:val="24"/>
        </w:rPr>
        <w:t>й</w:t>
      </w:r>
      <w:r w:rsidRPr="00B22354">
        <w:rPr>
          <w:rFonts w:ascii="Times New Roman" w:eastAsia="Arial Unicode MS" w:hAnsi="Times New Roman"/>
          <w:sz w:val="24"/>
        </w:rPr>
        <w:t>ской Федерации, Смоленской области, органов местного самоуправления, образующих с</w:t>
      </w:r>
      <w:r w:rsidRPr="00B22354">
        <w:rPr>
          <w:rFonts w:ascii="Times New Roman" w:eastAsia="Arial Unicode MS" w:hAnsi="Times New Roman"/>
          <w:sz w:val="24"/>
        </w:rPr>
        <w:t>и</w:t>
      </w:r>
      <w:r w:rsidRPr="00B22354">
        <w:rPr>
          <w:rFonts w:ascii="Times New Roman" w:eastAsia="Arial Unicode MS" w:hAnsi="Times New Roman"/>
          <w:sz w:val="24"/>
        </w:rPr>
        <w:t>стему нормативных правовых актов, регламентирующих градостроительную деятельность и предназначенных для использования субъектами градостроительной деятельности на терр</w:t>
      </w:r>
      <w:r w:rsidRPr="00B22354">
        <w:rPr>
          <w:rFonts w:ascii="Times New Roman" w:eastAsia="Arial Unicode MS" w:hAnsi="Times New Roman"/>
          <w:sz w:val="24"/>
        </w:rPr>
        <w:t>и</w:t>
      </w:r>
      <w:r w:rsidRPr="00B22354">
        <w:rPr>
          <w:rFonts w:ascii="Times New Roman" w:eastAsia="Arial Unicode MS" w:hAnsi="Times New Roman"/>
          <w:sz w:val="24"/>
        </w:rPr>
        <w:t>тории города в целях территориального планирования, градостроительного зонирования, планировки территории, архитектурно-строительного проектирования, строительства, кап</w:t>
      </w:r>
      <w:r w:rsidRPr="00B22354">
        <w:rPr>
          <w:rFonts w:ascii="Times New Roman" w:eastAsia="Arial Unicode MS" w:hAnsi="Times New Roman"/>
          <w:sz w:val="24"/>
        </w:rPr>
        <w:t>и</w:t>
      </w:r>
      <w:r w:rsidRPr="00B22354">
        <w:rPr>
          <w:rFonts w:ascii="Times New Roman" w:eastAsia="Arial Unicode MS" w:hAnsi="Times New Roman"/>
          <w:sz w:val="24"/>
        </w:rPr>
        <w:t>тального ремонта, реконструкции объектов капитального строительства, эксплуатации зд</w:t>
      </w:r>
      <w:r w:rsidRPr="00B22354">
        <w:rPr>
          <w:rFonts w:ascii="Times New Roman" w:eastAsia="Arial Unicode MS" w:hAnsi="Times New Roman"/>
          <w:sz w:val="24"/>
        </w:rPr>
        <w:t>а</w:t>
      </w:r>
      <w:r w:rsidRPr="00B22354">
        <w:rPr>
          <w:rFonts w:ascii="Times New Roman" w:eastAsia="Arial Unicode MS" w:hAnsi="Times New Roman"/>
          <w:sz w:val="24"/>
        </w:rPr>
        <w:t>ний и сооружений.</w:t>
      </w:r>
    </w:p>
    <w:p w:rsidR="00B456B7" w:rsidRPr="00B22354" w:rsidRDefault="00B456B7" w:rsidP="00F4577C">
      <w:pPr>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Местные нормативы градостроительного проектирования муниципального образов</w:t>
      </w:r>
      <w:r w:rsidRPr="00B22354">
        <w:rPr>
          <w:rFonts w:ascii="Times New Roman" w:eastAsia="Arial Unicode MS" w:hAnsi="Times New Roman"/>
          <w:sz w:val="24"/>
        </w:rPr>
        <w:t>а</w:t>
      </w:r>
      <w:r w:rsidRPr="00B22354">
        <w:rPr>
          <w:rFonts w:ascii="Times New Roman" w:eastAsia="Arial Unicode MS" w:hAnsi="Times New Roman"/>
          <w:sz w:val="24"/>
        </w:rPr>
        <w:t>ния «город Десногорск» Смоленской области (далее – также местные нормативы, нормат</w:t>
      </w:r>
      <w:r w:rsidRPr="00B22354">
        <w:rPr>
          <w:rFonts w:ascii="Times New Roman" w:eastAsia="Arial Unicode MS" w:hAnsi="Times New Roman"/>
          <w:sz w:val="24"/>
        </w:rPr>
        <w:t>и</w:t>
      </w:r>
      <w:r w:rsidRPr="00B22354">
        <w:rPr>
          <w:rFonts w:ascii="Times New Roman" w:eastAsia="Arial Unicode MS" w:hAnsi="Times New Roman"/>
          <w:sz w:val="24"/>
        </w:rPr>
        <w:t>вы) входят в систему нормативных правовых актов, регламентирующих градостроительную деятельность в границах города в части реализации полномочий органов местного сам</w:t>
      </w:r>
      <w:r w:rsidRPr="00B22354">
        <w:rPr>
          <w:rFonts w:ascii="Times New Roman" w:eastAsia="Arial Unicode MS" w:hAnsi="Times New Roman"/>
          <w:sz w:val="24"/>
        </w:rPr>
        <w:t>о</w:t>
      </w:r>
      <w:r w:rsidRPr="00B22354">
        <w:rPr>
          <w:rFonts w:ascii="Times New Roman" w:eastAsia="Arial Unicode MS" w:hAnsi="Times New Roman"/>
          <w:sz w:val="24"/>
        </w:rPr>
        <w:t>управления в сфере градостроительной деятельности и направлены на установление мин</w:t>
      </w:r>
      <w:r w:rsidRPr="00B22354">
        <w:rPr>
          <w:rFonts w:ascii="Times New Roman" w:eastAsia="Arial Unicode MS" w:hAnsi="Times New Roman"/>
          <w:sz w:val="24"/>
        </w:rPr>
        <w:t>и</w:t>
      </w:r>
      <w:r w:rsidRPr="00B22354">
        <w:rPr>
          <w:rFonts w:ascii="Times New Roman" w:eastAsia="Arial Unicode MS" w:hAnsi="Times New Roman"/>
          <w:sz w:val="24"/>
        </w:rPr>
        <w:t>мальных расчетных показателей обеспечения благоприятных условий жизнедеятельности человека (в том числе объектами социального и коммунально-бытового назначения, досту</w:t>
      </w:r>
      <w:r w:rsidRPr="00B22354">
        <w:rPr>
          <w:rFonts w:ascii="Times New Roman" w:eastAsia="Arial Unicode MS" w:hAnsi="Times New Roman"/>
          <w:sz w:val="24"/>
        </w:rPr>
        <w:t>п</w:t>
      </w:r>
      <w:r w:rsidRPr="00B22354">
        <w:rPr>
          <w:rFonts w:ascii="Times New Roman" w:eastAsia="Arial Unicode MS" w:hAnsi="Times New Roman"/>
          <w:sz w:val="24"/>
        </w:rPr>
        <w:t>ности таких объектов для населения (включая инвалидов), объектами инженерной инфр</w:t>
      </w:r>
      <w:r w:rsidRPr="00B22354">
        <w:rPr>
          <w:rFonts w:ascii="Times New Roman" w:eastAsia="Arial Unicode MS" w:hAnsi="Times New Roman"/>
          <w:sz w:val="24"/>
        </w:rPr>
        <w:t>а</w:t>
      </w:r>
      <w:r w:rsidRPr="00B22354">
        <w:rPr>
          <w:rFonts w:ascii="Times New Roman" w:eastAsia="Arial Unicode MS" w:hAnsi="Times New Roman"/>
          <w:sz w:val="24"/>
        </w:rPr>
        <w:t>структуры, благоустройства территории), а также иных параметров градостроительного ра</w:t>
      </w:r>
      <w:r w:rsidRPr="00B22354">
        <w:rPr>
          <w:rFonts w:ascii="Times New Roman" w:eastAsia="Arial Unicode MS" w:hAnsi="Times New Roman"/>
          <w:sz w:val="24"/>
        </w:rPr>
        <w:t>з</w:t>
      </w:r>
      <w:r w:rsidRPr="00B22354">
        <w:rPr>
          <w:rFonts w:ascii="Times New Roman" w:eastAsia="Arial Unicode MS" w:hAnsi="Times New Roman"/>
          <w:sz w:val="24"/>
        </w:rPr>
        <w:t>вития территории города.</w:t>
      </w:r>
    </w:p>
    <w:p w:rsidR="00B456B7" w:rsidRPr="00B22354" w:rsidRDefault="00B456B7" w:rsidP="00F4577C">
      <w:pPr>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Целью разработки местных нормативов является обеспечение благоприятных условий жизнедеятельности населения города, предупреждения и устранения вредного воздействия на население факторов среды обитания с учетом территориальных, природно-климатических, геологических, социально-экономических и иных особенностей города, а также с учетом областных нормативов градостроительного проектирования Смоленской о</w:t>
      </w:r>
      <w:r w:rsidRPr="00B22354">
        <w:rPr>
          <w:rFonts w:ascii="Times New Roman" w:eastAsia="Arial Unicode MS" w:hAnsi="Times New Roman"/>
          <w:sz w:val="24"/>
        </w:rPr>
        <w:t>б</w:t>
      </w:r>
      <w:r w:rsidRPr="00B22354">
        <w:rPr>
          <w:rFonts w:ascii="Times New Roman" w:eastAsia="Arial Unicode MS" w:hAnsi="Times New Roman"/>
          <w:sz w:val="24"/>
        </w:rPr>
        <w:t>ласти.</w:t>
      </w:r>
    </w:p>
    <w:p w:rsidR="00B456B7" w:rsidRPr="00B22354" w:rsidRDefault="00B456B7" w:rsidP="00F4577C">
      <w:pPr>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Местные нормативы разработаны с учетом:</w:t>
      </w:r>
    </w:p>
    <w:p w:rsidR="00B456B7" w:rsidRPr="00B22354" w:rsidRDefault="00B456B7" w:rsidP="008E105F">
      <w:pPr>
        <w:numPr>
          <w:ilvl w:val="0"/>
          <w:numId w:val="4"/>
        </w:numPr>
        <w:tabs>
          <w:tab w:val="left" w:pos="993"/>
        </w:tabs>
        <w:autoSpaceDE w:val="0"/>
        <w:autoSpaceDN w:val="0"/>
        <w:adjustRightInd w:val="0"/>
        <w:spacing w:line="276" w:lineRule="auto"/>
        <w:ind w:left="0" w:firstLine="709"/>
        <w:rPr>
          <w:rFonts w:ascii="Times New Roman" w:eastAsia="Arial Unicode MS" w:hAnsi="Times New Roman"/>
          <w:sz w:val="24"/>
        </w:rPr>
      </w:pPr>
      <w:r w:rsidRPr="00B22354">
        <w:rPr>
          <w:rFonts w:ascii="Times New Roman" w:eastAsia="Arial Unicode MS" w:hAnsi="Times New Roman"/>
          <w:sz w:val="24"/>
        </w:rPr>
        <w:t>Градостроительного кодекса Российской Федерации;</w:t>
      </w:r>
    </w:p>
    <w:p w:rsidR="00B456B7" w:rsidRPr="00B22354" w:rsidRDefault="00B456B7" w:rsidP="008E105F">
      <w:pPr>
        <w:numPr>
          <w:ilvl w:val="0"/>
          <w:numId w:val="4"/>
        </w:numPr>
        <w:tabs>
          <w:tab w:val="left" w:pos="993"/>
        </w:tabs>
        <w:autoSpaceDE w:val="0"/>
        <w:autoSpaceDN w:val="0"/>
        <w:adjustRightInd w:val="0"/>
        <w:spacing w:line="276" w:lineRule="auto"/>
        <w:ind w:left="0" w:firstLine="709"/>
        <w:rPr>
          <w:rFonts w:ascii="Times New Roman" w:eastAsia="Arial Unicode MS" w:hAnsi="Times New Roman"/>
          <w:sz w:val="24"/>
        </w:rPr>
      </w:pPr>
      <w:r w:rsidRPr="00B22354">
        <w:rPr>
          <w:rFonts w:ascii="Times New Roman" w:eastAsia="Arial Unicode MS" w:hAnsi="Times New Roman"/>
          <w:sz w:val="24"/>
        </w:rPr>
        <w:t>Земельного кодекса Российской Федерации;</w:t>
      </w:r>
    </w:p>
    <w:p w:rsidR="00B456B7" w:rsidRPr="00B22354" w:rsidRDefault="00B456B7" w:rsidP="008E105F">
      <w:pPr>
        <w:numPr>
          <w:ilvl w:val="0"/>
          <w:numId w:val="4"/>
        </w:numPr>
        <w:tabs>
          <w:tab w:val="left" w:pos="993"/>
        </w:tabs>
        <w:autoSpaceDE w:val="0"/>
        <w:autoSpaceDN w:val="0"/>
        <w:adjustRightInd w:val="0"/>
        <w:spacing w:line="276" w:lineRule="auto"/>
        <w:ind w:left="0" w:firstLine="709"/>
        <w:rPr>
          <w:rFonts w:ascii="Times New Roman" w:eastAsia="Arial Unicode MS" w:hAnsi="Times New Roman"/>
          <w:sz w:val="24"/>
        </w:rPr>
      </w:pPr>
      <w:r w:rsidRPr="00B22354">
        <w:rPr>
          <w:rFonts w:ascii="Times New Roman" w:eastAsia="Arial Unicode MS" w:hAnsi="Times New Roman"/>
          <w:sz w:val="24"/>
        </w:rPr>
        <w:t xml:space="preserve">Федерального закона от 06.10.2003 № 131-ФЗ «Об общих принципах организации местного самоуправления в Российской Федерации»; </w:t>
      </w:r>
    </w:p>
    <w:p w:rsidR="00B456B7" w:rsidRPr="00B22354" w:rsidRDefault="00B456B7" w:rsidP="008E105F">
      <w:pPr>
        <w:numPr>
          <w:ilvl w:val="0"/>
          <w:numId w:val="4"/>
        </w:numPr>
        <w:tabs>
          <w:tab w:val="left" w:pos="993"/>
        </w:tabs>
        <w:autoSpaceDE w:val="0"/>
        <w:autoSpaceDN w:val="0"/>
        <w:adjustRightInd w:val="0"/>
        <w:spacing w:line="276" w:lineRule="auto"/>
        <w:ind w:left="0" w:firstLine="709"/>
        <w:rPr>
          <w:rFonts w:ascii="Times New Roman" w:eastAsia="Arial Unicode MS" w:hAnsi="Times New Roman"/>
          <w:sz w:val="24"/>
        </w:rPr>
      </w:pPr>
      <w:r w:rsidRPr="00B22354">
        <w:rPr>
          <w:rFonts w:ascii="Times New Roman" w:eastAsia="Arial Unicode MS" w:hAnsi="Times New Roman"/>
          <w:sz w:val="24"/>
        </w:rPr>
        <w:t>Закона Смо</w:t>
      </w:r>
      <w:r w:rsidR="0059006E">
        <w:rPr>
          <w:rFonts w:ascii="Times New Roman" w:eastAsia="Arial Unicode MS" w:hAnsi="Times New Roman"/>
          <w:sz w:val="24"/>
        </w:rPr>
        <w:t xml:space="preserve">ленской области от </w:t>
      </w:r>
      <w:r w:rsidRPr="00B22354">
        <w:rPr>
          <w:rFonts w:ascii="Times New Roman" w:eastAsia="Arial Unicode MS" w:hAnsi="Times New Roman"/>
          <w:sz w:val="24"/>
        </w:rPr>
        <w:t>25.12.2006 № 15</w:t>
      </w:r>
      <w:r w:rsidR="0059006E">
        <w:rPr>
          <w:rFonts w:ascii="Times New Roman" w:eastAsia="Arial Unicode MS" w:hAnsi="Times New Roman"/>
          <w:sz w:val="24"/>
        </w:rPr>
        <w:t>5</w:t>
      </w:r>
      <w:r w:rsidRPr="00B22354">
        <w:rPr>
          <w:rFonts w:ascii="Times New Roman" w:eastAsia="Arial Unicode MS" w:hAnsi="Times New Roman"/>
          <w:sz w:val="24"/>
        </w:rPr>
        <w:t>-з «О градостроительной деятел</w:t>
      </w:r>
      <w:r w:rsidRPr="00B22354">
        <w:rPr>
          <w:rFonts w:ascii="Times New Roman" w:eastAsia="Arial Unicode MS" w:hAnsi="Times New Roman"/>
          <w:sz w:val="24"/>
        </w:rPr>
        <w:t>ь</w:t>
      </w:r>
      <w:r w:rsidRPr="00B22354">
        <w:rPr>
          <w:rFonts w:ascii="Times New Roman" w:eastAsia="Arial Unicode MS" w:hAnsi="Times New Roman"/>
          <w:sz w:val="24"/>
        </w:rPr>
        <w:t>ности на территории Смоленской области»;</w:t>
      </w:r>
    </w:p>
    <w:p w:rsidR="00B456B7" w:rsidRPr="00B22354" w:rsidRDefault="00B456B7" w:rsidP="008E105F">
      <w:pPr>
        <w:numPr>
          <w:ilvl w:val="0"/>
          <w:numId w:val="4"/>
        </w:numPr>
        <w:tabs>
          <w:tab w:val="left" w:pos="993"/>
        </w:tabs>
        <w:autoSpaceDE w:val="0"/>
        <w:autoSpaceDN w:val="0"/>
        <w:adjustRightInd w:val="0"/>
        <w:spacing w:line="276" w:lineRule="auto"/>
        <w:ind w:left="0" w:firstLine="709"/>
        <w:rPr>
          <w:rFonts w:ascii="Times New Roman" w:eastAsia="Arial Unicode MS" w:hAnsi="Times New Roman"/>
          <w:sz w:val="24"/>
        </w:rPr>
      </w:pPr>
      <w:r w:rsidRPr="00B22354">
        <w:rPr>
          <w:rFonts w:ascii="Times New Roman" w:eastAsia="Arial Unicode MS" w:hAnsi="Times New Roman"/>
          <w:sz w:val="24"/>
        </w:rPr>
        <w:t>Постановления Администрации Смоленской области</w:t>
      </w:r>
      <w:r>
        <w:rPr>
          <w:rFonts w:ascii="Times New Roman" w:eastAsia="Arial Unicode MS" w:hAnsi="Times New Roman"/>
          <w:sz w:val="24"/>
        </w:rPr>
        <w:t xml:space="preserve"> </w:t>
      </w:r>
      <w:r w:rsidRPr="00B22354">
        <w:rPr>
          <w:rFonts w:ascii="Times New Roman" w:eastAsia="Arial Unicode MS" w:hAnsi="Times New Roman"/>
          <w:sz w:val="24"/>
        </w:rPr>
        <w:t>от 28.02.2014 № 141 «Об утверждении нормативов градостроительного проектирования Смоленской области «план</w:t>
      </w:r>
      <w:r w:rsidRPr="00B22354">
        <w:rPr>
          <w:rFonts w:ascii="Times New Roman" w:eastAsia="Arial Unicode MS" w:hAnsi="Times New Roman"/>
          <w:sz w:val="24"/>
        </w:rPr>
        <w:t>и</w:t>
      </w:r>
      <w:r w:rsidRPr="00B22354">
        <w:rPr>
          <w:rFonts w:ascii="Times New Roman" w:eastAsia="Arial Unicode MS" w:hAnsi="Times New Roman"/>
          <w:sz w:val="24"/>
        </w:rPr>
        <w:t>ровка и застройка городов и иных населенных пунктов Смоленской области» в новой реда</w:t>
      </w:r>
      <w:r w:rsidRPr="00B22354">
        <w:rPr>
          <w:rFonts w:ascii="Times New Roman" w:eastAsia="Arial Unicode MS" w:hAnsi="Times New Roman"/>
          <w:sz w:val="24"/>
        </w:rPr>
        <w:t>к</w:t>
      </w:r>
      <w:r w:rsidRPr="00B22354">
        <w:rPr>
          <w:rFonts w:ascii="Times New Roman" w:eastAsia="Arial Unicode MS" w:hAnsi="Times New Roman"/>
          <w:sz w:val="24"/>
        </w:rPr>
        <w:t>ции»;</w:t>
      </w:r>
    </w:p>
    <w:p w:rsidR="00B456B7" w:rsidRPr="00B22354" w:rsidRDefault="00B456B7" w:rsidP="008E105F">
      <w:pPr>
        <w:numPr>
          <w:ilvl w:val="0"/>
          <w:numId w:val="4"/>
        </w:numPr>
        <w:tabs>
          <w:tab w:val="left" w:pos="993"/>
        </w:tabs>
        <w:autoSpaceDE w:val="0"/>
        <w:autoSpaceDN w:val="0"/>
        <w:adjustRightInd w:val="0"/>
        <w:spacing w:line="276" w:lineRule="auto"/>
        <w:ind w:left="0" w:firstLine="709"/>
        <w:rPr>
          <w:rFonts w:ascii="Times New Roman" w:eastAsia="Arial Unicode MS" w:hAnsi="Times New Roman"/>
          <w:sz w:val="24"/>
        </w:rPr>
      </w:pPr>
      <w:r w:rsidRPr="00B22354">
        <w:rPr>
          <w:rFonts w:ascii="Times New Roman" w:eastAsia="Arial Unicode MS" w:hAnsi="Times New Roman"/>
          <w:sz w:val="24"/>
        </w:rPr>
        <w:t>Методических рекомендаций по разработке генеральных планов поселений и г</w:t>
      </w:r>
      <w:r w:rsidRPr="00B22354">
        <w:rPr>
          <w:rFonts w:ascii="Times New Roman" w:eastAsia="Arial Unicode MS" w:hAnsi="Times New Roman"/>
          <w:sz w:val="24"/>
        </w:rPr>
        <w:t>о</w:t>
      </w:r>
      <w:r w:rsidRPr="00B22354">
        <w:rPr>
          <w:rFonts w:ascii="Times New Roman" w:eastAsia="Arial Unicode MS" w:hAnsi="Times New Roman"/>
          <w:sz w:val="24"/>
        </w:rPr>
        <w:t xml:space="preserve">родских округов (утв. Приказом </w:t>
      </w:r>
      <w:proofErr w:type="spellStart"/>
      <w:r w:rsidRPr="00B22354">
        <w:rPr>
          <w:rFonts w:ascii="Times New Roman" w:eastAsia="Arial Unicode MS" w:hAnsi="Times New Roman"/>
          <w:sz w:val="24"/>
        </w:rPr>
        <w:t>Минрегиона</w:t>
      </w:r>
      <w:proofErr w:type="spellEnd"/>
      <w:r w:rsidRPr="00B22354">
        <w:rPr>
          <w:rFonts w:ascii="Times New Roman" w:eastAsia="Arial Unicode MS" w:hAnsi="Times New Roman"/>
          <w:sz w:val="24"/>
        </w:rPr>
        <w:t xml:space="preserve"> России № 244 от 26.05.2011);</w:t>
      </w:r>
    </w:p>
    <w:p w:rsidR="00B456B7" w:rsidRPr="00B22354" w:rsidRDefault="00B456B7" w:rsidP="008E105F">
      <w:pPr>
        <w:numPr>
          <w:ilvl w:val="0"/>
          <w:numId w:val="4"/>
        </w:numPr>
        <w:tabs>
          <w:tab w:val="left" w:pos="993"/>
        </w:tabs>
        <w:autoSpaceDE w:val="0"/>
        <w:autoSpaceDN w:val="0"/>
        <w:adjustRightInd w:val="0"/>
        <w:spacing w:line="276" w:lineRule="auto"/>
        <w:ind w:left="0" w:firstLine="709"/>
        <w:rPr>
          <w:rFonts w:ascii="Times New Roman" w:eastAsia="Arial Unicode MS" w:hAnsi="Times New Roman"/>
          <w:sz w:val="24"/>
        </w:rPr>
      </w:pPr>
      <w:r w:rsidRPr="00B22354">
        <w:rPr>
          <w:rFonts w:ascii="Times New Roman" w:eastAsia="Arial Unicode MS" w:hAnsi="Times New Roman"/>
          <w:sz w:val="24"/>
        </w:rPr>
        <w:t xml:space="preserve">Устава муниципального образования «город Десногорск» Смоленской области </w:t>
      </w:r>
      <w:r w:rsidRPr="00B22354">
        <w:rPr>
          <w:rFonts w:ascii="Times New Roman" w:hAnsi="Times New Roman"/>
          <w:sz w:val="24"/>
          <w:szCs w:val="24"/>
        </w:rPr>
        <w:t>(принят решением Десногорским городским советом от 24.06.2005 № 154);</w:t>
      </w:r>
    </w:p>
    <w:p w:rsidR="00B456B7" w:rsidRPr="00B22354" w:rsidRDefault="00B456B7" w:rsidP="008E105F">
      <w:pPr>
        <w:numPr>
          <w:ilvl w:val="0"/>
          <w:numId w:val="4"/>
        </w:numPr>
        <w:tabs>
          <w:tab w:val="left" w:pos="993"/>
        </w:tabs>
        <w:autoSpaceDE w:val="0"/>
        <w:autoSpaceDN w:val="0"/>
        <w:adjustRightInd w:val="0"/>
        <w:spacing w:line="276" w:lineRule="auto"/>
        <w:ind w:left="0" w:firstLine="709"/>
        <w:rPr>
          <w:rFonts w:ascii="Times New Roman" w:eastAsia="Arial Unicode MS" w:hAnsi="Times New Roman"/>
          <w:sz w:val="24"/>
        </w:rPr>
      </w:pPr>
      <w:r w:rsidRPr="00B22354">
        <w:rPr>
          <w:rFonts w:ascii="Times New Roman" w:eastAsia="Arial Unicode MS" w:hAnsi="Times New Roman"/>
          <w:sz w:val="24"/>
        </w:rPr>
        <w:t>Постановления муниципального образования «город Десногорск» Смоленской о</w:t>
      </w:r>
      <w:r w:rsidRPr="00B22354">
        <w:rPr>
          <w:rFonts w:ascii="Times New Roman" w:eastAsia="Arial Unicode MS" w:hAnsi="Times New Roman"/>
          <w:sz w:val="24"/>
        </w:rPr>
        <w:t>б</w:t>
      </w:r>
      <w:r w:rsidRPr="00B22354">
        <w:rPr>
          <w:rFonts w:ascii="Times New Roman" w:eastAsia="Arial Unicode MS" w:hAnsi="Times New Roman"/>
          <w:sz w:val="24"/>
        </w:rPr>
        <w:t>ласти от 09.11.2016 № 1208 «о подготовке местных нормативов градостроительного прое</w:t>
      </w:r>
      <w:r w:rsidRPr="00B22354">
        <w:rPr>
          <w:rFonts w:ascii="Times New Roman" w:eastAsia="Arial Unicode MS" w:hAnsi="Times New Roman"/>
          <w:sz w:val="24"/>
        </w:rPr>
        <w:t>к</w:t>
      </w:r>
      <w:r w:rsidRPr="00B22354">
        <w:rPr>
          <w:rFonts w:ascii="Times New Roman" w:eastAsia="Arial Unicode MS" w:hAnsi="Times New Roman"/>
          <w:sz w:val="24"/>
        </w:rPr>
        <w:t>тирования»;</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lastRenderedPageBreak/>
        <w:t>Полный перечень нормативных правовых актов и иных документов, использованных при разработке местных нормативов градостроительного проектирова</w:t>
      </w:r>
      <w:r>
        <w:rPr>
          <w:rFonts w:ascii="Times New Roman" w:eastAsia="Arial Unicode MS" w:hAnsi="Times New Roman"/>
          <w:sz w:val="24"/>
        </w:rPr>
        <w:t>ния города приведен в Приложении</w:t>
      </w:r>
      <w:r w:rsidRPr="00B22354">
        <w:rPr>
          <w:rFonts w:ascii="Times New Roman" w:eastAsia="Arial Unicode MS" w:hAnsi="Times New Roman"/>
          <w:sz w:val="24"/>
        </w:rPr>
        <w:t xml:space="preserve"> № 4.</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В местных нормативах выделены различные территории муниципального образов</w:t>
      </w:r>
      <w:r w:rsidRPr="00B22354">
        <w:rPr>
          <w:rFonts w:ascii="Times New Roman" w:eastAsia="Arial Unicode MS" w:hAnsi="Times New Roman"/>
          <w:sz w:val="24"/>
        </w:rPr>
        <w:t>а</w:t>
      </w:r>
      <w:r w:rsidRPr="00B22354">
        <w:rPr>
          <w:rFonts w:ascii="Times New Roman" w:eastAsia="Arial Unicode MS" w:hAnsi="Times New Roman"/>
          <w:sz w:val="24"/>
        </w:rPr>
        <w:t>ния, для которых установлены дифференцированные значения нормируемых показателей.</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Местные нормативы содержат нормируемые показатели, значения которых дифф</w:t>
      </w:r>
      <w:r w:rsidRPr="00B22354">
        <w:rPr>
          <w:rFonts w:ascii="Times New Roman" w:eastAsia="Arial Unicode MS" w:hAnsi="Times New Roman"/>
          <w:sz w:val="24"/>
        </w:rPr>
        <w:t>е</w:t>
      </w:r>
      <w:r w:rsidRPr="00B22354">
        <w:rPr>
          <w:rFonts w:ascii="Times New Roman" w:eastAsia="Arial Unicode MS" w:hAnsi="Times New Roman"/>
          <w:sz w:val="24"/>
        </w:rPr>
        <w:t>ренцируются в зависимости от того, к какой части территории города они применяются. Кроме того, местные нормативы содержат нормируемые показатели, значения которых неизменны на любой части территории города.</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Перечень нормируемых показателей, применяемых при подготовке генерального пл</w:t>
      </w:r>
      <w:r w:rsidRPr="00B22354">
        <w:rPr>
          <w:rFonts w:ascii="Times New Roman" w:eastAsia="Arial Unicode MS" w:hAnsi="Times New Roman"/>
          <w:sz w:val="24"/>
        </w:rPr>
        <w:t>а</w:t>
      </w:r>
      <w:r w:rsidRPr="00B22354">
        <w:rPr>
          <w:rFonts w:ascii="Times New Roman" w:eastAsia="Arial Unicode MS" w:hAnsi="Times New Roman"/>
          <w:sz w:val="24"/>
        </w:rPr>
        <w:t>на и документации по планировке террито</w:t>
      </w:r>
      <w:r>
        <w:rPr>
          <w:rFonts w:ascii="Times New Roman" w:eastAsia="Arial Unicode MS" w:hAnsi="Times New Roman"/>
          <w:sz w:val="24"/>
        </w:rPr>
        <w:t>рии города приведен в Приложении</w:t>
      </w:r>
      <w:r w:rsidRPr="00B22354">
        <w:rPr>
          <w:rFonts w:ascii="Times New Roman" w:eastAsia="Arial Unicode MS" w:hAnsi="Times New Roman"/>
          <w:sz w:val="24"/>
        </w:rPr>
        <w:t xml:space="preserve"> № 1.</w:t>
      </w:r>
    </w:p>
    <w:p w:rsidR="00B456B7" w:rsidRPr="00B22354" w:rsidRDefault="00B456B7" w:rsidP="00F4577C"/>
    <w:p w:rsidR="00B456B7" w:rsidRPr="00B22354" w:rsidRDefault="00B456B7" w:rsidP="00F4577C">
      <w:pPr>
        <w:sectPr w:rsidR="00B456B7" w:rsidRPr="00B22354" w:rsidSect="002D271B">
          <w:pgSz w:w="11906" w:h="16838"/>
          <w:pgMar w:top="1134" w:right="851" w:bottom="1134" w:left="1418" w:header="709" w:footer="709" w:gutter="0"/>
          <w:cols w:space="708"/>
          <w:docGrid w:linePitch="360"/>
        </w:sectPr>
      </w:pPr>
    </w:p>
    <w:p w:rsidR="00B456B7" w:rsidRPr="00B22354" w:rsidRDefault="00B456B7" w:rsidP="008E105F">
      <w:pPr>
        <w:pStyle w:val="11"/>
        <w:numPr>
          <w:ilvl w:val="0"/>
          <w:numId w:val="3"/>
        </w:numPr>
        <w:tabs>
          <w:tab w:val="left" w:pos="993"/>
          <w:tab w:val="left" w:pos="1134"/>
        </w:tabs>
        <w:spacing w:before="0"/>
        <w:ind w:left="0" w:firstLine="567"/>
      </w:pPr>
      <w:bookmarkStart w:id="5" w:name="_Toc370837814"/>
      <w:r w:rsidRPr="00B22354">
        <w:lastRenderedPageBreak/>
        <w:t>область применения</w:t>
      </w:r>
      <w:bookmarkEnd w:id="5"/>
    </w:p>
    <w:p w:rsidR="00B456B7" w:rsidRPr="00B22354" w:rsidRDefault="00B456B7" w:rsidP="008E105F">
      <w:pPr>
        <w:pStyle w:val="S5"/>
        <w:numPr>
          <w:ilvl w:val="1"/>
          <w:numId w:val="3"/>
        </w:numPr>
        <w:ind w:left="0" w:firstLine="709"/>
        <w:rPr>
          <w:rFonts w:eastAsia="Arial Unicode MS"/>
        </w:rPr>
      </w:pPr>
      <w:r w:rsidRPr="00B22354">
        <w:rPr>
          <w:rFonts w:eastAsia="Arial Unicode MS"/>
        </w:rPr>
        <w:t>Местные нормативы градостроительного проектирования города представляют собой совокупность стандартов по разработке документов территориального планирования, документации по планировке территории, включая стандарты 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w:t>
      </w:r>
      <w:r w:rsidRPr="00B22354">
        <w:rPr>
          <w:rFonts w:eastAsia="Arial Unicode MS"/>
        </w:rPr>
        <w:t>н</w:t>
      </w:r>
      <w:r w:rsidRPr="00B22354">
        <w:rPr>
          <w:rFonts w:eastAsia="Arial Unicode MS"/>
        </w:rPr>
        <w:t>валидов, объектами инженерной инфраструктуры, благоустройства территории), предусма</w:t>
      </w:r>
      <w:r w:rsidRPr="00B22354">
        <w:rPr>
          <w:rFonts w:eastAsia="Arial Unicode MS"/>
        </w:rPr>
        <w:t>т</w:t>
      </w:r>
      <w:r w:rsidRPr="00B22354">
        <w:rPr>
          <w:rFonts w:eastAsia="Arial Unicode MS"/>
        </w:rPr>
        <w:t>ривающих качественные и количественные требования к размещению объектов капитальн</w:t>
      </w:r>
      <w:r w:rsidRPr="00B22354">
        <w:rPr>
          <w:rFonts w:eastAsia="Arial Unicode MS"/>
        </w:rPr>
        <w:t>о</w:t>
      </w:r>
      <w:r w:rsidRPr="00B22354">
        <w:rPr>
          <w:rFonts w:eastAsia="Arial Unicode MS"/>
        </w:rPr>
        <w:t>го строительства, функциональных зон в целях недопущения причинения вреда жизни и зд</w:t>
      </w:r>
      <w:r w:rsidRPr="00B22354">
        <w:rPr>
          <w:rFonts w:eastAsia="Arial Unicode MS"/>
        </w:rPr>
        <w:t>о</w:t>
      </w:r>
      <w:r w:rsidRPr="00B22354">
        <w:rPr>
          <w:rFonts w:eastAsia="Arial Unicode MS"/>
        </w:rPr>
        <w:t>ровью физических лиц, имуществу физических и юридических лиц, государственному и м</w:t>
      </w:r>
      <w:r w:rsidRPr="00B22354">
        <w:rPr>
          <w:rFonts w:eastAsia="Arial Unicode MS"/>
        </w:rPr>
        <w:t>у</w:t>
      </w:r>
      <w:r w:rsidRPr="00B22354">
        <w:rPr>
          <w:rFonts w:eastAsia="Arial Unicode MS"/>
        </w:rPr>
        <w:t>ниципальному имуществу, окружающей среде, объектам культурного наследия, элементов планировочной структуры, публичных сервитутов, обеспечивающих устойчивое развитие территорий.</w:t>
      </w:r>
    </w:p>
    <w:p w:rsidR="00B456B7" w:rsidRPr="00B22354" w:rsidRDefault="00B456B7" w:rsidP="008E105F">
      <w:pPr>
        <w:pStyle w:val="S5"/>
        <w:numPr>
          <w:ilvl w:val="1"/>
          <w:numId w:val="3"/>
        </w:numPr>
        <w:ind w:left="0" w:firstLine="709"/>
        <w:rPr>
          <w:rFonts w:eastAsia="Arial Unicode MS"/>
        </w:rPr>
      </w:pPr>
      <w:r w:rsidRPr="00B22354">
        <w:rPr>
          <w:rFonts w:eastAsia="Arial Unicode MS"/>
        </w:rPr>
        <w:t>Местные нормативы разработаны в целях обеспечения такого пространстве</w:t>
      </w:r>
      <w:r w:rsidRPr="00B22354">
        <w:rPr>
          <w:rFonts w:eastAsia="Arial Unicode MS"/>
        </w:rPr>
        <w:t>н</w:t>
      </w:r>
      <w:r w:rsidRPr="00B22354">
        <w:rPr>
          <w:rFonts w:eastAsia="Arial Unicode MS"/>
        </w:rPr>
        <w:t>ного развития территории, которое соответствует качеству жизни населения, предусмотре</w:t>
      </w:r>
      <w:r w:rsidRPr="00B22354">
        <w:rPr>
          <w:rFonts w:eastAsia="Arial Unicode MS"/>
        </w:rPr>
        <w:t>н</w:t>
      </w:r>
      <w:r w:rsidRPr="00B22354">
        <w:rPr>
          <w:rFonts w:eastAsia="Arial Unicode MS"/>
        </w:rPr>
        <w:t>ному документами  планирования социально-экономического развития муниципального о</w:t>
      </w:r>
      <w:r w:rsidRPr="00B22354">
        <w:rPr>
          <w:rFonts w:eastAsia="Arial Unicode MS"/>
        </w:rPr>
        <w:t>б</w:t>
      </w:r>
      <w:r w:rsidRPr="00B22354">
        <w:rPr>
          <w:rFonts w:eastAsia="Arial Unicode MS"/>
        </w:rPr>
        <w:t>разования «город Десногорск» Смоленской области.</w:t>
      </w:r>
    </w:p>
    <w:p w:rsidR="00B456B7" w:rsidRPr="00B22354" w:rsidRDefault="00B456B7" w:rsidP="008E105F">
      <w:pPr>
        <w:pStyle w:val="S5"/>
        <w:numPr>
          <w:ilvl w:val="1"/>
          <w:numId w:val="3"/>
        </w:numPr>
        <w:ind w:left="0" w:firstLine="709"/>
        <w:rPr>
          <w:rFonts w:eastAsia="Arial Unicode MS"/>
        </w:rPr>
      </w:pPr>
      <w:r w:rsidRPr="00B22354">
        <w:rPr>
          <w:rFonts w:eastAsia="Arial Unicode MS"/>
        </w:rPr>
        <w:t>Местные нормативы применяются при подготовке документов территориал</w:t>
      </w:r>
      <w:r w:rsidRPr="00B22354">
        <w:rPr>
          <w:rFonts w:eastAsia="Arial Unicode MS"/>
        </w:rPr>
        <w:t>ь</w:t>
      </w:r>
      <w:r w:rsidRPr="00B22354">
        <w:rPr>
          <w:rFonts w:eastAsia="Arial Unicode MS"/>
        </w:rPr>
        <w:t>ного планирования, согласовании и утверждении документов территориального планиров</w:t>
      </w:r>
      <w:r w:rsidRPr="00B22354">
        <w:rPr>
          <w:rFonts w:eastAsia="Arial Unicode MS"/>
        </w:rPr>
        <w:t>а</w:t>
      </w:r>
      <w:r w:rsidRPr="00B22354">
        <w:rPr>
          <w:rFonts w:eastAsia="Arial Unicode MS"/>
        </w:rPr>
        <w:t>ния, подготовке проектов планировки территории, проведении государственной экспертизы.</w:t>
      </w:r>
    </w:p>
    <w:p w:rsidR="00B456B7" w:rsidRPr="00B22354" w:rsidRDefault="00B456B7" w:rsidP="008E105F">
      <w:pPr>
        <w:pStyle w:val="S5"/>
        <w:numPr>
          <w:ilvl w:val="1"/>
          <w:numId w:val="3"/>
        </w:numPr>
        <w:ind w:left="0" w:firstLine="709"/>
        <w:rPr>
          <w:rFonts w:eastAsia="Arial Unicode MS"/>
        </w:rPr>
      </w:pPr>
      <w:r w:rsidRPr="00B22354">
        <w:rPr>
          <w:rFonts w:eastAsia="Arial Unicode MS"/>
        </w:rPr>
        <w:t>Документы территориального планирования разрабатываются с учетом пол</w:t>
      </w:r>
      <w:r w:rsidRPr="00B22354">
        <w:rPr>
          <w:rFonts w:eastAsia="Arial Unicode MS"/>
        </w:rPr>
        <w:t>о</w:t>
      </w:r>
      <w:r w:rsidRPr="00B22354">
        <w:rPr>
          <w:rFonts w:eastAsia="Arial Unicode MS"/>
        </w:rPr>
        <w:t>жений концепций и стратегий социально-экономического развития города, положений утвержденных государственных программ, государственных программ Смоленской области, муниципальных программ, а также инвестиционных проектов, осуществляемых за счет со</w:t>
      </w:r>
      <w:r w:rsidRPr="00B22354">
        <w:rPr>
          <w:rFonts w:eastAsia="Arial Unicode MS"/>
        </w:rPr>
        <w:t>б</w:t>
      </w:r>
      <w:r w:rsidRPr="00B22354">
        <w:rPr>
          <w:rFonts w:eastAsia="Arial Unicode MS"/>
        </w:rPr>
        <w:t xml:space="preserve">ственных финансовых ресурсов бюджета муниципального образования и иных источников финансирования. </w:t>
      </w:r>
    </w:p>
    <w:p w:rsidR="00B456B7" w:rsidRPr="00B22354" w:rsidRDefault="00B456B7" w:rsidP="008E105F">
      <w:pPr>
        <w:pStyle w:val="S5"/>
        <w:numPr>
          <w:ilvl w:val="1"/>
          <w:numId w:val="3"/>
        </w:numPr>
        <w:ind w:left="0" w:firstLine="709"/>
        <w:rPr>
          <w:rFonts w:eastAsia="Arial Unicode MS"/>
        </w:rPr>
      </w:pPr>
      <w:r w:rsidRPr="00B22354">
        <w:rPr>
          <w:rFonts w:eastAsia="Arial Unicode MS"/>
        </w:rPr>
        <w:t>При подготовке документов территориального планирования города использ</w:t>
      </w:r>
      <w:r w:rsidRPr="00B22354">
        <w:rPr>
          <w:rFonts w:eastAsia="Arial Unicode MS"/>
        </w:rPr>
        <w:t>у</w:t>
      </w:r>
      <w:r w:rsidRPr="00B22354">
        <w:rPr>
          <w:rFonts w:eastAsia="Arial Unicode MS"/>
        </w:rPr>
        <w:t>ется следующая информация документов социально-экономического планирования:</w:t>
      </w:r>
    </w:p>
    <w:p w:rsidR="00B456B7" w:rsidRPr="00B22354" w:rsidRDefault="00B456B7" w:rsidP="00F4577C">
      <w:pPr>
        <w:tabs>
          <w:tab w:val="left" w:pos="851"/>
        </w:tabs>
        <w:autoSpaceDE w:val="0"/>
        <w:autoSpaceDN w:val="0"/>
        <w:adjustRightInd w:val="0"/>
        <w:spacing w:line="276" w:lineRule="auto"/>
        <w:ind w:left="709" w:firstLine="0"/>
        <w:rPr>
          <w:rFonts w:ascii="Times New Roman" w:eastAsia="Arial Unicode MS" w:hAnsi="Times New Roman"/>
          <w:sz w:val="24"/>
        </w:rPr>
      </w:pPr>
      <w:r w:rsidRPr="00B22354">
        <w:rPr>
          <w:rFonts w:ascii="Times New Roman" w:eastAsia="Arial Unicode MS" w:hAnsi="Times New Roman"/>
          <w:sz w:val="24"/>
        </w:rPr>
        <w:t>- результаты прогнозирования демографической ситуации на территории, в том числе общей численности населения и половозрастной структуры;</w:t>
      </w:r>
    </w:p>
    <w:p w:rsidR="00B456B7" w:rsidRPr="00B22354" w:rsidRDefault="00B456B7" w:rsidP="00F4577C">
      <w:pPr>
        <w:tabs>
          <w:tab w:val="left" w:pos="851"/>
        </w:tabs>
        <w:autoSpaceDE w:val="0"/>
        <w:autoSpaceDN w:val="0"/>
        <w:adjustRightInd w:val="0"/>
        <w:spacing w:line="276" w:lineRule="auto"/>
        <w:ind w:left="709" w:firstLine="0"/>
        <w:rPr>
          <w:rFonts w:ascii="Times New Roman" w:eastAsia="Arial Unicode MS" w:hAnsi="Times New Roman"/>
          <w:sz w:val="24"/>
        </w:rPr>
      </w:pPr>
      <w:r w:rsidRPr="00B22354">
        <w:rPr>
          <w:rFonts w:ascii="Times New Roman" w:eastAsia="Arial Unicode MS" w:hAnsi="Times New Roman"/>
          <w:sz w:val="24"/>
        </w:rPr>
        <w:t>- планируемые изменения отраслевой структуры занятости населения на территории;</w:t>
      </w:r>
    </w:p>
    <w:p w:rsidR="00B456B7" w:rsidRPr="00B22354" w:rsidRDefault="00B456B7" w:rsidP="00F4577C">
      <w:pPr>
        <w:tabs>
          <w:tab w:val="left" w:pos="851"/>
        </w:tabs>
        <w:autoSpaceDE w:val="0"/>
        <w:autoSpaceDN w:val="0"/>
        <w:adjustRightInd w:val="0"/>
        <w:spacing w:line="276" w:lineRule="auto"/>
        <w:ind w:left="709" w:firstLine="0"/>
        <w:rPr>
          <w:rFonts w:ascii="Times New Roman" w:eastAsia="Arial Unicode MS" w:hAnsi="Times New Roman"/>
          <w:sz w:val="24"/>
        </w:rPr>
      </w:pPr>
      <w:r w:rsidRPr="00B22354">
        <w:rPr>
          <w:rFonts w:ascii="Times New Roman" w:eastAsia="Arial Unicode MS" w:hAnsi="Times New Roman"/>
          <w:sz w:val="24"/>
        </w:rPr>
        <w:t>- планируемые изменения реальных доходов населения;</w:t>
      </w:r>
    </w:p>
    <w:p w:rsidR="00B456B7" w:rsidRPr="00B22354" w:rsidRDefault="00B456B7" w:rsidP="00F4577C">
      <w:pPr>
        <w:tabs>
          <w:tab w:val="left" w:pos="851"/>
        </w:tabs>
        <w:autoSpaceDE w:val="0"/>
        <w:autoSpaceDN w:val="0"/>
        <w:adjustRightInd w:val="0"/>
        <w:spacing w:line="276" w:lineRule="auto"/>
        <w:ind w:left="709" w:firstLine="0"/>
        <w:rPr>
          <w:rFonts w:ascii="Times New Roman" w:eastAsia="Arial Unicode MS" w:hAnsi="Times New Roman"/>
          <w:sz w:val="24"/>
        </w:rPr>
      </w:pPr>
      <w:r w:rsidRPr="00B22354">
        <w:rPr>
          <w:rFonts w:ascii="Times New Roman" w:eastAsia="Arial Unicode MS" w:hAnsi="Times New Roman"/>
          <w:sz w:val="24"/>
        </w:rPr>
        <w:t>- планируемые изменения отраслевой структуры производства на территории;</w:t>
      </w:r>
    </w:p>
    <w:p w:rsidR="00B456B7" w:rsidRPr="00B22354" w:rsidRDefault="00B456B7" w:rsidP="00F4577C">
      <w:pPr>
        <w:tabs>
          <w:tab w:val="left" w:pos="851"/>
        </w:tabs>
        <w:autoSpaceDE w:val="0"/>
        <w:autoSpaceDN w:val="0"/>
        <w:adjustRightInd w:val="0"/>
        <w:spacing w:line="276" w:lineRule="auto"/>
        <w:ind w:left="709" w:firstLine="0"/>
        <w:rPr>
          <w:rFonts w:ascii="Times New Roman" w:eastAsia="Arial Unicode MS" w:hAnsi="Times New Roman"/>
          <w:sz w:val="24"/>
        </w:rPr>
      </w:pPr>
      <w:r w:rsidRPr="00B22354">
        <w:rPr>
          <w:rFonts w:ascii="Times New Roman" w:eastAsia="Arial Unicode MS" w:hAnsi="Times New Roman"/>
          <w:sz w:val="24"/>
        </w:rPr>
        <w:t>- планируемые инвестиции в строительство объектов социального и культурно-бытового обслуживания населения с определенными характеристиками (вид объекта, мощность, численность сотрудников и др.);</w:t>
      </w:r>
    </w:p>
    <w:p w:rsidR="00B456B7" w:rsidRPr="00B22354" w:rsidRDefault="00B456B7" w:rsidP="00F4577C">
      <w:pPr>
        <w:tabs>
          <w:tab w:val="left" w:pos="851"/>
        </w:tabs>
        <w:autoSpaceDE w:val="0"/>
        <w:autoSpaceDN w:val="0"/>
        <w:adjustRightInd w:val="0"/>
        <w:spacing w:line="276" w:lineRule="auto"/>
        <w:ind w:left="709" w:firstLine="0"/>
        <w:rPr>
          <w:rFonts w:ascii="Times New Roman" w:eastAsia="Arial Unicode MS" w:hAnsi="Times New Roman"/>
          <w:sz w:val="24"/>
        </w:rPr>
      </w:pPr>
      <w:r w:rsidRPr="00B22354">
        <w:rPr>
          <w:rFonts w:ascii="Times New Roman" w:eastAsia="Arial Unicode MS" w:hAnsi="Times New Roman"/>
          <w:sz w:val="24"/>
        </w:rPr>
        <w:t>- планируемые инвестиции в строительство производственных объектов (вид объекта, численность сотрудников, предполагаемый доход сотрудников и др.);</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 иная информация.</w:t>
      </w:r>
    </w:p>
    <w:p w:rsidR="00B456B7" w:rsidRPr="00B22354" w:rsidRDefault="00B456B7" w:rsidP="008E105F">
      <w:pPr>
        <w:pStyle w:val="S5"/>
        <w:numPr>
          <w:ilvl w:val="1"/>
          <w:numId w:val="3"/>
        </w:numPr>
        <w:ind w:left="0" w:firstLine="709"/>
        <w:rPr>
          <w:rFonts w:eastAsia="Arial Unicode MS"/>
        </w:rPr>
      </w:pPr>
      <w:r w:rsidRPr="00B22354">
        <w:rPr>
          <w:rFonts w:eastAsia="Arial Unicode MS"/>
        </w:rPr>
        <w:lastRenderedPageBreak/>
        <w:t>Утверждаемыми решениями в составе документов территориального планир</w:t>
      </w:r>
      <w:r w:rsidRPr="00B22354">
        <w:rPr>
          <w:rFonts w:eastAsia="Arial Unicode MS"/>
        </w:rPr>
        <w:t>о</w:t>
      </w:r>
      <w:r w:rsidRPr="00B22354">
        <w:rPr>
          <w:rFonts w:eastAsia="Arial Unicode MS"/>
        </w:rPr>
        <w:t>вания города являются решения об утверждении границ населенных пунктов, входящих в состав муниципального образования; о границах функциональных зон с отображением пар</w:t>
      </w:r>
      <w:r w:rsidRPr="00B22354">
        <w:rPr>
          <w:rFonts w:eastAsia="Arial Unicode MS"/>
        </w:rPr>
        <w:t>а</w:t>
      </w:r>
      <w:r w:rsidRPr="00B22354">
        <w:rPr>
          <w:rFonts w:eastAsia="Arial Unicode MS"/>
        </w:rPr>
        <w:t>метров планируемого развития таких зон; о планируемых к размещению объектов местного значения.</w:t>
      </w:r>
    </w:p>
    <w:p w:rsidR="00B456B7" w:rsidRPr="00B22354" w:rsidRDefault="00B456B7" w:rsidP="008E105F">
      <w:pPr>
        <w:pStyle w:val="S5"/>
        <w:numPr>
          <w:ilvl w:val="1"/>
          <w:numId w:val="3"/>
        </w:numPr>
        <w:ind w:left="0" w:firstLine="709"/>
        <w:rPr>
          <w:rFonts w:eastAsia="Arial Unicode MS"/>
        </w:rPr>
      </w:pPr>
      <w:r w:rsidRPr="00B22354">
        <w:rPr>
          <w:rFonts w:eastAsia="Arial Unicode MS"/>
        </w:rPr>
        <w:t>Посредством разработки проектов планировки территории уточняются хара</w:t>
      </w:r>
      <w:r w:rsidRPr="00B22354">
        <w:rPr>
          <w:rFonts w:eastAsia="Arial Unicode MS"/>
        </w:rPr>
        <w:t>к</w:t>
      </w:r>
      <w:r w:rsidRPr="00B22354">
        <w:rPr>
          <w:rFonts w:eastAsia="Arial Unicode MS"/>
        </w:rPr>
        <w:t>теристики планируемого развития территорий функциональных и территориальных зон, п</w:t>
      </w:r>
      <w:r w:rsidRPr="00B22354">
        <w:rPr>
          <w:rFonts w:eastAsia="Arial Unicode MS"/>
        </w:rPr>
        <w:t>а</w:t>
      </w:r>
      <w:r w:rsidRPr="00B22354">
        <w:rPr>
          <w:rFonts w:eastAsia="Arial Unicode MS"/>
        </w:rPr>
        <w:t>раметры застройки, а также характеристики развития систем социального, транспортного обслуживания и инженерно-технического обеспечения, необходимые для развития террит</w:t>
      </w:r>
      <w:r w:rsidRPr="00B22354">
        <w:rPr>
          <w:rFonts w:eastAsia="Arial Unicode MS"/>
        </w:rPr>
        <w:t>о</w:t>
      </w:r>
      <w:r w:rsidRPr="00B22354">
        <w:rPr>
          <w:rFonts w:eastAsia="Arial Unicode MS"/>
        </w:rPr>
        <w:t>рии, устанавливаются границы зон планируемого размещения объектов местного значения.</w:t>
      </w:r>
    </w:p>
    <w:p w:rsidR="00B456B7" w:rsidRPr="00B22354" w:rsidRDefault="00B456B7" w:rsidP="008E105F">
      <w:pPr>
        <w:pStyle w:val="S5"/>
        <w:numPr>
          <w:ilvl w:val="1"/>
          <w:numId w:val="3"/>
        </w:numPr>
        <w:ind w:left="0" w:firstLine="709"/>
        <w:rPr>
          <w:rFonts w:eastAsia="Arial Unicode MS"/>
        </w:rPr>
      </w:pPr>
      <w:r w:rsidRPr="00B22354">
        <w:rPr>
          <w:rFonts w:eastAsia="Arial Unicode MS"/>
        </w:rPr>
        <w:t>Задачами разработки местных нормативов являются:</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1) установление минимального набора показателей, расчет которых необходим при разработке документов градостроительного проектирования;</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2) распределение используемых при проектировании показателей на группы по видам градостроительной документации (словосочетания «документы градостроительного прое</w:t>
      </w:r>
      <w:r w:rsidRPr="00B22354">
        <w:rPr>
          <w:rFonts w:ascii="Times New Roman" w:eastAsia="Arial Unicode MS" w:hAnsi="Times New Roman"/>
          <w:sz w:val="24"/>
        </w:rPr>
        <w:t>к</w:t>
      </w:r>
      <w:r w:rsidRPr="00B22354">
        <w:rPr>
          <w:rFonts w:ascii="Times New Roman" w:eastAsia="Arial Unicode MS" w:hAnsi="Times New Roman"/>
          <w:sz w:val="24"/>
        </w:rPr>
        <w:t>тирования» и «градостроительная документация» используются в настоящем документе как равнозначные);</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3) обеспечение оценки качества градостроительной документации в плане соотве</w:t>
      </w:r>
      <w:r w:rsidRPr="00B22354">
        <w:rPr>
          <w:rFonts w:ascii="Times New Roman" w:eastAsia="Arial Unicode MS" w:hAnsi="Times New Roman"/>
          <w:sz w:val="24"/>
        </w:rPr>
        <w:t>т</w:t>
      </w:r>
      <w:r w:rsidRPr="00B22354">
        <w:rPr>
          <w:rFonts w:ascii="Times New Roman" w:eastAsia="Arial Unicode MS" w:hAnsi="Times New Roman"/>
          <w:sz w:val="24"/>
        </w:rPr>
        <w:t>ствия её решений целям повышения качества жизни населения;</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4) обеспечение постоянного контроля за соответствием проектных решений град</w:t>
      </w:r>
      <w:r w:rsidRPr="00B22354">
        <w:rPr>
          <w:rFonts w:ascii="Times New Roman" w:eastAsia="Arial Unicode MS" w:hAnsi="Times New Roman"/>
          <w:sz w:val="24"/>
        </w:rPr>
        <w:t>о</w:t>
      </w:r>
      <w:r w:rsidRPr="00B22354">
        <w:rPr>
          <w:rFonts w:ascii="Times New Roman" w:eastAsia="Arial Unicode MS" w:hAnsi="Times New Roman"/>
          <w:sz w:val="24"/>
        </w:rPr>
        <w:t>строительной документации изменяющимся социально-экономическим условиям на терр</w:t>
      </w:r>
      <w:r w:rsidRPr="00B22354">
        <w:rPr>
          <w:rFonts w:ascii="Times New Roman" w:eastAsia="Arial Unicode MS" w:hAnsi="Times New Roman"/>
          <w:sz w:val="24"/>
        </w:rPr>
        <w:t>и</w:t>
      </w:r>
      <w:r w:rsidRPr="00B22354">
        <w:rPr>
          <w:rFonts w:ascii="Times New Roman" w:eastAsia="Arial Unicode MS" w:hAnsi="Times New Roman"/>
          <w:sz w:val="24"/>
        </w:rPr>
        <w:t>тории.</w:t>
      </w:r>
    </w:p>
    <w:p w:rsidR="00B456B7" w:rsidRPr="00B22354" w:rsidRDefault="00B456B7" w:rsidP="008E105F">
      <w:pPr>
        <w:pStyle w:val="S5"/>
        <w:numPr>
          <w:ilvl w:val="1"/>
          <w:numId w:val="3"/>
        </w:numPr>
        <w:ind w:left="0" w:firstLine="709"/>
        <w:rPr>
          <w:rFonts w:eastAsia="Arial Unicode MS"/>
        </w:rPr>
      </w:pPr>
      <w:r w:rsidRPr="00B22354">
        <w:rPr>
          <w:rFonts w:eastAsia="Arial Unicode MS"/>
        </w:rPr>
        <w:t>Местные нормативы направлены на обеспечение повышения качества жизни населения, повышение эффективности использования территорий в границах города, огр</w:t>
      </w:r>
      <w:r w:rsidRPr="00B22354">
        <w:rPr>
          <w:rFonts w:eastAsia="Arial Unicode MS"/>
        </w:rPr>
        <w:t>а</w:t>
      </w:r>
      <w:r w:rsidRPr="00B22354">
        <w:rPr>
          <w:rFonts w:eastAsia="Arial Unicode MS"/>
        </w:rPr>
        <w:t>ничение негативного воздействия хозяйственной и иной деятельности на окружающую среду в интересах настоящего и будущего поколений.</w:t>
      </w:r>
    </w:p>
    <w:p w:rsidR="00B456B7" w:rsidRPr="00B22354" w:rsidRDefault="00B456B7" w:rsidP="008E105F">
      <w:pPr>
        <w:pStyle w:val="S5"/>
        <w:numPr>
          <w:ilvl w:val="1"/>
          <w:numId w:val="3"/>
        </w:numPr>
        <w:ind w:left="0" w:firstLine="709"/>
        <w:rPr>
          <w:rFonts w:eastAsia="Arial Unicode MS"/>
        </w:rPr>
      </w:pPr>
      <w:r w:rsidRPr="00B22354">
        <w:rPr>
          <w:rFonts w:eastAsia="Arial Unicode MS"/>
        </w:rPr>
        <w:t>Местные нормативы градостроительного проектирования обязательны для применения всеми участниками градостроительной деятельности, осуществляемой на терр</w:t>
      </w:r>
      <w:r w:rsidRPr="00B22354">
        <w:rPr>
          <w:rFonts w:eastAsia="Arial Unicode MS"/>
        </w:rPr>
        <w:t>и</w:t>
      </w:r>
      <w:r w:rsidRPr="00B22354">
        <w:rPr>
          <w:rFonts w:eastAsia="Arial Unicode MS"/>
        </w:rPr>
        <w:t>тории города.</w:t>
      </w:r>
    </w:p>
    <w:p w:rsidR="00B456B7" w:rsidRPr="00B22354" w:rsidRDefault="00B456B7" w:rsidP="008E105F">
      <w:pPr>
        <w:pStyle w:val="S5"/>
        <w:numPr>
          <w:ilvl w:val="1"/>
          <w:numId w:val="3"/>
        </w:numPr>
        <w:ind w:left="0" w:firstLine="709"/>
        <w:rPr>
          <w:rFonts w:eastAsia="Arial Unicode MS"/>
        </w:rPr>
      </w:pPr>
      <w:r w:rsidRPr="00B22354">
        <w:rPr>
          <w:rFonts w:eastAsia="Arial Unicode MS"/>
        </w:rPr>
        <w:t>После утверждения местные нормативы градостроительного проектирования заносятся в реестр нормативов градостроительного проектирования муниципального образ</w:t>
      </w:r>
      <w:r w:rsidRPr="00B22354">
        <w:rPr>
          <w:rFonts w:eastAsia="Arial Unicode MS"/>
        </w:rPr>
        <w:t>о</w:t>
      </w:r>
      <w:r w:rsidRPr="00B22354">
        <w:rPr>
          <w:rFonts w:eastAsia="Arial Unicode MS"/>
        </w:rPr>
        <w:t>вания «город Десногорск» Смоленской области, который ведется уполномоченным стру</w:t>
      </w:r>
      <w:r w:rsidRPr="00B22354">
        <w:rPr>
          <w:rFonts w:eastAsia="Arial Unicode MS"/>
        </w:rPr>
        <w:t>к</w:t>
      </w:r>
      <w:r w:rsidRPr="00B22354">
        <w:rPr>
          <w:rFonts w:eastAsia="Arial Unicode MS"/>
        </w:rPr>
        <w:t>турным подразделением Администрации города.</w:t>
      </w:r>
    </w:p>
    <w:p w:rsidR="00B456B7" w:rsidRPr="00B22354" w:rsidRDefault="00B456B7" w:rsidP="008E105F">
      <w:pPr>
        <w:pStyle w:val="S5"/>
        <w:numPr>
          <w:ilvl w:val="1"/>
          <w:numId w:val="3"/>
        </w:numPr>
        <w:ind w:left="0" w:firstLine="709"/>
        <w:rPr>
          <w:spacing w:val="-3"/>
        </w:rPr>
      </w:pPr>
      <w:r w:rsidRPr="00B22354">
        <w:rPr>
          <w:rFonts w:eastAsia="Arial Unicode MS"/>
        </w:rPr>
        <w:t>Настоящие нормативы градостроительного проектирования города действуют до тех пор, пока не внесены изменения в документы стратегического социально-экономического планирования и/или нормативные правовые акты и нормативно-технические документы, которые были использованы при подготовке нормативов. Нормативы градостр</w:t>
      </w:r>
      <w:r w:rsidRPr="00B22354">
        <w:rPr>
          <w:rFonts w:eastAsia="Arial Unicode MS"/>
        </w:rPr>
        <w:t>о</w:t>
      </w:r>
      <w:r w:rsidRPr="00B22354">
        <w:rPr>
          <w:rFonts w:eastAsia="Arial Unicode MS"/>
        </w:rPr>
        <w:t>ительного</w:t>
      </w:r>
      <w:r>
        <w:rPr>
          <w:rFonts w:eastAsia="Arial Unicode MS"/>
        </w:rPr>
        <w:t xml:space="preserve"> </w:t>
      </w:r>
      <w:r w:rsidRPr="00B22354">
        <w:rPr>
          <w:rFonts w:eastAsia="Arial Unicode MS"/>
        </w:rPr>
        <w:t>проектирования города также нуждаются в корректировке в случае разработки р</w:t>
      </w:r>
      <w:r w:rsidRPr="00B22354">
        <w:rPr>
          <w:rFonts w:eastAsia="Arial Unicode MS"/>
        </w:rPr>
        <w:t>а</w:t>
      </w:r>
      <w:r w:rsidRPr="00B22354">
        <w:rPr>
          <w:rFonts w:eastAsia="Arial Unicode MS"/>
        </w:rPr>
        <w:t>нее не существовавших документов долгосрочного стратегического социально-экономического планирования Смоленской области или муниципального образования «г</w:t>
      </w:r>
      <w:r w:rsidRPr="00B22354">
        <w:rPr>
          <w:rFonts w:eastAsia="Arial Unicode MS"/>
        </w:rPr>
        <w:t>о</w:t>
      </w:r>
      <w:r w:rsidRPr="00B22354">
        <w:rPr>
          <w:rFonts w:eastAsia="Arial Unicode MS"/>
        </w:rPr>
        <w:t>род Десногорск» Смоленской области, и/или нормативных правовых актов и нормативно-технических документов.</w:t>
      </w:r>
    </w:p>
    <w:p w:rsidR="00B456B7" w:rsidRPr="00B22354" w:rsidRDefault="00B456B7" w:rsidP="00F4577C">
      <w:pPr>
        <w:spacing w:line="240" w:lineRule="atLeast"/>
        <w:ind w:firstLine="709"/>
        <w:rPr>
          <w:rFonts w:ascii="Times New Roman" w:hAnsi="Times New Roman"/>
          <w:sz w:val="24"/>
          <w:szCs w:val="24"/>
          <w:lang w:eastAsia="ru-RU"/>
        </w:rPr>
      </w:pPr>
    </w:p>
    <w:p w:rsidR="00B456B7" w:rsidRPr="00B22354" w:rsidRDefault="00B456B7" w:rsidP="008E105F">
      <w:pPr>
        <w:pStyle w:val="11"/>
        <w:numPr>
          <w:ilvl w:val="0"/>
          <w:numId w:val="2"/>
        </w:numPr>
        <w:sectPr w:rsidR="00B456B7" w:rsidRPr="00B22354" w:rsidSect="002D271B">
          <w:pgSz w:w="11906" w:h="16838"/>
          <w:pgMar w:top="1134" w:right="851" w:bottom="1134" w:left="1418" w:header="709" w:footer="709" w:gutter="0"/>
          <w:cols w:space="708"/>
          <w:docGrid w:linePitch="360"/>
        </w:sectPr>
      </w:pPr>
    </w:p>
    <w:p w:rsidR="00B456B7" w:rsidRPr="00B22354" w:rsidRDefault="00B456B7" w:rsidP="008E105F">
      <w:pPr>
        <w:pStyle w:val="11"/>
        <w:numPr>
          <w:ilvl w:val="0"/>
          <w:numId w:val="3"/>
        </w:numPr>
        <w:tabs>
          <w:tab w:val="left" w:pos="993"/>
          <w:tab w:val="left" w:pos="1134"/>
        </w:tabs>
        <w:spacing w:before="0"/>
        <w:ind w:left="0" w:firstLine="567"/>
      </w:pPr>
      <w:bookmarkStart w:id="6" w:name="_Toc370837815"/>
      <w:r w:rsidRPr="00B22354">
        <w:lastRenderedPageBreak/>
        <w:t>термины и определения</w:t>
      </w:r>
      <w:bookmarkEnd w:id="6"/>
    </w:p>
    <w:p w:rsidR="00B456B7" w:rsidRPr="00B22354" w:rsidRDefault="00B456B7" w:rsidP="00F4577C">
      <w:pPr>
        <w:pStyle w:val="a4"/>
        <w:spacing w:line="276" w:lineRule="auto"/>
        <w:ind w:firstLine="709"/>
        <w:rPr>
          <w:rFonts w:eastAsia="Arial Unicode MS"/>
        </w:rPr>
      </w:pPr>
      <w:r w:rsidRPr="00B22354">
        <w:rPr>
          <w:rFonts w:eastAsia="Arial Unicode MS"/>
        </w:rPr>
        <w:t>В настоящем</w:t>
      </w:r>
      <w:r>
        <w:rPr>
          <w:rFonts w:eastAsia="Arial Unicode MS"/>
        </w:rPr>
        <w:t xml:space="preserve"> </w:t>
      </w:r>
      <w:r w:rsidRPr="00B22354">
        <w:rPr>
          <w:rFonts w:eastAsia="Arial Unicode MS"/>
        </w:rPr>
        <w:t>документе приведенные понятия применяются в следующем значении:</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Бульвар и пешеходные аллеи - озелененные территории линейной формы, предназн</w:t>
      </w:r>
      <w:r w:rsidRPr="00B22354">
        <w:rPr>
          <w:rFonts w:ascii="Times New Roman" w:eastAsia="Arial Unicode MS" w:hAnsi="Times New Roman"/>
          <w:sz w:val="24"/>
        </w:rPr>
        <w:t>а</w:t>
      </w:r>
      <w:r w:rsidRPr="00B22354">
        <w:rPr>
          <w:rFonts w:ascii="Times New Roman" w:eastAsia="Arial Unicode MS" w:hAnsi="Times New Roman"/>
          <w:sz w:val="24"/>
        </w:rPr>
        <w:t>ченные для транзитного пешеходного движения, прогулок, повседневного отдыха;</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proofErr w:type="spellStart"/>
      <w:r w:rsidRPr="00B22354">
        <w:rPr>
          <w:rFonts w:ascii="Times New Roman" w:eastAsia="Arial Unicode MS" w:hAnsi="Times New Roman"/>
          <w:sz w:val="24"/>
        </w:rPr>
        <w:t>Внутридворовая</w:t>
      </w:r>
      <w:proofErr w:type="spellEnd"/>
      <w:r w:rsidRPr="00B22354">
        <w:rPr>
          <w:rFonts w:ascii="Times New Roman" w:eastAsia="Arial Unicode MS" w:hAnsi="Times New Roman"/>
          <w:sz w:val="24"/>
        </w:rPr>
        <w:t xml:space="preserve"> территория - территория со стороны входов в жилую часть мног</w:t>
      </w:r>
      <w:r w:rsidRPr="00B22354">
        <w:rPr>
          <w:rFonts w:ascii="Times New Roman" w:eastAsia="Arial Unicode MS" w:hAnsi="Times New Roman"/>
          <w:sz w:val="24"/>
        </w:rPr>
        <w:t>о</w:t>
      </w:r>
      <w:r w:rsidRPr="00B22354">
        <w:rPr>
          <w:rFonts w:ascii="Times New Roman" w:eastAsia="Arial Unicode MS" w:hAnsi="Times New Roman"/>
          <w:sz w:val="24"/>
        </w:rPr>
        <w:t>квартирного дома, содержащая элементы благоустройства, необходимые для функционир</w:t>
      </w:r>
      <w:r w:rsidRPr="00B22354">
        <w:rPr>
          <w:rFonts w:ascii="Times New Roman" w:eastAsia="Arial Unicode MS" w:hAnsi="Times New Roman"/>
          <w:sz w:val="24"/>
        </w:rPr>
        <w:t>о</w:t>
      </w:r>
      <w:r w:rsidRPr="00B22354">
        <w:rPr>
          <w:rFonts w:ascii="Times New Roman" w:eastAsia="Arial Unicode MS" w:hAnsi="Times New Roman"/>
          <w:sz w:val="24"/>
        </w:rPr>
        <w:t>вания дома;</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proofErr w:type="spellStart"/>
      <w:r w:rsidRPr="00B22354">
        <w:rPr>
          <w:rFonts w:ascii="Times New Roman" w:eastAsia="Arial Unicode MS" w:hAnsi="Times New Roman"/>
          <w:sz w:val="24"/>
        </w:rPr>
        <w:t>Водоохранные</w:t>
      </w:r>
      <w:proofErr w:type="spellEnd"/>
      <w:r w:rsidRPr="00B22354">
        <w:rPr>
          <w:rFonts w:ascii="Times New Roman" w:eastAsia="Arial Unicode MS" w:hAnsi="Times New Roman"/>
          <w:sz w:val="24"/>
        </w:rPr>
        <w:t xml:space="preserve"> зоны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w:t>
      </w:r>
      <w:r w:rsidRPr="00B22354">
        <w:rPr>
          <w:rFonts w:ascii="Times New Roman" w:eastAsia="Arial Unicode MS" w:hAnsi="Times New Roman"/>
          <w:sz w:val="24"/>
        </w:rPr>
        <w:t>ь</w:t>
      </w:r>
      <w:r w:rsidRPr="00B22354">
        <w:rPr>
          <w:rFonts w:ascii="Times New Roman" w:eastAsia="Arial Unicode MS" w:hAnsi="Times New Roman"/>
          <w:sz w:val="24"/>
        </w:rPr>
        <w:t>ного мира;</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Pr>
          <w:rFonts w:ascii="Times New Roman" w:eastAsia="Arial Unicode MS" w:hAnsi="Times New Roman"/>
          <w:sz w:val="24"/>
        </w:rPr>
        <w:t>Нестационарные</w:t>
      </w:r>
      <w:r w:rsidRPr="00B22354">
        <w:rPr>
          <w:rFonts w:ascii="Times New Roman" w:eastAsia="Arial Unicode MS" w:hAnsi="Times New Roman"/>
          <w:sz w:val="24"/>
        </w:rPr>
        <w:t xml:space="preserve"> объекты - сооружения (площадки), возведенные (оборудованные) на срок, определенный договором аренды земельного участка, предоставленного в целях уст</w:t>
      </w:r>
      <w:r w:rsidRPr="00B22354">
        <w:rPr>
          <w:rFonts w:ascii="Times New Roman" w:eastAsia="Arial Unicode MS" w:hAnsi="Times New Roman"/>
          <w:sz w:val="24"/>
        </w:rPr>
        <w:t>а</w:t>
      </w:r>
      <w:r w:rsidRPr="00B22354">
        <w:rPr>
          <w:rFonts w:ascii="Times New Roman" w:eastAsia="Arial Unicode MS" w:hAnsi="Times New Roman"/>
          <w:sz w:val="24"/>
        </w:rPr>
        <w:t>новки (размещения) и эксплуатации временного объекта, по истечении срока, действия кот</w:t>
      </w:r>
      <w:r w:rsidRPr="00B22354">
        <w:rPr>
          <w:rFonts w:ascii="Times New Roman" w:eastAsia="Arial Unicode MS" w:hAnsi="Times New Roman"/>
          <w:sz w:val="24"/>
        </w:rPr>
        <w:t>о</w:t>
      </w:r>
      <w:r w:rsidRPr="00B22354">
        <w:rPr>
          <w:rFonts w:ascii="Times New Roman" w:eastAsia="Arial Unicode MS" w:hAnsi="Times New Roman"/>
          <w:sz w:val="24"/>
        </w:rPr>
        <w:t>рого лицо, установившее временный объект обязано его демонтировать (разобрать, снести) и освободить земельный участок, либо продлить срок  действия договора. Временные объекты не относятся к недвижимому имуществу. Право собственности и другие вещные права на временные объекты, а также сделки с ним, не подлежат регистрации в Едином государстве</w:t>
      </w:r>
      <w:r w:rsidRPr="00B22354">
        <w:rPr>
          <w:rFonts w:ascii="Times New Roman" w:eastAsia="Arial Unicode MS" w:hAnsi="Times New Roman"/>
          <w:sz w:val="24"/>
        </w:rPr>
        <w:t>н</w:t>
      </w:r>
      <w:r w:rsidRPr="00B22354">
        <w:rPr>
          <w:rFonts w:ascii="Times New Roman" w:eastAsia="Arial Unicode MS" w:hAnsi="Times New Roman"/>
          <w:sz w:val="24"/>
        </w:rPr>
        <w:t>ном реестре прав на недвижимое имущество и сделок с ним;</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 xml:space="preserve">Встроенные, встроенно-пристроенные и пристроенные помещения - учреждения и предприятия, помещения которых полностью или частично расположены в жилом доме или ином здании; </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 xml:space="preserve">Гараж - здание, сооружение, предназначенные для хранения (стоянки) автомобилей, а также для осуществления мелкого ремонта транспортных средств собственника гаража; </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w:t>
      </w:r>
      <w:r w:rsidRPr="00B22354">
        <w:rPr>
          <w:rFonts w:ascii="Times New Roman" w:eastAsia="Arial Unicode MS" w:hAnsi="Times New Roman"/>
          <w:sz w:val="24"/>
        </w:rPr>
        <w:t>о</w:t>
      </w:r>
      <w:r w:rsidRPr="00B22354">
        <w:rPr>
          <w:rFonts w:ascii="Times New Roman" w:eastAsia="Arial Unicode MS" w:hAnsi="Times New Roman"/>
          <w:sz w:val="24"/>
        </w:rPr>
        <w:t>строительного зонирования, планировки территорий, архитектурно-строительного проект</w:t>
      </w:r>
      <w:r w:rsidRPr="00B22354">
        <w:rPr>
          <w:rFonts w:ascii="Times New Roman" w:eastAsia="Arial Unicode MS" w:hAnsi="Times New Roman"/>
          <w:sz w:val="24"/>
        </w:rPr>
        <w:t>и</w:t>
      </w:r>
      <w:r w:rsidRPr="00B22354">
        <w:rPr>
          <w:rFonts w:ascii="Times New Roman" w:eastAsia="Arial Unicode MS" w:hAnsi="Times New Roman"/>
          <w:sz w:val="24"/>
        </w:rPr>
        <w:t>рования, строительства, капитального ремонта, реконструкции объектов капитального стр</w:t>
      </w:r>
      <w:r w:rsidRPr="00B22354">
        <w:rPr>
          <w:rFonts w:ascii="Times New Roman" w:eastAsia="Arial Unicode MS" w:hAnsi="Times New Roman"/>
          <w:sz w:val="24"/>
        </w:rPr>
        <w:t>о</w:t>
      </w:r>
      <w:r w:rsidRPr="00B22354">
        <w:rPr>
          <w:rFonts w:ascii="Times New Roman" w:eastAsia="Arial Unicode MS" w:hAnsi="Times New Roman"/>
          <w:sz w:val="24"/>
        </w:rPr>
        <w:t xml:space="preserve">ительства;  </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Градостроительная документация – документы территориального планирования, д</w:t>
      </w:r>
      <w:r w:rsidRPr="00B22354">
        <w:rPr>
          <w:rFonts w:ascii="Times New Roman" w:eastAsia="Arial Unicode MS" w:hAnsi="Times New Roman"/>
          <w:sz w:val="24"/>
        </w:rPr>
        <w:t>о</w:t>
      </w:r>
      <w:r w:rsidRPr="00B22354">
        <w:rPr>
          <w:rFonts w:ascii="Times New Roman" w:eastAsia="Arial Unicode MS" w:hAnsi="Times New Roman"/>
          <w:sz w:val="24"/>
        </w:rPr>
        <w:t>кументы градостроительного зонирования, документация по планировке территории.</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Градостроительное зонирование - зонирование территорий муниципальных образов</w:t>
      </w:r>
      <w:r w:rsidRPr="00B22354">
        <w:rPr>
          <w:rFonts w:ascii="Times New Roman" w:eastAsia="Arial Unicode MS" w:hAnsi="Times New Roman"/>
          <w:sz w:val="24"/>
        </w:rPr>
        <w:t>а</w:t>
      </w:r>
      <w:r w:rsidRPr="00B22354">
        <w:rPr>
          <w:rFonts w:ascii="Times New Roman" w:eastAsia="Arial Unicode MS" w:hAnsi="Times New Roman"/>
          <w:sz w:val="24"/>
        </w:rPr>
        <w:t>ний в целях определения территориальных зон и установления градостроительных регламе</w:t>
      </w:r>
      <w:r w:rsidRPr="00B22354">
        <w:rPr>
          <w:rFonts w:ascii="Times New Roman" w:eastAsia="Arial Unicode MS" w:hAnsi="Times New Roman"/>
          <w:sz w:val="24"/>
        </w:rPr>
        <w:t>н</w:t>
      </w:r>
      <w:r w:rsidRPr="00B22354">
        <w:rPr>
          <w:rFonts w:ascii="Times New Roman" w:eastAsia="Arial Unicode MS" w:hAnsi="Times New Roman"/>
          <w:sz w:val="24"/>
        </w:rPr>
        <w:t>тов;</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Градостроительное проектирование - комплекс планировочных и иных мероприятий, которые необходимо выработать и задействовать для реализации целей регионального и м</w:t>
      </w:r>
      <w:r w:rsidRPr="00B22354">
        <w:rPr>
          <w:rFonts w:ascii="Times New Roman" w:eastAsia="Arial Unicode MS" w:hAnsi="Times New Roman"/>
          <w:sz w:val="24"/>
        </w:rPr>
        <w:t>у</w:t>
      </w:r>
      <w:r w:rsidRPr="00B22354">
        <w:rPr>
          <w:rFonts w:ascii="Times New Roman" w:eastAsia="Arial Unicode MS" w:hAnsi="Times New Roman"/>
          <w:sz w:val="24"/>
        </w:rPr>
        <w:t>ниципального управления и градостроительного регулирования, осуществления инвестиц</w:t>
      </w:r>
      <w:r w:rsidRPr="00B22354">
        <w:rPr>
          <w:rFonts w:ascii="Times New Roman" w:eastAsia="Arial Unicode MS" w:hAnsi="Times New Roman"/>
          <w:sz w:val="24"/>
        </w:rPr>
        <w:t>и</w:t>
      </w:r>
      <w:r w:rsidRPr="00B22354">
        <w:rPr>
          <w:rFonts w:ascii="Times New Roman" w:eastAsia="Arial Unicode MS" w:hAnsi="Times New Roman"/>
          <w:sz w:val="24"/>
        </w:rPr>
        <w:t>онных программ в области планировки, застройки и благоустройства территорий, реко</w:t>
      </w:r>
      <w:r w:rsidRPr="00B22354">
        <w:rPr>
          <w:rFonts w:ascii="Times New Roman" w:eastAsia="Arial Unicode MS" w:hAnsi="Times New Roman"/>
          <w:sz w:val="24"/>
        </w:rPr>
        <w:t>н</w:t>
      </w:r>
      <w:r w:rsidRPr="00B22354">
        <w:rPr>
          <w:rFonts w:ascii="Times New Roman" w:eastAsia="Arial Unicode MS" w:hAnsi="Times New Roman"/>
          <w:sz w:val="24"/>
        </w:rPr>
        <w:t>струкции градостроительных комплексов зданий, сооружений, инженерных систем и пр</w:t>
      </w:r>
      <w:r w:rsidRPr="00B22354">
        <w:rPr>
          <w:rFonts w:ascii="Times New Roman" w:eastAsia="Arial Unicode MS" w:hAnsi="Times New Roman"/>
          <w:sz w:val="24"/>
        </w:rPr>
        <w:t>и</w:t>
      </w:r>
      <w:r w:rsidRPr="00B22354">
        <w:rPr>
          <w:rFonts w:ascii="Times New Roman" w:eastAsia="Arial Unicode MS" w:hAnsi="Times New Roman"/>
          <w:sz w:val="24"/>
        </w:rPr>
        <w:t>родно-ландшафтных территорий;</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Градостроительный регламент - устанавливаемые в пределах границ соответству</w:t>
      </w:r>
      <w:r w:rsidRPr="00B22354">
        <w:rPr>
          <w:rFonts w:ascii="Times New Roman" w:eastAsia="Arial Unicode MS" w:hAnsi="Times New Roman"/>
          <w:sz w:val="24"/>
        </w:rPr>
        <w:t>ю</w:t>
      </w:r>
      <w:r w:rsidRPr="00B22354">
        <w:rPr>
          <w:rFonts w:ascii="Times New Roman" w:eastAsia="Arial Unicode MS" w:hAnsi="Times New Roman"/>
          <w:sz w:val="24"/>
        </w:rPr>
        <w:t>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w:t>
      </w:r>
      <w:r w:rsidRPr="00B22354">
        <w:rPr>
          <w:rFonts w:ascii="Times New Roman" w:eastAsia="Arial Unicode MS" w:hAnsi="Times New Roman"/>
          <w:sz w:val="24"/>
        </w:rPr>
        <w:t>о</w:t>
      </w:r>
      <w:r w:rsidRPr="00B22354">
        <w:rPr>
          <w:rFonts w:ascii="Times New Roman" w:eastAsia="Arial Unicode MS" w:hAnsi="Times New Roman"/>
          <w:sz w:val="24"/>
        </w:rPr>
        <w:lastRenderedPageBreak/>
        <w:t>цессе их застройки и последующей эксплуатации объектов капитального строительства, пр</w:t>
      </w:r>
      <w:r w:rsidRPr="00B22354">
        <w:rPr>
          <w:rFonts w:ascii="Times New Roman" w:eastAsia="Arial Unicode MS" w:hAnsi="Times New Roman"/>
          <w:sz w:val="24"/>
        </w:rPr>
        <w:t>е</w:t>
      </w:r>
      <w:r w:rsidRPr="00B22354">
        <w:rPr>
          <w:rFonts w:ascii="Times New Roman" w:eastAsia="Arial Unicode MS" w:hAnsi="Times New Roman"/>
          <w:sz w:val="24"/>
        </w:rPr>
        <w:t>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w:t>
      </w:r>
      <w:r w:rsidRPr="00B22354">
        <w:rPr>
          <w:rFonts w:ascii="Times New Roman" w:eastAsia="Arial Unicode MS" w:hAnsi="Times New Roman"/>
          <w:sz w:val="24"/>
        </w:rPr>
        <w:t>ь</w:t>
      </w:r>
      <w:r w:rsidRPr="00B22354">
        <w:rPr>
          <w:rFonts w:ascii="Times New Roman" w:eastAsia="Arial Unicode MS" w:hAnsi="Times New Roman"/>
          <w:sz w:val="24"/>
        </w:rPr>
        <w:t>ства, а также ограничения использования земельных участков и объектов капитального строительства;</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Градостроительные решения - решения органов государственной власти, органов местного самоуправления по развитию пространственной структуры, зонированию террит</w:t>
      </w:r>
      <w:r w:rsidRPr="00B22354">
        <w:rPr>
          <w:rFonts w:ascii="Times New Roman" w:eastAsia="Arial Unicode MS" w:hAnsi="Times New Roman"/>
          <w:sz w:val="24"/>
        </w:rPr>
        <w:t>о</w:t>
      </w:r>
      <w:r w:rsidRPr="00B22354">
        <w:rPr>
          <w:rFonts w:ascii="Times New Roman" w:eastAsia="Arial Unicode MS" w:hAnsi="Times New Roman"/>
          <w:sz w:val="24"/>
        </w:rPr>
        <w:t>рий, принятые на основании утвержденной в установленном федеральным законодател</w:t>
      </w:r>
      <w:r w:rsidRPr="00B22354">
        <w:rPr>
          <w:rFonts w:ascii="Times New Roman" w:eastAsia="Arial Unicode MS" w:hAnsi="Times New Roman"/>
          <w:sz w:val="24"/>
        </w:rPr>
        <w:t>ь</w:t>
      </w:r>
      <w:r w:rsidRPr="00B22354">
        <w:rPr>
          <w:rFonts w:ascii="Times New Roman" w:eastAsia="Arial Unicode MS" w:hAnsi="Times New Roman"/>
          <w:sz w:val="24"/>
        </w:rPr>
        <w:t>ством порядке градостроительной документации;</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Документация по планировке территории - проекты планировки территории; проекты межевания территории; градостроительные планы земельных участков;</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Жилищный фонд в зависимости от целей использования:</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Жилищный фонд социального использования - совокупность предоставляемых гра</w:t>
      </w:r>
      <w:r w:rsidRPr="00B22354">
        <w:rPr>
          <w:rFonts w:ascii="Times New Roman" w:eastAsia="Arial Unicode MS" w:hAnsi="Times New Roman"/>
          <w:sz w:val="24"/>
        </w:rPr>
        <w:t>ж</w:t>
      </w:r>
      <w:r w:rsidRPr="00B22354">
        <w:rPr>
          <w:rFonts w:ascii="Times New Roman" w:eastAsia="Arial Unicode MS" w:hAnsi="Times New Roman"/>
          <w:sz w:val="24"/>
        </w:rPr>
        <w:t>данам по договорам социального найма жилых помещений государственного и муниципал</w:t>
      </w:r>
      <w:r w:rsidRPr="00B22354">
        <w:rPr>
          <w:rFonts w:ascii="Times New Roman" w:eastAsia="Arial Unicode MS" w:hAnsi="Times New Roman"/>
          <w:sz w:val="24"/>
        </w:rPr>
        <w:t>ь</w:t>
      </w:r>
      <w:r w:rsidRPr="00B22354">
        <w:rPr>
          <w:rFonts w:ascii="Times New Roman" w:eastAsia="Arial Unicode MS" w:hAnsi="Times New Roman"/>
          <w:sz w:val="24"/>
        </w:rPr>
        <w:t>ного жилищных фондов;</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Индивидуальный жилищный фонд - совокупность жилых помещений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w:t>
      </w:r>
      <w:r w:rsidRPr="00B22354">
        <w:rPr>
          <w:rFonts w:ascii="Times New Roman" w:eastAsia="Arial Unicode MS" w:hAnsi="Times New Roman"/>
          <w:sz w:val="24"/>
        </w:rPr>
        <w:t>е</w:t>
      </w:r>
      <w:r w:rsidRPr="00B22354">
        <w:rPr>
          <w:rFonts w:ascii="Times New Roman" w:eastAsia="Arial Unicode MS" w:hAnsi="Times New Roman"/>
          <w:sz w:val="24"/>
        </w:rPr>
        <w:t>щений для проживания граждан на указанных условиях пользования;</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w:t>
      </w:r>
      <w:r w:rsidRPr="00B22354">
        <w:rPr>
          <w:rFonts w:ascii="Times New Roman" w:eastAsia="Arial Unicode MS" w:hAnsi="Times New Roman"/>
          <w:sz w:val="24"/>
        </w:rPr>
        <w:t>о</w:t>
      </w:r>
      <w:r w:rsidRPr="00B22354">
        <w:rPr>
          <w:rFonts w:ascii="Times New Roman" w:eastAsia="Arial Unicode MS" w:hAnsi="Times New Roman"/>
          <w:sz w:val="24"/>
        </w:rPr>
        <w:t>виях возмездного пользования, предоставлены гражданам по иным договорам, предоставл</w:t>
      </w:r>
      <w:r w:rsidRPr="00B22354">
        <w:rPr>
          <w:rFonts w:ascii="Times New Roman" w:eastAsia="Arial Unicode MS" w:hAnsi="Times New Roman"/>
          <w:sz w:val="24"/>
        </w:rPr>
        <w:t>е</w:t>
      </w:r>
      <w:r w:rsidRPr="00B22354">
        <w:rPr>
          <w:rFonts w:ascii="Times New Roman" w:eastAsia="Arial Unicode MS" w:hAnsi="Times New Roman"/>
          <w:sz w:val="24"/>
        </w:rPr>
        <w:t>ны собственниками таких помещений лицам во владение и (или) в пользование;</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Заказчик - юридическое или физическое лицо, обратившееся с заказом к другому лицу - изготовителю, продавцу, поставщику товаров и услуг (подрядчику). В качестве заказчика могут выступать правительство, государственные органы, учреждения, организации, пре</w:t>
      </w:r>
      <w:r w:rsidRPr="00B22354">
        <w:rPr>
          <w:rFonts w:ascii="Times New Roman" w:eastAsia="Arial Unicode MS" w:hAnsi="Times New Roman"/>
          <w:sz w:val="24"/>
        </w:rPr>
        <w:t>д</w:t>
      </w:r>
      <w:r w:rsidRPr="00B22354">
        <w:rPr>
          <w:rFonts w:ascii="Times New Roman" w:eastAsia="Arial Unicode MS" w:hAnsi="Times New Roman"/>
          <w:sz w:val="24"/>
        </w:rPr>
        <w:t>приятия, граждане;</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Земельный участок – часть земной поверхности, границы которой определены в соо</w:t>
      </w:r>
      <w:r w:rsidRPr="00B22354">
        <w:rPr>
          <w:rFonts w:ascii="Times New Roman" w:eastAsia="Arial Unicode MS" w:hAnsi="Times New Roman"/>
          <w:sz w:val="24"/>
        </w:rPr>
        <w:t>т</w:t>
      </w:r>
      <w:r w:rsidRPr="00B22354">
        <w:rPr>
          <w:rFonts w:ascii="Times New Roman" w:eastAsia="Arial Unicode MS" w:hAnsi="Times New Roman"/>
          <w:sz w:val="24"/>
        </w:rPr>
        <w:t xml:space="preserve">ветствии с федеральными </w:t>
      </w:r>
      <w:hyperlink r:id="rId11" w:history="1">
        <w:r w:rsidRPr="00B22354">
          <w:rPr>
            <w:rFonts w:ascii="Times New Roman" w:eastAsia="Arial Unicode MS" w:hAnsi="Times New Roman"/>
            <w:sz w:val="24"/>
          </w:rPr>
          <w:t>законами</w:t>
        </w:r>
      </w:hyperlink>
      <w:r w:rsidRPr="00B22354">
        <w:rPr>
          <w:rFonts w:ascii="Times New Roman" w:eastAsia="Arial Unicode MS" w:hAnsi="Times New Roman"/>
          <w:sz w:val="24"/>
        </w:rPr>
        <w:t>;</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Зона санитарной охраны (источников питьевого и хозяйственно-бытового водосна</w:t>
      </w:r>
      <w:r w:rsidRPr="00B22354">
        <w:rPr>
          <w:rFonts w:ascii="Times New Roman" w:eastAsia="Arial Unicode MS" w:hAnsi="Times New Roman"/>
          <w:sz w:val="24"/>
        </w:rPr>
        <w:t>б</w:t>
      </w:r>
      <w:r w:rsidRPr="00B22354">
        <w:rPr>
          <w:rFonts w:ascii="Times New Roman" w:eastAsia="Arial Unicode MS" w:hAnsi="Times New Roman"/>
          <w:sz w:val="24"/>
        </w:rPr>
        <w:t>жения) - территория и акватория, на которых устанавливается особый санитарно – эпид</w:t>
      </w:r>
      <w:r w:rsidRPr="00B22354">
        <w:rPr>
          <w:rFonts w:ascii="Times New Roman" w:eastAsia="Arial Unicode MS" w:hAnsi="Times New Roman"/>
          <w:sz w:val="24"/>
        </w:rPr>
        <w:t>е</w:t>
      </w:r>
      <w:r w:rsidRPr="00B22354">
        <w:rPr>
          <w:rFonts w:ascii="Times New Roman" w:eastAsia="Arial Unicode MS" w:hAnsi="Times New Roman"/>
          <w:sz w:val="24"/>
        </w:rPr>
        <w:t>миологический режим для предотвращения ухудшения качества воды источников централ</w:t>
      </w:r>
      <w:r w:rsidRPr="00B22354">
        <w:rPr>
          <w:rFonts w:ascii="Times New Roman" w:eastAsia="Arial Unicode MS" w:hAnsi="Times New Roman"/>
          <w:sz w:val="24"/>
        </w:rPr>
        <w:t>и</w:t>
      </w:r>
      <w:r w:rsidRPr="00B22354">
        <w:rPr>
          <w:rFonts w:ascii="Times New Roman" w:eastAsia="Arial Unicode MS" w:hAnsi="Times New Roman"/>
          <w:sz w:val="24"/>
        </w:rPr>
        <w:t>зованного питьевого и хозяйственно – бытового водоснабжения и охраны водопроводных сооружений;</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Зонирование - деление территории муниципального образования, населенного пункта при осуществлении градостроительного проектирования на части (зоны) для определения их функционального назначения (функциональное зонирование при подготовке генерального плана), определения территориальных зон и установления градостроительных регламентов (градостроительное зонирование при подготовке правил землепользования и застройки), определения особых условий использования соответствующих территорий (зон с особыми условиями использования территорий), а также закрепления (отображения) в градостро</w:t>
      </w:r>
      <w:r w:rsidRPr="00B22354">
        <w:rPr>
          <w:rFonts w:ascii="Times New Roman" w:eastAsia="Arial Unicode MS" w:hAnsi="Times New Roman"/>
          <w:sz w:val="24"/>
        </w:rPr>
        <w:t>и</w:t>
      </w:r>
      <w:r w:rsidRPr="00B22354">
        <w:rPr>
          <w:rFonts w:ascii="Times New Roman" w:eastAsia="Arial Unicode MS" w:hAnsi="Times New Roman"/>
          <w:sz w:val="24"/>
        </w:rPr>
        <w:t>тельной документации границ соответствующих зон;</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Зоны жилого назначения - участки территории города, используемые и предназначе</w:t>
      </w:r>
      <w:r w:rsidRPr="00B22354">
        <w:rPr>
          <w:rFonts w:ascii="Times New Roman" w:eastAsia="Arial Unicode MS" w:hAnsi="Times New Roman"/>
          <w:sz w:val="24"/>
        </w:rPr>
        <w:t>н</w:t>
      </w:r>
      <w:r w:rsidRPr="00B22354">
        <w:rPr>
          <w:rFonts w:ascii="Times New Roman" w:eastAsia="Arial Unicode MS" w:hAnsi="Times New Roman"/>
          <w:sz w:val="24"/>
        </w:rPr>
        <w:t>ные для размещения жилых домов, а также учреждений и предприятий обслуживания нас</w:t>
      </w:r>
      <w:r w:rsidRPr="00B22354">
        <w:rPr>
          <w:rFonts w:ascii="Times New Roman" w:eastAsia="Arial Unicode MS" w:hAnsi="Times New Roman"/>
          <w:sz w:val="24"/>
        </w:rPr>
        <w:t>е</w:t>
      </w:r>
      <w:r w:rsidRPr="00B22354">
        <w:rPr>
          <w:rFonts w:ascii="Times New Roman" w:eastAsia="Arial Unicode MS" w:hAnsi="Times New Roman"/>
          <w:sz w:val="24"/>
        </w:rPr>
        <w:t>ления;</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lastRenderedPageBreak/>
        <w:t>Зоны общественно-делового назначения – участки территории города, предназначе</w:t>
      </w:r>
      <w:r w:rsidRPr="00B22354">
        <w:rPr>
          <w:rFonts w:ascii="Times New Roman" w:eastAsia="Arial Unicode MS" w:hAnsi="Times New Roman"/>
          <w:sz w:val="24"/>
        </w:rPr>
        <w:t>н</w:t>
      </w:r>
      <w:r w:rsidRPr="00B22354">
        <w:rPr>
          <w:rFonts w:ascii="Times New Roman" w:eastAsia="Arial Unicode MS" w:hAnsi="Times New Roman"/>
          <w:sz w:val="24"/>
        </w:rPr>
        <w:t>ные для размещения объектов здравоохранения, культуры, торговли, общественного пит</w:t>
      </w:r>
      <w:r w:rsidRPr="00B22354">
        <w:rPr>
          <w:rFonts w:ascii="Times New Roman" w:eastAsia="Arial Unicode MS" w:hAnsi="Times New Roman"/>
          <w:sz w:val="24"/>
        </w:rPr>
        <w:t>а</w:t>
      </w:r>
      <w:r w:rsidRPr="00B22354">
        <w:rPr>
          <w:rFonts w:ascii="Times New Roman" w:eastAsia="Arial Unicode MS" w:hAnsi="Times New Roman"/>
          <w:sz w:val="24"/>
        </w:rPr>
        <w:t>ния, социального и коммунально-бытового назначения, предпринимательской деятельности, объектов образования, административных, научно-исследовательских учреждений,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Зоны производственного и коммунально-складского назначения – территории, пре</w:t>
      </w:r>
      <w:r w:rsidRPr="00B22354">
        <w:rPr>
          <w:rFonts w:ascii="Times New Roman" w:eastAsia="Arial Unicode MS" w:hAnsi="Times New Roman"/>
          <w:sz w:val="24"/>
        </w:rPr>
        <w:t>д</w:t>
      </w:r>
      <w:r w:rsidRPr="00B22354">
        <w:rPr>
          <w:rFonts w:ascii="Times New Roman" w:eastAsia="Arial Unicode MS" w:hAnsi="Times New Roman"/>
          <w:sz w:val="24"/>
        </w:rPr>
        <w:t>назначенные для размещения промышленных, коммунальных и складских объектов и объе</w:t>
      </w:r>
      <w:r w:rsidRPr="00B22354">
        <w:rPr>
          <w:rFonts w:ascii="Times New Roman" w:eastAsia="Arial Unicode MS" w:hAnsi="Times New Roman"/>
          <w:sz w:val="24"/>
        </w:rPr>
        <w:t>к</w:t>
      </w:r>
      <w:r w:rsidRPr="00B22354">
        <w:rPr>
          <w:rFonts w:ascii="Times New Roman" w:eastAsia="Arial Unicode MS" w:hAnsi="Times New Roman"/>
          <w:sz w:val="24"/>
        </w:rPr>
        <w:t>тов, связанных с их обслуживанием, а также для установления санитарно-защитных зон т</w:t>
      </w:r>
      <w:r w:rsidRPr="00B22354">
        <w:rPr>
          <w:rFonts w:ascii="Times New Roman" w:eastAsia="Arial Unicode MS" w:hAnsi="Times New Roman"/>
          <w:sz w:val="24"/>
        </w:rPr>
        <w:t>а</w:t>
      </w:r>
      <w:r w:rsidRPr="00B22354">
        <w:rPr>
          <w:rFonts w:ascii="Times New Roman" w:eastAsia="Arial Unicode MS" w:hAnsi="Times New Roman"/>
          <w:sz w:val="24"/>
        </w:rPr>
        <w:t>ких объектов.</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Зона транспортной инфраструктуры предназначена для размещения объектов тран</w:t>
      </w:r>
      <w:r w:rsidRPr="00B22354">
        <w:rPr>
          <w:rFonts w:ascii="Times New Roman" w:eastAsia="Arial Unicode MS" w:hAnsi="Times New Roman"/>
          <w:sz w:val="24"/>
        </w:rPr>
        <w:t>с</w:t>
      </w:r>
      <w:r w:rsidRPr="00B22354">
        <w:rPr>
          <w:rFonts w:ascii="Times New Roman" w:eastAsia="Arial Unicode MS" w:hAnsi="Times New Roman"/>
          <w:sz w:val="24"/>
        </w:rPr>
        <w:t>портной инфраструктуры, в том числе сооружений и коммуникаций железнодорожного, а</w:t>
      </w:r>
      <w:r w:rsidRPr="00B22354">
        <w:rPr>
          <w:rFonts w:ascii="Times New Roman" w:eastAsia="Arial Unicode MS" w:hAnsi="Times New Roman"/>
          <w:sz w:val="24"/>
        </w:rPr>
        <w:t>в</w:t>
      </w:r>
      <w:r w:rsidRPr="00B22354">
        <w:rPr>
          <w:rFonts w:ascii="Times New Roman" w:eastAsia="Arial Unicode MS" w:hAnsi="Times New Roman"/>
          <w:sz w:val="24"/>
        </w:rPr>
        <w:t>томобильного и трубопроводного транспорта, метрополитена, связи, а также для установл</w:t>
      </w:r>
      <w:r w:rsidRPr="00B22354">
        <w:rPr>
          <w:rFonts w:ascii="Times New Roman" w:eastAsia="Arial Unicode MS" w:hAnsi="Times New Roman"/>
          <w:sz w:val="24"/>
        </w:rPr>
        <w:t>е</w:t>
      </w:r>
      <w:r w:rsidRPr="00B22354">
        <w:rPr>
          <w:rFonts w:ascii="Times New Roman" w:eastAsia="Arial Unicode MS" w:hAnsi="Times New Roman"/>
          <w:sz w:val="24"/>
        </w:rPr>
        <w:t>ния санитарно-защитных зон и санитарных разрывов таких объектов;</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Зона инженерной инфраструктуры включает в себя участки территории города, пре</w:t>
      </w:r>
      <w:r w:rsidRPr="00B22354">
        <w:rPr>
          <w:rFonts w:ascii="Times New Roman" w:eastAsia="Arial Unicode MS" w:hAnsi="Times New Roman"/>
          <w:sz w:val="24"/>
        </w:rPr>
        <w:t>д</w:t>
      </w:r>
      <w:r w:rsidRPr="00B22354">
        <w:rPr>
          <w:rFonts w:ascii="Times New Roman" w:eastAsia="Arial Unicode MS" w:hAnsi="Times New Roman"/>
          <w:sz w:val="24"/>
        </w:rPr>
        <w:t>назначенные для размещения сетей инженерно-технического обеспечения, включая линии электропередачи, линии связи (в том числе линейно-кабельные сооружения), трубопроводы, для размещения иных объектов инженерной инфраструктуры, установления санитарно-защитных зон и санитарных разрывов таких объектов, установления охранных зон объектов инженерной инфраструктуры;</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Зона специального назначения - территории, занятые кладбищами, крематориями, объектами размещения отходов производства и потребления и иными объектами, размещ</w:t>
      </w:r>
      <w:r w:rsidRPr="00B22354">
        <w:rPr>
          <w:rFonts w:ascii="Times New Roman" w:eastAsia="Arial Unicode MS" w:hAnsi="Times New Roman"/>
          <w:sz w:val="24"/>
        </w:rPr>
        <w:t>е</w:t>
      </w:r>
      <w:r w:rsidRPr="00B22354">
        <w:rPr>
          <w:rFonts w:ascii="Times New Roman" w:eastAsia="Arial Unicode MS" w:hAnsi="Times New Roman"/>
          <w:sz w:val="24"/>
        </w:rPr>
        <w:t>ние которых может быть обеспечено только путем выделения указанных зон;</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Зона военных и режимных объектов – зона, предназначенная для размещения вое</w:t>
      </w:r>
      <w:r w:rsidRPr="00B22354">
        <w:rPr>
          <w:rFonts w:ascii="Times New Roman" w:eastAsia="Arial Unicode MS" w:hAnsi="Times New Roman"/>
          <w:sz w:val="24"/>
        </w:rPr>
        <w:t>н</w:t>
      </w:r>
      <w:r w:rsidRPr="00B22354">
        <w:rPr>
          <w:rFonts w:ascii="Times New Roman" w:eastAsia="Arial Unicode MS" w:hAnsi="Times New Roman"/>
          <w:sz w:val="24"/>
        </w:rPr>
        <w:t>ных объектов, прочих режимных объектов (в том числе тюрем) и формирования инфр</w:t>
      </w:r>
      <w:r w:rsidRPr="00B22354">
        <w:rPr>
          <w:rFonts w:ascii="Times New Roman" w:eastAsia="Arial Unicode MS" w:hAnsi="Times New Roman"/>
          <w:sz w:val="24"/>
        </w:rPr>
        <w:t>а</w:t>
      </w:r>
      <w:r w:rsidRPr="00B22354">
        <w:rPr>
          <w:rFonts w:ascii="Times New Roman" w:eastAsia="Arial Unicode MS" w:hAnsi="Times New Roman"/>
          <w:sz w:val="24"/>
        </w:rPr>
        <w:t>структуры для их обслуживания. Предназначена для размещения объектов, в отношении территорий которых устанавливается особый режим; порядок использования территории определяется федеральными органами исполнительной власти и органами исполнительной власти субъекта Федерации по согласованию с органами местного самоуправления в соо</w:t>
      </w:r>
      <w:r w:rsidRPr="00B22354">
        <w:rPr>
          <w:rFonts w:ascii="Times New Roman" w:eastAsia="Arial Unicode MS" w:hAnsi="Times New Roman"/>
          <w:sz w:val="24"/>
        </w:rPr>
        <w:t>т</w:t>
      </w:r>
      <w:r w:rsidRPr="00B22354">
        <w:rPr>
          <w:rFonts w:ascii="Times New Roman" w:eastAsia="Arial Unicode MS" w:hAnsi="Times New Roman"/>
          <w:sz w:val="24"/>
        </w:rPr>
        <w:t>ветствии с государственными градостроительными нормативами и правилами, со специал</w:t>
      </w:r>
      <w:r w:rsidRPr="00B22354">
        <w:rPr>
          <w:rFonts w:ascii="Times New Roman" w:eastAsia="Arial Unicode MS" w:hAnsi="Times New Roman"/>
          <w:sz w:val="24"/>
        </w:rPr>
        <w:t>ь</w:t>
      </w:r>
      <w:r w:rsidRPr="00B22354">
        <w:rPr>
          <w:rFonts w:ascii="Times New Roman" w:eastAsia="Arial Unicode MS" w:hAnsi="Times New Roman"/>
          <w:sz w:val="24"/>
        </w:rPr>
        <w:t xml:space="preserve">ными нормативами. </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Зона естественного ландшафта – зона, включающая в себя естественные неблаг</w:t>
      </w:r>
      <w:r w:rsidRPr="00B22354">
        <w:rPr>
          <w:rFonts w:ascii="Times New Roman" w:eastAsia="Arial Unicode MS" w:hAnsi="Times New Roman"/>
          <w:sz w:val="24"/>
        </w:rPr>
        <w:t>о</w:t>
      </w:r>
      <w:r w:rsidRPr="00B22354">
        <w:rPr>
          <w:rFonts w:ascii="Times New Roman" w:eastAsia="Arial Unicode MS" w:hAnsi="Times New Roman"/>
          <w:sz w:val="24"/>
        </w:rPr>
        <w:t>устроенные территории, предназначенные для сохранения озелененных пространств на нез</w:t>
      </w:r>
      <w:r w:rsidRPr="00B22354">
        <w:rPr>
          <w:rFonts w:ascii="Times New Roman" w:eastAsia="Arial Unicode MS" w:hAnsi="Times New Roman"/>
          <w:sz w:val="24"/>
        </w:rPr>
        <w:t>а</w:t>
      </w:r>
      <w:r w:rsidRPr="00B22354">
        <w:rPr>
          <w:rFonts w:ascii="Times New Roman" w:eastAsia="Arial Unicode MS" w:hAnsi="Times New Roman"/>
          <w:sz w:val="24"/>
        </w:rPr>
        <w:t>строенной территории города и восстановления нарушенного ландшафта;</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Зона акваторий – территории, занятые водными объектами;</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Зоны охраны объектов культурного наследия – территория, устанавливаемая в целях обеспечения сохранности объекта культурного наследия в его исторической среде на сопр</w:t>
      </w:r>
      <w:r w:rsidRPr="00B22354">
        <w:rPr>
          <w:rFonts w:ascii="Times New Roman" w:eastAsia="Arial Unicode MS" w:hAnsi="Times New Roman"/>
          <w:sz w:val="24"/>
        </w:rPr>
        <w:t>я</w:t>
      </w:r>
      <w:r w:rsidRPr="00B22354">
        <w:rPr>
          <w:rFonts w:ascii="Times New Roman" w:eastAsia="Arial Unicode MS" w:hAnsi="Times New Roman"/>
          <w:sz w:val="24"/>
        </w:rPr>
        <w:t>женной с ним территории;</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Зоны рекреационного назначения - зоны в границах территорий, занятых городскими лесами, скверами, парками, городскими садами, прудами, озерами, водохранилищами, пл</w:t>
      </w:r>
      <w:r w:rsidRPr="00B22354">
        <w:rPr>
          <w:rFonts w:ascii="Times New Roman" w:eastAsia="Arial Unicode MS" w:hAnsi="Times New Roman"/>
          <w:sz w:val="24"/>
        </w:rPr>
        <w:t>я</w:t>
      </w:r>
      <w:r w:rsidRPr="00B22354">
        <w:rPr>
          <w:rFonts w:ascii="Times New Roman" w:eastAsia="Arial Unicode MS" w:hAnsi="Times New Roman"/>
          <w:sz w:val="24"/>
        </w:rPr>
        <w:t>жами, также в границах иных территорий, используемых и предназначенных для отдыха, т</w:t>
      </w:r>
      <w:r w:rsidRPr="00B22354">
        <w:rPr>
          <w:rFonts w:ascii="Times New Roman" w:eastAsia="Arial Unicode MS" w:hAnsi="Times New Roman"/>
          <w:sz w:val="24"/>
        </w:rPr>
        <w:t>у</w:t>
      </w:r>
      <w:r w:rsidRPr="00B22354">
        <w:rPr>
          <w:rFonts w:ascii="Times New Roman" w:eastAsia="Arial Unicode MS" w:hAnsi="Times New Roman"/>
          <w:sz w:val="24"/>
        </w:rPr>
        <w:t>ризма, занятий физической культурой и спортом;</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w:t>
      </w:r>
      <w:r w:rsidRPr="00B22354">
        <w:rPr>
          <w:rFonts w:ascii="Times New Roman" w:eastAsia="Arial Unicode MS" w:hAnsi="Times New Roman"/>
          <w:sz w:val="24"/>
        </w:rPr>
        <w:t>ь</w:t>
      </w:r>
      <w:r w:rsidRPr="00B22354">
        <w:rPr>
          <w:rFonts w:ascii="Times New Roman" w:eastAsia="Arial Unicode MS" w:hAnsi="Times New Roman"/>
          <w:sz w:val="24"/>
        </w:rPr>
        <w:t xml:space="preserve">туры) народов Российской Федерации, </w:t>
      </w:r>
      <w:proofErr w:type="spellStart"/>
      <w:r w:rsidRPr="00B22354">
        <w:rPr>
          <w:rFonts w:ascii="Times New Roman" w:eastAsia="Arial Unicode MS" w:hAnsi="Times New Roman"/>
          <w:sz w:val="24"/>
        </w:rPr>
        <w:t>водоохранные</w:t>
      </w:r>
      <w:proofErr w:type="spellEnd"/>
      <w:r w:rsidRPr="00B22354">
        <w:rPr>
          <w:rFonts w:ascii="Times New Roman" w:eastAsia="Arial Unicode MS" w:hAnsi="Times New Roman"/>
          <w:sz w:val="24"/>
        </w:rPr>
        <w:t xml:space="preserve"> зоны, зоны санитарной охраны исто</w:t>
      </w:r>
      <w:r w:rsidRPr="00B22354">
        <w:rPr>
          <w:rFonts w:ascii="Times New Roman" w:eastAsia="Arial Unicode MS" w:hAnsi="Times New Roman"/>
          <w:sz w:val="24"/>
        </w:rPr>
        <w:t>ч</w:t>
      </w:r>
      <w:r w:rsidRPr="00B22354">
        <w:rPr>
          <w:rFonts w:ascii="Times New Roman" w:eastAsia="Arial Unicode MS" w:hAnsi="Times New Roman"/>
          <w:sz w:val="24"/>
        </w:rPr>
        <w:lastRenderedPageBreak/>
        <w:t>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Индивидуальный жилой дом - отдельно стоящий жилой дом с количеством этажей не более чем три, предназначенные для проживания одной семьи;</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Информационные системы обеспечения градостроительной деятельности (далее та</w:t>
      </w:r>
      <w:r w:rsidRPr="00B22354">
        <w:rPr>
          <w:rFonts w:ascii="Times New Roman" w:eastAsia="Arial Unicode MS" w:hAnsi="Times New Roman"/>
          <w:sz w:val="24"/>
        </w:rPr>
        <w:t>к</w:t>
      </w:r>
      <w:r w:rsidRPr="00B22354">
        <w:rPr>
          <w:rFonts w:ascii="Times New Roman" w:eastAsia="Arial Unicode MS" w:hAnsi="Times New Roman"/>
          <w:sz w:val="24"/>
        </w:rPr>
        <w:t>же – ИСОГД) - организованный в соответствии с требованиями Градостроительного кодекса Российской Федерации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Капитальный ремонт объектов капитального строительства (за исключением лине</w:t>
      </w:r>
      <w:r w:rsidRPr="00B22354">
        <w:rPr>
          <w:rFonts w:ascii="Times New Roman" w:eastAsia="Arial Unicode MS" w:hAnsi="Times New Roman"/>
          <w:sz w:val="24"/>
        </w:rPr>
        <w:t>й</w:t>
      </w:r>
      <w:r w:rsidRPr="00B22354">
        <w:rPr>
          <w:rFonts w:ascii="Times New Roman" w:eastAsia="Arial Unicode MS" w:hAnsi="Times New Roman"/>
          <w:sz w:val="24"/>
        </w:rPr>
        <w:t>ных объектов) - замена и (или) восстановление строительных конструкций объектов кап</w:t>
      </w:r>
      <w:r w:rsidRPr="00B22354">
        <w:rPr>
          <w:rFonts w:ascii="Times New Roman" w:eastAsia="Arial Unicode MS" w:hAnsi="Times New Roman"/>
          <w:sz w:val="24"/>
        </w:rPr>
        <w:t>и</w:t>
      </w:r>
      <w:r w:rsidRPr="00B22354">
        <w:rPr>
          <w:rFonts w:ascii="Times New Roman" w:eastAsia="Arial Unicode MS" w:hAnsi="Times New Roman"/>
          <w:sz w:val="24"/>
        </w:rPr>
        <w:t>тального строительства или элементов таких конструкций, за исключением несущих стро</w:t>
      </w:r>
      <w:r w:rsidRPr="00B22354">
        <w:rPr>
          <w:rFonts w:ascii="Times New Roman" w:eastAsia="Arial Unicode MS" w:hAnsi="Times New Roman"/>
          <w:sz w:val="24"/>
        </w:rPr>
        <w:t>и</w:t>
      </w:r>
      <w:r w:rsidRPr="00B22354">
        <w:rPr>
          <w:rFonts w:ascii="Times New Roman" w:eastAsia="Arial Unicode MS" w:hAnsi="Times New Roman"/>
          <w:sz w:val="24"/>
        </w:rPr>
        <w:t>тельных конструкций, замена и (или) восстановление систем инженерно-технического обе</w:t>
      </w:r>
      <w:r w:rsidRPr="00B22354">
        <w:rPr>
          <w:rFonts w:ascii="Times New Roman" w:eastAsia="Arial Unicode MS" w:hAnsi="Times New Roman"/>
          <w:sz w:val="24"/>
        </w:rPr>
        <w:t>с</w:t>
      </w:r>
      <w:r w:rsidRPr="00B22354">
        <w:rPr>
          <w:rFonts w:ascii="Times New Roman" w:eastAsia="Arial Unicode MS" w:hAnsi="Times New Roman"/>
          <w:sz w:val="24"/>
        </w:rPr>
        <w:t>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w:t>
      </w:r>
      <w:r w:rsidRPr="00B22354">
        <w:rPr>
          <w:rFonts w:ascii="Times New Roman" w:eastAsia="Arial Unicode MS" w:hAnsi="Times New Roman"/>
          <w:sz w:val="24"/>
        </w:rPr>
        <w:t>с</w:t>
      </w:r>
      <w:r w:rsidRPr="00B22354">
        <w:rPr>
          <w:rFonts w:ascii="Times New Roman" w:eastAsia="Arial Unicode MS" w:hAnsi="Times New Roman"/>
          <w:sz w:val="24"/>
        </w:rPr>
        <w:t>становление указанных элементов;</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w:t>
      </w:r>
      <w:r w:rsidRPr="00B22354">
        <w:rPr>
          <w:rFonts w:ascii="Times New Roman" w:eastAsia="Arial Unicode MS" w:hAnsi="Times New Roman"/>
          <w:sz w:val="24"/>
        </w:rPr>
        <w:t>о</w:t>
      </w:r>
      <w:r w:rsidRPr="00B22354">
        <w:rPr>
          <w:rFonts w:ascii="Times New Roman" w:eastAsia="Arial Unicode MS" w:hAnsi="Times New Roman"/>
          <w:sz w:val="24"/>
        </w:rPr>
        <w:t>ром не требуется изменение границ полос отвода и (или) охранных зон таких объектов;</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Комфорт проживания - устанавливаемый в задании на проектирование уровень треб</w:t>
      </w:r>
      <w:r w:rsidRPr="00B22354">
        <w:rPr>
          <w:rFonts w:ascii="Times New Roman" w:eastAsia="Arial Unicode MS" w:hAnsi="Times New Roman"/>
          <w:sz w:val="24"/>
        </w:rPr>
        <w:t>о</w:t>
      </w:r>
      <w:r w:rsidRPr="00B22354">
        <w:rPr>
          <w:rFonts w:ascii="Times New Roman" w:eastAsia="Arial Unicode MS" w:hAnsi="Times New Roman"/>
          <w:sz w:val="24"/>
        </w:rPr>
        <w:t>ваний к габаритам и площади помещений, к составу помещений жилого назначения, а также к инженерно-техническому оснащению, обеспечивающему возможность регулирования в процессе эксплуатации санитарно-гигиенических параметров окружающей среды;</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Красные линии - линии, которые обозначают существующие, планируемые (изменя</w:t>
      </w:r>
      <w:r w:rsidRPr="00B22354">
        <w:rPr>
          <w:rFonts w:ascii="Times New Roman" w:eastAsia="Arial Unicode MS" w:hAnsi="Times New Roman"/>
          <w:sz w:val="24"/>
        </w:rPr>
        <w:t>е</w:t>
      </w:r>
      <w:r w:rsidRPr="00B22354">
        <w:rPr>
          <w:rFonts w:ascii="Times New Roman" w:eastAsia="Arial Unicode MS" w:hAnsi="Times New Roman"/>
          <w:sz w:val="24"/>
        </w:rPr>
        <w:t>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w:t>
      </w:r>
      <w:r w:rsidRPr="00B22354">
        <w:rPr>
          <w:rFonts w:ascii="Times New Roman" w:eastAsia="Arial Unicode MS" w:hAnsi="Times New Roman"/>
          <w:sz w:val="24"/>
        </w:rPr>
        <w:t>й</w:t>
      </w:r>
      <w:r w:rsidRPr="00B22354">
        <w:rPr>
          <w:rFonts w:ascii="Times New Roman" w:eastAsia="Arial Unicode MS" w:hAnsi="Times New Roman"/>
          <w:sz w:val="24"/>
        </w:rPr>
        <w:t>но-кабельные сооружения), трубопроводы, автомобильные дороги, железнодорожные линии и другие подобные сооружения (далее – линейные объекты);</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EA4218">
        <w:rPr>
          <w:rFonts w:ascii="Times New Roman" w:eastAsia="Arial Unicode MS" w:hAnsi="Times New Roman"/>
          <w:sz w:val="24"/>
        </w:rPr>
        <w:t>Культовые объекты - объекты для проведения религиозных обрядов;</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Культурно-просветительские и зрелищные объекты - библиотеки, музеи, выставочные залы, галереи, театры, концертные залы, кинотеатры и иные подобные объекты;</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Линии регулирования застройки - линии, устанавливаемые в документации по план</w:t>
      </w:r>
      <w:r w:rsidRPr="00B22354">
        <w:rPr>
          <w:rFonts w:ascii="Times New Roman" w:eastAsia="Arial Unicode MS" w:hAnsi="Times New Roman"/>
          <w:sz w:val="24"/>
        </w:rPr>
        <w:t>и</w:t>
      </w:r>
      <w:r w:rsidRPr="00B22354">
        <w:rPr>
          <w:rFonts w:ascii="Times New Roman" w:eastAsia="Arial Unicode MS" w:hAnsi="Times New Roman"/>
          <w:sz w:val="24"/>
        </w:rPr>
        <w:t>ровке территории (в том числе в градостроительных планах земельных участков) по красным линиям или с отступом от красных линий и определяющие расположение внешних контуров зданий, строений и сооружений;</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Маломобильные группы населения – лица старшей возрастной группы, 60 лет и ста</w:t>
      </w:r>
      <w:r w:rsidRPr="00B22354">
        <w:rPr>
          <w:rFonts w:ascii="Times New Roman" w:eastAsia="Arial Unicode MS" w:hAnsi="Times New Roman"/>
          <w:sz w:val="24"/>
        </w:rPr>
        <w:t>р</w:t>
      </w:r>
      <w:r w:rsidRPr="00B22354">
        <w:rPr>
          <w:rFonts w:ascii="Times New Roman" w:eastAsia="Arial Unicode MS" w:hAnsi="Times New Roman"/>
          <w:sz w:val="24"/>
        </w:rPr>
        <w:t>ше, инвалиды трудоспособного возраста 16 - 60 лет, дети-инвалиды до 16 лет, дети до 8 - 10 лет, пешеходы с детскими колясками, временно нетрудоспособные;</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г</w:t>
      </w:r>
      <w:r w:rsidRPr="00B22354">
        <w:rPr>
          <w:rFonts w:ascii="Times New Roman" w:eastAsia="Arial Unicode MS" w:hAnsi="Times New Roman"/>
          <w:sz w:val="24"/>
        </w:rPr>
        <w:t>о</w:t>
      </w:r>
      <w:r w:rsidRPr="00B22354">
        <w:rPr>
          <w:rFonts w:ascii="Times New Roman" w:eastAsia="Arial Unicode MS" w:hAnsi="Times New Roman"/>
          <w:sz w:val="24"/>
        </w:rPr>
        <w:lastRenderedPageBreak/>
        <w:t>родская мебель на территории муниципального образования, а также игровое, спортивное, осветительное оборудование, средства наружной рекламы и информации;</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Микрорайон (квартал) - структурный элемент жилой застройки, не расчлененный м</w:t>
      </w:r>
      <w:r w:rsidRPr="00B22354">
        <w:rPr>
          <w:rFonts w:ascii="Times New Roman" w:eastAsia="Arial Unicode MS" w:hAnsi="Times New Roman"/>
          <w:sz w:val="24"/>
        </w:rPr>
        <w:t>а</w:t>
      </w:r>
      <w:r w:rsidRPr="00B22354">
        <w:rPr>
          <w:rFonts w:ascii="Times New Roman" w:eastAsia="Arial Unicode MS" w:hAnsi="Times New Roman"/>
          <w:sz w:val="24"/>
        </w:rPr>
        <w:t>гистральными улицами и дорогами, в пределах которого размещаются учреждения и пре</w:t>
      </w:r>
      <w:r w:rsidRPr="00B22354">
        <w:rPr>
          <w:rFonts w:ascii="Times New Roman" w:eastAsia="Arial Unicode MS" w:hAnsi="Times New Roman"/>
          <w:sz w:val="24"/>
        </w:rPr>
        <w:t>д</w:t>
      </w:r>
      <w:r w:rsidRPr="00B22354">
        <w:rPr>
          <w:rFonts w:ascii="Times New Roman" w:eastAsia="Arial Unicode MS" w:hAnsi="Times New Roman"/>
          <w:sz w:val="24"/>
        </w:rPr>
        <w:t>приятия повседневного пользования с радиусом обслуживания не более 500 м. (кроме школ и дошкольных</w:t>
      </w:r>
      <w:r>
        <w:rPr>
          <w:rFonts w:ascii="Times New Roman" w:eastAsia="Arial Unicode MS" w:hAnsi="Times New Roman"/>
          <w:sz w:val="24"/>
        </w:rPr>
        <w:t xml:space="preserve"> образовательных организаций</w:t>
      </w:r>
      <w:r w:rsidRPr="00B22354">
        <w:rPr>
          <w:rFonts w:ascii="Times New Roman" w:eastAsia="Arial Unicode MS" w:hAnsi="Times New Roman"/>
          <w:sz w:val="24"/>
        </w:rPr>
        <w:t>, радиус обслуживания которых определяется в соответствии с нормами). Границами, как правило, являются магистральные улицы или ул</w:t>
      </w:r>
      <w:r w:rsidRPr="00B22354">
        <w:rPr>
          <w:rFonts w:ascii="Times New Roman" w:eastAsia="Arial Unicode MS" w:hAnsi="Times New Roman"/>
          <w:sz w:val="24"/>
        </w:rPr>
        <w:t>и</w:t>
      </w:r>
      <w:r w:rsidRPr="00B22354">
        <w:rPr>
          <w:rFonts w:ascii="Times New Roman" w:eastAsia="Arial Unicode MS" w:hAnsi="Times New Roman"/>
          <w:sz w:val="24"/>
        </w:rPr>
        <w:t>цы в жилой застройке, проезды, пешеходные пути, естественные рубежи;</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Многоквартирный дом – совокупность двух и более квартир, имеющих самостоятел</w:t>
      </w:r>
      <w:r w:rsidRPr="00B22354">
        <w:rPr>
          <w:rFonts w:ascii="Times New Roman" w:eastAsia="Arial Unicode MS" w:hAnsi="Times New Roman"/>
          <w:sz w:val="24"/>
        </w:rPr>
        <w:t>ь</w:t>
      </w:r>
      <w:r w:rsidRPr="00B22354">
        <w:rPr>
          <w:rFonts w:ascii="Times New Roman" w:eastAsia="Arial Unicode MS" w:hAnsi="Times New Roman"/>
          <w:sz w:val="24"/>
        </w:rPr>
        <w:t xml:space="preserve">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w:t>
      </w:r>
      <w:hyperlink r:id="rId12" w:history="1">
        <w:r w:rsidRPr="00B22354">
          <w:rPr>
            <w:rFonts w:ascii="Times New Roman" w:eastAsia="Arial Unicode MS" w:hAnsi="Times New Roman"/>
            <w:sz w:val="24"/>
          </w:rPr>
          <w:t>законод</w:t>
        </w:r>
        <w:r w:rsidRPr="00B22354">
          <w:rPr>
            <w:rFonts w:ascii="Times New Roman" w:eastAsia="Arial Unicode MS" w:hAnsi="Times New Roman"/>
            <w:sz w:val="24"/>
          </w:rPr>
          <w:t>а</w:t>
        </w:r>
        <w:r w:rsidRPr="00B22354">
          <w:rPr>
            <w:rFonts w:ascii="Times New Roman" w:eastAsia="Arial Unicode MS" w:hAnsi="Times New Roman"/>
            <w:sz w:val="24"/>
          </w:rPr>
          <w:t>тельством</w:t>
        </w:r>
      </w:hyperlink>
      <w:r w:rsidRPr="00B22354">
        <w:rPr>
          <w:rFonts w:ascii="Times New Roman" w:eastAsia="Arial Unicode MS" w:hAnsi="Times New Roman"/>
          <w:sz w:val="24"/>
        </w:rPr>
        <w:t>;</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8540AF">
        <w:rPr>
          <w:rFonts w:ascii="Times New Roman" w:eastAsia="Arial Unicode MS" w:hAnsi="Times New Roman"/>
          <w:sz w:val="24"/>
        </w:rPr>
        <w:t>Морфологический тип (</w:t>
      </w:r>
      <w:proofErr w:type="spellStart"/>
      <w:r w:rsidRPr="008540AF">
        <w:rPr>
          <w:rFonts w:ascii="Times New Roman" w:eastAsia="Arial Unicode MS" w:hAnsi="Times New Roman"/>
          <w:sz w:val="24"/>
        </w:rPr>
        <w:t>морфотип</w:t>
      </w:r>
      <w:proofErr w:type="spellEnd"/>
      <w:r w:rsidRPr="008540AF">
        <w:rPr>
          <w:rFonts w:ascii="Times New Roman" w:eastAsia="Arial Unicode MS" w:hAnsi="Times New Roman"/>
          <w:sz w:val="24"/>
        </w:rPr>
        <w:t>) застройки</w:t>
      </w:r>
      <w:r w:rsidRPr="00B22354">
        <w:rPr>
          <w:rFonts w:ascii="Times New Roman" w:eastAsia="Arial Unicode MS" w:hAnsi="Times New Roman"/>
          <w:sz w:val="24"/>
        </w:rPr>
        <w:t xml:space="preserve"> - компактно расположенная застройка, характеризующаяся схожестью внешних признаков (этажностью, плотностью, архитекту</w:t>
      </w:r>
      <w:r w:rsidRPr="00B22354">
        <w:rPr>
          <w:rFonts w:ascii="Times New Roman" w:eastAsia="Arial Unicode MS" w:hAnsi="Times New Roman"/>
          <w:sz w:val="24"/>
        </w:rPr>
        <w:t>р</w:t>
      </w:r>
      <w:r w:rsidRPr="00B22354">
        <w:rPr>
          <w:rFonts w:ascii="Times New Roman" w:eastAsia="Arial Unicode MS" w:hAnsi="Times New Roman"/>
          <w:sz w:val="24"/>
        </w:rPr>
        <w:t>ными и конструктивными решениями и т.д.) и сложившаяся в достаточно сжатый историч</w:t>
      </w:r>
      <w:r w:rsidRPr="00B22354">
        <w:rPr>
          <w:rFonts w:ascii="Times New Roman" w:eastAsia="Arial Unicode MS" w:hAnsi="Times New Roman"/>
          <w:sz w:val="24"/>
        </w:rPr>
        <w:t>е</w:t>
      </w:r>
      <w:r w:rsidRPr="00B22354">
        <w:rPr>
          <w:rFonts w:ascii="Times New Roman" w:eastAsia="Arial Unicode MS" w:hAnsi="Times New Roman"/>
          <w:sz w:val="24"/>
        </w:rPr>
        <w:t>ский период;</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Мощность объекта градостроительной деятельности - степень способности данного объекта выполнять определенную функцию. Для некоторых объектов синонимами «мощн</w:t>
      </w:r>
      <w:r w:rsidRPr="00B22354">
        <w:rPr>
          <w:rFonts w:ascii="Times New Roman" w:eastAsia="Arial Unicode MS" w:hAnsi="Times New Roman"/>
          <w:sz w:val="24"/>
        </w:rPr>
        <w:t>о</w:t>
      </w:r>
      <w:r w:rsidRPr="00B22354">
        <w:rPr>
          <w:rFonts w:ascii="Times New Roman" w:eastAsia="Arial Unicode MS" w:hAnsi="Times New Roman"/>
          <w:sz w:val="24"/>
        </w:rPr>
        <w:t>сти» могут быть «вместимость», «производительность» и т.п.;</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Населенный пункт - территориальное образование, имеющее сосредоточенную з</w:t>
      </w:r>
      <w:r w:rsidRPr="00B22354">
        <w:rPr>
          <w:rFonts w:ascii="Times New Roman" w:eastAsia="Arial Unicode MS" w:hAnsi="Times New Roman"/>
          <w:sz w:val="24"/>
        </w:rPr>
        <w:t>а</w:t>
      </w:r>
      <w:r w:rsidRPr="00B22354">
        <w:rPr>
          <w:rFonts w:ascii="Times New Roman" w:eastAsia="Arial Unicode MS" w:hAnsi="Times New Roman"/>
          <w:sz w:val="24"/>
        </w:rPr>
        <w:t>стройку в пределах установленной границы и служащее местом постоянного проживания людей;</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Объекты градостроительной деятельности - объекты, отображаемые на картах (сх</w:t>
      </w:r>
      <w:r w:rsidRPr="00B22354">
        <w:rPr>
          <w:rFonts w:ascii="Times New Roman" w:eastAsia="Arial Unicode MS" w:hAnsi="Times New Roman"/>
          <w:sz w:val="24"/>
        </w:rPr>
        <w:t>е</w:t>
      </w:r>
      <w:r w:rsidRPr="00B22354">
        <w:rPr>
          <w:rFonts w:ascii="Times New Roman" w:eastAsia="Arial Unicode MS" w:hAnsi="Times New Roman"/>
          <w:sz w:val="24"/>
        </w:rPr>
        <w:t>мах) в составе градостроительной документации, включая опорный план территории;</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Объект капитального строительства – здание, строение, сооружение, объекты, стро</w:t>
      </w:r>
      <w:r w:rsidRPr="00B22354">
        <w:rPr>
          <w:rFonts w:ascii="Times New Roman" w:eastAsia="Arial Unicode MS" w:hAnsi="Times New Roman"/>
          <w:sz w:val="24"/>
        </w:rPr>
        <w:t>и</w:t>
      </w:r>
      <w:r w:rsidRPr="00B22354">
        <w:rPr>
          <w:rFonts w:ascii="Times New Roman" w:eastAsia="Arial Unicode MS" w:hAnsi="Times New Roman"/>
          <w:sz w:val="24"/>
        </w:rPr>
        <w:t>тельство которых не завершено (далее - объекты незавершенного строительства), за искл</w:t>
      </w:r>
      <w:r w:rsidRPr="00B22354">
        <w:rPr>
          <w:rFonts w:ascii="Times New Roman" w:eastAsia="Arial Unicode MS" w:hAnsi="Times New Roman"/>
          <w:sz w:val="24"/>
        </w:rPr>
        <w:t>ю</w:t>
      </w:r>
      <w:r w:rsidRPr="00B22354">
        <w:rPr>
          <w:rFonts w:ascii="Times New Roman" w:eastAsia="Arial Unicode MS" w:hAnsi="Times New Roman"/>
          <w:sz w:val="24"/>
        </w:rPr>
        <w:t>чением временных построек, киосков, навесов и других подобных построек;</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w:t>
      </w:r>
      <w:r w:rsidRPr="00B22354">
        <w:rPr>
          <w:rFonts w:ascii="Times New Roman" w:eastAsia="Arial Unicode MS" w:hAnsi="Times New Roman"/>
          <w:sz w:val="24"/>
        </w:rPr>
        <w:t>л</w:t>
      </w:r>
      <w:r w:rsidRPr="00B22354">
        <w:rPr>
          <w:rFonts w:ascii="Times New Roman" w:eastAsia="Arial Unicode MS" w:hAnsi="Times New Roman"/>
          <w:sz w:val="24"/>
        </w:rPr>
        <w:t>номочий в соответствии с федеральными законами, законом субъекта Российской федер</w:t>
      </w:r>
      <w:r w:rsidRPr="00B22354">
        <w:rPr>
          <w:rFonts w:ascii="Times New Roman" w:eastAsia="Arial Unicode MS" w:hAnsi="Times New Roman"/>
          <w:sz w:val="24"/>
        </w:rPr>
        <w:t>а</w:t>
      </w:r>
      <w:r w:rsidRPr="00B22354">
        <w:rPr>
          <w:rFonts w:ascii="Times New Roman" w:eastAsia="Arial Unicode MS" w:hAnsi="Times New Roman"/>
          <w:sz w:val="24"/>
        </w:rPr>
        <w:t>ции, уставом и оказывают существенное влияние на социально-экономическое развитие те</w:t>
      </w:r>
      <w:r w:rsidRPr="00B22354">
        <w:rPr>
          <w:rFonts w:ascii="Times New Roman" w:eastAsia="Arial Unicode MS" w:hAnsi="Times New Roman"/>
          <w:sz w:val="24"/>
        </w:rPr>
        <w:t>р</w:t>
      </w:r>
      <w:r w:rsidRPr="00B22354">
        <w:rPr>
          <w:rFonts w:ascii="Times New Roman" w:eastAsia="Arial Unicode MS" w:hAnsi="Times New Roman"/>
          <w:sz w:val="24"/>
        </w:rPr>
        <w:t>ритории;</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Охранные зоны – территории, предназначенные для обеспечения сохранности, про</w:t>
      </w:r>
      <w:r w:rsidRPr="00B22354">
        <w:rPr>
          <w:rFonts w:ascii="Times New Roman" w:eastAsia="Arial Unicode MS" w:hAnsi="Times New Roman"/>
          <w:sz w:val="24"/>
        </w:rPr>
        <w:t>ч</w:t>
      </w:r>
      <w:r w:rsidRPr="00B22354">
        <w:rPr>
          <w:rFonts w:ascii="Times New Roman" w:eastAsia="Arial Unicode MS" w:hAnsi="Times New Roman"/>
          <w:sz w:val="24"/>
        </w:rPr>
        <w:t>ности и устойчивости сооружений, устройств и других объектов охраны, а также для по</w:t>
      </w:r>
      <w:r w:rsidRPr="00B22354">
        <w:rPr>
          <w:rFonts w:ascii="Times New Roman" w:eastAsia="Arial Unicode MS" w:hAnsi="Times New Roman"/>
          <w:sz w:val="24"/>
        </w:rPr>
        <w:t>д</w:t>
      </w:r>
      <w:r w:rsidRPr="00B22354">
        <w:rPr>
          <w:rFonts w:ascii="Times New Roman" w:eastAsia="Arial Unicode MS" w:hAnsi="Times New Roman"/>
          <w:sz w:val="24"/>
        </w:rPr>
        <w:t>держания необходимых условий их эксплуатации, в границах которых устанавливаются в соответствии с законодательством особые условия использования территорий;</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w:t>
      </w:r>
      <w:r w:rsidRPr="00B22354">
        <w:rPr>
          <w:rFonts w:ascii="Times New Roman" w:eastAsia="Arial Unicode MS" w:hAnsi="Times New Roman"/>
          <w:sz w:val="24"/>
        </w:rPr>
        <w:t>а</w:t>
      </w:r>
      <w:r w:rsidRPr="00B22354">
        <w:rPr>
          <w:rFonts w:ascii="Times New Roman" w:eastAsia="Arial Unicode MS" w:hAnsi="Times New Roman"/>
          <w:sz w:val="24"/>
        </w:rPr>
        <w:t>ченная для периодического кратковременного массового отдыха населения;</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Парковка (парковочное место) - специально обозначенное и при необходимости об</w:t>
      </w:r>
      <w:r w:rsidRPr="00B22354">
        <w:rPr>
          <w:rFonts w:ascii="Times New Roman" w:eastAsia="Arial Unicode MS" w:hAnsi="Times New Roman"/>
          <w:sz w:val="24"/>
        </w:rPr>
        <w:t>у</w:t>
      </w:r>
      <w:r w:rsidRPr="00B22354">
        <w:rPr>
          <w:rFonts w:ascii="Times New Roman" w:eastAsia="Arial Unicode MS" w:hAnsi="Times New Roman"/>
          <w:sz w:val="24"/>
        </w:rPr>
        <w:t xml:space="preserve">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B22354">
        <w:rPr>
          <w:rFonts w:ascii="Times New Roman" w:eastAsia="Arial Unicode MS" w:hAnsi="Times New Roman"/>
          <w:sz w:val="24"/>
        </w:rPr>
        <w:t>подэстакадных</w:t>
      </w:r>
      <w:proofErr w:type="spellEnd"/>
      <w:r w:rsidRPr="00B22354">
        <w:rPr>
          <w:rFonts w:ascii="Times New Roman" w:eastAsia="Arial Unicode MS" w:hAnsi="Times New Roman"/>
          <w:sz w:val="24"/>
        </w:rPr>
        <w:t xml:space="preserve"> или </w:t>
      </w:r>
      <w:proofErr w:type="spellStart"/>
      <w:r w:rsidRPr="00B22354">
        <w:rPr>
          <w:rFonts w:ascii="Times New Roman" w:eastAsia="Arial Unicode MS" w:hAnsi="Times New Roman"/>
          <w:sz w:val="24"/>
        </w:rPr>
        <w:t>подмостовых</w:t>
      </w:r>
      <w:proofErr w:type="spellEnd"/>
      <w:r w:rsidRPr="00B22354">
        <w:rPr>
          <w:rFonts w:ascii="Times New Roman" w:eastAsia="Arial Unicode MS" w:hAnsi="Times New Roman"/>
          <w:sz w:val="24"/>
        </w:rPr>
        <w:t xml:space="preserve"> пространств, площадей и иных объе</w:t>
      </w:r>
      <w:r w:rsidRPr="00B22354">
        <w:rPr>
          <w:rFonts w:ascii="Times New Roman" w:eastAsia="Arial Unicode MS" w:hAnsi="Times New Roman"/>
          <w:sz w:val="24"/>
        </w:rPr>
        <w:t>к</w:t>
      </w:r>
      <w:r w:rsidRPr="00B22354">
        <w:rPr>
          <w:rFonts w:ascii="Times New Roman" w:eastAsia="Arial Unicode MS" w:hAnsi="Times New Roman"/>
          <w:sz w:val="24"/>
        </w:rPr>
        <w:t>тов улично-дорожной сети, зданий, строений или сооружений и предназначенное для орг</w:t>
      </w:r>
      <w:r w:rsidRPr="00B22354">
        <w:rPr>
          <w:rFonts w:ascii="Times New Roman" w:eastAsia="Arial Unicode MS" w:hAnsi="Times New Roman"/>
          <w:sz w:val="24"/>
        </w:rPr>
        <w:t>а</w:t>
      </w:r>
      <w:r w:rsidRPr="00B22354">
        <w:rPr>
          <w:rFonts w:ascii="Times New Roman" w:eastAsia="Arial Unicode MS" w:hAnsi="Times New Roman"/>
          <w:sz w:val="24"/>
        </w:rPr>
        <w:lastRenderedPageBreak/>
        <w:t>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w:t>
      </w:r>
      <w:r w:rsidRPr="00B22354">
        <w:rPr>
          <w:rFonts w:ascii="Times New Roman" w:eastAsia="Arial Unicode MS" w:hAnsi="Times New Roman"/>
          <w:sz w:val="24"/>
        </w:rPr>
        <w:t>о</w:t>
      </w:r>
      <w:r w:rsidRPr="00B22354">
        <w:rPr>
          <w:rFonts w:ascii="Times New Roman" w:eastAsia="Arial Unicode MS" w:hAnsi="Times New Roman"/>
          <w:sz w:val="24"/>
        </w:rPr>
        <w:t>го участка либо собственника соответствующей части здания, строения или сооружения;</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Планировочная организация - деление территории муниципального образования на планировочные элементы в целях реализации системного подхода к процессам градостро</w:t>
      </w:r>
      <w:r w:rsidRPr="00B22354">
        <w:rPr>
          <w:rFonts w:ascii="Times New Roman" w:eastAsia="Arial Unicode MS" w:hAnsi="Times New Roman"/>
          <w:sz w:val="24"/>
        </w:rPr>
        <w:t>и</w:t>
      </w:r>
      <w:r w:rsidRPr="00B22354">
        <w:rPr>
          <w:rFonts w:ascii="Times New Roman" w:eastAsia="Arial Unicode MS" w:hAnsi="Times New Roman"/>
          <w:sz w:val="24"/>
        </w:rPr>
        <w:t>тельного проектирования и информационного обеспечения градостроительной деятельности (планировочный район, планировочный микрорайон, планировочный квартал, планирово</w:t>
      </w:r>
      <w:r w:rsidRPr="00B22354">
        <w:rPr>
          <w:rFonts w:ascii="Times New Roman" w:eastAsia="Arial Unicode MS" w:hAnsi="Times New Roman"/>
          <w:sz w:val="24"/>
        </w:rPr>
        <w:t>ч</w:t>
      </w:r>
      <w:r w:rsidRPr="00B22354">
        <w:rPr>
          <w:rFonts w:ascii="Times New Roman" w:eastAsia="Arial Unicode MS" w:hAnsi="Times New Roman"/>
          <w:sz w:val="24"/>
        </w:rPr>
        <w:t>ный земельно-имущественный комплекс, планировочный земельный участок);</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w:t>
      </w:r>
      <w:r w:rsidRPr="00B22354">
        <w:rPr>
          <w:rFonts w:ascii="Times New Roman" w:eastAsia="Arial Unicode MS" w:hAnsi="Times New Roman"/>
          <w:sz w:val="24"/>
        </w:rPr>
        <w:t>к</w:t>
      </w:r>
      <w:r w:rsidRPr="00B22354">
        <w:rPr>
          <w:rFonts w:ascii="Times New Roman" w:eastAsia="Arial Unicode MS" w:hAnsi="Times New Roman"/>
          <w:sz w:val="24"/>
        </w:rPr>
        <w:t>ты дорожного сервиса;</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Правила землепользования и застройки - 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w:t>
      </w:r>
      <w:r w:rsidRPr="00B22354">
        <w:rPr>
          <w:rFonts w:ascii="Times New Roman" w:eastAsia="Arial Unicode MS" w:hAnsi="Times New Roman"/>
          <w:sz w:val="24"/>
        </w:rPr>
        <w:t>е</w:t>
      </w:r>
      <w:r w:rsidRPr="00B22354">
        <w:rPr>
          <w:rFonts w:ascii="Times New Roman" w:eastAsia="Arial Unicode MS" w:hAnsi="Times New Roman"/>
          <w:sz w:val="24"/>
        </w:rPr>
        <w:t>льефа местности, почв, растительности, сформированных в единых климатических условиях;</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Реконструкция объектов капитального строительства (за исключением линейных об</w:t>
      </w:r>
      <w:r w:rsidRPr="00B22354">
        <w:rPr>
          <w:rFonts w:ascii="Times New Roman" w:eastAsia="Arial Unicode MS" w:hAnsi="Times New Roman"/>
          <w:sz w:val="24"/>
        </w:rPr>
        <w:t>ъ</w:t>
      </w:r>
      <w:r w:rsidRPr="00B22354">
        <w:rPr>
          <w:rFonts w:ascii="Times New Roman" w:eastAsia="Arial Unicode MS" w:hAnsi="Times New Roman"/>
          <w:sz w:val="24"/>
        </w:rPr>
        <w:t>ектов) - изменение параметров объекта капитального строительства, его частей (высоты, к</w:t>
      </w:r>
      <w:r w:rsidRPr="00B22354">
        <w:rPr>
          <w:rFonts w:ascii="Times New Roman" w:eastAsia="Arial Unicode MS" w:hAnsi="Times New Roman"/>
          <w:sz w:val="24"/>
        </w:rPr>
        <w:t>о</w:t>
      </w:r>
      <w:r w:rsidRPr="00B22354">
        <w:rPr>
          <w:rFonts w:ascii="Times New Roman" w:eastAsia="Arial Unicode MS" w:hAnsi="Times New Roman"/>
          <w:sz w:val="24"/>
        </w:rPr>
        <w:t>личества этажей, площади, объема), в том числе надстройка, перестройка, расширение об</w:t>
      </w:r>
      <w:r w:rsidRPr="00B22354">
        <w:rPr>
          <w:rFonts w:ascii="Times New Roman" w:eastAsia="Arial Unicode MS" w:hAnsi="Times New Roman"/>
          <w:sz w:val="24"/>
        </w:rPr>
        <w:t>ъ</w:t>
      </w:r>
      <w:r w:rsidRPr="00B22354">
        <w:rPr>
          <w:rFonts w:ascii="Times New Roman" w:eastAsia="Arial Unicode MS" w:hAnsi="Times New Roman"/>
          <w:sz w:val="24"/>
        </w:rPr>
        <w:t>екта капитального строительства, а также замена и (или) восстановление несущих стро</w:t>
      </w:r>
      <w:r w:rsidRPr="00B22354">
        <w:rPr>
          <w:rFonts w:ascii="Times New Roman" w:eastAsia="Arial Unicode MS" w:hAnsi="Times New Roman"/>
          <w:sz w:val="24"/>
        </w:rPr>
        <w:t>и</w:t>
      </w:r>
      <w:r w:rsidRPr="00B22354">
        <w:rPr>
          <w:rFonts w:ascii="Times New Roman" w:eastAsia="Arial Unicode MS" w:hAnsi="Times New Roman"/>
          <w:sz w:val="24"/>
        </w:rPr>
        <w:t>тельных конструкций объекта капитального строительства, за исключением замены отдел</w:t>
      </w:r>
      <w:r w:rsidRPr="00B22354">
        <w:rPr>
          <w:rFonts w:ascii="Times New Roman" w:eastAsia="Arial Unicode MS" w:hAnsi="Times New Roman"/>
          <w:sz w:val="24"/>
        </w:rPr>
        <w:t>ь</w:t>
      </w:r>
      <w:r w:rsidRPr="00B22354">
        <w:rPr>
          <w:rFonts w:ascii="Times New Roman" w:eastAsia="Arial Unicode MS" w:hAnsi="Times New Roman"/>
          <w:sz w:val="24"/>
        </w:rPr>
        <w:t>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w:t>
      </w:r>
      <w:r w:rsidRPr="00B22354">
        <w:rPr>
          <w:rFonts w:ascii="Times New Roman" w:eastAsia="Arial Unicode MS" w:hAnsi="Times New Roman"/>
          <w:sz w:val="24"/>
        </w:rPr>
        <w:t>а</w:t>
      </w:r>
      <w:r w:rsidRPr="00B22354">
        <w:rPr>
          <w:rFonts w:ascii="Times New Roman" w:eastAsia="Arial Unicode MS" w:hAnsi="Times New Roman"/>
          <w:sz w:val="24"/>
        </w:rPr>
        <w:t>чально установленных показателей функционирования таких объектов (мощности, груз</w:t>
      </w:r>
      <w:r w:rsidRPr="00B22354">
        <w:rPr>
          <w:rFonts w:ascii="Times New Roman" w:eastAsia="Arial Unicode MS" w:hAnsi="Times New Roman"/>
          <w:sz w:val="24"/>
        </w:rPr>
        <w:t>о</w:t>
      </w:r>
      <w:r w:rsidRPr="00B22354">
        <w:rPr>
          <w:rFonts w:ascii="Times New Roman" w:eastAsia="Arial Unicode MS" w:hAnsi="Times New Roman"/>
          <w:sz w:val="24"/>
        </w:rPr>
        <w:t>подъемности и других) или при котором требуется изменение границ полос отвода и (или) охранных зон таких объектов;</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Санитарно-защитная зона (СЗЗ) – специальная территория с особым режимом испол</w:t>
      </w:r>
      <w:r w:rsidRPr="00B22354">
        <w:rPr>
          <w:rFonts w:ascii="Times New Roman" w:eastAsia="Arial Unicode MS" w:hAnsi="Times New Roman"/>
          <w:sz w:val="24"/>
        </w:rPr>
        <w:t>ь</w:t>
      </w:r>
      <w:r w:rsidRPr="00B22354">
        <w:rPr>
          <w:rFonts w:ascii="Times New Roman" w:eastAsia="Arial Unicode MS" w:hAnsi="Times New Roman"/>
          <w:sz w:val="24"/>
        </w:rPr>
        <w:t>зования, устанавливаемая вокруг объектов и производств, являющихся источниками возде</w:t>
      </w:r>
      <w:r w:rsidRPr="00B22354">
        <w:rPr>
          <w:rFonts w:ascii="Times New Roman" w:eastAsia="Arial Unicode MS" w:hAnsi="Times New Roman"/>
          <w:sz w:val="24"/>
        </w:rPr>
        <w:t>й</w:t>
      </w:r>
      <w:r w:rsidRPr="00B22354">
        <w:rPr>
          <w:rFonts w:ascii="Times New Roman" w:eastAsia="Arial Unicode MS" w:hAnsi="Times New Roman"/>
          <w:sz w:val="24"/>
        </w:rPr>
        <w:t>ствия на среду обитания и здоровье человека, в целях обеспечения безопасности населения; размер СЗЗ обеспечивает уменьшение воздействия загрязнения на атмосферный воздух до значений, установленных гигиеническими нормативами; по своему функциональному назн</w:t>
      </w:r>
      <w:r w:rsidRPr="00B22354">
        <w:rPr>
          <w:rFonts w:ascii="Times New Roman" w:eastAsia="Arial Unicode MS" w:hAnsi="Times New Roman"/>
          <w:sz w:val="24"/>
        </w:rPr>
        <w:t>а</w:t>
      </w:r>
      <w:r w:rsidRPr="00B22354">
        <w:rPr>
          <w:rFonts w:ascii="Times New Roman" w:eastAsia="Arial Unicode MS" w:hAnsi="Times New Roman"/>
          <w:sz w:val="24"/>
        </w:rPr>
        <w:t>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Селитебная территория (зона) - территория, предназначенная для размещения ж</w:t>
      </w:r>
      <w:r w:rsidRPr="00B22354">
        <w:rPr>
          <w:rFonts w:ascii="Times New Roman" w:eastAsia="Arial Unicode MS" w:hAnsi="Times New Roman"/>
          <w:sz w:val="24"/>
        </w:rPr>
        <w:t>и</w:t>
      </w:r>
      <w:r w:rsidRPr="00B22354">
        <w:rPr>
          <w:rFonts w:ascii="Times New Roman" w:eastAsia="Arial Unicode MS" w:hAnsi="Times New Roman"/>
          <w:sz w:val="24"/>
        </w:rPr>
        <w:t>лищного фонда, общественных зданий и сооружений, в том числе научно-исследовательских институтов и их комплексов, а также отдельных коммунальных и промышленных объектов, не требующих устройства санитарно-защитных зон; для устройства путей сообщения, улиц, площадей и других мест общего пользования;</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Система теплоснабжения - совокупность устройств, предназначенных для передачи и распределения тепла потребителям;</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lastRenderedPageBreak/>
        <w:t>Сквер - объект озеленения города; участок на площади, перекрестке улиц или на пр</w:t>
      </w:r>
      <w:r w:rsidRPr="00B22354">
        <w:rPr>
          <w:rFonts w:ascii="Times New Roman" w:eastAsia="Arial Unicode MS" w:hAnsi="Times New Roman"/>
          <w:sz w:val="24"/>
        </w:rPr>
        <w:t>и</w:t>
      </w:r>
      <w:r w:rsidRPr="00B22354">
        <w:rPr>
          <w:rFonts w:ascii="Times New Roman" w:eastAsia="Arial Unicode MS" w:hAnsi="Times New Roman"/>
          <w:sz w:val="24"/>
        </w:rPr>
        <w:t>мыкающем к улице участке квартала; планировка сквера включает дорожки, площадки, газ</w:t>
      </w:r>
      <w:r w:rsidRPr="00B22354">
        <w:rPr>
          <w:rFonts w:ascii="Times New Roman" w:eastAsia="Arial Unicode MS" w:hAnsi="Times New Roman"/>
          <w:sz w:val="24"/>
        </w:rPr>
        <w:t>о</w:t>
      </w:r>
      <w:r w:rsidRPr="00B22354">
        <w:rPr>
          <w:rFonts w:ascii="Times New Roman" w:eastAsia="Arial Unicode MS" w:hAnsi="Times New Roman"/>
          <w:sz w:val="24"/>
        </w:rPr>
        <w:t>ны, цветники, отдельные группы деревьев и кустарников; скверы предназначаются для кра</w:t>
      </w:r>
      <w:r w:rsidRPr="00B22354">
        <w:rPr>
          <w:rFonts w:ascii="Times New Roman" w:eastAsia="Arial Unicode MS" w:hAnsi="Times New Roman"/>
          <w:sz w:val="24"/>
        </w:rPr>
        <w:t>т</w:t>
      </w:r>
      <w:r w:rsidRPr="00B22354">
        <w:rPr>
          <w:rFonts w:ascii="Times New Roman" w:eastAsia="Arial Unicode MS" w:hAnsi="Times New Roman"/>
          <w:sz w:val="24"/>
        </w:rPr>
        <w:t>ковременного отдыха пешеходов и художественного оформления архитектурного ансамбля;</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 xml:space="preserve">Социально значимые объекты - объекты здравоохранения, объекты здравоохранения первой необходимости, учреждения и организации социального обеспечения, объекты </w:t>
      </w:r>
      <w:r>
        <w:rPr>
          <w:rFonts w:ascii="Times New Roman" w:eastAsia="Arial Unicode MS" w:hAnsi="Times New Roman"/>
          <w:sz w:val="24"/>
        </w:rPr>
        <w:t>орг</w:t>
      </w:r>
      <w:r>
        <w:rPr>
          <w:rFonts w:ascii="Times New Roman" w:eastAsia="Arial Unicode MS" w:hAnsi="Times New Roman"/>
          <w:sz w:val="24"/>
        </w:rPr>
        <w:t>а</w:t>
      </w:r>
      <w:r>
        <w:rPr>
          <w:rFonts w:ascii="Times New Roman" w:eastAsia="Arial Unicode MS" w:hAnsi="Times New Roman"/>
          <w:sz w:val="24"/>
        </w:rPr>
        <w:t>низаций</w:t>
      </w:r>
      <w:r w:rsidRPr="00B22354">
        <w:rPr>
          <w:rFonts w:ascii="Times New Roman" w:eastAsia="Arial Unicode MS" w:hAnsi="Times New Roman"/>
          <w:sz w:val="24"/>
        </w:rPr>
        <w:t xml:space="preserve"> детского дошкольного воспитания, объекты </w:t>
      </w:r>
      <w:r>
        <w:rPr>
          <w:rFonts w:ascii="Times New Roman" w:eastAsia="Arial Unicode MS" w:hAnsi="Times New Roman"/>
          <w:sz w:val="24"/>
        </w:rPr>
        <w:t>организац</w:t>
      </w:r>
      <w:r w:rsidRPr="00B22354">
        <w:rPr>
          <w:rFonts w:ascii="Times New Roman" w:eastAsia="Arial Unicode MS" w:hAnsi="Times New Roman"/>
          <w:sz w:val="24"/>
        </w:rPr>
        <w:t>ий начального и среднего о</w:t>
      </w:r>
      <w:r w:rsidRPr="00B22354">
        <w:rPr>
          <w:rFonts w:ascii="Times New Roman" w:eastAsia="Arial Unicode MS" w:hAnsi="Times New Roman"/>
          <w:sz w:val="24"/>
        </w:rPr>
        <w:t>б</w:t>
      </w:r>
      <w:r w:rsidRPr="00B22354">
        <w:rPr>
          <w:rFonts w:ascii="Times New Roman" w:eastAsia="Arial Unicode MS" w:hAnsi="Times New Roman"/>
          <w:sz w:val="24"/>
        </w:rPr>
        <w:t>разовании;</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Стоянка для автомобилей - здание, сооружение (часть здания, сооружения) или сп</w:t>
      </w:r>
      <w:r w:rsidRPr="00B22354">
        <w:rPr>
          <w:rFonts w:ascii="Times New Roman" w:eastAsia="Arial Unicode MS" w:hAnsi="Times New Roman"/>
          <w:sz w:val="24"/>
        </w:rPr>
        <w:t>е</w:t>
      </w:r>
      <w:r w:rsidRPr="00B22354">
        <w:rPr>
          <w:rFonts w:ascii="Times New Roman" w:eastAsia="Arial Unicode MS" w:hAnsi="Times New Roman"/>
          <w:sz w:val="24"/>
        </w:rPr>
        <w:t>циальная открытая площадка, предназначенные только для хранения (стоянки) автомобилей;</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Стоянка закрытого типа - автостоянка с наружными стеновыми ограждениями;</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Стоянка открытого типа - автостоянка без наружных стеновых ограждений. Автост</w:t>
      </w:r>
      <w:r w:rsidRPr="00B22354">
        <w:rPr>
          <w:rFonts w:ascii="Times New Roman" w:eastAsia="Arial Unicode MS" w:hAnsi="Times New Roman"/>
          <w:sz w:val="24"/>
        </w:rPr>
        <w:t>о</w:t>
      </w:r>
      <w:r w:rsidRPr="00B22354">
        <w:rPr>
          <w:rFonts w:ascii="Times New Roman" w:eastAsia="Arial Unicode MS" w:hAnsi="Times New Roman"/>
          <w:sz w:val="24"/>
        </w:rPr>
        <w:t xml:space="preserve">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 наружной поверхности этой стороны в каждом ярусе;  </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Строительство - создание зданий, строений, сооружений (в том числе на месте снос</w:t>
      </w:r>
      <w:r w:rsidRPr="00B22354">
        <w:rPr>
          <w:rFonts w:ascii="Times New Roman" w:eastAsia="Arial Unicode MS" w:hAnsi="Times New Roman"/>
          <w:sz w:val="24"/>
        </w:rPr>
        <w:t>и</w:t>
      </w:r>
      <w:r w:rsidRPr="00B22354">
        <w:rPr>
          <w:rFonts w:ascii="Times New Roman" w:eastAsia="Arial Unicode MS" w:hAnsi="Times New Roman"/>
          <w:sz w:val="24"/>
        </w:rPr>
        <w:t>мых объектов капитального строительства);</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Территориальные зоны - зоны, для которых в правилах землепользования и застройки определены границы и установлены градостроительные регламенты в соответствии с треб</w:t>
      </w:r>
      <w:r w:rsidRPr="00B22354">
        <w:rPr>
          <w:rFonts w:ascii="Times New Roman" w:eastAsia="Arial Unicode MS" w:hAnsi="Times New Roman"/>
          <w:sz w:val="24"/>
        </w:rPr>
        <w:t>о</w:t>
      </w:r>
      <w:r w:rsidRPr="00B22354">
        <w:rPr>
          <w:rFonts w:ascii="Times New Roman" w:eastAsia="Arial Unicode MS" w:hAnsi="Times New Roman"/>
          <w:sz w:val="24"/>
        </w:rPr>
        <w:t>ваниями Градостроительного кодекса Российской Федерации;</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Территории общего пользования – территории, которыми беспрепятственно пользуе</w:t>
      </w:r>
      <w:r w:rsidRPr="00B22354">
        <w:rPr>
          <w:rFonts w:ascii="Times New Roman" w:eastAsia="Arial Unicode MS" w:hAnsi="Times New Roman"/>
          <w:sz w:val="24"/>
        </w:rPr>
        <w:t>т</w:t>
      </w:r>
      <w:r w:rsidRPr="00B22354">
        <w:rPr>
          <w:rFonts w:ascii="Times New Roman" w:eastAsia="Arial Unicode MS" w:hAnsi="Times New Roman"/>
          <w:sz w:val="24"/>
        </w:rPr>
        <w:t>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Территории со сложными инженерно-строительными условиями - территории, по</w:t>
      </w:r>
      <w:r w:rsidRPr="00B22354">
        <w:rPr>
          <w:rFonts w:ascii="Times New Roman" w:eastAsia="Arial Unicode MS" w:hAnsi="Times New Roman"/>
          <w:sz w:val="24"/>
        </w:rPr>
        <w:t>д</w:t>
      </w:r>
      <w:r w:rsidRPr="00B22354">
        <w:rPr>
          <w:rFonts w:ascii="Times New Roman" w:eastAsia="Arial Unicode MS" w:hAnsi="Times New Roman"/>
          <w:sz w:val="24"/>
        </w:rPr>
        <w:t>верженные воздействию чрезвычайных ситуаций природного характера (территории на к</w:t>
      </w:r>
      <w:r w:rsidRPr="00B22354">
        <w:rPr>
          <w:rFonts w:ascii="Times New Roman" w:eastAsia="Arial Unicode MS" w:hAnsi="Times New Roman"/>
          <w:sz w:val="24"/>
        </w:rPr>
        <w:t>о</w:t>
      </w:r>
      <w:r w:rsidRPr="00B22354">
        <w:rPr>
          <w:rFonts w:ascii="Times New Roman" w:eastAsia="Arial Unicode MS" w:hAnsi="Times New Roman"/>
          <w:sz w:val="24"/>
        </w:rPr>
        <w:t xml:space="preserve">торых развиты неблагоприятные геологические, гидрогеологические, и другие процессы - оползни, обвалы, карст, селевые потоки, переработка берегов водохранилищ, озер и рек, подтопление, затопление, морозное пучение, </w:t>
      </w:r>
      <w:proofErr w:type="spellStart"/>
      <w:r w:rsidRPr="00B22354">
        <w:rPr>
          <w:rFonts w:ascii="Times New Roman" w:eastAsia="Arial Unicode MS" w:hAnsi="Times New Roman"/>
          <w:sz w:val="24"/>
        </w:rPr>
        <w:t>наледеобразование</w:t>
      </w:r>
      <w:proofErr w:type="spellEnd"/>
      <w:r w:rsidRPr="00B22354">
        <w:rPr>
          <w:rFonts w:ascii="Times New Roman" w:eastAsia="Arial Unicode MS" w:hAnsi="Times New Roman"/>
          <w:sz w:val="24"/>
        </w:rPr>
        <w:t xml:space="preserve">, </w:t>
      </w:r>
      <w:proofErr w:type="spellStart"/>
      <w:r w:rsidRPr="00B22354">
        <w:rPr>
          <w:rFonts w:ascii="Times New Roman" w:eastAsia="Arial Unicode MS" w:hAnsi="Times New Roman"/>
          <w:sz w:val="24"/>
        </w:rPr>
        <w:t>термокарст</w:t>
      </w:r>
      <w:proofErr w:type="spellEnd"/>
      <w:r w:rsidRPr="00B22354">
        <w:rPr>
          <w:rFonts w:ascii="Times New Roman" w:eastAsia="Arial Unicode MS" w:hAnsi="Times New Roman"/>
          <w:sz w:val="24"/>
        </w:rPr>
        <w:t xml:space="preserve">  и их сочетания, территории сложенные естественными грунтами с низкими прочностными свойствами, сл</w:t>
      </w:r>
      <w:r w:rsidRPr="00B22354">
        <w:rPr>
          <w:rFonts w:ascii="Times New Roman" w:eastAsia="Arial Unicode MS" w:hAnsi="Times New Roman"/>
          <w:sz w:val="24"/>
        </w:rPr>
        <w:t>о</w:t>
      </w:r>
      <w:r w:rsidRPr="00B22354">
        <w:rPr>
          <w:rFonts w:ascii="Times New Roman" w:eastAsia="Arial Unicode MS" w:hAnsi="Times New Roman"/>
          <w:sz w:val="24"/>
        </w:rPr>
        <w:t>женные техногенными отложениями, сухими или осложненными подтоплением и др.);</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Улица – обустроенная и используемая для движения транспортных средств и пешех</w:t>
      </w:r>
      <w:r w:rsidRPr="00B22354">
        <w:rPr>
          <w:rFonts w:ascii="Times New Roman" w:eastAsia="Arial Unicode MS" w:hAnsi="Times New Roman"/>
          <w:sz w:val="24"/>
        </w:rPr>
        <w:t>о</w:t>
      </w:r>
      <w:r w:rsidRPr="00B22354">
        <w:rPr>
          <w:rFonts w:ascii="Times New Roman" w:eastAsia="Arial Unicode MS" w:hAnsi="Times New Roman"/>
          <w:sz w:val="24"/>
        </w:rPr>
        <w:t>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w:t>
      </w:r>
      <w:r w:rsidRPr="00B22354">
        <w:rPr>
          <w:rFonts w:ascii="Times New Roman" w:eastAsia="Arial Unicode MS" w:hAnsi="Times New Roman"/>
          <w:sz w:val="24"/>
        </w:rPr>
        <w:t>и</w:t>
      </w:r>
      <w:r w:rsidRPr="00B22354">
        <w:rPr>
          <w:rFonts w:ascii="Times New Roman" w:eastAsia="Arial Unicode MS" w:hAnsi="Times New Roman"/>
          <w:sz w:val="24"/>
        </w:rPr>
        <w:t xml:space="preserve">жения, пешеходная и парковая дорога, дорога в научно-производственных, промышленных и коммунально-складских зонах (районах); </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Функциональные зоны - зоны, для которых документами территориального планир</w:t>
      </w:r>
      <w:r w:rsidRPr="00B22354">
        <w:rPr>
          <w:rFonts w:ascii="Times New Roman" w:eastAsia="Arial Unicode MS" w:hAnsi="Times New Roman"/>
          <w:sz w:val="24"/>
        </w:rPr>
        <w:t>о</w:t>
      </w:r>
      <w:r w:rsidRPr="00B22354">
        <w:rPr>
          <w:rFonts w:ascii="Times New Roman" w:eastAsia="Arial Unicode MS" w:hAnsi="Times New Roman"/>
          <w:sz w:val="24"/>
        </w:rPr>
        <w:t>вания определены границы и функциональное назначение;</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Элемент планировочной структуры - часть территории муниципального образования, выделяемая для целей градостроительного проектирования (район, микрорайон, квартал).</w:t>
      </w:r>
    </w:p>
    <w:p w:rsidR="00B456B7" w:rsidRPr="00B22354" w:rsidRDefault="00B456B7" w:rsidP="003D56C9">
      <w:pPr>
        <w:tabs>
          <w:tab w:val="left" w:pos="709"/>
        </w:tabs>
        <w:spacing w:before="240" w:line="276" w:lineRule="auto"/>
        <w:ind w:firstLine="709"/>
        <w:jc w:val="center"/>
        <w:rPr>
          <w:rFonts w:ascii="Times New Roman" w:hAnsi="Times New Roman"/>
          <w:b/>
          <w:sz w:val="24"/>
        </w:rPr>
      </w:pPr>
      <w:r w:rsidRPr="00B22354">
        <w:rPr>
          <w:rFonts w:ascii="Times New Roman" w:hAnsi="Times New Roman"/>
          <w:b/>
          <w:sz w:val="24"/>
        </w:rPr>
        <w:t>Перечень используемых сокращений</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ВЛ – воздушная линия электропередач;</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ВОС – водоочистное сооружение;</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ГНС – газонаполнительная станция;</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ГРП – газораспределительный пункт;</w:t>
      </w:r>
    </w:p>
    <w:p w:rsidR="00B456B7" w:rsidRPr="00B22354" w:rsidRDefault="00B456B7" w:rsidP="00C72641">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lastRenderedPageBreak/>
        <w:t>ДО</w:t>
      </w:r>
      <w:r>
        <w:rPr>
          <w:rFonts w:ascii="Times New Roman" w:eastAsia="Arial Unicode MS" w:hAnsi="Times New Roman"/>
          <w:sz w:val="24"/>
        </w:rPr>
        <w:t>О – дошкольная образовательная организация</w:t>
      </w:r>
      <w:r w:rsidRPr="00B22354">
        <w:rPr>
          <w:rFonts w:ascii="Times New Roman" w:eastAsia="Arial Unicode MS" w:hAnsi="Times New Roman"/>
          <w:sz w:val="24"/>
        </w:rPr>
        <w:t>;</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ИСОГД – информационная система обеспечения градостроительной деятельности;</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ИТМ ГОЧС – инженерно-технические мероприятия гражданской обороны и пред</w:t>
      </w:r>
      <w:r w:rsidRPr="00B22354">
        <w:rPr>
          <w:rFonts w:ascii="Times New Roman" w:eastAsia="Arial Unicode MS" w:hAnsi="Times New Roman"/>
          <w:sz w:val="24"/>
        </w:rPr>
        <w:t>у</w:t>
      </w:r>
      <w:r w:rsidRPr="00B22354">
        <w:rPr>
          <w:rFonts w:ascii="Times New Roman" w:eastAsia="Arial Unicode MS" w:hAnsi="Times New Roman"/>
          <w:sz w:val="24"/>
        </w:rPr>
        <w:t>преждения чрезвычайных ситуаций;</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КНС – канализационная насосная станция;</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ЛЭП – линия электропередачи;</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МГН - маломобильные группы населения;</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МНД – магистральная улица  непрерывного движения;</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МРД – магистральная улица регулируемого движения;</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МЭД – мощность эквивалентной дозы;</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ОБУВ – ориентировочный безопасный уровень воздействия;</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ОДУ – ориентировочный допустимый уровень;</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ПДК – предельно-допустимая концентрация;</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ПДС – предельно допустимые сбросы;</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ПДУ –  предельно-допустимый уровень;</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ПЗА – потенциал загрязнения атмосферы;</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ПРТО – передающий радиотехнический объект;</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ПРЭО – производственное ремонтно-эксплуатационное объединение;</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ПС – понизительная подстанция;</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РЭУ – ремонтно-эксплуатационное управление;</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СЗЗ – санитарно-защитная зона;</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СТО – станция технического обслуживания;</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СУГ – сжиженные углеводороды;</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СУБД – система управления базами данных;</w:t>
      </w:r>
    </w:p>
    <w:p w:rsidR="00B456B7" w:rsidRPr="00B22354" w:rsidRDefault="00B456B7" w:rsidP="00F4577C">
      <w:pPr>
        <w:tabs>
          <w:tab w:val="left" w:pos="851"/>
        </w:tabs>
        <w:autoSpaceDE w:val="0"/>
        <w:autoSpaceDN w:val="0"/>
        <w:adjustRightInd w:val="0"/>
        <w:spacing w:line="276" w:lineRule="auto"/>
        <w:ind w:firstLine="709"/>
        <w:rPr>
          <w:rFonts w:ascii="Times New Roman" w:eastAsia="Arial Unicode MS" w:hAnsi="Times New Roman"/>
          <w:sz w:val="24"/>
        </w:rPr>
      </w:pPr>
      <w:r w:rsidRPr="00B22354">
        <w:rPr>
          <w:rFonts w:ascii="Times New Roman" w:eastAsia="Arial Unicode MS" w:hAnsi="Times New Roman"/>
          <w:sz w:val="24"/>
        </w:rPr>
        <w:t>ЦТП – центральный тепловой пункт;</w:t>
      </w:r>
    </w:p>
    <w:p w:rsidR="00B456B7" w:rsidRDefault="00B456B7" w:rsidP="00CE6EB4">
      <w:pPr>
        <w:tabs>
          <w:tab w:val="left" w:pos="851"/>
        </w:tabs>
        <w:autoSpaceDE w:val="0"/>
        <w:autoSpaceDN w:val="0"/>
        <w:adjustRightInd w:val="0"/>
        <w:spacing w:line="276" w:lineRule="auto"/>
        <w:ind w:firstLine="709"/>
        <w:rPr>
          <w:rFonts w:ascii="Times New Roman" w:eastAsia="Arial Unicode MS" w:hAnsi="Times New Roman"/>
          <w:sz w:val="24"/>
        </w:rPr>
      </w:pPr>
      <w:r>
        <w:rPr>
          <w:rFonts w:ascii="Times New Roman" w:eastAsia="Arial Unicode MS" w:hAnsi="Times New Roman"/>
          <w:sz w:val="24"/>
        </w:rPr>
        <w:t>ЭМП – электромагнитные поля;</w:t>
      </w:r>
    </w:p>
    <w:p w:rsidR="00B456B7" w:rsidRDefault="00B456B7" w:rsidP="00CE6EB4">
      <w:pPr>
        <w:tabs>
          <w:tab w:val="left" w:pos="851"/>
        </w:tabs>
        <w:autoSpaceDE w:val="0"/>
        <w:autoSpaceDN w:val="0"/>
        <w:adjustRightInd w:val="0"/>
        <w:spacing w:line="276" w:lineRule="auto"/>
        <w:ind w:firstLine="709"/>
        <w:rPr>
          <w:rFonts w:ascii="Times New Roman" w:eastAsia="Arial Unicode MS" w:hAnsi="Times New Roman"/>
          <w:sz w:val="24"/>
        </w:rPr>
      </w:pPr>
      <w:r>
        <w:rPr>
          <w:rFonts w:ascii="Times New Roman" w:eastAsia="Arial Unicode MS" w:hAnsi="Times New Roman"/>
          <w:sz w:val="24"/>
        </w:rPr>
        <w:t>ДПТ- Детальный план территорий</w:t>
      </w:r>
    </w:p>
    <w:p w:rsidR="00B456B7" w:rsidRDefault="00B456B7" w:rsidP="00CE6EB4">
      <w:pPr>
        <w:tabs>
          <w:tab w:val="left" w:pos="851"/>
        </w:tabs>
        <w:autoSpaceDE w:val="0"/>
        <w:autoSpaceDN w:val="0"/>
        <w:adjustRightInd w:val="0"/>
        <w:spacing w:line="276" w:lineRule="auto"/>
        <w:ind w:firstLine="709"/>
        <w:rPr>
          <w:rFonts w:ascii="Times New Roman" w:eastAsia="Arial Unicode MS" w:hAnsi="Times New Roman"/>
          <w:sz w:val="24"/>
        </w:rPr>
      </w:pPr>
      <w:r>
        <w:rPr>
          <w:rFonts w:ascii="Times New Roman" w:eastAsia="Arial Unicode MS" w:hAnsi="Times New Roman"/>
          <w:sz w:val="24"/>
        </w:rPr>
        <w:t>ГП – генеральный план</w:t>
      </w:r>
    </w:p>
    <w:p w:rsidR="00B456B7" w:rsidRPr="00CE6EB4" w:rsidRDefault="00B456B7" w:rsidP="00CE6EB4">
      <w:pPr>
        <w:tabs>
          <w:tab w:val="left" w:pos="851"/>
        </w:tabs>
        <w:autoSpaceDE w:val="0"/>
        <w:autoSpaceDN w:val="0"/>
        <w:adjustRightInd w:val="0"/>
        <w:spacing w:line="276" w:lineRule="auto"/>
        <w:ind w:firstLine="709"/>
        <w:rPr>
          <w:rFonts w:ascii="Times New Roman" w:eastAsia="Arial Unicode MS" w:hAnsi="Times New Roman"/>
          <w:sz w:val="24"/>
        </w:rPr>
        <w:sectPr w:rsidR="00B456B7" w:rsidRPr="00CE6EB4" w:rsidSect="002D271B">
          <w:pgSz w:w="11906" w:h="16838"/>
          <w:pgMar w:top="1134" w:right="851" w:bottom="1134" w:left="1418" w:header="0" w:footer="709" w:gutter="0"/>
          <w:cols w:space="708"/>
          <w:docGrid w:linePitch="360"/>
        </w:sectPr>
      </w:pPr>
    </w:p>
    <w:p w:rsidR="00B456B7" w:rsidRPr="00B22354" w:rsidRDefault="00B456B7" w:rsidP="008E105F">
      <w:pPr>
        <w:pStyle w:val="11"/>
        <w:numPr>
          <w:ilvl w:val="0"/>
          <w:numId w:val="3"/>
        </w:numPr>
        <w:tabs>
          <w:tab w:val="left" w:pos="993"/>
          <w:tab w:val="left" w:pos="1134"/>
        </w:tabs>
        <w:spacing w:before="0" w:line="276" w:lineRule="auto"/>
        <w:ind w:left="0" w:firstLine="567"/>
      </w:pPr>
      <w:bookmarkStart w:id="7" w:name="_Toc370837816"/>
      <w:r w:rsidRPr="00B22354">
        <w:lastRenderedPageBreak/>
        <w:t>перечень объектов, относящихся к объектам местного значения</w:t>
      </w:r>
      <w:bookmarkEnd w:id="7"/>
    </w:p>
    <w:p w:rsidR="00B456B7" w:rsidRPr="00B22354" w:rsidRDefault="00B456B7" w:rsidP="00F4577C">
      <w:pPr>
        <w:pStyle w:val="aa"/>
        <w:spacing w:before="120" w:after="120"/>
        <w:jc w:val="right"/>
        <w:rPr>
          <w:bCs/>
        </w:rPr>
      </w:pPr>
      <w:r w:rsidRPr="00B22354">
        <w:rPr>
          <w:bCs/>
        </w:rPr>
        <w:t>Таблица 1</w:t>
      </w:r>
    </w:p>
    <w:p w:rsidR="00B456B7" w:rsidRPr="00B22354" w:rsidRDefault="00B456B7" w:rsidP="00F4577C">
      <w:pPr>
        <w:pStyle w:val="aa"/>
        <w:spacing w:after="120"/>
        <w:ind w:firstLine="0"/>
        <w:jc w:val="center"/>
        <w:rPr>
          <w:bCs/>
        </w:rPr>
      </w:pPr>
      <w:r w:rsidRPr="00B22354">
        <w:rPr>
          <w:bCs/>
        </w:rPr>
        <w:t>Виды объектов местного значения</w:t>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2"/>
        <w:gridCol w:w="3069"/>
        <w:gridCol w:w="1751"/>
        <w:gridCol w:w="4230"/>
      </w:tblGrid>
      <w:tr w:rsidR="00B456B7" w:rsidRPr="00B22354" w:rsidTr="00CE6EB4">
        <w:trPr>
          <w:trHeight w:val="20"/>
          <w:tblHeader/>
        </w:trPr>
        <w:tc>
          <w:tcPr>
            <w:tcW w:w="302" w:type="pct"/>
            <w:vMerge w:val="restart"/>
            <w:vAlign w:val="center"/>
          </w:tcPr>
          <w:p w:rsidR="00B456B7" w:rsidRPr="00DE2B9C" w:rsidRDefault="00B456B7" w:rsidP="00DF218E">
            <w:pPr>
              <w:pStyle w:val="S7"/>
              <w:jc w:val="center"/>
              <w:rPr>
                <w:rFonts w:ascii="Times New Roman" w:hAnsi="Times New Roman"/>
                <w:sz w:val="22"/>
                <w:lang w:eastAsia="en-US"/>
              </w:rPr>
            </w:pPr>
            <w:r w:rsidRPr="00DE2B9C">
              <w:rPr>
                <w:rFonts w:ascii="Times New Roman" w:hAnsi="Times New Roman"/>
                <w:sz w:val="22"/>
                <w:lang w:eastAsia="en-US"/>
              </w:rPr>
              <w:t>№ п/п</w:t>
            </w:r>
          </w:p>
        </w:tc>
        <w:tc>
          <w:tcPr>
            <w:tcW w:w="1593" w:type="pct"/>
            <w:vMerge w:val="restart"/>
            <w:vAlign w:val="center"/>
          </w:tcPr>
          <w:p w:rsidR="00B456B7" w:rsidRPr="00DE2B9C" w:rsidRDefault="00B456B7" w:rsidP="00DF218E">
            <w:pPr>
              <w:pStyle w:val="S7"/>
              <w:jc w:val="center"/>
              <w:rPr>
                <w:rFonts w:ascii="Times New Roman" w:hAnsi="Times New Roman"/>
                <w:sz w:val="22"/>
                <w:lang w:eastAsia="en-US"/>
              </w:rPr>
            </w:pPr>
            <w:r w:rsidRPr="00DE2B9C">
              <w:rPr>
                <w:rFonts w:ascii="Times New Roman" w:hAnsi="Times New Roman"/>
                <w:sz w:val="22"/>
                <w:lang w:eastAsia="en-US"/>
              </w:rPr>
              <w:t>Вопросы местного значения</w:t>
            </w:r>
          </w:p>
        </w:tc>
        <w:tc>
          <w:tcPr>
            <w:tcW w:w="3105" w:type="pct"/>
            <w:gridSpan w:val="2"/>
            <w:vAlign w:val="center"/>
          </w:tcPr>
          <w:p w:rsidR="00B456B7" w:rsidRPr="00DE2B9C" w:rsidRDefault="00B456B7" w:rsidP="00DF218E">
            <w:pPr>
              <w:pStyle w:val="S7"/>
              <w:spacing w:before="60" w:after="60"/>
              <w:jc w:val="center"/>
              <w:rPr>
                <w:rFonts w:ascii="Times New Roman" w:hAnsi="Times New Roman"/>
                <w:sz w:val="22"/>
                <w:lang w:eastAsia="en-US"/>
              </w:rPr>
            </w:pPr>
            <w:r w:rsidRPr="00DE2B9C">
              <w:rPr>
                <w:rFonts w:ascii="Times New Roman" w:hAnsi="Times New Roman"/>
                <w:sz w:val="22"/>
                <w:lang w:eastAsia="en-US"/>
              </w:rPr>
              <w:t>Объекты местного значения</w:t>
            </w:r>
          </w:p>
        </w:tc>
      </w:tr>
      <w:tr w:rsidR="00B456B7" w:rsidRPr="00B22354" w:rsidTr="00CE6EB4">
        <w:trPr>
          <w:trHeight w:val="20"/>
          <w:tblHeader/>
        </w:trPr>
        <w:tc>
          <w:tcPr>
            <w:tcW w:w="302" w:type="pct"/>
            <w:vMerge/>
            <w:vAlign w:val="center"/>
          </w:tcPr>
          <w:p w:rsidR="00B456B7" w:rsidRPr="00DE2B9C" w:rsidRDefault="00B456B7" w:rsidP="00DF218E">
            <w:pPr>
              <w:pStyle w:val="S7"/>
              <w:jc w:val="center"/>
              <w:rPr>
                <w:rFonts w:ascii="Times New Roman" w:hAnsi="Times New Roman"/>
                <w:sz w:val="22"/>
                <w:lang w:eastAsia="en-US"/>
              </w:rPr>
            </w:pPr>
          </w:p>
        </w:tc>
        <w:tc>
          <w:tcPr>
            <w:tcW w:w="1593" w:type="pct"/>
            <w:vMerge/>
            <w:vAlign w:val="center"/>
          </w:tcPr>
          <w:p w:rsidR="00B456B7" w:rsidRPr="00DE2B9C" w:rsidRDefault="00B456B7" w:rsidP="00DF218E">
            <w:pPr>
              <w:pStyle w:val="S7"/>
              <w:jc w:val="center"/>
              <w:rPr>
                <w:rFonts w:ascii="Times New Roman" w:hAnsi="Times New Roman"/>
                <w:sz w:val="22"/>
                <w:lang w:eastAsia="en-US"/>
              </w:rPr>
            </w:pPr>
          </w:p>
        </w:tc>
        <w:tc>
          <w:tcPr>
            <w:tcW w:w="909" w:type="pct"/>
            <w:vAlign w:val="center"/>
          </w:tcPr>
          <w:p w:rsidR="00B456B7" w:rsidRPr="00DE2B9C" w:rsidRDefault="00B456B7" w:rsidP="00DF218E">
            <w:pPr>
              <w:pStyle w:val="S7"/>
              <w:spacing w:before="60" w:after="60"/>
              <w:jc w:val="center"/>
              <w:rPr>
                <w:rFonts w:ascii="Times New Roman" w:hAnsi="Times New Roman"/>
                <w:sz w:val="22"/>
                <w:lang w:eastAsia="en-US"/>
              </w:rPr>
            </w:pPr>
            <w:r w:rsidRPr="00DE2B9C">
              <w:rPr>
                <w:rFonts w:ascii="Times New Roman" w:hAnsi="Times New Roman"/>
                <w:sz w:val="22"/>
                <w:lang w:eastAsia="en-US"/>
              </w:rPr>
              <w:t>Территории</w:t>
            </w:r>
          </w:p>
        </w:tc>
        <w:tc>
          <w:tcPr>
            <w:tcW w:w="2196" w:type="pct"/>
            <w:vAlign w:val="center"/>
          </w:tcPr>
          <w:p w:rsidR="00B456B7" w:rsidRPr="00DE2B9C" w:rsidRDefault="00B456B7" w:rsidP="00DF218E">
            <w:pPr>
              <w:pStyle w:val="S7"/>
              <w:jc w:val="center"/>
              <w:rPr>
                <w:rFonts w:ascii="Times New Roman" w:hAnsi="Times New Roman"/>
                <w:sz w:val="22"/>
                <w:lang w:eastAsia="en-US"/>
              </w:rPr>
            </w:pPr>
            <w:r w:rsidRPr="00DE2B9C">
              <w:rPr>
                <w:rFonts w:ascii="Times New Roman" w:hAnsi="Times New Roman"/>
                <w:sz w:val="22"/>
                <w:lang w:eastAsia="en-US"/>
              </w:rPr>
              <w:t>Объекты капитального строительства</w:t>
            </w:r>
          </w:p>
        </w:tc>
      </w:tr>
      <w:tr w:rsidR="00B456B7" w:rsidRPr="00B22354" w:rsidTr="00CE6EB4">
        <w:trPr>
          <w:trHeight w:val="20"/>
        </w:trPr>
        <w:tc>
          <w:tcPr>
            <w:tcW w:w="302" w:type="pct"/>
            <w:vMerge w:val="restart"/>
            <w:vAlign w:val="center"/>
          </w:tcPr>
          <w:p w:rsidR="00B456B7" w:rsidRPr="00B22354" w:rsidRDefault="00B456B7" w:rsidP="00DF218E">
            <w:pPr>
              <w:spacing w:line="240" w:lineRule="auto"/>
              <w:ind w:firstLine="0"/>
              <w:jc w:val="center"/>
              <w:rPr>
                <w:rFonts w:ascii="Times New Roman" w:hAnsi="Times New Roman"/>
              </w:rPr>
            </w:pPr>
            <w:r w:rsidRPr="00B22354">
              <w:rPr>
                <w:rFonts w:ascii="Times New Roman" w:hAnsi="Times New Roman"/>
              </w:rPr>
              <w:t>1</w:t>
            </w:r>
          </w:p>
        </w:tc>
        <w:tc>
          <w:tcPr>
            <w:tcW w:w="1593" w:type="pct"/>
            <w:vMerge w:val="restart"/>
            <w:vAlign w:val="center"/>
          </w:tcPr>
          <w:p w:rsidR="00B456B7" w:rsidRPr="00B22354" w:rsidRDefault="00B456B7" w:rsidP="00DF218E">
            <w:pPr>
              <w:spacing w:line="240" w:lineRule="auto"/>
              <w:ind w:firstLine="0"/>
              <w:jc w:val="left"/>
              <w:rPr>
                <w:rFonts w:ascii="Times New Roman" w:hAnsi="Times New Roman"/>
                <w:lang w:eastAsia="ru-RU"/>
              </w:rPr>
            </w:pPr>
            <w:r w:rsidRPr="00B22354">
              <w:rPr>
                <w:rFonts w:ascii="Times New Roman" w:hAnsi="Times New Roman"/>
                <w:lang w:eastAsia="ru-RU"/>
              </w:rPr>
              <w:t>Организация электроснабж</w:t>
            </w:r>
            <w:r w:rsidRPr="00B22354">
              <w:rPr>
                <w:rFonts w:ascii="Times New Roman" w:hAnsi="Times New Roman"/>
                <w:lang w:eastAsia="ru-RU"/>
              </w:rPr>
              <w:t>е</w:t>
            </w:r>
            <w:r w:rsidRPr="00B22354">
              <w:rPr>
                <w:rFonts w:ascii="Times New Roman" w:hAnsi="Times New Roman"/>
                <w:lang w:eastAsia="ru-RU"/>
              </w:rPr>
              <w:t>ния</w:t>
            </w:r>
          </w:p>
        </w:tc>
        <w:tc>
          <w:tcPr>
            <w:tcW w:w="909" w:type="pct"/>
            <w:vAlign w:val="center"/>
          </w:tcPr>
          <w:p w:rsidR="00B456B7" w:rsidRPr="00B22354" w:rsidRDefault="00B456B7" w:rsidP="00DF218E">
            <w:pPr>
              <w:spacing w:line="240" w:lineRule="auto"/>
              <w:ind w:firstLine="0"/>
              <w:jc w:val="center"/>
              <w:rPr>
                <w:rFonts w:ascii="Times New Roman" w:hAnsi="Times New Roman"/>
                <w:lang w:val="en-US"/>
              </w:rPr>
            </w:pPr>
            <w:r w:rsidRPr="00B22354">
              <w:rPr>
                <w:rFonts w:ascii="Times New Roman" w:hAnsi="Times New Roman"/>
                <w:lang w:val="en-US"/>
              </w:rPr>
              <w:t>-</w:t>
            </w:r>
          </w:p>
        </w:tc>
        <w:tc>
          <w:tcPr>
            <w:tcW w:w="2196" w:type="pct"/>
            <w:vAlign w:val="center"/>
          </w:tcPr>
          <w:p w:rsidR="00B456B7" w:rsidRPr="00B22354" w:rsidRDefault="00B456B7" w:rsidP="00DF218E">
            <w:pPr>
              <w:spacing w:line="240" w:lineRule="auto"/>
              <w:ind w:firstLine="0"/>
              <w:rPr>
                <w:rFonts w:ascii="Times New Roman" w:hAnsi="Times New Roman"/>
              </w:rPr>
            </w:pPr>
            <w:r w:rsidRPr="00B22354">
              <w:rPr>
                <w:rFonts w:ascii="Times New Roman" w:hAnsi="Times New Roman"/>
              </w:rPr>
              <w:t>Понизительные подстанции (ПС):</w:t>
            </w:r>
          </w:p>
        </w:tc>
      </w:tr>
      <w:tr w:rsidR="00B456B7" w:rsidRPr="00B22354" w:rsidTr="00CE6EB4">
        <w:trPr>
          <w:trHeight w:val="20"/>
        </w:trPr>
        <w:tc>
          <w:tcPr>
            <w:tcW w:w="302" w:type="pct"/>
            <w:vMerge/>
            <w:vAlign w:val="center"/>
          </w:tcPr>
          <w:p w:rsidR="00B456B7" w:rsidRPr="00B22354" w:rsidRDefault="00B456B7" w:rsidP="00DF218E">
            <w:pPr>
              <w:spacing w:line="240" w:lineRule="auto"/>
              <w:ind w:firstLine="0"/>
              <w:jc w:val="center"/>
              <w:rPr>
                <w:rFonts w:ascii="Times New Roman" w:hAnsi="Times New Roman"/>
              </w:rPr>
            </w:pPr>
          </w:p>
        </w:tc>
        <w:tc>
          <w:tcPr>
            <w:tcW w:w="1593" w:type="pct"/>
            <w:vMerge/>
            <w:vAlign w:val="center"/>
          </w:tcPr>
          <w:p w:rsidR="00B456B7" w:rsidRPr="00B22354" w:rsidRDefault="00B456B7" w:rsidP="00DF218E">
            <w:pPr>
              <w:spacing w:line="240" w:lineRule="auto"/>
              <w:ind w:firstLine="0"/>
              <w:jc w:val="left"/>
              <w:rPr>
                <w:rFonts w:ascii="Times New Roman" w:hAnsi="Times New Roman"/>
                <w:lang w:eastAsia="ru-RU"/>
              </w:rPr>
            </w:pPr>
          </w:p>
        </w:tc>
        <w:tc>
          <w:tcPr>
            <w:tcW w:w="909" w:type="pct"/>
            <w:vAlign w:val="center"/>
          </w:tcPr>
          <w:p w:rsidR="00B456B7" w:rsidRPr="00B22354" w:rsidRDefault="00B456B7" w:rsidP="00DF218E">
            <w:pPr>
              <w:spacing w:line="240" w:lineRule="auto"/>
              <w:ind w:firstLine="0"/>
              <w:jc w:val="center"/>
              <w:rPr>
                <w:rFonts w:ascii="Times New Roman" w:hAnsi="Times New Roman"/>
                <w:lang w:val="en-US"/>
              </w:rPr>
            </w:pPr>
            <w:r w:rsidRPr="00B22354">
              <w:rPr>
                <w:rFonts w:ascii="Times New Roman" w:hAnsi="Times New Roman"/>
                <w:lang w:val="en-US"/>
              </w:rPr>
              <w:t>-</w:t>
            </w:r>
          </w:p>
        </w:tc>
        <w:tc>
          <w:tcPr>
            <w:tcW w:w="2196" w:type="pct"/>
            <w:vAlign w:val="center"/>
          </w:tcPr>
          <w:p w:rsidR="00B456B7" w:rsidRPr="00B22354" w:rsidRDefault="00B456B7" w:rsidP="00DF218E">
            <w:pPr>
              <w:spacing w:line="240" w:lineRule="auto"/>
              <w:ind w:firstLine="0"/>
              <w:rPr>
                <w:rFonts w:ascii="Times New Roman" w:hAnsi="Times New Roman"/>
              </w:rPr>
            </w:pPr>
            <w:r w:rsidRPr="00B22354">
              <w:rPr>
                <w:rFonts w:ascii="Times New Roman" w:hAnsi="Times New Roman"/>
              </w:rPr>
              <w:t xml:space="preserve">ПС 110 </w:t>
            </w:r>
            <w:proofErr w:type="spellStart"/>
            <w:r w:rsidRPr="00B22354">
              <w:rPr>
                <w:rFonts w:ascii="Times New Roman" w:hAnsi="Times New Roman"/>
              </w:rPr>
              <w:t>кВ</w:t>
            </w:r>
            <w:proofErr w:type="spellEnd"/>
          </w:p>
        </w:tc>
      </w:tr>
      <w:tr w:rsidR="00B456B7" w:rsidRPr="00B22354" w:rsidTr="00CE6EB4">
        <w:trPr>
          <w:trHeight w:val="248"/>
        </w:trPr>
        <w:tc>
          <w:tcPr>
            <w:tcW w:w="302" w:type="pct"/>
            <w:vMerge/>
            <w:vAlign w:val="center"/>
          </w:tcPr>
          <w:p w:rsidR="00B456B7" w:rsidRPr="00B22354" w:rsidRDefault="00B456B7" w:rsidP="00DF218E">
            <w:pPr>
              <w:spacing w:line="240" w:lineRule="auto"/>
              <w:ind w:firstLine="0"/>
              <w:jc w:val="center"/>
              <w:rPr>
                <w:rFonts w:ascii="Times New Roman" w:hAnsi="Times New Roman"/>
              </w:rPr>
            </w:pPr>
          </w:p>
        </w:tc>
        <w:tc>
          <w:tcPr>
            <w:tcW w:w="1593" w:type="pct"/>
            <w:vMerge/>
            <w:vAlign w:val="center"/>
          </w:tcPr>
          <w:p w:rsidR="00B456B7" w:rsidRPr="00B22354" w:rsidRDefault="00B456B7" w:rsidP="00DF218E">
            <w:pPr>
              <w:spacing w:line="240" w:lineRule="auto"/>
              <w:ind w:firstLine="0"/>
              <w:jc w:val="left"/>
              <w:rPr>
                <w:rFonts w:ascii="Times New Roman" w:hAnsi="Times New Roman"/>
                <w:lang w:eastAsia="ru-RU"/>
              </w:rPr>
            </w:pPr>
          </w:p>
        </w:tc>
        <w:tc>
          <w:tcPr>
            <w:tcW w:w="909" w:type="pct"/>
            <w:vAlign w:val="center"/>
          </w:tcPr>
          <w:p w:rsidR="00B456B7" w:rsidRPr="00B22354" w:rsidRDefault="00B456B7" w:rsidP="00DF218E">
            <w:pPr>
              <w:spacing w:line="240" w:lineRule="auto"/>
              <w:ind w:firstLine="0"/>
              <w:jc w:val="center"/>
              <w:rPr>
                <w:rFonts w:ascii="Times New Roman" w:hAnsi="Times New Roman"/>
              </w:rPr>
            </w:pPr>
            <w:r w:rsidRPr="00B22354">
              <w:rPr>
                <w:rFonts w:ascii="Times New Roman" w:hAnsi="Times New Roman"/>
              </w:rPr>
              <w:t>-</w:t>
            </w:r>
          </w:p>
        </w:tc>
        <w:tc>
          <w:tcPr>
            <w:tcW w:w="2196" w:type="pct"/>
            <w:vAlign w:val="center"/>
          </w:tcPr>
          <w:p w:rsidR="00B456B7" w:rsidRPr="00B22354" w:rsidRDefault="00B456B7" w:rsidP="00DF218E">
            <w:pPr>
              <w:spacing w:line="240" w:lineRule="auto"/>
              <w:ind w:firstLine="0"/>
              <w:rPr>
                <w:rFonts w:ascii="Times New Roman" w:hAnsi="Times New Roman"/>
              </w:rPr>
            </w:pPr>
            <w:r w:rsidRPr="00B22354">
              <w:rPr>
                <w:rFonts w:ascii="Times New Roman" w:hAnsi="Times New Roman"/>
              </w:rPr>
              <w:t xml:space="preserve">ПС 35 </w:t>
            </w:r>
            <w:proofErr w:type="spellStart"/>
            <w:r w:rsidRPr="00B22354">
              <w:rPr>
                <w:rFonts w:ascii="Times New Roman" w:hAnsi="Times New Roman"/>
              </w:rPr>
              <w:t>кВ</w:t>
            </w:r>
            <w:proofErr w:type="spellEnd"/>
          </w:p>
        </w:tc>
      </w:tr>
      <w:tr w:rsidR="00B456B7" w:rsidRPr="00B22354" w:rsidTr="00CE6EB4">
        <w:trPr>
          <w:trHeight w:val="20"/>
        </w:trPr>
        <w:tc>
          <w:tcPr>
            <w:tcW w:w="302" w:type="pct"/>
            <w:vMerge/>
            <w:vAlign w:val="center"/>
          </w:tcPr>
          <w:p w:rsidR="00B456B7" w:rsidRPr="00B22354" w:rsidRDefault="00B456B7" w:rsidP="00DF218E">
            <w:pPr>
              <w:spacing w:line="240" w:lineRule="auto"/>
              <w:ind w:firstLine="0"/>
              <w:jc w:val="center"/>
              <w:rPr>
                <w:rFonts w:ascii="Times New Roman" w:hAnsi="Times New Roman"/>
              </w:rPr>
            </w:pPr>
          </w:p>
        </w:tc>
        <w:tc>
          <w:tcPr>
            <w:tcW w:w="1593" w:type="pct"/>
            <w:vMerge/>
            <w:vAlign w:val="center"/>
          </w:tcPr>
          <w:p w:rsidR="00B456B7" w:rsidRPr="00B22354" w:rsidRDefault="00B456B7" w:rsidP="00DF218E">
            <w:pPr>
              <w:spacing w:line="240" w:lineRule="auto"/>
              <w:ind w:firstLine="0"/>
              <w:jc w:val="left"/>
              <w:rPr>
                <w:rFonts w:ascii="Times New Roman" w:hAnsi="Times New Roman"/>
                <w:lang w:eastAsia="ru-RU"/>
              </w:rPr>
            </w:pPr>
          </w:p>
        </w:tc>
        <w:tc>
          <w:tcPr>
            <w:tcW w:w="909" w:type="pct"/>
            <w:vAlign w:val="center"/>
          </w:tcPr>
          <w:p w:rsidR="00B456B7" w:rsidRPr="00B22354" w:rsidRDefault="00B456B7" w:rsidP="00DF218E">
            <w:pPr>
              <w:spacing w:line="240" w:lineRule="auto"/>
              <w:ind w:firstLine="0"/>
              <w:jc w:val="center"/>
              <w:rPr>
                <w:rFonts w:ascii="Times New Roman" w:hAnsi="Times New Roman"/>
              </w:rPr>
            </w:pPr>
            <w:r w:rsidRPr="00B22354">
              <w:rPr>
                <w:rFonts w:ascii="Times New Roman" w:hAnsi="Times New Roman"/>
              </w:rPr>
              <w:t>-</w:t>
            </w:r>
          </w:p>
        </w:tc>
        <w:tc>
          <w:tcPr>
            <w:tcW w:w="2196" w:type="pct"/>
            <w:vAlign w:val="center"/>
          </w:tcPr>
          <w:p w:rsidR="00B456B7" w:rsidRPr="00B22354" w:rsidRDefault="00B456B7" w:rsidP="00DF218E">
            <w:pPr>
              <w:spacing w:line="240" w:lineRule="auto"/>
              <w:ind w:firstLine="0"/>
              <w:rPr>
                <w:rFonts w:ascii="Times New Roman" w:hAnsi="Times New Roman"/>
              </w:rPr>
            </w:pPr>
            <w:r w:rsidRPr="00B22354">
              <w:rPr>
                <w:rFonts w:ascii="Times New Roman" w:hAnsi="Times New Roman"/>
              </w:rPr>
              <w:t xml:space="preserve">Линии электропередачи (ЛЭП): </w:t>
            </w:r>
          </w:p>
        </w:tc>
      </w:tr>
      <w:tr w:rsidR="00B456B7" w:rsidRPr="00B22354" w:rsidTr="00CE6EB4">
        <w:trPr>
          <w:trHeight w:val="20"/>
        </w:trPr>
        <w:tc>
          <w:tcPr>
            <w:tcW w:w="302" w:type="pct"/>
            <w:vMerge/>
            <w:vAlign w:val="center"/>
          </w:tcPr>
          <w:p w:rsidR="00B456B7" w:rsidRPr="00B22354" w:rsidRDefault="00B456B7" w:rsidP="00DF218E">
            <w:pPr>
              <w:spacing w:line="240" w:lineRule="auto"/>
              <w:ind w:firstLine="0"/>
              <w:jc w:val="center"/>
              <w:rPr>
                <w:rFonts w:ascii="Times New Roman" w:hAnsi="Times New Roman"/>
              </w:rPr>
            </w:pPr>
          </w:p>
        </w:tc>
        <w:tc>
          <w:tcPr>
            <w:tcW w:w="1593" w:type="pct"/>
            <w:vMerge/>
            <w:vAlign w:val="center"/>
          </w:tcPr>
          <w:p w:rsidR="00B456B7" w:rsidRPr="00B22354" w:rsidRDefault="00B456B7" w:rsidP="00DF218E">
            <w:pPr>
              <w:spacing w:line="240" w:lineRule="auto"/>
              <w:ind w:firstLine="0"/>
              <w:jc w:val="left"/>
              <w:rPr>
                <w:rFonts w:ascii="Times New Roman" w:hAnsi="Times New Roman"/>
                <w:lang w:eastAsia="ru-RU"/>
              </w:rPr>
            </w:pPr>
          </w:p>
        </w:tc>
        <w:tc>
          <w:tcPr>
            <w:tcW w:w="909" w:type="pct"/>
            <w:vAlign w:val="center"/>
          </w:tcPr>
          <w:p w:rsidR="00B456B7" w:rsidRPr="00B22354" w:rsidRDefault="00B456B7" w:rsidP="00DF218E">
            <w:pPr>
              <w:spacing w:line="240" w:lineRule="auto"/>
              <w:ind w:firstLine="0"/>
              <w:jc w:val="center"/>
              <w:rPr>
                <w:rFonts w:ascii="Times New Roman" w:hAnsi="Times New Roman"/>
              </w:rPr>
            </w:pPr>
            <w:r w:rsidRPr="00B22354">
              <w:rPr>
                <w:rFonts w:ascii="Times New Roman" w:hAnsi="Times New Roman"/>
              </w:rPr>
              <w:t>-</w:t>
            </w:r>
          </w:p>
        </w:tc>
        <w:tc>
          <w:tcPr>
            <w:tcW w:w="2196" w:type="pct"/>
            <w:vAlign w:val="center"/>
          </w:tcPr>
          <w:p w:rsidR="00B456B7" w:rsidRPr="00B22354" w:rsidRDefault="00B456B7" w:rsidP="00DF218E">
            <w:pPr>
              <w:spacing w:line="240" w:lineRule="auto"/>
              <w:ind w:firstLine="0"/>
              <w:rPr>
                <w:rFonts w:ascii="Times New Roman" w:hAnsi="Times New Roman"/>
              </w:rPr>
            </w:pPr>
            <w:r w:rsidRPr="00B22354">
              <w:rPr>
                <w:rFonts w:ascii="Times New Roman" w:hAnsi="Times New Roman"/>
              </w:rPr>
              <w:t xml:space="preserve">110 </w:t>
            </w:r>
            <w:proofErr w:type="spellStart"/>
            <w:r w:rsidRPr="00B22354">
              <w:rPr>
                <w:rFonts w:ascii="Times New Roman" w:hAnsi="Times New Roman"/>
              </w:rPr>
              <w:t>кВ</w:t>
            </w:r>
            <w:proofErr w:type="spellEnd"/>
          </w:p>
        </w:tc>
      </w:tr>
      <w:tr w:rsidR="00B456B7" w:rsidRPr="00B22354" w:rsidTr="00CE6EB4">
        <w:trPr>
          <w:trHeight w:val="146"/>
        </w:trPr>
        <w:tc>
          <w:tcPr>
            <w:tcW w:w="302" w:type="pct"/>
            <w:vMerge/>
            <w:vAlign w:val="center"/>
          </w:tcPr>
          <w:p w:rsidR="00B456B7" w:rsidRPr="00B22354" w:rsidRDefault="00B456B7" w:rsidP="00DF218E">
            <w:pPr>
              <w:spacing w:line="240" w:lineRule="auto"/>
              <w:ind w:firstLine="0"/>
              <w:jc w:val="center"/>
              <w:rPr>
                <w:rFonts w:ascii="Times New Roman" w:hAnsi="Times New Roman"/>
              </w:rPr>
            </w:pPr>
          </w:p>
        </w:tc>
        <w:tc>
          <w:tcPr>
            <w:tcW w:w="1593" w:type="pct"/>
            <w:vMerge/>
            <w:vAlign w:val="center"/>
          </w:tcPr>
          <w:p w:rsidR="00B456B7" w:rsidRPr="00B22354" w:rsidRDefault="00B456B7" w:rsidP="00DF218E">
            <w:pPr>
              <w:spacing w:line="240" w:lineRule="auto"/>
              <w:ind w:firstLine="0"/>
              <w:jc w:val="left"/>
              <w:rPr>
                <w:rFonts w:ascii="Times New Roman" w:hAnsi="Times New Roman"/>
                <w:lang w:eastAsia="ru-RU"/>
              </w:rPr>
            </w:pPr>
          </w:p>
        </w:tc>
        <w:tc>
          <w:tcPr>
            <w:tcW w:w="909" w:type="pct"/>
            <w:vAlign w:val="center"/>
          </w:tcPr>
          <w:p w:rsidR="00B456B7" w:rsidRPr="00B22354" w:rsidRDefault="00B456B7" w:rsidP="00DF218E">
            <w:pPr>
              <w:spacing w:line="240" w:lineRule="auto"/>
              <w:ind w:firstLine="0"/>
              <w:jc w:val="center"/>
              <w:rPr>
                <w:rFonts w:ascii="Times New Roman" w:hAnsi="Times New Roman"/>
              </w:rPr>
            </w:pPr>
            <w:r w:rsidRPr="00B22354">
              <w:rPr>
                <w:rFonts w:ascii="Times New Roman" w:hAnsi="Times New Roman"/>
              </w:rPr>
              <w:t>-</w:t>
            </w:r>
          </w:p>
        </w:tc>
        <w:tc>
          <w:tcPr>
            <w:tcW w:w="2196" w:type="pct"/>
            <w:vAlign w:val="center"/>
          </w:tcPr>
          <w:p w:rsidR="00B456B7" w:rsidRPr="00B22354" w:rsidRDefault="00B456B7" w:rsidP="00DF218E">
            <w:pPr>
              <w:spacing w:line="240" w:lineRule="auto"/>
              <w:ind w:firstLine="0"/>
              <w:rPr>
                <w:rFonts w:ascii="Times New Roman" w:hAnsi="Times New Roman"/>
              </w:rPr>
            </w:pPr>
            <w:r w:rsidRPr="00B22354">
              <w:rPr>
                <w:rFonts w:ascii="Times New Roman" w:hAnsi="Times New Roman"/>
              </w:rPr>
              <w:t xml:space="preserve">35 </w:t>
            </w:r>
            <w:proofErr w:type="spellStart"/>
            <w:r w:rsidRPr="00B22354">
              <w:rPr>
                <w:rFonts w:ascii="Times New Roman" w:hAnsi="Times New Roman"/>
              </w:rPr>
              <w:t>кВ</w:t>
            </w:r>
            <w:proofErr w:type="spellEnd"/>
          </w:p>
        </w:tc>
      </w:tr>
      <w:tr w:rsidR="00B456B7" w:rsidRPr="00B22354" w:rsidTr="00CE6EB4">
        <w:trPr>
          <w:trHeight w:val="244"/>
        </w:trPr>
        <w:tc>
          <w:tcPr>
            <w:tcW w:w="302" w:type="pct"/>
            <w:vMerge w:val="restart"/>
            <w:vAlign w:val="center"/>
          </w:tcPr>
          <w:p w:rsidR="00B456B7" w:rsidRPr="00B22354" w:rsidRDefault="00B456B7" w:rsidP="00DF218E">
            <w:pPr>
              <w:spacing w:line="240" w:lineRule="auto"/>
              <w:ind w:firstLine="0"/>
              <w:jc w:val="center"/>
              <w:rPr>
                <w:rFonts w:ascii="Times New Roman" w:hAnsi="Times New Roman"/>
              </w:rPr>
            </w:pPr>
            <w:r w:rsidRPr="00B22354">
              <w:rPr>
                <w:rFonts w:ascii="Times New Roman" w:hAnsi="Times New Roman"/>
              </w:rPr>
              <w:t>2</w:t>
            </w:r>
          </w:p>
        </w:tc>
        <w:tc>
          <w:tcPr>
            <w:tcW w:w="1593" w:type="pct"/>
            <w:vMerge w:val="restart"/>
            <w:vAlign w:val="center"/>
          </w:tcPr>
          <w:p w:rsidR="00B456B7" w:rsidRPr="00B22354" w:rsidRDefault="00B456B7" w:rsidP="00DF218E">
            <w:pPr>
              <w:spacing w:line="240" w:lineRule="auto"/>
              <w:ind w:firstLine="0"/>
              <w:jc w:val="left"/>
              <w:rPr>
                <w:rFonts w:ascii="Times New Roman" w:hAnsi="Times New Roman"/>
                <w:lang w:eastAsia="ru-RU"/>
              </w:rPr>
            </w:pPr>
            <w:r w:rsidRPr="00B22354">
              <w:rPr>
                <w:rFonts w:ascii="Times New Roman" w:hAnsi="Times New Roman"/>
                <w:lang w:eastAsia="ru-RU"/>
              </w:rPr>
              <w:t>Организация газоснабжения</w:t>
            </w:r>
          </w:p>
        </w:tc>
        <w:tc>
          <w:tcPr>
            <w:tcW w:w="909" w:type="pct"/>
            <w:vAlign w:val="center"/>
          </w:tcPr>
          <w:p w:rsidR="00B456B7" w:rsidRPr="00B22354" w:rsidRDefault="00B456B7" w:rsidP="00DF218E">
            <w:pPr>
              <w:spacing w:line="240" w:lineRule="auto"/>
              <w:ind w:firstLine="0"/>
              <w:jc w:val="center"/>
              <w:rPr>
                <w:rFonts w:ascii="Times New Roman" w:hAnsi="Times New Roman"/>
              </w:rPr>
            </w:pPr>
            <w:r w:rsidRPr="00B22354">
              <w:rPr>
                <w:rFonts w:ascii="Times New Roman" w:hAnsi="Times New Roman"/>
                <w:lang w:val="en-US"/>
              </w:rPr>
              <w:t>-</w:t>
            </w:r>
          </w:p>
        </w:tc>
        <w:tc>
          <w:tcPr>
            <w:tcW w:w="2196" w:type="pct"/>
            <w:vAlign w:val="center"/>
          </w:tcPr>
          <w:p w:rsidR="00B456B7" w:rsidRPr="00B22354" w:rsidRDefault="00B456B7" w:rsidP="00DF218E">
            <w:pPr>
              <w:spacing w:line="240" w:lineRule="auto"/>
              <w:ind w:firstLine="0"/>
              <w:rPr>
                <w:rFonts w:ascii="Times New Roman" w:hAnsi="Times New Roman"/>
              </w:rPr>
            </w:pPr>
            <w:proofErr w:type="spellStart"/>
            <w:r w:rsidRPr="00B22354">
              <w:rPr>
                <w:rFonts w:ascii="Times New Roman" w:hAnsi="Times New Roman"/>
                <w:lang w:val="en-US"/>
              </w:rPr>
              <w:t>Газопроводы</w:t>
            </w:r>
            <w:proofErr w:type="spellEnd"/>
            <w:r w:rsidRPr="00B22354">
              <w:rPr>
                <w:rFonts w:ascii="Times New Roman" w:hAnsi="Times New Roman"/>
                <w:lang w:val="en-US"/>
              </w:rPr>
              <w:t xml:space="preserve"> </w:t>
            </w:r>
            <w:proofErr w:type="spellStart"/>
            <w:r w:rsidRPr="00B22354">
              <w:rPr>
                <w:rFonts w:ascii="Times New Roman" w:hAnsi="Times New Roman"/>
                <w:lang w:val="en-US"/>
              </w:rPr>
              <w:t>высокого</w:t>
            </w:r>
            <w:proofErr w:type="spellEnd"/>
            <w:r w:rsidRPr="00B22354">
              <w:rPr>
                <w:rFonts w:ascii="Times New Roman" w:hAnsi="Times New Roman"/>
                <w:lang w:val="en-US"/>
              </w:rPr>
              <w:t xml:space="preserve"> </w:t>
            </w:r>
            <w:proofErr w:type="spellStart"/>
            <w:r w:rsidRPr="00B22354">
              <w:rPr>
                <w:rFonts w:ascii="Times New Roman" w:hAnsi="Times New Roman"/>
                <w:lang w:val="en-US"/>
              </w:rPr>
              <w:t>давления</w:t>
            </w:r>
            <w:proofErr w:type="spellEnd"/>
          </w:p>
        </w:tc>
      </w:tr>
      <w:tr w:rsidR="00B456B7" w:rsidRPr="00B22354" w:rsidTr="00CE6EB4">
        <w:trPr>
          <w:trHeight w:val="261"/>
        </w:trPr>
        <w:tc>
          <w:tcPr>
            <w:tcW w:w="302" w:type="pct"/>
            <w:vMerge/>
            <w:vAlign w:val="center"/>
          </w:tcPr>
          <w:p w:rsidR="00B456B7" w:rsidRPr="00B22354" w:rsidRDefault="00B456B7" w:rsidP="00DF218E">
            <w:pPr>
              <w:spacing w:line="240" w:lineRule="auto"/>
              <w:ind w:firstLine="0"/>
              <w:jc w:val="center"/>
              <w:rPr>
                <w:rFonts w:ascii="Times New Roman" w:hAnsi="Times New Roman"/>
              </w:rPr>
            </w:pPr>
          </w:p>
        </w:tc>
        <w:tc>
          <w:tcPr>
            <w:tcW w:w="1593" w:type="pct"/>
            <w:vMerge/>
            <w:vAlign w:val="center"/>
          </w:tcPr>
          <w:p w:rsidR="00B456B7" w:rsidRPr="00B22354" w:rsidRDefault="00B456B7" w:rsidP="00DF218E">
            <w:pPr>
              <w:spacing w:line="240" w:lineRule="auto"/>
              <w:ind w:firstLine="0"/>
              <w:jc w:val="left"/>
              <w:rPr>
                <w:rFonts w:ascii="Times New Roman" w:hAnsi="Times New Roman"/>
                <w:lang w:eastAsia="ru-RU"/>
              </w:rPr>
            </w:pPr>
          </w:p>
        </w:tc>
        <w:tc>
          <w:tcPr>
            <w:tcW w:w="909" w:type="pct"/>
            <w:vAlign w:val="center"/>
          </w:tcPr>
          <w:p w:rsidR="00B456B7" w:rsidRPr="00B22354" w:rsidRDefault="00B456B7" w:rsidP="00DF218E">
            <w:pPr>
              <w:spacing w:line="240" w:lineRule="auto"/>
              <w:ind w:firstLine="0"/>
              <w:jc w:val="center"/>
              <w:rPr>
                <w:rFonts w:ascii="Times New Roman" w:hAnsi="Times New Roman"/>
              </w:rPr>
            </w:pPr>
            <w:r w:rsidRPr="00B22354">
              <w:rPr>
                <w:rFonts w:ascii="Times New Roman" w:hAnsi="Times New Roman"/>
              </w:rPr>
              <w:t>-</w:t>
            </w:r>
          </w:p>
        </w:tc>
        <w:tc>
          <w:tcPr>
            <w:tcW w:w="2196" w:type="pct"/>
            <w:vAlign w:val="center"/>
          </w:tcPr>
          <w:p w:rsidR="00B456B7" w:rsidRPr="00B22354" w:rsidRDefault="00B456B7" w:rsidP="00DF218E">
            <w:pPr>
              <w:spacing w:line="240" w:lineRule="auto"/>
              <w:ind w:firstLine="0"/>
              <w:rPr>
                <w:rFonts w:ascii="Times New Roman" w:hAnsi="Times New Roman"/>
              </w:rPr>
            </w:pPr>
            <w:r w:rsidRPr="00B22354">
              <w:rPr>
                <w:rFonts w:ascii="Times New Roman" w:hAnsi="Times New Roman"/>
              </w:rPr>
              <w:t>Пункт редуцирования газа (ПРГ)</w:t>
            </w:r>
          </w:p>
        </w:tc>
      </w:tr>
      <w:tr w:rsidR="00B456B7" w:rsidRPr="00B22354" w:rsidTr="00CE6EB4">
        <w:trPr>
          <w:trHeight w:val="20"/>
        </w:trPr>
        <w:tc>
          <w:tcPr>
            <w:tcW w:w="302" w:type="pct"/>
            <w:vMerge w:val="restart"/>
            <w:vAlign w:val="center"/>
          </w:tcPr>
          <w:p w:rsidR="00B456B7" w:rsidRPr="00B22354" w:rsidRDefault="00B456B7" w:rsidP="00DF218E">
            <w:pPr>
              <w:spacing w:line="240" w:lineRule="auto"/>
              <w:ind w:firstLine="0"/>
              <w:jc w:val="center"/>
              <w:rPr>
                <w:rFonts w:ascii="Times New Roman" w:hAnsi="Times New Roman"/>
              </w:rPr>
            </w:pPr>
            <w:r w:rsidRPr="00B22354">
              <w:rPr>
                <w:rFonts w:ascii="Times New Roman" w:hAnsi="Times New Roman"/>
              </w:rPr>
              <w:t>3</w:t>
            </w:r>
          </w:p>
        </w:tc>
        <w:tc>
          <w:tcPr>
            <w:tcW w:w="1593" w:type="pct"/>
            <w:vMerge w:val="restart"/>
            <w:vAlign w:val="center"/>
          </w:tcPr>
          <w:p w:rsidR="00B456B7" w:rsidRPr="00B22354" w:rsidRDefault="00B456B7" w:rsidP="00DF218E">
            <w:pPr>
              <w:spacing w:line="240" w:lineRule="auto"/>
              <w:ind w:firstLine="0"/>
              <w:jc w:val="left"/>
              <w:rPr>
                <w:rFonts w:ascii="Times New Roman" w:hAnsi="Times New Roman"/>
                <w:lang w:eastAsia="ru-RU"/>
              </w:rPr>
            </w:pPr>
            <w:r w:rsidRPr="00B22354">
              <w:rPr>
                <w:rFonts w:ascii="Times New Roman" w:hAnsi="Times New Roman"/>
                <w:lang w:eastAsia="ru-RU"/>
              </w:rPr>
              <w:t>Организация теплоснабжения</w:t>
            </w:r>
          </w:p>
          <w:p w:rsidR="00B456B7" w:rsidRPr="00B22354" w:rsidRDefault="00B456B7" w:rsidP="00DF218E">
            <w:pPr>
              <w:spacing w:line="240" w:lineRule="auto"/>
              <w:ind w:firstLine="0"/>
              <w:jc w:val="left"/>
              <w:rPr>
                <w:rFonts w:ascii="Times New Roman" w:hAnsi="Times New Roman"/>
                <w:lang w:eastAsia="ru-RU"/>
              </w:rPr>
            </w:pPr>
          </w:p>
        </w:tc>
        <w:tc>
          <w:tcPr>
            <w:tcW w:w="909" w:type="pct"/>
            <w:vAlign w:val="center"/>
          </w:tcPr>
          <w:p w:rsidR="00B456B7" w:rsidRPr="00B22354" w:rsidRDefault="00B456B7" w:rsidP="00DF218E">
            <w:pPr>
              <w:spacing w:line="240" w:lineRule="auto"/>
              <w:ind w:firstLine="0"/>
              <w:jc w:val="center"/>
              <w:rPr>
                <w:rFonts w:ascii="Times New Roman" w:hAnsi="Times New Roman"/>
                <w:lang w:val="en-US"/>
              </w:rPr>
            </w:pPr>
            <w:r w:rsidRPr="00B22354">
              <w:rPr>
                <w:rFonts w:ascii="Times New Roman" w:hAnsi="Times New Roman"/>
                <w:lang w:val="en-US"/>
              </w:rPr>
              <w:t>-</w:t>
            </w:r>
          </w:p>
        </w:tc>
        <w:tc>
          <w:tcPr>
            <w:tcW w:w="2196" w:type="pct"/>
            <w:vAlign w:val="center"/>
          </w:tcPr>
          <w:p w:rsidR="00B456B7" w:rsidRPr="00B22354" w:rsidRDefault="00B456B7" w:rsidP="00DF218E">
            <w:pPr>
              <w:spacing w:line="240" w:lineRule="auto"/>
              <w:ind w:firstLine="0"/>
              <w:rPr>
                <w:rFonts w:ascii="Times New Roman" w:hAnsi="Times New Roman"/>
              </w:rPr>
            </w:pPr>
            <w:r w:rsidRPr="00B22354">
              <w:rPr>
                <w:rFonts w:ascii="Times New Roman" w:hAnsi="Times New Roman"/>
              </w:rPr>
              <w:t>Теплоэлектроцентрали (ТЭЦ)</w:t>
            </w:r>
          </w:p>
        </w:tc>
      </w:tr>
      <w:tr w:rsidR="00B456B7" w:rsidRPr="00B22354" w:rsidTr="00CE6EB4">
        <w:trPr>
          <w:trHeight w:val="20"/>
        </w:trPr>
        <w:tc>
          <w:tcPr>
            <w:tcW w:w="302" w:type="pct"/>
            <w:vMerge/>
            <w:vAlign w:val="center"/>
          </w:tcPr>
          <w:p w:rsidR="00B456B7" w:rsidRPr="00B22354" w:rsidRDefault="00B456B7" w:rsidP="00DF218E">
            <w:pPr>
              <w:spacing w:line="240" w:lineRule="auto"/>
              <w:ind w:firstLine="0"/>
              <w:jc w:val="center"/>
              <w:rPr>
                <w:rFonts w:ascii="Times New Roman" w:hAnsi="Times New Roman"/>
              </w:rPr>
            </w:pPr>
          </w:p>
        </w:tc>
        <w:tc>
          <w:tcPr>
            <w:tcW w:w="1593" w:type="pct"/>
            <w:vMerge/>
            <w:vAlign w:val="center"/>
          </w:tcPr>
          <w:p w:rsidR="00B456B7" w:rsidRPr="00B22354" w:rsidRDefault="00B456B7" w:rsidP="00DF218E">
            <w:pPr>
              <w:spacing w:line="240" w:lineRule="auto"/>
              <w:ind w:firstLine="0"/>
              <w:jc w:val="left"/>
              <w:rPr>
                <w:rFonts w:ascii="Times New Roman" w:hAnsi="Times New Roman"/>
                <w:lang w:eastAsia="ru-RU"/>
              </w:rPr>
            </w:pPr>
          </w:p>
        </w:tc>
        <w:tc>
          <w:tcPr>
            <w:tcW w:w="909" w:type="pct"/>
            <w:vAlign w:val="center"/>
          </w:tcPr>
          <w:p w:rsidR="00B456B7" w:rsidRPr="00B22354" w:rsidRDefault="00B456B7" w:rsidP="00DF218E">
            <w:pPr>
              <w:spacing w:line="240" w:lineRule="auto"/>
              <w:ind w:firstLine="0"/>
              <w:jc w:val="center"/>
              <w:rPr>
                <w:rFonts w:ascii="Times New Roman" w:hAnsi="Times New Roman"/>
                <w:lang w:val="en-US"/>
              </w:rPr>
            </w:pPr>
            <w:r w:rsidRPr="00B22354">
              <w:rPr>
                <w:rFonts w:ascii="Times New Roman" w:hAnsi="Times New Roman"/>
                <w:lang w:val="en-US"/>
              </w:rPr>
              <w:t>-</w:t>
            </w:r>
          </w:p>
        </w:tc>
        <w:tc>
          <w:tcPr>
            <w:tcW w:w="2196" w:type="pct"/>
            <w:vAlign w:val="center"/>
          </w:tcPr>
          <w:p w:rsidR="00B456B7" w:rsidRPr="00B22354" w:rsidRDefault="00B456B7" w:rsidP="00DF218E">
            <w:pPr>
              <w:spacing w:line="240" w:lineRule="auto"/>
              <w:ind w:firstLine="0"/>
              <w:rPr>
                <w:rFonts w:ascii="Times New Roman" w:hAnsi="Times New Roman"/>
                <w:lang w:val="en-US"/>
              </w:rPr>
            </w:pPr>
            <w:proofErr w:type="spellStart"/>
            <w:r w:rsidRPr="00B22354">
              <w:rPr>
                <w:rFonts w:ascii="Times New Roman" w:hAnsi="Times New Roman"/>
                <w:lang w:val="en-US"/>
              </w:rPr>
              <w:t>Котельные</w:t>
            </w:r>
            <w:proofErr w:type="spellEnd"/>
          </w:p>
        </w:tc>
      </w:tr>
      <w:tr w:rsidR="00B456B7" w:rsidRPr="00B22354" w:rsidTr="00CE6EB4">
        <w:trPr>
          <w:trHeight w:val="290"/>
        </w:trPr>
        <w:tc>
          <w:tcPr>
            <w:tcW w:w="302" w:type="pct"/>
            <w:vMerge/>
            <w:vAlign w:val="center"/>
          </w:tcPr>
          <w:p w:rsidR="00B456B7" w:rsidRPr="00B22354" w:rsidRDefault="00B456B7" w:rsidP="00DF218E">
            <w:pPr>
              <w:spacing w:line="240" w:lineRule="auto"/>
              <w:ind w:firstLine="0"/>
              <w:jc w:val="center"/>
              <w:rPr>
                <w:rFonts w:ascii="Times New Roman" w:hAnsi="Times New Roman"/>
              </w:rPr>
            </w:pPr>
          </w:p>
        </w:tc>
        <w:tc>
          <w:tcPr>
            <w:tcW w:w="1593" w:type="pct"/>
            <w:vMerge/>
            <w:vAlign w:val="center"/>
          </w:tcPr>
          <w:p w:rsidR="00B456B7" w:rsidRPr="00B22354" w:rsidRDefault="00B456B7" w:rsidP="00DF218E">
            <w:pPr>
              <w:spacing w:line="240" w:lineRule="auto"/>
              <w:ind w:firstLine="0"/>
              <w:jc w:val="left"/>
              <w:rPr>
                <w:rFonts w:ascii="Times New Roman" w:hAnsi="Times New Roman"/>
                <w:lang w:eastAsia="ru-RU"/>
              </w:rPr>
            </w:pPr>
          </w:p>
        </w:tc>
        <w:tc>
          <w:tcPr>
            <w:tcW w:w="909" w:type="pct"/>
            <w:vAlign w:val="center"/>
          </w:tcPr>
          <w:p w:rsidR="00B456B7" w:rsidRPr="00B22354" w:rsidRDefault="00B456B7" w:rsidP="00DF218E">
            <w:pPr>
              <w:spacing w:line="240" w:lineRule="auto"/>
              <w:ind w:firstLine="0"/>
              <w:jc w:val="center"/>
              <w:rPr>
                <w:rFonts w:ascii="Times New Roman" w:hAnsi="Times New Roman"/>
                <w:lang w:val="en-US"/>
              </w:rPr>
            </w:pPr>
            <w:r w:rsidRPr="00B22354">
              <w:rPr>
                <w:rFonts w:ascii="Times New Roman" w:hAnsi="Times New Roman"/>
                <w:lang w:val="en-US"/>
              </w:rPr>
              <w:t>-</w:t>
            </w:r>
          </w:p>
        </w:tc>
        <w:tc>
          <w:tcPr>
            <w:tcW w:w="2196" w:type="pct"/>
            <w:vAlign w:val="center"/>
          </w:tcPr>
          <w:p w:rsidR="00B456B7" w:rsidRPr="00B22354" w:rsidRDefault="00B456B7" w:rsidP="00DF218E">
            <w:pPr>
              <w:spacing w:line="240" w:lineRule="auto"/>
              <w:ind w:firstLine="0"/>
              <w:rPr>
                <w:rFonts w:ascii="Times New Roman" w:hAnsi="Times New Roman"/>
              </w:rPr>
            </w:pPr>
            <w:r w:rsidRPr="00B22354">
              <w:rPr>
                <w:rFonts w:ascii="Times New Roman" w:hAnsi="Times New Roman"/>
              </w:rPr>
              <w:t>Тепловые перекачивающие насосные станции (ТПНС)</w:t>
            </w:r>
          </w:p>
        </w:tc>
      </w:tr>
      <w:tr w:rsidR="00B456B7" w:rsidRPr="00B22354" w:rsidTr="00CE6EB4">
        <w:trPr>
          <w:trHeight w:val="20"/>
        </w:trPr>
        <w:tc>
          <w:tcPr>
            <w:tcW w:w="302" w:type="pct"/>
            <w:vMerge/>
            <w:vAlign w:val="center"/>
          </w:tcPr>
          <w:p w:rsidR="00B456B7" w:rsidRPr="00B22354" w:rsidRDefault="00B456B7" w:rsidP="00DF218E">
            <w:pPr>
              <w:spacing w:line="240" w:lineRule="auto"/>
              <w:ind w:firstLine="0"/>
              <w:jc w:val="center"/>
              <w:rPr>
                <w:rFonts w:ascii="Times New Roman" w:hAnsi="Times New Roman"/>
              </w:rPr>
            </w:pPr>
          </w:p>
        </w:tc>
        <w:tc>
          <w:tcPr>
            <w:tcW w:w="1593" w:type="pct"/>
            <w:vMerge/>
            <w:vAlign w:val="center"/>
          </w:tcPr>
          <w:p w:rsidR="00B456B7" w:rsidRPr="00B22354" w:rsidRDefault="00B456B7" w:rsidP="00DF218E">
            <w:pPr>
              <w:spacing w:line="240" w:lineRule="auto"/>
              <w:ind w:firstLine="0"/>
              <w:jc w:val="left"/>
              <w:rPr>
                <w:rFonts w:ascii="Times New Roman" w:hAnsi="Times New Roman"/>
                <w:b/>
                <w:lang w:eastAsia="ru-RU"/>
              </w:rPr>
            </w:pPr>
          </w:p>
        </w:tc>
        <w:tc>
          <w:tcPr>
            <w:tcW w:w="909" w:type="pct"/>
            <w:vAlign w:val="center"/>
          </w:tcPr>
          <w:p w:rsidR="00B456B7" w:rsidRPr="00B22354" w:rsidRDefault="00B456B7" w:rsidP="00DF218E">
            <w:pPr>
              <w:spacing w:line="240" w:lineRule="auto"/>
              <w:ind w:firstLine="0"/>
              <w:jc w:val="center"/>
              <w:rPr>
                <w:rFonts w:ascii="Times New Roman" w:hAnsi="Times New Roman"/>
              </w:rPr>
            </w:pPr>
            <w:r w:rsidRPr="00B22354">
              <w:rPr>
                <w:rFonts w:ascii="Times New Roman" w:hAnsi="Times New Roman"/>
              </w:rPr>
              <w:t>-</w:t>
            </w:r>
          </w:p>
        </w:tc>
        <w:tc>
          <w:tcPr>
            <w:tcW w:w="2196" w:type="pct"/>
            <w:vAlign w:val="center"/>
          </w:tcPr>
          <w:p w:rsidR="00B456B7" w:rsidRPr="00B22354" w:rsidRDefault="00B456B7" w:rsidP="00DF218E">
            <w:pPr>
              <w:spacing w:line="240" w:lineRule="auto"/>
              <w:ind w:firstLine="0"/>
              <w:rPr>
                <w:rFonts w:ascii="Times New Roman" w:hAnsi="Times New Roman"/>
              </w:rPr>
            </w:pPr>
            <w:r w:rsidRPr="00B22354">
              <w:rPr>
                <w:rFonts w:ascii="Times New Roman" w:hAnsi="Times New Roman"/>
              </w:rPr>
              <w:t>Центральные тепловые пункты (ЦТП)</w:t>
            </w:r>
          </w:p>
        </w:tc>
      </w:tr>
      <w:tr w:rsidR="00B456B7" w:rsidRPr="00B22354" w:rsidTr="00CE6EB4">
        <w:trPr>
          <w:trHeight w:val="20"/>
        </w:trPr>
        <w:tc>
          <w:tcPr>
            <w:tcW w:w="302" w:type="pct"/>
            <w:vMerge/>
            <w:vAlign w:val="center"/>
          </w:tcPr>
          <w:p w:rsidR="00B456B7" w:rsidRPr="00B22354" w:rsidRDefault="00B456B7" w:rsidP="00DF218E">
            <w:pPr>
              <w:spacing w:line="240" w:lineRule="auto"/>
              <w:ind w:firstLine="0"/>
              <w:jc w:val="center"/>
              <w:rPr>
                <w:rFonts w:ascii="Times New Roman" w:hAnsi="Times New Roman"/>
              </w:rPr>
            </w:pPr>
          </w:p>
        </w:tc>
        <w:tc>
          <w:tcPr>
            <w:tcW w:w="1593" w:type="pct"/>
            <w:vMerge/>
            <w:vAlign w:val="center"/>
          </w:tcPr>
          <w:p w:rsidR="00B456B7" w:rsidRPr="00B22354" w:rsidRDefault="00B456B7" w:rsidP="00DF218E">
            <w:pPr>
              <w:spacing w:line="240" w:lineRule="auto"/>
              <w:ind w:firstLine="0"/>
              <w:jc w:val="left"/>
              <w:rPr>
                <w:rFonts w:ascii="Times New Roman" w:hAnsi="Times New Roman"/>
                <w:b/>
                <w:lang w:eastAsia="ru-RU"/>
              </w:rPr>
            </w:pPr>
          </w:p>
        </w:tc>
        <w:tc>
          <w:tcPr>
            <w:tcW w:w="909" w:type="pct"/>
            <w:vAlign w:val="center"/>
          </w:tcPr>
          <w:p w:rsidR="00B456B7" w:rsidRPr="00B22354" w:rsidRDefault="00B456B7" w:rsidP="00DF218E">
            <w:pPr>
              <w:spacing w:line="240" w:lineRule="auto"/>
              <w:ind w:firstLine="0"/>
              <w:jc w:val="center"/>
              <w:rPr>
                <w:rFonts w:ascii="Times New Roman" w:hAnsi="Times New Roman"/>
              </w:rPr>
            </w:pPr>
            <w:r w:rsidRPr="00B22354">
              <w:rPr>
                <w:rFonts w:ascii="Times New Roman" w:hAnsi="Times New Roman"/>
              </w:rPr>
              <w:t>-</w:t>
            </w:r>
          </w:p>
        </w:tc>
        <w:tc>
          <w:tcPr>
            <w:tcW w:w="2196" w:type="pct"/>
            <w:vAlign w:val="center"/>
          </w:tcPr>
          <w:p w:rsidR="00B456B7" w:rsidRPr="00B22354" w:rsidRDefault="00B456B7" w:rsidP="00DF218E">
            <w:pPr>
              <w:spacing w:line="240" w:lineRule="auto"/>
              <w:ind w:firstLine="0"/>
              <w:rPr>
                <w:rFonts w:ascii="Times New Roman" w:hAnsi="Times New Roman"/>
              </w:rPr>
            </w:pPr>
            <w:r w:rsidRPr="00B22354">
              <w:rPr>
                <w:rFonts w:ascii="Times New Roman" w:hAnsi="Times New Roman"/>
              </w:rPr>
              <w:t>Магистральные сети теплоснабжения</w:t>
            </w:r>
          </w:p>
        </w:tc>
      </w:tr>
      <w:tr w:rsidR="00B456B7" w:rsidRPr="00B22354" w:rsidTr="00CE6EB4">
        <w:trPr>
          <w:trHeight w:val="20"/>
        </w:trPr>
        <w:tc>
          <w:tcPr>
            <w:tcW w:w="302" w:type="pct"/>
            <w:vMerge w:val="restart"/>
            <w:vAlign w:val="center"/>
          </w:tcPr>
          <w:p w:rsidR="00B456B7" w:rsidRPr="00B22354" w:rsidRDefault="00B456B7" w:rsidP="00DF218E">
            <w:pPr>
              <w:spacing w:line="240" w:lineRule="auto"/>
              <w:ind w:firstLine="0"/>
              <w:jc w:val="center"/>
              <w:rPr>
                <w:rFonts w:ascii="Times New Roman" w:hAnsi="Times New Roman"/>
              </w:rPr>
            </w:pPr>
            <w:r w:rsidRPr="00B22354">
              <w:rPr>
                <w:rFonts w:ascii="Times New Roman" w:hAnsi="Times New Roman"/>
              </w:rPr>
              <w:t>4</w:t>
            </w:r>
          </w:p>
        </w:tc>
        <w:tc>
          <w:tcPr>
            <w:tcW w:w="1593" w:type="pct"/>
            <w:vMerge w:val="restart"/>
            <w:vAlign w:val="center"/>
          </w:tcPr>
          <w:p w:rsidR="00B456B7" w:rsidRPr="00B22354" w:rsidRDefault="00B456B7" w:rsidP="00DF218E">
            <w:pPr>
              <w:spacing w:line="240" w:lineRule="auto"/>
              <w:ind w:firstLine="0"/>
              <w:jc w:val="left"/>
              <w:rPr>
                <w:rFonts w:ascii="Times New Roman" w:hAnsi="Times New Roman"/>
                <w:lang w:eastAsia="ru-RU"/>
              </w:rPr>
            </w:pPr>
            <w:r w:rsidRPr="00B22354">
              <w:rPr>
                <w:rFonts w:ascii="Times New Roman" w:hAnsi="Times New Roman"/>
                <w:lang w:eastAsia="ru-RU"/>
              </w:rPr>
              <w:t>Организация водоснабжения</w:t>
            </w:r>
          </w:p>
        </w:tc>
        <w:tc>
          <w:tcPr>
            <w:tcW w:w="909" w:type="pct"/>
            <w:vAlign w:val="center"/>
          </w:tcPr>
          <w:p w:rsidR="00B456B7" w:rsidRPr="00B22354" w:rsidRDefault="00B456B7" w:rsidP="00DF218E">
            <w:pPr>
              <w:spacing w:line="240" w:lineRule="auto"/>
              <w:ind w:firstLine="0"/>
              <w:jc w:val="center"/>
              <w:rPr>
                <w:rFonts w:ascii="Times New Roman" w:hAnsi="Times New Roman"/>
                <w:lang w:val="en-US"/>
              </w:rPr>
            </w:pPr>
            <w:r w:rsidRPr="00B22354">
              <w:rPr>
                <w:rFonts w:ascii="Times New Roman" w:hAnsi="Times New Roman"/>
                <w:lang w:val="en-US"/>
              </w:rPr>
              <w:t>-</w:t>
            </w:r>
          </w:p>
        </w:tc>
        <w:tc>
          <w:tcPr>
            <w:tcW w:w="2196" w:type="pct"/>
            <w:vAlign w:val="center"/>
          </w:tcPr>
          <w:p w:rsidR="00B456B7" w:rsidRPr="00B22354" w:rsidRDefault="00B456B7" w:rsidP="00DF218E">
            <w:pPr>
              <w:spacing w:line="240" w:lineRule="auto"/>
              <w:ind w:firstLine="0"/>
              <w:rPr>
                <w:rFonts w:ascii="Times New Roman" w:hAnsi="Times New Roman"/>
              </w:rPr>
            </w:pPr>
            <w:r w:rsidRPr="00B22354">
              <w:rPr>
                <w:rFonts w:ascii="Times New Roman" w:hAnsi="Times New Roman"/>
              </w:rPr>
              <w:t>Водозаборы и сопутствующие сооруж</w:t>
            </w:r>
            <w:r w:rsidRPr="00B22354">
              <w:rPr>
                <w:rFonts w:ascii="Times New Roman" w:hAnsi="Times New Roman"/>
              </w:rPr>
              <w:t>е</w:t>
            </w:r>
            <w:r w:rsidRPr="00B22354">
              <w:rPr>
                <w:rFonts w:ascii="Times New Roman" w:hAnsi="Times New Roman"/>
              </w:rPr>
              <w:t>ния</w:t>
            </w:r>
          </w:p>
        </w:tc>
      </w:tr>
      <w:tr w:rsidR="00B456B7" w:rsidRPr="00B22354" w:rsidTr="00CE6EB4">
        <w:trPr>
          <w:trHeight w:val="20"/>
        </w:trPr>
        <w:tc>
          <w:tcPr>
            <w:tcW w:w="302" w:type="pct"/>
            <w:vMerge/>
            <w:vAlign w:val="center"/>
          </w:tcPr>
          <w:p w:rsidR="00B456B7" w:rsidRPr="00B22354" w:rsidRDefault="00B456B7" w:rsidP="00DF218E">
            <w:pPr>
              <w:spacing w:line="240" w:lineRule="auto"/>
              <w:ind w:firstLine="0"/>
              <w:jc w:val="center"/>
              <w:rPr>
                <w:rFonts w:ascii="Times New Roman" w:hAnsi="Times New Roman"/>
              </w:rPr>
            </w:pPr>
          </w:p>
        </w:tc>
        <w:tc>
          <w:tcPr>
            <w:tcW w:w="1593" w:type="pct"/>
            <w:vMerge/>
            <w:vAlign w:val="center"/>
          </w:tcPr>
          <w:p w:rsidR="00B456B7" w:rsidRPr="00B22354" w:rsidRDefault="00B456B7" w:rsidP="00DF218E">
            <w:pPr>
              <w:spacing w:line="240" w:lineRule="auto"/>
              <w:ind w:firstLine="0"/>
              <w:jc w:val="left"/>
              <w:rPr>
                <w:rFonts w:ascii="Times New Roman" w:hAnsi="Times New Roman"/>
                <w:lang w:eastAsia="ru-RU"/>
              </w:rPr>
            </w:pPr>
          </w:p>
        </w:tc>
        <w:tc>
          <w:tcPr>
            <w:tcW w:w="909" w:type="pct"/>
            <w:vAlign w:val="center"/>
          </w:tcPr>
          <w:p w:rsidR="00B456B7" w:rsidRPr="00B22354" w:rsidRDefault="00B456B7" w:rsidP="00DF218E">
            <w:pPr>
              <w:spacing w:line="240" w:lineRule="auto"/>
              <w:ind w:firstLine="0"/>
              <w:jc w:val="center"/>
              <w:rPr>
                <w:rFonts w:ascii="Times New Roman" w:hAnsi="Times New Roman"/>
                <w:lang w:val="en-US"/>
              </w:rPr>
            </w:pPr>
            <w:r w:rsidRPr="00B22354">
              <w:rPr>
                <w:rFonts w:ascii="Times New Roman" w:hAnsi="Times New Roman"/>
                <w:lang w:val="en-US"/>
              </w:rPr>
              <w:t>-</w:t>
            </w:r>
          </w:p>
        </w:tc>
        <w:tc>
          <w:tcPr>
            <w:tcW w:w="2196" w:type="pct"/>
            <w:vAlign w:val="center"/>
          </w:tcPr>
          <w:p w:rsidR="00B456B7" w:rsidRPr="00B22354" w:rsidRDefault="00B456B7" w:rsidP="00DF218E">
            <w:pPr>
              <w:spacing w:line="240" w:lineRule="auto"/>
              <w:ind w:firstLine="0"/>
              <w:rPr>
                <w:rFonts w:ascii="Times New Roman" w:hAnsi="Times New Roman"/>
              </w:rPr>
            </w:pPr>
            <w:r w:rsidRPr="00B22354">
              <w:rPr>
                <w:rFonts w:ascii="Times New Roman" w:hAnsi="Times New Roman"/>
              </w:rPr>
              <w:t>Водопроводные очистные сооружения (ВОС)</w:t>
            </w:r>
          </w:p>
        </w:tc>
      </w:tr>
      <w:tr w:rsidR="00B456B7" w:rsidRPr="00B22354" w:rsidTr="00CE6EB4">
        <w:trPr>
          <w:trHeight w:val="20"/>
        </w:trPr>
        <w:tc>
          <w:tcPr>
            <w:tcW w:w="302" w:type="pct"/>
            <w:vMerge/>
            <w:vAlign w:val="center"/>
          </w:tcPr>
          <w:p w:rsidR="00B456B7" w:rsidRPr="00B22354" w:rsidRDefault="00B456B7" w:rsidP="00DF218E">
            <w:pPr>
              <w:spacing w:line="240" w:lineRule="auto"/>
              <w:ind w:firstLine="0"/>
              <w:jc w:val="center"/>
              <w:rPr>
                <w:rFonts w:ascii="Times New Roman" w:hAnsi="Times New Roman"/>
              </w:rPr>
            </w:pPr>
          </w:p>
        </w:tc>
        <w:tc>
          <w:tcPr>
            <w:tcW w:w="1593" w:type="pct"/>
            <w:vMerge/>
            <w:vAlign w:val="center"/>
          </w:tcPr>
          <w:p w:rsidR="00B456B7" w:rsidRPr="00B22354" w:rsidRDefault="00B456B7" w:rsidP="00DF218E">
            <w:pPr>
              <w:spacing w:line="240" w:lineRule="auto"/>
              <w:ind w:firstLine="0"/>
              <w:jc w:val="left"/>
              <w:rPr>
                <w:rFonts w:ascii="Times New Roman" w:hAnsi="Times New Roman"/>
                <w:lang w:eastAsia="ru-RU"/>
              </w:rPr>
            </w:pPr>
          </w:p>
        </w:tc>
        <w:tc>
          <w:tcPr>
            <w:tcW w:w="909" w:type="pct"/>
            <w:vAlign w:val="center"/>
          </w:tcPr>
          <w:p w:rsidR="00B456B7" w:rsidRPr="00B22354" w:rsidRDefault="00B456B7" w:rsidP="00DF218E">
            <w:pPr>
              <w:spacing w:line="240" w:lineRule="auto"/>
              <w:ind w:firstLine="0"/>
              <w:jc w:val="center"/>
              <w:rPr>
                <w:rFonts w:ascii="Times New Roman" w:hAnsi="Times New Roman"/>
              </w:rPr>
            </w:pPr>
            <w:r w:rsidRPr="00B22354">
              <w:rPr>
                <w:rFonts w:ascii="Times New Roman" w:hAnsi="Times New Roman"/>
              </w:rPr>
              <w:t>-</w:t>
            </w:r>
          </w:p>
        </w:tc>
        <w:tc>
          <w:tcPr>
            <w:tcW w:w="2196" w:type="pct"/>
            <w:vAlign w:val="center"/>
          </w:tcPr>
          <w:p w:rsidR="00B456B7" w:rsidRPr="00B22354" w:rsidRDefault="00B456B7" w:rsidP="00DF218E">
            <w:pPr>
              <w:spacing w:line="240" w:lineRule="auto"/>
              <w:ind w:firstLine="0"/>
              <w:rPr>
                <w:rFonts w:ascii="Times New Roman" w:hAnsi="Times New Roman"/>
              </w:rPr>
            </w:pPr>
            <w:r w:rsidRPr="00B22354">
              <w:rPr>
                <w:rFonts w:ascii="Times New Roman" w:hAnsi="Times New Roman"/>
              </w:rPr>
              <w:t>Насосные станции</w:t>
            </w:r>
          </w:p>
        </w:tc>
      </w:tr>
      <w:tr w:rsidR="00B456B7" w:rsidRPr="00B22354" w:rsidTr="00CE6EB4">
        <w:trPr>
          <w:trHeight w:val="20"/>
        </w:trPr>
        <w:tc>
          <w:tcPr>
            <w:tcW w:w="302" w:type="pct"/>
            <w:vMerge/>
            <w:vAlign w:val="center"/>
          </w:tcPr>
          <w:p w:rsidR="00B456B7" w:rsidRPr="00B22354" w:rsidRDefault="00B456B7" w:rsidP="00DF218E">
            <w:pPr>
              <w:spacing w:line="240" w:lineRule="auto"/>
              <w:ind w:firstLine="0"/>
              <w:jc w:val="center"/>
              <w:rPr>
                <w:rFonts w:ascii="Times New Roman" w:hAnsi="Times New Roman"/>
              </w:rPr>
            </w:pPr>
          </w:p>
        </w:tc>
        <w:tc>
          <w:tcPr>
            <w:tcW w:w="1593" w:type="pct"/>
            <w:vMerge/>
            <w:vAlign w:val="center"/>
          </w:tcPr>
          <w:p w:rsidR="00B456B7" w:rsidRPr="00B22354" w:rsidRDefault="00B456B7" w:rsidP="00DF218E">
            <w:pPr>
              <w:spacing w:line="240" w:lineRule="auto"/>
              <w:ind w:firstLine="0"/>
              <w:jc w:val="left"/>
              <w:rPr>
                <w:rFonts w:ascii="Times New Roman" w:hAnsi="Times New Roman"/>
                <w:lang w:eastAsia="ru-RU"/>
              </w:rPr>
            </w:pPr>
          </w:p>
        </w:tc>
        <w:tc>
          <w:tcPr>
            <w:tcW w:w="909" w:type="pct"/>
            <w:vAlign w:val="center"/>
          </w:tcPr>
          <w:p w:rsidR="00B456B7" w:rsidRPr="00B22354" w:rsidRDefault="00B456B7" w:rsidP="00DF218E">
            <w:pPr>
              <w:spacing w:line="240" w:lineRule="auto"/>
              <w:ind w:firstLine="0"/>
              <w:jc w:val="center"/>
              <w:rPr>
                <w:rFonts w:ascii="Times New Roman" w:hAnsi="Times New Roman"/>
              </w:rPr>
            </w:pPr>
            <w:r w:rsidRPr="00B22354">
              <w:rPr>
                <w:rFonts w:ascii="Times New Roman" w:hAnsi="Times New Roman"/>
              </w:rPr>
              <w:t>-</w:t>
            </w:r>
          </w:p>
        </w:tc>
        <w:tc>
          <w:tcPr>
            <w:tcW w:w="2196" w:type="pct"/>
            <w:vAlign w:val="center"/>
          </w:tcPr>
          <w:p w:rsidR="00B456B7" w:rsidRPr="00B22354" w:rsidRDefault="00B456B7" w:rsidP="00DF218E">
            <w:pPr>
              <w:spacing w:line="240" w:lineRule="auto"/>
              <w:ind w:firstLine="0"/>
              <w:rPr>
                <w:rFonts w:ascii="Times New Roman" w:hAnsi="Times New Roman"/>
              </w:rPr>
            </w:pPr>
            <w:r w:rsidRPr="00B22354">
              <w:rPr>
                <w:rFonts w:ascii="Times New Roman" w:hAnsi="Times New Roman"/>
              </w:rPr>
              <w:t>Магистральные сети водоснабжения</w:t>
            </w:r>
          </w:p>
        </w:tc>
      </w:tr>
      <w:tr w:rsidR="00B456B7" w:rsidRPr="00B22354" w:rsidTr="00CE6EB4">
        <w:trPr>
          <w:trHeight w:val="261"/>
        </w:trPr>
        <w:tc>
          <w:tcPr>
            <w:tcW w:w="302" w:type="pct"/>
            <w:vMerge w:val="restart"/>
            <w:vAlign w:val="center"/>
          </w:tcPr>
          <w:p w:rsidR="00B456B7" w:rsidRPr="00B22354" w:rsidRDefault="00B456B7" w:rsidP="00DF218E">
            <w:pPr>
              <w:spacing w:line="240" w:lineRule="auto"/>
              <w:ind w:firstLine="0"/>
              <w:jc w:val="center"/>
              <w:rPr>
                <w:rFonts w:ascii="Times New Roman" w:hAnsi="Times New Roman"/>
              </w:rPr>
            </w:pPr>
            <w:r w:rsidRPr="00B22354">
              <w:rPr>
                <w:rFonts w:ascii="Times New Roman" w:hAnsi="Times New Roman"/>
              </w:rPr>
              <w:t>5</w:t>
            </w:r>
          </w:p>
        </w:tc>
        <w:tc>
          <w:tcPr>
            <w:tcW w:w="1593" w:type="pct"/>
            <w:vMerge w:val="restart"/>
            <w:vAlign w:val="center"/>
          </w:tcPr>
          <w:p w:rsidR="00B456B7" w:rsidRPr="00B22354" w:rsidRDefault="00B456B7" w:rsidP="00DF218E">
            <w:pPr>
              <w:spacing w:line="240" w:lineRule="auto"/>
              <w:ind w:firstLine="0"/>
              <w:jc w:val="left"/>
              <w:rPr>
                <w:rFonts w:ascii="Times New Roman" w:hAnsi="Times New Roman"/>
                <w:lang w:eastAsia="ru-RU"/>
              </w:rPr>
            </w:pPr>
            <w:r w:rsidRPr="00B22354">
              <w:rPr>
                <w:rFonts w:ascii="Times New Roman" w:hAnsi="Times New Roman"/>
                <w:lang w:eastAsia="ru-RU"/>
              </w:rPr>
              <w:t>Организация водоотведения</w:t>
            </w:r>
          </w:p>
        </w:tc>
        <w:tc>
          <w:tcPr>
            <w:tcW w:w="909" w:type="pct"/>
            <w:vAlign w:val="center"/>
          </w:tcPr>
          <w:p w:rsidR="00B456B7" w:rsidRPr="00B22354" w:rsidRDefault="00B456B7" w:rsidP="00DF218E">
            <w:pPr>
              <w:spacing w:line="240" w:lineRule="auto"/>
              <w:ind w:firstLine="0"/>
              <w:jc w:val="center"/>
              <w:rPr>
                <w:rFonts w:ascii="Times New Roman" w:hAnsi="Times New Roman"/>
              </w:rPr>
            </w:pPr>
            <w:r w:rsidRPr="00B22354">
              <w:rPr>
                <w:rFonts w:ascii="Times New Roman" w:hAnsi="Times New Roman"/>
              </w:rPr>
              <w:t>-</w:t>
            </w:r>
          </w:p>
        </w:tc>
        <w:tc>
          <w:tcPr>
            <w:tcW w:w="2196" w:type="pct"/>
            <w:vAlign w:val="center"/>
          </w:tcPr>
          <w:p w:rsidR="00B456B7" w:rsidRPr="00B22354" w:rsidRDefault="00B456B7" w:rsidP="00DF218E">
            <w:pPr>
              <w:spacing w:line="240" w:lineRule="auto"/>
              <w:ind w:firstLine="0"/>
              <w:rPr>
                <w:rFonts w:ascii="Times New Roman" w:hAnsi="Times New Roman"/>
              </w:rPr>
            </w:pPr>
            <w:r w:rsidRPr="00B22354">
              <w:rPr>
                <w:rFonts w:ascii="Times New Roman" w:hAnsi="Times New Roman"/>
              </w:rPr>
              <w:t>Канализационные очистные сооружения (КОС)</w:t>
            </w:r>
          </w:p>
        </w:tc>
      </w:tr>
      <w:tr w:rsidR="00B456B7" w:rsidRPr="00B22354" w:rsidTr="00CE6EB4">
        <w:trPr>
          <w:trHeight w:val="20"/>
        </w:trPr>
        <w:tc>
          <w:tcPr>
            <w:tcW w:w="302" w:type="pct"/>
            <w:vMerge/>
            <w:vAlign w:val="center"/>
          </w:tcPr>
          <w:p w:rsidR="00B456B7" w:rsidRPr="00B22354" w:rsidRDefault="00B456B7" w:rsidP="00DF218E">
            <w:pPr>
              <w:spacing w:line="240" w:lineRule="auto"/>
              <w:ind w:firstLine="0"/>
              <w:jc w:val="center"/>
              <w:rPr>
                <w:rFonts w:ascii="Times New Roman" w:hAnsi="Times New Roman"/>
              </w:rPr>
            </w:pPr>
          </w:p>
        </w:tc>
        <w:tc>
          <w:tcPr>
            <w:tcW w:w="1593" w:type="pct"/>
            <w:vMerge/>
            <w:vAlign w:val="center"/>
          </w:tcPr>
          <w:p w:rsidR="00B456B7" w:rsidRPr="00B22354" w:rsidRDefault="00B456B7" w:rsidP="00DF218E">
            <w:pPr>
              <w:spacing w:line="240" w:lineRule="auto"/>
              <w:ind w:firstLine="0"/>
              <w:jc w:val="left"/>
              <w:rPr>
                <w:rFonts w:ascii="Times New Roman" w:hAnsi="Times New Roman"/>
                <w:lang w:eastAsia="ru-RU"/>
              </w:rPr>
            </w:pPr>
          </w:p>
        </w:tc>
        <w:tc>
          <w:tcPr>
            <w:tcW w:w="909" w:type="pct"/>
            <w:vAlign w:val="center"/>
          </w:tcPr>
          <w:p w:rsidR="00B456B7" w:rsidRPr="00B22354" w:rsidRDefault="00B456B7" w:rsidP="00DF218E">
            <w:pPr>
              <w:spacing w:line="240" w:lineRule="auto"/>
              <w:ind w:firstLine="0"/>
              <w:jc w:val="center"/>
              <w:rPr>
                <w:rFonts w:ascii="Times New Roman" w:hAnsi="Times New Roman"/>
              </w:rPr>
            </w:pPr>
            <w:r w:rsidRPr="00B22354">
              <w:rPr>
                <w:rFonts w:ascii="Times New Roman" w:hAnsi="Times New Roman"/>
              </w:rPr>
              <w:t>-</w:t>
            </w:r>
          </w:p>
        </w:tc>
        <w:tc>
          <w:tcPr>
            <w:tcW w:w="2196" w:type="pct"/>
            <w:vAlign w:val="center"/>
          </w:tcPr>
          <w:p w:rsidR="00B456B7" w:rsidRPr="00B22354" w:rsidRDefault="00B456B7" w:rsidP="00DF218E">
            <w:pPr>
              <w:spacing w:line="240" w:lineRule="auto"/>
              <w:ind w:firstLine="0"/>
              <w:rPr>
                <w:rFonts w:ascii="Times New Roman" w:hAnsi="Times New Roman"/>
              </w:rPr>
            </w:pPr>
            <w:r w:rsidRPr="00B22354">
              <w:rPr>
                <w:rFonts w:ascii="Times New Roman" w:hAnsi="Times New Roman"/>
              </w:rPr>
              <w:t>Канализационные насосные станции (КНС)</w:t>
            </w:r>
          </w:p>
        </w:tc>
      </w:tr>
      <w:tr w:rsidR="00B456B7" w:rsidRPr="00B22354" w:rsidTr="00CE6EB4">
        <w:trPr>
          <w:trHeight w:val="20"/>
        </w:trPr>
        <w:tc>
          <w:tcPr>
            <w:tcW w:w="302" w:type="pct"/>
            <w:vMerge/>
            <w:vAlign w:val="center"/>
          </w:tcPr>
          <w:p w:rsidR="00B456B7" w:rsidRPr="00B22354" w:rsidRDefault="00B456B7" w:rsidP="00DF218E">
            <w:pPr>
              <w:spacing w:line="240" w:lineRule="auto"/>
              <w:ind w:firstLine="0"/>
              <w:jc w:val="center"/>
              <w:rPr>
                <w:rFonts w:ascii="Times New Roman" w:hAnsi="Times New Roman"/>
              </w:rPr>
            </w:pPr>
          </w:p>
        </w:tc>
        <w:tc>
          <w:tcPr>
            <w:tcW w:w="1593" w:type="pct"/>
            <w:vMerge/>
            <w:vAlign w:val="center"/>
          </w:tcPr>
          <w:p w:rsidR="00B456B7" w:rsidRPr="00B22354" w:rsidRDefault="00B456B7" w:rsidP="00DF218E">
            <w:pPr>
              <w:spacing w:line="240" w:lineRule="auto"/>
              <w:ind w:firstLine="0"/>
              <w:jc w:val="left"/>
              <w:rPr>
                <w:rFonts w:ascii="Times New Roman" w:hAnsi="Times New Roman"/>
                <w:lang w:eastAsia="ru-RU"/>
              </w:rPr>
            </w:pPr>
          </w:p>
        </w:tc>
        <w:tc>
          <w:tcPr>
            <w:tcW w:w="909" w:type="pct"/>
            <w:vAlign w:val="center"/>
          </w:tcPr>
          <w:p w:rsidR="00B456B7" w:rsidRPr="00B22354" w:rsidRDefault="00B456B7" w:rsidP="00DF218E">
            <w:pPr>
              <w:spacing w:line="240" w:lineRule="auto"/>
              <w:ind w:firstLine="0"/>
              <w:jc w:val="center"/>
              <w:rPr>
                <w:rFonts w:ascii="Times New Roman" w:hAnsi="Times New Roman"/>
              </w:rPr>
            </w:pPr>
            <w:r w:rsidRPr="00B22354">
              <w:rPr>
                <w:rFonts w:ascii="Times New Roman" w:hAnsi="Times New Roman"/>
              </w:rPr>
              <w:t>-</w:t>
            </w:r>
          </w:p>
        </w:tc>
        <w:tc>
          <w:tcPr>
            <w:tcW w:w="2196" w:type="pct"/>
            <w:vAlign w:val="center"/>
          </w:tcPr>
          <w:p w:rsidR="00B456B7" w:rsidRPr="00B22354" w:rsidRDefault="00B456B7" w:rsidP="00DF218E">
            <w:pPr>
              <w:spacing w:line="240" w:lineRule="auto"/>
              <w:ind w:firstLine="0"/>
              <w:rPr>
                <w:rFonts w:ascii="Times New Roman" w:hAnsi="Times New Roman"/>
              </w:rPr>
            </w:pPr>
            <w:r w:rsidRPr="00B22354">
              <w:rPr>
                <w:rFonts w:ascii="Times New Roman" w:hAnsi="Times New Roman"/>
              </w:rPr>
              <w:t>Магистральные сети водоотведения</w:t>
            </w:r>
          </w:p>
        </w:tc>
      </w:tr>
      <w:tr w:rsidR="00B456B7" w:rsidRPr="00B22354" w:rsidTr="00CE6EB4">
        <w:trPr>
          <w:trHeight w:val="20"/>
        </w:trPr>
        <w:tc>
          <w:tcPr>
            <w:tcW w:w="302" w:type="pct"/>
            <w:vMerge w:val="restart"/>
            <w:vAlign w:val="center"/>
          </w:tcPr>
          <w:p w:rsidR="00B456B7" w:rsidRPr="00B22354" w:rsidRDefault="00B456B7" w:rsidP="00DF218E">
            <w:pPr>
              <w:spacing w:line="240" w:lineRule="auto"/>
              <w:ind w:firstLine="0"/>
              <w:jc w:val="center"/>
              <w:rPr>
                <w:rFonts w:ascii="Times New Roman" w:hAnsi="Times New Roman"/>
              </w:rPr>
            </w:pPr>
            <w:r w:rsidRPr="00B22354">
              <w:rPr>
                <w:rFonts w:ascii="Times New Roman" w:hAnsi="Times New Roman"/>
              </w:rPr>
              <w:t>6</w:t>
            </w:r>
          </w:p>
        </w:tc>
        <w:tc>
          <w:tcPr>
            <w:tcW w:w="1593" w:type="pct"/>
            <w:vMerge w:val="restart"/>
            <w:vAlign w:val="center"/>
          </w:tcPr>
          <w:p w:rsidR="00B456B7" w:rsidRPr="00B22354" w:rsidRDefault="00B456B7" w:rsidP="00DF218E">
            <w:pPr>
              <w:spacing w:line="240" w:lineRule="auto"/>
              <w:ind w:firstLine="0"/>
              <w:jc w:val="left"/>
              <w:rPr>
                <w:rFonts w:ascii="Times New Roman" w:hAnsi="Times New Roman"/>
                <w:lang w:eastAsia="ru-RU"/>
              </w:rPr>
            </w:pPr>
            <w:r w:rsidRPr="00B22354">
              <w:rPr>
                <w:rFonts w:ascii="Times New Roman" w:hAnsi="Times New Roman"/>
                <w:lang w:eastAsia="ru-RU"/>
              </w:rPr>
              <w:t>Организация связи</w:t>
            </w:r>
          </w:p>
        </w:tc>
        <w:tc>
          <w:tcPr>
            <w:tcW w:w="909" w:type="pct"/>
            <w:vAlign w:val="center"/>
          </w:tcPr>
          <w:p w:rsidR="00B456B7" w:rsidRPr="00B22354" w:rsidRDefault="00B456B7" w:rsidP="00DF218E">
            <w:pPr>
              <w:spacing w:line="240" w:lineRule="auto"/>
              <w:ind w:firstLine="0"/>
              <w:jc w:val="center"/>
              <w:rPr>
                <w:rFonts w:ascii="Times New Roman" w:hAnsi="Times New Roman"/>
              </w:rPr>
            </w:pPr>
            <w:r w:rsidRPr="00B22354">
              <w:rPr>
                <w:rFonts w:ascii="Times New Roman" w:hAnsi="Times New Roman"/>
              </w:rPr>
              <w:t>-</w:t>
            </w:r>
          </w:p>
        </w:tc>
        <w:tc>
          <w:tcPr>
            <w:tcW w:w="2196" w:type="pct"/>
            <w:vAlign w:val="center"/>
          </w:tcPr>
          <w:p w:rsidR="00B456B7" w:rsidRPr="00B22354" w:rsidRDefault="00B456B7" w:rsidP="00DF218E">
            <w:pPr>
              <w:spacing w:line="240" w:lineRule="auto"/>
              <w:ind w:firstLine="0"/>
              <w:rPr>
                <w:rFonts w:ascii="Times New Roman" w:hAnsi="Times New Roman"/>
              </w:rPr>
            </w:pPr>
            <w:r w:rsidRPr="00B22354">
              <w:rPr>
                <w:rFonts w:ascii="Times New Roman" w:hAnsi="Times New Roman"/>
              </w:rPr>
              <w:t>Антенно-мачтовые сооружения</w:t>
            </w:r>
          </w:p>
        </w:tc>
      </w:tr>
      <w:tr w:rsidR="00B456B7" w:rsidRPr="00B22354" w:rsidTr="00CE6EB4">
        <w:trPr>
          <w:trHeight w:val="20"/>
        </w:trPr>
        <w:tc>
          <w:tcPr>
            <w:tcW w:w="302" w:type="pct"/>
            <w:vMerge/>
            <w:vAlign w:val="center"/>
          </w:tcPr>
          <w:p w:rsidR="00B456B7" w:rsidRPr="00B22354" w:rsidRDefault="00B456B7" w:rsidP="00DF218E">
            <w:pPr>
              <w:spacing w:line="240" w:lineRule="auto"/>
              <w:ind w:firstLine="0"/>
              <w:jc w:val="center"/>
              <w:rPr>
                <w:rFonts w:ascii="Times New Roman" w:hAnsi="Times New Roman"/>
              </w:rPr>
            </w:pPr>
          </w:p>
        </w:tc>
        <w:tc>
          <w:tcPr>
            <w:tcW w:w="1593" w:type="pct"/>
            <w:vMerge/>
            <w:vAlign w:val="center"/>
          </w:tcPr>
          <w:p w:rsidR="00B456B7" w:rsidRPr="00B22354" w:rsidRDefault="00B456B7" w:rsidP="00DF218E">
            <w:pPr>
              <w:spacing w:line="240" w:lineRule="auto"/>
              <w:ind w:firstLine="0"/>
              <w:jc w:val="left"/>
              <w:rPr>
                <w:rFonts w:ascii="Times New Roman" w:hAnsi="Times New Roman"/>
                <w:lang w:eastAsia="ru-RU"/>
              </w:rPr>
            </w:pPr>
          </w:p>
        </w:tc>
        <w:tc>
          <w:tcPr>
            <w:tcW w:w="909" w:type="pct"/>
            <w:vAlign w:val="center"/>
          </w:tcPr>
          <w:p w:rsidR="00B456B7" w:rsidRPr="00B22354" w:rsidRDefault="00B456B7" w:rsidP="00DF218E">
            <w:pPr>
              <w:spacing w:line="240" w:lineRule="auto"/>
              <w:ind w:firstLine="0"/>
              <w:jc w:val="center"/>
              <w:rPr>
                <w:rFonts w:ascii="Times New Roman" w:hAnsi="Times New Roman"/>
              </w:rPr>
            </w:pPr>
            <w:r w:rsidRPr="00B22354">
              <w:rPr>
                <w:rFonts w:ascii="Times New Roman" w:hAnsi="Times New Roman"/>
              </w:rPr>
              <w:t>-</w:t>
            </w:r>
          </w:p>
        </w:tc>
        <w:tc>
          <w:tcPr>
            <w:tcW w:w="2196" w:type="pct"/>
            <w:vAlign w:val="center"/>
          </w:tcPr>
          <w:p w:rsidR="00B456B7" w:rsidRPr="00B22354" w:rsidRDefault="00B456B7" w:rsidP="00DF218E">
            <w:pPr>
              <w:spacing w:line="240" w:lineRule="auto"/>
              <w:ind w:firstLine="0"/>
              <w:rPr>
                <w:rFonts w:ascii="Times New Roman" w:hAnsi="Times New Roman"/>
              </w:rPr>
            </w:pPr>
            <w:r w:rsidRPr="00B22354">
              <w:rPr>
                <w:rFonts w:ascii="Times New Roman" w:hAnsi="Times New Roman"/>
              </w:rPr>
              <w:t>Автоматические телефонные станции</w:t>
            </w:r>
          </w:p>
        </w:tc>
      </w:tr>
      <w:tr w:rsidR="00B456B7" w:rsidRPr="00B22354" w:rsidTr="00CE6EB4">
        <w:trPr>
          <w:trHeight w:val="20"/>
        </w:trPr>
        <w:tc>
          <w:tcPr>
            <w:tcW w:w="302" w:type="pct"/>
            <w:vMerge/>
            <w:vAlign w:val="center"/>
          </w:tcPr>
          <w:p w:rsidR="00B456B7" w:rsidRPr="00B22354" w:rsidRDefault="00B456B7" w:rsidP="00DF218E">
            <w:pPr>
              <w:spacing w:line="240" w:lineRule="auto"/>
              <w:ind w:firstLine="0"/>
              <w:jc w:val="center"/>
              <w:rPr>
                <w:rFonts w:ascii="Times New Roman" w:hAnsi="Times New Roman"/>
              </w:rPr>
            </w:pPr>
          </w:p>
        </w:tc>
        <w:tc>
          <w:tcPr>
            <w:tcW w:w="1593" w:type="pct"/>
            <w:vMerge/>
            <w:vAlign w:val="center"/>
          </w:tcPr>
          <w:p w:rsidR="00B456B7" w:rsidRPr="00B22354" w:rsidRDefault="00B456B7" w:rsidP="00DF218E">
            <w:pPr>
              <w:spacing w:line="240" w:lineRule="auto"/>
              <w:ind w:firstLine="0"/>
              <w:jc w:val="left"/>
              <w:rPr>
                <w:rFonts w:ascii="Times New Roman" w:hAnsi="Times New Roman"/>
                <w:lang w:eastAsia="ru-RU"/>
              </w:rPr>
            </w:pPr>
          </w:p>
        </w:tc>
        <w:tc>
          <w:tcPr>
            <w:tcW w:w="909" w:type="pct"/>
            <w:vAlign w:val="center"/>
          </w:tcPr>
          <w:p w:rsidR="00B456B7" w:rsidRPr="00B22354" w:rsidRDefault="00B456B7" w:rsidP="00DF218E">
            <w:pPr>
              <w:spacing w:line="240" w:lineRule="auto"/>
              <w:ind w:firstLine="0"/>
              <w:jc w:val="center"/>
              <w:rPr>
                <w:rFonts w:ascii="Times New Roman" w:hAnsi="Times New Roman"/>
              </w:rPr>
            </w:pPr>
            <w:r w:rsidRPr="00B22354">
              <w:rPr>
                <w:rFonts w:ascii="Times New Roman" w:hAnsi="Times New Roman"/>
              </w:rPr>
              <w:t>-</w:t>
            </w:r>
          </w:p>
        </w:tc>
        <w:tc>
          <w:tcPr>
            <w:tcW w:w="2196" w:type="pct"/>
            <w:vAlign w:val="center"/>
          </w:tcPr>
          <w:p w:rsidR="00B456B7" w:rsidRPr="00B22354" w:rsidRDefault="00B456B7" w:rsidP="00DF218E">
            <w:pPr>
              <w:spacing w:line="240" w:lineRule="auto"/>
              <w:ind w:firstLine="0"/>
              <w:rPr>
                <w:rFonts w:ascii="Times New Roman" w:hAnsi="Times New Roman"/>
              </w:rPr>
            </w:pPr>
            <w:r w:rsidRPr="00B22354">
              <w:rPr>
                <w:rFonts w:ascii="Times New Roman" w:hAnsi="Times New Roman"/>
              </w:rPr>
              <w:t>Узлы мультимедийной системы доступа</w:t>
            </w:r>
          </w:p>
        </w:tc>
      </w:tr>
      <w:tr w:rsidR="00B456B7" w:rsidRPr="00B22354" w:rsidTr="00CE6EB4">
        <w:trPr>
          <w:trHeight w:val="20"/>
        </w:trPr>
        <w:tc>
          <w:tcPr>
            <w:tcW w:w="302" w:type="pct"/>
            <w:vMerge/>
            <w:vAlign w:val="center"/>
          </w:tcPr>
          <w:p w:rsidR="00B456B7" w:rsidRPr="00B22354" w:rsidRDefault="00B456B7" w:rsidP="00DF218E">
            <w:pPr>
              <w:spacing w:line="240" w:lineRule="auto"/>
              <w:ind w:firstLine="0"/>
              <w:jc w:val="center"/>
              <w:rPr>
                <w:rFonts w:ascii="Times New Roman" w:hAnsi="Times New Roman"/>
              </w:rPr>
            </w:pPr>
          </w:p>
        </w:tc>
        <w:tc>
          <w:tcPr>
            <w:tcW w:w="1593" w:type="pct"/>
            <w:vMerge/>
            <w:vAlign w:val="center"/>
          </w:tcPr>
          <w:p w:rsidR="00B456B7" w:rsidRPr="00B22354" w:rsidRDefault="00B456B7" w:rsidP="00DF218E">
            <w:pPr>
              <w:spacing w:line="240" w:lineRule="auto"/>
              <w:ind w:firstLine="0"/>
              <w:jc w:val="left"/>
              <w:rPr>
                <w:rFonts w:ascii="Times New Roman" w:hAnsi="Times New Roman"/>
                <w:lang w:eastAsia="ru-RU"/>
              </w:rPr>
            </w:pPr>
          </w:p>
        </w:tc>
        <w:tc>
          <w:tcPr>
            <w:tcW w:w="909" w:type="pct"/>
            <w:vAlign w:val="center"/>
          </w:tcPr>
          <w:p w:rsidR="00B456B7" w:rsidRPr="00B22354" w:rsidRDefault="00B456B7" w:rsidP="00DF218E">
            <w:pPr>
              <w:spacing w:line="240" w:lineRule="auto"/>
              <w:ind w:firstLine="0"/>
              <w:jc w:val="center"/>
              <w:rPr>
                <w:rFonts w:ascii="Times New Roman" w:hAnsi="Times New Roman"/>
                <w:lang w:val="en-US"/>
              </w:rPr>
            </w:pPr>
            <w:r w:rsidRPr="00B22354">
              <w:rPr>
                <w:rFonts w:ascii="Times New Roman" w:hAnsi="Times New Roman"/>
              </w:rPr>
              <w:t>-</w:t>
            </w:r>
          </w:p>
        </w:tc>
        <w:tc>
          <w:tcPr>
            <w:tcW w:w="2196" w:type="pct"/>
            <w:vAlign w:val="center"/>
          </w:tcPr>
          <w:p w:rsidR="00B456B7" w:rsidRPr="00B22354" w:rsidRDefault="00B456B7" w:rsidP="00DF218E">
            <w:pPr>
              <w:spacing w:line="240" w:lineRule="auto"/>
              <w:ind w:firstLine="0"/>
              <w:rPr>
                <w:rFonts w:ascii="Times New Roman" w:hAnsi="Times New Roman"/>
              </w:rPr>
            </w:pPr>
            <w:r w:rsidRPr="00B22354">
              <w:rPr>
                <w:rFonts w:ascii="Times New Roman" w:hAnsi="Times New Roman"/>
              </w:rPr>
              <w:t>Линии связи</w:t>
            </w:r>
          </w:p>
        </w:tc>
      </w:tr>
      <w:tr w:rsidR="00B456B7" w:rsidRPr="00B22354" w:rsidTr="00CE6EB4">
        <w:trPr>
          <w:trHeight w:val="20"/>
        </w:trPr>
        <w:tc>
          <w:tcPr>
            <w:tcW w:w="302" w:type="pct"/>
            <w:vAlign w:val="center"/>
          </w:tcPr>
          <w:p w:rsidR="00B456B7" w:rsidRPr="00B22354" w:rsidRDefault="00B456B7" w:rsidP="00DF218E">
            <w:pPr>
              <w:spacing w:line="240" w:lineRule="auto"/>
              <w:ind w:firstLine="0"/>
              <w:jc w:val="center"/>
              <w:rPr>
                <w:rFonts w:ascii="Times New Roman" w:hAnsi="Times New Roman"/>
              </w:rPr>
            </w:pPr>
            <w:r w:rsidRPr="00B22354">
              <w:rPr>
                <w:rFonts w:ascii="Times New Roman" w:hAnsi="Times New Roman"/>
              </w:rPr>
              <w:t>7</w:t>
            </w:r>
          </w:p>
        </w:tc>
        <w:tc>
          <w:tcPr>
            <w:tcW w:w="1593" w:type="pct"/>
            <w:vAlign w:val="center"/>
          </w:tcPr>
          <w:p w:rsidR="00B456B7" w:rsidRPr="00B22354" w:rsidRDefault="00B456B7" w:rsidP="00DF218E">
            <w:pPr>
              <w:spacing w:line="240" w:lineRule="auto"/>
              <w:ind w:firstLine="0"/>
              <w:jc w:val="left"/>
              <w:rPr>
                <w:rFonts w:ascii="Times New Roman" w:hAnsi="Times New Roman"/>
                <w:lang w:eastAsia="ru-RU"/>
              </w:rPr>
            </w:pPr>
            <w:r w:rsidRPr="00B22354">
              <w:rPr>
                <w:rFonts w:ascii="Times New Roman" w:hAnsi="Times New Roman"/>
                <w:lang w:eastAsia="ru-RU"/>
              </w:rPr>
              <w:t>Снабжение населения топл</w:t>
            </w:r>
            <w:r w:rsidRPr="00B22354">
              <w:rPr>
                <w:rFonts w:ascii="Times New Roman" w:hAnsi="Times New Roman"/>
                <w:lang w:eastAsia="ru-RU"/>
              </w:rPr>
              <w:t>и</w:t>
            </w:r>
            <w:r w:rsidRPr="00B22354">
              <w:rPr>
                <w:rFonts w:ascii="Times New Roman" w:hAnsi="Times New Roman"/>
                <w:lang w:eastAsia="ru-RU"/>
              </w:rPr>
              <w:t>вом</w:t>
            </w:r>
          </w:p>
        </w:tc>
        <w:tc>
          <w:tcPr>
            <w:tcW w:w="909" w:type="pct"/>
            <w:vAlign w:val="center"/>
          </w:tcPr>
          <w:p w:rsidR="00B456B7" w:rsidRPr="00B22354" w:rsidRDefault="00B456B7" w:rsidP="00DF218E">
            <w:pPr>
              <w:spacing w:line="240" w:lineRule="auto"/>
              <w:ind w:firstLine="0"/>
              <w:jc w:val="center"/>
              <w:rPr>
                <w:rFonts w:ascii="Times New Roman" w:hAnsi="Times New Roman"/>
              </w:rPr>
            </w:pPr>
            <w:r w:rsidRPr="00B22354">
              <w:rPr>
                <w:rFonts w:ascii="Times New Roman" w:hAnsi="Times New Roman"/>
              </w:rPr>
              <w:t>Площадки для хранения и п</w:t>
            </w:r>
            <w:r w:rsidRPr="00B22354">
              <w:rPr>
                <w:rFonts w:ascii="Times New Roman" w:hAnsi="Times New Roman"/>
              </w:rPr>
              <w:t>о</w:t>
            </w:r>
            <w:r w:rsidRPr="00B22354">
              <w:rPr>
                <w:rFonts w:ascii="Times New Roman" w:hAnsi="Times New Roman"/>
              </w:rPr>
              <w:t>грузки топлива</w:t>
            </w:r>
          </w:p>
        </w:tc>
        <w:tc>
          <w:tcPr>
            <w:tcW w:w="2196" w:type="pct"/>
            <w:vAlign w:val="center"/>
          </w:tcPr>
          <w:p w:rsidR="00B456B7" w:rsidRPr="00B22354" w:rsidRDefault="00B456B7" w:rsidP="00DF218E">
            <w:pPr>
              <w:spacing w:line="240" w:lineRule="auto"/>
              <w:ind w:firstLine="0"/>
              <w:rPr>
                <w:rFonts w:ascii="Times New Roman" w:hAnsi="Times New Roman"/>
              </w:rPr>
            </w:pPr>
            <w:r w:rsidRPr="00B22354">
              <w:rPr>
                <w:rFonts w:ascii="Times New Roman" w:hAnsi="Times New Roman"/>
              </w:rPr>
              <w:t>-</w:t>
            </w:r>
          </w:p>
        </w:tc>
      </w:tr>
      <w:tr w:rsidR="00B456B7" w:rsidRPr="00B22354" w:rsidTr="00CE6EB4">
        <w:trPr>
          <w:trHeight w:val="1200"/>
        </w:trPr>
        <w:tc>
          <w:tcPr>
            <w:tcW w:w="302" w:type="pct"/>
            <w:vMerge w:val="restart"/>
            <w:vAlign w:val="center"/>
          </w:tcPr>
          <w:p w:rsidR="00B456B7" w:rsidRPr="00B22354" w:rsidRDefault="00B456B7" w:rsidP="00DF218E">
            <w:pPr>
              <w:spacing w:line="240" w:lineRule="auto"/>
              <w:ind w:firstLine="0"/>
              <w:jc w:val="center"/>
              <w:rPr>
                <w:rFonts w:ascii="Times New Roman" w:hAnsi="Times New Roman"/>
              </w:rPr>
            </w:pPr>
            <w:r w:rsidRPr="00B22354">
              <w:rPr>
                <w:rFonts w:ascii="Times New Roman" w:hAnsi="Times New Roman"/>
              </w:rPr>
              <w:t>8</w:t>
            </w:r>
          </w:p>
        </w:tc>
        <w:tc>
          <w:tcPr>
            <w:tcW w:w="1593" w:type="pct"/>
            <w:vMerge w:val="restart"/>
            <w:vAlign w:val="center"/>
          </w:tcPr>
          <w:p w:rsidR="00B456B7" w:rsidRPr="00B22354" w:rsidRDefault="00B456B7" w:rsidP="00DF218E">
            <w:pPr>
              <w:autoSpaceDE w:val="0"/>
              <w:autoSpaceDN w:val="0"/>
              <w:adjustRightInd w:val="0"/>
              <w:spacing w:line="240" w:lineRule="auto"/>
              <w:ind w:firstLine="0"/>
              <w:jc w:val="left"/>
              <w:rPr>
                <w:rFonts w:ascii="Times New Roman" w:hAnsi="Times New Roman"/>
                <w:lang w:eastAsia="ru-RU"/>
              </w:rPr>
            </w:pPr>
            <w:r w:rsidRPr="00B22354">
              <w:rPr>
                <w:rFonts w:ascii="Times New Roman" w:hAnsi="Times New Roman"/>
                <w:lang w:eastAsia="ru-RU"/>
              </w:rPr>
              <w:t>Дорожная деятельность в о</w:t>
            </w:r>
            <w:r w:rsidRPr="00B22354">
              <w:rPr>
                <w:rFonts w:ascii="Times New Roman" w:hAnsi="Times New Roman"/>
                <w:lang w:eastAsia="ru-RU"/>
              </w:rPr>
              <w:t>т</w:t>
            </w:r>
            <w:r w:rsidRPr="00B22354">
              <w:rPr>
                <w:rFonts w:ascii="Times New Roman" w:hAnsi="Times New Roman"/>
                <w:lang w:eastAsia="ru-RU"/>
              </w:rPr>
              <w:t>ношении автомобильных д</w:t>
            </w:r>
            <w:r w:rsidRPr="00B22354">
              <w:rPr>
                <w:rFonts w:ascii="Times New Roman" w:hAnsi="Times New Roman"/>
                <w:lang w:eastAsia="ru-RU"/>
              </w:rPr>
              <w:t>о</w:t>
            </w:r>
            <w:r w:rsidRPr="00B22354">
              <w:rPr>
                <w:rFonts w:ascii="Times New Roman" w:hAnsi="Times New Roman"/>
                <w:lang w:eastAsia="ru-RU"/>
              </w:rPr>
              <w:t>рог местного значения, вкл</w:t>
            </w:r>
            <w:r w:rsidRPr="00B22354">
              <w:rPr>
                <w:rFonts w:ascii="Times New Roman" w:hAnsi="Times New Roman"/>
                <w:lang w:eastAsia="ru-RU"/>
              </w:rPr>
              <w:t>ю</w:t>
            </w:r>
            <w:r w:rsidRPr="00B22354">
              <w:rPr>
                <w:rFonts w:ascii="Times New Roman" w:hAnsi="Times New Roman"/>
                <w:lang w:eastAsia="ru-RU"/>
              </w:rPr>
              <w:t>чая создание и обеспечение функционирования парковок (парковочных мест)</w:t>
            </w:r>
          </w:p>
        </w:tc>
        <w:tc>
          <w:tcPr>
            <w:tcW w:w="909" w:type="pct"/>
            <w:vAlign w:val="center"/>
          </w:tcPr>
          <w:p w:rsidR="00B456B7" w:rsidRPr="00B22354" w:rsidRDefault="00B456B7" w:rsidP="00DF218E">
            <w:pPr>
              <w:spacing w:line="240" w:lineRule="auto"/>
              <w:ind w:firstLine="0"/>
              <w:jc w:val="center"/>
              <w:rPr>
                <w:rFonts w:ascii="Times New Roman" w:hAnsi="Times New Roman"/>
              </w:rPr>
            </w:pPr>
            <w:r w:rsidRPr="00B22354">
              <w:rPr>
                <w:rFonts w:ascii="Times New Roman" w:hAnsi="Times New Roman"/>
              </w:rPr>
              <w:t>-</w:t>
            </w:r>
          </w:p>
        </w:tc>
        <w:tc>
          <w:tcPr>
            <w:tcW w:w="2196" w:type="pct"/>
            <w:vAlign w:val="center"/>
          </w:tcPr>
          <w:p w:rsidR="00B456B7" w:rsidRPr="00B22354" w:rsidRDefault="00B456B7" w:rsidP="00DF218E">
            <w:pPr>
              <w:spacing w:line="240" w:lineRule="auto"/>
              <w:ind w:firstLine="0"/>
              <w:rPr>
                <w:rFonts w:ascii="Times New Roman" w:hAnsi="Times New Roman"/>
              </w:rPr>
            </w:pPr>
            <w:r w:rsidRPr="00B22354">
              <w:rPr>
                <w:rFonts w:ascii="Times New Roman" w:hAnsi="Times New Roman"/>
              </w:rPr>
              <w:t>Автомобильные дороги общего пользов</w:t>
            </w:r>
            <w:r w:rsidRPr="00B22354">
              <w:rPr>
                <w:rFonts w:ascii="Times New Roman" w:hAnsi="Times New Roman"/>
              </w:rPr>
              <w:t>а</w:t>
            </w:r>
            <w:r w:rsidRPr="00B22354">
              <w:rPr>
                <w:rFonts w:ascii="Times New Roman" w:hAnsi="Times New Roman"/>
              </w:rPr>
              <w:t>ния местного значения в границах горо</w:t>
            </w:r>
            <w:r w:rsidRPr="00B22354">
              <w:rPr>
                <w:rFonts w:ascii="Times New Roman" w:hAnsi="Times New Roman"/>
              </w:rPr>
              <w:t>д</w:t>
            </w:r>
            <w:r w:rsidRPr="00B22354">
              <w:rPr>
                <w:rFonts w:ascii="Times New Roman" w:hAnsi="Times New Roman"/>
              </w:rPr>
              <w:t>ского округа, включая искусственные д</w:t>
            </w:r>
            <w:r w:rsidRPr="00B22354">
              <w:rPr>
                <w:rFonts w:ascii="Times New Roman" w:hAnsi="Times New Roman"/>
              </w:rPr>
              <w:t>о</w:t>
            </w:r>
            <w:r w:rsidRPr="00B22354">
              <w:rPr>
                <w:rFonts w:ascii="Times New Roman" w:hAnsi="Times New Roman"/>
              </w:rPr>
              <w:t>рожные сооружения, защитные дорожные сооружения и элементы обустройства а</w:t>
            </w:r>
            <w:r w:rsidRPr="00B22354">
              <w:rPr>
                <w:rFonts w:ascii="Times New Roman" w:hAnsi="Times New Roman"/>
              </w:rPr>
              <w:t>в</w:t>
            </w:r>
            <w:r w:rsidRPr="00B22354">
              <w:rPr>
                <w:rFonts w:ascii="Times New Roman" w:hAnsi="Times New Roman"/>
              </w:rPr>
              <w:t>томобильных дорог, в том числе стоянки (парковки) транспортных средств, расп</w:t>
            </w:r>
            <w:r w:rsidRPr="00B22354">
              <w:rPr>
                <w:rFonts w:ascii="Times New Roman" w:hAnsi="Times New Roman"/>
              </w:rPr>
              <w:t>о</w:t>
            </w:r>
            <w:r w:rsidRPr="00B22354">
              <w:rPr>
                <w:rFonts w:ascii="Times New Roman" w:hAnsi="Times New Roman"/>
              </w:rPr>
              <w:t>ложенные на автомобильных дорогах</w:t>
            </w:r>
          </w:p>
        </w:tc>
      </w:tr>
      <w:tr w:rsidR="00B456B7" w:rsidRPr="00B22354" w:rsidTr="00CE6EB4">
        <w:trPr>
          <w:trHeight w:val="1300"/>
        </w:trPr>
        <w:tc>
          <w:tcPr>
            <w:tcW w:w="302" w:type="pct"/>
            <w:vMerge/>
            <w:vAlign w:val="center"/>
          </w:tcPr>
          <w:p w:rsidR="00B456B7" w:rsidRPr="00B22354" w:rsidRDefault="00B456B7" w:rsidP="00DF218E">
            <w:pPr>
              <w:spacing w:line="240" w:lineRule="auto"/>
              <w:ind w:firstLine="0"/>
              <w:jc w:val="center"/>
              <w:rPr>
                <w:rFonts w:ascii="Times New Roman" w:hAnsi="Times New Roman"/>
              </w:rPr>
            </w:pPr>
          </w:p>
        </w:tc>
        <w:tc>
          <w:tcPr>
            <w:tcW w:w="1593" w:type="pct"/>
            <w:vMerge/>
            <w:vAlign w:val="center"/>
          </w:tcPr>
          <w:p w:rsidR="00B456B7" w:rsidRPr="00B22354" w:rsidRDefault="00B456B7" w:rsidP="00DF218E">
            <w:pPr>
              <w:autoSpaceDE w:val="0"/>
              <w:autoSpaceDN w:val="0"/>
              <w:adjustRightInd w:val="0"/>
              <w:spacing w:line="240" w:lineRule="auto"/>
              <w:ind w:firstLine="0"/>
              <w:jc w:val="left"/>
              <w:rPr>
                <w:rFonts w:ascii="Times New Roman" w:hAnsi="Times New Roman"/>
                <w:lang w:eastAsia="ru-RU"/>
              </w:rPr>
            </w:pPr>
          </w:p>
        </w:tc>
        <w:tc>
          <w:tcPr>
            <w:tcW w:w="909" w:type="pct"/>
            <w:vAlign w:val="center"/>
          </w:tcPr>
          <w:p w:rsidR="00B456B7" w:rsidRPr="00B22354" w:rsidRDefault="00B456B7" w:rsidP="00DF218E">
            <w:pPr>
              <w:spacing w:line="240" w:lineRule="auto"/>
              <w:ind w:firstLine="0"/>
              <w:jc w:val="center"/>
              <w:rPr>
                <w:rFonts w:ascii="Times New Roman" w:hAnsi="Times New Roman"/>
              </w:rPr>
            </w:pPr>
            <w:r w:rsidRPr="00B22354">
              <w:rPr>
                <w:rFonts w:ascii="Times New Roman" w:hAnsi="Times New Roman"/>
              </w:rPr>
              <w:t>-</w:t>
            </w:r>
          </w:p>
        </w:tc>
        <w:tc>
          <w:tcPr>
            <w:tcW w:w="2196" w:type="pct"/>
            <w:vAlign w:val="center"/>
          </w:tcPr>
          <w:p w:rsidR="00B456B7" w:rsidRPr="00B22354" w:rsidRDefault="00B456B7" w:rsidP="00DF218E">
            <w:pPr>
              <w:spacing w:line="240" w:lineRule="auto"/>
              <w:ind w:firstLine="0"/>
              <w:rPr>
                <w:rFonts w:ascii="Times New Roman" w:hAnsi="Times New Roman"/>
              </w:rPr>
            </w:pPr>
            <w:r w:rsidRPr="00B22354">
              <w:rPr>
                <w:rFonts w:ascii="Times New Roman" w:hAnsi="Times New Roman"/>
              </w:rPr>
              <w:t>Производственные объекты, использу</w:t>
            </w:r>
            <w:r w:rsidRPr="00B22354">
              <w:rPr>
                <w:rFonts w:ascii="Times New Roman" w:hAnsi="Times New Roman"/>
              </w:rPr>
              <w:t>е</w:t>
            </w:r>
            <w:r w:rsidRPr="00B22354">
              <w:rPr>
                <w:rFonts w:ascii="Times New Roman" w:hAnsi="Times New Roman"/>
              </w:rPr>
              <w:t>мые при капитальном ремонте, ремонте, содержании автомобильных дорог мес</w:t>
            </w:r>
            <w:r w:rsidRPr="00B22354">
              <w:rPr>
                <w:rFonts w:ascii="Times New Roman" w:hAnsi="Times New Roman"/>
              </w:rPr>
              <w:t>т</w:t>
            </w:r>
            <w:r w:rsidRPr="00B22354">
              <w:rPr>
                <w:rFonts w:ascii="Times New Roman" w:hAnsi="Times New Roman"/>
              </w:rPr>
              <w:t>ного значения (дорожные ремонтно-строительные управления)</w:t>
            </w:r>
          </w:p>
        </w:tc>
      </w:tr>
      <w:tr w:rsidR="00B456B7" w:rsidRPr="00B22354" w:rsidTr="00CE6EB4">
        <w:trPr>
          <w:trHeight w:val="1442"/>
        </w:trPr>
        <w:tc>
          <w:tcPr>
            <w:tcW w:w="302" w:type="pct"/>
            <w:vAlign w:val="center"/>
          </w:tcPr>
          <w:p w:rsidR="00B456B7" w:rsidRPr="00B22354" w:rsidRDefault="00B456B7" w:rsidP="00DF218E">
            <w:pPr>
              <w:spacing w:line="240" w:lineRule="auto"/>
              <w:ind w:firstLine="0"/>
              <w:jc w:val="center"/>
              <w:rPr>
                <w:rFonts w:ascii="Times New Roman" w:hAnsi="Times New Roman"/>
                <w:lang w:eastAsia="ru-RU"/>
              </w:rPr>
            </w:pPr>
            <w:r w:rsidRPr="00B22354">
              <w:rPr>
                <w:rFonts w:ascii="Times New Roman" w:hAnsi="Times New Roman"/>
                <w:lang w:eastAsia="ru-RU"/>
              </w:rPr>
              <w:lastRenderedPageBreak/>
              <w:t>9</w:t>
            </w:r>
          </w:p>
        </w:tc>
        <w:tc>
          <w:tcPr>
            <w:tcW w:w="1593" w:type="pct"/>
            <w:vAlign w:val="center"/>
          </w:tcPr>
          <w:p w:rsidR="00B456B7" w:rsidRPr="00B22354" w:rsidRDefault="00B456B7" w:rsidP="00DF218E">
            <w:pPr>
              <w:autoSpaceDE w:val="0"/>
              <w:autoSpaceDN w:val="0"/>
              <w:adjustRightInd w:val="0"/>
              <w:spacing w:line="240" w:lineRule="auto"/>
              <w:ind w:firstLine="0"/>
              <w:jc w:val="left"/>
              <w:rPr>
                <w:rFonts w:ascii="Times New Roman" w:hAnsi="Times New Roman"/>
                <w:lang w:eastAsia="ru-RU"/>
              </w:rPr>
            </w:pPr>
            <w:r w:rsidRPr="00B22354">
              <w:rPr>
                <w:rFonts w:ascii="Times New Roman" w:hAnsi="Times New Roman"/>
                <w:lang w:eastAsia="ru-RU"/>
              </w:rPr>
              <w:t>Создание условий для пред</w:t>
            </w:r>
            <w:r w:rsidRPr="00B22354">
              <w:rPr>
                <w:rFonts w:ascii="Times New Roman" w:hAnsi="Times New Roman"/>
                <w:lang w:eastAsia="ru-RU"/>
              </w:rPr>
              <w:t>о</w:t>
            </w:r>
            <w:r w:rsidRPr="00B22354">
              <w:rPr>
                <w:rFonts w:ascii="Times New Roman" w:hAnsi="Times New Roman"/>
                <w:lang w:eastAsia="ru-RU"/>
              </w:rPr>
              <w:t>ставления транспортных услуг населению и организ</w:t>
            </w:r>
            <w:r w:rsidRPr="00B22354">
              <w:rPr>
                <w:rFonts w:ascii="Times New Roman" w:hAnsi="Times New Roman"/>
                <w:lang w:eastAsia="ru-RU"/>
              </w:rPr>
              <w:t>а</w:t>
            </w:r>
            <w:r w:rsidRPr="00B22354">
              <w:rPr>
                <w:rFonts w:ascii="Times New Roman" w:hAnsi="Times New Roman"/>
                <w:lang w:eastAsia="ru-RU"/>
              </w:rPr>
              <w:t>ция транспортного обслуж</w:t>
            </w:r>
            <w:r w:rsidRPr="00B22354">
              <w:rPr>
                <w:rFonts w:ascii="Times New Roman" w:hAnsi="Times New Roman"/>
                <w:lang w:eastAsia="ru-RU"/>
              </w:rPr>
              <w:t>и</w:t>
            </w:r>
            <w:r w:rsidRPr="00B22354">
              <w:rPr>
                <w:rFonts w:ascii="Times New Roman" w:hAnsi="Times New Roman"/>
                <w:lang w:eastAsia="ru-RU"/>
              </w:rPr>
              <w:t>вания населения в границах МО;</w:t>
            </w:r>
          </w:p>
        </w:tc>
        <w:tc>
          <w:tcPr>
            <w:tcW w:w="909" w:type="pct"/>
            <w:vAlign w:val="center"/>
          </w:tcPr>
          <w:p w:rsidR="00B456B7" w:rsidRPr="00B22354" w:rsidRDefault="00B456B7" w:rsidP="00DF218E">
            <w:pPr>
              <w:spacing w:line="240" w:lineRule="auto"/>
              <w:ind w:firstLine="0"/>
              <w:jc w:val="center"/>
              <w:rPr>
                <w:rFonts w:ascii="Times New Roman" w:hAnsi="Times New Roman"/>
              </w:rPr>
            </w:pPr>
            <w:r w:rsidRPr="00B22354">
              <w:rPr>
                <w:rFonts w:ascii="Times New Roman" w:hAnsi="Times New Roman"/>
              </w:rPr>
              <w:t>-</w:t>
            </w:r>
          </w:p>
        </w:tc>
        <w:tc>
          <w:tcPr>
            <w:tcW w:w="2196" w:type="pct"/>
            <w:vAlign w:val="center"/>
          </w:tcPr>
          <w:p w:rsidR="00B456B7" w:rsidRPr="00B22354" w:rsidRDefault="00B456B7" w:rsidP="00DF218E">
            <w:pPr>
              <w:spacing w:line="240" w:lineRule="auto"/>
              <w:ind w:firstLine="0"/>
              <w:rPr>
                <w:rFonts w:ascii="Times New Roman" w:hAnsi="Times New Roman"/>
              </w:rPr>
            </w:pPr>
            <w:r w:rsidRPr="00B22354">
              <w:rPr>
                <w:rFonts w:ascii="Times New Roman" w:hAnsi="Times New Roman"/>
              </w:rPr>
              <w:t>Автостанции, обслуживающие пассажи</w:t>
            </w:r>
            <w:r w:rsidRPr="00B22354">
              <w:rPr>
                <w:rFonts w:ascii="Times New Roman" w:hAnsi="Times New Roman"/>
              </w:rPr>
              <w:t>р</w:t>
            </w:r>
            <w:r w:rsidRPr="00B22354">
              <w:rPr>
                <w:rFonts w:ascii="Times New Roman" w:hAnsi="Times New Roman"/>
              </w:rPr>
              <w:t>ские перевозки в границах городского округа</w:t>
            </w:r>
          </w:p>
        </w:tc>
      </w:tr>
      <w:tr w:rsidR="00B456B7" w:rsidRPr="00B22354" w:rsidTr="00CE6EB4">
        <w:trPr>
          <w:trHeight w:val="1154"/>
        </w:trPr>
        <w:tc>
          <w:tcPr>
            <w:tcW w:w="302" w:type="pct"/>
            <w:vMerge w:val="restart"/>
            <w:vAlign w:val="center"/>
          </w:tcPr>
          <w:p w:rsidR="00B456B7" w:rsidRPr="00B22354" w:rsidRDefault="00B456B7" w:rsidP="00DF218E">
            <w:pPr>
              <w:spacing w:line="240" w:lineRule="auto"/>
              <w:ind w:firstLine="0"/>
              <w:jc w:val="center"/>
              <w:rPr>
                <w:rFonts w:ascii="Times New Roman" w:hAnsi="Times New Roman"/>
              </w:rPr>
            </w:pPr>
            <w:r w:rsidRPr="00B22354">
              <w:rPr>
                <w:rFonts w:ascii="Times New Roman" w:hAnsi="Times New Roman"/>
              </w:rPr>
              <w:t>10</w:t>
            </w:r>
          </w:p>
        </w:tc>
        <w:tc>
          <w:tcPr>
            <w:tcW w:w="1593" w:type="pct"/>
            <w:vMerge w:val="restart"/>
            <w:vAlign w:val="center"/>
          </w:tcPr>
          <w:p w:rsidR="00B456B7" w:rsidRPr="00B22354" w:rsidRDefault="00B456B7" w:rsidP="00254F8A">
            <w:pPr>
              <w:spacing w:line="240" w:lineRule="auto"/>
              <w:ind w:firstLine="0"/>
              <w:jc w:val="left"/>
              <w:rPr>
                <w:rFonts w:ascii="Times New Roman" w:hAnsi="Times New Roman"/>
              </w:rPr>
            </w:pPr>
            <w:r w:rsidRPr="00B22354">
              <w:rPr>
                <w:rFonts w:ascii="Times New Roman" w:hAnsi="Times New Roman"/>
              </w:rPr>
              <w:t>Организация предоставления общедоступного и бесплатн</w:t>
            </w:r>
            <w:r w:rsidRPr="00B22354">
              <w:rPr>
                <w:rFonts w:ascii="Times New Roman" w:hAnsi="Times New Roman"/>
              </w:rPr>
              <w:t>о</w:t>
            </w:r>
            <w:r w:rsidRPr="00B22354">
              <w:rPr>
                <w:rFonts w:ascii="Times New Roman" w:hAnsi="Times New Roman"/>
              </w:rPr>
              <w:t>го  начального общего, о</w:t>
            </w:r>
            <w:r w:rsidRPr="00B22354">
              <w:rPr>
                <w:rFonts w:ascii="Times New Roman" w:hAnsi="Times New Roman"/>
              </w:rPr>
              <w:t>с</w:t>
            </w:r>
            <w:r w:rsidRPr="00B22354">
              <w:rPr>
                <w:rFonts w:ascii="Times New Roman" w:hAnsi="Times New Roman"/>
              </w:rPr>
              <w:t>новного общего, среднего (полного) образования по о</w:t>
            </w:r>
            <w:r w:rsidRPr="00B22354">
              <w:rPr>
                <w:rFonts w:ascii="Times New Roman" w:hAnsi="Times New Roman"/>
              </w:rPr>
              <w:t>с</w:t>
            </w:r>
            <w:r w:rsidRPr="00B22354">
              <w:rPr>
                <w:rFonts w:ascii="Times New Roman" w:hAnsi="Times New Roman"/>
              </w:rPr>
              <w:t>новным общеобразовател</w:t>
            </w:r>
            <w:r w:rsidRPr="00B22354">
              <w:rPr>
                <w:rFonts w:ascii="Times New Roman" w:hAnsi="Times New Roman"/>
              </w:rPr>
              <w:t>ь</w:t>
            </w:r>
            <w:r w:rsidRPr="00B22354">
              <w:rPr>
                <w:rFonts w:ascii="Times New Roman" w:hAnsi="Times New Roman"/>
              </w:rPr>
              <w:t>ным программам, за искл</w:t>
            </w:r>
            <w:r w:rsidRPr="00B22354">
              <w:rPr>
                <w:rFonts w:ascii="Times New Roman" w:hAnsi="Times New Roman"/>
              </w:rPr>
              <w:t>ю</w:t>
            </w:r>
            <w:r w:rsidRPr="00B22354">
              <w:rPr>
                <w:rFonts w:ascii="Times New Roman" w:hAnsi="Times New Roman"/>
              </w:rPr>
              <w:t>чением полномочий по ф</w:t>
            </w:r>
            <w:r w:rsidRPr="00B22354">
              <w:rPr>
                <w:rFonts w:ascii="Times New Roman" w:hAnsi="Times New Roman"/>
              </w:rPr>
              <w:t>и</w:t>
            </w:r>
            <w:r w:rsidRPr="00B22354">
              <w:rPr>
                <w:rFonts w:ascii="Times New Roman" w:hAnsi="Times New Roman"/>
              </w:rPr>
              <w:t>нансовому обеспечению о</w:t>
            </w:r>
            <w:r w:rsidRPr="00B22354">
              <w:rPr>
                <w:rFonts w:ascii="Times New Roman" w:hAnsi="Times New Roman"/>
              </w:rPr>
              <w:t>б</w:t>
            </w:r>
            <w:r w:rsidRPr="00B22354">
              <w:rPr>
                <w:rFonts w:ascii="Times New Roman" w:hAnsi="Times New Roman"/>
              </w:rPr>
              <w:t>разовательного процесса, о</w:t>
            </w:r>
            <w:r w:rsidRPr="00B22354">
              <w:rPr>
                <w:rFonts w:ascii="Times New Roman" w:hAnsi="Times New Roman"/>
              </w:rPr>
              <w:t>т</w:t>
            </w:r>
            <w:r w:rsidRPr="00B22354">
              <w:rPr>
                <w:rFonts w:ascii="Times New Roman" w:hAnsi="Times New Roman"/>
              </w:rPr>
              <w:t>несенных к полномочиям о</w:t>
            </w:r>
            <w:r w:rsidRPr="00B22354">
              <w:rPr>
                <w:rFonts w:ascii="Times New Roman" w:hAnsi="Times New Roman"/>
              </w:rPr>
              <w:t>р</w:t>
            </w:r>
            <w:r w:rsidRPr="00B22354">
              <w:rPr>
                <w:rFonts w:ascii="Times New Roman" w:hAnsi="Times New Roman"/>
              </w:rPr>
              <w:t>ганов государственной власти субъектов РФ; организация предоставления дополн</w:t>
            </w:r>
            <w:r w:rsidRPr="00B22354">
              <w:rPr>
                <w:rFonts w:ascii="Times New Roman" w:hAnsi="Times New Roman"/>
              </w:rPr>
              <w:t>и</w:t>
            </w:r>
            <w:r w:rsidRPr="00B22354">
              <w:rPr>
                <w:rFonts w:ascii="Times New Roman" w:hAnsi="Times New Roman"/>
              </w:rPr>
              <w:t>тельного образования детям (за исключением предоста</w:t>
            </w:r>
            <w:r w:rsidRPr="00B22354">
              <w:rPr>
                <w:rFonts w:ascii="Times New Roman" w:hAnsi="Times New Roman"/>
              </w:rPr>
              <w:t>в</w:t>
            </w:r>
            <w:r w:rsidRPr="00B22354">
              <w:rPr>
                <w:rFonts w:ascii="Times New Roman" w:hAnsi="Times New Roman"/>
              </w:rPr>
              <w:t>ления дополнительного обр</w:t>
            </w:r>
            <w:r w:rsidRPr="00B22354">
              <w:rPr>
                <w:rFonts w:ascii="Times New Roman" w:hAnsi="Times New Roman"/>
              </w:rPr>
              <w:t>а</w:t>
            </w:r>
            <w:r w:rsidRPr="00B22354">
              <w:rPr>
                <w:rFonts w:ascii="Times New Roman" w:hAnsi="Times New Roman"/>
              </w:rPr>
              <w:t xml:space="preserve">зования детям в </w:t>
            </w:r>
            <w:r>
              <w:rPr>
                <w:rFonts w:ascii="Times New Roman" w:hAnsi="Times New Roman"/>
              </w:rPr>
              <w:t>организациях</w:t>
            </w:r>
            <w:r w:rsidRPr="00B22354">
              <w:rPr>
                <w:rFonts w:ascii="Times New Roman" w:hAnsi="Times New Roman"/>
              </w:rPr>
              <w:t xml:space="preserve"> регионального значения) и общедоступного бесплатного дошкольного образования на территории МО; организация отдыха детей в каникулярное время;</w:t>
            </w:r>
          </w:p>
        </w:tc>
        <w:tc>
          <w:tcPr>
            <w:tcW w:w="909" w:type="pct"/>
            <w:vAlign w:val="center"/>
          </w:tcPr>
          <w:p w:rsidR="00B456B7" w:rsidRPr="00B22354" w:rsidRDefault="00B456B7" w:rsidP="00DF218E">
            <w:pPr>
              <w:spacing w:line="240" w:lineRule="auto"/>
              <w:ind w:firstLine="0"/>
              <w:jc w:val="center"/>
              <w:rPr>
                <w:rFonts w:ascii="Times New Roman" w:hAnsi="Times New Roman"/>
              </w:rPr>
            </w:pPr>
            <w:r w:rsidRPr="00B22354">
              <w:rPr>
                <w:rFonts w:ascii="Times New Roman" w:hAnsi="Times New Roman"/>
              </w:rPr>
              <w:t>-</w:t>
            </w:r>
          </w:p>
        </w:tc>
        <w:tc>
          <w:tcPr>
            <w:tcW w:w="2196" w:type="pct"/>
            <w:vAlign w:val="center"/>
          </w:tcPr>
          <w:p w:rsidR="00B456B7" w:rsidRPr="00B22354" w:rsidRDefault="00B456B7" w:rsidP="00813AAB">
            <w:pPr>
              <w:spacing w:line="240" w:lineRule="auto"/>
              <w:ind w:firstLine="0"/>
              <w:rPr>
                <w:rFonts w:ascii="Times New Roman" w:hAnsi="Times New Roman"/>
              </w:rPr>
            </w:pPr>
            <w:r w:rsidRPr="00B22354">
              <w:rPr>
                <w:rFonts w:ascii="Times New Roman" w:hAnsi="Times New Roman"/>
              </w:rPr>
              <w:t xml:space="preserve">Дошкольные образовательные </w:t>
            </w:r>
            <w:r>
              <w:rPr>
                <w:rFonts w:ascii="Times New Roman" w:hAnsi="Times New Roman"/>
              </w:rPr>
              <w:t>организ</w:t>
            </w:r>
            <w:r>
              <w:rPr>
                <w:rFonts w:ascii="Times New Roman" w:hAnsi="Times New Roman"/>
              </w:rPr>
              <w:t>а</w:t>
            </w:r>
            <w:r>
              <w:rPr>
                <w:rFonts w:ascii="Times New Roman" w:hAnsi="Times New Roman"/>
              </w:rPr>
              <w:t>ции</w:t>
            </w:r>
          </w:p>
        </w:tc>
      </w:tr>
      <w:tr w:rsidR="00B456B7" w:rsidRPr="00B22354" w:rsidTr="00CE6EB4">
        <w:trPr>
          <w:trHeight w:val="1269"/>
        </w:trPr>
        <w:tc>
          <w:tcPr>
            <w:tcW w:w="302" w:type="pct"/>
            <w:vMerge/>
          </w:tcPr>
          <w:p w:rsidR="00B456B7" w:rsidRPr="00B22354" w:rsidRDefault="00B456B7" w:rsidP="00DF218E">
            <w:pPr>
              <w:spacing w:line="240" w:lineRule="auto"/>
              <w:ind w:firstLine="0"/>
              <w:rPr>
                <w:rFonts w:ascii="Times New Roman" w:hAnsi="Times New Roman"/>
              </w:rPr>
            </w:pPr>
          </w:p>
        </w:tc>
        <w:tc>
          <w:tcPr>
            <w:tcW w:w="1593" w:type="pct"/>
            <w:vMerge/>
            <w:vAlign w:val="center"/>
          </w:tcPr>
          <w:p w:rsidR="00B456B7" w:rsidRPr="00B22354" w:rsidRDefault="00B456B7" w:rsidP="00DF218E">
            <w:pPr>
              <w:spacing w:line="240" w:lineRule="auto"/>
              <w:ind w:firstLine="0"/>
              <w:jc w:val="left"/>
              <w:rPr>
                <w:rFonts w:ascii="Times New Roman" w:hAnsi="Times New Roman"/>
              </w:rPr>
            </w:pPr>
          </w:p>
        </w:tc>
        <w:tc>
          <w:tcPr>
            <w:tcW w:w="909" w:type="pct"/>
            <w:vAlign w:val="center"/>
          </w:tcPr>
          <w:p w:rsidR="00B456B7" w:rsidRPr="00B22354" w:rsidRDefault="00B456B7" w:rsidP="00DF218E">
            <w:pPr>
              <w:spacing w:line="240" w:lineRule="auto"/>
              <w:ind w:firstLine="0"/>
              <w:jc w:val="center"/>
              <w:rPr>
                <w:rFonts w:ascii="Times New Roman" w:hAnsi="Times New Roman"/>
              </w:rPr>
            </w:pPr>
            <w:r w:rsidRPr="00B22354">
              <w:rPr>
                <w:rFonts w:ascii="Times New Roman" w:hAnsi="Times New Roman"/>
              </w:rPr>
              <w:t>-</w:t>
            </w:r>
          </w:p>
        </w:tc>
        <w:tc>
          <w:tcPr>
            <w:tcW w:w="2196" w:type="pct"/>
            <w:vAlign w:val="center"/>
          </w:tcPr>
          <w:p w:rsidR="00B456B7" w:rsidRPr="00B22354" w:rsidRDefault="00B456B7" w:rsidP="00813AAB">
            <w:pPr>
              <w:spacing w:line="240" w:lineRule="auto"/>
              <w:ind w:firstLine="0"/>
              <w:rPr>
                <w:rFonts w:ascii="Times New Roman" w:hAnsi="Times New Roman"/>
              </w:rPr>
            </w:pPr>
            <w:r w:rsidRPr="00B22354">
              <w:rPr>
                <w:rFonts w:ascii="Times New Roman" w:hAnsi="Times New Roman"/>
              </w:rPr>
              <w:t xml:space="preserve">Общеобразовательные </w:t>
            </w:r>
            <w:r>
              <w:rPr>
                <w:rFonts w:ascii="Times New Roman" w:hAnsi="Times New Roman"/>
              </w:rPr>
              <w:t>организации</w:t>
            </w:r>
          </w:p>
        </w:tc>
      </w:tr>
      <w:tr w:rsidR="00B456B7" w:rsidRPr="00B22354" w:rsidTr="00CE6EB4">
        <w:trPr>
          <w:trHeight w:val="1416"/>
        </w:trPr>
        <w:tc>
          <w:tcPr>
            <w:tcW w:w="302" w:type="pct"/>
            <w:vMerge/>
          </w:tcPr>
          <w:p w:rsidR="00B456B7" w:rsidRPr="00B22354" w:rsidRDefault="00B456B7" w:rsidP="00DF218E">
            <w:pPr>
              <w:spacing w:line="240" w:lineRule="auto"/>
              <w:ind w:firstLine="0"/>
              <w:rPr>
                <w:rFonts w:ascii="Times New Roman" w:hAnsi="Times New Roman"/>
              </w:rPr>
            </w:pPr>
          </w:p>
        </w:tc>
        <w:tc>
          <w:tcPr>
            <w:tcW w:w="1593" w:type="pct"/>
            <w:vMerge/>
            <w:vAlign w:val="center"/>
          </w:tcPr>
          <w:p w:rsidR="00B456B7" w:rsidRPr="00B22354" w:rsidRDefault="00B456B7" w:rsidP="00DF218E">
            <w:pPr>
              <w:spacing w:line="240" w:lineRule="auto"/>
              <w:ind w:firstLine="0"/>
              <w:jc w:val="left"/>
              <w:rPr>
                <w:rFonts w:ascii="Times New Roman" w:hAnsi="Times New Roman"/>
              </w:rPr>
            </w:pPr>
          </w:p>
        </w:tc>
        <w:tc>
          <w:tcPr>
            <w:tcW w:w="909" w:type="pct"/>
            <w:vAlign w:val="center"/>
          </w:tcPr>
          <w:p w:rsidR="00B456B7" w:rsidRPr="00B22354" w:rsidRDefault="00B456B7" w:rsidP="00DF218E">
            <w:pPr>
              <w:spacing w:line="240" w:lineRule="auto"/>
              <w:ind w:firstLine="0"/>
              <w:jc w:val="center"/>
              <w:rPr>
                <w:rFonts w:ascii="Times New Roman" w:hAnsi="Times New Roman"/>
              </w:rPr>
            </w:pPr>
            <w:r w:rsidRPr="00B22354">
              <w:rPr>
                <w:rFonts w:ascii="Times New Roman" w:hAnsi="Times New Roman"/>
              </w:rPr>
              <w:t>-</w:t>
            </w:r>
          </w:p>
        </w:tc>
        <w:tc>
          <w:tcPr>
            <w:tcW w:w="2196" w:type="pct"/>
            <w:vAlign w:val="center"/>
          </w:tcPr>
          <w:p w:rsidR="00B456B7" w:rsidRPr="00B22354" w:rsidRDefault="00B456B7" w:rsidP="00813AAB">
            <w:pPr>
              <w:spacing w:line="240" w:lineRule="auto"/>
              <w:ind w:firstLine="0"/>
              <w:rPr>
                <w:rFonts w:ascii="Times New Roman" w:hAnsi="Times New Roman"/>
              </w:rPr>
            </w:pPr>
            <w:r w:rsidRPr="00B22354">
              <w:rPr>
                <w:rFonts w:ascii="Times New Roman" w:hAnsi="Times New Roman"/>
              </w:rPr>
              <w:t xml:space="preserve">Образовательные </w:t>
            </w:r>
            <w:r>
              <w:rPr>
                <w:rFonts w:ascii="Times New Roman" w:hAnsi="Times New Roman"/>
              </w:rPr>
              <w:t>организации</w:t>
            </w:r>
            <w:r w:rsidRPr="00B22354">
              <w:rPr>
                <w:rFonts w:ascii="Times New Roman" w:hAnsi="Times New Roman"/>
              </w:rPr>
              <w:t xml:space="preserve"> дополн</w:t>
            </w:r>
            <w:r w:rsidRPr="00B22354">
              <w:rPr>
                <w:rFonts w:ascii="Times New Roman" w:hAnsi="Times New Roman"/>
              </w:rPr>
              <w:t>и</w:t>
            </w:r>
            <w:r w:rsidRPr="00B22354">
              <w:rPr>
                <w:rFonts w:ascii="Times New Roman" w:hAnsi="Times New Roman"/>
              </w:rPr>
              <w:t>тельного образования детей</w:t>
            </w:r>
          </w:p>
        </w:tc>
      </w:tr>
      <w:tr w:rsidR="00B456B7" w:rsidRPr="00B22354" w:rsidTr="00CE6EB4">
        <w:trPr>
          <w:trHeight w:val="1362"/>
        </w:trPr>
        <w:tc>
          <w:tcPr>
            <w:tcW w:w="302" w:type="pct"/>
            <w:vMerge/>
          </w:tcPr>
          <w:p w:rsidR="00B456B7" w:rsidRPr="00B22354" w:rsidRDefault="00B456B7" w:rsidP="00DF218E">
            <w:pPr>
              <w:spacing w:line="240" w:lineRule="auto"/>
              <w:ind w:firstLine="0"/>
              <w:rPr>
                <w:rFonts w:ascii="Times New Roman" w:hAnsi="Times New Roman"/>
              </w:rPr>
            </w:pPr>
          </w:p>
        </w:tc>
        <w:tc>
          <w:tcPr>
            <w:tcW w:w="1593" w:type="pct"/>
            <w:vMerge/>
            <w:vAlign w:val="center"/>
          </w:tcPr>
          <w:p w:rsidR="00B456B7" w:rsidRPr="00B22354" w:rsidRDefault="00B456B7" w:rsidP="00DF218E">
            <w:pPr>
              <w:spacing w:line="240" w:lineRule="auto"/>
              <w:ind w:firstLine="0"/>
              <w:jc w:val="left"/>
              <w:rPr>
                <w:rFonts w:ascii="Times New Roman" w:hAnsi="Times New Roman"/>
              </w:rPr>
            </w:pPr>
          </w:p>
        </w:tc>
        <w:tc>
          <w:tcPr>
            <w:tcW w:w="909" w:type="pct"/>
            <w:vAlign w:val="center"/>
          </w:tcPr>
          <w:p w:rsidR="00B456B7" w:rsidRPr="00B22354" w:rsidRDefault="00B456B7" w:rsidP="00DF218E">
            <w:pPr>
              <w:spacing w:line="240" w:lineRule="auto"/>
              <w:ind w:firstLine="0"/>
              <w:jc w:val="center"/>
              <w:rPr>
                <w:rFonts w:ascii="Times New Roman" w:hAnsi="Times New Roman"/>
              </w:rPr>
            </w:pPr>
            <w:r w:rsidRPr="00B22354">
              <w:rPr>
                <w:rFonts w:ascii="Times New Roman" w:hAnsi="Times New Roman"/>
              </w:rPr>
              <w:t>-</w:t>
            </w:r>
          </w:p>
        </w:tc>
        <w:tc>
          <w:tcPr>
            <w:tcW w:w="2196" w:type="pct"/>
            <w:vAlign w:val="center"/>
          </w:tcPr>
          <w:p w:rsidR="00B456B7" w:rsidRPr="00B22354" w:rsidRDefault="00B456B7" w:rsidP="00DF218E">
            <w:pPr>
              <w:spacing w:line="240" w:lineRule="auto"/>
              <w:ind w:firstLine="0"/>
              <w:rPr>
                <w:rFonts w:ascii="Times New Roman" w:hAnsi="Times New Roman"/>
              </w:rPr>
            </w:pPr>
            <w:r w:rsidRPr="00B22354">
              <w:rPr>
                <w:rFonts w:ascii="Times New Roman" w:hAnsi="Times New Roman"/>
              </w:rPr>
              <w:t xml:space="preserve"> Детские оздоровительные лагеря</w:t>
            </w:r>
          </w:p>
        </w:tc>
      </w:tr>
      <w:tr w:rsidR="00B456B7" w:rsidRPr="00B22354" w:rsidTr="00CE6EB4">
        <w:trPr>
          <w:trHeight w:val="977"/>
        </w:trPr>
        <w:tc>
          <w:tcPr>
            <w:tcW w:w="302" w:type="pct"/>
          </w:tcPr>
          <w:p w:rsidR="00B456B7" w:rsidRPr="00B22354" w:rsidRDefault="00B456B7" w:rsidP="00DF218E">
            <w:pPr>
              <w:spacing w:line="240" w:lineRule="auto"/>
              <w:ind w:firstLine="0"/>
              <w:rPr>
                <w:rFonts w:ascii="Times New Roman" w:hAnsi="Times New Roman"/>
              </w:rPr>
            </w:pPr>
          </w:p>
        </w:tc>
        <w:tc>
          <w:tcPr>
            <w:tcW w:w="1593" w:type="pct"/>
            <w:vAlign w:val="center"/>
          </w:tcPr>
          <w:p w:rsidR="00B456B7" w:rsidRPr="00B22354" w:rsidRDefault="00B456B7" w:rsidP="00813AAB">
            <w:pPr>
              <w:spacing w:line="240" w:lineRule="auto"/>
              <w:ind w:firstLine="0"/>
              <w:jc w:val="left"/>
              <w:rPr>
                <w:rFonts w:ascii="Times New Roman" w:hAnsi="Times New Roman"/>
              </w:rPr>
            </w:pPr>
            <w:r>
              <w:rPr>
                <w:rFonts w:ascii="Times New Roman" w:hAnsi="Times New Roman"/>
              </w:rPr>
              <w:t>С</w:t>
            </w:r>
            <w:r w:rsidRPr="00B22354">
              <w:rPr>
                <w:rFonts w:ascii="Times New Roman" w:hAnsi="Times New Roman"/>
              </w:rPr>
              <w:t xml:space="preserve">оздание муниципальных образовательных </w:t>
            </w:r>
            <w:r>
              <w:rPr>
                <w:rFonts w:ascii="Times New Roman" w:hAnsi="Times New Roman"/>
              </w:rPr>
              <w:t>организаций среднего и</w:t>
            </w:r>
            <w:r w:rsidRPr="00B22354">
              <w:rPr>
                <w:rFonts w:ascii="Times New Roman" w:hAnsi="Times New Roman"/>
              </w:rPr>
              <w:t xml:space="preserve"> высшего профе</w:t>
            </w:r>
            <w:r w:rsidRPr="00B22354">
              <w:rPr>
                <w:rFonts w:ascii="Times New Roman" w:hAnsi="Times New Roman"/>
              </w:rPr>
              <w:t>с</w:t>
            </w:r>
            <w:r w:rsidRPr="00B22354">
              <w:rPr>
                <w:rFonts w:ascii="Times New Roman" w:hAnsi="Times New Roman"/>
              </w:rPr>
              <w:t xml:space="preserve">сионального образования </w:t>
            </w:r>
          </w:p>
        </w:tc>
        <w:tc>
          <w:tcPr>
            <w:tcW w:w="909" w:type="pct"/>
            <w:vAlign w:val="center"/>
          </w:tcPr>
          <w:p w:rsidR="00B456B7" w:rsidRPr="00B22354" w:rsidRDefault="00B456B7" w:rsidP="00DF218E">
            <w:pPr>
              <w:spacing w:line="240" w:lineRule="auto"/>
              <w:ind w:firstLine="0"/>
              <w:jc w:val="center"/>
              <w:rPr>
                <w:rFonts w:ascii="Times New Roman" w:hAnsi="Times New Roman"/>
              </w:rPr>
            </w:pPr>
            <w:r w:rsidRPr="00B22354">
              <w:rPr>
                <w:rFonts w:ascii="Times New Roman" w:hAnsi="Times New Roman"/>
              </w:rPr>
              <w:t>-</w:t>
            </w:r>
          </w:p>
        </w:tc>
        <w:tc>
          <w:tcPr>
            <w:tcW w:w="2196" w:type="pct"/>
            <w:vAlign w:val="center"/>
          </w:tcPr>
          <w:p w:rsidR="00B456B7" w:rsidRPr="00B22354" w:rsidRDefault="00B456B7" w:rsidP="00813AAB">
            <w:pPr>
              <w:spacing w:line="240" w:lineRule="auto"/>
              <w:ind w:firstLine="0"/>
              <w:rPr>
                <w:rFonts w:ascii="Times New Roman" w:hAnsi="Times New Roman"/>
              </w:rPr>
            </w:pPr>
            <w:r w:rsidRPr="00B22354">
              <w:rPr>
                <w:rFonts w:ascii="Times New Roman" w:hAnsi="Times New Roman"/>
              </w:rPr>
              <w:t xml:space="preserve">Образовательные </w:t>
            </w:r>
            <w:r>
              <w:rPr>
                <w:rFonts w:ascii="Times New Roman" w:hAnsi="Times New Roman"/>
              </w:rPr>
              <w:t>организации среднего и</w:t>
            </w:r>
            <w:r w:rsidRPr="00B22354">
              <w:rPr>
                <w:rFonts w:ascii="Times New Roman" w:hAnsi="Times New Roman"/>
              </w:rPr>
              <w:t xml:space="preserve"> высшего профессионального образования (муниципальные)</w:t>
            </w:r>
          </w:p>
        </w:tc>
      </w:tr>
      <w:tr w:rsidR="00B456B7" w:rsidRPr="00B22354" w:rsidTr="00CE6EB4">
        <w:trPr>
          <w:trHeight w:val="20"/>
        </w:trPr>
        <w:tc>
          <w:tcPr>
            <w:tcW w:w="302" w:type="pct"/>
            <w:vMerge w:val="restart"/>
            <w:vAlign w:val="center"/>
          </w:tcPr>
          <w:p w:rsidR="00B456B7" w:rsidRPr="00B22354" w:rsidRDefault="00B456B7" w:rsidP="00DF218E">
            <w:pPr>
              <w:spacing w:line="240" w:lineRule="auto"/>
              <w:ind w:firstLine="0"/>
              <w:jc w:val="center"/>
              <w:rPr>
                <w:rFonts w:ascii="Times New Roman" w:hAnsi="Times New Roman"/>
              </w:rPr>
            </w:pPr>
            <w:r w:rsidRPr="00B22354">
              <w:rPr>
                <w:rFonts w:ascii="Times New Roman" w:hAnsi="Times New Roman"/>
              </w:rPr>
              <w:t>11</w:t>
            </w:r>
          </w:p>
        </w:tc>
        <w:tc>
          <w:tcPr>
            <w:tcW w:w="1593" w:type="pct"/>
            <w:vMerge w:val="restart"/>
            <w:vAlign w:val="center"/>
          </w:tcPr>
          <w:p w:rsidR="00B456B7" w:rsidRPr="00B22354" w:rsidRDefault="00B456B7" w:rsidP="00DF218E">
            <w:pPr>
              <w:spacing w:line="240" w:lineRule="auto"/>
              <w:ind w:firstLine="0"/>
              <w:jc w:val="left"/>
              <w:rPr>
                <w:rFonts w:ascii="Times New Roman" w:hAnsi="Times New Roman"/>
              </w:rPr>
            </w:pPr>
            <w:r w:rsidRPr="00B22354">
              <w:rPr>
                <w:rFonts w:ascii="Times New Roman" w:hAnsi="Times New Roman"/>
              </w:rPr>
              <w:t>Организация утилизации и переработки бытовых и пр</w:t>
            </w:r>
            <w:r w:rsidRPr="00B22354">
              <w:rPr>
                <w:rFonts w:ascii="Times New Roman" w:hAnsi="Times New Roman"/>
              </w:rPr>
              <w:t>о</w:t>
            </w:r>
            <w:r w:rsidRPr="00B22354">
              <w:rPr>
                <w:rFonts w:ascii="Times New Roman" w:hAnsi="Times New Roman"/>
              </w:rPr>
              <w:t>мышленных отходов</w:t>
            </w:r>
          </w:p>
        </w:tc>
        <w:tc>
          <w:tcPr>
            <w:tcW w:w="909" w:type="pct"/>
            <w:vAlign w:val="center"/>
          </w:tcPr>
          <w:p w:rsidR="00B456B7" w:rsidRPr="00B22354" w:rsidRDefault="00B456B7" w:rsidP="00DF218E">
            <w:pPr>
              <w:spacing w:line="240" w:lineRule="auto"/>
              <w:ind w:firstLine="0"/>
              <w:jc w:val="center"/>
              <w:rPr>
                <w:rFonts w:ascii="Times New Roman" w:hAnsi="Times New Roman"/>
              </w:rPr>
            </w:pPr>
            <w:r w:rsidRPr="00B22354">
              <w:rPr>
                <w:rFonts w:ascii="Times New Roman" w:hAnsi="Times New Roman"/>
              </w:rPr>
              <w:t>Полигоны твердых быт</w:t>
            </w:r>
            <w:r w:rsidRPr="00B22354">
              <w:rPr>
                <w:rFonts w:ascii="Times New Roman" w:hAnsi="Times New Roman"/>
              </w:rPr>
              <w:t>о</w:t>
            </w:r>
            <w:r w:rsidRPr="00B22354">
              <w:rPr>
                <w:rFonts w:ascii="Times New Roman" w:hAnsi="Times New Roman"/>
              </w:rPr>
              <w:t>вых отходов</w:t>
            </w:r>
          </w:p>
        </w:tc>
        <w:tc>
          <w:tcPr>
            <w:tcW w:w="2196" w:type="pct"/>
            <w:vAlign w:val="center"/>
          </w:tcPr>
          <w:p w:rsidR="00B456B7" w:rsidRPr="00B22354" w:rsidRDefault="00B456B7" w:rsidP="00DF218E">
            <w:pPr>
              <w:spacing w:line="240" w:lineRule="auto"/>
              <w:ind w:firstLine="0"/>
              <w:rPr>
                <w:rFonts w:ascii="Times New Roman" w:hAnsi="Times New Roman"/>
              </w:rPr>
            </w:pPr>
            <w:r w:rsidRPr="00B22354">
              <w:rPr>
                <w:rFonts w:ascii="Times New Roman" w:hAnsi="Times New Roman"/>
              </w:rPr>
              <w:t>-</w:t>
            </w:r>
          </w:p>
        </w:tc>
      </w:tr>
      <w:tr w:rsidR="00B456B7" w:rsidRPr="00B22354" w:rsidTr="00CE6EB4">
        <w:trPr>
          <w:trHeight w:val="20"/>
        </w:trPr>
        <w:tc>
          <w:tcPr>
            <w:tcW w:w="302" w:type="pct"/>
            <w:vMerge/>
            <w:vAlign w:val="center"/>
          </w:tcPr>
          <w:p w:rsidR="00B456B7" w:rsidRPr="00B22354" w:rsidRDefault="00B456B7" w:rsidP="00DF218E">
            <w:pPr>
              <w:spacing w:line="240" w:lineRule="auto"/>
              <w:ind w:firstLine="0"/>
              <w:jc w:val="center"/>
              <w:rPr>
                <w:rFonts w:ascii="Times New Roman" w:hAnsi="Times New Roman"/>
              </w:rPr>
            </w:pPr>
          </w:p>
        </w:tc>
        <w:tc>
          <w:tcPr>
            <w:tcW w:w="1593" w:type="pct"/>
            <w:vMerge/>
            <w:vAlign w:val="center"/>
          </w:tcPr>
          <w:p w:rsidR="00B456B7" w:rsidRPr="00B22354" w:rsidRDefault="00B456B7" w:rsidP="00DF218E">
            <w:pPr>
              <w:spacing w:line="240" w:lineRule="auto"/>
              <w:ind w:firstLine="0"/>
              <w:jc w:val="left"/>
              <w:rPr>
                <w:rFonts w:ascii="Times New Roman" w:hAnsi="Times New Roman"/>
              </w:rPr>
            </w:pPr>
          </w:p>
        </w:tc>
        <w:tc>
          <w:tcPr>
            <w:tcW w:w="909" w:type="pct"/>
            <w:vAlign w:val="center"/>
          </w:tcPr>
          <w:p w:rsidR="00B456B7" w:rsidRPr="00B22354" w:rsidRDefault="00B456B7" w:rsidP="00DF218E">
            <w:pPr>
              <w:spacing w:line="240" w:lineRule="auto"/>
              <w:ind w:firstLine="0"/>
              <w:jc w:val="center"/>
              <w:rPr>
                <w:rFonts w:ascii="Times New Roman" w:hAnsi="Times New Roman"/>
              </w:rPr>
            </w:pPr>
            <w:r w:rsidRPr="00B22354">
              <w:rPr>
                <w:rFonts w:ascii="Times New Roman" w:hAnsi="Times New Roman"/>
              </w:rPr>
              <w:t>Полигоны для складирования снега</w:t>
            </w:r>
          </w:p>
        </w:tc>
        <w:tc>
          <w:tcPr>
            <w:tcW w:w="2196" w:type="pct"/>
            <w:vAlign w:val="center"/>
          </w:tcPr>
          <w:p w:rsidR="00B456B7" w:rsidRPr="00B22354" w:rsidRDefault="00B456B7" w:rsidP="00DF218E">
            <w:pPr>
              <w:spacing w:line="240" w:lineRule="auto"/>
              <w:ind w:firstLine="0"/>
              <w:rPr>
                <w:rFonts w:ascii="Times New Roman" w:hAnsi="Times New Roman"/>
              </w:rPr>
            </w:pPr>
            <w:r w:rsidRPr="00B22354">
              <w:rPr>
                <w:rFonts w:ascii="Times New Roman" w:hAnsi="Times New Roman"/>
              </w:rPr>
              <w:t>-</w:t>
            </w:r>
          </w:p>
        </w:tc>
      </w:tr>
      <w:tr w:rsidR="00B456B7" w:rsidRPr="00B22354" w:rsidTr="00CE6EB4">
        <w:trPr>
          <w:trHeight w:val="20"/>
        </w:trPr>
        <w:tc>
          <w:tcPr>
            <w:tcW w:w="302" w:type="pct"/>
            <w:vMerge/>
            <w:vAlign w:val="center"/>
          </w:tcPr>
          <w:p w:rsidR="00B456B7" w:rsidRPr="00B22354" w:rsidRDefault="00B456B7" w:rsidP="00DF218E">
            <w:pPr>
              <w:spacing w:line="240" w:lineRule="auto"/>
              <w:ind w:firstLine="0"/>
              <w:jc w:val="center"/>
              <w:rPr>
                <w:rFonts w:ascii="Times New Roman" w:hAnsi="Times New Roman"/>
              </w:rPr>
            </w:pPr>
          </w:p>
        </w:tc>
        <w:tc>
          <w:tcPr>
            <w:tcW w:w="1593" w:type="pct"/>
            <w:vMerge/>
            <w:vAlign w:val="center"/>
          </w:tcPr>
          <w:p w:rsidR="00B456B7" w:rsidRPr="00B22354" w:rsidRDefault="00B456B7" w:rsidP="00DF218E">
            <w:pPr>
              <w:spacing w:line="240" w:lineRule="auto"/>
              <w:ind w:firstLine="0"/>
              <w:jc w:val="left"/>
              <w:rPr>
                <w:rFonts w:ascii="Times New Roman" w:hAnsi="Times New Roman"/>
              </w:rPr>
            </w:pPr>
          </w:p>
        </w:tc>
        <w:tc>
          <w:tcPr>
            <w:tcW w:w="909" w:type="pct"/>
            <w:vAlign w:val="center"/>
          </w:tcPr>
          <w:p w:rsidR="00B456B7" w:rsidRPr="00B22354" w:rsidRDefault="00B456B7" w:rsidP="00DF218E">
            <w:pPr>
              <w:spacing w:line="240" w:lineRule="auto"/>
              <w:ind w:firstLine="0"/>
              <w:jc w:val="center"/>
              <w:rPr>
                <w:rFonts w:ascii="Times New Roman" w:hAnsi="Times New Roman"/>
              </w:rPr>
            </w:pPr>
            <w:r w:rsidRPr="00B22354">
              <w:rPr>
                <w:rFonts w:ascii="Times New Roman" w:hAnsi="Times New Roman"/>
              </w:rPr>
              <w:t>Полигоны пр</w:t>
            </w:r>
            <w:r w:rsidRPr="00B22354">
              <w:rPr>
                <w:rFonts w:ascii="Times New Roman" w:hAnsi="Times New Roman"/>
              </w:rPr>
              <w:t>о</w:t>
            </w:r>
            <w:r w:rsidRPr="00B22354">
              <w:rPr>
                <w:rFonts w:ascii="Times New Roman" w:hAnsi="Times New Roman"/>
              </w:rPr>
              <w:t>мышленных отходов</w:t>
            </w:r>
          </w:p>
        </w:tc>
        <w:tc>
          <w:tcPr>
            <w:tcW w:w="2196" w:type="pct"/>
            <w:vAlign w:val="center"/>
          </w:tcPr>
          <w:p w:rsidR="00B456B7" w:rsidRPr="00B22354" w:rsidRDefault="00B456B7" w:rsidP="00DF218E">
            <w:pPr>
              <w:spacing w:line="240" w:lineRule="auto"/>
              <w:ind w:firstLine="0"/>
              <w:rPr>
                <w:rFonts w:ascii="Times New Roman" w:hAnsi="Times New Roman"/>
              </w:rPr>
            </w:pPr>
            <w:r w:rsidRPr="00B22354">
              <w:rPr>
                <w:rFonts w:ascii="Times New Roman" w:hAnsi="Times New Roman"/>
              </w:rPr>
              <w:t>-</w:t>
            </w:r>
          </w:p>
        </w:tc>
      </w:tr>
      <w:tr w:rsidR="00B456B7" w:rsidRPr="00B22354" w:rsidTr="00CE6EB4">
        <w:trPr>
          <w:trHeight w:val="20"/>
        </w:trPr>
        <w:tc>
          <w:tcPr>
            <w:tcW w:w="302" w:type="pct"/>
            <w:vMerge/>
            <w:vAlign w:val="center"/>
          </w:tcPr>
          <w:p w:rsidR="00B456B7" w:rsidRPr="00B22354" w:rsidRDefault="00B456B7" w:rsidP="00DF218E">
            <w:pPr>
              <w:spacing w:line="240" w:lineRule="auto"/>
              <w:ind w:firstLine="0"/>
              <w:jc w:val="center"/>
              <w:rPr>
                <w:rFonts w:ascii="Times New Roman" w:hAnsi="Times New Roman"/>
              </w:rPr>
            </w:pPr>
          </w:p>
        </w:tc>
        <w:tc>
          <w:tcPr>
            <w:tcW w:w="1593" w:type="pct"/>
            <w:vMerge/>
            <w:vAlign w:val="center"/>
          </w:tcPr>
          <w:p w:rsidR="00B456B7" w:rsidRPr="00B22354" w:rsidRDefault="00B456B7" w:rsidP="00DF218E">
            <w:pPr>
              <w:spacing w:line="240" w:lineRule="auto"/>
              <w:ind w:firstLine="0"/>
              <w:jc w:val="left"/>
              <w:rPr>
                <w:rFonts w:ascii="Times New Roman" w:hAnsi="Times New Roman"/>
              </w:rPr>
            </w:pPr>
          </w:p>
        </w:tc>
        <w:tc>
          <w:tcPr>
            <w:tcW w:w="909" w:type="pct"/>
            <w:vAlign w:val="center"/>
          </w:tcPr>
          <w:p w:rsidR="00B456B7" w:rsidRPr="00B22354" w:rsidRDefault="00B456B7" w:rsidP="00DF218E">
            <w:pPr>
              <w:spacing w:line="240" w:lineRule="auto"/>
              <w:ind w:firstLine="0"/>
              <w:jc w:val="center"/>
              <w:rPr>
                <w:rFonts w:ascii="Times New Roman" w:hAnsi="Times New Roman"/>
              </w:rPr>
            </w:pPr>
            <w:r w:rsidRPr="00B22354">
              <w:rPr>
                <w:rFonts w:ascii="Times New Roman" w:hAnsi="Times New Roman"/>
              </w:rPr>
              <w:t>-</w:t>
            </w:r>
          </w:p>
        </w:tc>
        <w:tc>
          <w:tcPr>
            <w:tcW w:w="2196" w:type="pct"/>
            <w:vAlign w:val="center"/>
          </w:tcPr>
          <w:p w:rsidR="00B456B7" w:rsidRPr="00B22354" w:rsidRDefault="00B456B7" w:rsidP="00DF218E">
            <w:pPr>
              <w:spacing w:line="240" w:lineRule="auto"/>
              <w:ind w:firstLine="0"/>
              <w:rPr>
                <w:rFonts w:ascii="Times New Roman" w:hAnsi="Times New Roman"/>
              </w:rPr>
            </w:pPr>
            <w:r w:rsidRPr="00B22354">
              <w:rPr>
                <w:rFonts w:ascii="Times New Roman" w:hAnsi="Times New Roman"/>
              </w:rPr>
              <w:t>Объекты по переработке промышленных, бытовых и биологических отходов</w:t>
            </w:r>
          </w:p>
        </w:tc>
      </w:tr>
      <w:tr w:rsidR="00B456B7" w:rsidRPr="00B22354" w:rsidTr="00CE6EB4">
        <w:trPr>
          <w:trHeight w:val="20"/>
        </w:trPr>
        <w:tc>
          <w:tcPr>
            <w:tcW w:w="302" w:type="pct"/>
            <w:vMerge w:val="restart"/>
            <w:vAlign w:val="center"/>
          </w:tcPr>
          <w:p w:rsidR="00B456B7" w:rsidRPr="00B22354" w:rsidRDefault="00B456B7" w:rsidP="00DF218E">
            <w:pPr>
              <w:spacing w:line="240" w:lineRule="auto"/>
              <w:ind w:firstLine="0"/>
              <w:jc w:val="center"/>
              <w:rPr>
                <w:rFonts w:ascii="Times New Roman" w:hAnsi="Times New Roman"/>
              </w:rPr>
            </w:pPr>
            <w:r w:rsidRPr="00B22354">
              <w:rPr>
                <w:rFonts w:ascii="Times New Roman" w:hAnsi="Times New Roman"/>
              </w:rPr>
              <w:t>12</w:t>
            </w:r>
          </w:p>
        </w:tc>
        <w:tc>
          <w:tcPr>
            <w:tcW w:w="1593" w:type="pct"/>
            <w:vMerge w:val="restart"/>
            <w:vAlign w:val="center"/>
          </w:tcPr>
          <w:p w:rsidR="00B456B7" w:rsidRPr="00B22354" w:rsidRDefault="00B456B7" w:rsidP="00DF218E">
            <w:pPr>
              <w:spacing w:line="240" w:lineRule="auto"/>
              <w:ind w:firstLine="0"/>
              <w:jc w:val="left"/>
              <w:rPr>
                <w:rFonts w:ascii="Times New Roman" w:hAnsi="Times New Roman"/>
                <w:lang w:eastAsia="ru-RU"/>
              </w:rPr>
            </w:pPr>
            <w:r w:rsidRPr="00B22354">
              <w:rPr>
                <w:rFonts w:ascii="Times New Roman" w:hAnsi="Times New Roman"/>
                <w:lang w:eastAsia="ru-RU"/>
              </w:rPr>
              <w:t xml:space="preserve">Организация ритуальных </w:t>
            </w:r>
          </w:p>
          <w:p w:rsidR="00B456B7" w:rsidRPr="00B22354" w:rsidRDefault="00B456B7" w:rsidP="00DF218E">
            <w:pPr>
              <w:spacing w:line="240" w:lineRule="auto"/>
              <w:ind w:firstLine="0"/>
              <w:jc w:val="left"/>
              <w:rPr>
                <w:rFonts w:ascii="Times New Roman" w:hAnsi="Times New Roman"/>
                <w:lang w:eastAsia="ru-RU"/>
              </w:rPr>
            </w:pPr>
            <w:r w:rsidRPr="00B22354">
              <w:rPr>
                <w:rFonts w:ascii="Times New Roman" w:hAnsi="Times New Roman"/>
                <w:lang w:eastAsia="ru-RU"/>
              </w:rPr>
              <w:t xml:space="preserve">услуг и содержание мест </w:t>
            </w:r>
          </w:p>
          <w:p w:rsidR="00B456B7" w:rsidRPr="00B22354" w:rsidRDefault="00B456B7" w:rsidP="00DF218E">
            <w:pPr>
              <w:spacing w:line="240" w:lineRule="auto"/>
              <w:ind w:firstLine="0"/>
              <w:jc w:val="left"/>
              <w:rPr>
                <w:rFonts w:ascii="Times New Roman" w:hAnsi="Times New Roman"/>
              </w:rPr>
            </w:pPr>
            <w:r w:rsidRPr="00B22354">
              <w:rPr>
                <w:rFonts w:ascii="Times New Roman" w:hAnsi="Times New Roman"/>
                <w:lang w:eastAsia="ru-RU"/>
              </w:rPr>
              <w:t>захоронения в МО</w:t>
            </w:r>
          </w:p>
        </w:tc>
        <w:tc>
          <w:tcPr>
            <w:tcW w:w="909" w:type="pct"/>
            <w:vAlign w:val="center"/>
          </w:tcPr>
          <w:p w:rsidR="00B456B7" w:rsidRPr="00B22354" w:rsidRDefault="00B456B7" w:rsidP="00DF218E">
            <w:pPr>
              <w:spacing w:line="240" w:lineRule="auto"/>
              <w:ind w:firstLine="0"/>
              <w:jc w:val="center"/>
              <w:rPr>
                <w:rFonts w:ascii="Times New Roman" w:hAnsi="Times New Roman"/>
              </w:rPr>
            </w:pPr>
            <w:r w:rsidRPr="00B22354">
              <w:rPr>
                <w:rFonts w:ascii="Times New Roman" w:hAnsi="Times New Roman"/>
              </w:rPr>
              <w:t>Кладбища</w:t>
            </w:r>
          </w:p>
        </w:tc>
        <w:tc>
          <w:tcPr>
            <w:tcW w:w="2196" w:type="pct"/>
            <w:vAlign w:val="center"/>
          </w:tcPr>
          <w:p w:rsidR="00B456B7" w:rsidRPr="00B22354" w:rsidRDefault="00B456B7" w:rsidP="00DF218E">
            <w:pPr>
              <w:spacing w:line="240" w:lineRule="auto"/>
              <w:ind w:firstLine="0"/>
              <w:rPr>
                <w:rFonts w:ascii="Times New Roman" w:hAnsi="Times New Roman"/>
              </w:rPr>
            </w:pPr>
            <w:r w:rsidRPr="00B22354">
              <w:rPr>
                <w:rFonts w:ascii="Times New Roman" w:hAnsi="Times New Roman"/>
              </w:rPr>
              <w:t>-</w:t>
            </w:r>
          </w:p>
        </w:tc>
      </w:tr>
      <w:tr w:rsidR="00B456B7" w:rsidRPr="00B22354" w:rsidTr="00CE6EB4">
        <w:trPr>
          <w:trHeight w:val="20"/>
        </w:trPr>
        <w:tc>
          <w:tcPr>
            <w:tcW w:w="302" w:type="pct"/>
            <w:vMerge/>
            <w:vAlign w:val="center"/>
          </w:tcPr>
          <w:p w:rsidR="00B456B7" w:rsidRPr="00B22354" w:rsidRDefault="00B456B7" w:rsidP="00DF218E">
            <w:pPr>
              <w:spacing w:line="240" w:lineRule="auto"/>
              <w:ind w:firstLine="0"/>
              <w:jc w:val="center"/>
              <w:rPr>
                <w:rFonts w:ascii="Times New Roman" w:hAnsi="Times New Roman"/>
              </w:rPr>
            </w:pPr>
          </w:p>
        </w:tc>
        <w:tc>
          <w:tcPr>
            <w:tcW w:w="1593" w:type="pct"/>
            <w:vMerge/>
            <w:vAlign w:val="center"/>
          </w:tcPr>
          <w:p w:rsidR="00B456B7" w:rsidRPr="00B22354" w:rsidRDefault="00B456B7" w:rsidP="00DF218E">
            <w:pPr>
              <w:spacing w:line="240" w:lineRule="auto"/>
              <w:ind w:firstLine="0"/>
              <w:jc w:val="left"/>
              <w:rPr>
                <w:rFonts w:ascii="Times New Roman" w:hAnsi="Times New Roman"/>
                <w:lang w:eastAsia="ru-RU"/>
              </w:rPr>
            </w:pPr>
          </w:p>
        </w:tc>
        <w:tc>
          <w:tcPr>
            <w:tcW w:w="909" w:type="pct"/>
            <w:vAlign w:val="center"/>
          </w:tcPr>
          <w:p w:rsidR="00B456B7" w:rsidRPr="00B22354" w:rsidRDefault="00B456B7" w:rsidP="00DF218E">
            <w:pPr>
              <w:spacing w:line="240" w:lineRule="auto"/>
              <w:ind w:firstLine="0"/>
              <w:jc w:val="center"/>
              <w:rPr>
                <w:rFonts w:ascii="Times New Roman" w:hAnsi="Times New Roman"/>
              </w:rPr>
            </w:pPr>
            <w:r w:rsidRPr="00B22354">
              <w:rPr>
                <w:rFonts w:ascii="Times New Roman" w:hAnsi="Times New Roman"/>
              </w:rPr>
              <w:t>-</w:t>
            </w:r>
          </w:p>
        </w:tc>
        <w:tc>
          <w:tcPr>
            <w:tcW w:w="2196" w:type="pct"/>
            <w:vAlign w:val="center"/>
          </w:tcPr>
          <w:p w:rsidR="00B456B7" w:rsidRPr="00B22354" w:rsidRDefault="00B456B7" w:rsidP="00DF218E">
            <w:pPr>
              <w:spacing w:line="240" w:lineRule="auto"/>
              <w:ind w:firstLine="0"/>
              <w:rPr>
                <w:rFonts w:ascii="Times New Roman" w:hAnsi="Times New Roman"/>
              </w:rPr>
            </w:pPr>
            <w:r w:rsidRPr="008540AF">
              <w:rPr>
                <w:rFonts w:ascii="Times New Roman" w:hAnsi="Times New Roman"/>
              </w:rPr>
              <w:t>Крематории</w:t>
            </w:r>
          </w:p>
        </w:tc>
      </w:tr>
      <w:tr w:rsidR="00B456B7" w:rsidRPr="00B22354" w:rsidTr="00CE6EB4">
        <w:trPr>
          <w:trHeight w:val="20"/>
        </w:trPr>
        <w:tc>
          <w:tcPr>
            <w:tcW w:w="302" w:type="pct"/>
            <w:vAlign w:val="center"/>
          </w:tcPr>
          <w:p w:rsidR="00B456B7" w:rsidRPr="00B22354" w:rsidRDefault="00B456B7" w:rsidP="00DF218E">
            <w:pPr>
              <w:keepNext/>
              <w:keepLines/>
              <w:spacing w:line="240" w:lineRule="auto"/>
              <w:ind w:firstLine="0"/>
              <w:jc w:val="center"/>
              <w:rPr>
                <w:rFonts w:ascii="Times New Roman" w:hAnsi="Times New Roman"/>
              </w:rPr>
            </w:pPr>
            <w:r w:rsidRPr="00B22354">
              <w:rPr>
                <w:rFonts w:ascii="Times New Roman" w:hAnsi="Times New Roman"/>
              </w:rPr>
              <w:lastRenderedPageBreak/>
              <w:t>13</w:t>
            </w:r>
          </w:p>
        </w:tc>
        <w:tc>
          <w:tcPr>
            <w:tcW w:w="1593" w:type="pct"/>
            <w:vAlign w:val="center"/>
          </w:tcPr>
          <w:p w:rsidR="00B456B7" w:rsidRPr="00B22354" w:rsidRDefault="00B456B7" w:rsidP="00DF218E">
            <w:pPr>
              <w:keepNext/>
              <w:keepLines/>
              <w:spacing w:line="240" w:lineRule="auto"/>
              <w:ind w:firstLine="0"/>
              <w:jc w:val="left"/>
              <w:rPr>
                <w:rFonts w:ascii="Times New Roman" w:hAnsi="Times New Roman"/>
                <w:lang w:eastAsia="ru-RU"/>
              </w:rPr>
            </w:pPr>
            <w:r w:rsidRPr="00B22354">
              <w:rPr>
                <w:rFonts w:ascii="Times New Roman" w:hAnsi="Times New Roman"/>
                <w:lang w:eastAsia="ru-RU"/>
              </w:rPr>
              <w:t>Организация и осуществл</w:t>
            </w:r>
            <w:r w:rsidRPr="00B22354">
              <w:rPr>
                <w:rFonts w:ascii="Times New Roman" w:hAnsi="Times New Roman"/>
                <w:lang w:eastAsia="ru-RU"/>
              </w:rPr>
              <w:t>е</w:t>
            </w:r>
            <w:r w:rsidRPr="00B22354">
              <w:rPr>
                <w:rFonts w:ascii="Times New Roman" w:hAnsi="Times New Roman"/>
                <w:lang w:eastAsia="ru-RU"/>
              </w:rPr>
              <w:t>ние мероприятий по террит</w:t>
            </w:r>
            <w:r w:rsidRPr="00B22354">
              <w:rPr>
                <w:rFonts w:ascii="Times New Roman" w:hAnsi="Times New Roman"/>
                <w:lang w:eastAsia="ru-RU"/>
              </w:rPr>
              <w:t>о</w:t>
            </w:r>
            <w:r w:rsidRPr="00B22354">
              <w:rPr>
                <w:rFonts w:ascii="Times New Roman" w:hAnsi="Times New Roman"/>
                <w:lang w:eastAsia="ru-RU"/>
              </w:rPr>
              <w:t>риальной обороне и гражда</w:t>
            </w:r>
            <w:r w:rsidRPr="00B22354">
              <w:rPr>
                <w:rFonts w:ascii="Times New Roman" w:hAnsi="Times New Roman"/>
                <w:lang w:eastAsia="ru-RU"/>
              </w:rPr>
              <w:t>н</w:t>
            </w:r>
            <w:r w:rsidRPr="00B22354">
              <w:rPr>
                <w:rFonts w:ascii="Times New Roman" w:hAnsi="Times New Roman"/>
                <w:lang w:eastAsia="ru-RU"/>
              </w:rPr>
              <w:t>ской обороне, защите насел</w:t>
            </w:r>
            <w:r w:rsidRPr="00B22354">
              <w:rPr>
                <w:rFonts w:ascii="Times New Roman" w:hAnsi="Times New Roman"/>
                <w:lang w:eastAsia="ru-RU"/>
              </w:rPr>
              <w:t>е</w:t>
            </w:r>
            <w:r w:rsidRPr="00B22354">
              <w:rPr>
                <w:rFonts w:ascii="Times New Roman" w:hAnsi="Times New Roman"/>
                <w:lang w:eastAsia="ru-RU"/>
              </w:rPr>
              <w:t>ния и территории МО от чрезвычайных ситуаций пр</w:t>
            </w:r>
            <w:r w:rsidRPr="00B22354">
              <w:rPr>
                <w:rFonts w:ascii="Times New Roman" w:hAnsi="Times New Roman"/>
                <w:lang w:eastAsia="ru-RU"/>
              </w:rPr>
              <w:t>и</w:t>
            </w:r>
            <w:r w:rsidRPr="00B22354">
              <w:rPr>
                <w:rFonts w:ascii="Times New Roman" w:hAnsi="Times New Roman"/>
                <w:lang w:eastAsia="ru-RU"/>
              </w:rPr>
              <w:t>родного и техногенного х</w:t>
            </w:r>
            <w:r w:rsidRPr="00B22354">
              <w:rPr>
                <w:rFonts w:ascii="Times New Roman" w:hAnsi="Times New Roman"/>
                <w:lang w:eastAsia="ru-RU"/>
              </w:rPr>
              <w:t>а</w:t>
            </w:r>
            <w:r w:rsidRPr="00B22354">
              <w:rPr>
                <w:rFonts w:ascii="Times New Roman" w:hAnsi="Times New Roman"/>
                <w:lang w:eastAsia="ru-RU"/>
              </w:rPr>
              <w:t>рактера</w:t>
            </w:r>
          </w:p>
        </w:tc>
        <w:tc>
          <w:tcPr>
            <w:tcW w:w="909" w:type="pct"/>
            <w:vAlign w:val="center"/>
          </w:tcPr>
          <w:p w:rsidR="00B456B7" w:rsidRPr="00B22354" w:rsidRDefault="00B456B7" w:rsidP="00DF218E">
            <w:pPr>
              <w:keepNext/>
              <w:keepLines/>
              <w:spacing w:line="240" w:lineRule="auto"/>
              <w:ind w:firstLine="0"/>
              <w:jc w:val="center"/>
              <w:rPr>
                <w:rFonts w:ascii="Times New Roman" w:hAnsi="Times New Roman"/>
              </w:rPr>
            </w:pPr>
            <w:r w:rsidRPr="00B22354">
              <w:rPr>
                <w:rFonts w:ascii="Times New Roman" w:hAnsi="Times New Roman"/>
              </w:rPr>
              <w:t>-</w:t>
            </w:r>
          </w:p>
        </w:tc>
        <w:tc>
          <w:tcPr>
            <w:tcW w:w="2196" w:type="pct"/>
            <w:vAlign w:val="center"/>
          </w:tcPr>
          <w:p w:rsidR="00B456B7" w:rsidRPr="00B22354" w:rsidRDefault="00B456B7" w:rsidP="00DF218E">
            <w:pPr>
              <w:keepNext/>
              <w:keepLines/>
              <w:spacing w:line="240" w:lineRule="auto"/>
              <w:ind w:firstLine="0"/>
              <w:rPr>
                <w:rFonts w:ascii="Times New Roman" w:hAnsi="Times New Roman"/>
              </w:rPr>
            </w:pPr>
            <w:r w:rsidRPr="00B22354">
              <w:rPr>
                <w:rFonts w:ascii="Times New Roman" w:hAnsi="Times New Roman"/>
              </w:rPr>
              <w:t>Сооружения инженерной защиты терр</w:t>
            </w:r>
            <w:r w:rsidRPr="00B22354">
              <w:rPr>
                <w:rFonts w:ascii="Times New Roman" w:hAnsi="Times New Roman"/>
              </w:rPr>
              <w:t>и</w:t>
            </w:r>
            <w:r w:rsidRPr="00B22354">
              <w:rPr>
                <w:rFonts w:ascii="Times New Roman" w:hAnsi="Times New Roman"/>
              </w:rPr>
              <w:t>тории (плотины, дамбы, дренажные с</w:t>
            </w:r>
            <w:r w:rsidRPr="00B22354">
              <w:rPr>
                <w:rFonts w:ascii="Times New Roman" w:hAnsi="Times New Roman"/>
              </w:rPr>
              <w:t>и</w:t>
            </w:r>
            <w:r w:rsidRPr="00B22354">
              <w:rPr>
                <w:rFonts w:ascii="Times New Roman" w:hAnsi="Times New Roman"/>
              </w:rPr>
              <w:t>стемы,  берегоукрепительные сооруж</w:t>
            </w:r>
            <w:r w:rsidRPr="00B22354">
              <w:rPr>
                <w:rFonts w:ascii="Times New Roman" w:hAnsi="Times New Roman"/>
              </w:rPr>
              <w:t>е</w:t>
            </w:r>
            <w:r w:rsidRPr="00B22354">
              <w:rPr>
                <w:rFonts w:ascii="Times New Roman" w:hAnsi="Times New Roman"/>
              </w:rPr>
              <w:t>ния)</w:t>
            </w:r>
          </w:p>
        </w:tc>
      </w:tr>
      <w:tr w:rsidR="00B456B7" w:rsidRPr="00B22354" w:rsidTr="00CE6EB4">
        <w:trPr>
          <w:trHeight w:val="20"/>
        </w:trPr>
        <w:tc>
          <w:tcPr>
            <w:tcW w:w="302" w:type="pct"/>
            <w:vAlign w:val="center"/>
          </w:tcPr>
          <w:p w:rsidR="00B456B7" w:rsidRPr="00B22354" w:rsidRDefault="00B456B7" w:rsidP="00DF218E">
            <w:pPr>
              <w:spacing w:line="240" w:lineRule="auto"/>
              <w:ind w:firstLine="0"/>
              <w:jc w:val="center"/>
              <w:rPr>
                <w:rFonts w:ascii="Times New Roman" w:hAnsi="Times New Roman"/>
              </w:rPr>
            </w:pPr>
            <w:r w:rsidRPr="00B22354">
              <w:rPr>
                <w:rFonts w:ascii="Times New Roman" w:hAnsi="Times New Roman"/>
              </w:rPr>
              <w:t>14</w:t>
            </w:r>
          </w:p>
        </w:tc>
        <w:tc>
          <w:tcPr>
            <w:tcW w:w="1593" w:type="pct"/>
            <w:vAlign w:val="center"/>
          </w:tcPr>
          <w:p w:rsidR="00B456B7" w:rsidRPr="00B22354" w:rsidRDefault="00B456B7" w:rsidP="00DF218E">
            <w:pPr>
              <w:spacing w:line="240" w:lineRule="auto"/>
              <w:ind w:firstLine="0"/>
              <w:jc w:val="left"/>
              <w:rPr>
                <w:rFonts w:ascii="Times New Roman" w:hAnsi="Times New Roman"/>
              </w:rPr>
            </w:pPr>
            <w:r w:rsidRPr="00B22354">
              <w:rPr>
                <w:rFonts w:ascii="Times New Roman" w:hAnsi="Times New Roman"/>
                <w:lang w:eastAsia="ru-RU"/>
              </w:rPr>
              <w:t>Обеспечение проживающих в населенных пунктах горо</w:t>
            </w:r>
            <w:r w:rsidRPr="00B22354">
              <w:rPr>
                <w:rFonts w:ascii="Times New Roman" w:hAnsi="Times New Roman"/>
                <w:lang w:eastAsia="ru-RU"/>
              </w:rPr>
              <w:t>д</w:t>
            </w:r>
            <w:r w:rsidRPr="00B22354">
              <w:rPr>
                <w:rFonts w:ascii="Times New Roman" w:hAnsi="Times New Roman"/>
                <w:lang w:eastAsia="ru-RU"/>
              </w:rPr>
              <w:t>ского округа и нуждающихся в жилых помещениях мал</w:t>
            </w:r>
            <w:r w:rsidRPr="00B22354">
              <w:rPr>
                <w:rFonts w:ascii="Times New Roman" w:hAnsi="Times New Roman"/>
                <w:lang w:eastAsia="ru-RU"/>
              </w:rPr>
              <w:t>о</w:t>
            </w:r>
            <w:r w:rsidRPr="00B22354">
              <w:rPr>
                <w:rFonts w:ascii="Times New Roman" w:hAnsi="Times New Roman"/>
                <w:lang w:eastAsia="ru-RU"/>
              </w:rPr>
              <w:t>имущих граждан жилыми помещениями, организация строительства и содержания муниципального жилищного фонда</w:t>
            </w:r>
          </w:p>
        </w:tc>
        <w:tc>
          <w:tcPr>
            <w:tcW w:w="909" w:type="pct"/>
            <w:vAlign w:val="center"/>
          </w:tcPr>
          <w:p w:rsidR="00B456B7" w:rsidRPr="00B22354" w:rsidRDefault="00B456B7" w:rsidP="00DF218E">
            <w:pPr>
              <w:spacing w:line="240" w:lineRule="auto"/>
              <w:ind w:firstLine="0"/>
              <w:jc w:val="center"/>
              <w:rPr>
                <w:rFonts w:ascii="Times New Roman" w:hAnsi="Times New Roman"/>
              </w:rPr>
            </w:pPr>
            <w:r w:rsidRPr="00B22354">
              <w:rPr>
                <w:rFonts w:ascii="Times New Roman" w:hAnsi="Times New Roman"/>
              </w:rPr>
              <w:t>Территории социального жилищного фонда</w:t>
            </w:r>
          </w:p>
        </w:tc>
        <w:tc>
          <w:tcPr>
            <w:tcW w:w="2196" w:type="pct"/>
            <w:vAlign w:val="center"/>
          </w:tcPr>
          <w:p w:rsidR="00B456B7" w:rsidRPr="00B22354" w:rsidRDefault="00B456B7" w:rsidP="00DF218E">
            <w:pPr>
              <w:spacing w:line="240" w:lineRule="auto"/>
              <w:ind w:firstLine="0"/>
              <w:rPr>
                <w:rFonts w:ascii="Times New Roman" w:hAnsi="Times New Roman"/>
              </w:rPr>
            </w:pPr>
            <w:r w:rsidRPr="00B22354">
              <w:rPr>
                <w:rFonts w:ascii="Times New Roman" w:hAnsi="Times New Roman"/>
              </w:rPr>
              <w:t>-</w:t>
            </w:r>
          </w:p>
        </w:tc>
      </w:tr>
      <w:tr w:rsidR="00B456B7" w:rsidRPr="00B22354" w:rsidTr="00CE6EB4">
        <w:trPr>
          <w:trHeight w:val="1318"/>
        </w:trPr>
        <w:tc>
          <w:tcPr>
            <w:tcW w:w="302" w:type="pct"/>
            <w:vAlign w:val="center"/>
          </w:tcPr>
          <w:p w:rsidR="00B456B7" w:rsidRPr="00B22354" w:rsidRDefault="00B456B7" w:rsidP="00DF218E">
            <w:pPr>
              <w:spacing w:line="240" w:lineRule="auto"/>
              <w:ind w:firstLine="0"/>
              <w:jc w:val="center"/>
              <w:rPr>
                <w:rFonts w:ascii="Times New Roman" w:hAnsi="Times New Roman"/>
              </w:rPr>
            </w:pPr>
            <w:r w:rsidRPr="00B22354">
              <w:rPr>
                <w:rFonts w:ascii="Times New Roman" w:hAnsi="Times New Roman"/>
              </w:rPr>
              <w:t>15</w:t>
            </w:r>
          </w:p>
        </w:tc>
        <w:tc>
          <w:tcPr>
            <w:tcW w:w="1593" w:type="pct"/>
            <w:vAlign w:val="center"/>
          </w:tcPr>
          <w:p w:rsidR="00B456B7" w:rsidRPr="00B22354" w:rsidRDefault="00B456B7" w:rsidP="00DF218E">
            <w:pPr>
              <w:spacing w:line="240" w:lineRule="auto"/>
              <w:ind w:firstLine="0"/>
              <w:jc w:val="left"/>
              <w:rPr>
                <w:rFonts w:ascii="Times New Roman" w:hAnsi="Times New Roman"/>
              </w:rPr>
            </w:pPr>
            <w:r w:rsidRPr="00B22354">
              <w:rPr>
                <w:rFonts w:ascii="Times New Roman" w:hAnsi="Times New Roman"/>
              </w:rPr>
              <w:t>Организация библиотечного обслуживания населения, комплектование и обеспеч</w:t>
            </w:r>
            <w:r w:rsidRPr="00B22354">
              <w:rPr>
                <w:rFonts w:ascii="Times New Roman" w:hAnsi="Times New Roman"/>
              </w:rPr>
              <w:t>е</w:t>
            </w:r>
            <w:r w:rsidRPr="00B22354">
              <w:rPr>
                <w:rFonts w:ascii="Times New Roman" w:hAnsi="Times New Roman"/>
              </w:rPr>
              <w:t>ние сохранности библиоте</w:t>
            </w:r>
            <w:r w:rsidRPr="00B22354">
              <w:rPr>
                <w:rFonts w:ascii="Times New Roman" w:hAnsi="Times New Roman"/>
              </w:rPr>
              <w:t>ч</w:t>
            </w:r>
            <w:r w:rsidRPr="00B22354">
              <w:rPr>
                <w:rFonts w:ascii="Times New Roman" w:hAnsi="Times New Roman"/>
              </w:rPr>
              <w:t>ных фондов библиотек МО</w:t>
            </w:r>
          </w:p>
        </w:tc>
        <w:tc>
          <w:tcPr>
            <w:tcW w:w="909" w:type="pct"/>
            <w:vAlign w:val="center"/>
          </w:tcPr>
          <w:p w:rsidR="00B456B7" w:rsidRPr="00B22354" w:rsidRDefault="00B456B7" w:rsidP="00DF218E">
            <w:pPr>
              <w:spacing w:line="240" w:lineRule="auto"/>
              <w:ind w:firstLine="0"/>
              <w:jc w:val="center"/>
              <w:rPr>
                <w:rFonts w:ascii="Times New Roman" w:hAnsi="Times New Roman"/>
              </w:rPr>
            </w:pPr>
            <w:r w:rsidRPr="00B22354">
              <w:rPr>
                <w:rFonts w:ascii="Times New Roman" w:hAnsi="Times New Roman"/>
              </w:rPr>
              <w:t>-</w:t>
            </w:r>
          </w:p>
        </w:tc>
        <w:tc>
          <w:tcPr>
            <w:tcW w:w="2196" w:type="pct"/>
            <w:vAlign w:val="center"/>
          </w:tcPr>
          <w:p w:rsidR="00B456B7" w:rsidRPr="00B22354" w:rsidRDefault="00B456B7" w:rsidP="00DF218E">
            <w:pPr>
              <w:spacing w:line="240" w:lineRule="auto"/>
              <w:ind w:firstLine="0"/>
              <w:rPr>
                <w:rFonts w:ascii="Times New Roman" w:hAnsi="Times New Roman"/>
              </w:rPr>
            </w:pPr>
            <w:r w:rsidRPr="00B22354">
              <w:rPr>
                <w:rFonts w:ascii="Times New Roman" w:hAnsi="Times New Roman"/>
              </w:rPr>
              <w:t>Библиотеки</w:t>
            </w:r>
          </w:p>
        </w:tc>
      </w:tr>
      <w:tr w:rsidR="00B456B7" w:rsidRPr="00B22354" w:rsidTr="00CE6EB4">
        <w:trPr>
          <w:trHeight w:val="20"/>
        </w:trPr>
        <w:tc>
          <w:tcPr>
            <w:tcW w:w="302" w:type="pct"/>
            <w:vMerge w:val="restart"/>
            <w:vAlign w:val="center"/>
          </w:tcPr>
          <w:p w:rsidR="00B456B7" w:rsidRPr="00B22354" w:rsidRDefault="00B456B7" w:rsidP="00DF218E">
            <w:pPr>
              <w:spacing w:line="240" w:lineRule="auto"/>
              <w:ind w:firstLine="0"/>
              <w:jc w:val="center"/>
              <w:rPr>
                <w:rFonts w:ascii="Times New Roman" w:hAnsi="Times New Roman"/>
              </w:rPr>
            </w:pPr>
            <w:r w:rsidRPr="00B22354">
              <w:rPr>
                <w:rFonts w:ascii="Times New Roman" w:hAnsi="Times New Roman"/>
              </w:rPr>
              <w:t>16</w:t>
            </w:r>
          </w:p>
        </w:tc>
        <w:tc>
          <w:tcPr>
            <w:tcW w:w="1593" w:type="pct"/>
            <w:vMerge w:val="restart"/>
            <w:vAlign w:val="center"/>
          </w:tcPr>
          <w:p w:rsidR="00B456B7" w:rsidRPr="00B22354" w:rsidRDefault="00B456B7" w:rsidP="00DF218E">
            <w:pPr>
              <w:spacing w:line="240" w:lineRule="auto"/>
              <w:ind w:firstLine="0"/>
              <w:jc w:val="left"/>
              <w:rPr>
                <w:rFonts w:ascii="Times New Roman" w:hAnsi="Times New Roman"/>
              </w:rPr>
            </w:pPr>
            <w:r w:rsidRPr="00B22354">
              <w:rPr>
                <w:rFonts w:ascii="Times New Roman" w:hAnsi="Times New Roman"/>
                <w:lang w:eastAsia="ru-RU"/>
              </w:rPr>
              <w:t>Создание условий для орг</w:t>
            </w:r>
            <w:r w:rsidRPr="00B22354">
              <w:rPr>
                <w:rFonts w:ascii="Times New Roman" w:hAnsi="Times New Roman"/>
                <w:lang w:eastAsia="ru-RU"/>
              </w:rPr>
              <w:t>а</w:t>
            </w:r>
            <w:r w:rsidRPr="00B22354">
              <w:rPr>
                <w:rFonts w:ascii="Times New Roman" w:hAnsi="Times New Roman"/>
                <w:lang w:eastAsia="ru-RU"/>
              </w:rPr>
              <w:t>низации досуга и обеспечения жителей городского округа  услугами организаций кул</w:t>
            </w:r>
            <w:r w:rsidRPr="00B22354">
              <w:rPr>
                <w:rFonts w:ascii="Times New Roman" w:hAnsi="Times New Roman"/>
                <w:lang w:eastAsia="ru-RU"/>
              </w:rPr>
              <w:t>ь</w:t>
            </w:r>
            <w:r w:rsidRPr="00B22354">
              <w:rPr>
                <w:rFonts w:ascii="Times New Roman" w:hAnsi="Times New Roman"/>
                <w:lang w:eastAsia="ru-RU"/>
              </w:rPr>
              <w:t>туры</w:t>
            </w:r>
          </w:p>
        </w:tc>
        <w:tc>
          <w:tcPr>
            <w:tcW w:w="909" w:type="pct"/>
            <w:vAlign w:val="center"/>
          </w:tcPr>
          <w:p w:rsidR="00B456B7" w:rsidRPr="00B22354" w:rsidRDefault="00B456B7" w:rsidP="00DF218E">
            <w:pPr>
              <w:spacing w:line="240" w:lineRule="auto"/>
              <w:ind w:firstLine="0"/>
              <w:jc w:val="center"/>
              <w:rPr>
                <w:rFonts w:ascii="Times New Roman" w:hAnsi="Times New Roman"/>
              </w:rPr>
            </w:pPr>
            <w:r w:rsidRPr="00B22354">
              <w:rPr>
                <w:rFonts w:ascii="Times New Roman" w:hAnsi="Times New Roman"/>
              </w:rPr>
              <w:t>-</w:t>
            </w:r>
          </w:p>
        </w:tc>
        <w:tc>
          <w:tcPr>
            <w:tcW w:w="2196" w:type="pct"/>
            <w:vAlign w:val="center"/>
          </w:tcPr>
          <w:p w:rsidR="00B456B7" w:rsidRPr="00B22354" w:rsidRDefault="00B456B7" w:rsidP="00DF218E">
            <w:pPr>
              <w:spacing w:line="240" w:lineRule="auto"/>
              <w:ind w:firstLine="0"/>
              <w:rPr>
                <w:rFonts w:ascii="Times New Roman" w:hAnsi="Times New Roman"/>
              </w:rPr>
            </w:pPr>
            <w:r w:rsidRPr="00B22354">
              <w:rPr>
                <w:rFonts w:ascii="Times New Roman" w:hAnsi="Times New Roman"/>
              </w:rPr>
              <w:t>Учреждения культурно-досугового типа</w:t>
            </w:r>
          </w:p>
        </w:tc>
      </w:tr>
      <w:tr w:rsidR="00B456B7" w:rsidRPr="00B22354" w:rsidTr="00CE6EB4">
        <w:trPr>
          <w:trHeight w:val="20"/>
        </w:trPr>
        <w:tc>
          <w:tcPr>
            <w:tcW w:w="302" w:type="pct"/>
            <w:vMerge/>
            <w:vAlign w:val="center"/>
          </w:tcPr>
          <w:p w:rsidR="00B456B7" w:rsidRPr="00B22354" w:rsidRDefault="00B456B7" w:rsidP="00DF218E">
            <w:pPr>
              <w:spacing w:line="240" w:lineRule="auto"/>
              <w:ind w:firstLine="0"/>
              <w:jc w:val="center"/>
              <w:rPr>
                <w:rFonts w:ascii="Times New Roman" w:hAnsi="Times New Roman"/>
              </w:rPr>
            </w:pPr>
          </w:p>
        </w:tc>
        <w:tc>
          <w:tcPr>
            <w:tcW w:w="1593" w:type="pct"/>
            <w:vMerge/>
            <w:vAlign w:val="center"/>
          </w:tcPr>
          <w:p w:rsidR="00B456B7" w:rsidRPr="00B22354" w:rsidRDefault="00B456B7" w:rsidP="00DF218E">
            <w:pPr>
              <w:spacing w:line="240" w:lineRule="auto"/>
              <w:ind w:firstLine="0"/>
              <w:jc w:val="left"/>
              <w:rPr>
                <w:rFonts w:ascii="Times New Roman" w:hAnsi="Times New Roman"/>
                <w:lang w:eastAsia="ru-RU"/>
              </w:rPr>
            </w:pPr>
          </w:p>
        </w:tc>
        <w:tc>
          <w:tcPr>
            <w:tcW w:w="909" w:type="pct"/>
            <w:vAlign w:val="center"/>
          </w:tcPr>
          <w:p w:rsidR="00B456B7" w:rsidRPr="00B22354" w:rsidRDefault="00B456B7" w:rsidP="00DF218E">
            <w:pPr>
              <w:spacing w:line="240" w:lineRule="auto"/>
              <w:ind w:firstLine="0"/>
              <w:jc w:val="center"/>
              <w:rPr>
                <w:rFonts w:ascii="Times New Roman" w:hAnsi="Times New Roman"/>
              </w:rPr>
            </w:pPr>
            <w:r w:rsidRPr="00B22354">
              <w:rPr>
                <w:rFonts w:ascii="Times New Roman" w:hAnsi="Times New Roman"/>
              </w:rPr>
              <w:t>-</w:t>
            </w:r>
          </w:p>
        </w:tc>
        <w:tc>
          <w:tcPr>
            <w:tcW w:w="2196" w:type="pct"/>
            <w:vAlign w:val="center"/>
          </w:tcPr>
          <w:p w:rsidR="00B456B7" w:rsidRPr="00B22354" w:rsidRDefault="00B456B7" w:rsidP="00DF218E">
            <w:pPr>
              <w:spacing w:line="240" w:lineRule="auto"/>
              <w:ind w:firstLine="0"/>
              <w:rPr>
                <w:rFonts w:ascii="Times New Roman" w:hAnsi="Times New Roman"/>
              </w:rPr>
            </w:pPr>
            <w:r w:rsidRPr="00B22354">
              <w:rPr>
                <w:rFonts w:ascii="Times New Roman" w:hAnsi="Times New Roman"/>
              </w:rPr>
              <w:t>Кинотеатры</w:t>
            </w:r>
          </w:p>
        </w:tc>
      </w:tr>
      <w:tr w:rsidR="00B456B7" w:rsidRPr="00B22354" w:rsidTr="00CE6EB4">
        <w:trPr>
          <w:trHeight w:val="20"/>
        </w:trPr>
        <w:tc>
          <w:tcPr>
            <w:tcW w:w="302" w:type="pct"/>
            <w:vMerge/>
            <w:vAlign w:val="center"/>
          </w:tcPr>
          <w:p w:rsidR="00B456B7" w:rsidRPr="00B22354" w:rsidRDefault="00B456B7" w:rsidP="00DF218E">
            <w:pPr>
              <w:spacing w:line="240" w:lineRule="auto"/>
              <w:ind w:firstLine="0"/>
              <w:jc w:val="center"/>
              <w:rPr>
                <w:rFonts w:ascii="Times New Roman" w:hAnsi="Times New Roman"/>
              </w:rPr>
            </w:pPr>
          </w:p>
        </w:tc>
        <w:tc>
          <w:tcPr>
            <w:tcW w:w="1593" w:type="pct"/>
            <w:vMerge/>
            <w:vAlign w:val="center"/>
          </w:tcPr>
          <w:p w:rsidR="00B456B7" w:rsidRPr="00B22354" w:rsidRDefault="00B456B7" w:rsidP="00DF218E">
            <w:pPr>
              <w:spacing w:line="240" w:lineRule="auto"/>
              <w:ind w:firstLine="0"/>
              <w:jc w:val="left"/>
              <w:rPr>
                <w:rFonts w:ascii="Times New Roman" w:hAnsi="Times New Roman"/>
                <w:lang w:eastAsia="ru-RU"/>
              </w:rPr>
            </w:pPr>
          </w:p>
        </w:tc>
        <w:tc>
          <w:tcPr>
            <w:tcW w:w="909" w:type="pct"/>
            <w:vAlign w:val="center"/>
          </w:tcPr>
          <w:p w:rsidR="00B456B7" w:rsidRPr="00B22354" w:rsidRDefault="00B456B7" w:rsidP="00DF218E">
            <w:pPr>
              <w:spacing w:line="240" w:lineRule="auto"/>
              <w:ind w:firstLine="0"/>
              <w:jc w:val="center"/>
              <w:rPr>
                <w:rFonts w:ascii="Times New Roman" w:hAnsi="Times New Roman"/>
              </w:rPr>
            </w:pPr>
            <w:r w:rsidRPr="00B22354">
              <w:rPr>
                <w:rFonts w:ascii="Times New Roman" w:hAnsi="Times New Roman"/>
              </w:rPr>
              <w:t>-</w:t>
            </w:r>
          </w:p>
        </w:tc>
        <w:tc>
          <w:tcPr>
            <w:tcW w:w="2196" w:type="pct"/>
            <w:vAlign w:val="center"/>
          </w:tcPr>
          <w:p w:rsidR="00B456B7" w:rsidRPr="00B22354" w:rsidRDefault="00B456B7" w:rsidP="00DF218E">
            <w:pPr>
              <w:spacing w:line="240" w:lineRule="auto"/>
              <w:ind w:firstLine="0"/>
              <w:rPr>
                <w:rFonts w:ascii="Times New Roman" w:hAnsi="Times New Roman"/>
              </w:rPr>
            </w:pPr>
            <w:r w:rsidRPr="00B22354">
              <w:rPr>
                <w:rFonts w:ascii="Times New Roman" w:hAnsi="Times New Roman"/>
              </w:rPr>
              <w:t>Концертные залы</w:t>
            </w:r>
          </w:p>
        </w:tc>
      </w:tr>
      <w:tr w:rsidR="00B456B7" w:rsidRPr="00B22354" w:rsidTr="00CE6EB4">
        <w:trPr>
          <w:trHeight w:val="20"/>
        </w:trPr>
        <w:tc>
          <w:tcPr>
            <w:tcW w:w="302" w:type="pct"/>
            <w:vMerge/>
            <w:vAlign w:val="center"/>
          </w:tcPr>
          <w:p w:rsidR="00B456B7" w:rsidRPr="00B22354" w:rsidRDefault="00B456B7" w:rsidP="00DF218E">
            <w:pPr>
              <w:spacing w:line="240" w:lineRule="auto"/>
              <w:ind w:firstLine="0"/>
              <w:jc w:val="center"/>
              <w:rPr>
                <w:rFonts w:ascii="Times New Roman" w:hAnsi="Times New Roman"/>
              </w:rPr>
            </w:pPr>
          </w:p>
        </w:tc>
        <w:tc>
          <w:tcPr>
            <w:tcW w:w="1593" w:type="pct"/>
            <w:vMerge/>
            <w:vAlign w:val="center"/>
          </w:tcPr>
          <w:p w:rsidR="00B456B7" w:rsidRPr="00B22354" w:rsidRDefault="00B456B7" w:rsidP="00DF218E">
            <w:pPr>
              <w:spacing w:line="240" w:lineRule="auto"/>
              <w:ind w:firstLine="0"/>
              <w:jc w:val="left"/>
              <w:rPr>
                <w:rFonts w:ascii="Times New Roman" w:hAnsi="Times New Roman"/>
                <w:lang w:eastAsia="ru-RU"/>
              </w:rPr>
            </w:pPr>
          </w:p>
        </w:tc>
        <w:tc>
          <w:tcPr>
            <w:tcW w:w="909" w:type="pct"/>
            <w:vAlign w:val="center"/>
          </w:tcPr>
          <w:p w:rsidR="00B456B7" w:rsidRPr="00B22354" w:rsidRDefault="00B456B7" w:rsidP="00DF218E">
            <w:pPr>
              <w:spacing w:line="240" w:lineRule="auto"/>
              <w:ind w:firstLine="0"/>
              <w:jc w:val="center"/>
              <w:rPr>
                <w:rFonts w:ascii="Times New Roman" w:hAnsi="Times New Roman"/>
              </w:rPr>
            </w:pPr>
            <w:r w:rsidRPr="00B22354">
              <w:rPr>
                <w:rFonts w:ascii="Times New Roman" w:hAnsi="Times New Roman"/>
              </w:rPr>
              <w:t>-</w:t>
            </w:r>
          </w:p>
        </w:tc>
        <w:tc>
          <w:tcPr>
            <w:tcW w:w="2196" w:type="pct"/>
            <w:vAlign w:val="center"/>
          </w:tcPr>
          <w:p w:rsidR="00B456B7" w:rsidRPr="00B22354" w:rsidRDefault="00B456B7" w:rsidP="00DF218E">
            <w:pPr>
              <w:spacing w:line="240" w:lineRule="auto"/>
              <w:ind w:firstLine="0"/>
              <w:rPr>
                <w:rFonts w:ascii="Times New Roman" w:hAnsi="Times New Roman"/>
              </w:rPr>
            </w:pPr>
            <w:r w:rsidRPr="00B22354">
              <w:rPr>
                <w:rFonts w:ascii="Times New Roman" w:hAnsi="Times New Roman"/>
              </w:rPr>
              <w:t>Театры</w:t>
            </w:r>
          </w:p>
        </w:tc>
      </w:tr>
      <w:tr w:rsidR="00B456B7" w:rsidRPr="00B22354" w:rsidTr="00CE6EB4">
        <w:trPr>
          <w:trHeight w:val="20"/>
        </w:trPr>
        <w:tc>
          <w:tcPr>
            <w:tcW w:w="302" w:type="pct"/>
            <w:vMerge/>
            <w:vAlign w:val="center"/>
          </w:tcPr>
          <w:p w:rsidR="00B456B7" w:rsidRPr="00B22354" w:rsidRDefault="00B456B7" w:rsidP="00DF218E">
            <w:pPr>
              <w:spacing w:line="240" w:lineRule="auto"/>
              <w:ind w:firstLine="0"/>
              <w:jc w:val="center"/>
              <w:rPr>
                <w:rFonts w:ascii="Times New Roman" w:hAnsi="Times New Roman"/>
              </w:rPr>
            </w:pPr>
          </w:p>
        </w:tc>
        <w:tc>
          <w:tcPr>
            <w:tcW w:w="1593" w:type="pct"/>
            <w:vMerge/>
            <w:vAlign w:val="center"/>
          </w:tcPr>
          <w:p w:rsidR="00B456B7" w:rsidRPr="00B22354" w:rsidRDefault="00B456B7" w:rsidP="00DF218E">
            <w:pPr>
              <w:spacing w:line="240" w:lineRule="auto"/>
              <w:ind w:firstLine="0"/>
              <w:jc w:val="left"/>
              <w:rPr>
                <w:rFonts w:ascii="Times New Roman" w:hAnsi="Times New Roman"/>
                <w:lang w:eastAsia="ru-RU"/>
              </w:rPr>
            </w:pPr>
          </w:p>
        </w:tc>
        <w:tc>
          <w:tcPr>
            <w:tcW w:w="909" w:type="pct"/>
            <w:vAlign w:val="center"/>
          </w:tcPr>
          <w:p w:rsidR="00B456B7" w:rsidRPr="00B22354" w:rsidRDefault="00B456B7" w:rsidP="00DF218E">
            <w:pPr>
              <w:spacing w:line="240" w:lineRule="auto"/>
              <w:ind w:firstLine="0"/>
              <w:jc w:val="center"/>
              <w:rPr>
                <w:rFonts w:ascii="Times New Roman" w:hAnsi="Times New Roman"/>
              </w:rPr>
            </w:pPr>
            <w:r w:rsidRPr="00B22354">
              <w:rPr>
                <w:rFonts w:ascii="Times New Roman" w:hAnsi="Times New Roman"/>
              </w:rPr>
              <w:t>-</w:t>
            </w:r>
          </w:p>
        </w:tc>
        <w:tc>
          <w:tcPr>
            <w:tcW w:w="2196" w:type="pct"/>
            <w:vAlign w:val="center"/>
          </w:tcPr>
          <w:p w:rsidR="00B456B7" w:rsidRPr="00B22354" w:rsidRDefault="00B456B7" w:rsidP="00DF218E">
            <w:pPr>
              <w:spacing w:line="240" w:lineRule="auto"/>
              <w:ind w:firstLine="0"/>
              <w:rPr>
                <w:rFonts w:ascii="Times New Roman" w:hAnsi="Times New Roman"/>
              </w:rPr>
            </w:pPr>
            <w:r w:rsidRPr="00B22354">
              <w:rPr>
                <w:rFonts w:ascii="Times New Roman" w:hAnsi="Times New Roman"/>
              </w:rPr>
              <w:t>Выставочные залы</w:t>
            </w:r>
          </w:p>
        </w:tc>
      </w:tr>
      <w:tr w:rsidR="00B456B7" w:rsidRPr="00B22354" w:rsidTr="00CE6EB4">
        <w:trPr>
          <w:trHeight w:val="20"/>
        </w:trPr>
        <w:tc>
          <w:tcPr>
            <w:tcW w:w="302" w:type="pct"/>
            <w:vMerge/>
            <w:vAlign w:val="center"/>
          </w:tcPr>
          <w:p w:rsidR="00B456B7" w:rsidRPr="00B22354" w:rsidRDefault="00B456B7" w:rsidP="00DF218E">
            <w:pPr>
              <w:spacing w:line="240" w:lineRule="auto"/>
              <w:ind w:firstLine="0"/>
              <w:jc w:val="center"/>
              <w:rPr>
                <w:rFonts w:ascii="Times New Roman" w:hAnsi="Times New Roman"/>
              </w:rPr>
            </w:pPr>
          </w:p>
        </w:tc>
        <w:tc>
          <w:tcPr>
            <w:tcW w:w="1593" w:type="pct"/>
            <w:vMerge/>
            <w:vAlign w:val="center"/>
          </w:tcPr>
          <w:p w:rsidR="00B456B7" w:rsidRPr="00B22354" w:rsidRDefault="00B456B7" w:rsidP="00DF218E">
            <w:pPr>
              <w:spacing w:line="240" w:lineRule="auto"/>
              <w:ind w:firstLine="0"/>
              <w:jc w:val="left"/>
              <w:rPr>
                <w:rFonts w:ascii="Times New Roman" w:hAnsi="Times New Roman"/>
                <w:lang w:eastAsia="ru-RU"/>
              </w:rPr>
            </w:pPr>
          </w:p>
        </w:tc>
        <w:tc>
          <w:tcPr>
            <w:tcW w:w="909" w:type="pct"/>
            <w:vAlign w:val="center"/>
          </w:tcPr>
          <w:p w:rsidR="00B456B7" w:rsidRPr="00B22354" w:rsidRDefault="00B456B7" w:rsidP="00DF218E">
            <w:pPr>
              <w:spacing w:line="240" w:lineRule="auto"/>
              <w:ind w:firstLine="0"/>
              <w:jc w:val="center"/>
              <w:rPr>
                <w:rFonts w:ascii="Times New Roman" w:hAnsi="Times New Roman"/>
              </w:rPr>
            </w:pPr>
            <w:r w:rsidRPr="00B22354">
              <w:rPr>
                <w:rFonts w:ascii="Times New Roman" w:hAnsi="Times New Roman"/>
              </w:rPr>
              <w:t>-</w:t>
            </w:r>
          </w:p>
        </w:tc>
        <w:tc>
          <w:tcPr>
            <w:tcW w:w="2196" w:type="pct"/>
            <w:vAlign w:val="center"/>
          </w:tcPr>
          <w:p w:rsidR="00B456B7" w:rsidRPr="00B22354" w:rsidRDefault="00B456B7" w:rsidP="00DF218E">
            <w:pPr>
              <w:spacing w:line="240" w:lineRule="auto"/>
              <w:ind w:firstLine="0"/>
              <w:rPr>
                <w:rFonts w:ascii="Times New Roman" w:hAnsi="Times New Roman"/>
              </w:rPr>
            </w:pPr>
            <w:r w:rsidRPr="00B22354">
              <w:rPr>
                <w:rFonts w:ascii="Times New Roman" w:hAnsi="Times New Roman"/>
              </w:rPr>
              <w:t>Универсальные спортивно-зрелищные комплексы</w:t>
            </w:r>
          </w:p>
        </w:tc>
      </w:tr>
      <w:tr w:rsidR="00B456B7" w:rsidRPr="00B22354" w:rsidTr="00CE6EB4">
        <w:trPr>
          <w:trHeight w:val="341"/>
        </w:trPr>
        <w:tc>
          <w:tcPr>
            <w:tcW w:w="302" w:type="pct"/>
            <w:vAlign w:val="center"/>
          </w:tcPr>
          <w:p w:rsidR="00B456B7" w:rsidRPr="00B22354" w:rsidRDefault="00B456B7" w:rsidP="00DF218E">
            <w:pPr>
              <w:spacing w:line="240" w:lineRule="auto"/>
              <w:ind w:firstLine="0"/>
              <w:jc w:val="center"/>
              <w:rPr>
                <w:rFonts w:ascii="Times New Roman" w:hAnsi="Times New Roman"/>
              </w:rPr>
            </w:pPr>
            <w:r w:rsidRPr="00B22354">
              <w:rPr>
                <w:rFonts w:ascii="Times New Roman" w:hAnsi="Times New Roman"/>
              </w:rPr>
              <w:t>17</w:t>
            </w:r>
          </w:p>
        </w:tc>
        <w:tc>
          <w:tcPr>
            <w:tcW w:w="1593" w:type="pct"/>
            <w:vAlign w:val="center"/>
          </w:tcPr>
          <w:p w:rsidR="00B456B7" w:rsidRPr="00B22354" w:rsidRDefault="00B456B7" w:rsidP="00DF218E">
            <w:pPr>
              <w:spacing w:line="240" w:lineRule="auto"/>
              <w:ind w:firstLine="0"/>
              <w:jc w:val="left"/>
              <w:rPr>
                <w:rFonts w:ascii="Times New Roman" w:hAnsi="Times New Roman"/>
                <w:lang w:val="en-US"/>
              </w:rPr>
            </w:pPr>
            <w:r w:rsidRPr="00B22354">
              <w:rPr>
                <w:rFonts w:ascii="Times New Roman" w:hAnsi="Times New Roman"/>
              </w:rPr>
              <w:t>Создание музеев МО</w:t>
            </w:r>
          </w:p>
        </w:tc>
        <w:tc>
          <w:tcPr>
            <w:tcW w:w="909" w:type="pct"/>
            <w:vAlign w:val="center"/>
          </w:tcPr>
          <w:p w:rsidR="00B456B7" w:rsidRPr="00B22354" w:rsidRDefault="00B456B7" w:rsidP="00DF218E">
            <w:pPr>
              <w:spacing w:line="240" w:lineRule="auto"/>
              <w:ind w:firstLine="0"/>
              <w:jc w:val="center"/>
              <w:rPr>
                <w:rFonts w:ascii="Times New Roman" w:hAnsi="Times New Roman"/>
              </w:rPr>
            </w:pPr>
            <w:r w:rsidRPr="00B22354">
              <w:rPr>
                <w:rFonts w:ascii="Times New Roman" w:hAnsi="Times New Roman"/>
              </w:rPr>
              <w:t>-</w:t>
            </w:r>
          </w:p>
        </w:tc>
        <w:tc>
          <w:tcPr>
            <w:tcW w:w="2196" w:type="pct"/>
            <w:vAlign w:val="center"/>
          </w:tcPr>
          <w:p w:rsidR="00B456B7" w:rsidRPr="00B22354" w:rsidRDefault="00B456B7" w:rsidP="00DF218E">
            <w:pPr>
              <w:spacing w:line="240" w:lineRule="auto"/>
              <w:ind w:firstLine="0"/>
              <w:rPr>
                <w:rFonts w:ascii="Times New Roman" w:hAnsi="Times New Roman"/>
              </w:rPr>
            </w:pPr>
            <w:r w:rsidRPr="00B22354">
              <w:rPr>
                <w:rFonts w:ascii="Times New Roman" w:hAnsi="Times New Roman"/>
              </w:rPr>
              <w:t xml:space="preserve">Музеи </w:t>
            </w:r>
          </w:p>
        </w:tc>
      </w:tr>
      <w:tr w:rsidR="00B456B7" w:rsidRPr="00B22354" w:rsidTr="00CE6EB4">
        <w:trPr>
          <w:trHeight w:val="424"/>
        </w:trPr>
        <w:tc>
          <w:tcPr>
            <w:tcW w:w="302" w:type="pct"/>
            <w:vMerge w:val="restart"/>
            <w:vAlign w:val="center"/>
          </w:tcPr>
          <w:p w:rsidR="00B456B7" w:rsidRPr="00B22354" w:rsidRDefault="00B456B7" w:rsidP="00DF218E">
            <w:pPr>
              <w:spacing w:line="240" w:lineRule="auto"/>
              <w:ind w:firstLine="0"/>
              <w:jc w:val="center"/>
              <w:rPr>
                <w:rFonts w:ascii="Times New Roman" w:hAnsi="Times New Roman"/>
                <w:lang w:val="en-US"/>
              </w:rPr>
            </w:pPr>
            <w:r w:rsidRPr="00B22354">
              <w:rPr>
                <w:rFonts w:ascii="Times New Roman" w:hAnsi="Times New Roman"/>
              </w:rPr>
              <w:t>18</w:t>
            </w:r>
          </w:p>
        </w:tc>
        <w:tc>
          <w:tcPr>
            <w:tcW w:w="1593" w:type="pct"/>
            <w:vMerge w:val="restart"/>
            <w:vAlign w:val="center"/>
          </w:tcPr>
          <w:p w:rsidR="00B456B7" w:rsidRPr="00B22354" w:rsidRDefault="00B456B7" w:rsidP="00DF218E">
            <w:pPr>
              <w:spacing w:line="240" w:lineRule="auto"/>
              <w:ind w:firstLine="0"/>
              <w:jc w:val="left"/>
              <w:rPr>
                <w:rFonts w:ascii="Times New Roman" w:hAnsi="Times New Roman"/>
              </w:rPr>
            </w:pPr>
            <w:r w:rsidRPr="00B22354">
              <w:rPr>
                <w:rFonts w:ascii="Times New Roman" w:hAnsi="Times New Roman"/>
              </w:rPr>
              <w:t>Обеспечение условий для развития на территории МО физической культуры и ма</w:t>
            </w:r>
            <w:r w:rsidRPr="00B22354">
              <w:rPr>
                <w:rFonts w:ascii="Times New Roman" w:hAnsi="Times New Roman"/>
              </w:rPr>
              <w:t>с</w:t>
            </w:r>
            <w:r w:rsidRPr="00B22354">
              <w:rPr>
                <w:rFonts w:ascii="Times New Roman" w:hAnsi="Times New Roman"/>
              </w:rPr>
              <w:t>сового спорта</w:t>
            </w:r>
          </w:p>
        </w:tc>
        <w:tc>
          <w:tcPr>
            <w:tcW w:w="909" w:type="pct"/>
            <w:vAlign w:val="center"/>
          </w:tcPr>
          <w:p w:rsidR="00B456B7" w:rsidRPr="00B22354" w:rsidRDefault="00B456B7" w:rsidP="00DF218E">
            <w:pPr>
              <w:spacing w:line="240" w:lineRule="auto"/>
              <w:ind w:firstLine="0"/>
              <w:jc w:val="center"/>
              <w:rPr>
                <w:rFonts w:ascii="Times New Roman" w:hAnsi="Times New Roman"/>
              </w:rPr>
            </w:pPr>
            <w:r w:rsidRPr="00B22354">
              <w:rPr>
                <w:rFonts w:ascii="Times New Roman" w:hAnsi="Times New Roman"/>
              </w:rPr>
              <w:t>-</w:t>
            </w:r>
          </w:p>
        </w:tc>
        <w:tc>
          <w:tcPr>
            <w:tcW w:w="2196" w:type="pct"/>
            <w:vAlign w:val="center"/>
          </w:tcPr>
          <w:p w:rsidR="00B456B7" w:rsidRPr="00B22354" w:rsidRDefault="00B456B7" w:rsidP="00DF218E">
            <w:pPr>
              <w:spacing w:line="240" w:lineRule="auto"/>
              <w:ind w:firstLine="0"/>
              <w:rPr>
                <w:rFonts w:ascii="Times New Roman" w:hAnsi="Times New Roman"/>
              </w:rPr>
            </w:pPr>
            <w:r w:rsidRPr="00B22354">
              <w:rPr>
                <w:rFonts w:ascii="Times New Roman" w:hAnsi="Times New Roman"/>
              </w:rPr>
              <w:t xml:space="preserve">Физкультурно-спортивные комплексы </w:t>
            </w:r>
          </w:p>
        </w:tc>
      </w:tr>
      <w:tr w:rsidR="00B456B7" w:rsidRPr="00B22354" w:rsidTr="00CE6EB4">
        <w:trPr>
          <w:trHeight w:val="258"/>
        </w:trPr>
        <w:tc>
          <w:tcPr>
            <w:tcW w:w="302" w:type="pct"/>
            <w:vMerge/>
            <w:vAlign w:val="center"/>
          </w:tcPr>
          <w:p w:rsidR="00B456B7" w:rsidRPr="00B22354" w:rsidRDefault="00B456B7" w:rsidP="00DF218E">
            <w:pPr>
              <w:spacing w:line="240" w:lineRule="auto"/>
              <w:ind w:firstLine="0"/>
              <w:jc w:val="center"/>
              <w:rPr>
                <w:rFonts w:ascii="Times New Roman" w:hAnsi="Times New Roman"/>
              </w:rPr>
            </w:pPr>
          </w:p>
        </w:tc>
        <w:tc>
          <w:tcPr>
            <w:tcW w:w="1593" w:type="pct"/>
            <w:vMerge/>
            <w:vAlign w:val="center"/>
          </w:tcPr>
          <w:p w:rsidR="00B456B7" w:rsidRPr="00B22354" w:rsidRDefault="00B456B7" w:rsidP="00DF218E">
            <w:pPr>
              <w:spacing w:line="240" w:lineRule="auto"/>
              <w:ind w:firstLine="0"/>
              <w:jc w:val="left"/>
              <w:rPr>
                <w:rFonts w:ascii="Times New Roman" w:hAnsi="Times New Roman"/>
              </w:rPr>
            </w:pPr>
          </w:p>
        </w:tc>
        <w:tc>
          <w:tcPr>
            <w:tcW w:w="909" w:type="pct"/>
            <w:vAlign w:val="center"/>
          </w:tcPr>
          <w:p w:rsidR="00B456B7" w:rsidRPr="00B22354" w:rsidRDefault="00B456B7" w:rsidP="00DF218E">
            <w:pPr>
              <w:spacing w:line="240" w:lineRule="auto"/>
              <w:ind w:firstLine="0"/>
              <w:jc w:val="center"/>
              <w:rPr>
                <w:rFonts w:ascii="Times New Roman" w:hAnsi="Times New Roman"/>
              </w:rPr>
            </w:pPr>
            <w:r w:rsidRPr="00B22354">
              <w:rPr>
                <w:rFonts w:ascii="Times New Roman" w:hAnsi="Times New Roman"/>
              </w:rPr>
              <w:t>-</w:t>
            </w:r>
          </w:p>
        </w:tc>
        <w:tc>
          <w:tcPr>
            <w:tcW w:w="2196" w:type="pct"/>
            <w:vAlign w:val="center"/>
          </w:tcPr>
          <w:p w:rsidR="00B456B7" w:rsidRPr="00B22354" w:rsidRDefault="00B456B7" w:rsidP="00DF218E">
            <w:pPr>
              <w:spacing w:line="240" w:lineRule="auto"/>
              <w:ind w:firstLine="0"/>
              <w:rPr>
                <w:rFonts w:ascii="Times New Roman" w:hAnsi="Times New Roman"/>
              </w:rPr>
            </w:pPr>
            <w:r w:rsidRPr="00B22354">
              <w:rPr>
                <w:rFonts w:ascii="Times New Roman" w:hAnsi="Times New Roman"/>
              </w:rPr>
              <w:t xml:space="preserve">Бассейны </w:t>
            </w:r>
          </w:p>
        </w:tc>
      </w:tr>
      <w:tr w:rsidR="00B456B7" w:rsidRPr="00B22354" w:rsidTr="00CE6EB4">
        <w:trPr>
          <w:trHeight w:val="113"/>
        </w:trPr>
        <w:tc>
          <w:tcPr>
            <w:tcW w:w="302" w:type="pct"/>
            <w:vMerge/>
            <w:vAlign w:val="center"/>
          </w:tcPr>
          <w:p w:rsidR="00B456B7" w:rsidRPr="00B22354" w:rsidRDefault="00B456B7" w:rsidP="00DF218E">
            <w:pPr>
              <w:spacing w:line="240" w:lineRule="auto"/>
              <w:ind w:firstLine="0"/>
              <w:jc w:val="center"/>
              <w:rPr>
                <w:rFonts w:ascii="Times New Roman" w:hAnsi="Times New Roman"/>
              </w:rPr>
            </w:pPr>
          </w:p>
        </w:tc>
        <w:tc>
          <w:tcPr>
            <w:tcW w:w="1593" w:type="pct"/>
            <w:vMerge/>
            <w:vAlign w:val="center"/>
          </w:tcPr>
          <w:p w:rsidR="00B456B7" w:rsidRPr="00B22354" w:rsidRDefault="00B456B7" w:rsidP="00DF218E">
            <w:pPr>
              <w:spacing w:line="240" w:lineRule="auto"/>
              <w:ind w:firstLine="0"/>
              <w:jc w:val="left"/>
              <w:rPr>
                <w:rFonts w:ascii="Times New Roman" w:hAnsi="Times New Roman"/>
              </w:rPr>
            </w:pPr>
          </w:p>
        </w:tc>
        <w:tc>
          <w:tcPr>
            <w:tcW w:w="909" w:type="pct"/>
            <w:vAlign w:val="center"/>
          </w:tcPr>
          <w:p w:rsidR="00B456B7" w:rsidRPr="00B22354" w:rsidRDefault="00B456B7" w:rsidP="00DF218E">
            <w:pPr>
              <w:spacing w:line="240" w:lineRule="auto"/>
              <w:ind w:firstLine="0"/>
              <w:jc w:val="center"/>
              <w:rPr>
                <w:rFonts w:ascii="Times New Roman" w:hAnsi="Times New Roman"/>
              </w:rPr>
            </w:pPr>
            <w:r w:rsidRPr="00B22354">
              <w:rPr>
                <w:rFonts w:ascii="Times New Roman" w:hAnsi="Times New Roman"/>
              </w:rPr>
              <w:t>-</w:t>
            </w:r>
          </w:p>
        </w:tc>
        <w:tc>
          <w:tcPr>
            <w:tcW w:w="2196" w:type="pct"/>
            <w:vAlign w:val="center"/>
          </w:tcPr>
          <w:p w:rsidR="00B456B7" w:rsidRPr="00B22354" w:rsidRDefault="00B456B7" w:rsidP="00DF218E">
            <w:pPr>
              <w:spacing w:line="240" w:lineRule="auto"/>
              <w:ind w:firstLine="0"/>
              <w:rPr>
                <w:rFonts w:ascii="Times New Roman" w:hAnsi="Times New Roman"/>
              </w:rPr>
            </w:pPr>
            <w:r w:rsidRPr="00B22354">
              <w:rPr>
                <w:rFonts w:ascii="Times New Roman" w:hAnsi="Times New Roman"/>
              </w:rPr>
              <w:t>Лыжные базы</w:t>
            </w:r>
          </w:p>
        </w:tc>
      </w:tr>
      <w:tr w:rsidR="00B456B7" w:rsidRPr="00B22354" w:rsidTr="00CE6EB4">
        <w:trPr>
          <w:trHeight w:val="112"/>
        </w:trPr>
        <w:tc>
          <w:tcPr>
            <w:tcW w:w="302" w:type="pct"/>
            <w:vMerge/>
            <w:vAlign w:val="center"/>
          </w:tcPr>
          <w:p w:rsidR="00B456B7" w:rsidRPr="00B22354" w:rsidRDefault="00B456B7" w:rsidP="00DF218E">
            <w:pPr>
              <w:spacing w:line="240" w:lineRule="auto"/>
              <w:ind w:firstLine="0"/>
              <w:jc w:val="center"/>
              <w:rPr>
                <w:rFonts w:ascii="Times New Roman" w:hAnsi="Times New Roman"/>
              </w:rPr>
            </w:pPr>
          </w:p>
        </w:tc>
        <w:tc>
          <w:tcPr>
            <w:tcW w:w="1593" w:type="pct"/>
            <w:vMerge/>
            <w:vAlign w:val="center"/>
          </w:tcPr>
          <w:p w:rsidR="00B456B7" w:rsidRPr="00B22354" w:rsidRDefault="00B456B7" w:rsidP="00DF218E">
            <w:pPr>
              <w:spacing w:line="240" w:lineRule="auto"/>
              <w:ind w:firstLine="0"/>
              <w:jc w:val="left"/>
              <w:rPr>
                <w:rFonts w:ascii="Times New Roman" w:hAnsi="Times New Roman"/>
              </w:rPr>
            </w:pPr>
          </w:p>
        </w:tc>
        <w:tc>
          <w:tcPr>
            <w:tcW w:w="909" w:type="pct"/>
            <w:vAlign w:val="center"/>
          </w:tcPr>
          <w:p w:rsidR="00B456B7" w:rsidRPr="00B22354" w:rsidRDefault="00B456B7" w:rsidP="00DF218E">
            <w:pPr>
              <w:spacing w:line="240" w:lineRule="auto"/>
              <w:ind w:firstLine="0"/>
              <w:jc w:val="center"/>
              <w:rPr>
                <w:rFonts w:ascii="Times New Roman" w:hAnsi="Times New Roman"/>
              </w:rPr>
            </w:pPr>
            <w:r w:rsidRPr="00B22354">
              <w:rPr>
                <w:rFonts w:ascii="Times New Roman" w:hAnsi="Times New Roman"/>
              </w:rPr>
              <w:t>-</w:t>
            </w:r>
          </w:p>
        </w:tc>
        <w:tc>
          <w:tcPr>
            <w:tcW w:w="2196" w:type="pct"/>
            <w:vAlign w:val="center"/>
          </w:tcPr>
          <w:p w:rsidR="00B456B7" w:rsidRPr="00B22354" w:rsidRDefault="00B456B7" w:rsidP="00DF218E">
            <w:pPr>
              <w:spacing w:line="240" w:lineRule="auto"/>
              <w:ind w:firstLine="0"/>
              <w:rPr>
                <w:rFonts w:ascii="Times New Roman" w:hAnsi="Times New Roman"/>
              </w:rPr>
            </w:pPr>
            <w:r w:rsidRPr="00B22354">
              <w:rPr>
                <w:rFonts w:ascii="Times New Roman" w:hAnsi="Times New Roman"/>
              </w:rPr>
              <w:t>Спортивно-оздоровительные лагеря</w:t>
            </w:r>
          </w:p>
        </w:tc>
      </w:tr>
      <w:tr w:rsidR="00B456B7" w:rsidRPr="00B22354" w:rsidTr="00CE6EB4">
        <w:trPr>
          <w:trHeight w:val="20"/>
        </w:trPr>
        <w:tc>
          <w:tcPr>
            <w:tcW w:w="302" w:type="pct"/>
            <w:vMerge/>
            <w:vAlign w:val="center"/>
          </w:tcPr>
          <w:p w:rsidR="00B456B7" w:rsidRPr="00B22354" w:rsidRDefault="00B456B7" w:rsidP="00DF218E">
            <w:pPr>
              <w:spacing w:line="240" w:lineRule="auto"/>
              <w:ind w:firstLine="0"/>
              <w:jc w:val="center"/>
              <w:rPr>
                <w:rFonts w:ascii="Times New Roman" w:hAnsi="Times New Roman"/>
              </w:rPr>
            </w:pPr>
          </w:p>
        </w:tc>
        <w:tc>
          <w:tcPr>
            <w:tcW w:w="1593" w:type="pct"/>
            <w:vMerge/>
            <w:vAlign w:val="center"/>
          </w:tcPr>
          <w:p w:rsidR="00B456B7" w:rsidRPr="00B22354" w:rsidRDefault="00B456B7" w:rsidP="00DF218E">
            <w:pPr>
              <w:spacing w:line="240" w:lineRule="auto"/>
              <w:ind w:firstLine="0"/>
              <w:jc w:val="left"/>
              <w:rPr>
                <w:rFonts w:ascii="Times New Roman" w:hAnsi="Times New Roman"/>
              </w:rPr>
            </w:pPr>
          </w:p>
        </w:tc>
        <w:tc>
          <w:tcPr>
            <w:tcW w:w="909" w:type="pct"/>
            <w:vAlign w:val="center"/>
          </w:tcPr>
          <w:p w:rsidR="00B456B7" w:rsidRPr="00B22354" w:rsidRDefault="00B456B7" w:rsidP="00DF218E">
            <w:pPr>
              <w:spacing w:line="240" w:lineRule="auto"/>
              <w:ind w:firstLine="0"/>
              <w:jc w:val="center"/>
              <w:rPr>
                <w:rFonts w:ascii="Times New Roman" w:hAnsi="Times New Roman"/>
              </w:rPr>
            </w:pPr>
            <w:r w:rsidRPr="00B22354">
              <w:rPr>
                <w:rFonts w:ascii="Times New Roman" w:hAnsi="Times New Roman"/>
              </w:rPr>
              <w:t>Плоскостные сооружения (стадионы, спортивные арены)</w:t>
            </w:r>
          </w:p>
        </w:tc>
        <w:tc>
          <w:tcPr>
            <w:tcW w:w="2196" w:type="pct"/>
            <w:vAlign w:val="center"/>
          </w:tcPr>
          <w:p w:rsidR="00B456B7" w:rsidRPr="00B22354" w:rsidRDefault="00B456B7" w:rsidP="00DF218E">
            <w:pPr>
              <w:spacing w:line="240" w:lineRule="auto"/>
              <w:ind w:firstLine="0"/>
              <w:rPr>
                <w:rFonts w:ascii="Times New Roman" w:hAnsi="Times New Roman"/>
              </w:rPr>
            </w:pPr>
            <w:r w:rsidRPr="00B22354">
              <w:rPr>
                <w:rFonts w:ascii="Times New Roman" w:hAnsi="Times New Roman"/>
              </w:rPr>
              <w:t>-</w:t>
            </w:r>
          </w:p>
        </w:tc>
      </w:tr>
      <w:tr w:rsidR="00B456B7" w:rsidRPr="00B22354" w:rsidTr="00CE6EB4">
        <w:trPr>
          <w:trHeight w:val="20"/>
        </w:trPr>
        <w:tc>
          <w:tcPr>
            <w:tcW w:w="302" w:type="pct"/>
            <w:vMerge w:val="restart"/>
            <w:vAlign w:val="center"/>
          </w:tcPr>
          <w:p w:rsidR="00B456B7" w:rsidRPr="00B22354" w:rsidRDefault="00B456B7" w:rsidP="00DF218E">
            <w:pPr>
              <w:ind w:firstLine="0"/>
              <w:jc w:val="center"/>
              <w:rPr>
                <w:rFonts w:ascii="Times New Roman" w:hAnsi="Times New Roman"/>
                <w:lang w:val="en-US"/>
              </w:rPr>
            </w:pPr>
            <w:r w:rsidRPr="00B22354">
              <w:rPr>
                <w:rFonts w:ascii="Times New Roman" w:hAnsi="Times New Roman"/>
              </w:rPr>
              <w:t>19</w:t>
            </w:r>
          </w:p>
        </w:tc>
        <w:tc>
          <w:tcPr>
            <w:tcW w:w="1593" w:type="pct"/>
            <w:vMerge w:val="restart"/>
            <w:vAlign w:val="center"/>
          </w:tcPr>
          <w:p w:rsidR="00B456B7" w:rsidRPr="00B22354" w:rsidRDefault="00B456B7" w:rsidP="00DF218E">
            <w:pPr>
              <w:spacing w:line="240" w:lineRule="auto"/>
              <w:ind w:firstLine="0"/>
              <w:jc w:val="left"/>
              <w:rPr>
                <w:rFonts w:ascii="Times New Roman" w:hAnsi="Times New Roman"/>
              </w:rPr>
            </w:pPr>
            <w:r w:rsidRPr="00B22354">
              <w:rPr>
                <w:rFonts w:ascii="Times New Roman" w:hAnsi="Times New Roman"/>
              </w:rPr>
              <w:t>Создание условий для масс</w:t>
            </w:r>
            <w:r w:rsidRPr="00B22354">
              <w:rPr>
                <w:rFonts w:ascii="Times New Roman" w:hAnsi="Times New Roman"/>
              </w:rPr>
              <w:t>о</w:t>
            </w:r>
            <w:r w:rsidRPr="00B22354">
              <w:rPr>
                <w:rFonts w:ascii="Times New Roman" w:hAnsi="Times New Roman"/>
              </w:rPr>
              <w:t>вого отдыха жителей МО и организация обустройства мест массового отдыха нас</w:t>
            </w:r>
            <w:r w:rsidRPr="00B22354">
              <w:rPr>
                <w:rFonts w:ascii="Times New Roman" w:hAnsi="Times New Roman"/>
              </w:rPr>
              <w:t>е</w:t>
            </w:r>
            <w:r w:rsidRPr="00B22354">
              <w:rPr>
                <w:rFonts w:ascii="Times New Roman" w:hAnsi="Times New Roman"/>
              </w:rPr>
              <w:t>ления</w:t>
            </w:r>
          </w:p>
        </w:tc>
        <w:tc>
          <w:tcPr>
            <w:tcW w:w="909" w:type="pct"/>
            <w:vAlign w:val="center"/>
          </w:tcPr>
          <w:p w:rsidR="00B456B7" w:rsidRPr="00B22354" w:rsidRDefault="00B456B7" w:rsidP="00DF218E">
            <w:pPr>
              <w:spacing w:line="240" w:lineRule="auto"/>
              <w:ind w:firstLine="0"/>
              <w:jc w:val="center"/>
              <w:rPr>
                <w:rFonts w:ascii="Times New Roman" w:hAnsi="Times New Roman"/>
              </w:rPr>
            </w:pPr>
            <w:r w:rsidRPr="00B22354">
              <w:rPr>
                <w:rFonts w:ascii="Times New Roman" w:hAnsi="Times New Roman"/>
              </w:rPr>
              <w:t xml:space="preserve">Парки (в </w:t>
            </w:r>
            <w:proofErr w:type="spellStart"/>
            <w:r w:rsidRPr="00B22354">
              <w:rPr>
                <w:rFonts w:ascii="Times New Roman" w:hAnsi="Times New Roman"/>
              </w:rPr>
              <w:t>т.ч</w:t>
            </w:r>
            <w:proofErr w:type="spellEnd"/>
            <w:r w:rsidRPr="00B22354">
              <w:rPr>
                <w:rFonts w:ascii="Times New Roman" w:hAnsi="Times New Roman"/>
              </w:rPr>
              <w:t>. крытые парки аттракционов)</w:t>
            </w:r>
          </w:p>
        </w:tc>
        <w:tc>
          <w:tcPr>
            <w:tcW w:w="2196" w:type="pct"/>
            <w:vAlign w:val="center"/>
          </w:tcPr>
          <w:p w:rsidR="00B456B7" w:rsidRPr="00B22354" w:rsidRDefault="00B456B7" w:rsidP="00DF218E">
            <w:pPr>
              <w:spacing w:line="240" w:lineRule="auto"/>
              <w:ind w:firstLine="0"/>
              <w:rPr>
                <w:rFonts w:ascii="Times New Roman" w:hAnsi="Times New Roman"/>
              </w:rPr>
            </w:pPr>
            <w:r w:rsidRPr="00B22354">
              <w:rPr>
                <w:rFonts w:ascii="Times New Roman" w:hAnsi="Times New Roman"/>
              </w:rPr>
              <w:t>-</w:t>
            </w:r>
          </w:p>
        </w:tc>
      </w:tr>
      <w:tr w:rsidR="00B456B7" w:rsidRPr="00B22354" w:rsidTr="00CE6EB4">
        <w:trPr>
          <w:trHeight w:val="20"/>
        </w:trPr>
        <w:tc>
          <w:tcPr>
            <w:tcW w:w="302" w:type="pct"/>
            <w:vMerge/>
            <w:vAlign w:val="center"/>
          </w:tcPr>
          <w:p w:rsidR="00B456B7" w:rsidRPr="00B22354" w:rsidRDefault="00B456B7" w:rsidP="00DF218E">
            <w:pPr>
              <w:spacing w:line="240" w:lineRule="auto"/>
              <w:ind w:firstLine="0"/>
              <w:jc w:val="center"/>
              <w:rPr>
                <w:rFonts w:ascii="Times New Roman" w:hAnsi="Times New Roman"/>
              </w:rPr>
            </w:pPr>
          </w:p>
        </w:tc>
        <w:tc>
          <w:tcPr>
            <w:tcW w:w="1593" w:type="pct"/>
            <w:vMerge/>
            <w:vAlign w:val="center"/>
          </w:tcPr>
          <w:p w:rsidR="00B456B7" w:rsidRPr="00B22354" w:rsidRDefault="00B456B7" w:rsidP="00DF218E">
            <w:pPr>
              <w:spacing w:line="240" w:lineRule="auto"/>
              <w:ind w:firstLine="0"/>
              <w:jc w:val="left"/>
              <w:rPr>
                <w:rFonts w:ascii="Times New Roman" w:hAnsi="Times New Roman"/>
              </w:rPr>
            </w:pPr>
          </w:p>
        </w:tc>
        <w:tc>
          <w:tcPr>
            <w:tcW w:w="909" w:type="pct"/>
            <w:vAlign w:val="center"/>
          </w:tcPr>
          <w:p w:rsidR="00B456B7" w:rsidRPr="00B22354" w:rsidRDefault="00B456B7" w:rsidP="00DF218E">
            <w:pPr>
              <w:spacing w:line="240" w:lineRule="auto"/>
              <w:ind w:firstLine="0"/>
              <w:jc w:val="center"/>
              <w:rPr>
                <w:rFonts w:ascii="Times New Roman" w:hAnsi="Times New Roman"/>
              </w:rPr>
            </w:pPr>
            <w:r w:rsidRPr="00B22354">
              <w:rPr>
                <w:rFonts w:ascii="Times New Roman" w:hAnsi="Times New Roman"/>
              </w:rPr>
              <w:t>Пляжи</w:t>
            </w:r>
          </w:p>
        </w:tc>
        <w:tc>
          <w:tcPr>
            <w:tcW w:w="2196" w:type="pct"/>
            <w:vAlign w:val="center"/>
          </w:tcPr>
          <w:p w:rsidR="00B456B7" w:rsidRPr="00B22354" w:rsidRDefault="00B456B7" w:rsidP="00DF218E">
            <w:pPr>
              <w:spacing w:line="240" w:lineRule="auto"/>
              <w:ind w:firstLine="0"/>
              <w:rPr>
                <w:rFonts w:ascii="Times New Roman" w:hAnsi="Times New Roman"/>
              </w:rPr>
            </w:pPr>
            <w:r w:rsidRPr="00B22354">
              <w:rPr>
                <w:rFonts w:ascii="Times New Roman" w:hAnsi="Times New Roman"/>
              </w:rPr>
              <w:t>-</w:t>
            </w:r>
          </w:p>
        </w:tc>
      </w:tr>
      <w:tr w:rsidR="00B456B7" w:rsidRPr="00B22354" w:rsidTr="00CE6EB4">
        <w:trPr>
          <w:trHeight w:val="20"/>
        </w:trPr>
        <w:tc>
          <w:tcPr>
            <w:tcW w:w="302" w:type="pct"/>
            <w:vMerge/>
            <w:vAlign w:val="center"/>
          </w:tcPr>
          <w:p w:rsidR="00B456B7" w:rsidRPr="00B22354" w:rsidRDefault="00B456B7" w:rsidP="00DF218E">
            <w:pPr>
              <w:spacing w:line="240" w:lineRule="auto"/>
              <w:ind w:firstLine="0"/>
              <w:jc w:val="center"/>
              <w:rPr>
                <w:rFonts w:ascii="Times New Roman" w:hAnsi="Times New Roman"/>
              </w:rPr>
            </w:pPr>
          </w:p>
        </w:tc>
        <w:tc>
          <w:tcPr>
            <w:tcW w:w="1593" w:type="pct"/>
            <w:vMerge/>
            <w:vAlign w:val="center"/>
          </w:tcPr>
          <w:p w:rsidR="00B456B7" w:rsidRPr="00B22354" w:rsidRDefault="00B456B7" w:rsidP="00DF218E">
            <w:pPr>
              <w:spacing w:line="240" w:lineRule="auto"/>
              <w:ind w:firstLine="0"/>
              <w:jc w:val="left"/>
              <w:rPr>
                <w:rFonts w:ascii="Times New Roman" w:hAnsi="Times New Roman"/>
              </w:rPr>
            </w:pPr>
          </w:p>
        </w:tc>
        <w:tc>
          <w:tcPr>
            <w:tcW w:w="909" w:type="pct"/>
            <w:vAlign w:val="center"/>
          </w:tcPr>
          <w:p w:rsidR="00B456B7" w:rsidRPr="00B22354" w:rsidRDefault="00B456B7" w:rsidP="00DF218E">
            <w:pPr>
              <w:spacing w:line="240" w:lineRule="auto"/>
              <w:ind w:firstLine="0"/>
              <w:jc w:val="center"/>
              <w:rPr>
                <w:rFonts w:ascii="Times New Roman" w:hAnsi="Times New Roman"/>
              </w:rPr>
            </w:pPr>
            <w:r w:rsidRPr="00B22354">
              <w:rPr>
                <w:rFonts w:ascii="Times New Roman" w:hAnsi="Times New Roman"/>
              </w:rPr>
              <w:t>-</w:t>
            </w:r>
          </w:p>
        </w:tc>
        <w:tc>
          <w:tcPr>
            <w:tcW w:w="2196" w:type="pct"/>
            <w:vAlign w:val="center"/>
          </w:tcPr>
          <w:p w:rsidR="00B456B7" w:rsidRPr="00B22354" w:rsidRDefault="00B456B7" w:rsidP="00DF218E">
            <w:pPr>
              <w:spacing w:line="240" w:lineRule="auto"/>
              <w:ind w:firstLine="0"/>
              <w:rPr>
                <w:rFonts w:ascii="Times New Roman" w:hAnsi="Times New Roman"/>
              </w:rPr>
            </w:pPr>
            <w:r w:rsidRPr="00B22354">
              <w:rPr>
                <w:rFonts w:ascii="Times New Roman" w:hAnsi="Times New Roman"/>
              </w:rPr>
              <w:t>Объекты размещения аварийно-спасательной службы и специальной те</w:t>
            </w:r>
            <w:r w:rsidRPr="00B22354">
              <w:rPr>
                <w:rFonts w:ascii="Times New Roman" w:hAnsi="Times New Roman"/>
              </w:rPr>
              <w:t>х</w:t>
            </w:r>
            <w:r w:rsidRPr="00B22354">
              <w:rPr>
                <w:rFonts w:ascii="Times New Roman" w:hAnsi="Times New Roman"/>
              </w:rPr>
              <w:t>ники</w:t>
            </w:r>
          </w:p>
          <w:p w:rsidR="00B456B7" w:rsidRPr="00B22354" w:rsidRDefault="00B456B7" w:rsidP="00DF218E">
            <w:pPr>
              <w:spacing w:line="240" w:lineRule="auto"/>
              <w:ind w:firstLine="0"/>
              <w:rPr>
                <w:rFonts w:ascii="Times New Roman" w:hAnsi="Times New Roman"/>
              </w:rPr>
            </w:pPr>
          </w:p>
        </w:tc>
      </w:tr>
      <w:tr w:rsidR="00B456B7" w:rsidRPr="00B22354" w:rsidTr="00CE6EB4">
        <w:trPr>
          <w:trHeight w:val="20"/>
        </w:trPr>
        <w:tc>
          <w:tcPr>
            <w:tcW w:w="302" w:type="pct"/>
            <w:vMerge/>
            <w:vAlign w:val="center"/>
          </w:tcPr>
          <w:p w:rsidR="00B456B7" w:rsidRPr="00B22354" w:rsidRDefault="00B456B7" w:rsidP="00DF218E">
            <w:pPr>
              <w:spacing w:line="240" w:lineRule="auto"/>
              <w:ind w:firstLine="0"/>
              <w:jc w:val="center"/>
              <w:rPr>
                <w:rFonts w:ascii="Times New Roman" w:hAnsi="Times New Roman"/>
              </w:rPr>
            </w:pPr>
          </w:p>
        </w:tc>
        <w:tc>
          <w:tcPr>
            <w:tcW w:w="1593" w:type="pct"/>
            <w:vMerge/>
            <w:vAlign w:val="center"/>
          </w:tcPr>
          <w:p w:rsidR="00B456B7" w:rsidRPr="00B22354" w:rsidRDefault="00B456B7" w:rsidP="00DF218E">
            <w:pPr>
              <w:spacing w:line="240" w:lineRule="auto"/>
              <w:ind w:firstLine="0"/>
              <w:jc w:val="left"/>
              <w:rPr>
                <w:rFonts w:ascii="Times New Roman" w:hAnsi="Times New Roman"/>
              </w:rPr>
            </w:pPr>
          </w:p>
        </w:tc>
        <w:tc>
          <w:tcPr>
            <w:tcW w:w="909" w:type="pct"/>
            <w:vAlign w:val="center"/>
          </w:tcPr>
          <w:p w:rsidR="00B456B7" w:rsidRPr="00B22354" w:rsidRDefault="00B456B7" w:rsidP="00DF218E">
            <w:pPr>
              <w:spacing w:line="240" w:lineRule="auto"/>
              <w:ind w:firstLine="0"/>
              <w:jc w:val="center"/>
              <w:rPr>
                <w:rFonts w:ascii="Times New Roman" w:hAnsi="Times New Roman"/>
              </w:rPr>
            </w:pPr>
            <w:r w:rsidRPr="00B22354">
              <w:rPr>
                <w:rFonts w:ascii="Times New Roman" w:hAnsi="Times New Roman"/>
              </w:rPr>
              <w:t>-</w:t>
            </w:r>
          </w:p>
        </w:tc>
        <w:tc>
          <w:tcPr>
            <w:tcW w:w="2196" w:type="pct"/>
            <w:vAlign w:val="center"/>
          </w:tcPr>
          <w:p w:rsidR="00B456B7" w:rsidRPr="00B22354" w:rsidRDefault="00B456B7" w:rsidP="00DF218E">
            <w:pPr>
              <w:spacing w:line="240" w:lineRule="auto"/>
              <w:ind w:firstLine="0"/>
              <w:rPr>
                <w:rFonts w:ascii="Times New Roman" w:hAnsi="Times New Roman"/>
              </w:rPr>
            </w:pPr>
            <w:r w:rsidRPr="00B22354">
              <w:rPr>
                <w:rFonts w:ascii="Times New Roman" w:hAnsi="Times New Roman"/>
              </w:rPr>
              <w:t>Архивы (муниципальные)</w:t>
            </w:r>
          </w:p>
        </w:tc>
      </w:tr>
      <w:tr w:rsidR="00B456B7" w:rsidRPr="00B22354" w:rsidTr="00CE6EB4">
        <w:trPr>
          <w:trHeight w:val="1252"/>
        </w:trPr>
        <w:tc>
          <w:tcPr>
            <w:tcW w:w="302" w:type="pct"/>
            <w:vAlign w:val="center"/>
          </w:tcPr>
          <w:p w:rsidR="00B456B7" w:rsidRPr="00B22354" w:rsidRDefault="00B456B7" w:rsidP="00DF218E">
            <w:pPr>
              <w:spacing w:line="240" w:lineRule="auto"/>
              <w:ind w:firstLine="0"/>
              <w:jc w:val="center"/>
              <w:rPr>
                <w:rFonts w:ascii="Times New Roman" w:hAnsi="Times New Roman"/>
              </w:rPr>
            </w:pPr>
            <w:r w:rsidRPr="00B22354">
              <w:rPr>
                <w:rFonts w:ascii="Times New Roman" w:hAnsi="Times New Roman"/>
              </w:rPr>
              <w:lastRenderedPageBreak/>
              <w:t>20</w:t>
            </w:r>
          </w:p>
        </w:tc>
        <w:tc>
          <w:tcPr>
            <w:tcW w:w="1593" w:type="pct"/>
            <w:vAlign w:val="center"/>
          </w:tcPr>
          <w:p w:rsidR="00B456B7" w:rsidRPr="00B22354" w:rsidRDefault="00B456B7" w:rsidP="00DF218E">
            <w:pPr>
              <w:spacing w:line="240" w:lineRule="auto"/>
              <w:ind w:firstLine="0"/>
              <w:jc w:val="left"/>
              <w:rPr>
                <w:rFonts w:ascii="Times New Roman" w:hAnsi="Times New Roman"/>
              </w:rPr>
            </w:pPr>
            <w:r w:rsidRPr="00B22354">
              <w:rPr>
                <w:rFonts w:ascii="Times New Roman" w:hAnsi="Times New Roman"/>
              </w:rPr>
              <w:t>Создание, содержание и о</w:t>
            </w:r>
            <w:r w:rsidRPr="00B22354">
              <w:rPr>
                <w:rFonts w:ascii="Times New Roman" w:hAnsi="Times New Roman"/>
              </w:rPr>
              <w:t>р</w:t>
            </w:r>
            <w:r w:rsidRPr="00B22354">
              <w:rPr>
                <w:rFonts w:ascii="Times New Roman" w:hAnsi="Times New Roman"/>
              </w:rPr>
              <w:t>ганизация деятельности ав</w:t>
            </w:r>
            <w:r w:rsidRPr="00B22354">
              <w:rPr>
                <w:rFonts w:ascii="Times New Roman" w:hAnsi="Times New Roman"/>
              </w:rPr>
              <w:t>а</w:t>
            </w:r>
            <w:r w:rsidRPr="00B22354">
              <w:rPr>
                <w:rFonts w:ascii="Times New Roman" w:hAnsi="Times New Roman"/>
              </w:rPr>
              <w:t>рийно-спасательных служб и (или) аварийно-спасательных формирований на территории МО</w:t>
            </w:r>
          </w:p>
        </w:tc>
        <w:tc>
          <w:tcPr>
            <w:tcW w:w="909" w:type="pct"/>
            <w:vAlign w:val="center"/>
          </w:tcPr>
          <w:p w:rsidR="00B456B7" w:rsidRPr="00B22354" w:rsidRDefault="00B456B7" w:rsidP="00DF218E">
            <w:pPr>
              <w:spacing w:line="240" w:lineRule="auto"/>
              <w:ind w:firstLine="0"/>
              <w:jc w:val="center"/>
              <w:rPr>
                <w:rFonts w:ascii="Times New Roman" w:hAnsi="Times New Roman"/>
              </w:rPr>
            </w:pPr>
            <w:r w:rsidRPr="00B22354">
              <w:rPr>
                <w:rFonts w:ascii="Times New Roman" w:hAnsi="Times New Roman"/>
              </w:rPr>
              <w:t>-</w:t>
            </w:r>
          </w:p>
        </w:tc>
        <w:tc>
          <w:tcPr>
            <w:tcW w:w="2196" w:type="pct"/>
            <w:vAlign w:val="center"/>
          </w:tcPr>
          <w:p w:rsidR="00B456B7" w:rsidRPr="00B22354" w:rsidRDefault="00B456B7" w:rsidP="00DF218E">
            <w:pPr>
              <w:spacing w:line="240" w:lineRule="auto"/>
              <w:ind w:firstLine="0"/>
              <w:rPr>
                <w:rFonts w:ascii="Times New Roman" w:hAnsi="Times New Roman"/>
              </w:rPr>
            </w:pPr>
            <w:r w:rsidRPr="00B22354">
              <w:rPr>
                <w:rFonts w:ascii="Times New Roman" w:hAnsi="Times New Roman"/>
              </w:rPr>
              <w:t>Базы и дома отдыха</w:t>
            </w:r>
          </w:p>
        </w:tc>
      </w:tr>
      <w:tr w:rsidR="00B456B7" w:rsidRPr="00B22354" w:rsidTr="00CE6EB4">
        <w:trPr>
          <w:trHeight w:val="516"/>
        </w:trPr>
        <w:tc>
          <w:tcPr>
            <w:tcW w:w="302" w:type="pct"/>
            <w:vAlign w:val="center"/>
          </w:tcPr>
          <w:p w:rsidR="00B456B7" w:rsidRPr="00B22354" w:rsidRDefault="00B456B7" w:rsidP="00DF218E">
            <w:pPr>
              <w:spacing w:line="240" w:lineRule="auto"/>
              <w:ind w:firstLine="0"/>
              <w:jc w:val="center"/>
              <w:rPr>
                <w:rFonts w:ascii="Times New Roman" w:hAnsi="Times New Roman"/>
                <w:lang w:val="en-US"/>
              </w:rPr>
            </w:pPr>
            <w:r w:rsidRPr="00B22354">
              <w:rPr>
                <w:rFonts w:ascii="Times New Roman" w:hAnsi="Times New Roman"/>
              </w:rPr>
              <w:t>2</w:t>
            </w:r>
            <w:r w:rsidRPr="00B22354">
              <w:rPr>
                <w:rFonts w:ascii="Times New Roman" w:hAnsi="Times New Roman"/>
                <w:lang w:val="en-US"/>
              </w:rPr>
              <w:t>1</w:t>
            </w:r>
          </w:p>
        </w:tc>
        <w:tc>
          <w:tcPr>
            <w:tcW w:w="1593" w:type="pct"/>
            <w:vAlign w:val="center"/>
          </w:tcPr>
          <w:p w:rsidR="00B456B7" w:rsidRPr="00B22354" w:rsidRDefault="00B456B7" w:rsidP="00DF218E">
            <w:pPr>
              <w:spacing w:line="240" w:lineRule="auto"/>
              <w:ind w:firstLine="0"/>
              <w:jc w:val="left"/>
              <w:rPr>
                <w:rFonts w:ascii="Times New Roman" w:hAnsi="Times New Roman"/>
              </w:rPr>
            </w:pPr>
            <w:r w:rsidRPr="00B22354">
              <w:rPr>
                <w:rFonts w:ascii="Times New Roman" w:hAnsi="Times New Roman"/>
              </w:rPr>
              <w:t>Формирование муниципал</w:t>
            </w:r>
            <w:r w:rsidRPr="00B22354">
              <w:rPr>
                <w:rFonts w:ascii="Times New Roman" w:hAnsi="Times New Roman"/>
              </w:rPr>
              <w:t>ь</w:t>
            </w:r>
            <w:r w:rsidRPr="00B22354">
              <w:rPr>
                <w:rFonts w:ascii="Times New Roman" w:hAnsi="Times New Roman"/>
              </w:rPr>
              <w:t>ного архива</w:t>
            </w:r>
          </w:p>
        </w:tc>
        <w:tc>
          <w:tcPr>
            <w:tcW w:w="909" w:type="pct"/>
            <w:vAlign w:val="center"/>
          </w:tcPr>
          <w:p w:rsidR="00B456B7" w:rsidRPr="00B22354" w:rsidRDefault="00B456B7" w:rsidP="00DF218E">
            <w:pPr>
              <w:spacing w:line="240" w:lineRule="auto"/>
              <w:rPr>
                <w:rFonts w:ascii="Times New Roman" w:hAnsi="Times New Roman"/>
              </w:rPr>
            </w:pPr>
            <w:r w:rsidRPr="00B22354">
              <w:rPr>
                <w:rFonts w:ascii="Times New Roman" w:hAnsi="Times New Roman"/>
              </w:rPr>
              <w:t>Инв</w:t>
            </w:r>
            <w:r w:rsidRPr="00B22354">
              <w:rPr>
                <w:rFonts w:ascii="Times New Roman" w:hAnsi="Times New Roman"/>
              </w:rPr>
              <w:t>е</w:t>
            </w:r>
            <w:r w:rsidRPr="00B22354">
              <w:rPr>
                <w:rFonts w:ascii="Times New Roman" w:hAnsi="Times New Roman"/>
              </w:rPr>
              <w:t>стиционные площадки для размещения объектов пр</w:t>
            </w:r>
            <w:r w:rsidRPr="00B22354">
              <w:rPr>
                <w:rFonts w:ascii="Times New Roman" w:hAnsi="Times New Roman"/>
              </w:rPr>
              <w:t>о</w:t>
            </w:r>
            <w:r w:rsidRPr="00B22354">
              <w:rPr>
                <w:rFonts w:ascii="Times New Roman" w:hAnsi="Times New Roman"/>
              </w:rPr>
              <w:t xml:space="preserve">изводственного и коммунально-складского назначения </w:t>
            </w:r>
          </w:p>
        </w:tc>
        <w:tc>
          <w:tcPr>
            <w:tcW w:w="2196" w:type="pct"/>
            <w:vAlign w:val="center"/>
          </w:tcPr>
          <w:p w:rsidR="00B456B7" w:rsidRPr="00B22354" w:rsidRDefault="00B456B7" w:rsidP="00DF218E">
            <w:pPr>
              <w:spacing w:line="240" w:lineRule="auto"/>
              <w:ind w:firstLine="0"/>
              <w:rPr>
                <w:rFonts w:ascii="Times New Roman" w:hAnsi="Times New Roman"/>
              </w:rPr>
            </w:pPr>
            <w:r w:rsidRPr="00B22354">
              <w:rPr>
                <w:rFonts w:ascii="Times New Roman" w:hAnsi="Times New Roman"/>
              </w:rPr>
              <w:t>-</w:t>
            </w:r>
          </w:p>
        </w:tc>
      </w:tr>
      <w:tr w:rsidR="00B456B7" w:rsidRPr="00B22354" w:rsidTr="00CE6EB4">
        <w:trPr>
          <w:trHeight w:val="516"/>
        </w:trPr>
        <w:tc>
          <w:tcPr>
            <w:tcW w:w="302" w:type="pct"/>
            <w:vAlign w:val="center"/>
          </w:tcPr>
          <w:p w:rsidR="00B456B7" w:rsidRPr="00B22354" w:rsidRDefault="00B456B7" w:rsidP="00DF218E">
            <w:pPr>
              <w:spacing w:line="240" w:lineRule="auto"/>
              <w:ind w:firstLine="0"/>
              <w:jc w:val="center"/>
              <w:rPr>
                <w:rFonts w:ascii="Times New Roman" w:hAnsi="Times New Roman"/>
                <w:lang w:val="en-US"/>
              </w:rPr>
            </w:pPr>
            <w:r w:rsidRPr="00B22354">
              <w:rPr>
                <w:rFonts w:ascii="Times New Roman" w:hAnsi="Times New Roman"/>
              </w:rPr>
              <w:t>2</w:t>
            </w:r>
            <w:r w:rsidRPr="00B22354">
              <w:rPr>
                <w:rFonts w:ascii="Times New Roman" w:hAnsi="Times New Roman"/>
                <w:lang w:val="en-US"/>
              </w:rPr>
              <w:t>2</w:t>
            </w:r>
          </w:p>
        </w:tc>
        <w:tc>
          <w:tcPr>
            <w:tcW w:w="1593" w:type="pct"/>
            <w:vAlign w:val="center"/>
          </w:tcPr>
          <w:p w:rsidR="00B456B7" w:rsidRPr="00B22354" w:rsidRDefault="00B456B7" w:rsidP="00DF218E">
            <w:pPr>
              <w:spacing w:line="240" w:lineRule="auto"/>
              <w:ind w:firstLine="0"/>
              <w:jc w:val="left"/>
              <w:rPr>
                <w:rFonts w:ascii="Times New Roman" w:hAnsi="Times New Roman"/>
              </w:rPr>
            </w:pPr>
            <w:r w:rsidRPr="00B22354">
              <w:rPr>
                <w:rFonts w:ascii="Times New Roman" w:hAnsi="Times New Roman"/>
                <w:lang w:eastAsia="ru-RU"/>
              </w:rPr>
              <w:t>Создание условий для разв</w:t>
            </w:r>
            <w:r w:rsidRPr="00B22354">
              <w:rPr>
                <w:rFonts w:ascii="Times New Roman" w:hAnsi="Times New Roman"/>
                <w:lang w:eastAsia="ru-RU"/>
              </w:rPr>
              <w:t>и</w:t>
            </w:r>
            <w:r w:rsidRPr="00B22354">
              <w:rPr>
                <w:rFonts w:ascii="Times New Roman" w:hAnsi="Times New Roman"/>
                <w:lang w:eastAsia="ru-RU"/>
              </w:rPr>
              <w:t>тия туризма</w:t>
            </w:r>
          </w:p>
        </w:tc>
        <w:tc>
          <w:tcPr>
            <w:tcW w:w="909" w:type="pct"/>
            <w:vAlign w:val="center"/>
          </w:tcPr>
          <w:p w:rsidR="00B456B7" w:rsidRPr="00B22354" w:rsidRDefault="00B456B7" w:rsidP="00DF218E">
            <w:pPr>
              <w:spacing w:line="240" w:lineRule="auto"/>
              <w:rPr>
                <w:rFonts w:ascii="Times New Roman" w:hAnsi="Times New Roman"/>
              </w:rPr>
            </w:pPr>
            <w:r w:rsidRPr="00B22354">
              <w:rPr>
                <w:rFonts w:ascii="Times New Roman" w:hAnsi="Times New Roman"/>
              </w:rPr>
              <w:t>Инв</w:t>
            </w:r>
            <w:r w:rsidRPr="00B22354">
              <w:rPr>
                <w:rFonts w:ascii="Times New Roman" w:hAnsi="Times New Roman"/>
              </w:rPr>
              <w:t>е</w:t>
            </w:r>
            <w:r w:rsidRPr="00B22354">
              <w:rPr>
                <w:rFonts w:ascii="Times New Roman" w:hAnsi="Times New Roman"/>
              </w:rPr>
              <w:t>стиционные площадки для размещения объектов сел</w:t>
            </w:r>
            <w:r w:rsidRPr="00B22354">
              <w:rPr>
                <w:rFonts w:ascii="Times New Roman" w:hAnsi="Times New Roman"/>
              </w:rPr>
              <w:t>ь</w:t>
            </w:r>
            <w:r w:rsidRPr="00B22354">
              <w:rPr>
                <w:rFonts w:ascii="Times New Roman" w:hAnsi="Times New Roman"/>
              </w:rPr>
              <w:t>скохозяйстве</w:t>
            </w:r>
            <w:r w:rsidRPr="00B22354">
              <w:rPr>
                <w:rFonts w:ascii="Times New Roman" w:hAnsi="Times New Roman"/>
              </w:rPr>
              <w:t>н</w:t>
            </w:r>
            <w:r w:rsidRPr="00B22354">
              <w:rPr>
                <w:rFonts w:ascii="Times New Roman" w:hAnsi="Times New Roman"/>
              </w:rPr>
              <w:t>ного назнач</w:t>
            </w:r>
            <w:r w:rsidRPr="00B22354">
              <w:rPr>
                <w:rFonts w:ascii="Times New Roman" w:hAnsi="Times New Roman"/>
              </w:rPr>
              <w:t>е</w:t>
            </w:r>
            <w:r w:rsidRPr="00B22354">
              <w:rPr>
                <w:rFonts w:ascii="Times New Roman" w:hAnsi="Times New Roman"/>
              </w:rPr>
              <w:t>ния</w:t>
            </w:r>
          </w:p>
        </w:tc>
        <w:tc>
          <w:tcPr>
            <w:tcW w:w="2196" w:type="pct"/>
            <w:vAlign w:val="center"/>
          </w:tcPr>
          <w:p w:rsidR="00B456B7" w:rsidRPr="00B22354" w:rsidRDefault="00B456B7" w:rsidP="00DF218E">
            <w:pPr>
              <w:spacing w:line="240" w:lineRule="auto"/>
              <w:ind w:firstLine="0"/>
              <w:rPr>
                <w:rFonts w:ascii="Times New Roman" w:hAnsi="Times New Roman"/>
              </w:rPr>
            </w:pPr>
            <w:r w:rsidRPr="00B22354">
              <w:rPr>
                <w:rFonts w:ascii="Times New Roman" w:hAnsi="Times New Roman"/>
              </w:rPr>
              <w:t>-</w:t>
            </w:r>
          </w:p>
        </w:tc>
      </w:tr>
      <w:tr w:rsidR="00B456B7" w:rsidRPr="00B22354" w:rsidTr="00CE6EB4">
        <w:trPr>
          <w:trHeight w:val="516"/>
        </w:trPr>
        <w:tc>
          <w:tcPr>
            <w:tcW w:w="302" w:type="pct"/>
            <w:vMerge w:val="restart"/>
            <w:vAlign w:val="center"/>
          </w:tcPr>
          <w:p w:rsidR="00B456B7" w:rsidRPr="00B22354" w:rsidRDefault="00B456B7" w:rsidP="00DF218E">
            <w:pPr>
              <w:spacing w:line="240" w:lineRule="auto"/>
              <w:ind w:firstLine="0"/>
              <w:jc w:val="center"/>
              <w:rPr>
                <w:rFonts w:ascii="Times New Roman" w:hAnsi="Times New Roman"/>
              </w:rPr>
            </w:pPr>
            <w:r w:rsidRPr="00B22354">
              <w:rPr>
                <w:rFonts w:ascii="Times New Roman" w:hAnsi="Times New Roman"/>
              </w:rPr>
              <w:t>23</w:t>
            </w:r>
          </w:p>
        </w:tc>
        <w:tc>
          <w:tcPr>
            <w:tcW w:w="1593" w:type="pct"/>
            <w:vMerge w:val="restart"/>
            <w:vAlign w:val="center"/>
          </w:tcPr>
          <w:p w:rsidR="00B456B7" w:rsidRPr="00B22354" w:rsidRDefault="00B456B7" w:rsidP="00DF218E">
            <w:pPr>
              <w:spacing w:line="240" w:lineRule="auto"/>
              <w:ind w:firstLine="0"/>
              <w:jc w:val="left"/>
              <w:rPr>
                <w:rFonts w:ascii="Times New Roman" w:hAnsi="Times New Roman"/>
                <w:lang w:eastAsia="ru-RU"/>
              </w:rPr>
            </w:pPr>
            <w:r w:rsidRPr="00B22354">
              <w:rPr>
                <w:rFonts w:ascii="Times New Roman" w:hAnsi="Times New Roman"/>
                <w:lang w:eastAsia="ru-RU"/>
              </w:rPr>
              <w:t>Создание условий для разв</w:t>
            </w:r>
            <w:r w:rsidRPr="00B22354">
              <w:rPr>
                <w:rFonts w:ascii="Times New Roman" w:hAnsi="Times New Roman"/>
                <w:lang w:eastAsia="ru-RU"/>
              </w:rPr>
              <w:t>и</w:t>
            </w:r>
            <w:r w:rsidRPr="00B22354">
              <w:rPr>
                <w:rFonts w:ascii="Times New Roman" w:hAnsi="Times New Roman"/>
                <w:lang w:eastAsia="ru-RU"/>
              </w:rPr>
              <w:t>тия сельскохозяйственного производства в поселениях, расширения рынка сельск</w:t>
            </w:r>
            <w:r w:rsidRPr="00B22354">
              <w:rPr>
                <w:rFonts w:ascii="Times New Roman" w:hAnsi="Times New Roman"/>
                <w:lang w:eastAsia="ru-RU"/>
              </w:rPr>
              <w:t>о</w:t>
            </w:r>
            <w:r w:rsidRPr="00B22354">
              <w:rPr>
                <w:rFonts w:ascii="Times New Roman" w:hAnsi="Times New Roman"/>
                <w:lang w:eastAsia="ru-RU"/>
              </w:rPr>
              <w:t>хозяйственной продукции, сырья и продовольствия, с</w:t>
            </w:r>
            <w:r w:rsidRPr="00B22354">
              <w:rPr>
                <w:rFonts w:ascii="Times New Roman" w:hAnsi="Times New Roman"/>
                <w:lang w:eastAsia="ru-RU"/>
              </w:rPr>
              <w:t>о</w:t>
            </w:r>
            <w:r w:rsidRPr="00B22354">
              <w:rPr>
                <w:rFonts w:ascii="Times New Roman" w:hAnsi="Times New Roman"/>
                <w:lang w:eastAsia="ru-RU"/>
              </w:rPr>
              <w:t>действие развитию малого и среднего предпринимател</w:t>
            </w:r>
            <w:r w:rsidRPr="00B22354">
              <w:rPr>
                <w:rFonts w:ascii="Times New Roman" w:hAnsi="Times New Roman"/>
                <w:lang w:eastAsia="ru-RU"/>
              </w:rPr>
              <w:t>ь</w:t>
            </w:r>
            <w:r w:rsidRPr="00B22354">
              <w:rPr>
                <w:rFonts w:ascii="Times New Roman" w:hAnsi="Times New Roman"/>
                <w:lang w:eastAsia="ru-RU"/>
              </w:rPr>
              <w:t>ства, оказание поддержки с</w:t>
            </w:r>
            <w:r w:rsidRPr="00B22354">
              <w:rPr>
                <w:rFonts w:ascii="Times New Roman" w:hAnsi="Times New Roman"/>
                <w:lang w:eastAsia="ru-RU"/>
              </w:rPr>
              <w:t>о</w:t>
            </w:r>
            <w:r w:rsidRPr="00B22354">
              <w:rPr>
                <w:rFonts w:ascii="Times New Roman" w:hAnsi="Times New Roman"/>
                <w:lang w:eastAsia="ru-RU"/>
              </w:rPr>
              <w:t>циально ориентированным некоммерческим организац</w:t>
            </w:r>
            <w:r w:rsidRPr="00B22354">
              <w:rPr>
                <w:rFonts w:ascii="Times New Roman" w:hAnsi="Times New Roman"/>
                <w:lang w:eastAsia="ru-RU"/>
              </w:rPr>
              <w:t>и</w:t>
            </w:r>
            <w:r w:rsidRPr="00B22354">
              <w:rPr>
                <w:rFonts w:ascii="Times New Roman" w:hAnsi="Times New Roman"/>
                <w:lang w:eastAsia="ru-RU"/>
              </w:rPr>
              <w:t>ям, благотворительной де</w:t>
            </w:r>
            <w:r w:rsidRPr="00B22354">
              <w:rPr>
                <w:rFonts w:ascii="Times New Roman" w:hAnsi="Times New Roman"/>
                <w:lang w:eastAsia="ru-RU"/>
              </w:rPr>
              <w:t>я</w:t>
            </w:r>
            <w:r w:rsidRPr="00B22354">
              <w:rPr>
                <w:rFonts w:ascii="Times New Roman" w:hAnsi="Times New Roman"/>
                <w:lang w:eastAsia="ru-RU"/>
              </w:rPr>
              <w:t>тельности и добровольчеству</w:t>
            </w:r>
          </w:p>
        </w:tc>
        <w:tc>
          <w:tcPr>
            <w:tcW w:w="909" w:type="pct"/>
            <w:vAlign w:val="center"/>
          </w:tcPr>
          <w:p w:rsidR="00B456B7" w:rsidRPr="00B22354" w:rsidRDefault="00B456B7" w:rsidP="00DF218E">
            <w:pPr>
              <w:spacing w:line="240" w:lineRule="auto"/>
              <w:ind w:firstLine="0"/>
              <w:rPr>
                <w:rFonts w:ascii="Times New Roman" w:hAnsi="Times New Roman"/>
              </w:rPr>
            </w:pPr>
            <w:r w:rsidRPr="00B22354">
              <w:rPr>
                <w:rFonts w:ascii="Times New Roman" w:hAnsi="Times New Roman"/>
              </w:rPr>
              <w:t>Инвестицио</w:t>
            </w:r>
            <w:r w:rsidRPr="00B22354">
              <w:rPr>
                <w:rFonts w:ascii="Times New Roman" w:hAnsi="Times New Roman"/>
              </w:rPr>
              <w:t>н</w:t>
            </w:r>
            <w:r w:rsidRPr="00B22354">
              <w:rPr>
                <w:rFonts w:ascii="Times New Roman" w:hAnsi="Times New Roman"/>
              </w:rPr>
              <w:t>ные площадки для размещения объектов т</w:t>
            </w:r>
            <w:r w:rsidRPr="00B22354">
              <w:rPr>
                <w:rFonts w:ascii="Times New Roman" w:hAnsi="Times New Roman"/>
              </w:rPr>
              <w:t>у</w:t>
            </w:r>
            <w:r w:rsidRPr="00B22354">
              <w:rPr>
                <w:rFonts w:ascii="Times New Roman" w:hAnsi="Times New Roman"/>
              </w:rPr>
              <w:t>ризма и рекре</w:t>
            </w:r>
            <w:r w:rsidRPr="00B22354">
              <w:rPr>
                <w:rFonts w:ascii="Times New Roman" w:hAnsi="Times New Roman"/>
              </w:rPr>
              <w:t>а</w:t>
            </w:r>
            <w:r w:rsidRPr="00B22354">
              <w:rPr>
                <w:rFonts w:ascii="Times New Roman" w:hAnsi="Times New Roman"/>
              </w:rPr>
              <w:t>ции</w:t>
            </w:r>
          </w:p>
        </w:tc>
        <w:tc>
          <w:tcPr>
            <w:tcW w:w="2196" w:type="pct"/>
            <w:vAlign w:val="center"/>
          </w:tcPr>
          <w:p w:rsidR="00B456B7" w:rsidRPr="00B22354" w:rsidRDefault="00B456B7" w:rsidP="00DF218E">
            <w:pPr>
              <w:spacing w:line="240" w:lineRule="auto"/>
              <w:ind w:firstLine="0"/>
              <w:rPr>
                <w:rFonts w:ascii="Times New Roman" w:hAnsi="Times New Roman"/>
              </w:rPr>
            </w:pPr>
            <w:r w:rsidRPr="00B22354">
              <w:rPr>
                <w:rFonts w:ascii="Times New Roman" w:hAnsi="Times New Roman"/>
              </w:rPr>
              <w:t>-</w:t>
            </w:r>
          </w:p>
        </w:tc>
      </w:tr>
      <w:tr w:rsidR="00B456B7" w:rsidRPr="00B22354" w:rsidTr="00CE6EB4">
        <w:trPr>
          <w:trHeight w:val="516"/>
        </w:trPr>
        <w:tc>
          <w:tcPr>
            <w:tcW w:w="302" w:type="pct"/>
            <w:vMerge/>
            <w:vAlign w:val="center"/>
          </w:tcPr>
          <w:p w:rsidR="00B456B7" w:rsidRPr="00B22354" w:rsidRDefault="00B456B7" w:rsidP="00DF218E">
            <w:pPr>
              <w:spacing w:line="240" w:lineRule="auto"/>
              <w:ind w:firstLine="0"/>
              <w:jc w:val="center"/>
              <w:rPr>
                <w:rFonts w:ascii="Times New Roman" w:hAnsi="Times New Roman"/>
              </w:rPr>
            </w:pPr>
          </w:p>
        </w:tc>
        <w:tc>
          <w:tcPr>
            <w:tcW w:w="1593" w:type="pct"/>
            <w:vMerge/>
            <w:vAlign w:val="center"/>
          </w:tcPr>
          <w:p w:rsidR="00B456B7" w:rsidRPr="00B22354" w:rsidRDefault="00B456B7" w:rsidP="00DF218E">
            <w:pPr>
              <w:spacing w:line="240" w:lineRule="auto"/>
              <w:ind w:firstLine="0"/>
              <w:jc w:val="left"/>
              <w:rPr>
                <w:rFonts w:ascii="Times New Roman" w:hAnsi="Times New Roman"/>
                <w:lang w:eastAsia="ru-RU"/>
              </w:rPr>
            </w:pPr>
          </w:p>
        </w:tc>
        <w:tc>
          <w:tcPr>
            <w:tcW w:w="909" w:type="pct"/>
            <w:vAlign w:val="center"/>
          </w:tcPr>
          <w:p w:rsidR="00B456B7" w:rsidRPr="00B22354" w:rsidRDefault="00B456B7" w:rsidP="00DF218E">
            <w:pPr>
              <w:spacing w:line="240" w:lineRule="auto"/>
              <w:ind w:firstLine="0"/>
              <w:rPr>
                <w:rFonts w:ascii="Times New Roman" w:hAnsi="Times New Roman"/>
              </w:rPr>
            </w:pPr>
          </w:p>
        </w:tc>
        <w:tc>
          <w:tcPr>
            <w:tcW w:w="2196" w:type="pct"/>
            <w:vAlign w:val="center"/>
          </w:tcPr>
          <w:p w:rsidR="00B456B7" w:rsidRPr="00B22354" w:rsidRDefault="00B456B7" w:rsidP="00DF218E">
            <w:pPr>
              <w:spacing w:line="240" w:lineRule="auto"/>
              <w:ind w:firstLine="0"/>
              <w:rPr>
                <w:rFonts w:ascii="Times New Roman" w:hAnsi="Times New Roman"/>
              </w:rPr>
            </w:pPr>
          </w:p>
        </w:tc>
      </w:tr>
      <w:tr w:rsidR="00B456B7" w:rsidRPr="00B22354" w:rsidTr="00CE6EB4">
        <w:trPr>
          <w:trHeight w:val="516"/>
        </w:trPr>
        <w:tc>
          <w:tcPr>
            <w:tcW w:w="302" w:type="pct"/>
            <w:vAlign w:val="center"/>
          </w:tcPr>
          <w:p w:rsidR="00B456B7" w:rsidRPr="00B22354" w:rsidRDefault="00B456B7" w:rsidP="00DF218E">
            <w:pPr>
              <w:spacing w:line="240" w:lineRule="auto"/>
              <w:ind w:firstLine="0"/>
              <w:jc w:val="center"/>
              <w:rPr>
                <w:rFonts w:ascii="Times New Roman" w:hAnsi="Times New Roman"/>
              </w:rPr>
            </w:pPr>
            <w:r w:rsidRPr="00B22354">
              <w:rPr>
                <w:rFonts w:ascii="Times New Roman" w:hAnsi="Times New Roman"/>
              </w:rPr>
              <w:t>25</w:t>
            </w:r>
          </w:p>
        </w:tc>
        <w:tc>
          <w:tcPr>
            <w:tcW w:w="1593" w:type="pct"/>
            <w:vAlign w:val="center"/>
          </w:tcPr>
          <w:p w:rsidR="00B456B7" w:rsidRPr="00B22354" w:rsidRDefault="00B456B7" w:rsidP="00DF218E">
            <w:pPr>
              <w:spacing w:line="240" w:lineRule="auto"/>
              <w:ind w:firstLine="0"/>
              <w:jc w:val="left"/>
              <w:rPr>
                <w:rFonts w:ascii="Times New Roman" w:hAnsi="Times New Roman"/>
                <w:lang w:eastAsia="ru-RU"/>
              </w:rPr>
            </w:pPr>
            <w:r w:rsidRPr="00B22354">
              <w:rPr>
                <w:rFonts w:ascii="Times New Roman" w:hAnsi="Times New Roman"/>
                <w:lang w:eastAsia="ru-RU"/>
              </w:rPr>
              <w:t>Создание условий для разв</w:t>
            </w:r>
            <w:r w:rsidRPr="00B22354">
              <w:rPr>
                <w:rFonts w:ascii="Times New Roman" w:hAnsi="Times New Roman"/>
                <w:lang w:eastAsia="ru-RU"/>
              </w:rPr>
              <w:t>и</w:t>
            </w:r>
            <w:r w:rsidRPr="00B22354">
              <w:rPr>
                <w:rFonts w:ascii="Times New Roman" w:hAnsi="Times New Roman"/>
                <w:lang w:eastAsia="ru-RU"/>
              </w:rPr>
              <w:t>тия туризма</w:t>
            </w:r>
          </w:p>
        </w:tc>
        <w:tc>
          <w:tcPr>
            <w:tcW w:w="909" w:type="pct"/>
            <w:vAlign w:val="center"/>
          </w:tcPr>
          <w:p w:rsidR="00B456B7" w:rsidRPr="00B22354" w:rsidRDefault="00B456B7" w:rsidP="00DF218E">
            <w:pPr>
              <w:spacing w:line="240" w:lineRule="auto"/>
              <w:ind w:firstLine="0"/>
              <w:rPr>
                <w:rFonts w:ascii="Times New Roman" w:hAnsi="Times New Roman"/>
              </w:rPr>
            </w:pPr>
          </w:p>
        </w:tc>
        <w:tc>
          <w:tcPr>
            <w:tcW w:w="2196" w:type="pct"/>
            <w:vAlign w:val="center"/>
          </w:tcPr>
          <w:p w:rsidR="00B456B7" w:rsidRPr="00B22354" w:rsidRDefault="00B456B7" w:rsidP="00DF218E">
            <w:pPr>
              <w:spacing w:line="240" w:lineRule="auto"/>
              <w:ind w:firstLine="0"/>
              <w:rPr>
                <w:rFonts w:ascii="Times New Roman" w:hAnsi="Times New Roman"/>
              </w:rPr>
            </w:pPr>
          </w:p>
        </w:tc>
      </w:tr>
    </w:tbl>
    <w:p w:rsidR="00B456B7" w:rsidRPr="00B22354" w:rsidRDefault="00B456B7" w:rsidP="00F4577C">
      <w:pPr>
        <w:spacing w:line="240" w:lineRule="atLeast"/>
        <w:ind w:firstLine="709"/>
        <w:rPr>
          <w:rFonts w:ascii="Times New Roman" w:hAnsi="Times New Roman"/>
          <w:sz w:val="28"/>
          <w:szCs w:val="28"/>
        </w:rPr>
        <w:sectPr w:rsidR="00B456B7" w:rsidRPr="00B22354" w:rsidSect="002D271B">
          <w:pgSz w:w="11906" w:h="16838"/>
          <w:pgMar w:top="1134" w:right="851" w:bottom="1134" w:left="1418" w:header="709" w:footer="709" w:gutter="0"/>
          <w:cols w:space="708"/>
          <w:docGrid w:linePitch="360"/>
        </w:sectPr>
      </w:pPr>
    </w:p>
    <w:p w:rsidR="00B456B7" w:rsidRPr="00B22354" w:rsidRDefault="00B456B7" w:rsidP="008E105F">
      <w:pPr>
        <w:pStyle w:val="11"/>
        <w:numPr>
          <w:ilvl w:val="0"/>
          <w:numId w:val="3"/>
        </w:numPr>
        <w:tabs>
          <w:tab w:val="left" w:pos="993"/>
          <w:tab w:val="left" w:pos="1134"/>
        </w:tabs>
        <w:spacing w:before="0" w:after="0" w:line="276" w:lineRule="auto"/>
        <w:ind w:left="0" w:firstLine="567"/>
      </w:pPr>
      <w:bookmarkStart w:id="8" w:name="_Toc370837817"/>
      <w:r w:rsidRPr="00B22354">
        <w:lastRenderedPageBreak/>
        <w:t>общие расчетные показатели планировочной</w:t>
      </w:r>
      <w:r w:rsidRPr="00B22354">
        <w:tab/>
      </w:r>
      <w:r w:rsidRPr="00B22354">
        <w:tab/>
        <w:t>орг</w:t>
      </w:r>
      <w:r w:rsidRPr="00B22354">
        <w:t>а</w:t>
      </w:r>
      <w:r w:rsidRPr="00B22354">
        <w:t xml:space="preserve">низации территории </w:t>
      </w:r>
      <w:bookmarkEnd w:id="8"/>
      <w:r w:rsidRPr="00B22354">
        <w:t>МУНИЦИПАЛЬНОГО ОБРАЗОВАНИЯ «ГОРОД ДЕСН</w:t>
      </w:r>
      <w:r w:rsidRPr="00B22354">
        <w:t>О</w:t>
      </w:r>
      <w:r w:rsidRPr="00B22354">
        <w:t>ГОРСК» СМОЛЕНСКОЙ ОБЛАСТИ</w:t>
      </w:r>
    </w:p>
    <w:p w:rsidR="00B456B7" w:rsidRPr="00B22354" w:rsidRDefault="00B456B7" w:rsidP="008E105F">
      <w:pPr>
        <w:pStyle w:val="aa"/>
        <w:numPr>
          <w:ilvl w:val="1"/>
          <w:numId w:val="3"/>
        </w:numPr>
        <w:ind w:left="0" w:firstLine="709"/>
      </w:pPr>
      <w:r w:rsidRPr="00B22354">
        <w:t>Для предварительного определения потребности в селитебной территории сл</w:t>
      </w:r>
      <w:r w:rsidRPr="00B22354">
        <w:t>е</w:t>
      </w:r>
      <w:r w:rsidRPr="00B22354">
        <w:t>дует принимать укрупненный показатель в расчете на 1000 чел. При средней этажности ж</w:t>
      </w:r>
      <w:r w:rsidRPr="00B22354">
        <w:t>и</w:t>
      </w:r>
      <w:r w:rsidRPr="00B22354">
        <w:t>лой застройки до 3 этажей - 10 га. для застройки без земельных участков и 20 га – для з</w:t>
      </w:r>
      <w:r w:rsidRPr="00B22354">
        <w:t>а</w:t>
      </w:r>
      <w:r w:rsidRPr="00B22354">
        <w:t>стройки с участком; от 5 -8 этажей – 8 га; 9 этажей и выше – 7 га. Нормативы предельно д</w:t>
      </w:r>
      <w:r w:rsidRPr="00B22354">
        <w:t>о</w:t>
      </w:r>
      <w:r w:rsidRPr="00B22354">
        <w:t>пустимых параметров  плотности застройки и плотности населения на территории жилой з</w:t>
      </w:r>
      <w:r w:rsidRPr="00B22354">
        <w:t>а</w:t>
      </w:r>
      <w:r w:rsidRPr="00B22354">
        <w:t>стройки представлены в таблице 2.</w:t>
      </w:r>
    </w:p>
    <w:p w:rsidR="00B456B7" w:rsidRPr="00B22354" w:rsidRDefault="00B456B7" w:rsidP="00F4577C">
      <w:pPr>
        <w:pStyle w:val="aa"/>
        <w:spacing w:before="120" w:after="120"/>
        <w:jc w:val="right"/>
        <w:rPr>
          <w:bCs/>
        </w:rPr>
      </w:pPr>
      <w:r w:rsidRPr="00B22354">
        <w:rPr>
          <w:bCs/>
        </w:rPr>
        <w:t>Таблица 2</w:t>
      </w:r>
    </w:p>
    <w:p w:rsidR="00B456B7" w:rsidRPr="00B22354" w:rsidRDefault="00B456B7" w:rsidP="00DD42D6">
      <w:pPr>
        <w:pStyle w:val="aa"/>
        <w:spacing w:after="120"/>
        <w:ind w:firstLine="0"/>
        <w:jc w:val="center"/>
        <w:rPr>
          <w:bCs/>
        </w:rPr>
      </w:pPr>
      <w:r w:rsidRPr="00B22354">
        <w:rPr>
          <w:bCs/>
        </w:rPr>
        <w:t>Нормативы предельно допустимых параметров  плотности застройки и плотности населения на территории  жилой застройки</w:t>
      </w:r>
    </w:p>
    <w:tbl>
      <w:tblPr>
        <w:tblW w:w="96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560"/>
        <w:gridCol w:w="1569"/>
        <w:gridCol w:w="1276"/>
        <w:gridCol w:w="1134"/>
        <w:gridCol w:w="1134"/>
        <w:gridCol w:w="1355"/>
        <w:gridCol w:w="1078"/>
      </w:tblGrid>
      <w:tr w:rsidR="00B456B7" w:rsidRPr="00B22354" w:rsidTr="002D271B">
        <w:trPr>
          <w:trHeight w:val="77"/>
        </w:trPr>
        <w:tc>
          <w:tcPr>
            <w:tcW w:w="567" w:type="dxa"/>
          </w:tcPr>
          <w:p w:rsidR="00B456B7" w:rsidRPr="00DE2B9C" w:rsidRDefault="00B456B7" w:rsidP="00F4577C">
            <w:pPr>
              <w:pStyle w:val="aa"/>
              <w:spacing w:line="240" w:lineRule="auto"/>
              <w:ind w:firstLine="0"/>
              <w:jc w:val="center"/>
              <w:rPr>
                <w:b/>
                <w:sz w:val="20"/>
              </w:rPr>
            </w:pPr>
            <w:r w:rsidRPr="00DE2B9C">
              <w:rPr>
                <w:b/>
                <w:sz w:val="20"/>
              </w:rPr>
              <w:t>№ п/п</w:t>
            </w:r>
          </w:p>
        </w:tc>
        <w:tc>
          <w:tcPr>
            <w:tcW w:w="9106" w:type="dxa"/>
            <w:gridSpan w:val="7"/>
            <w:vAlign w:val="center"/>
          </w:tcPr>
          <w:p w:rsidR="00B456B7" w:rsidRPr="00B22354" w:rsidRDefault="00B456B7" w:rsidP="00F4577C">
            <w:pPr>
              <w:spacing w:line="240" w:lineRule="auto"/>
              <w:ind w:firstLine="0"/>
              <w:jc w:val="center"/>
              <w:rPr>
                <w:rFonts w:ascii="Times New Roman" w:hAnsi="Times New Roman"/>
                <w:b/>
                <w:sz w:val="20"/>
                <w:szCs w:val="20"/>
                <w:lang w:eastAsia="ru-RU"/>
              </w:rPr>
            </w:pPr>
            <w:r w:rsidRPr="00B22354">
              <w:rPr>
                <w:rFonts w:ascii="Times New Roman" w:hAnsi="Times New Roman"/>
                <w:b/>
                <w:sz w:val="20"/>
                <w:szCs w:val="20"/>
                <w:lang w:eastAsia="ru-RU"/>
              </w:rPr>
              <w:t>Виды зон жилой застройки</w:t>
            </w:r>
          </w:p>
        </w:tc>
      </w:tr>
      <w:tr w:rsidR="00B456B7" w:rsidRPr="00B22354" w:rsidTr="002D271B">
        <w:trPr>
          <w:trHeight w:val="1355"/>
        </w:trPr>
        <w:tc>
          <w:tcPr>
            <w:tcW w:w="567" w:type="dxa"/>
          </w:tcPr>
          <w:p w:rsidR="00B456B7" w:rsidRPr="00DE2B9C" w:rsidRDefault="00B456B7" w:rsidP="00F4577C">
            <w:pPr>
              <w:pStyle w:val="aa"/>
              <w:spacing w:line="240" w:lineRule="auto"/>
              <w:ind w:firstLine="0"/>
              <w:jc w:val="center"/>
              <w:rPr>
                <w:sz w:val="20"/>
              </w:rPr>
            </w:pPr>
            <w:r w:rsidRPr="00DE2B9C">
              <w:rPr>
                <w:sz w:val="20"/>
              </w:rPr>
              <w:t>1</w:t>
            </w:r>
          </w:p>
        </w:tc>
        <w:tc>
          <w:tcPr>
            <w:tcW w:w="1560" w:type="dxa"/>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Наименование зоны жилой застройки</w:t>
            </w:r>
          </w:p>
          <w:p w:rsidR="00B456B7" w:rsidRPr="00DE2B9C" w:rsidRDefault="00B456B7" w:rsidP="00F4577C">
            <w:pPr>
              <w:pStyle w:val="aa"/>
              <w:spacing w:line="240" w:lineRule="auto"/>
              <w:ind w:firstLine="0"/>
              <w:jc w:val="left"/>
              <w:rPr>
                <w:sz w:val="20"/>
              </w:rPr>
            </w:pPr>
          </w:p>
        </w:tc>
        <w:tc>
          <w:tcPr>
            <w:tcW w:w="1569" w:type="dxa"/>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Зона застройки индивидуал</w:t>
            </w:r>
            <w:r w:rsidRPr="00B22354">
              <w:rPr>
                <w:rFonts w:ascii="Times New Roman" w:hAnsi="Times New Roman"/>
                <w:sz w:val="20"/>
                <w:szCs w:val="20"/>
              </w:rPr>
              <w:t>ь</w:t>
            </w:r>
            <w:r w:rsidRPr="00B22354">
              <w:rPr>
                <w:rFonts w:ascii="Times New Roman" w:hAnsi="Times New Roman"/>
                <w:sz w:val="20"/>
                <w:szCs w:val="20"/>
              </w:rPr>
              <w:t>ными жилыми домами   с приусадебным земельным  участком</w:t>
            </w:r>
          </w:p>
        </w:tc>
        <w:tc>
          <w:tcPr>
            <w:tcW w:w="1276" w:type="dxa"/>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Зона з</w:t>
            </w:r>
            <w:r w:rsidRPr="00B22354">
              <w:rPr>
                <w:rFonts w:ascii="Times New Roman" w:hAnsi="Times New Roman"/>
                <w:sz w:val="20"/>
                <w:szCs w:val="20"/>
              </w:rPr>
              <w:t>а</w:t>
            </w:r>
            <w:r w:rsidRPr="00B22354">
              <w:rPr>
                <w:rFonts w:ascii="Times New Roman" w:hAnsi="Times New Roman"/>
                <w:sz w:val="20"/>
                <w:szCs w:val="20"/>
              </w:rPr>
              <w:t>стройки блокир</w:t>
            </w:r>
            <w:r w:rsidRPr="00B22354">
              <w:rPr>
                <w:rFonts w:ascii="Times New Roman" w:hAnsi="Times New Roman"/>
                <w:sz w:val="20"/>
                <w:szCs w:val="20"/>
              </w:rPr>
              <w:t>о</w:t>
            </w:r>
            <w:r w:rsidRPr="00B22354">
              <w:rPr>
                <w:rFonts w:ascii="Times New Roman" w:hAnsi="Times New Roman"/>
                <w:sz w:val="20"/>
                <w:szCs w:val="20"/>
              </w:rPr>
              <w:t>ванными жилыми домами  до 4 этажей</w:t>
            </w:r>
          </w:p>
        </w:tc>
        <w:tc>
          <w:tcPr>
            <w:tcW w:w="1134" w:type="dxa"/>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Зона з</w:t>
            </w:r>
            <w:r w:rsidRPr="00B22354">
              <w:rPr>
                <w:rFonts w:ascii="Times New Roman" w:hAnsi="Times New Roman"/>
                <w:sz w:val="20"/>
                <w:szCs w:val="20"/>
              </w:rPr>
              <w:t>а</w:t>
            </w:r>
            <w:r w:rsidRPr="00B22354">
              <w:rPr>
                <w:rFonts w:ascii="Times New Roman" w:hAnsi="Times New Roman"/>
                <w:sz w:val="20"/>
                <w:szCs w:val="20"/>
              </w:rPr>
              <w:t>стройки мал</w:t>
            </w:r>
            <w:r w:rsidRPr="00B22354">
              <w:rPr>
                <w:rFonts w:ascii="Times New Roman" w:hAnsi="Times New Roman"/>
                <w:sz w:val="20"/>
                <w:szCs w:val="20"/>
              </w:rPr>
              <w:t>о</w:t>
            </w:r>
            <w:r w:rsidRPr="00B22354">
              <w:rPr>
                <w:rFonts w:ascii="Times New Roman" w:hAnsi="Times New Roman"/>
                <w:sz w:val="20"/>
                <w:szCs w:val="20"/>
              </w:rPr>
              <w:t>этажными жилыми домами до 4 этажей</w:t>
            </w:r>
          </w:p>
        </w:tc>
        <w:tc>
          <w:tcPr>
            <w:tcW w:w="1134" w:type="dxa"/>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Зона з</w:t>
            </w:r>
            <w:r w:rsidRPr="00B22354">
              <w:rPr>
                <w:rFonts w:ascii="Times New Roman" w:hAnsi="Times New Roman"/>
                <w:sz w:val="20"/>
                <w:szCs w:val="20"/>
              </w:rPr>
              <w:t>а</w:t>
            </w:r>
            <w:r w:rsidRPr="00B22354">
              <w:rPr>
                <w:rFonts w:ascii="Times New Roman" w:hAnsi="Times New Roman"/>
                <w:sz w:val="20"/>
                <w:szCs w:val="20"/>
              </w:rPr>
              <w:t xml:space="preserve">стройки </w:t>
            </w:r>
            <w:proofErr w:type="spellStart"/>
            <w:r w:rsidRPr="00B22354">
              <w:rPr>
                <w:rFonts w:ascii="Times New Roman" w:hAnsi="Times New Roman"/>
                <w:sz w:val="20"/>
                <w:szCs w:val="20"/>
              </w:rPr>
              <w:t>средн</w:t>
            </w:r>
            <w:r w:rsidRPr="00B22354">
              <w:rPr>
                <w:rFonts w:ascii="Times New Roman" w:hAnsi="Times New Roman"/>
                <w:sz w:val="20"/>
                <w:szCs w:val="20"/>
              </w:rPr>
              <w:t>е</w:t>
            </w:r>
            <w:r w:rsidRPr="00B22354">
              <w:rPr>
                <w:rFonts w:ascii="Times New Roman" w:hAnsi="Times New Roman"/>
                <w:sz w:val="20"/>
                <w:szCs w:val="20"/>
              </w:rPr>
              <w:t>этажными</w:t>
            </w:r>
            <w:proofErr w:type="spellEnd"/>
            <w:r w:rsidRPr="00B22354">
              <w:rPr>
                <w:rFonts w:ascii="Times New Roman" w:hAnsi="Times New Roman"/>
                <w:sz w:val="20"/>
                <w:szCs w:val="20"/>
              </w:rPr>
              <w:t xml:space="preserve">  жилыми домами 5 -8 этажей</w:t>
            </w:r>
          </w:p>
        </w:tc>
        <w:tc>
          <w:tcPr>
            <w:tcW w:w="1355" w:type="dxa"/>
          </w:tcPr>
          <w:p w:rsidR="00B456B7" w:rsidRPr="00B22354" w:rsidRDefault="00B456B7" w:rsidP="00F4577C">
            <w:pPr>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Зона з</w:t>
            </w:r>
            <w:r w:rsidRPr="00B22354">
              <w:rPr>
                <w:rFonts w:ascii="Times New Roman" w:hAnsi="Times New Roman"/>
                <w:sz w:val="20"/>
                <w:szCs w:val="20"/>
                <w:lang w:eastAsia="ru-RU"/>
              </w:rPr>
              <w:t>а</w:t>
            </w:r>
            <w:r w:rsidRPr="00B22354">
              <w:rPr>
                <w:rFonts w:ascii="Times New Roman" w:hAnsi="Times New Roman"/>
                <w:sz w:val="20"/>
                <w:szCs w:val="20"/>
                <w:lang w:eastAsia="ru-RU"/>
              </w:rPr>
              <w:t>стройки многоэта</w:t>
            </w:r>
            <w:r w:rsidRPr="00B22354">
              <w:rPr>
                <w:rFonts w:ascii="Times New Roman" w:hAnsi="Times New Roman"/>
                <w:sz w:val="20"/>
                <w:szCs w:val="20"/>
                <w:lang w:eastAsia="ru-RU"/>
              </w:rPr>
              <w:t>ж</w:t>
            </w:r>
            <w:r w:rsidRPr="00B22354">
              <w:rPr>
                <w:rFonts w:ascii="Times New Roman" w:hAnsi="Times New Roman"/>
                <w:sz w:val="20"/>
                <w:szCs w:val="20"/>
                <w:lang w:eastAsia="ru-RU"/>
              </w:rPr>
              <w:t>ными жил</w:t>
            </w:r>
            <w:r w:rsidRPr="00B22354">
              <w:rPr>
                <w:rFonts w:ascii="Times New Roman" w:hAnsi="Times New Roman"/>
                <w:sz w:val="20"/>
                <w:szCs w:val="20"/>
                <w:lang w:eastAsia="ru-RU"/>
              </w:rPr>
              <w:t>ы</w:t>
            </w:r>
            <w:r w:rsidRPr="00B22354">
              <w:rPr>
                <w:rFonts w:ascii="Times New Roman" w:hAnsi="Times New Roman"/>
                <w:sz w:val="20"/>
                <w:szCs w:val="20"/>
                <w:lang w:eastAsia="ru-RU"/>
              </w:rPr>
              <w:t>ми домами</w:t>
            </w:r>
          </w:p>
          <w:p w:rsidR="00B456B7" w:rsidRPr="00B22354" w:rsidRDefault="00B456B7" w:rsidP="00F4577C">
            <w:pPr>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9 этажей и более</w:t>
            </w:r>
          </w:p>
        </w:tc>
        <w:tc>
          <w:tcPr>
            <w:tcW w:w="1078" w:type="dxa"/>
          </w:tcPr>
          <w:p w:rsidR="00B456B7" w:rsidRPr="00B22354" w:rsidRDefault="00B456B7" w:rsidP="00F4577C">
            <w:pPr>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Зона смеша</w:t>
            </w:r>
            <w:r w:rsidRPr="00B22354">
              <w:rPr>
                <w:rFonts w:ascii="Times New Roman" w:hAnsi="Times New Roman"/>
                <w:sz w:val="20"/>
                <w:szCs w:val="20"/>
                <w:lang w:eastAsia="ru-RU"/>
              </w:rPr>
              <w:t>н</w:t>
            </w:r>
            <w:r w:rsidRPr="00B22354">
              <w:rPr>
                <w:rFonts w:ascii="Times New Roman" w:hAnsi="Times New Roman"/>
                <w:sz w:val="20"/>
                <w:szCs w:val="20"/>
                <w:lang w:eastAsia="ru-RU"/>
              </w:rPr>
              <w:t>ной з</w:t>
            </w:r>
            <w:r w:rsidRPr="00B22354">
              <w:rPr>
                <w:rFonts w:ascii="Times New Roman" w:hAnsi="Times New Roman"/>
                <w:sz w:val="20"/>
                <w:szCs w:val="20"/>
                <w:lang w:eastAsia="ru-RU"/>
              </w:rPr>
              <w:t>а</w:t>
            </w:r>
            <w:r w:rsidRPr="00B22354">
              <w:rPr>
                <w:rFonts w:ascii="Times New Roman" w:hAnsi="Times New Roman"/>
                <w:sz w:val="20"/>
                <w:szCs w:val="20"/>
                <w:lang w:eastAsia="ru-RU"/>
              </w:rPr>
              <w:t>стройки жилыми домами</w:t>
            </w:r>
          </w:p>
        </w:tc>
      </w:tr>
      <w:tr w:rsidR="00B456B7" w:rsidRPr="00B22354" w:rsidTr="009E1CE4">
        <w:trPr>
          <w:trHeight w:val="1703"/>
        </w:trPr>
        <w:tc>
          <w:tcPr>
            <w:tcW w:w="567" w:type="dxa"/>
          </w:tcPr>
          <w:p w:rsidR="00B456B7" w:rsidRPr="00DE2B9C" w:rsidRDefault="00B456B7" w:rsidP="00F4577C">
            <w:pPr>
              <w:pStyle w:val="aa"/>
              <w:spacing w:line="240" w:lineRule="auto"/>
              <w:ind w:firstLine="0"/>
              <w:jc w:val="center"/>
              <w:rPr>
                <w:sz w:val="20"/>
              </w:rPr>
            </w:pPr>
            <w:r w:rsidRPr="00DE2B9C">
              <w:rPr>
                <w:sz w:val="20"/>
              </w:rPr>
              <w:t>2</w:t>
            </w:r>
          </w:p>
        </w:tc>
        <w:tc>
          <w:tcPr>
            <w:tcW w:w="1560" w:type="dxa"/>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Процент  з</w:t>
            </w:r>
            <w:r w:rsidRPr="00B22354">
              <w:rPr>
                <w:rFonts w:ascii="Times New Roman" w:hAnsi="Times New Roman"/>
                <w:sz w:val="20"/>
                <w:szCs w:val="20"/>
              </w:rPr>
              <w:t>а</w:t>
            </w:r>
            <w:r w:rsidRPr="00B22354">
              <w:rPr>
                <w:rFonts w:ascii="Times New Roman" w:hAnsi="Times New Roman"/>
                <w:sz w:val="20"/>
                <w:szCs w:val="20"/>
              </w:rPr>
              <w:t>стройки  те</w:t>
            </w:r>
            <w:r w:rsidRPr="00B22354">
              <w:rPr>
                <w:rFonts w:ascii="Times New Roman" w:hAnsi="Times New Roman"/>
                <w:sz w:val="20"/>
                <w:szCs w:val="20"/>
              </w:rPr>
              <w:t>р</w:t>
            </w:r>
            <w:r w:rsidRPr="00B22354">
              <w:rPr>
                <w:rFonts w:ascii="Times New Roman" w:hAnsi="Times New Roman"/>
                <w:sz w:val="20"/>
                <w:szCs w:val="20"/>
              </w:rPr>
              <w:t>ритории в гр</w:t>
            </w:r>
            <w:r w:rsidRPr="00B22354">
              <w:rPr>
                <w:rFonts w:ascii="Times New Roman" w:hAnsi="Times New Roman"/>
                <w:sz w:val="20"/>
                <w:szCs w:val="20"/>
              </w:rPr>
              <w:t>а</w:t>
            </w:r>
            <w:r w:rsidRPr="00B22354">
              <w:rPr>
                <w:rFonts w:ascii="Times New Roman" w:hAnsi="Times New Roman"/>
                <w:sz w:val="20"/>
                <w:szCs w:val="20"/>
              </w:rPr>
              <w:t>ницах  земел</w:t>
            </w:r>
            <w:r w:rsidRPr="00B22354">
              <w:rPr>
                <w:rFonts w:ascii="Times New Roman" w:hAnsi="Times New Roman"/>
                <w:sz w:val="20"/>
                <w:szCs w:val="20"/>
              </w:rPr>
              <w:t>ь</w:t>
            </w:r>
            <w:r w:rsidRPr="00B22354">
              <w:rPr>
                <w:rFonts w:ascii="Times New Roman" w:hAnsi="Times New Roman"/>
                <w:sz w:val="20"/>
                <w:szCs w:val="20"/>
              </w:rPr>
              <w:t xml:space="preserve">ного участка  (%) </w:t>
            </w:r>
          </w:p>
        </w:tc>
        <w:tc>
          <w:tcPr>
            <w:tcW w:w="1569" w:type="dxa"/>
            <w:vAlign w:val="center"/>
          </w:tcPr>
          <w:p w:rsidR="00B456B7" w:rsidRPr="00DE2B9C" w:rsidRDefault="00B456B7" w:rsidP="00F4577C">
            <w:pPr>
              <w:pStyle w:val="aa"/>
              <w:spacing w:line="240" w:lineRule="auto"/>
              <w:ind w:firstLine="0"/>
              <w:jc w:val="center"/>
              <w:rPr>
                <w:sz w:val="20"/>
              </w:rPr>
            </w:pPr>
            <w:r w:rsidRPr="00DE2B9C">
              <w:rPr>
                <w:sz w:val="20"/>
              </w:rPr>
              <w:t>20</w:t>
            </w:r>
          </w:p>
        </w:tc>
        <w:tc>
          <w:tcPr>
            <w:tcW w:w="1276" w:type="dxa"/>
            <w:vAlign w:val="center"/>
          </w:tcPr>
          <w:p w:rsidR="00B456B7" w:rsidRPr="00DE2B9C" w:rsidRDefault="00B456B7" w:rsidP="00F4577C">
            <w:pPr>
              <w:pStyle w:val="aa"/>
              <w:spacing w:line="240" w:lineRule="auto"/>
              <w:ind w:firstLine="0"/>
              <w:jc w:val="center"/>
              <w:rPr>
                <w:sz w:val="20"/>
              </w:rPr>
            </w:pPr>
            <w:r w:rsidRPr="00DE2B9C">
              <w:rPr>
                <w:sz w:val="20"/>
              </w:rPr>
              <w:t>30</w:t>
            </w:r>
          </w:p>
        </w:tc>
        <w:tc>
          <w:tcPr>
            <w:tcW w:w="1134" w:type="dxa"/>
            <w:vAlign w:val="center"/>
          </w:tcPr>
          <w:p w:rsidR="00B456B7" w:rsidRPr="00DE2B9C" w:rsidRDefault="00B456B7" w:rsidP="00F4577C">
            <w:pPr>
              <w:pStyle w:val="aa"/>
              <w:spacing w:line="240" w:lineRule="auto"/>
              <w:ind w:firstLine="0"/>
              <w:jc w:val="center"/>
              <w:rPr>
                <w:sz w:val="20"/>
              </w:rPr>
            </w:pPr>
            <w:r w:rsidRPr="00DE2B9C">
              <w:rPr>
                <w:sz w:val="20"/>
              </w:rPr>
              <w:t>40</w:t>
            </w:r>
          </w:p>
        </w:tc>
        <w:tc>
          <w:tcPr>
            <w:tcW w:w="1134" w:type="dxa"/>
            <w:vAlign w:val="center"/>
          </w:tcPr>
          <w:p w:rsidR="00B456B7" w:rsidRPr="00DE2B9C" w:rsidRDefault="00B456B7" w:rsidP="00F4577C">
            <w:pPr>
              <w:pStyle w:val="aa"/>
              <w:spacing w:line="240" w:lineRule="auto"/>
              <w:ind w:firstLine="0"/>
              <w:jc w:val="center"/>
              <w:rPr>
                <w:sz w:val="20"/>
              </w:rPr>
            </w:pPr>
            <w:r w:rsidRPr="00DE2B9C">
              <w:rPr>
                <w:sz w:val="20"/>
              </w:rPr>
              <w:t>40</w:t>
            </w:r>
          </w:p>
        </w:tc>
        <w:tc>
          <w:tcPr>
            <w:tcW w:w="1355" w:type="dxa"/>
            <w:vAlign w:val="center"/>
          </w:tcPr>
          <w:p w:rsidR="00B456B7" w:rsidRPr="00DE2B9C" w:rsidRDefault="00B456B7" w:rsidP="00F4577C">
            <w:pPr>
              <w:pStyle w:val="aa"/>
              <w:spacing w:line="240" w:lineRule="auto"/>
              <w:ind w:firstLine="0"/>
              <w:jc w:val="center"/>
              <w:rPr>
                <w:sz w:val="20"/>
              </w:rPr>
            </w:pPr>
            <w:r w:rsidRPr="00DE2B9C">
              <w:rPr>
                <w:sz w:val="20"/>
              </w:rPr>
              <w:t>40</w:t>
            </w:r>
          </w:p>
        </w:tc>
        <w:tc>
          <w:tcPr>
            <w:tcW w:w="1078" w:type="dxa"/>
            <w:vAlign w:val="center"/>
          </w:tcPr>
          <w:p w:rsidR="00B456B7" w:rsidRPr="00DE2B9C" w:rsidRDefault="00B456B7" w:rsidP="00F4577C">
            <w:pPr>
              <w:pStyle w:val="aa"/>
              <w:spacing w:line="240" w:lineRule="auto"/>
              <w:ind w:firstLine="0"/>
              <w:jc w:val="center"/>
              <w:rPr>
                <w:sz w:val="20"/>
              </w:rPr>
            </w:pPr>
            <w:r w:rsidRPr="00DE2B9C">
              <w:rPr>
                <w:sz w:val="20"/>
              </w:rPr>
              <w:t>40</w:t>
            </w:r>
          </w:p>
        </w:tc>
      </w:tr>
      <w:tr w:rsidR="00B456B7" w:rsidRPr="00B22354" w:rsidTr="009E1CE4">
        <w:trPr>
          <w:trHeight w:val="1260"/>
        </w:trPr>
        <w:tc>
          <w:tcPr>
            <w:tcW w:w="567" w:type="dxa"/>
          </w:tcPr>
          <w:p w:rsidR="00B456B7" w:rsidRPr="00DE2B9C" w:rsidRDefault="00B456B7" w:rsidP="00F4577C">
            <w:pPr>
              <w:pStyle w:val="aa"/>
              <w:spacing w:line="240" w:lineRule="auto"/>
              <w:ind w:firstLine="0"/>
              <w:jc w:val="center"/>
              <w:rPr>
                <w:sz w:val="20"/>
              </w:rPr>
            </w:pPr>
            <w:r w:rsidRPr="00DE2B9C">
              <w:rPr>
                <w:sz w:val="20"/>
              </w:rPr>
              <w:t>3</w:t>
            </w:r>
          </w:p>
        </w:tc>
        <w:tc>
          <w:tcPr>
            <w:tcW w:w="1560" w:type="dxa"/>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Плотность з</w:t>
            </w:r>
            <w:r w:rsidRPr="00B22354">
              <w:rPr>
                <w:rFonts w:ascii="Times New Roman" w:hAnsi="Times New Roman"/>
                <w:sz w:val="20"/>
                <w:szCs w:val="20"/>
              </w:rPr>
              <w:t>а</w:t>
            </w:r>
            <w:r w:rsidRPr="00B22354">
              <w:rPr>
                <w:rFonts w:ascii="Times New Roman" w:hAnsi="Times New Roman"/>
                <w:sz w:val="20"/>
                <w:szCs w:val="20"/>
              </w:rPr>
              <w:t>стройки</w:t>
            </w:r>
          </w:p>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w:t>
            </w:r>
            <w:r w:rsidRPr="00B22354">
              <w:rPr>
                <w:rFonts w:ascii="Times New Roman" w:hAnsi="Times New Roman"/>
                <w:sz w:val="20"/>
                <w:szCs w:val="20"/>
                <w:lang w:eastAsia="ru-RU"/>
              </w:rPr>
              <w:t>м</w:t>
            </w:r>
            <w:r w:rsidRPr="00B22354">
              <w:rPr>
                <w:rFonts w:ascii="Times New Roman" w:hAnsi="Times New Roman"/>
                <w:sz w:val="20"/>
                <w:szCs w:val="20"/>
                <w:vertAlign w:val="superscript"/>
                <w:lang w:eastAsia="ru-RU"/>
              </w:rPr>
              <w:t>2</w:t>
            </w:r>
            <w:r w:rsidRPr="00B22354">
              <w:rPr>
                <w:rFonts w:ascii="Times New Roman" w:hAnsi="Times New Roman"/>
                <w:sz w:val="20"/>
                <w:szCs w:val="20"/>
              </w:rPr>
              <w:t xml:space="preserve">/га) </w:t>
            </w:r>
            <w:r w:rsidRPr="00B22354">
              <w:rPr>
                <w:rFonts w:ascii="Times New Roman" w:hAnsi="Times New Roman"/>
                <w:sz w:val="20"/>
                <w:szCs w:val="20"/>
                <w:lang w:val="en-US"/>
              </w:rPr>
              <w:t>min</w:t>
            </w:r>
            <w:r w:rsidRPr="00B22354">
              <w:rPr>
                <w:rFonts w:ascii="Times New Roman" w:hAnsi="Times New Roman"/>
                <w:sz w:val="20"/>
                <w:szCs w:val="20"/>
              </w:rPr>
              <w:t xml:space="preserve"> – </w:t>
            </w:r>
            <w:r w:rsidRPr="00B22354">
              <w:rPr>
                <w:rFonts w:ascii="Times New Roman" w:hAnsi="Times New Roman"/>
                <w:sz w:val="20"/>
                <w:szCs w:val="20"/>
                <w:lang w:val="en-US"/>
              </w:rPr>
              <w:t>max</w:t>
            </w:r>
          </w:p>
        </w:tc>
        <w:tc>
          <w:tcPr>
            <w:tcW w:w="1569" w:type="dxa"/>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0,4</w:t>
            </w:r>
          </w:p>
        </w:tc>
        <w:tc>
          <w:tcPr>
            <w:tcW w:w="1276" w:type="dxa"/>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0,6</w:t>
            </w:r>
          </w:p>
        </w:tc>
        <w:tc>
          <w:tcPr>
            <w:tcW w:w="1134" w:type="dxa"/>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0,8</w:t>
            </w:r>
          </w:p>
        </w:tc>
        <w:tc>
          <w:tcPr>
            <w:tcW w:w="1134" w:type="dxa"/>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0,8</w:t>
            </w:r>
          </w:p>
        </w:tc>
        <w:tc>
          <w:tcPr>
            <w:tcW w:w="1355" w:type="dxa"/>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1,2 - 1,6</w:t>
            </w:r>
          </w:p>
        </w:tc>
        <w:tc>
          <w:tcPr>
            <w:tcW w:w="1078" w:type="dxa"/>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1,2-1,6</w:t>
            </w:r>
          </w:p>
        </w:tc>
      </w:tr>
      <w:tr w:rsidR="00B456B7" w:rsidRPr="00B22354" w:rsidTr="009E1CE4">
        <w:trPr>
          <w:trHeight w:val="1122"/>
        </w:trPr>
        <w:tc>
          <w:tcPr>
            <w:tcW w:w="567" w:type="dxa"/>
          </w:tcPr>
          <w:p w:rsidR="00B456B7" w:rsidRPr="00DE2B9C" w:rsidRDefault="00B456B7" w:rsidP="00F4577C">
            <w:pPr>
              <w:pStyle w:val="aa"/>
              <w:spacing w:line="240" w:lineRule="auto"/>
              <w:ind w:firstLine="0"/>
              <w:jc w:val="center"/>
              <w:rPr>
                <w:sz w:val="20"/>
              </w:rPr>
            </w:pPr>
            <w:r w:rsidRPr="00DE2B9C">
              <w:rPr>
                <w:sz w:val="20"/>
              </w:rPr>
              <w:t>4</w:t>
            </w:r>
          </w:p>
        </w:tc>
        <w:tc>
          <w:tcPr>
            <w:tcW w:w="1560" w:type="dxa"/>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Плотность населения (ч</w:t>
            </w:r>
            <w:r w:rsidRPr="00B22354">
              <w:rPr>
                <w:rFonts w:ascii="Times New Roman" w:hAnsi="Times New Roman"/>
                <w:sz w:val="20"/>
                <w:szCs w:val="20"/>
              </w:rPr>
              <w:t>е</w:t>
            </w:r>
            <w:r w:rsidRPr="00B22354">
              <w:rPr>
                <w:rFonts w:ascii="Times New Roman" w:hAnsi="Times New Roman"/>
                <w:sz w:val="20"/>
                <w:szCs w:val="20"/>
              </w:rPr>
              <w:t xml:space="preserve">ловек/га)  </w:t>
            </w:r>
            <w:r w:rsidRPr="00B22354">
              <w:rPr>
                <w:rFonts w:ascii="Times New Roman" w:hAnsi="Times New Roman"/>
                <w:sz w:val="20"/>
                <w:szCs w:val="20"/>
                <w:lang w:val="en-US"/>
              </w:rPr>
              <w:t>min</w:t>
            </w:r>
            <w:r w:rsidRPr="00B22354">
              <w:rPr>
                <w:rFonts w:ascii="Times New Roman" w:hAnsi="Times New Roman"/>
                <w:sz w:val="20"/>
                <w:szCs w:val="20"/>
              </w:rPr>
              <w:t xml:space="preserve"> - </w:t>
            </w:r>
            <w:r w:rsidRPr="00B22354">
              <w:rPr>
                <w:rFonts w:ascii="Times New Roman" w:hAnsi="Times New Roman"/>
                <w:sz w:val="20"/>
                <w:szCs w:val="20"/>
                <w:lang w:val="en-US"/>
              </w:rPr>
              <w:t>max</w:t>
            </w:r>
          </w:p>
        </w:tc>
        <w:tc>
          <w:tcPr>
            <w:tcW w:w="1569" w:type="dxa"/>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10,0</w:t>
            </w:r>
            <w:r w:rsidRPr="00B22354">
              <w:rPr>
                <w:rFonts w:ascii="Times New Roman" w:hAnsi="Times New Roman"/>
                <w:sz w:val="20"/>
                <w:szCs w:val="20"/>
                <w:lang w:val="en-US"/>
              </w:rPr>
              <w:t xml:space="preserve"> - </w:t>
            </w:r>
            <w:r w:rsidRPr="00B22354">
              <w:rPr>
                <w:rFonts w:ascii="Times New Roman" w:hAnsi="Times New Roman"/>
                <w:sz w:val="20"/>
                <w:szCs w:val="20"/>
              </w:rPr>
              <w:t>100,0</w:t>
            </w:r>
          </w:p>
        </w:tc>
        <w:tc>
          <w:tcPr>
            <w:tcW w:w="1276" w:type="dxa"/>
            <w:vAlign w:val="center"/>
          </w:tcPr>
          <w:p w:rsidR="00B456B7" w:rsidRPr="00B22354" w:rsidRDefault="00B456B7" w:rsidP="00F4577C">
            <w:pPr>
              <w:spacing w:line="240" w:lineRule="auto"/>
              <w:ind w:left="-108" w:right="-108" w:firstLine="0"/>
              <w:jc w:val="center"/>
              <w:rPr>
                <w:rFonts w:ascii="Times New Roman" w:hAnsi="Times New Roman"/>
                <w:sz w:val="20"/>
                <w:szCs w:val="20"/>
              </w:rPr>
            </w:pPr>
            <w:r w:rsidRPr="00B22354">
              <w:rPr>
                <w:rFonts w:ascii="Times New Roman" w:hAnsi="Times New Roman"/>
                <w:sz w:val="20"/>
                <w:szCs w:val="20"/>
              </w:rPr>
              <w:t>120,0 - 240,0</w:t>
            </w:r>
          </w:p>
        </w:tc>
        <w:tc>
          <w:tcPr>
            <w:tcW w:w="1134" w:type="dxa"/>
            <w:vAlign w:val="center"/>
          </w:tcPr>
          <w:p w:rsidR="00B456B7" w:rsidRPr="00B22354" w:rsidRDefault="00B456B7" w:rsidP="00F4577C">
            <w:pPr>
              <w:spacing w:line="240" w:lineRule="auto"/>
              <w:ind w:left="-108" w:right="-108" w:firstLine="0"/>
              <w:jc w:val="center"/>
              <w:rPr>
                <w:rFonts w:ascii="Times New Roman" w:hAnsi="Times New Roman"/>
                <w:sz w:val="20"/>
                <w:szCs w:val="20"/>
              </w:rPr>
            </w:pPr>
            <w:r w:rsidRPr="00B22354">
              <w:rPr>
                <w:rFonts w:ascii="Times New Roman" w:hAnsi="Times New Roman"/>
                <w:sz w:val="20"/>
                <w:szCs w:val="20"/>
              </w:rPr>
              <w:t>160,0 - 320,0</w:t>
            </w:r>
          </w:p>
        </w:tc>
        <w:tc>
          <w:tcPr>
            <w:tcW w:w="1134" w:type="dxa"/>
            <w:vAlign w:val="center"/>
          </w:tcPr>
          <w:p w:rsidR="00B456B7" w:rsidRPr="00B22354" w:rsidRDefault="00B456B7" w:rsidP="00F4577C">
            <w:pPr>
              <w:spacing w:line="240" w:lineRule="auto"/>
              <w:ind w:left="-108" w:right="-108" w:firstLine="0"/>
              <w:jc w:val="center"/>
              <w:rPr>
                <w:rFonts w:ascii="Times New Roman" w:hAnsi="Times New Roman"/>
                <w:sz w:val="20"/>
                <w:szCs w:val="20"/>
              </w:rPr>
            </w:pPr>
            <w:r w:rsidRPr="00B22354">
              <w:rPr>
                <w:rFonts w:ascii="Times New Roman" w:hAnsi="Times New Roman"/>
                <w:sz w:val="20"/>
                <w:szCs w:val="20"/>
              </w:rPr>
              <w:t>160,0 - 400,0</w:t>
            </w:r>
          </w:p>
        </w:tc>
        <w:tc>
          <w:tcPr>
            <w:tcW w:w="1355" w:type="dxa"/>
            <w:vAlign w:val="center"/>
          </w:tcPr>
          <w:p w:rsidR="00B456B7" w:rsidRPr="00B22354" w:rsidRDefault="00B456B7" w:rsidP="00F4577C">
            <w:pPr>
              <w:spacing w:line="240" w:lineRule="auto"/>
              <w:ind w:left="-108" w:right="-108" w:firstLine="0"/>
              <w:jc w:val="center"/>
              <w:rPr>
                <w:rFonts w:ascii="Times New Roman" w:hAnsi="Times New Roman"/>
                <w:sz w:val="20"/>
                <w:szCs w:val="20"/>
              </w:rPr>
            </w:pPr>
            <w:r w:rsidRPr="00B22354">
              <w:rPr>
                <w:rFonts w:ascii="Times New Roman" w:hAnsi="Times New Roman"/>
                <w:sz w:val="20"/>
                <w:szCs w:val="20"/>
              </w:rPr>
              <w:t>240,0 - 450,0</w:t>
            </w:r>
          </w:p>
        </w:tc>
        <w:tc>
          <w:tcPr>
            <w:tcW w:w="1078" w:type="dxa"/>
            <w:vAlign w:val="center"/>
          </w:tcPr>
          <w:p w:rsidR="00B456B7" w:rsidRPr="00B22354" w:rsidRDefault="00B456B7" w:rsidP="00F4577C">
            <w:pPr>
              <w:spacing w:line="240" w:lineRule="auto"/>
              <w:ind w:left="-108" w:right="-108" w:firstLine="0"/>
              <w:jc w:val="center"/>
              <w:rPr>
                <w:rFonts w:ascii="Times New Roman" w:hAnsi="Times New Roman"/>
                <w:sz w:val="20"/>
                <w:szCs w:val="20"/>
              </w:rPr>
            </w:pPr>
            <w:r w:rsidRPr="00B22354">
              <w:rPr>
                <w:rFonts w:ascii="Times New Roman" w:hAnsi="Times New Roman"/>
                <w:sz w:val="20"/>
                <w:szCs w:val="20"/>
              </w:rPr>
              <w:t>100,0 - 450,0</w:t>
            </w:r>
          </w:p>
        </w:tc>
      </w:tr>
    </w:tbl>
    <w:p w:rsidR="00B456B7" w:rsidRPr="00B22354" w:rsidRDefault="00B456B7" w:rsidP="008E105F">
      <w:pPr>
        <w:pStyle w:val="aa"/>
        <w:numPr>
          <w:ilvl w:val="1"/>
          <w:numId w:val="3"/>
        </w:numPr>
        <w:spacing w:before="120"/>
        <w:ind w:left="0" w:firstLine="709"/>
      </w:pPr>
      <w:r w:rsidRPr="00B22354">
        <w:t>Интенсивность использования застроенных территорий определяется показат</w:t>
      </w:r>
      <w:r w:rsidRPr="00B22354">
        <w:t>е</w:t>
      </w:r>
      <w:r w:rsidRPr="00B22354">
        <w:t xml:space="preserve">лями плотности застройки территории и процентом </w:t>
      </w:r>
      <w:proofErr w:type="spellStart"/>
      <w:r w:rsidRPr="00B22354">
        <w:t>застроенности</w:t>
      </w:r>
      <w:proofErr w:type="spellEnd"/>
      <w:r w:rsidRPr="00B22354">
        <w:t xml:space="preserve"> территории. </w:t>
      </w:r>
    </w:p>
    <w:p w:rsidR="00B456B7" w:rsidRPr="00B22354" w:rsidRDefault="00B456B7" w:rsidP="00F4577C">
      <w:pPr>
        <w:autoSpaceDE w:val="0"/>
        <w:autoSpaceDN w:val="0"/>
        <w:adjustRightInd w:val="0"/>
        <w:spacing w:line="276" w:lineRule="auto"/>
        <w:ind w:firstLine="709"/>
        <w:rPr>
          <w:rFonts w:ascii="Times New Roman" w:hAnsi="Times New Roman"/>
          <w:sz w:val="24"/>
          <w:szCs w:val="24"/>
        </w:rPr>
      </w:pPr>
      <w:r w:rsidRPr="00B22354">
        <w:rPr>
          <w:rFonts w:ascii="Times New Roman" w:hAnsi="Times New Roman"/>
          <w:sz w:val="24"/>
          <w:szCs w:val="24"/>
        </w:rPr>
        <w:t xml:space="preserve">Плотность застройки и процент </w:t>
      </w:r>
      <w:proofErr w:type="spellStart"/>
      <w:r w:rsidRPr="00B22354">
        <w:rPr>
          <w:rFonts w:ascii="Times New Roman" w:hAnsi="Times New Roman"/>
          <w:sz w:val="24"/>
          <w:szCs w:val="24"/>
        </w:rPr>
        <w:t>застроенности</w:t>
      </w:r>
      <w:proofErr w:type="spellEnd"/>
      <w:r w:rsidRPr="00B22354">
        <w:rPr>
          <w:rFonts w:ascii="Times New Roman" w:hAnsi="Times New Roman"/>
          <w:sz w:val="24"/>
          <w:szCs w:val="24"/>
        </w:rPr>
        <w:t xml:space="preserve"> территорий жилых зон необходимо принимать в соответствии с градостроительным регламентом, учитывая градостроительную ценность территории, состояние окружающей среды, другие особенности градостроительных условий. Рекомендуемые показатели плотности жилой застройки, процента </w:t>
      </w:r>
      <w:proofErr w:type="spellStart"/>
      <w:r w:rsidRPr="00B22354">
        <w:rPr>
          <w:rFonts w:ascii="Times New Roman" w:hAnsi="Times New Roman"/>
          <w:sz w:val="24"/>
          <w:szCs w:val="24"/>
        </w:rPr>
        <w:t>застроенности</w:t>
      </w:r>
      <w:proofErr w:type="spellEnd"/>
      <w:r w:rsidRPr="00B22354">
        <w:rPr>
          <w:rFonts w:ascii="Times New Roman" w:hAnsi="Times New Roman"/>
          <w:sz w:val="24"/>
          <w:szCs w:val="24"/>
        </w:rPr>
        <w:t xml:space="preserve"> территории и средней (расчетной) этажности приведены в таблице 3.</w:t>
      </w:r>
    </w:p>
    <w:p w:rsidR="00B456B7" w:rsidRPr="00B22354" w:rsidRDefault="00B456B7" w:rsidP="00F4577C">
      <w:pPr>
        <w:pStyle w:val="aa"/>
        <w:spacing w:before="120" w:after="120"/>
        <w:jc w:val="right"/>
        <w:rPr>
          <w:bCs/>
        </w:rPr>
      </w:pPr>
    </w:p>
    <w:p w:rsidR="00B456B7" w:rsidRPr="00B22354" w:rsidRDefault="00B456B7" w:rsidP="00F4577C">
      <w:pPr>
        <w:pStyle w:val="aa"/>
        <w:spacing w:before="120" w:after="120"/>
        <w:jc w:val="right"/>
        <w:rPr>
          <w:bCs/>
        </w:rPr>
      </w:pPr>
    </w:p>
    <w:p w:rsidR="00B456B7" w:rsidRPr="00B22354" w:rsidRDefault="00B456B7" w:rsidP="00F4577C">
      <w:pPr>
        <w:pStyle w:val="aa"/>
        <w:spacing w:before="120" w:after="120"/>
        <w:jc w:val="right"/>
        <w:rPr>
          <w:bCs/>
        </w:rPr>
      </w:pPr>
    </w:p>
    <w:p w:rsidR="00B456B7" w:rsidRPr="00B22354" w:rsidRDefault="00B456B7" w:rsidP="00F4577C">
      <w:pPr>
        <w:pStyle w:val="aa"/>
        <w:spacing w:before="120" w:after="120"/>
        <w:jc w:val="right"/>
        <w:rPr>
          <w:bCs/>
        </w:rPr>
      </w:pPr>
    </w:p>
    <w:p w:rsidR="00B456B7" w:rsidRPr="00B22354" w:rsidRDefault="00B456B7" w:rsidP="00F4577C">
      <w:pPr>
        <w:pStyle w:val="aa"/>
        <w:spacing w:before="120" w:after="120"/>
        <w:jc w:val="right"/>
        <w:rPr>
          <w:bCs/>
        </w:rPr>
      </w:pPr>
    </w:p>
    <w:p w:rsidR="00B456B7" w:rsidRPr="00B22354" w:rsidRDefault="00B456B7" w:rsidP="00F4577C">
      <w:pPr>
        <w:pStyle w:val="aa"/>
        <w:spacing w:before="120" w:after="120"/>
        <w:jc w:val="right"/>
        <w:rPr>
          <w:bCs/>
        </w:rPr>
      </w:pPr>
      <w:r w:rsidRPr="00B22354">
        <w:rPr>
          <w:bCs/>
        </w:rPr>
        <w:t>Таблица 3</w:t>
      </w:r>
    </w:p>
    <w:p w:rsidR="00B456B7" w:rsidRPr="00B22354" w:rsidRDefault="00B456B7" w:rsidP="00F4577C">
      <w:pPr>
        <w:pStyle w:val="aa"/>
        <w:spacing w:after="120"/>
        <w:ind w:firstLine="0"/>
        <w:jc w:val="center"/>
        <w:rPr>
          <w:bCs/>
        </w:rPr>
      </w:pPr>
      <w:r w:rsidRPr="00B22354">
        <w:rPr>
          <w:bCs/>
        </w:rPr>
        <w:t xml:space="preserve">Рекомендуемые показатели плотности жилой застройки, процента </w:t>
      </w:r>
      <w:proofErr w:type="spellStart"/>
      <w:r w:rsidRPr="00B22354">
        <w:rPr>
          <w:bCs/>
        </w:rPr>
        <w:t>застроенности</w:t>
      </w:r>
      <w:proofErr w:type="spellEnd"/>
      <w:r w:rsidRPr="00B22354">
        <w:rPr>
          <w:bCs/>
        </w:rPr>
        <w:t xml:space="preserve"> территории и средней (расчетной) этажности</w:t>
      </w:r>
    </w:p>
    <w:tbl>
      <w:tblPr>
        <w:tblW w:w="9639" w:type="dxa"/>
        <w:tblInd w:w="70" w:type="dxa"/>
        <w:tblLayout w:type="fixed"/>
        <w:tblCellMar>
          <w:left w:w="70" w:type="dxa"/>
          <w:right w:w="70" w:type="dxa"/>
        </w:tblCellMar>
        <w:tblLook w:val="0000" w:firstRow="0" w:lastRow="0" w:firstColumn="0" w:lastColumn="0" w:noHBand="0" w:noVBand="0"/>
      </w:tblPr>
      <w:tblGrid>
        <w:gridCol w:w="2694"/>
        <w:gridCol w:w="1661"/>
        <w:gridCol w:w="1741"/>
        <w:gridCol w:w="1701"/>
        <w:gridCol w:w="1842"/>
      </w:tblGrid>
      <w:tr w:rsidR="00B456B7" w:rsidRPr="00B22354" w:rsidTr="00C05610">
        <w:trPr>
          <w:cantSplit/>
          <w:trHeight w:val="480"/>
        </w:trPr>
        <w:tc>
          <w:tcPr>
            <w:tcW w:w="2694" w:type="dxa"/>
            <w:tcBorders>
              <w:top w:val="single" w:sz="6" w:space="0" w:color="auto"/>
              <w:left w:val="single" w:sz="6" w:space="0" w:color="auto"/>
              <w:bottom w:val="single" w:sz="6" w:space="0" w:color="auto"/>
              <w:right w:val="single" w:sz="6" w:space="0" w:color="auto"/>
            </w:tcBorders>
          </w:tcPr>
          <w:p w:rsidR="00B456B7" w:rsidRPr="00B22354" w:rsidRDefault="00B456B7" w:rsidP="00F4577C">
            <w:pPr>
              <w:pStyle w:val="ConsPlusCell"/>
              <w:widowControl/>
              <w:jc w:val="center"/>
              <w:rPr>
                <w:rFonts w:ascii="Times New Roman" w:hAnsi="Times New Roman" w:cs="Times New Roman"/>
                <w:sz w:val="24"/>
                <w:szCs w:val="24"/>
              </w:rPr>
            </w:pPr>
            <w:r w:rsidRPr="00B22354">
              <w:rPr>
                <w:rFonts w:ascii="Times New Roman" w:hAnsi="Times New Roman" w:cs="Times New Roman"/>
                <w:sz w:val="24"/>
                <w:szCs w:val="24"/>
              </w:rPr>
              <w:t xml:space="preserve">Плотность жилой </w:t>
            </w:r>
          </w:p>
          <w:p w:rsidR="00B456B7" w:rsidRPr="00B22354" w:rsidRDefault="00B456B7" w:rsidP="00F4577C">
            <w:pPr>
              <w:pStyle w:val="ConsPlusCell"/>
              <w:widowControl/>
              <w:jc w:val="center"/>
              <w:rPr>
                <w:rFonts w:ascii="Times New Roman" w:hAnsi="Times New Roman" w:cs="Times New Roman"/>
                <w:sz w:val="24"/>
                <w:szCs w:val="24"/>
              </w:rPr>
            </w:pPr>
            <w:r w:rsidRPr="00B22354">
              <w:rPr>
                <w:rFonts w:ascii="Times New Roman" w:hAnsi="Times New Roman" w:cs="Times New Roman"/>
                <w:sz w:val="24"/>
                <w:szCs w:val="24"/>
              </w:rPr>
              <w:t>застройки</w:t>
            </w:r>
          </w:p>
        </w:tc>
        <w:tc>
          <w:tcPr>
            <w:tcW w:w="1661" w:type="dxa"/>
            <w:vMerge w:val="restart"/>
            <w:tcBorders>
              <w:top w:val="single" w:sz="6" w:space="0" w:color="auto"/>
              <w:left w:val="single" w:sz="6" w:space="0" w:color="auto"/>
              <w:bottom w:val="nil"/>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sz w:val="24"/>
                <w:szCs w:val="24"/>
              </w:rPr>
            </w:pPr>
            <w:r w:rsidRPr="00B22354">
              <w:rPr>
                <w:rFonts w:ascii="Times New Roman" w:hAnsi="Times New Roman" w:cs="Times New Roman"/>
                <w:sz w:val="24"/>
                <w:szCs w:val="24"/>
              </w:rPr>
              <w:t>4,1 - 10,0</w:t>
            </w:r>
          </w:p>
          <w:p w:rsidR="00B456B7" w:rsidRPr="00B22354" w:rsidRDefault="00B456B7" w:rsidP="00F4577C">
            <w:pPr>
              <w:pStyle w:val="ConsPlusCell"/>
              <w:widowControl/>
              <w:jc w:val="center"/>
              <w:rPr>
                <w:rFonts w:ascii="Times New Roman" w:hAnsi="Times New Roman" w:cs="Times New Roman"/>
                <w:sz w:val="24"/>
                <w:szCs w:val="24"/>
                <w:vertAlign w:val="superscript"/>
              </w:rPr>
            </w:pPr>
            <w:r w:rsidRPr="00B22354">
              <w:rPr>
                <w:rFonts w:ascii="Times New Roman" w:hAnsi="Times New Roman" w:cs="Times New Roman"/>
                <w:sz w:val="24"/>
                <w:szCs w:val="24"/>
              </w:rPr>
              <w:t>тыс. м</w:t>
            </w:r>
            <w:r w:rsidRPr="00B22354">
              <w:rPr>
                <w:rFonts w:ascii="Times New Roman" w:hAnsi="Times New Roman" w:cs="Times New Roman"/>
                <w:sz w:val="24"/>
                <w:szCs w:val="24"/>
                <w:vertAlign w:val="superscript"/>
              </w:rPr>
              <w:t>2</w:t>
            </w:r>
            <w:r w:rsidRPr="00B22354">
              <w:rPr>
                <w:rFonts w:ascii="Times New Roman" w:hAnsi="Times New Roman" w:cs="Times New Roman"/>
                <w:sz w:val="24"/>
                <w:szCs w:val="24"/>
              </w:rPr>
              <w:t>/га м</w:t>
            </w:r>
            <w:r w:rsidRPr="00B22354">
              <w:rPr>
                <w:rFonts w:ascii="Times New Roman" w:hAnsi="Times New Roman" w:cs="Times New Roman"/>
                <w:sz w:val="24"/>
                <w:szCs w:val="24"/>
                <w:vertAlign w:val="superscript"/>
              </w:rPr>
              <w:t>2</w:t>
            </w:r>
          </w:p>
        </w:tc>
        <w:tc>
          <w:tcPr>
            <w:tcW w:w="1741" w:type="dxa"/>
            <w:vMerge w:val="restart"/>
            <w:tcBorders>
              <w:top w:val="single" w:sz="6" w:space="0" w:color="auto"/>
              <w:left w:val="single" w:sz="6" w:space="0" w:color="auto"/>
              <w:bottom w:val="nil"/>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sz w:val="24"/>
                <w:szCs w:val="24"/>
              </w:rPr>
            </w:pPr>
            <w:r w:rsidRPr="00B22354">
              <w:rPr>
                <w:rFonts w:ascii="Times New Roman" w:hAnsi="Times New Roman" w:cs="Times New Roman"/>
                <w:sz w:val="24"/>
                <w:szCs w:val="24"/>
              </w:rPr>
              <w:t>10,1 - 15,0</w:t>
            </w:r>
          </w:p>
          <w:p w:rsidR="00B456B7" w:rsidRPr="00B22354" w:rsidRDefault="00B456B7" w:rsidP="00F4577C">
            <w:pPr>
              <w:pStyle w:val="ConsPlusCell"/>
              <w:widowControl/>
              <w:jc w:val="center"/>
              <w:rPr>
                <w:rFonts w:ascii="Times New Roman" w:hAnsi="Times New Roman" w:cs="Times New Roman"/>
                <w:sz w:val="24"/>
                <w:szCs w:val="24"/>
              </w:rPr>
            </w:pPr>
            <w:r w:rsidRPr="00B22354">
              <w:rPr>
                <w:rFonts w:ascii="Times New Roman" w:hAnsi="Times New Roman" w:cs="Times New Roman"/>
                <w:sz w:val="24"/>
                <w:szCs w:val="24"/>
              </w:rPr>
              <w:t>тыс. м</w:t>
            </w:r>
            <w:r w:rsidRPr="00B22354">
              <w:rPr>
                <w:rFonts w:ascii="Times New Roman" w:hAnsi="Times New Roman" w:cs="Times New Roman"/>
                <w:sz w:val="24"/>
                <w:szCs w:val="24"/>
                <w:vertAlign w:val="superscript"/>
              </w:rPr>
              <w:t>2</w:t>
            </w:r>
            <w:r w:rsidRPr="00B22354">
              <w:rPr>
                <w:rFonts w:ascii="Times New Roman" w:hAnsi="Times New Roman" w:cs="Times New Roman"/>
                <w:sz w:val="24"/>
                <w:szCs w:val="24"/>
              </w:rPr>
              <w:t>/га</w:t>
            </w:r>
          </w:p>
        </w:tc>
        <w:tc>
          <w:tcPr>
            <w:tcW w:w="1701" w:type="dxa"/>
            <w:vMerge w:val="restart"/>
            <w:tcBorders>
              <w:top w:val="single" w:sz="6" w:space="0" w:color="auto"/>
              <w:left w:val="single" w:sz="6" w:space="0" w:color="auto"/>
              <w:bottom w:val="nil"/>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sz w:val="24"/>
                <w:szCs w:val="24"/>
              </w:rPr>
            </w:pPr>
            <w:r w:rsidRPr="00B22354">
              <w:rPr>
                <w:rFonts w:ascii="Times New Roman" w:hAnsi="Times New Roman" w:cs="Times New Roman"/>
                <w:sz w:val="24"/>
                <w:szCs w:val="24"/>
              </w:rPr>
              <w:t>15,1 - 20,0</w:t>
            </w:r>
          </w:p>
          <w:p w:rsidR="00B456B7" w:rsidRPr="00B22354" w:rsidRDefault="00B456B7" w:rsidP="00F4577C">
            <w:pPr>
              <w:pStyle w:val="ConsPlusCell"/>
              <w:widowControl/>
              <w:jc w:val="center"/>
              <w:rPr>
                <w:rFonts w:ascii="Times New Roman" w:hAnsi="Times New Roman" w:cs="Times New Roman"/>
                <w:sz w:val="24"/>
                <w:szCs w:val="24"/>
              </w:rPr>
            </w:pPr>
            <w:r w:rsidRPr="00B22354">
              <w:rPr>
                <w:rFonts w:ascii="Times New Roman" w:hAnsi="Times New Roman" w:cs="Times New Roman"/>
                <w:sz w:val="24"/>
                <w:szCs w:val="24"/>
              </w:rPr>
              <w:t>тыс. м</w:t>
            </w:r>
            <w:r w:rsidRPr="00B22354">
              <w:rPr>
                <w:rFonts w:ascii="Times New Roman" w:hAnsi="Times New Roman" w:cs="Times New Roman"/>
                <w:sz w:val="24"/>
                <w:szCs w:val="24"/>
                <w:vertAlign w:val="superscript"/>
              </w:rPr>
              <w:t>2</w:t>
            </w:r>
            <w:r w:rsidRPr="00B22354">
              <w:rPr>
                <w:rFonts w:ascii="Times New Roman" w:hAnsi="Times New Roman" w:cs="Times New Roman"/>
                <w:sz w:val="24"/>
                <w:szCs w:val="24"/>
              </w:rPr>
              <w:t>/га</w:t>
            </w:r>
          </w:p>
        </w:tc>
        <w:tc>
          <w:tcPr>
            <w:tcW w:w="1842" w:type="dxa"/>
            <w:vMerge w:val="restart"/>
            <w:tcBorders>
              <w:top w:val="single" w:sz="6" w:space="0" w:color="auto"/>
              <w:left w:val="single" w:sz="6" w:space="0" w:color="auto"/>
              <w:bottom w:val="nil"/>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sz w:val="24"/>
                <w:szCs w:val="24"/>
              </w:rPr>
            </w:pPr>
            <w:r w:rsidRPr="00B22354">
              <w:rPr>
                <w:rFonts w:ascii="Times New Roman" w:hAnsi="Times New Roman" w:cs="Times New Roman"/>
                <w:sz w:val="24"/>
                <w:szCs w:val="24"/>
              </w:rPr>
              <w:t>20,1 - 25,0</w:t>
            </w:r>
          </w:p>
          <w:p w:rsidR="00B456B7" w:rsidRPr="00B22354" w:rsidRDefault="00B456B7" w:rsidP="00F4577C">
            <w:pPr>
              <w:pStyle w:val="ConsPlusCell"/>
              <w:widowControl/>
              <w:jc w:val="center"/>
              <w:rPr>
                <w:rFonts w:ascii="Times New Roman" w:hAnsi="Times New Roman" w:cs="Times New Roman"/>
                <w:sz w:val="24"/>
                <w:szCs w:val="24"/>
              </w:rPr>
            </w:pPr>
            <w:r w:rsidRPr="00B22354">
              <w:rPr>
                <w:rFonts w:ascii="Times New Roman" w:hAnsi="Times New Roman" w:cs="Times New Roman"/>
                <w:sz w:val="24"/>
                <w:szCs w:val="24"/>
              </w:rPr>
              <w:t>тыс. м</w:t>
            </w:r>
            <w:r w:rsidRPr="00B22354">
              <w:rPr>
                <w:rFonts w:ascii="Times New Roman" w:hAnsi="Times New Roman" w:cs="Times New Roman"/>
                <w:sz w:val="24"/>
                <w:szCs w:val="24"/>
                <w:vertAlign w:val="superscript"/>
              </w:rPr>
              <w:t>2</w:t>
            </w:r>
            <w:r w:rsidRPr="00B22354">
              <w:rPr>
                <w:rFonts w:ascii="Times New Roman" w:hAnsi="Times New Roman" w:cs="Times New Roman"/>
                <w:sz w:val="24"/>
                <w:szCs w:val="24"/>
              </w:rPr>
              <w:t>/га</w:t>
            </w:r>
          </w:p>
        </w:tc>
      </w:tr>
      <w:tr w:rsidR="00B456B7" w:rsidRPr="00B22354" w:rsidTr="00C05610">
        <w:trPr>
          <w:cantSplit/>
          <w:trHeight w:val="480"/>
        </w:trPr>
        <w:tc>
          <w:tcPr>
            <w:tcW w:w="2694" w:type="dxa"/>
            <w:tcBorders>
              <w:top w:val="single" w:sz="6" w:space="0" w:color="auto"/>
              <w:left w:val="single" w:sz="6" w:space="0" w:color="auto"/>
              <w:bottom w:val="single" w:sz="6" w:space="0" w:color="auto"/>
              <w:right w:val="single" w:sz="6" w:space="0" w:color="auto"/>
            </w:tcBorders>
          </w:tcPr>
          <w:p w:rsidR="00B456B7" w:rsidRPr="00B22354" w:rsidRDefault="00B456B7" w:rsidP="00F4577C">
            <w:pPr>
              <w:pStyle w:val="ConsPlusCell"/>
              <w:widowControl/>
              <w:jc w:val="center"/>
              <w:rPr>
                <w:rFonts w:ascii="Times New Roman" w:hAnsi="Times New Roman" w:cs="Times New Roman"/>
                <w:sz w:val="24"/>
                <w:szCs w:val="24"/>
              </w:rPr>
            </w:pPr>
            <w:r w:rsidRPr="00B22354">
              <w:rPr>
                <w:rFonts w:ascii="Times New Roman" w:hAnsi="Times New Roman" w:cs="Times New Roman"/>
                <w:sz w:val="24"/>
                <w:szCs w:val="24"/>
              </w:rPr>
              <w:t xml:space="preserve">Процент </w:t>
            </w:r>
            <w:proofErr w:type="spellStart"/>
            <w:r w:rsidRPr="00B22354">
              <w:rPr>
                <w:rFonts w:ascii="Times New Roman" w:hAnsi="Times New Roman" w:cs="Times New Roman"/>
                <w:sz w:val="24"/>
                <w:szCs w:val="24"/>
              </w:rPr>
              <w:t>застроенности</w:t>
            </w:r>
            <w:proofErr w:type="spellEnd"/>
            <w:r w:rsidRPr="00B22354">
              <w:rPr>
                <w:rFonts w:ascii="Times New Roman" w:hAnsi="Times New Roman" w:cs="Times New Roman"/>
                <w:sz w:val="24"/>
                <w:szCs w:val="24"/>
              </w:rPr>
              <w:t xml:space="preserve"> территории</w:t>
            </w:r>
          </w:p>
        </w:tc>
        <w:tc>
          <w:tcPr>
            <w:tcW w:w="1661" w:type="dxa"/>
            <w:vMerge/>
            <w:tcBorders>
              <w:top w:val="nil"/>
              <w:left w:val="single" w:sz="6" w:space="0" w:color="auto"/>
              <w:bottom w:val="single" w:sz="6" w:space="0" w:color="auto"/>
              <w:right w:val="single" w:sz="6" w:space="0" w:color="auto"/>
            </w:tcBorders>
          </w:tcPr>
          <w:p w:rsidR="00B456B7" w:rsidRPr="00B22354" w:rsidRDefault="00B456B7" w:rsidP="00F4577C">
            <w:pPr>
              <w:pStyle w:val="ConsPlusCell"/>
              <w:widowControl/>
              <w:rPr>
                <w:rFonts w:ascii="Times New Roman" w:hAnsi="Times New Roman" w:cs="Times New Roman"/>
                <w:sz w:val="24"/>
                <w:szCs w:val="24"/>
              </w:rPr>
            </w:pPr>
          </w:p>
        </w:tc>
        <w:tc>
          <w:tcPr>
            <w:tcW w:w="1741" w:type="dxa"/>
            <w:vMerge/>
            <w:tcBorders>
              <w:top w:val="nil"/>
              <w:left w:val="single" w:sz="6" w:space="0" w:color="auto"/>
              <w:bottom w:val="single" w:sz="6" w:space="0" w:color="auto"/>
              <w:right w:val="single" w:sz="6" w:space="0" w:color="auto"/>
            </w:tcBorders>
          </w:tcPr>
          <w:p w:rsidR="00B456B7" w:rsidRPr="00B22354" w:rsidRDefault="00B456B7" w:rsidP="00F4577C">
            <w:pPr>
              <w:pStyle w:val="ConsPlusCell"/>
              <w:widowControl/>
              <w:rPr>
                <w:rFonts w:ascii="Times New Roman" w:hAnsi="Times New Roman" w:cs="Times New Roman"/>
                <w:sz w:val="24"/>
                <w:szCs w:val="24"/>
              </w:rPr>
            </w:pPr>
          </w:p>
        </w:tc>
        <w:tc>
          <w:tcPr>
            <w:tcW w:w="1701" w:type="dxa"/>
            <w:vMerge/>
            <w:tcBorders>
              <w:top w:val="nil"/>
              <w:left w:val="single" w:sz="6" w:space="0" w:color="auto"/>
              <w:bottom w:val="single" w:sz="6" w:space="0" w:color="auto"/>
              <w:right w:val="single" w:sz="6" w:space="0" w:color="auto"/>
            </w:tcBorders>
          </w:tcPr>
          <w:p w:rsidR="00B456B7" w:rsidRPr="00B22354" w:rsidRDefault="00B456B7" w:rsidP="00F4577C">
            <w:pPr>
              <w:pStyle w:val="ConsPlusCell"/>
              <w:widowControl/>
              <w:rPr>
                <w:rFonts w:ascii="Times New Roman" w:hAnsi="Times New Roman" w:cs="Times New Roman"/>
                <w:sz w:val="24"/>
                <w:szCs w:val="24"/>
              </w:rPr>
            </w:pPr>
          </w:p>
        </w:tc>
        <w:tc>
          <w:tcPr>
            <w:tcW w:w="1842" w:type="dxa"/>
            <w:vMerge/>
            <w:tcBorders>
              <w:top w:val="nil"/>
              <w:left w:val="single" w:sz="6" w:space="0" w:color="auto"/>
              <w:bottom w:val="single" w:sz="6" w:space="0" w:color="auto"/>
              <w:right w:val="single" w:sz="6" w:space="0" w:color="auto"/>
            </w:tcBorders>
          </w:tcPr>
          <w:p w:rsidR="00B456B7" w:rsidRPr="00B22354" w:rsidRDefault="00B456B7" w:rsidP="00F4577C">
            <w:pPr>
              <w:pStyle w:val="ConsPlusCell"/>
              <w:widowControl/>
              <w:rPr>
                <w:rFonts w:ascii="Times New Roman" w:hAnsi="Times New Roman" w:cs="Times New Roman"/>
                <w:sz w:val="24"/>
                <w:szCs w:val="24"/>
              </w:rPr>
            </w:pPr>
          </w:p>
        </w:tc>
      </w:tr>
      <w:tr w:rsidR="00B456B7" w:rsidRPr="00B22354" w:rsidTr="00C05610">
        <w:trPr>
          <w:cantSplit/>
          <w:trHeight w:val="240"/>
        </w:trPr>
        <w:tc>
          <w:tcPr>
            <w:tcW w:w="2694" w:type="dxa"/>
            <w:tcBorders>
              <w:top w:val="single" w:sz="6" w:space="0" w:color="auto"/>
              <w:left w:val="single" w:sz="6" w:space="0" w:color="auto"/>
              <w:bottom w:val="single" w:sz="6" w:space="0" w:color="auto"/>
              <w:right w:val="single" w:sz="6" w:space="0" w:color="auto"/>
            </w:tcBorders>
          </w:tcPr>
          <w:p w:rsidR="00B456B7" w:rsidRPr="00B22354" w:rsidRDefault="00B456B7" w:rsidP="00F4577C">
            <w:pPr>
              <w:pStyle w:val="ConsPlusCell"/>
              <w:widowControl/>
              <w:jc w:val="center"/>
              <w:rPr>
                <w:rFonts w:ascii="Times New Roman" w:hAnsi="Times New Roman" w:cs="Times New Roman"/>
                <w:sz w:val="24"/>
                <w:szCs w:val="24"/>
              </w:rPr>
            </w:pPr>
            <w:r w:rsidRPr="00B22354">
              <w:rPr>
                <w:rFonts w:ascii="Times New Roman" w:hAnsi="Times New Roman" w:cs="Times New Roman"/>
                <w:sz w:val="24"/>
                <w:szCs w:val="24"/>
              </w:rPr>
              <w:t>15%</w:t>
            </w:r>
          </w:p>
        </w:tc>
        <w:tc>
          <w:tcPr>
            <w:tcW w:w="1661" w:type="dxa"/>
            <w:tcBorders>
              <w:top w:val="single" w:sz="6" w:space="0" w:color="auto"/>
              <w:left w:val="single" w:sz="6" w:space="0" w:color="auto"/>
              <w:bottom w:val="single" w:sz="6" w:space="0" w:color="auto"/>
              <w:right w:val="single" w:sz="6" w:space="0" w:color="auto"/>
            </w:tcBorders>
          </w:tcPr>
          <w:p w:rsidR="00B456B7" w:rsidRPr="00B22354" w:rsidRDefault="00B456B7" w:rsidP="00F4577C">
            <w:pPr>
              <w:pStyle w:val="ConsPlusCell"/>
              <w:widowControl/>
              <w:jc w:val="center"/>
              <w:rPr>
                <w:rFonts w:ascii="Times New Roman" w:hAnsi="Times New Roman" w:cs="Times New Roman"/>
                <w:sz w:val="24"/>
                <w:szCs w:val="24"/>
              </w:rPr>
            </w:pPr>
            <w:r w:rsidRPr="00B22354">
              <w:rPr>
                <w:rFonts w:ascii="Times New Roman" w:hAnsi="Times New Roman" w:cs="Times New Roman"/>
                <w:sz w:val="24"/>
                <w:szCs w:val="24"/>
              </w:rPr>
              <w:t>3 - 7 этажей</w:t>
            </w:r>
          </w:p>
        </w:tc>
        <w:tc>
          <w:tcPr>
            <w:tcW w:w="1741" w:type="dxa"/>
            <w:tcBorders>
              <w:top w:val="single" w:sz="6" w:space="0" w:color="auto"/>
              <w:left w:val="single" w:sz="6" w:space="0" w:color="auto"/>
              <w:bottom w:val="single" w:sz="6" w:space="0" w:color="auto"/>
              <w:right w:val="single" w:sz="6" w:space="0" w:color="auto"/>
            </w:tcBorders>
          </w:tcPr>
          <w:p w:rsidR="00B456B7" w:rsidRPr="00B22354" w:rsidRDefault="00B456B7" w:rsidP="00F4577C">
            <w:pPr>
              <w:pStyle w:val="ConsPlusCell"/>
              <w:widowControl/>
              <w:jc w:val="center"/>
              <w:rPr>
                <w:rFonts w:ascii="Times New Roman" w:hAnsi="Times New Roman" w:cs="Times New Roman"/>
                <w:sz w:val="24"/>
                <w:szCs w:val="24"/>
              </w:rPr>
            </w:pPr>
            <w:r w:rsidRPr="00B22354">
              <w:rPr>
                <w:rFonts w:ascii="Times New Roman" w:hAnsi="Times New Roman" w:cs="Times New Roman"/>
                <w:sz w:val="24"/>
                <w:szCs w:val="24"/>
              </w:rPr>
              <w:t>7 - 10 этажей</w:t>
            </w:r>
          </w:p>
        </w:tc>
        <w:tc>
          <w:tcPr>
            <w:tcW w:w="1701" w:type="dxa"/>
            <w:tcBorders>
              <w:top w:val="single" w:sz="6" w:space="0" w:color="auto"/>
              <w:left w:val="single" w:sz="6" w:space="0" w:color="auto"/>
              <w:bottom w:val="single" w:sz="6" w:space="0" w:color="auto"/>
              <w:right w:val="single" w:sz="6" w:space="0" w:color="auto"/>
            </w:tcBorders>
          </w:tcPr>
          <w:p w:rsidR="00B456B7" w:rsidRPr="00B22354" w:rsidRDefault="00B456B7" w:rsidP="00F4577C">
            <w:pPr>
              <w:pStyle w:val="ConsPlusCell"/>
              <w:widowControl/>
              <w:jc w:val="center"/>
              <w:rPr>
                <w:rFonts w:ascii="Times New Roman" w:hAnsi="Times New Roman" w:cs="Times New Roman"/>
                <w:sz w:val="24"/>
                <w:szCs w:val="24"/>
              </w:rPr>
            </w:pPr>
            <w:r w:rsidRPr="00B22354">
              <w:rPr>
                <w:rFonts w:ascii="Times New Roman" w:hAnsi="Times New Roman" w:cs="Times New Roman"/>
                <w:sz w:val="24"/>
                <w:szCs w:val="24"/>
              </w:rPr>
              <w:t>10 - 14 этажей</w:t>
            </w:r>
          </w:p>
        </w:tc>
        <w:tc>
          <w:tcPr>
            <w:tcW w:w="1842" w:type="dxa"/>
            <w:tcBorders>
              <w:top w:val="single" w:sz="6" w:space="0" w:color="auto"/>
              <w:left w:val="single" w:sz="6" w:space="0" w:color="auto"/>
              <w:bottom w:val="single" w:sz="6" w:space="0" w:color="auto"/>
              <w:right w:val="single" w:sz="6" w:space="0" w:color="auto"/>
            </w:tcBorders>
          </w:tcPr>
          <w:p w:rsidR="00B456B7" w:rsidRPr="00B22354" w:rsidRDefault="00B456B7" w:rsidP="00F4577C">
            <w:pPr>
              <w:pStyle w:val="ConsPlusCell"/>
              <w:widowControl/>
              <w:jc w:val="center"/>
              <w:rPr>
                <w:rFonts w:ascii="Times New Roman" w:hAnsi="Times New Roman" w:cs="Times New Roman"/>
                <w:sz w:val="24"/>
                <w:szCs w:val="24"/>
              </w:rPr>
            </w:pPr>
            <w:r w:rsidRPr="00B22354">
              <w:rPr>
                <w:rFonts w:ascii="Times New Roman" w:hAnsi="Times New Roman" w:cs="Times New Roman"/>
                <w:sz w:val="24"/>
                <w:szCs w:val="24"/>
              </w:rPr>
              <w:t>14 - 17 этажей</w:t>
            </w:r>
          </w:p>
        </w:tc>
      </w:tr>
      <w:tr w:rsidR="00B456B7" w:rsidRPr="00B22354" w:rsidTr="00C05610">
        <w:trPr>
          <w:cantSplit/>
          <w:trHeight w:val="240"/>
        </w:trPr>
        <w:tc>
          <w:tcPr>
            <w:tcW w:w="2694" w:type="dxa"/>
            <w:tcBorders>
              <w:top w:val="single" w:sz="6" w:space="0" w:color="auto"/>
              <w:left w:val="single" w:sz="6" w:space="0" w:color="auto"/>
              <w:bottom w:val="single" w:sz="6" w:space="0" w:color="auto"/>
              <w:right w:val="single" w:sz="6" w:space="0" w:color="auto"/>
            </w:tcBorders>
          </w:tcPr>
          <w:p w:rsidR="00B456B7" w:rsidRPr="00B22354" w:rsidRDefault="00B456B7" w:rsidP="00F4577C">
            <w:pPr>
              <w:pStyle w:val="ConsPlusCell"/>
              <w:widowControl/>
              <w:jc w:val="center"/>
              <w:rPr>
                <w:rFonts w:ascii="Times New Roman" w:hAnsi="Times New Roman" w:cs="Times New Roman"/>
                <w:sz w:val="24"/>
                <w:szCs w:val="24"/>
              </w:rPr>
            </w:pPr>
            <w:r w:rsidRPr="00B22354">
              <w:rPr>
                <w:rFonts w:ascii="Times New Roman" w:hAnsi="Times New Roman" w:cs="Times New Roman"/>
                <w:sz w:val="24"/>
                <w:szCs w:val="24"/>
              </w:rPr>
              <w:t>20%</w:t>
            </w:r>
          </w:p>
        </w:tc>
        <w:tc>
          <w:tcPr>
            <w:tcW w:w="1661" w:type="dxa"/>
            <w:tcBorders>
              <w:top w:val="single" w:sz="6" w:space="0" w:color="auto"/>
              <w:left w:val="single" w:sz="6" w:space="0" w:color="auto"/>
              <w:bottom w:val="single" w:sz="6" w:space="0" w:color="auto"/>
              <w:right w:val="single" w:sz="6" w:space="0" w:color="auto"/>
            </w:tcBorders>
          </w:tcPr>
          <w:p w:rsidR="00B456B7" w:rsidRPr="00B22354" w:rsidRDefault="00B456B7" w:rsidP="00F4577C">
            <w:pPr>
              <w:pStyle w:val="ConsPlusCell"/>
              <w:widowControl/>
              <w:jc w:val="center"/>
              <w:rPr>
                <w:rFonts w:ascii="Times New Roman" w:hAnsi="Times New Roman" w:cs="Times New Roman"/>
                <w:sz w:val="24"/>
                <w:szCs w:val="24"/>
              </w:rPr>
            </w:pPr>
            <w:r w:rsidRPr="00B22354">
              <w:rPr>
                <w:rFonts w:ascii="Times New Roman" w:hAnsi="Times New Roman" w:cs="Times New Roman"/>
                <w:sz w:val="24"/>
                <w:szCs w:val="24"/>
              </w:rPr>
              <w:t>2 - 5 этажей</w:t>
            </w:r>
          </w:p>
        </w:tc>
        <w:tc>
          <w:tcPr>
            <w:tcW w:w="1741" w:type="dxa"/>
            <w:tcBorders>
              <w:top w:val="single" w:sz="6" w:space="0" w:color="auto"/>
              <w:left w:val="single" w:sz="6" w:space="0" w:color="auto"/>
              <w:bottom w:val="single" w:sz="6" w:space="0" w:color="auto"/>
              <w:right w:val="single" w:sz="6" w:space="0" w:color="auto"/>
            </w:tcBorders>
          </w:tcPr>
          <w:p w:rsidR="00B456B7" w:rsidRPr="00B22354" w:rsidRDefault="00B456B7" w:rsidP="00F4577C">
            <w:pPr>
              <w:pStyle w:val="ConsPlusCell"/>
              <w:widowControl/>
              <w:jc w:val="center"/>
              <w:rPr>
                <w:rFonts w:ascii="Times New Roman" w:hAnsi="Times New Roman" w:cs="Times New Roman"/>
                <w:sz w:val="24"/>
                <w:szCs w:val="24"/>
              </w:rPr>
            </w:pPr>
            <w:r w:rsidRPr="00B22354">
              <w:rPr>
                <w:rFonts w:ascii="Times New Roman" w:hAnsi="Times New Roman" w:cs="Times New Roman"/>
                <w:sz w:val="24"/>
                <w:szCs w:val="24"/>
              </w:rPr>
              <w:t>5 - 8 этажей</w:t>
            </w:r>
          </w:p>
        </w:tc>
        <w:tc>
          <w:tcPr>
            <w:tcW w:w="1701" w:type="dxa"/>
            <w:tcBorders>
              <w:top w:val="single" w:sz="6" w:space="0" w:color="auto"/>
              <w:left w:val="single" w:sz="6" w:space="0" w:color="auto"/>
              <w:bottom w:val="single" w:sz="6" w:space="0" w:color="auto"/>
              <w:right w:val="single" w:sz="6" w:space="0" w:color="auto"/>
            </w:tcBorders>
          </w:tcPr>
          <w:p w:rsidR="00B456B7" w:rsidRPr="00B22354" w:rsidRDefault="00B456B7" w:rsidP="00F4577C">
            <w:pPr>
              <w:pStyle w:val="ConsPlusCell"/>
              <w:widowControl/>
              <w:jc w:val="center"/>
              <w:rPr>
                <w:rFonts w:ascii="Times New Roman" w:hAnsi="Times New Roman" w:cs="Times New Roman"/>
                <w:sz w:val="24"/>
                <w:szCs w:val="24"/>
              </w:rPr>
            </w:pPr>
            <w:r w:rsidRPr="00B22354">
              <w:rPr>
                <w:rFonts w:ascii="Times New Roman" w:hAnsi="Times New Roman" w:cs="Times New Roman"/>
                <w:sz w:val="24"/>
                <w:szCs w:val="24"/>
              </w:rPr>
              <w:t>8 - 10 этажей</w:t>
            </w:r>
          </w:p>
        </w:tc>
        <w:tc>
          <w:tcPr>
            <w:tcW w:w="1842" w:type="dxa"/>
            <w:tcBorders>
              <w:top w:val="single" w:sz="6" w:space="0" w:color="auto"/>
              <w:left w:val="single" w:sz="6" w:space="0" w:color="auto"/>
              <w:bottom w:val="single" w:sz="6" w:space="0" w:color="auto"/>
              <w:right w:val="single" w:sz="6" w:space="0" w:color="auto"/>
            </w:tcBorders>
          </w:tcPr>
          <w:p w:rsidR="00B456B7" w:rsidRPr="00B22354" w:rsidRDefault="00B456B7" w:rsidP="00F4577C">
            <w:pPr>
              <w:pStyle w:val="ConsPlusCell"/>
              <w:widowControl/>
              <w:jc w:val="center"/>
              <w:rPr>
                <w:rFonts w:ascii="Times New Roman" w:hAnsi="Times New Roman" w:cs="Times New Roman"/>
                <w:sz w:val="24"/>
                <w:szCs w:val="24"/>
              </w:rPr>
            </w:pPr>
            <w:r w:rsidRPr="00B22354">
              <w:rPr>
                <w:rFonts w:ascii="Times New Roman" w:hAnsi="Times New Roman" w:cs="Times New Roman"/>
                <w:sz w:val="24"/>
                <w:szCs w:val="24"/>
              </w:rPr>
              <w:t>10 - 13 этажей</w:t>
            </w:r>
          </w:p>
        </w:tc>
      </w:tr>
      <w:tr w:rsidR="00B456B7" w:rsidRPr="00B22354" w:rsidTr="00C05610">
        <w:trPr>
          <w:cantSplit/>
          <w:trHeight w:val="240"/>
        </w:trPr>
        <w:tc>
          <w:tcPr>
            <w:tcW w:w="2694" w:type="dxa"/>
            <w:tcBorders>
              <w:top w:val="single" w:sz="6" w:space="0" w:color="auto"/>
              <w:left w:val="single" w:sz="6" w:space="0" w:color="auto"/>
              <w:bottom w:val="single" w:sz="6" w:space="0" w:color="auto"/>
              <w:right w:val="single" w:sz="6" w:space="0" w:color="auto"/>
            </w:tcBorders>
          </w:tcPr>
          <w:p w:rsidR="00B456B7" w:rsidRPr="00B22354" w:rsidRDefault="00B456B7" w:rsidP="00F4577C">
            <w:pPr>
              <w:pStyle w:val="ConsPlusCell"/>
              <w:widowControl/>
              <w:jc w:val="center"/>
              <w:rPr>
                <w:rFonts w:ascii="Times New Roman" w:hAnsi="Times New Roman" w:cs="Times New Roman"/>
                <w:sz w:val="24"/>
                <w:szCs w:val="24"/>
              </w:rPr>
            </w:pPr>
            <w:r w:rsidRPr="00B22354">
              <w:rPr>
                <w:rFonts w:ascii="Times New Roman" w:hAnsi="Times New Roman" w:cs="Times New Roman"/>
                <w:sz w:val="24"/>
                <w:szCs w:val="24"/>
              </w:rPr>
              <w:t>25%</w:t>
            </w:r>
          </w:p>
        </w:tc>
        <w:tc>
          <w:tcPr>
            <w:tcW w:w="1661" w:type="dxa"/>
            <w:tcBorders>
              <w:top w:val="single" w:sz="6" w:space="0" w:color="auto"/>
              <w:left w:val="single" w:sz="6" w:space="0" w:color="auto"/>
              <w:bottom w:val="single" w:sz="6" w:space="0" w:color="auto"/>
              <w:right w:val="single" w:sz="6" w:space="0" w:color="auto"/>
            </w:tcBorders>
          </w:tcPr>
          <w:p w:rsidR="00B456B7" w:rsidRPr="00B22354" w:rsidRDefault="00B456B7" w:rsidP="00F4577C">
            <w:pPr>
              <w:pStyle w:val="ConsPlusCell"/>
              <w:widowControl/>
              <w:jc w:val="center"/>
              <w:rPr>
                <w:rFonts w:ascii="Times New Roman" w:hAnsi="Times New Roman" w:cs="Times New Roman"/>
                <w:sz w:val="24"/>
                <w:szCs w:val="24"/>
              </w:rPr>
            </w:pPr>
            <w:r w:rsidRPr="00B22354">
              <w:rPr>
                <w:rFonts w:ascii="Times New Roman" w:hAnsi="Times New Roman" w:cs="Times New Roman"/>
                <w:sz w:val="24"/>
                <w:szCs w:val="24"/>
              </w:rPr>
              <w:t>2 - 4 этажей</w:t>
            </w:r>
          </w:p>
        </w:tc>
        <w:tc>
          <w:tcPr>
            <w:tcW w:w="1741" w:type="dxa"/>
            <w:tcBorders>
              <w:top w:val="single" w:sz="6" w:space="0" w:color="auto"/>
              <w:left w:val="single" w:sz="6" w:space="0" w:color="auto"/>
              <w:bottom w:val="single" w:sz="6" w:space="0" w:color="auto"/>
              <w:right w:val="single" w:sz="6" w:space="0" w:color="auto"/>
            </w:tcBorders>
          </w:tcPr>
          <w:p w:rsidR="00B456B7" w:rsidRPr="00B22354" w:rsidRDefault="00B456B7" w:rsidP="00F4577C">
            <w:pPr>
              <w:pStyle w:val="ConsPlusCell"/>
              <w:widowControl/>
              <w:jc w:val="center"/>
              <w:rPr>
                <w:rFonts w:ascii="Times New Roman" w:hAnsi="Times New Roman" w:cs="Times New Roman"/>
                <w:sz w:val="24"/>
                <w:szCs w:val="24"/>
              </w:rPr>
            </w:pPr>
            <w:r w:rsidRPr="00B22354">
              <w:rPr>
                <w:rFonts w:ascii="Times New Roman" w:hAnsi="Times New Roman" w:cs="Times New Roman"/>
                <w:sz w:val="24"/>
                <w:szCs w:val="24"/>
              </w:rPr>
              <w:t>4 - 6 этажей</w:t>
            </w:r>
          </w:p>
        </w:tc>
        <w:tc>
          <w:tcPr>
            <w:tcW w:w="1701" w:type="dxa"/>
            <w:tcBorders>
              <w:top w:val="single" w:sz="6" w:space="0" w:color="auto"/>
              <w:left w:val="single" w:sz="6" w:space="0" w:color="auto"/>
              <w:bottom w:val="single" w:sz="6" w:space="0" w:color="auto"/>
              <w:right w:val="single" w:sz="6" w:space="0" w:color="auto"/>
            </w:tcBorders>
          </w:tcPr>
          <w:p w:rsidR="00B456B7" w:rsidRPr="00B22354" w:rsidRDefault="00B456B7" w:rsidP="00F4577C">
            <w:pPr>
              <w:pStyle w:val="ConsPlusCell"/>
              <w:widowControl/>
              <w:jc w:val="center"/>
              <w:rPr>
                <w:rFonts w:ascii="Times New Roman" w:hAnsi="Times New Roman" w:cs="Times New Roman"/>
                <w:sz w:val="24"/>
                <w:szCs w:val="24"/>
              </w:rPr>
            </w:pPr>
            <w:r w:rsidRPr="00B22354">
              <w:rPr>
                <w:rFonts w:ascii="Times New Roman" w:hAnsi="Times New Roman" w:cs="Times New Roman"/>
                <w:sz w:val="24"/>
                <w:szCs w:val="24"/>
              </w:rPr>
              <w:t>6 - 8 этажей</w:t>
            </w:r>
          </w:p>
        </w:tc>
        <w:tc>
          <w:tcPr>
            <w:tcW w:w="1842" w:type="dxa"/>
            <w:tcBorders>
              <w:top w:val="single" w:sz="6" w:space="0" w:color="auto"/>
              <w:left w:val="single" w:sz="6" w:space="0" w:color="auto"/>
              <w:bottom w:val="single" w:sz="6" w:space="0" w:color="auto"/>
              <w:right w:val="single" w:sz="6" w:space="0" w:color="auto"/>
            </w:tcBorders>
          </w:tcPr>
          <w:p w:rsidR="00B456B7" w:rsidRPr="00B22354" w:rsidRDefault="00B456B7" w:rsidP="00F4577C">
            <w:pPr>
              <w:pStyle w:val="ConsPlusCell"/>
              <w:widowControl/>
              <w:jc w:val="center"/>
              <w:rPr>
                <w:rFonts w:ascii="Times New Roman" w:hAnsi="Times New Roman" w:cs="Times New Roman"/>
                <w:sz w:val="24"/>
                <w:szCs w:val="24"/>
              </w:rPr>
            </w:pPr>
            <w:r w:rsidRPr="00B22354">
              <w:rPr>
                <w:rFonts w:ascii="Times New Roman" w:hAnsi="Times New Roman" w:cs="Times New Roman"/>
                <w:sz w:val="24"/>
                <w:szCs w:val="24"/>
              </w:rPr>
              <w:t>8 - 10 этажей</w:t>
            </w:r>
          </w:p>
        </w:tc>
      </w:tr>
      <w:tr w:rsidR="00B456B7" w:rsidRPr="00B22354" w:rsidTr="00C05610">
        <w:trPr>
          <w:cantSplit/>
          <w:trHeight w:val="240"/>
        </w:trPr>
        <w:tc>
          <w:tcPr>
            <w:tcW w:w="2694" w:type="dxa"/>
            <w:tcBorders>
              <w:top w:val="single" w:sz="6" w:space="0" w:color="auto"/>
              <w:left w:val="single" w:sz="6" w:space="0" w:color="auto"/>
              <w:bottom w:val="single" w:sz="6" w:space="0" w:color="auto"/>
              <w:right w:val="single" w:sz="6" w:space="0" w:color="auto"/>
            </w:tcBorders>
          </w:tcPr>
          <w:p w:rsidR="00B456B7" w:rsidRPr="00B22354" w:rsidRDefault="00B456B7" w:rsidP="00F4577C">
            <w:pPr>
              <w:pStyle w:val="ConsPlusCell"/>
              <w:widowControl/>
              <w:jc w:val="center"/>
              <w:rPr>
                <w:rFonts w:ascii="Times New Roman" w:hAnsi="Times New Roman" w:cs="Times New Roman"/>
                <w:sz w:val="24"/>
                <w:szCs w:val="24"/>
              </w:rPr>
            </w:pPr>
            <w:r w:rsidRPr="00B22354">
              <w:rPr>
                <w:rFonts w:ascii="Times New Roman" w:hAnsi="Times New Roman" w:cs="Times New Roman"/>
                <w:sz w:val="24"/>
                <w:szCs w:val="24"/>
              </w:rPr>
              <w:t>30%</w:t>
            </w:r>
          </w:p>
        </w:tc>
        <w:tc>
          <w:tcPr>
            <w:tcW w:w="1661" w:type="dxa"/>
            <w:tcBorders>
              <w:top w:val="single" w:sz="6" w:space="0" w:color="auto"/>
              <w:left w:val="single" w:sz="6" w:space="0" w:color="auto"/>
              <w:bottom w:val="single" w:sz="6" w:space="0" w:color="auto"/>
              <w:right w:val="single" w:sz="6" w:space="0" w:color="auto"/>
            </w:tcBorders>
          </w:tcPr>
          <w:p w:rsidR="00B456B7" w:rsidRPr="00B22354" w:rsidRDefault="00B456B7" w:rsidP="00F4577C">
            <w:pPr>
              <w:pStyle w:val="ConsPlusCell"/>
              <w:widowControl/>
              <w:jc w:val="center"/>
              <w:rPr>
                <w:rFonts w:ascii="Times New Roman" w:hAnsi="Times New Roman" w:cs="Times New Roman"/>
                <w:sz w:val="24"/>
                <w:szCs w:val="24"/>
              </w:rPr>
            </w:pPr>
            <w:r w:rsidRPr="00B22354">
              <w:rPr>
                <w:rFonts w:ascii="Times New Roman" w:hAnsi="Times New Roman" w:cs="Times New Roman"/>
                <w:sz w:val="24"/>
                <w:szCs w:val="24"/>
              </w:rPr>
              <w:t>1 - 4 этажей</w:t>
            </w:r>
          </w:p>
        </w:tc>
        <w:tc>
          <w:tcPr>
            <w:tcW w:w="1741" w:type="dxa"/>
            <w:tcBorders>
              <w:top w:val="single" w:sz="6" w:space="0" w:color="auto"/>
              <w:left w:val="single" w:sz="6" w:space="0" w:color="auto"/>
              <w:bottom w:val="single" w:sz="6" w:space="0" w:color="auto"/>
              <w:right w:val="single" w:sz="6" w:space="0" w:color="auto"/>
            </w:tcBorders>
          </w:tcPr>
          <w:p w:rsidR="00B456B7" w:rsidRPr="00B22354" w:rsidRDefault="00B456B7" w:rsidP="00F4577C">
            <w:pPr>
              <w:pStyle w:val="ConsPlusCell"/>
              <w:widowControl/>
              <w:jc w:val="center"/>
              <w:rPr>
                <w:rFonts w:ascii="Times New Roman" w:hAnsi="Times New Roman" w:cs="Times New Roman"/>
                <w:sz w:val="24"/>
                <w:szCs w:val="24"/>
              </w:rPr>
            </w:pPr>
            <w:r w:rsidRPr="00B22354">
              <w:rPr>
                <w:rFonts w:ascii="Times New Roman" w:hAnsi="Times New Roman" w:cs="Times New Roman"/>
                <w:sz w:val="24"/>
                <w:szCs w:val="24"/>
              </w:rPr>
              <w:t>3 - 5 этажей</w:t>
            </w:r>
          </w:p>
        </w:tc>
        <w:tc>
          <w:tcPr>
            <w:tcW w:w="1701" w:type="dxa"/>
            <w:tcBorders>
              <w:top w:val="single" w:sz="6" w:space="0" w:color="auto"/>
              <w:left w:val="single" w:sz="6" w:space="0" w:color="auto"/>
              <w:bottom w:val="single" w:sz="6" w:space="0" w:color="auto"/>
              <w:right w:val="single" w:sz="6" w:space="0" w:color="auto"/>
            </w:tcBorders>
          </w:tcPr>
          <w:p w:rsidR="00B456B7" w:rsidRPr="00B22354" w:rsidRDefault="00B456B7" w:rsidP="00F4577C">
            <w:pPr>
              <w:pStyle w:val="ConsPlusCell"/>
              <w:widowControl/>
              <w:jc w:val="center"/>
              <w:rPr>
                <w:rFonts w:ascii="Times New Roman" w:hAnsi="Times New Roman" w:cs="Times New Roman"/>
                <w:sz w:val="24"/>
                <w:szCs w:val="24"/>
              </w:rPr>
            </w:pPr>
            <w:r w:rsidRPr="00B22354">
              <w:rPr>
                <w:rFonts w:ascii="Times New Roman" w:hAnsi="Times New Roman" w:cs="Times New Roman"/>
                <w:sz w:val="24"/>
                <w:szCs w:val="24"/>
              </w:rPr>
              <w:t>5 - 7 этажей</w:t>
            </w:r>
          </w:p>
        </w:tc>
        <w:tc>
          <w:tcPr>
            <w:tcW w:w="1842" w:type="dxa"/>
            <w:tcBorders>
              <w:top w:val="single" w:sz="6" w:space="0" w:color="auto"/>
              <w:left w:val="single" w:sz="6" w:space="0" w:color="auto"/>
              <w:bottom w:val="single" w:sz="6" w:space="0" w:color="auto"/>
              <w:right w:val="single" w:sz="6" w:space="0" w:color="auto"/>
            </w:tcBorders>
          </w:tcPr>
          <w:p w:rsidR="00B456B7" w:rsidRPr="00B22354" w:rsidRDefault="00B456B7" w:rsidP="00F4577C">
            <w:pPr>
              <w:pStyle w:val="ConsPlusCell"/>
              <w:widowControl/>
              <w:jc w:val="center"/>
              <w:rPr>
                <w:rFonts w:ascii="Times New Roman" w:hAnsi="Times New Roman" w:cs="Times New Roman"/>
                <w:sz w:val="24"/>
                <w:szCs w:val="24"/>
              </w:rPr>
            </w:pPr>
            <w:r w:rsidRPr="00B22354">
              <w:rPr>
                <w:rFonts w:ascii="Times New Roman" w:hAnsi="Times New Roman" w:cs="Times New Roman"/>
                <w:sz w:val="24"/>
                <w:szCs w:val="24"/>
              </w:rPr>
              <w:t>7 - 8 этажей</w:t>
            </w:r>
          </w:p>
        </w:tc>
      </w:tr>
      <w:tr w:rsidR="00B456B7" w:rsidRPr="00B22354" w:rsidTr="00C05610">
        <w:trPr>
          <w:cantSplit/>
          <w:trHeight w:val="240"/>
        </w:trPr>
        <w:tc>
          <w:tcPr>
            <w:tcW w:w="2694" w:type="dxa"/>
            <w:tcBorders>
              <w:top w:val="single" w:sz="6" w:space="0" w:color="auto"/>
              <w:left w:val="single" w:sz="6" w:space="0" w:color="auto"/>
              <w:bottom w:val="single" w:sz="6" w:space="0" w:color="auto"/>
              <w:right w:val="single" w:sz="6" w:space="0" w:color="auto"/>
            </w:tcBorders>
          </w:tcPr>
          <w:p w:rsidR="00B456B7" w:rsidRPr="00B22354" w:rsidRDefault="00B456B7" w:rsidP="00F4577C">
            <w:pPr>
              <w:pStyle w:val="ConsPlusCell"/>
              <w:widowControl/>
              <w:jc w:val="center"/>
              <w:rPr>
                <w:rFonts w:ascii="Times New Roman" w:hAnsi="Times New Roman" w:cs="Times New Roman"/>
                <w:sz w:val="24"/>
                <w:szCs w:val="24"/>
              </w:rPr>
            </w:pPr>
            <w:r w:rsidRPr="00B22354">
              <w:rPr>
                <w:rFonts w:ascii="Times New Roman" w:hAnsi="Times New Roman" w:cs="Times New Roman"/>
                <w:sz w:val="24"/>
                <w:szCs w:val="24"/>
              </w:rPr>
              <w:t>40%</w:t>
            </w:r>
          </w:p>
        </w:tc>
        <w:tc>
          <w:tcPr>
            <w:tcW w:w="1661" w:type="dxa"/>
            <w:tcBorders>
              <w:top w:val="single" w:sz="6" w:space="0" w:color="auto"/>
              <w:left w:val="single" w:sz="6" w:space="0" w:color="auto"/>
              <w:bottom w:val="single" w:sz="6" w:space="0" w:color="auto"/>
              <w:right w:val="single" w:sz="6" w:space="0" w:color="auto"/>
            </w:tcBorders>
          </w:tcPr>
          <w:p w:rsidR="00B456B7" w:rsidRPr="00B22354" w:rsidRDefault="00B456B7" w:rsidP="00F4577C">
            <w:pPr>
              <w:pStyle w:val="ConsPlusCell"/>
              <w:widowControl/>
              <w:jc w:val="center"/>
              <w:rPr>
                <w:rFonts w:ascii="Times New Roman" w:hAnsi="Times New Roman" w:cs="Times New Roman"/>
                <w:sz w:val="24"/>
                <w:szCs w:val="24"/>
              </w:rPr>
            </w:pPr>
            <w:r w:rsidRPr="00B22354">
              <w:rPr>
                <w:rFonts w:ascii="Times New Roman" w:hAnsi="Times New Roman" w:cs="Times New Roman"/>
                <w:sz w:val="24"/>
                <w:szCs w:val="24"/>
              </w:rPr>
              <w:t>1 - 3 этажей</w:t>
            </w:r>
          </w:p>
        </w:tc>
        <w:tc>
          <w:tcPr>
            <w:tcW w:w="1741" w:type="dxa"/>
            <w:tcBorders>
              <w:top w:val="single" w:sz="6" w:space="0" w:color="auto"/>
              <w:left w:val="single" w:sz="6" w:space="0" w:color="auto"/>
              <w:bottom w:val="single" w:sz="6" w:space="0" w:color="auto"/>
              <w:right w:val="single" w:sz="6" w:space="0" w:color="auto"/>
            </w:tcBorders>
          </w:tcPr>
          <w:p w:rsidR="00B456B7" w:rsidRPr="00B22354" w:rsidRDefault="00B456B7" w:rsidP="00F4577C">
            <w:pPr>
              <w:pStyle w:val="ConsPlusCell"/>
              <w:widowControl/>
              <w:jc w:val="center"/>
              <w:rPr>
                <w:rFonts w:ascii="Times New Roman" w:hAnsi="Times New Roman" w:cs="Times New Roman"/>
                <w:sz w:val="24"/>
                <w:szCs w:val="24"/>
              </w:rPr>
            </w:pPr>
            <w:r w:rsidRPr="00B22354">
              <w:rPr>
                <w:rFonts w:ascii="Times New Roman" w:hAnsi="Times New Roman" w:cs="Times New Roman"/>
                <w:sz w:val="24"/>
                <w:szCs w:val="24"/>
              </w:rPr>
              <w:t>2 - 4 этажей</w:t>
            </w:r>
          </w:p>
        </w:tc>
        <w:tc>
          <w:tcPr>
            <w:tcW w:w="1701" w:type="dxa"/>
            <w:tcBorders>
              <w:top w:val="single" w:sz="6" w:space="0" w:color="auto"/>
              <w:left w:val="single" w:sz="6" w:space="0" w:color="auto"/>
              <w:bottom w:val="single" w:sz="6" w:space="0" w:color="auto"/>
              <w:right w:val="single" w:sz="6" w:space="0" w:color="auto"/>
            </w:tcBorders>
          </w:tcPr>
          <w:p w:rsidR="00B456B7" w:rsidRPr="00B22354" w:rsidRDefault="00B456B7" w:rsidP="00F4577C">
            <w:pPr>
              <w:pStyle w:val="ConsPlusCell"/>
              <w:widowControl/>
              <w:jc w:val="center"/>
              <w:rPr>
                <w:rFonts w:ascii="Times New Roman" w:hAnsi="Times New Roman" w:cs="Times New Roman"/>
                <w:sz w:val="24"/>
                <w:szCs w:val="24"/>
              </w:rPr>
            </w:pPr>
            <w:r w:rsidRPr="00B22354">
              <w:rPr>
                <w:rFonts w:ascii="Times New Roman" w:hAnsi="Times New Roman" w:cs="Times New Roman"/>
                <w:sz w:val="24"/>
                <w:szCs w:val="24"/>
              </w:rPr>
              <w:t>4 - 5 этажей</w:t>
            </w:r>
          </w:p>
        </w:tc>
        <w:tc>
          <w:tcPr>
            <w:tcW w:w="1842" w:type="dxa"/>
            <w:tcBorders>
              <w:top w:val="single" w:sz="6" w:space="0" w:color="auto"/>
              <w:left w:val="single" w:sz="6" w:space="0" w:color="auto"/>
              <w:bottom w:val="single" w:sz="6" w:space="0" w:color="auto"/>
              <w:right w:val="single" w:sz="6" w:space="0" w:color="auto"/>
            </w:tcBorders>
          </w:tcPr>
          <w:p w:rsidR="00B456B7" w:rsidRPr="00B22354" w:rsidRDefault="00B456B7" w:rsidP="00F4577C">
            <w:pPr>
              <w:pStyle w:val="ConsPlusCell"/>
              <w:widowControl/>
              <w:jc w:val="center"/>
              <w:rPr>
                <w:rFonts w:ascii="Times New Roman" w:hAnsi="Times New Roman" w:cs="Times New Roman"/>
                <w:sz w:val="24"/>
                <w:szCs w:val="24"/>
              </w:rPr>
            </w:pPr>
            <w:r w:rsidRPr="00B22354">
              <w:rPr>
                <w:rFonts w:ascii="Times New Roman" w:hAnsi="Times New Roman" w:cs="Times New Roman"/>
                <w:sz w:val="24"/>
                <w:szCs w:val="24"/>
              </w:rPr>
              <w:t>5 - 7 этажей</w:t>
            </w:r>
          </w:p>
        </w:tc>
      </w:tr>
      <w:tr w:rsidR="00B456B7" w:rsidRPr="00B22354" w:rsidTr="00C05610">
        <w:trPr>
          <w:cantSplit/>
          <w:trHeight w:val="240"/>
        </w:trPr>
        <w:tc>
          <w:tcPr>
            <w:tcW w:w="2694" w:type="dxa"/>
            <w:tcBorders>
              <w:top w:val="single" w:sz="6" w:space="0" w:color="auto"/>
              <w:left w:val="single" w:sz="6" w:space="0" w:color="auto"/>
              <w:bottom w:val="single" w:sz="6" w:space="0" w:color="auto"/>
              <w:right w:val="single" w:sz="6" w:space="0" w:color="auto"/>
            </w:tcBorders>
          </w:tcPr>
          <w:p w:rsidR="00B456B7" w:rsidRPr="00B22354" w:rsidRDefault="00B456B7" w:rsidP="00F4577C">
            <w:pPr>
              <w:pStyle w:val="ConsPlusCell"/>
              <w:widowControl/>
              <w:jc w:val="center"/>
              <w:rPr>
                <w:rFonts w:ascii="Times New Roman" w:hAnsi="Times New Roman" w:cs="Times New Roman"/>
                <w:sz w:val="24"/>
                <w:szCs w:val="24"/>
              </w:rPr>
            </w:pPr>
            <w:r w:rsidRPr="00B22354">
              <w:rPr>
                <w:rFonts w:ascii="Times New Roman" w:hAnsi="Times New Roman" w:cs="Times New Roman"/>
                <w:sz w:val="24"/>
                <w:szCs w:val="24"/>
              </w:rPr>
              <w:t>50%</w:t>
            </w:r>
          </w:p>
        </w:tc>
        <w:tc>
          <w:tcPr>
            <w:tcW w:w="1661" w:type="dxa"/>
            <w:tcBorders>
              <w:top w:val="single" w:sz="6" w:space="0" w:color="auto"/>
              <w:left w:val="single" w:sz="6" w:space="0" w:color="auto"/>
              <w:bottom w:val="single" w:sz="6" w:space="0" w:color="auto"/>
              <w:right w:val="single" w:sz="6" w:space="0" w:color="auto"/>
            </w:tcBorders>
          </w:tcPr>
          <w:p w:rsidR="00B456B7" w:rsidRPr="00B22354" w:rsidRDefault="00B456B7" w:rsidP="00F4577C">
            <w:pPr>
              <w:pStyle w:val="ConsPlusCell"/>
              <w:widowControl/>
              <w:jc w:val="center"/>
              <w:rPr>
                <w:rFonts w:ascii="Times New Roman" w:hAnsi="Times New Roman" w:cs="Times New Roman"/>
                <w:sz w:val="24"/>
                <w:szCs w:val="24"/>
              </w:rPr>
            </w:pPr>
            <w:r w:rsidRPr="00B22354">
              <w:rPr>
                <w:rFonts w:ascii="Times New Roman" w:hAnsi="Times New Roman" w:cs="Times New Roman"/>
                <w:sz w:val="24"/>
                <w:szCs w:val="24"/>
              </w:rPr>
              <w:t>1 - 2 этажей</w:t>
            </w:r>
          </w:p>
        </w:tc>
        <w:tc>
          <w:tcPr>
            <w:tcW w:w="1741" w:type="dxa"/>
            <w:tcBorders>
              <w:top w:val="single" w:sz="6" w:space="0" w:color="auto"/>
              <w:left w:val="single" w:sz="6" w:space="0" w:color="auto"/>
              <w:bottom w:val="single" w:sz="6" w:space="0" w:color="auto"/>
              <w:right w:val="single" w:sz="6" w:space="0" w:color="auto"/>
            </w:tcBorders>
          </w:tcPr>
          <w:p w:rsidR="00B456B7" w:rsidRPr="00B22354" w:rsidRDefault="00B456B7" w:rsidP="00F4577C">
            <w:pPr>
              <w:pStyle w:val="ConsPlusCell"/>
              <w:widowControl/>
              <w:jc w:val="center"/>
              <w:rPr>
                <w:rFonts w:ascii="Times New Roman" w:hAnsi="Times New Roman" w:cs="Times New Roman"/>
                <w:sz w:val="24"/>
                <w:szCs w:val="24"/>
              </w:rPr>
            </w:pPr>
            <w:r w:rsidRPr="00B22354">
              <w:rPr>
                <w:rFonts w:ascii="Times New Roman" w:hAnsi="Times New Roman" w:cs="Times New Roman"/>
                <w:sz w:val="24"/>
                <w:szCs w:val="24"/>
              </w:rPr>
              <w:t>2 - 3 этажей</w:t>
            </w:r>
          </w:p>
        </w:tc>
        <w:tc>
          <w:tcPr>
            <w:tcW w:w="1701" w:type="dxa"/>
            <w:tcBorders>
              <w:top w:val="single" w:sz="6" w:space="0" w:color="auto"/>
              <w:left w:val="single" w:sz="6" w:space="0" w:color="auto"/>
              <w:bottom w:val="single" w:sz="6" w:space="0" w:color="auto"/>
              <w:right w:val="single" w:sz="6" w:space="0" w:color="auto"/>
            </w:tcBorders>
          </w:tcPr>
          <w:p w:rsidR="00B456B7" w:rsidRPr="00B22354" w:rsidRDefault="00B456B7" w:rsidP="00F4577C">
            <w:pPr>
              <w:pStyle w:val="ConsPlusCell"/>
              <w:widowControl/>
              <w:jc w:val="center"/>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B456B7" w:rsidRPr="00B22354" w:rsidRDefault="00B456B7" w:rsidP="00F4577C">
            <w:pPr>
              <w:pStyle w:val="ConsPlusCell"/>
              <w:widowControl/>
              <w:jc w:val="center"/>
              <w:rPr>
                <w:rFonts w:ascii="Times New Roman" w:hAnsi="Times New Roman" w:cs="Times New Roman"/>
                <w:sz w:val="24"/>
                <w:szCs w:val="24"/>
              </w:rPr>
            </w:pPr>
          </w:p>
        </w:tc>
      </w:tr>
    </w:tbl>
    <w:p w:rsidR="00B456B7" w:rsidRPr="00B22354" w:rsidRDefault="00B456B7" w:rsidP="00F4577C">
      <w:pPr>
        <w:autoSpaceDE w:val="0"/>
        <w:autoSpaceDN w:val="0"/>
        <w:adjustRightInd w:val="0"/>
        <w:spacing w:before="120" w:line="240" w:lineRule="auto"/>
        <w:ind w:firstLine="284"/>
        <w:rPr>
          <w:rFonts w:ascii="Times New Roman" w:hAnsi="Times New Roman"/>
          <w:i/>
          <w:sz w:val="20"/>
          <w:szCs w:val="20"/>
        </w:rPr>
      </w:pPr>
      <w:r w:rsidRPr="00B22354">
        <w:rPr>
          <w:rFonts w:ascii="Times New Roman" w:hAnsi="Times New Roman"/>
          <w:i/>
          <w:sz w:val="20"/>
          <w:szCs w:val="20"/>
        </w:rPr>
        <w:t>Примечания:</w:t>
      </w:r>
    </w:p>
    <w:p w:rsidR="00B456B7" w:rsidRPr="00B22354" w:rsidRDefault="00B456B7" w:rsidP="00F4577C">
      <w:pPr>
        <w:autoSpaceDE w:val="0"/>
        <w:autoSpaceDN w:val="0"/>
        <w:adjustRightInd w:val="0"/>
        <w:spacing w:line="240" w:lineRule="auto"/>
        <w:ind w:firstLine="284"/>
        <w:rPr>
          <w:rFonts w:ascii="Times New Roman" w:hAnsi="Times New Roman"/>
          <w:i/>
          <w:sz w:val="20"/>
          <w:szCs w:val="20"/>
        </w:rPr>
      </w:pPr>
      <w:r w:rsidRPr="00B22354">
        <w:rPr>
          <w:rFonts w:ascii="Times New Roman" w:hAnsi="Times New Roman"/>
          <w:i/>
          <w:sz w:val="20"/>
          <w:szCs w:val="20"/>
        </w:rPr>
        <w:t>1. Плотность жилой застройки - суммарная поэтажная площадь наземной части жилого здания с встр</w:t>
      </w:r>
      <w:r w:rsidRPr="00B22354">
        <w:rPr>
          <w:rFonts w:ascii="Times New Roman" w:hAnsi="Times New Roman"/>
          <w:i/>
          <w:sz w:val="20"/>
          <w:szCs w:val="20"/>
        </w:rPr>
        <w:t>о</w:t>
      </w:r>
      <w:r w:rsidRPr="00B22354">
        <w:rPr>
          <w:rFonts w:ascii="Times New Roman" w:hAnsi="Times New Roman"/>
          <w:i/>
          <w:sz w:val="20"/>
          <w:szCs w:val="20"/>
        </w:rPr>
        <w:t>енно-пристроенными нежилыми помещениями в габаритах наружных стен, приходящаяся на единицу терр</w:t>
      </w:r>
      <w:r w:rsidRPr="00B22354">
        <w:rPr>
          <w:rFonts w:ascii="Times New Roman" w:hAnsi="Times New Roman"/>
          <w:i/>
          <w:sz w:val="20"/>
          <w:szCs w:val="20"/>
        </w:rPr>
        <w:t>и</w:t>
      </w:r>
      <w:r w:rsidRPr="00B22354">
        <w:rPr>
          <w:rFonts w:ascii="Times New Roman" w:hAnsi="Times New Roman"/>
          <w:i/>
          <w:sz w:val="20"/>
          <w:szCs w:val="20"/>
        </w:rPr>
        <w:t xml:space="preserve">тории жилой, смешанной жилой застройки (тыс. </w:t>
      </w:r>
      <w:r w:rsidRPr="00B22354">
        <w:rPr>
          <w:rFonts w:ascii="Times New Roman" w:hAnsi="Times New Roman"/>
          <w:sz w:val="20"/>
          <w:szCs w:val="20"/>
          <w:lang w:eastAsia="ru-RU"/>
        </w:rPr>
        <w:t>м</w:t>
      </w:r>
      <w:r w:rsidRPr="00B22354">
        <w:rPr>
          <w:rFonts w:ascii="Times New Roman" w:hAnsi="Times New Roman"/>
          <w:sz w:val="20"/>
          <w:szCs w:val="20"/>
          <w:vertAlign w:val="superscript"/>
          <w:lang w:eastAsia="ru-RU"/>
        </w:rPr>
        <w:t>2</w:t>
      </w:r>
      <w:r w:rsidRPr="00B22354">
        <w:rPr>
          <w:rFonts w:ascii="Times New Roman" w:hAnsi="Times New Roman"/>
          <w:i/>
          <w:sz w:val="20"/>
          <w:szCs w:val="20"/>
        </w:rPr>
        <w:t>/га).</w:t>
      </w:r>
    </w:p>
    <w:p w:rsidR="00B456B7" w:rsidRPr="00B22354" w:rsidRDefault="00B456B7" w:rsidP="00F4577C">
      <w:pPr>
        <w:autoSpaceDE w:val="0"/>
        <w:autoSpaceDN w:val="0"/>
        <w:adjustRightInd w:val="0"/>
        <w:spacing w:line="240" w:lineRule="auto"/>
        <w:ind w:firstLine="284"/>
        <w:rPr>
          <w:rFonts w:ascii="Times New Roman" w:hAnsi="Times New Roman"/>
          <w:i/>
          <w:sz w:val="20"/>
          <w:szCs w:val="20"/>
        </w:rPr>
      </w:pPr>
      <w:r w:rsidRPr="00B22354">
        <w:rPr>
          <w:rFonts w:ascii="Times New Roman" w:hAnsi="Times New Roman"/>
          <w:i/>
          <w:sz w:val="20"/>
          <w:szCs w:val="20"/>
        </w:rPr>
        <w:t>2. Общая площадь жилой застройки (фонд) - суммарная величина общей площади квартир жилого здания и общей площади встроено-пристроенных помещений нежилого назначения.</w:t>
      </w:r>
    </w:p>
    <w:p w:rsidR="00B456B7" w:rsidRPr="00B22354" w:rsidRDefault="00B456B7" w:rsidP="00F4577C">
      <w:pPr>
        <w:autoSpaceDE w:val="0"/>
        <w:autoSpaceDN w:val="0"/>
        <w:adjustRightInd w:val="0"/>
        <w:spacing w:line="240" w:lineRule="auto"/>
        <w:ind w:firstLine="284"/>
        <w:rPr>
          <w:rFonts w:ascii="Times New Roman" w:hAnsi="Times New Roman"/>
          <w:i/>
          <w:sz w:val="20"/>
          <w:szCs w:val="20"/>
        </w:rPr>
      </w:pPr>
      <w:r w:rsidRPr="00B22354">
        <w:rPr>
          <w:rFonts w:ascii="Times New Roman" w:hAnsi="Times New Roman"/>
          <w:i/>
          <w:sz w:val="20"/>
          <w:szCs w:val="20"/>
        </w:rPr>
        <w:t>3.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(0,6 - 0,86).</w:t>
      </w:r>
    </w:p>
    <w:p w:rsidR="00B456B7" w:rsidRPr="00B22354" w:rsidRDefault="00B456B7" w:rsidP="00F4577C">
      <w:pPr>
        <w:autoSpaceDE w:val="0"/>
        <w:autoSpaceDN w:val="0"/>
        <w:adjustRightInd w:val="0"/>
        <w:spacing w:after="120" w:line="240" w:lineRule="auto"/>
        <w:ind w:firstLine="284"/>
        <w:rPr>
          <w:rFonts w:ascii="Times New Roman" w:hAnsi="Times New Roman"/>
          <w:i/>
          <w:sz w:val="20"/>
          <w:szCs w:val="20"/>
        </w:rPr>
      </w:pPr>
      <w:r w:rsidRPr="00B22354">
        <w:rPr>
          <w:rFonts w:ascii="Times New Roman" w:hAnsi="Times New Roman"/>
          <w:i/>
          <w:sz w:val="20"/>
          <w:szCs w:val="20"/>
        </w:rPr>
        <w:t>В зонах чрезвычайных ситуаций и в зонах экологического бедствия, определенных в соответствии с Кр</w:t>
      </w:r>
      <w:r w:rsidRPr="00B22354">
        <w:rPr>
          <w:rFonts w:ascii="Times New Roman" w:hAnsi="Times New Roman"/>
          <w:i/>
          <w:sz w:val="20"/>
          <w:szCs w:val="20"/>
        </w:rPr>
        <w:t>и</w:t>
      </w:r>
      <w:r w:rsidRPr="00B22354">
        <w:rPr>
          <w:rFonts w:ascii="Times New Roman" w:hAnsi="Times New Roman"/>
          <w:i/>
          <w:sz w:val="20"/>
          <w:szCs w:val="20"/>
        </w:rPr>
        <w:t>териями оценки экологической обстановки территорий для выявления зон чрезвычайной и экологической сит</w:t>
      </w:r>
      <w:r w:rsidRPr="00B22354">
        <w:rPr>
          <w:rFonts w:ascii="Times New Roman" w:hAnsi="Times New Roman"/>
          <w:i/>
          <w:sz w:val="20"/>
          <w:szCs w:val="20"/>
        </w:rPr>
        <w:t>у</w:t>
      </w:r>
      <w:r w:rsidRPr="00B22354">
        <w:rPr>
          <w:rFonts w:ascii="Times New Roman" w:hAnsi="Times New Roman"/>
          <w:i/>
          <w:sz w:val="20"/>
          <w:szCs w:val="20"/>
        </w:rPr>
        <w:t>ации и зон экологического бедствия, утвержденными Министерством охраны окружающей среды и приро</w:t>
      </w:r>
      <w:r w:rsidRPr="00B22354">
        <w:rPr>
          <w:rFonts w:ascii="Times New Roman" w:hAnsi="Times New Roman"/>
          <w:i/>
          <w:sz w:val="20"/>
          <w:szCs w:val="20"/>
        </w:rPr>
        <w:t>д</w:t>
      </w:r>
      <w:r w:rsidRPr="00B22354">
        <w:rPr>
          <w:rFonts w:ascii="Times New Roman" w:hAnsi="Times New Roman"/>
          <w:i/>
          <w:sz w:val="20"/>
          <w:szCs w:val="20"/>
        </w:rPr>
        <w:t>ных ресурсов Российской Федерации 30 ноября 1992 года, не допускается увеличение существующей плотн</w:t>
      </w:r>
      <w:r w:rsidRPr="00B22354">
        <w:rPr>
          <w:rFonts w:ascii="Times New Roman" w:hAnsi="Times New Roman"/>
          <w:i/>
          <w:sz w:val="20"/>
          <w:szCs w:val="20"/>
        </w:rPr>
        <w:t>о</w:t>
      </w:r>
      <w:r w:rsidRPr="00B22354">
        <w:rPr>
          <w:rFonts w:ascii="Times New Roman" w:hAnsi="Times New Roman"/>
          <w:i/>
          <w:sz w:val="20"/>
          <w:szCs w:val="20"/>
        </w:rPr>
        <w:t>сти жилой застройки без проведения необходимых мероприятий по охране окружающей среды.</w:t>
      </w:r>
    </w:p>
    <w:p w:rsidR="00B456B7" w:rsidRPr="00B22354" w:rsidRDefault="00B456B7" w:rsidP="00F4577C">
      <w:pPr>
        <w:autoSpaceDE w:val="0"/>
        <w:autoSpaceDN w:val="0"/>
        <w:adjustRightInd w:val="0"/>
        <w:spacing w:line="276" w:lineRule="auto"/>
        <w:ind w:firstLine="709"/>
        <w:rPr>
          <w:rFonts w:ascii="Times New Roman" w:hAnsi="Times New Roman"/>
          <w:sz w:val="24"/>
          <w:szCs w:val="24"/>
        </w:rPr>
      </w:pPr>
      <w:r w:rsidRPr="00B22354">
        <w:rPr>
          <w:rFonts w:ascii="Times New Roman" w:hAnsi="Times New Roman"/>
          <w:sz w:val="24"/>
          <w:szCs w:val="24"/>
        </w:rPr>
        <w:t>Площадь озелененной территории микрорайона (квартала) многоквартирной застро</w:t>
      </w:r>
      <w:r w:rsidRPr="00B22354">
        <w:rPr>
          <w:rFonts w:ascii="Times New Roman" w:hAnsi="Times New Roman"/>
          <w:sz w:val="24"/>
          <w:szCs w:val="24"/>
        </w:rPr>
        <w:t>й</w:t>
      </w:r>
      <w:r w:rsidRPr="00B22354">
        <w:rPr>
          <w:rFonts w:ascii="Times New Roman" w:hAnsi="Times New Roman"/>
          <w:sz w:val="24"/>
          <w:szCs w:val="24"/>
        </w:rPr>
        <w:t xml:space="preserve">ки жилой зоны (без учета участков общеобразовательных и дошкольных образовательных </w:t>
      </w:r>
      <w:r>
        <w:rPr>
          <w:rFonts w:ascii="Times New Roman" w:hAnsi="Times New Roman"/>
          <w:sz w:val="24"/>
          <w:szCs w:val="24"/>
        </w:rPr>
        <w:t>организац</w:t>
      </w:r>
      <w:r w:rsidRPr="00B22354">
        <w:rPr>
          <w:rFonts w:ascii="Times New Roman" w:hAnsi="Times New Roman"/>
          <w:sz w:val="24"/>
          <w:szCs w:val="24"/>
        </w:rPr>
        <w:t>ий) должна составлять не менее 6 м</w:t>
      </w:r>
      <w:r w:rsidRPr="00B22354">
        <w:rPr>
          <w:rFonts w:ascii="Times New Roman" w:hAnsi="Times New Roman"/>
          <w:sz w:val="24"/>
          <w:szCs w:val="24"/>
          <w:vertAlign w:val="superscript"/>
        </w:rPr>
        <w:t>2</w:t>
      </w:r>
      <w:r w:rsidRPr="00B22354">
        <w:rPr>
          <w:rFonts w:ascii="Times New Roman" w:hAnsi="Times New Roman"/>
          <w:sz w:val="24"/>
          <w:szCs w:val="24"/>
        </w:rPr>
        <w:t xml:space="preserve"> на 1 человека или не менее 25 % площади территории микрорайона (квартала).</w:t>
      </w:r>
    </w:p>
    <w:p w:rsidR="00B456B7" w:rsidRPr="00B22354" w:rsidRDefault="00B456B7" w:rsidP="00F4577C">
      <w:pPr>
        <w:autoSpaceDE w:val="0"/>
        <w:autoSpaceDN w:val="0"/>
        <w:adjustRightInd w:val="0"/>
        <w:spacing w:line="276" w:lineRule="auto"/>
        <w:ind w:firstLine="709"/>
        <w:rPr>
          <w:rFonts w:ascii="Times New Roman" w:hAnsi="Times New Roman"/>
          <w:sz w:val="24"/>
          <w:szCs w:val="24"/>
        </w:rPr>
      </w:pPr>
      <w:r w:rsidRPr="00B22354">
        <w:rPr>
          <w:rFonts w:ascii="Times New Roman" w:hAnsi="Times New Roman"/>
          <w:sz w:val="24"/>
          <w:szCs w:val="24"/>
        </w:rPr>
        <w:t xml:space="preserve">Минимальная норма </w:t>
      </w:r>
      <w:proofErr w:type="spellStart"/>
      <w:r w:rsidRPr="00B22354">
        <w:rPr>
          <w:rFonts w:ascii="Times New Roman" w:hAnsi="Times New Roman"/>
          <w:sz w:val="24"/>
          <w:szCs w:val="24"/>
        </w:rPr>
        <w:t>озелененности</w:t>
      </w:r>
      <w:proofErr w:type="spellEnd"/>
      <w:r w:rsidRPr="00B22354">
        <w:rPr>
          <w:rFonts w:ascii="Times New Roman" w:hAnsi="Times New Roman"/>
          <w:sz w:val="24"/>
          <w:szCs w:val="24"/>
        </w:rPr>
        <w:t xml:space="preserve"> для микрорайона (квартала) рассчитывается на максимально возможное население (с учетом обеспеченности общей площади на 1 человека), озелененные территории жилого района рассчитываются в зависимости от численности населения, установленного в процессе проектирования, и не суммируются по элементам те</w:t>
      </w:r>
      <w:r w:rsidRPr="00B22354">
        <w:rPr>
          <w:rFonts w:ascii="Times New Roman" w:hAnsi="Times New Roman"/>
          <w:sz w:val="24"/>
          <w:szCs w:val="24"/>
        </w:rPr>
        <w:t>р</w:t>
      </w:r>
      <w:r w:rsidRPr="00B22354">
        <w:rPr>
          <w:rFonts w:ascii="Times New Roman" w:hAnsi="Times New Roman"/>
          <w:sz w:val="24"/>
          <w:szCs w:val="24"/>
        </w:rPr>
        <w:t>ритории.</w:t>
      </w:r>
    </w:p>
    <w:p w:rsidR="00B456B7" w:rsidRPr="00B22354" w:rsidRDefault="00B456B7" w:rsidP="00F4577C">
      <w:pPr>
        <w:autoSpaceDE w:val="0"/>
        <w:autoSpaceDN w:val="0"/>
        <w:adjustRightInd w:val="0"/>
        <w:spacing w:line="276" w:lineRule="auto"/>
        <w:ind w:firstLine="709"/>
        <w:rPr>
          <w:rFonts w:ascii="Times New Roman" w:hAnsi="Times New Roman"/>
          <w:sz w:val="24"/>
          <w:szCs w:val="24"/>
        </w:rPr>
      </w:pPr>
      <w:r w:rsidRPr="00B22354">
        <w:rPr>
          <w:rFonts w:ascii="Times New Roman" w:hAnsi="Times New Roman"/>
          <w:sz w:val="24"/>
          <w:szCs w:val="24"/>
        </w:rPr>
        <w:t>В случае примыкания жилого района к общегородским зеленым массивам возможно сокращение нормы обеспеченности жителей территориями зеленых насаждений жилого ра</w:t>
      </w:r>
      <w:r w:rsidRPr="00B22354">
        <w:rPr>
          <w:rFonts w:ascii="Times New Roman" w:hAnsi="Times New Roman"/>
          <w:sz w:val="24"/>
          <w:szCs w:val="24"/>
        </w:rPr>
        <w:t>й</w:t>
      </w:r>
      <w:r w:rsidRPr="00B22354">
        <w:rPr>
          <w:rFonts w:ascii="Times New Roman" w:hAnsi="Times New Roman"/>
          <w:sz w:val="24"/>
          <w:szCs w:val="24"/>
        </w:rPr>
        <w:t>она на 25 %. Расстояние между проектируемой линией жилой застройки и ближним краем лесопаркового массива должно быть не менее 30 м.</w:t>
      </w:r>
    </w:p>
    <w:p w:rsidR="00B456B7" w:rsidRPr="00B22354" w:rsidRDefault="00B456B7" w:rsidP="008E105F">
      <w:pPr>
        <w:pStyle w:val="aa"/>
        <w:numPr>
          <w:ilvl w:val="1"/>
          <w:numId w:val="3"/>
        </w:numPr>
        <w:ind w:left="0" w:firstLine="709"/>
      </w:pPr>
      <w:r w:rsidRPr="00B22354">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B456B7" w:rsidRPr="00B22354" w:rsidRDefault="00B456B7" w:rsidP="008E105F">
      <w:pPr>
        <w:numPr>
          <w:ilvl w:val="0"/>
          <w:numId w:val="5"/>
        </w:numPr>
        <w:autoSpaceDE w:val="0"/>
        <w:autoSpaceDN w:val="0"/>
        <w:adjustRightInd w:val="0"/>
        <w:spacing w:line="276" w:lineRule="auto"/>
        <w:rPr>
          <w:rFonts w:ascii="Times New Roman" w:hAnsi="Times New Roman"/>
          <w:sz w:val="24"/>
          <w:szCs w:val="24"/>
        </w:rPr>
      </w:pPr>
      <w:r w:rsidRPr="00B22354">
        <w:rPr>
          <w:rFonts w:ascii="Times New Roman" w:hAnsi="Times New Roman"/>
          <w:sz w:val="24"/>
          <w:szCs w:val="24"/>
        </w:rPr>
        <w:t>в результате укрупненного зонирования территории муниципального образов</w:t>
      </w:r>
      <w:r w:rsidRPr="00B22354">
        <w:rPr>
          <w:rFonts w:ascii="Times New Roman" w:hAnsi="Times New Roman"/>
          <w:sz w:val="24"/>
          <w:szCs w:val="24"/>
        </w:rPr>
        <w:t>а</w:t>
      </w:r>
      <w:r w:rsidRPr="00B22354">
        <w:rPr>
          <w:rFonts w:ascii="Times New Roman" w:hAnsi="Times New Roman"/>
          <w:sz w:val="24"/>
          <w:szCs w:val="24"/>
        </w:rPr>
        <w:t>ния при подготовке генерального плана городского округа выделяются относ</w:t>
      </w:r>
      <w:r w:rsidRPr="00B22354">
        <w:rPr>
          <w:rFonts w:ascii="Times New Roman" w:hAnsi="Times New Roman"/>
          <w:sz w:val="24"/>
          <w:szCs w:val="24"/>
        </w:rPr>
        <w:t>и</w:t>
      </w:r>
      <w:r w:rsidRPr="00B22354">
        <w:rPr>
          <w:rFonts w:ascii="Times New Roman" w:hAnsi="Times New Roman"/>
          <w:sz w:val="24"/>
          <w:szCs w:val="24"/>
        </w:rPr>
        <w:t>тельно однородные по функциональному назначению территориальные образ</w:t>
      </w:r>
      <w:r w:rsidRPr="00B22354">
        <w:rPr>
          <w:rFonts w:ascii="Times New Roman" w:hAnsi="Times New Roman"/>
          <w:sz w:val="24"/>
          <w:szCs w:val="24"/>
        </w:rPr>
        <w:t>о</w:t>
      </w:r>
      <w:r w:rsidRPr="00B22354">
        <w:rPr>
          <w:rFonts w:ascii="Times New Roman" w:hAnsi="Times New Roman"/>
          <w:sz w:val="24"/>
          <w:szCs w:val="24"/>
        </w:rPr>
        <w:t>вания - функциональные зоны;</w:t>
      </w:r>
    </w:p>
    <w:p w:rsidR="00B456B7" w:rsidRPr="00B22354" w:rsidRDefault="00B456B7" w:rsidP="008E105F">
      <w:pPr>
        <w:numPr>
          <w:ilvl w:val="0"/>
          <w:numId w:val="5"/>
        </w:numPr>
        <w:autoSpaceDE w:val="0"/>
        <w:autoSpaceDN w:val="0"/>
        <w:adjustRightInd w:val="0"/>
        <w:spacing w:line="276" w:lineRule="auto"/>
        <w:rPr>
          <w:rFonts w:ascii="Times New Roman" w:hAnsi="Times New Roman"/>
          <w:sz w:val="24"/>
          <w:szCs w:val="24"/>
        </w:rPr>
      </w:pPr>
      <w:r w:rsidRPr="00B22354">
        <w:rPr>
          <w:rFonts w:ascii="Times New Roman" w:hAnsi="Times New Roman"/>
          <w:sz w:val="24"/>
          <w:szCs w:val="24"/>
        </w:rPr>
        <w:lastRenderedPageBreak/>
        <w:t>при подготовке документации по планировке территории в границах функци</w:t>
      </w:r>
      <w:r w:rsidRPr="00B22354">
        <w:rPr>
          <w:rFonts w:ascii="Times New Roman" w:hAnsi="Times New Roman"/>
          <w:sz w:val="24"/>
          <w:szCs w:val="24"/>
        </w:rPr>
        <w:t>о</w:t>
      </w:r>
      <w:r w:rsidRPr="00B22354">
        <w:rPr>
          <w:rFonts w:ascii="Times New Roman" w:hAnsi="Times New Roman"/>
          <w:sz w:val="24"/>
          <w:szCs w:val="24"/>
        </w:rPr>
        <w:t>нальных зон устанавливаются параметры земельных участков и планируемых к строительству объектов капитального строительства;</w:t>
      </w:r>
    </w:p>
    <w:p w:rsidR="00B456B7" w:rsidRPr="00B22354" w:rsidRDefault="00B456B7" w:rsidP="008E105F">
      <w:pPr>
        <w:numPr>
          <w:ilvl w:val="0"/>
          <w:numId w:val="5"/>
        </w:numPr>
        <w:autoSpaceDE w:val="0"/>
        <w:autoSpaceDN w:val="0"/>
        <w:adjustRightInd w:val="0"/>
        <w:spacing w:line="276" w:lineRule="auto"/>
        <w:rPr>
          <w:rFonts w:ascii="Times New Roman" w:hAnsi="Times New Roman"/>
          <w:sz w:val="24"/>
          <w:szCs w:val="24"/>
        </w:rPr>
      </w:pPr>
      <w:r w:rsidRPr="00B22354">
        <w:rPr>
          <w:rFonts w:ascii="Times New Roman" w:hAnsi="Times New Roman"/>
          <w:sz w:val="24"/>
          <w:szCs w:val="24"/>
        </w:rPr>
        <w:t>при разработке документа градостроительного зонирования (правил землепол</w:t>
      </w:r>
      <w:r w:rsidRPr="00B22354">
        <w:rPr>
          <w:rFonts w:ascii="Times New Roman" w:hAnsi="Times New Roman"/>
          <w:sz w:val="24"/>
          <w:szCs w:val="24"/>
        </w:rPr>
        <w:t>ь</w:t>
      </w:r>
      <w:r w:rsidRPr="00B22354">
        <w:rPr>
          <w:rFonts w:ascii="Times New Roman" w:hAnsi="Times New Roman"/>
          <w:sz w:val="24"/>
          <w:szCs w:val="24"/>
        </w:rPr>
        <w:t>зования и застройки) на основе документов территориального планирования и документации по планировке территории выделяются территориальные зоны (устанавливаются их границы и градостроительные регламенты);</w:t>
      </w:r>
    </w:p>
    <w:p w:rsidR="00B456B7" w:rsidRPr="00B22354" w:rsidRDefault="00B456B7" w:rsidP="008E105F">
      <w:pPr>
        <w:numPr>
          <w:ilvl w:val="0"/>
          <w:numId w:val="5"/>
        </w:numPr>
        <w:autoSpaceDE w:val="0"/>
        <w:autoSpaceDN w:val="0"/>
        <w:adjustRightInd w:val="0"/>
        <w:spacing w:line="276" w:lineRule="auto"/>
        <w:rPr>
          <w:rFonts w:ascii="Times New Roman" w:hAnsi="Times New Roman"/>
          <w:sz w:val="24"/>
          <w:szCs w:val="24"/>
        </w:rPr>
      </w:pPr>
      <w:r w:rsidRPr="00B22354">
        <w:rPr>
          <w:rFonts w:ascii="Times New Roman" w:hAnsi="Times New Roman"/>
          <w:sz w:val="24"/>
          <w:szCs w:val="24"/>
        </w:rPr>
        <w:t xml:space="preserve">при подготовке документов территориального планирования городского округа следует применять классификатор функционального зонирования территории муниципального образования, представленного в </w:t>
      </w:r>
      <w:hyperlink r:id="rId13" w:history="1">
        <w:r w:rsidRPr="00B22354">
          <w:rPr>
            <w:rFonts w:ascii="Times New Roman" w:hAnsi="Times New Roman"/>
            <w:sz w:val="24"/>
            <w:szCs w:val="24"/>
          </w:rPr>
          <w:t>таблице 4</w:t>
        </w:r>
      </w:hyperlink>
      <w:r w:rsidRPr="00B22354">
        <w:rPr>
          <w:rFonts w:ascii="Times New Roman" w:hAnsi="Times New Roman"/>
          <w:sz w:val="24"/>
          <w:szCs w:val="24"/>
        </w:rPr>
        <w:t>;</w:t>
      </w:r>
    </w:p>
    <w:p w:rsidR="00B456B7" w:rsidRPr="00B22354" w:rsidRDefault="00B456B7" w:rsidP="008E105F">
      <w:pPr>
        <w:numPr>
          <w:ilvl w:val="0"/>
          <w:numId w:val="6"/>
        </w:numPr>
        <w:autoSpaceDE w:val="0"/>
        <w:autoSpaceDN w:val="0"/>
        <w:adjustRightInd w:val="0"/>
        <w:spacing w:line="276" w:lineRule="auto"/>
        <w:rPr>
          <w:rFonts w:ascii="Times New Roman" w:hAnsi="Times New Roman"/>
          <w:sz w:val="24"/>
          <w:szCs w:val="24"/>
        </w:rPr>
      </w:pPr>
      <w:r w:rsidRPr="00B22354">
        <w:rPr>
          <w:rFonts w:ascii="Times New Roman" w:hAnsi="Times New Roman"/>
          <w:sz w:val="24"/>
          <w:szCs w:val="24"/>
        </w:rPr>
        <w:t>каждая функциональная и территориальная зона может иметь свой тип и вид;</w:t>
      </w:r>
    </w:p>
    <w:p w:rsidR="00B456B7" w:rsidRPr="00B22354" w:rsidRDefault="00B456B7" w:rsidP="008E105F">
      <w:pPr>
        <w:numPr>
          <w:ilvl w:val="0"/>
          <w:numId w:val="6"/>
        </w:numPr>
        <w:autoSpaceDE w:val="0"/>
        <w:autoSpaceDN w:val="0"/>
        <w:adjustRightInd w:val="0"/>
        <w:spacing w:line="276" w:lineRule="auto"/>
        <w:rPr>
          <w:rFonts w:ascii="Times New Roman" w:hAnsi="Times New Roman"/>
          <w:sz w:val="24"/>
          <w:szCs w:val="24"/>
        </w:rPr>
      </w:pPr>
      <w:r w:rsidRPr="00B22354">
        <w:rPr>
          <w:rFonts w:ascii="Times New Roman" w:hAnsi="Times New Roman"/>
          <w:sz w:val="24"/>
          <w:szCs w:val="24"/>
        </w:rPr>
        <w:t>тип функциональной зоны является обязательной характеристикой каждой зоны, для которой документом территориального планирования определяются гран</w:t>
      </w:r>
      <w:r w:rsidRPr="00B22354">
        <w:rPr>
          <w:rFonts w:ascii="Times New Roman" w:hAnsi="Times New Roman"/>
          <w:sz w:val="24"/>
          <w:szCs w:val="24"/>
        </w:rPr>
        <w:t>и</w:t>
      </w:r>
      <w:r w:rsidRPr="00B22354">
        <w:rPr>
          <w:rFonts w:ascii="Times New Roman" w:hAnsi="Times New Roman"/>
          <w:sz w:val="24"/>
          <w:szCs w:val="24"/>
        </w:rPr>
        <w:t>цы и функциональное назначение;</w:t>
      </w:r>
    </w:p>
    <w:p w:rsidR="00B456B7" w:rsidRPr="00B22354" w:rsidRDefault="00B456B7" w:rsidP="008E105F">
      <w:pPr>
        <w:numPr>
          <w:ilvl w:val="0"/>
          <w:numId w:val="6"/>
        </w:numPr>
        <w:autoSpaceDE w:val="0"/>
        <w:autoSpaceDN w:val="0"/>
        <w:adjustRightInd w:val="0"/>
        <w:spacing w:line="276" w:lineRule="auto"/>
        <w:rPr>
          <w:rFonts w:ascii="Times New Roman" w:hAnsi="Times New Roman"/>
          <w:sz w:val="24"/>
          <w:szCs w:val="24"/>
        </w:rPr>
      </w:pPr>
      <w:r w:rsidRPr="00B22354">
        <w:rPr>
          <w:rFonts w:ascii="Times New Roman" w:hAnsi="Times New Roman"/>
          <w:sz w:val="24"/>
          <w:szCs w:val="24"/>
        </w:rPr>
        <w:t>вид функциональной зоны является дополнительной (необязательной) характ</w:t>
      </w:r>
      <w:r w:rsidRPr="00B22354">
        <w:rPr>
          <w:rFonts w:ascii="Times New Roman" w:hAnsi="Times New Roman"/>
          <w:sz w:val="24"/>
          <w:szCs w:val="24"/>
        </w:rPr>
        <w:t>е</w:t>
      </w:r>
      <w:r w:rsidRPr="00B22354">
        <w:rPr>
          <w:rFonts w:ascii="Times New Roman" w:hAnsi="Times New Roman"/>
          <w:sz w:val="24"/>
          <w:szCs w:val="24"/>
        </w:rPr>
        <w:t>ристикой такой зоны;</w:t>
      </w:r>
    </w:p>
    <w:p w:rsidR="00B456B7" w:rsidRPr="00B22354" w:rsidRDefault="00B456B7" w:rsidP="008E105F">
      <w:pPr>
        <w:pStyle w:val="a4"/>
        <w:numPr>
          <w:ilvl w:val="0"/>
          <w:numId w:val="7"/>
        </w:numPr>
        <w:spacing w:line="276" w:lineRule="auto"/>
      </w:pPr>
      <w:r w:rsidRPr="00B22354">
        <w:t>представленный перечень типов и видов функциональных зон является рек</w:t>
      </w:r>
      <w:r w:rsidRPr="00B22354">
        <w:t>о</w:t>
      </w:r>
      <w:r w:rsidRPr="00B22354">
        <w:t>мендательным, при подготовке документов территориального планирования г</w:t>
      </w:r>
      <w:r w:rsidRPr="00B22354">
        <w:t>о</w:t>
      </w:r>
      <w:r w:rsidRPr="00B22354">
        <w:t>родского округа могут быть определены иные типы и виды функциональных зон.</w:t>
      </w:r>
    </w:p>
    <w:p w:rsidR="00B456B7" w:rsidRPr="00B22354" w:rsidRDefault="00B456B7" w:rsidP="00F4577C">
      <w:pPr>
        <w:pStyle w:val="aa"/>
        <w:spacing w:before="120" w:after="120"/>
        <w:jc w:val="right"/>
        <w:rPr>
          <w:bCs/>
        </w:rPr>
      </w:pPr>
      <w:r w:rsidRPr="00B22354">
        <w:rPr>
          <w:bCs/>
        </w:rPr>
        <w:t>Таблица 4</w:t>
      </w:r>
    </w:p>
    <w:p w:rsidR="00B456B7" w:rsidRPr="00B22354" w:rsidRDefault="00B456B7" w:rsidP="00F4577C">
      <w:pPr>
        <w:pStyle w:val="aa"/>
        <w:spacing w:after="120"/>
        <w:ind w:firstLine="0"/>
        <w:jc w:val="center"/>
        <w:rPr>
          <w:bCs/>
        </w:rPr>
      </w:pPr>
      <w:r w:rsidRPr="00B22354">
        <w:rPr>
          <w:bCs/>
        </w:rPr>
        <w:t xml:space="preserve">Типы и виды функциональных зон на территории городского округа </w:t>
      </w:r>
    </w:p>
    <w:tbl>
      <w:tblPr>
        <w:tblW w:w="4891" w:type="pct"/>
        <w:tblInd w:w="108" w:type="dxa"/>
        <w:tblLook w:val="00A0" w:firstRow="1" w:lastRow="0" w:firstColumn="1" w:lastColumn="0" w:noHBand="0" w:noVBand="0"/>
      </w:tblPr>
      <w:tblGrid>
        <w:gridCol w:w="618"/>
        <w:gridCol w:w="3738"/>
        <w:gridCol w:w="5282"/>
      </w:tblGrid>
      <w:tr w:rsidR="00B456B7" w:rsidRPr="00B22354" w:rsidTr="00156B96">
        <w:trPr>
          <w:trHeight w:val="300"/>
        </w:trPr>
        <w:tc>
          <w:tcPr>
            <w:tcW w:w="321" w:type="pct"/>
            <w:tcBorders>
              <w:top w:val="single" w:sz="4" w:space="0" w:color="auto"/>
              <w:left w:val="single" w:sz="4" w:space="0" w:color="auto"/>
              <w:bottom w:val="single" w:sz="4" w:space="0" w:color="auto"/>
              <w:right w:val="single" w:sz="4" w:space="0" w:color="auto"/>
            </w:tcBorders>
            <w:vAlign w:val="center"/>
          </w:tcPr>
          <w:p w:rsidR="00B456B7" w:rsidRPr="00B22354" w:rsidRDefault="00B456B7" w:rsidP="00C05610">
            <w:pPr>
              <w:spacing w:line="240" w:lineRule="auto"/>
              <w:ind w:firstLine="0"/>
              <w:jc w:val="center"/>
              <w:rPr>
                <w:rFonts w:ascii="Times New Roman" w:hAnsi="Times New Roman"/>
                <w:bCs/>
                <w:sz w:val="24"/>
                <w:szCs w:val="24"/>
                <w:lang w:eastAsia="ar-SA"/>
              </w:rPr>
            </w:pPr>
            <w:r w:rsidRPr="00B22354">
              <w:rPr>
                <w:rFonts w:ascii="Times New Roman" w:hAnsi="Times New Roman"/>
                <w:bCs/>
                <w:sz w:val="24"/>
                <w:szCs w:val="24"/>
                <w:lang w:eastAsia="ar-SA"/>
              </w:rPr>
              <w:t>№ п/п</w:t>
            </w:r>
          </w:p>
        </w:tc>
        <w:tc>
          <w:tcPr>
            <w:tcW w:w="1939" w:type="pct"/>
            <w:tcBorders>
              <w:top w:val="single" w:sz="4" w:space="0" w:color="auto"/>
              <w:left w:val="nil"/>
              <w:bottom w:val="single" w:sz="4" w:space="0" w:color="auto"/>
              <w:right w:val="single" w:sz="4" w:space="0" w:color="auto"/>
            </w:tcBorders>
            <w:vAlign w:val="center"/>
          </w:tcPr>
          <w:p w:rsidR="00B456B7" w:rsidRPr="00B22354" w:rsidRDefault="00B456B7" w:rsidP="00C05610">
            <w:pPr>
              <w:spacing w:line="240" w:lineRule="auto"/>
              <w:ind w:firstLine="0"/>
              <w:jc w:val="center"/>
              <w:rPr>
                <w:rFonts w:ascii="Times New Roman" w:hAnsi="Times New Roman"/>
                <w:bCs/>
                <w:sz w:val="24"/>
                <w:szCs w:val="24"/>
                <w:lang w:eastAsia="ar-SA"/>
              </w:rPr>
            </w:pPr>
            <w:r w:rsidRPr="00B22354">
              <w:rPr>
                <w:rFonts w:ascii="Times New Roman" w:hAnsi="Times New Roman"/>
                <w:bCs/>
                <w:sz w:val="24"/>
                <w:szCs w:val="24"/>
                <w:lang w:eastAsia="ar-SA"/>
              </w:rPr>
              <w:t>Тип функциональной зоны</w:t>
            </w:r>
          </w:p>
        </w:tc>
        <w:tc>
          <w:tcPr>
            <w:tcW w:w="2740" w:type="pct"/>
            <w:tcBorders>
              <w:top w:val="single" w:sz="4" w:space="0" w:color="auto"/>
              <w:left w:val="nil"/>
              <w:bottom w:val="single" w:sz="4" w:space="0" w:color="auto"/>
              <w:right w:val="single" w:sz="4" w:space="0" w:color="auto"/>
            </w:tcBorders>
            <w:vAlign w:val="center"/>
          </w:tcPr>
          <w:p w:rsidR="00B456B7" w:rsidRPr="00B22354" w:rsidRDefault="00B456B7" w:rsidP="00C05610">
            <w:pPr>
              <w:spacing w:line="240" w:lineRule="auto"/>
              <w:ind w:firstLine="0"/>
              <w:jc w:val="center"/>
              <w:rPr>
                <w:rFonts w:ascii="Times New Roman" w:hAnsi="Times New Roman"/>
                <w:bCs/>
                <w:sz w:val="24"/>
                <w:szCs w:val="24"/>
                <w:lang w:eastAsia="ar-SA"/>
              </w:rPr>
            </w:pPr>
            <w:r w:rsidRPr="00B22354">
              <w:rPr>
                <w:rFonts w:ascii="Times New Roman" w:hAnsi="Times New Roman"/>
                <w:bCs/>
                <w:sz w:val="24"/>
                <w:szCs w:val="24"/>
                <w:lang w:eastAsia="ar-SA"/>
              </w:rPr>
              <w:t>Вид функциональной зоны</w:t>
            </w:r>
          </w:p>
        </w:tc>
      </w:tr>
      <w:tr w:rsidR="00B456B7" w:rsidRPr="00B22354" w:rsidTr="00156B96">
        <w:trPr>
          <w:trHeight w:val="300"/>
        </w:trPr>
        <w:tc>
          <w:tcPr>
            <w:tcW w:w="321" w:type="pct"/>
            <w:vMerge w:val="restart"/>
            <w:tcBorders>
              <w:top w:val="nil"/>
              <w:left w:val="single" w:sz="4" w:space="0" w:color="auto"/>
              <w:bottom w:val="single" w:sz="4" w:space="0" w:color="auto"/>
              <w:right w:val="single" w:sz="4" w:space="0" w:color="auto"/>
            </w:tcBorders>
            <w:vAlign w:val="center"/>
          </w:tcPr>
          <w:p w:rsidR="00B456B7" w:rsidRPr="00B22354" w:rsidRDefault="00B456B7" w:rsidP="00C05610">
            <w:pPr>
              <w:spacing w:line="240" w:lineRule="auto"/>
              <w:ind w:firstLine="0"/>
              <w:jc w:val="center"/>
              <w:rPr>
                <w:rFonts w:ascii="Times New Roman" w:hAnsi="Times New Roman"/>
                <w:sz w:val="24"/>
                <w:szCs w:val="24"/>
                <w:lang w:eastAsia="ar-SA"/>
              </w:rPr>
            </w:pPr>
            <w:r w:rsidRPr="00B22354">
              <w:rPr>
                <w:rFonts w:ascii="Times New Roman" w:hAnsi="Times New Roman"/>
                <w:sz w:val="24"/>
                <w:szCs w:val="24"/>
                <w:lang w:eastAsia="ar-SA"/>
              </w:rPr>
              <w:t>1</w:t>
            </w:r>
          </w:p>
        </w:tc>
        <w:tc>
          <w:tcPr>
            <w:tcW w:w="1939" w:type="pct"/>
            <w:vMerge w:val="restart"/>
            <w:tcBorders>
              <w:top w:val="nil"/>
              <w:left w:val="single" w:sz="4" w:space="0" w:color="auto"/>
              <w:bottom w:val="single" w:sz="4" w:space="0" w:color="auto"/>
              <w:right w:val="single" w:sz="4" w:space="0" w:color="auto"/>
            </w:tcBorders>
            <w:vAlign w:val="center"/>
          </w:tcPr>
          <w:p w:rsidR="00B456B7" w:rsidRPr="00B22354" w:rsidRDefault="00B456B7" w:rsidP="00C05610">
            <w:pPr>
              <w:spacing w:line="240" w:lineRule="auto"/>
              <w:ind w:firstLine="0"/>
              <w:jc w:val="left"/>
              <w:rPr>
                <w:rFonts w:ascii="Times New Roman" w:hAnsi="Times New Roman"/>
                <w:sz w:val="24"/>
                <w:szCs w:val="24"/>
                <w:lang w:eastAsia="ar-SA"/>
              </w:rPr>
            </w:pPr>
            <w:r w:rsidRPr="00B22354">
              <w:rPr>
                <w:rFonts w:ascii="Times New Roman" w:hAnsi="Times New Roman"/>
                <w:sz w:val="24"/>
                <w:szCs w:val="24"/>
                <w:lang w:eastAsia="ar-SA"/>
              </w:rPr>
              <w:t>Жилого назначения</w:t>
            </w:r>
          </w:p>
        </w:tc>
        <w:tc>
          <w:tcPr>
            <w:tcW w:w="2740" w:type="pct"/>
            <w:tcBorders>
              <w:top w:val="nil"/>
              <w:left w:val="nil"/>
              <w:bottom w:val="single" w:sz="4" w:space="0" w:color="auto"/>
              <w:right w:val="single" w:sz="4" w:space="0" w:color="auto"/>
            </w:tcBorders>
            <w:vAlign w:val="center"/>
          </w:tcPr>
          <w:p w:rsidR="00B456B7" w:rsidRPr="00B22354" w:rsidRDefault="00B456B7" w:rsidP="00C05610">
            <w:pPr>
              <w:spacing w:line="240" w:lineRule="auto"/>
              <w:ind w:firstLine="0"/>
              <w:jc w:val="left"/>
              <w:rPr>
                <w:rFonts w:ascii="Times New Roman" w:hAnsi="Times New Roman"/>
                <w:sz w:val="24"/>
                <w:szCs w:val="24"/>
                <w:lang w:eastAsia="ar-SA"/>
              </w:rPr>
            </w:pPr>
            <w:r w:rsidRPr="00B22354">
              <w:rPr>
                <w:rFonts w:ascii="Times New Roman" w:hAnsi="Times New Roman"/>
                <w:sz w:val="24"/>
                <w:szCs w:val="24"/>
                <w:lang w:eastAsia="ar-SA"/>
              </w:rPr>
              <w:t>Многоэтажной жилой застройки</w:t>
            </w:r>
          </w:p>
        </w:tc>
      </w:tr>
      <w:tr w:rsidR="00B456B7" w:rsidRPr="00B22354" w:rsidTr="00156B96">
        <w:trPr>
          <w:trHeight w:val="300"/>
        </w:trPr>
        <w:tc>
          <w:tcPr>
            <w:tcW w:w="321" w:type="pct"/>
            <w:vMerge/>
            <w:tcBorders>
              <w:top w:val="nil"/>
              <w:left w:val="single" w:sz="4" w:space="0" w:color="auto"/>
              <w:bottom w:val="single" w:sz="4" w:space="0" w:color="auto"/>
              <w:right w:val="single" w:sz="4" w:space="0" w:color="auto"/>
            </w:tcBorders>
            <w:vAlign w:val="center"/>
          </w:tcPr>
          <w:p w:rsidR="00B456B7" w:rsidRPr="00B22354" w:rsidRDefault="00B456B7" w:rsidP="00C05610">
            <w:pPr>
              <w:spacing w:line="240" w:lineRule="auto"/>
              <w:ind w:firstLine="0"/>
              <w:jc w:val="center"/>
              <w:rPr>
                <w:rFonts w:ascii="Times New Roman" w:hAnsi="Times New Roman"/>
                <w:sz w:val="24"/>
                <w:szCs w:val="24"/>
                <w:lang w:eastAsia="ar-SA"/>
              </w:rPr>
            </w:pPr>
          </w:p>
        </w:tc>
        <w:tc>
          <w:tcPr>
            <w:tcW w:w="1939" w:type="pct"/>
            <w:vMerge/>
            <w:tcBorders>
              <w:top w:val="nil"/>
              <w:left w:val="single" w:sz="4" w:space="0" w:color="auto"/>
              <w:bottom w:val="single" w:sz="4" w:space="0" w:color="auto"/>
              <w:right w:val="single" w:sz="4" w:space="0" w:color="auto"/>
            </w:tcBorders>
            <w:vAlign w:val="center"/>
          </w:tcPr>
          <w:p w:rsidR="00B456B7" w:rsidRPr="00B22354" w:rsidRDefault="00B456B7" w:rsidP="00C05610">
            <w:pPr>
              <w:spacing w:line="240" w:lineRule="auto"/>
              <w:ind w:firstLine="0"/>
              <w:jc w:val="left"/>
              <w:rPr>
                <w:rFonts w:ascii="Times New Roman" w:hAnsi="Times New Roman"/>
                <w:sz w:val="24"/>
                <w:szCs w:val="24"/>
                <w:lang w:eastAsia="ar-SA"/>
              </w:rPr>
            </w:pPr>
          </w:p>
        </w:tc>
        <w:tc>
          <w:tcPr>
            <w:tcW w:w="2740" w:type="pct"/>
            <w:tcBorders>
              <w:top w:val="nil"/>
              <w:left w:val="nil"/>
              <w:bottom w:val="single" w:sz="4" w:space="0" w:color="auto"/>
              <w:right w:val="single" w:sz="4" w:space="0" w:color="auto"/>
            </w:tcBorders>
            <w:vAlign w:val="center"/>
          </w:tcPr>
          <w:p w:rsidR="00B456B7" w:rsidRPr="00B22354" w:rsidRDefault="00B456B7" w:rsidP="00C05610">
            <w:pPr>
              <w:spacing w:line="240" w:lineRule="auto"/>
              <w:ind w:firstLine="0"/>
              <w:jc w:val="left"/>
              <w:rPr>
                <w:rFonts w:ascii="Times New Roman" w:hAnsi="Times New Roman"/>
                <w:sz w:val="24"/>
                <w:szCs w:val="24"/>
                <w:lang w:eastAsia="ar-SA"/>
              </w:rPr>
            </w:pPr>
            <w:proofErr w:type="spellStart"/>
            <w:r w:rsidRPr="00B22354">
              <w:rPr>
                <w:rFonts w:ascii="Times New Roman" w:hAnsi="Times New Roman"/>
                <w:sz w:val="24"/>
                <w:szCs w:val="24"/>
                <w:lang w:eastAsia="ar-SA"/>
              </w:rPr>
              <w:t>Среднеэтажной</w:t>
            </w:r>
            <w:proofErr w:type="spellEnd"/>
            <w:r w:rsidRPr="00B22354">
              <w:rPr>
                <w:rFonts w:ascii="Times New Roman" w:hAnsi="Times New Roman"/>
                <w:sz w:val="24"/>
                <w:szCs w:val="24"/>
                <w:lang w:eastAsia="ar-SA"/>
              </w:rPr>
              <w:t xml:space="preserve"> жилой застройки</w:t>
            </w:r>
          </w:p>
        </w:tc>
      </w:tr>
      <w:tr w:rsidR="00B456B7" w:rsidRPr="00B22354" w:rsidTr="00156B96">
        <w:trPr>
          <w:trHeight w:val="300"/>
        </w:trPr>
        <w:tc>
          <w:tcPr>
            <w:tcW w:w="321" w:type="pct"/>
            <w:vMerge/>
            <w:tcBorders>
              <w:top w:val="nil"/>
              <w:left w:val="single" w:sz="4" w:space="0" w:color="auto"/>
              <w:bottom w:val="single" w:sz="4" w:space="0" w:color="auto"/>
              <w:right w:val="single" w:sz="4" w:space="0" w:color="auto"/>
            </w:tcBorders>
            <w:vAlign w:val="center"/>
          </w:tcPr>
          <w:p w:rsidR="00B456B7" w:rsidRPr="00B22354" w:rsidRDefault="00B456B7" w:rsidP="00C05610">
            <w:pPr>
              <w:spacing w:line="240" w:lineRule="auto"/>
              <w:ind w:firstLine="0"/>
              <w:jc w:val="center"/>
              <w:rPr>
                <w:rFonts w:ascii="Times New Roman" w:hAnsi="Times New Roman"/>
                <w:sz w:val="24"/>
                <w:szCs w:val="24"/>
                <w:lang w:eastAsia="ar-SA"/>
              </w:rPr>
            </w:pPr>
          </w:p>
        </w:tc>
        <w:tc>
          <w:tcPr>
            <w:tcW w:w="1939" w:type="pct"/>
            <w:vMerge/>
            <w:tcBorders>
              <w:top w:val="nil"/>
              <w:left w:val="single" w:sz="4" w:space="0" w:color="auto"/>
              <w:bottom w:val="single" w:sz="4" w:space="0" w:color="auto"/>
              <w:right w:val="single" w:sz="4" w:space="0" w:color="auto"/>
            </w:tcBorders>
            <w:vAlign w:val="center"/>
          </w:tcPr>
          <w:p w:rsidR="00B456B7" w:rsidRPr="00B22354" w:rsidRDefault="00B456B7" w:rsidP="00C05610">
            <w:pPr>
              <w:spacing w:line="240" w:lineRule="auto"/>
              <w:ind w:firstLine="0"/>
              <w:jc w:val="left"/>
              <w:rPr>
                <w:rFonts w:ascii="Times New Roman" w:hAnsi="Times New Roman"/>
                <w:sz w:val="24"/>
                <w:szCs w:val="24"/>
                <w:lang w:eastAsia="ar-SA"/>
              </w:rPr>
            </w:pPr>
          </w:p>
        </w:tc>
        <w:tc>
          <w:tcPr>
            <w:tcW w:w="2740" w:type="pct"/>
            <w:tcBorders>
              <w:top w:val="nil"/>
              <w:left w:val="nil"/>
              <w:bottom w:val="single" w:sz="4" w:space="0" w:color="auto"/>
              <w:right w:val="single" w:sz="4" w:space="0" w:color="auto"/>
            </w:tcBorders>
            <w:vAlign w:val="center"/>
          </w:tcPr>
          <w:p w:rsidR="00B456B7" w:rsidRPr="00B22354" w:rsidRDefault="00B456B7" w:rsidP="00C05610">
            <w:pPr>
              <w:spacing w:line="240" w:lineRule="auto"/>
              <w:ind w:firstLine="0"/>
              <w:jc w:val="left"/>
              <w:rPr>
                <w:rFonts w:ascii="Times New Roman" w:hAnsi="Times New Roman"/>
                <w:sz w:val="24"/>
                <w:szCs w:val="24"/>
                <w:lang w:eastAsia="ar-SA"/>
              </w:rPr>
            </w:pPr>
            <w:r w:rsidRPr="00B22354">
              <w:rPr>
                <w:rFonts w:ascii="Times New Roman" w:hAnsi="Times New Roman"/>
                <w:sz w:val="24"/>
                <w:szCs w:val="24"/>
                <w:lang w:eastAsia="ar-SA"/>
              </w:rPr>
              <w:t>Малоэтажной жилой застройки</w:t>
            </w:r>
          </w:p>
        </w:tc>
      </w:tr>
      <w:tr w:rsidR="00B456B7" w:rsidRPr="00B22354" w:rsidTr="00156B96">
        <w:trPr>
          <w:trHeight w:val="254"/>
        </w:trPr>
        <w:tc>
          <w:tcPr>
            <w:tcW w:w="321" w:type="pct"/>
            <w:vMerge/>
            <w:tcBorders>
              <w:top w:val="nil"/>
              <w:left w:val="single" w:sz="4" w:space="0" w:color="auto"/>
              <w:bottom w:val="single" w:sz="4" w:space="0" w:color="auto"/>
              <w:right w:val="single" w:sz="4" w:space="0" w:color="auto"/>
            </w:tcBorders>
            <w:vAlign w:val="center"/>
          </w:tcPr>
          <w:p w:rsidR="00B456B7" w:rsidRPr="00B22354" w:rsidRDefault="00B456B7" w:rsidP="00C05610">
            <w:pPr>
              <w:spacing w:line="240" w:lineRule="auto"/>
              <w:ind w:firstLine="0"/>
              <w:jc w:val="center"/>
              <w:rPr>
                <w:rFonts w:ascii="Times New Roman" w:hAnsi="Times New Roman"/>
                <w:sz w:val="24"/>
                <w:szCs w:val="24"/>
                <w:lang w:eastAsia="ar-SA"/>
              </w:rPr>
            </w:pPr>
          </w:p>
        </w:tc>
        <w:tc>
          <w:tcPr>
            <w:tcW w:w="1939" w:type="pct"/>
            <w:vMerge/>
            <w:tcBorders>
              <w:top w:val="nil"/>
              <w:left w:val="single" w:sz="4" w:space="0" w:color="auto"/>
              <w:bottom w:val="single" w:sz="4" w:space="0" w:color="auto"/>
              <w:right w:val="single" w:sz="4" w:space="0" w:color="auto"/>
            </w:tcBorders>
            <w:vAlign w:val="center"/>
          </w:tcPr>
          <w:p w:rsidR="00B456B7" w:rsidRPr="00B22354" w:rsidRDefault="00B456B7" w:rsidP="00C05610">
            <w:pPr>
              <w:spacing w:line="240" w:lineRule="auto"/>
              <w:ind w:firstLine="0"/>
              <w:jc w:val="left"/>
              <w:rPr>
                <w:rFonts w:ascii="Times New Roman" w:hAnsi="Times New Roman"/>
                <w:sz w:val="24"/>
                <w:szCs w:val="24"/>
                <w:lang w:eastAsia="ar-SA"/>
              </w:rPr>
            </w:pPr>
          </w:p>
        </w:tc>
        <w:tc>
          <w:tcPr>
            <w:tcW w:w="2740" w:type="pct"/>
            <w:tcBorders>
              <w:top w:val="nil"/>
              <w:left w:val="nil"/>
              <w:bottom w:val="single" w:sz="4" w:space="0" w:color="auto"/>
              <w:right w:val="single" w:sz="4" w:space="0" w:color="auto"/>
            </w:tcBorders>
            <w:vAlign w:val="center"/>
          </w:tcPr>
          <w:p w:rsidR="00B456B7" w:rsidRPr="00B22354" w:rsidRDefault="00B456B7" w:rsidP="00C05610">
            <w:pPr>
              <w:spacing w:line="240" w:lineRule="auto"/>
              <w:ind w:firstLine="0"/>
              <w:jc w:val="left"/>
              <w:rPr>
                <w:rFonts w:ascii="Times New Roman" w:hAnsi="Times New Roman"/>
                <w:sz w:val="24"/>
                <w:szCs w:val="24"/>
                <w:lang w:eastAsia="ar-SA"/>
              </w:rPr>
            </w:pPr>
            <w:r w:rsidRPr="00B22354">
              <w:rPr>
                <w:rFonts w:ascii="Times New Roman" w:hAnsi="Times New Roman"/>
                <w:sz w:val="24"/>
                <w:szCs w:val="24"/>
                <w:lang w:eastAsia="ar-SA"/>
              </w:rPr>
              <w:t>Индивидуальной жилой застройки</w:t>
            </w:r>
          </w:p>
        </w:tc>
      </w:tr>
      <w:tr w:rsidR="00B456B7" w:rsidRPr="00B22354" w:rsidTr="00156B96">
        <w:trPr>
          <w:trHeight w:val="300"/>
        </w:trPr>
        <w:tc>
          <w:tcPr>
            <w:tcW w:w="321" w:type="pct"/>
            <w:vMerge w:val="restart"/>
            <w:tcBorders>
              <w:top w:val="nil"/>
              <w:left w:val="single" w:sz="4" w:space="0" w:color="auto"/>
              <w:right w:val="single" w:sz="4" w:space="0" w:color="auto"/>
            </w:tcBorders>
            <w:vAlign w:val="center"/>
          </w:tcPr>
          <w:p w:rsidR="00B456B7" w:rsidRPr="00B22354" w:rsidRDefault="00B456B7" w:rsidP="00C05610">
            <w:pPr>
              <w:spacing w:line="240" w:lineRule="auto"/>
              <w:ind w:firstLine="0"/>
              <w:jc w:val="center"/>
              <w:rPr>
                <w:rFonts w:ascii="Times New Roman" w:hAnsi="Times New Roman"/>
                <w:sz w:val="24"/>
                <w:szCs w:val="24"/>
                <w:lang w:eastAsia="ar-SA"/>
              </w:rPr>
            </w:pPr>
            <w:r w:rsidRPr="00B22354">
              <w:rPr>
                <w:rFonts w:ascii="Times New Roman" w:hAnsi="Times New Roman"/>
                <w:sz w:val="24"/>
                <w:szCs w:val="24"/>
                <w:lang w:eastAsia="ar-SA"/>
              </w:rPr>
              <w:t>2</w:t>
            </w:r>
          </w:p>
        </w:tc>
        <w:tc>
          <w:tcPr>
            <w:tcW w:w="1939" w:type="pct"/>
            <w:vMerge w:val="restart"/>
            <w:tcBorders>
              <w:top w:val="nil"/>
              <w:left w:val="single" w:sz="4" w:space="0" w:color="auto"/>
              <w:right w:val="single" w:sz="4" w:space="0" w:color="auto"/>
            </w:tcBorders>
            <w:vAlign w:val="center"/>
          </w:tcPr>
          <w:p w:rsidR="00B456B7" w:rsidRPr="00B22354" w:rsidRDefault="00B456B7" w:rsidP="00C05610">
            <w:pPr>
              <w:spacing w:line="240" w:lineRule="auto"/>
              <w:ind w:firstLine="0"/>
              <w:jc w:val="left"/>
              <w:rPr>
                <w:rFonts w:ascii="Times New Roman" w:hAnsi="Times New Roman"/>
                <w:sz w:val="24"/>
                <w:szCs w:val="24"/>
                <w:lang w:eastAsia="ar-SA"/>
              </w:rPr>
            </w:pPr>
            <w:r w:rsidRPr="00B22354">
              <w:rPr>
                <w:rFonts w:ascii="Times New Roman" w:hAnsi="Times New Roman"/>
                <w:sz w:val="24"/>
                <w:szCs w:val="24"/>
                <w:lang w:eastAsia="ar-SA"/>
              </w:rPr>
              <w:t xml:space="preserve">Общественно-делового </w:t>
            </w:r>
          </w:p>
          <w:p w:rsidR="00B456B7" w:rsidRPr="00B22354" w:rsidRDefault="00B456B7" w:rsidP="00C05610">
            <w:pPr>
              <w:spacing w:line="240" w:lineRule="auto"/>
              <w:ind w:firstLine="0"/>
              <w:jc w:val="left"/>
              <w:rPr>
                <w:rFonts w:ascii="Times New Roman" w:hAnsi="Times New Roman"/>
                <w:sz w:val="24"/>
                <w:szCs w:val="24"/>
                <w:lang w:eastAsia="ar-SA"/>
              </w:rPr>
            </w:pPr>
            <w:r w:rsidRPr="00B22354">
              <w:rPr>
                <w:rFonts w:ascii="Times New Roman" w:hAnsi="Times New Roman"/>
                <w:sz w:val="24"/>
                <w:szCs w:val="24"/>
                <w:lang w:eastAsia="ar-SA"/>
              </w:rPr>
              <w:t>назначения</w:t>
            </w:r>
          </w:p>
        </w:tc>
        <w:tc>
          <w:tcPr>
            <w:tcW w:w="2740" w:type="pct"/>
            <w:tcBorders>
              <w:top w:val="nil"/>
              <w:left w:val="nil"/>
              <w:bottom w:val="single" w:sz="4" w:space="0" w:color="auto"/>
              <w:right w:val="single" w:sz="4" w:space="0" w:color="auto"/>
            </w:tcBorders>
            <w:vAlign w:val="center"/>
          </w:tcPr>
          <w:p w:rsidR="00B456B7" w:rsidRPr="00B22354" w:rsidRDefault="00B456B7" w:rsidP="00C05610">
            <w:pPr>
              <w:spacing w:line="240" w:lineRule="auto"/>
              <w:ind w:firstLine="0"/>
              <w:jc w:val="left"/>
              <w:rPr>
                <w:rFonts w:ascii="Times New Roman" w:hAnsi="Times New Roman"/>
                <w:sz w:val="24"/>
                <w:szCs w:val="24"/>
                <w:lang w:eastAsia="ar-SA"/>
              </w:rPr>
            </w:pPr>
            <w:r w:rsidRPr="00B22354">
              <w:rPr>
                <w:rFonts w:ascii="Times New Roman" w:hAnsi="Times New Roman"/>
                <w:sz w:val="24"/>
                <w:szCs w:val="24"/>
                <w:lang w:eastAsia="ar-SA"/>
              </w:rPr>
              <w:t>Административно-деловая</w:t>
            </w:r>
          </w:p>
        </w:tc>
      </w:tr>
      <w:tr w:rsidR="00B456B7" w:rsidRPr="00B22354" w:rsidTr="00156B96">
        <w:trPr>
          <w:trHeight w:val="300"/>
        </w:trPr>
        <w:tc>
          <w:tcPr>
            <w:tcW w:w="321" w:type="pct"/>
            <w:vMerge/>
            <w:tcBorders>
              <w:left w:val="single" w:sz="4" w:space="0" w:color="auto"/>
              <w:right w:val="single" w:sz="4" w:space="0" w:color="auto"/>
            </w:tcBorders>
            <w:vAlign w:val="center"/>
          </w:tcPr>
          <w:p w:rsidR="00B456B7" w:rsidRPr="00B22354" w:rsidRDefault="00B456B7" w:rsidP="00C05610">
            <w:pPr>
              <w:spacing w:line="240" w:lineRule="auto"/>
              <w:ind w:firstLine="0"/>
              <w:jc w:val="center"/>
              <w:rPr>
                <w:rFonts w:ascii="Times New Roman" w:hAnsi="Times New Roman"/>
                <w:sz w:val="24"/>
                <w:szCs w:val="24"/>
                <w:lang w:eastAsia="ar-SA"/>
              </w:rPr>
            </w:pPr>
          </w:p>
        </w:tc>
        <w:tc>
          <w:tcPr>
            <w:tcW w:w="1939" w:type="pct"/>
            <w:vMerge/>
            <w:tcBorders>
              <w:left w:val="single" w:sz="4" w:space="0" w:color="auto"/>
              <w:right w:val="single" w:sz="4" w:space="0" w:color="auto"/>
            </w:tcBorders>
            <w:vAlign w:val="center"/>
          </w:tcPr>
          <w:p w:rsidR="00B456B7" w:rsidRPr="00B22354" w:rsidRDefault="00B456B7" w:rsidP="00C05610">
            <w:pPr>
              <w:spacing w:line="240" w:lineRule="auto"/>
              <w:ind w:firstLine="0"/>
              <w:jc w:val="left"/>
              <w:rPr>
                <w:rFonts w:ascii="Times New Roman" w:hAnsi="Times New Roman"/>
                <w:sz w:val="24"/>
                <w:szCs w:val="24"/>
                <w:lang w:eastAsia="ar-SA"/>
              </w:rPr>
            </w:pPr>
          </w:p>
        </w:tc>
        <w:tc>
          <w:tcPr>
            <w:tcW w:w="2740" w:type="pct"/>
            <w:tcBorders>
              <w:top w:val="nil"/>
              <w:left w:val="nil"/>
              <w:bottom w:val="single" w:sz="4" w:space="0" w:color="auto"/>
              <w:right w:val="single" w:sz="4" w:space="0" w:color="auto"/>
            </w:tcBorders>
            <w:vAlign w:val="center"/>
          </w:tcPr>
          <w:p w:rsidR="00B456B7" w:rsidRPr="00B22354" w:rsidRDefault="00B456B7" w:rsidP="00C05610">
            <w:pPr>
              <w:spacing w:line="240" w:lineRule="auto"/>
              <w:ind w:firstLine="0"/>
              <w:jc w:val="left"/>
              <w:rPr>
                <w:rFonts w:ascii="Times New Roman" w:hAnsi="Times New Roman"/>
                <w:sz w:val="24"/>
                <w:szCs w:val="24"/>
                <w:lang w:eastAsia="ar-SA"/>
              </w:rPr>
            </w:pPr>
            <w:r w:rsidRPr="00B22354">
              <w:rPr>
                <w:rFonts w:ascii="Times New Roman" w:hAnsi="Times New Roman"/>
                <w:sz w:val="24"/>
                <w:szCs w:val="24"/>
                <w:lang w:eastAsia="ar-SA"/>
              </w:rPr>
              <w:t>Социальная и коммунально-бытовая</w:t>
            </w:r>
          </w:p>
        </w:tc>
      </w:tr>
      <w:tr w:rsidR="00B456B7" w:rsidRPr="00B22354" w:rsidTr="00156B96">
        <w:trPr>
          <w:trHeight w:val="300"/>
        </w:trPr>
        <w:tc>
          <w:tcPr>
            <w:tcW w:w="321" w:type="pct"/>
            <w:vMerge/>
            <w:tcBorders>
              <w:left w:val="single" w:sz="4" w:space="0" w:color="auto"/>
              <w:right w:val="single" w:sz="4" w:space="0" w:color="auto"/>
            </w:tcBorders>
            <w:vAlign w:val="center"/>
          </w:tcPr>
          <w:p w:rsidR="00B456B7" w:rsidRPr="00B22354" w:rsidRDefault="00B456B7" w:rsidP="00C05610">
            <w:pPr>
              <w:spacing w:line="240" w:lineRule="auto"/>
              <w:ind w:firstLine="0"/>
              <w:jc w:val="center"/>
              <w:rPr>
                <w:rFonts w:ascii="Times New Roman" w:hAnsi="Times New Roman"/>
                <w:sz w:val="24"/>
                <w:szCs w:val="24"/>
                <w:lang w:eastAsia="ar-SA"/>
              </w:rPr>
            </w:pPr>
          </w:p>
        </w:tc>
        <w:tc>
          <w:tcPr>
            <w:tcW w:w="1939" w:type="pct"/>
            <w:vMerge/>
            <w:tcBorders>
              <w:left w:val="single" w:sz="4" w:space="0" w:color="auto"/>
              <w:right w:val="single" w:sz="4" w:space="0" w:color="auto"/>
            </w:tcBorders>
            <w:vAlign w:val="center"/>
          </w:tcPr>
          <w:p w:rsidR="00B456B7" w:rsidRPr="00B22354" w:rsidRDefault="00B456B7" w:rsidP="00C05610">
            <w:pPr>
              <w:spacing w:line="240" w:lineRule="auto"/>
              <w:ind w:firstLine="0"/>
              <w:jc w:val="left"/>
              <w:rPr>
                <w:rFonts w:ascii="Times New Roman" w:hAnsi="Times New Roman"/>
                <w:sz w:val="24"/>
                <w:szCs w:val="24"/>
                <w:lang w:eastAsia="ar-SA"/>
              </w:rPr>
            </w:pPr>
          </w:p>
        </w:tc>
        <w:tc>
          <w:tcPr>
            <w:tcW w:w="2740" w:type="pct"/>
            <w:tcBorders>
              <w:top w:val="nil"/>
              <w:left w:val="nil"/>
              <w:bottom w:val="single" w:sz="4" w:space="0" w:color="auto"/>
              <w:right w:val="single" w:sz="4" w:space="0" w:color="auto"/>
            </w:tcBorders>
            <w:vAlign w:val="center"/>
          </w:tcPr>
          <w:p w:rsidR="00B456B7" w:rsidRPr="00B22354" w:rsidRDefault="00B456B7" w:rsidP="00C05610">
            <w:pPr>
              <w:spacing w:line="240" w:lineRule="auto"/>
              <w:ind w:firstLine="0"/>
              <w:jc w:val="left"/>
              <w:rPr>
                <w:rFonts w:ascii="Times New Roman" w:hAnsi="Times New Roman"/>
                <w:sz w:val="24"/>
                <w:szCs w:val="24"/>
                <w:lang w:eastAsia="ar-SA"/>
              </w:rPr>
            </w:pPr>
            <w:r w:rsidRPr="00B22354">
              <w:rPr>
                <w:rFonts w:ascii="Times New Roman" w:hAnsi="Times New Roman"/>
                <w:sz w:val="24"/>
                <w:szCs w:val="24"/>
                <w:lang w:eastAsia="ar-SA"/>
              </w:rPr>
              <w:t>Торгового назначения и общественного питания</w:t>
            </w:r>
          </w:p>
        </w:tc>
      </w:tr>
      <w:tr w:rsidR="00B456B7" w:rsidRPr="00B22354" w:rsidTr="00156B96">
        <w:trPr>
          <w:trHeight w:val="300"/>
        </w:trPr>
        <w:tc>
          <w:tcPr>
            <w:tcW w:w="321" w:type="pct"/>
            <w:vMerge/>
            <w:tcBorders>
              <w:left w:val="single" w:sz="4" w:space="0" w:color="auto"/>
              <w:right w:val="single" w:sz="4" w:space="0" w:color="auto"/>
            </w:tcBorders>
            <w:vAlign w:val="center"/>
          </w:tcPr>
          <w:p w:rsidR="00B456B7" w:rsidRPr="00B22354" w:rsidRDefault="00B456B7" w:rsidP="00C05610">
            <w:pPr>
              <w:spacing w:line="240" w:lineRule="auto"/>
              <w:ind w:firstLine="0"/>
              <w:jc w:val="center"/>
              <w:rPr>
                <w:rFonts w:ascii="Times New Roman" w:hAnsi="Times New Roman"/>
                <w:sz w:val="24"/>
                <w:szCs w:val="24"/>
                <w:lang w:eastAsia="ar-SA"/>
              </w:rPr>
            </w:pPr>
          </w:p>
        </w:tc>
        <w:tc>
          <w:tcPr>
            <w:tcW w:w="1939" w:type="pct"/>
            <w:vMerge/>
            <w:tcBorders>
              <w:left w:val="single" w:sz="4" w:space="0" w:color="auto"/>
              <w:right w:val="single" w:sz="4" w:space="0" w:color="auto"/>
            </w:tcBorders>
            <w:vAlign w:val="center"/>
          </w:tcPr>
          <w:p w:rsidR="00B456B7" w:rsidRPr="00B22354" w:rsidRDefault="00B456B7" w:rsidP="00C05610">
            <w:pPr>
              <w:spacing w:line="240" w:lineRule="auto"/>
              <w:ind w:firstLine="0"/>
              <w:jc w:val="left"/>
              <w:rPr>
                <w:rFonts w:ascii="Times New Roman" w:hAnsi="Times New Roman"/>
                <w:sz w:val="24"/>
                <w:szCs w:val="24"/>
                <w:lang w:eastAsia="ar-SA"/>
              </w:rPr>
            </w:pPr>
          </w:p>
        </w:tc>
        <w:tc>
          <w:tcPr>
            <w:tcW w:w="2740" w:type="pct"/>
            <w:tcBorders>
              <w:top w:val="nil"/>
              <w:left w:val="nil"/>
              <w:bottom w:val="single" w:sz="4" w:space="0" w:color="auto"/>
              <w:right w:val="single" w:sz="4" w:space="0" w:color="auto"/>
            </w:tcBorders>
            <w:vAlign w:val="center"/>
          </w:tcPr>
          <w:p w:rsidR="00B456B7" w:rsidRPr="00B22354" w:rsidRDefault="00B456B7" w:rsidP="00C05610">
            <w:pPr>
              <w:spacing w:line="240" w:lineRule="auto"/>
              <w:ind w:firstLine="0"/>
              <w:jc w:val="left"/>
              <w:rPr>
                <w:rFonts w:ascii="Times New Roman" w:hAnsi="Times New Roman"/>
                <w:sz w:val="24"/>
                <w:szCs w:val="24"/>
                <w:lang w:eastAsia="ar-SA"/>
              </w:rPr>
            </w:pPr>
            <w:r w:rsidRPr="00B22354">
              <w:rPr>
                <w:rFonts w:ascii="Times New Roman" w:hAnsi="Times New Roman"/>
                <w:sz w:val="24"/>
                <w:szCs w:val="24"/>
                <w:lang w:eastAsia="ar-SA"/>
              </w:rPr>
              <w:t>Учебно-образовательная</w:t>
            </w:r>
          </w:p>
        </w:tc>
      </w:tr>
      <w:tr w:rsidR="00B456B7" w:rsidRPr="00B22354" w:rsidTr="00156B96">
        <w:trPr>
          <w:trHeight w:val="300"/>
        </w:trPr>
        <w:tc>
          <w:tcPr>
            <w:tcW w:w="321" w:type="pct"/>
            <w:vMerge/>
            <w:tcBorders>
              <w:left w:val="single" w:sz="4" w:space="0" w:color="auto"/>
              <w:right w:val="single" w:sz="4" w:space="0" w:color="auto"/>
            </w:tcBorders>
            <w:vAlign w:val="center"/>
          </w:tcPr>
          <w:p w:rsidR="00B456B7" w:rsidRPr="00B22354" w:rsidRDefault="00B456B7" w:rsidP="00C05610">
            <w:pPr>
              <w:spacing w:line="240" w:lineRule="auto"/>
              <w:ind w:firstLine="0"/>
              <w:jc w:val="center"/>
              <w:rPr>
                <w:rFonts w:ascii="Times New Roman" w:hAnsi="Times New Roman"/>
                <w:sz w:val="24"/>
                <w:szCs w:val="24"/>
                <w:lang w:eastAsia="ar-SA"/>
              </w:rPr>
            </w:pPr>
          </w:p>
        </w:tc>
        <w:tc>
          <w:tcPr>
            <w:tcW w:w="1939" w:type="pct"/>
            <w:vMerge/>
            <w:tcBorders>
              <w:left w:val="single" w:sz="4" w:space="0" w:color="auto"/>
              <w:right w:val="single" w:sz="4" w:space="0" w:color="auto"/>
            </w:tcBorders>
            <w:vAlign w:val="center"/>
          </w:tcPr>
          <w:p w:rsidR="00B456B7" w:rsidRPr="00B22354" w:rsidRDefault="00B456B7" w:rsidP="00C05610">
            <w:pPr>
              <w:spacing w:line="240" w:lineRule="auto"/>
              <w:ind w:firstLine="0"/>
              <w:jc w:val="left"/>
              <w:rPr>
                <w:rFonts w:ascii="Times New Roman" w:hAnsi="Times New Roman"/>
                <w:sz w:val="24"/>
                <w:szCs w:val="24"/>
                <w:lang w:eastAsia="ar-SA"/>
              </w:rPr>
            </w:pPr>
          </w:p>
        </w:tc>
        <w:tc>
          <w:tcPr>
            <w:tcW w:w="2740" w:type="pct"/>
            <w:tcBorders>
              <w:top w:val="nil"/>
              <w:left w:val="nil"/>
              <w:bottom w:val="single" w:sz="4" w:space="0" w:color="auto"/>
              <w:right w:val="single" w:sz="4" w:space="0" w:color="auto"/>
            </w:tcBorders>
            <w:vAlign w:val="center"/>
          </w:tcPr>
          <w:p w:rsidR="00B456B7" w:rsidRPr="00B22354" w:rsidRDefault="00B456B7" w:rsidP="00C05610">
            <w:pPr>
              <w:spacing w:line="240" w:lineRule="auto"/>
              <w:ind w:firstLine="0"/>
              <w:jc w:val="left"/>
              <w:rPr>
                <w:rFonts w:ascii="Times New Roman" w:hAnsi="Times New Roman"/>
                <w:sz w:val="24"/>
                <w:szCs w:val="24"/>
                <w:lang w:eastAsia="ar-SA"/>
              </w:rPr>
            </w:pPr>
            <w:r w:rsidRPr="00B22354">
              <w:rPr>
                <w:rFonts w:ascii="Times New Roman" w:hAnsi="Times New Roman"/>
                <w:sz w:val="24"/>
                <w:szCs w:val="24"/>
                <w:lang w:eastAsia="ar-SA"/>
              </w:rPr>
              <w:t>Культурно-досуговая</w:t>
            </w:r>
          </w:p>
        </w:tc>
      </w:tr>
      <w:tr w:rsidR="00B456B7" w:rsidRPr="00B22354" w:rsidTr="00156B96">
        <w:trPr>
          <w:trHeight w:val="300"/>
        </w:trPr>
        <w:tc>
          <w:tcPr>
            <w:tcW w:w="321" w:type="pct"/>
            <w:vMerge/>
            <w:tcBorders>
              <w:left w:val="single" w:sz="4" w:space="0" w:color="auto"/>
              <w:right w:val="single" w:sz="4" w:space="0" w:color="auto"/>
            </w:tcBorders>
            <w:vAlign w:val="center"/>
          </w:tcPr>
          <w:p w:rsidR="00B456B7" w:rsidRPr="00B22354" w:rsidRDefault="00B456B7" w:rsidP="00C05610">
            <w:pPr>
              <w:spacing w:line="240" w:lineRule="auto"/>
              <w:ind w:firstLine="0"/>
              <w:jc w:val="center"/>
              <w:rPr>
                <w:rFonts w:ascii="Times New Roman" w:hAnsi="Times New Roman"/>
                <w:sz w:val="24"/>
                <w:szCs w:val="24"/>
                <w:lang w:eastAsia="ar-SA"/>
              </w:rPr>
            </w:pPr>
          </w:p>
        </w:tc>
        <w:tc>
          <w:tcPr>
            <w:tcW w:w="1939" w:type="pct"/>
            <w:vMerge/>
            <w:tcBorders>
              <w:left w:val="single" w:sz="4" w:space="0" w:color="auto"/>
              <w:right w:val="single" w:sz="4" w:space="0" w:color="auto"/>
            </w:tcBorders>
            <w:vAlign w:val="center"/>
          </w:tcPr>
          <w:p w:rsidR="00B456B7" w:rsidRPr="00B22354" w:rsidRDefault="00B456B7" w:rsidP="00C05610">
            <w:pPr>
              <w:spacing w:line="240" w:lineRule="auto"/>
              <w:ind w:firstLine="0"/>
              <w:jc w:val="left"/>
              <w:rPr>
                <w:rFonts w:ascii="Times New Roman" w:hAnsi="Times New Roman"/>
                <w:sz w:val="24"/>
                <w:szCs w:val="24"/>
                <w:lang w:eastAsia="ar-SA"/>
              </w:rPr>
            </w:pPr>
          </w:p>
        </w:tc>
        <w:tc>
          <w:tcPr>
            <w:tcW w:w="2740" w:type="pct"/>
            <w:tcBorders>
              <w:top w:val="nil"/>
              <w:left w:val="nil"/>
              <w:bottom w:val="single" w:sz="4" w:space="0" w:color="auto"/>
              <w:right w:val="single" w:sz="4" w:space="0" w:color="auto"/>
            </w:tcBorders>
            <w:vAlign w:val="center"/>
          </w:tcPr>
          <w:p w:rsidR="00B456B7" w:rsidRPr="00B22354" w:rsidRDefault="00B456B7" w:rsidP="00C05610">
            <w:pPr>
              <w:spacing w:line="240" w:lineRule="auto"/>
              <w:ind w:firstLine="0"/>
              <w:jc w:val="left"/>
              <w:rPr>
                <w:rFonts w:ascii="Times New Roman" w:hAnsi="Times New Roman"/>
                <w:sz w:val="24"/>
                <w:szCs w:val="24"/>
                <w:lang w:eastAsia="ar-SA"/>
              </w:rPr>
            </w:pPr>
            <w:r w:rsidRPr="00B22354">
              <w:rPr>
                <w:rFonts w:ascii="Times New Roman" w:hAnsi="Times New Roman"/>
                <w:sz w:val="24"/>
                <w:szCs w:val="24"/>
                <w:lang w:eastAsia="ar-SA"/>
              </w:rPr>
              <w:t>Спортивного назначения</w:t>
            </w:r>
          </w:p>
        </w:tc>
      </w:tr>
      <w:tr w:rsidR="00B456B7" w:rsidRPr="00B22354" w:rsidTr="00156B96">
        <w:trPr>
          <w:trHeight w:val="300"/>
        </w:trPr>
        <w:tc>
          <w:tcPr>
            <w:tcW w:w="321" w:type="pct"/>
            <w:vMerge/>
            <w:tcBorders>
              <w:left w:val="single" w:sz="4" w:space="0" w:color="auto"/>
              <w:right w:val="single" w:sz="4" w:space="0" w:color="auto"/>
            </w:tcBorders>
            <w:vAlign w:val="center"/>
          </w:tcPr>
          <w:p w:rsidR="00B456B7" w:rsidRPr="00B22354" w:rsidRDefault="00B456B7" w:rsidP="00C05610">
            <w:pPr>
              <w:spacing w:line="240" w:lineRule="auto"/>
              <w:ind w:firstLine="0"/>
              <w:jc w:val="center"/>
              <w:rPr>
                <w:rFonts w:ascii="Times New Roman" w:hAnsi="Times New Roman"/>
                <w:sz w:val="24"/>
                <w:szCs w:val="24"/>
                <w:lang w:eastAsia="ar-SA"/>
              </w:rPr>
            </w:pPr>
          </w:p>
        </w:tc>
        <w:tc>
          <w:tcPr>
            <w:tcW w:w="1939" w:type="pct"/>
            <w:vMerge/>
            <w:tcBorders>
              <w:left w:val="single" w:sz="4" w:space="0" w:color="auto"/>
              <w:right w:val="single" w:sz="4" w:space="0" w:color="auto"/>
            </w:tcBorders>
            <w:vAlign w:val="center"/>
          </w:tcPr>
          <w:p w:rsidR="00B456B7" w:rsidRPr="00B22354" w:rsidRDefault="00B456B7" w:rsidP="00C05610">
            <w:pPr>
              <w:spacing w:line="240" w:lineRule="auto"/>
              <w:ind w:firstLine="0"/>
              <w:jc w:val="left"/>
              <w:rPr>
                <w:rFonts w:ascii="Times New Roman" w:hAnsi="Times New Roman"/>
                <w:sz w:val="24"/>
                <w:szCs w:val="24"/>
                <w:lang w:eastAsia="ar-SA"/>
              </w:rPr>
            </w:pPr>
          </w:p>
        </w:tc>
        <w:tc>
          <w:tcPr>
            <w:tcW w:w="2740" w:type="pct"/>
            <w:tcBorders>
              <w:top w:val="nil"/>
              <w:left w:val="nil"/>
              <w:bottom w:val="single" w:sz="4" w:space="0" w:color="auto"/>
              <w:right w:val="single" w:sz="4" w:space="0" w:color="auto"/>
            </w:tcBorders>
            <w:vAlign w:val="center"/>
          </w:tcPr>
          <w:p w:rsidR="00B456B7" w:rsidRPr="00B22354" w:rsidRDefault="00B456B7" w:rsidP="00C05610">
            <w:pPr>
              <w:spacing w:line="240" w:lineRule="auto"/>
              <w:ind w:firstLine="0"/>
              <w:jc w:val="left"/>
              <w:rPr>
                <w:rFonts w:ascii="Times New Roman" w:hAnsi="Times New Roman"/>
                <w:sz w:val="24"/>
                <w:szCs w:val="24"/>
                <w:lang w:eastAsia="ar-SA"/>
              </w:rPr>
            </w:pPr>
            <w:r w:rsidRPr="00B22354">
              <w:rPr>
                <w:rFonts w:ascii="Times New Roman" w:hAnsi="Times New Roman"/>
                <w:sz w:val="24"/>
                <w:szCs w:val="24"/>
                <w:lang w:eastAsia="ar-SA"/>
              </w:rPr>
              <w:t>Здравоохранения</w:t>
            </w:r>
          </w:p>
        </w:tc>
      </w:tr>
      <w:tr w:rsidR="00B456B7" w:rsidRPr="00B22354" w:rsidTr="00156B96">
        <w:trPr>
          <w:trHeight w:val="300"/>
        </w:trPr>
        <w:tc>
          <w:tcPr>
            <w:tcW w:w="321" w:type="pct"/>
            <w:vMerge/>
            <w:tcBorders>
              <w:left w:val="single" w:sz="4" w:space="0" w:color="auto"/>
              <w:right w:val="single" w:sz="4" w:space="0" w:color="auto"/>
            </w:tcBorders>
            <w:vAlign w:val="center"/>
          </w:tcPr>
          <w:p w:rsidR="00B456B7" w:rsidRPr="00B22354" w:rsidRDefault="00B456B7" w:rsidP="00C05610">
            <w:pPr>
              <w:spacing w:line="240" w:lineRule="auto"/>
              <w:ind w:firstLine="0"/>
              <w:jc w:val="center"/>
              <w:rPr>
                <w:rFonts w:ascii="Times New Roman" w:hAnsi="Times New Roman"/>
                <w:sz w:val="24"/>
                <w:szCs w:val="24"/>
                <w:lang w:eastAsia="ar-SA"/>
              </w:rPr>
            </w:pPr>
          </w:p>
        </w:tc>
        <w:tc>
          <w:tcPr>
            <w:tcW w:w="1939" w:type="pct"/>
            <w:vMerge/>
            <w:tcBorders>
              <w:left w:val="single" w:sz="4" w:space="0" w:color="auto"/>
              <w:right w:val="single" w:sz="4" w:space="0" w:color="auto"/>
            </w:tcBorders>
            <w:vAlign w:val="center"/>
          </w:tcPr>
          <w:p w:rsidR="00B456B7" w:rsidRPr="00B22354" w:rsidRDefault="00B456B7" w:rsidP="00C05610">
            <w:pPr>
              <w:spacing w:line="240" w:lineRule="auto"/>
              <w:ind w:firstLine="0"/>
              <w:jc w:val="left"/>
              <w:rPr>
                <w:rFonts w:ascii="Times New Roman" w:hAnsi="Times New Roman"/>
                <w:sz w:val="24"/>
                <w:szCs w:val="24"/>
                <w:lang w:eastAsia="ar-SA"/>
              </w:rPr>
            </w:pPr>
          </w:p>
        </w:tc>
        <w:tc>
          <w:tcPr>
            <w:tcW w:w="2740" w:type="pct"/>
            <w:tcBorders>
              <w:top w:val="nil"/>
              <w:left w:val="nil"/>
              <w:bottom w:val="single" w:sz="4" w:space="0" w:color="auto"/>
              <w:right w:val="single" w:sz="4" w:space="0" w:color="auto"/>
            </w:tcBorders>
            <w:vAlign w:val="center"/>
          </w:tcPr>
          <w:p w:rsidR="00B456B7" w:rsidRPr="00B22354" w:rsidRDefault="00B456B7" w:rsidP="00C05610">
            <w:pPr>
              <w:spacing w:line="240" w:lineRule="auto"/>
              <w:ind w:firstLine="0"/>
              <w:jc w:val="left"/>
              <w:rPr>
                <w:rFonts w:ascii="Times New Roman" w:hAnsi="Times New Roman"/>
                <w:sz w:val="24"/>
                <w:szCs w:val="24"/>
                <w:lang w:eastAsia="ar-SA"/>
              </w:rPr>
            </w:pPr>
            <w:r w:rsidRPr="00B22354">
              <w:rPr>
                <w:rFonts w:ascii="Times New Roman" w:hAnsi="Times New Roman"/>
                <w:sz w:val="24"/>
                <w:szCs w:val="24"/>
                <w:lang w:eastAsia="ar-SA"/>
              </w:rPr>
              <w:t>Социального обеспечения</w:t>
            </w:r>
          </w:p>
        </w:tc>
      </w:tr>
      <w:tr w:rsidR="00B456B7" w:rsidRPr="00B22354" w:rsidTr="00156B96">
        <w:trPr>
          <w:trHeight w:val="300"/>
        </w:trPr>
        <w:tc>
          <w:tcPr>
            <w:tcW w:w="321" w:type="pct"/>
            <w:vMerge/>
            <w:tcBorders>
              <w:left w:val="single" w:sz="4" w:space="0" w:color="auto"/>
              <w:right w:val="single" w:sz="4" w:space="0" w:color="auto"/>
            </w:tcBorders>
            <w:vAlign w:val="center"/>
          </w:tcPr>
          <w:p w:rsidR="00B456B7" w:rsidRPr="00B22354" w:rsidRDefault="00B456B7" w:rsidP="00C05610">
            <w:pPr>
              <w:spacing w:line="240" w:lineRule="auto"/>
              <w:ind w:firstLine="0"/>
              <w:jc w:val="center"/>
              <w:rPr>
                <w:rFonts w:ascii="Times New Roman" w:hAnsi="Times New Roman"/>
                <w:sz w:val="24"/>
                <w:szCs w:val="24"/>
                <w:lang w:eastAsia="ar-SA"/>
              </w:rPr>
            </w:pPr>
          </w:p>
        </w:tc>
        <w:tc>
          <w:tcPr>
            <w:tcW w:w="1939" w:type="pct"/>
            <w:vMerge/>
            <w:tcBorders>
              <w:left w:val="single" w:sz="4" w:space="0" w:color="auto"/>
              <w:right w:val="single" w:sz="4" w:space="0" w:color="auto"/>
            </w:tcBorders>
            <w:vAlign w:val="center"/>
          </w:tcPr>
          <w:p w:rsidR="00B456B7" w:rsidRPr="00B22354" w:rsidRDefault="00B456B7" w:rsidP="00C05610">
            <w:pPr>
              <w:spacing w:line="240" w:lineRule="auto"/>
              <w:ind w:firstLine="0"/>
              <w:jc w:val="left"/>
              <w:rPr>
                <w:rFonts w:ascii="Times New Roman" w:hAnsi="Times New Roman"/>
                <w:sz w:val="24"/>
                <w:szCs w:val="24"/>
                <w:lang w:eastAsia="ar-SA"/>
              </w:rPr>
            </w:pPr>
          </w:p>
        </w:tc>
        <w:tc>
          <w:tcPr>
            <w:tcW w:w="2740" w:type="pct"/>
            <w:tcBorders>
              <w:top w:val="nil"/>
              <w:left w:val="nil"/>
              <w:bottom w:val="single" w:sz="4" w:space="0" w:color="auto"/>
              <w:right w:val="single" w:sz="4" w:space="0" w:color="auto"/>
            </w:tcBorders>
            <w:vAlign w:val="center"/>
          </w:tcPr>
          <w:p w:rsidR="00B456B7" w:rsidRPr="00B22354" w:rsidRDefault="00B456B7" w:rsidP="00C05610">
            <w:pPr>
              <w:spacing w:line="240" w:lineRule="auto"/>
              <w:ind w:firstLine="0"/>
              <w:jc w:val="left"/>
              <w:rPr>
                <w:rFonts w:ascii="Times New Roman" w:hAnsi="Times New Roman"/>
                <w:sz w:val="24"/>
                <w:szCs w:val="24"/>
                <w:lang w:eastAsia="ar-SA"/>
              </w:rPr>
            </w:pPr>
            <w:r w:rsidRPr="00B22354">
              <w:rPr>
                <w:rFonts w:ascii="Times New Roman" w:hAnsi="Times New Roman"/>
                <w:sz w:val="24"/>
                <w:szCs w:val="24"/>
                <w:lang w:eastAsia="ar-SA"/>
              </w:rPr>
              <w:t>Научно-исследовательская</w:t>
            </w:r>
          </w:p>
        </w:tc>
      </w:tr>
      <w:tr w:rsidR="00B456B7" w:rsidRPr="00B22354" w:rsidTr="00156B96">
        <w:trPr>
          <w:trHeight w:val="300"/>
        </w:trPr>
        <w:tc>
          <w:tcPr>
            <w:tcW w:w="321" w:type="pct"/>
            <w:vMerge/>
            <w:tcBorders>
              <w:left w:val="single" w:sz="4" w:space="0" w:color="auto"/>
              <w:right w:val="single" w:sz="4" w:space="0" w:color="auto"/>
            </w:tcBorders>
            <w:vAlign w:val="center"/>
          </w:tcPr>
          <w:p w:rsidR="00B456B7" w:rsidRPr="00B22354" w:rsidRDefault="00B456B7" w:rsidP="00C05610">
            <w:pPr>
              <w:spacing w:line="240" w:lineRule="auto"/>
              <w:ind w:firstLine="0"/>
              <w:jc w:val="center"/>
              <w:rPr>
                <w:rFonts w:ascii="Times New Roman" w:hAnsi="Times New Roman"/>
                <w:sz w:val="24"/>
                <w:szCs w:val="24"/>
                <w:lang w:eastAsia="ar-SA"/>
              </w:rPr>
            </w:pPr>
          </w:p>
        </w:tc>
        <w:tc>
          <w:tcPr>
            <w:tcW w:w="1939" w:type="pct"/>
            <w:vMerge/>
            <w:tcBorders>
              <w:left w:val="single" w:sz="4" w:space="0" w:color="auto"/>
              <w:right w:val="single" w:sz="4" w:space="0" w:color="auto"/>
            </w:tcBorders>
            <w:vAlign w:val="center"/>
          </w:tcPr>
          <w:p w:rsidR="00B456B7" w:rsidRPr="00B22354" w:rsidRDefault="00B456B7" w:rsidP="00C05610">
            <w:pPr>
              <w:spacing w:line="240" w:lineRule="auto"/>
              <w:ind w:firstLine="0"/>
              <w:jc w:val="left"/>
              <w:rPr>
                <w:rFonts w:ascii="Times New Roman" w:hAnsi="Times New Roman"/>
                <w:sz w:val="24"/>
                <w:szCs w:val="24"/>
                <w:lang w:eastAsia="ar-SA"/>
              </w:rPr>
            </w:pPr>
          </w:p>
        </w:tc>
        <w:tc>
          <w:tcPr>
            <w:tcW w:w="2740" w:type="pct"/>
            <w:tcBorders>
              <w:top w:val="nil"/>
              <w:left w:val="nil"/>
              <w:bottom w:val="single" w:sz="4" w:space="0" w:color="auto"/>
              <w:right w:val="single" w:sz="4" w:space="0" w:color="auto"/>
            </w:tcBorders>
            <w:vAlign w:val="center"/>
          </w:tcPr>
          <w:p w:rsidR="00B456B7" w:rsidRPr="00B22354" w:rsidRDefault="00B456B7" w:rsidP="00C05610">
            <w:pPr>
              <w:spacing w:line="240" w:lineRule="auto"/>
              <w:ind w:firstLine="0"/>
              <w:jc w:val="left"/>
              <w:rPr>
                <w:rFonts w:ascii="Times New Roman" w:hAnsi="Times New Roman"/>
                <w:sz w:val="24"/>
                <w:szCs w:val="24"/>
                <w:lang w:eastAsia="ar-SA"/>
              </w:rPr>
            </w:pPr>
            <w:r w:rsidRPr="00B22354">
              <w:rPr>
                <w:rFonts w:ascii="Times New Roman" w:hAnsi="Times New Roman"/>
                <w:sz w:val="24"/>
                <w:szCs w:val="24"/>
                <w:lang w:eastAsia="ar-SA"/>
              </w:rPr>
              <w:t>Культовая</w:t>
            </w:r>
          </w:p>
        </w:tc>
      </w:tr>
      <w:tr w:rsidR="00B456B7" w:rsidRPr="00B22354" w:rsidTr="00156B96">
        <w:trPr>
          <w:trHeight w:val="300"/>
        </w:trPr>
        <w:tc>
          <w:tcPr>
            <w:tcW w:w="321" w:type="pct"/>
            <w:vMerge/>
            <w:tcBorders>
              <w:left w:val="single" w:sz="4" w:space="0" w:color="auto"/>
              <w:right w:val="single" w:sz="4" w:space="0" w:color="auto"/>
            </w:tcBorders>
            <w:vAlign w:val="center"/>
          </w:tcPr>
          <w:p w:rsidR="00B456B7" w:rsidRPr="00B22354" w:rsidRDefault="00B456B7" w:rsidP="00C05610">
            <w:pPr>
              <w:spacing w:line="240" w:lineRule="auto"/>
              <w:ind w:firstLine="0"/>
              <w:jc w:val="center"/>
              <w:rPr>
                <w:rFonts w:ascii="Times New Roman" w:hAnsi="Times New Roman"/>
                <w:sz w:val="24"/>
                <w:szCs w:val="24"/>
                <w:lang w:eastAsia="ar-SA"/>
              </w:rPr>
            </w:pPr>
          </w:p>
        </w:tc>
        <w:tc>
          <w:tcPr>
            <w:tcW w:w="1939" w:type="pct"/>
            <w:vMerge/>
            <w:tcBorders>
              <w:left w:val="single" w:sz="4" w:space="0" w:color="auto"/>
              <w:right w:val="single" w:sz="4" w:space="0" w:color="auto"/>
            </w:tcBorders>
            <w:vAlign w:val="center"/>
          </w:tcPr>
          <w:p w:rsidR="00B456B7" w:rsidRPr="00B22354" w:rsidRDefault="00B456B7" w:rsidP="00C05610">
            <w:pPr>
              <w:spacing w:line="240" w:lineRule="auto"/>
              <w:ind w:firstLine="0"/>
              <w:jc w:val="left"/>
              <w:rPr>
                <w:rFonts w:ascii="Times New Roman" w:hAnsi="Times New Roman"/>
                <w:sz w:val="24"/>
                <w:szCs w:val="24"/>
                <w:lang w:eastAsia="ar-SA"/>
              </w:rPr>
            </w:pPr>
          </w:p>
        </w:tc>
        <w:tc>
          <w:tcPr>
            <w:tcW w:w="2740" w:type="pct"/>
            <w:tcBorders>
              <w:top w:val="nil"/>
              <w:left w:val="nil"/>
              <w:bottom w:val="single" w:sz="4" w:space="0" w:color="auto"/>
              <w:right w:val="single" w:sz="4" w:space="0" w:color="auto"/>
            </w:tcBorders>
            <w:vAlign w:val="center"/>
          </w:tcPr>
          <w:p w:rsidR="00B456B7" w:rsidRPr="00B22354" w:rsidRDefault="00B456B7" w:rsidP="00C05610">
            <w:pPr>
              <w:spacing w:line="240" w:lineRule="auto"/>
              <w:ind w:firstLine="0"/>
              <w:jc w:val="left"/>
              <w:rPr>
                <w:rFonts w:ascii="Times New Roman" w:hAnsi="Times New Roman"/>
                <w:sz w:val="24"/>
                <w:szCs w:val="24"/>
                <w:lang w:eastAsia="ar-SA"/>
              </w:rPr>
            </w:pPr>
            <w:r w:rsidRPr="00B22354">
              <w:rPr>
                <w:rFonts w:ascii="Times New Roman" w:hAnsi="Times New Roman"/>
                <w:sz w:val="24"/>
                <w:szCs w:val="24"/>
                <w:lang w:eastAsia="ar-SA"/>
              </w:rPr>
              <w:t>Общественно-делового центра</w:t>
            </w:r>
          </w:p>
        </w:tc>
      </w:tr>
      <w:tr w:rsidR="00B456B7" w:rsidRPr="00B22354" w:rsidTr="00156B96">
        <w:trPr>
          <w:trHeight w:val="300"/>
        </w:trPr>
        <w:tc>
          <w:tcPr>
            <w:tcW w:w="321" w:type="pct"/>
            <w:vMerge/>
            <w:tcBorders>
              <w:left w:val="single" w:sz="4" w:space="0" w:color="auto"/>
              <w:bottom w:val="single" w:sz="4" w:space="0" w:color="auto"/>
              <w:right w:val="single" w:sz="4" w:space="0" w:color="auto"/>
            </w:tcBorders>
            <w:vAlign w:val="center"/>
          </w:tcPr>
          <w:p w:rsidR="00B456B7" w:rsidRPr="00B22354" w:rsidRDefault="00B456B7" w:rsidP="00C05610">
            <w:pPr>
              <w:spacing w:line="240" w:lineRule="auto"/>
              <w:ind w:firstLine="0"/>
              <w:jc w:val="center"/>
              <w:rPr>
                <w:rFonts w:ascii="Times New Roman" w:hAnsi="Times New Roman"/>
                <w:sz w:val="24"/>
                <w:szCs w:val="24"/>
                <w:lang w:eastAsia="ar-SA"/>
              </w:rPr>
            </w:pPr>
          </w:p>
        </w:tc>
        <w:tc>
          <w:tcPr>
            <w:tcW w:w="1939" w:type="pct"/>
            <w:vMerge/>
            <w:tcBorders>
              <w:left w:val="single" w:sz="4" w:space="0" w:color="auto"/>
              <w:bottom w:val="single" w:sz="4" w:space="0" w:color="auto"/>
              <w:right w:val="single" w:sz="4" w:space="0" w:color="auto"/>
            </w:tcBorders>
            <w:vAlign w:val="center"/>
          </w:tcPr>
          <w:p w:rsidR="00B456B7" w:rsidRPr="00B22354" w:rsidRDefault="00B456B7" w:rsidP="00C05610">
            <w:pPr>
              <w:spacing w:line="240" w:lineRule="auto"/>
              <w:ind w:firstLine="0"/>
              <w:jc w:val="left"/>
              <w:rPr>
                <w:rFonts w:ascii="Times New Roman" w:hAnsi="Times New Roman"/>
                <w:sz w:val="24"/>
                <w:szCs w:val="24"/>
                <w:lang w:eastAsia="ar-SA"/>
              </w:rPr>
            </w:pPr>
          </w:p>
        </w:tc>
        <w:tc>
          <w:tcPr>
            <w:tcW w:w="2740" w:type="pct"/>
            <w:tcBorders>
              <w:top w:val="nil"/>
              <w:left w:val="nil"/>
              <w:bottom w:val="single" w:sz="4" w:space="0" w:color="auto"/>
              <w:right w:val="single" w:sz="4" w:space="0" w:color="auto"/>
            </w:tcBorders>
            <w:vAlign w:val="center"/>
          </w:tcPr>
          <w:p w:rsidR="00B456B7" w:rsidRPr="00B22354" w:rsidRDefault="00B456B7" w:rsidP="00C05610">
            <w:pPr>
              <w:spacing w:line="240" w:lineRule="auto"/>
              <w:ind w:firstLine="0"/>
              <w:jc w:val="left"/>
              <w:rPr>
                <w:rFonts w:ascii="Times New Roman" w:hAnsi="Times New Roman"/>
                <w:sz w:val="24"/>
                <w:szCs w:val="24"/>
                <w:lang w:eastAsia="ar-SA"/>
              </w:rPr>
            </w:pPr>
            <w:r w:rsidRPr="00B22354">
              <w:rPr>
                <w:rFonts w:ascii="Times New Roman" w:hAnsi="Times New Roman"/>
                <w:sz w:val="24"/>
                <w:szCs w:val="24"/>
                <w:lang w:eastAsia="ar-SA"/>
              </w:rPr>
              <w:t>Общественно-деловая</w:t>
            </w:r>
          </w:p>
        </w:tc>
      </w:tr>
      <w:tr w:rsidR="00B456B7" w:rsidRPr="00B22354" w:rsidTr="00156B96">
        <w:trPr>
          <w:trHeight w:val="300"/>
        </w:trPr>
        <w:tc>
          <w:tcPr>
            <w:tcW w:w="321" w:type="pct"/>
            <w:vMerge w:val="restart"/>
            <w:tcBorders>
              <w:top w:val="single" w:sz="4" w:space="0" w:color="auto"/>
              <w:left w:val="single" w:sz="4" w:space="0" w:color="auto"/>
              <w:bottom w:val="single" w:sz="4" w:space="0" w:color="auto"/>
              <w:right w:val="single" w:sz="4" w:space="0" w:color="auto"/>
            </w:tcBorders>
            <w:vAlign w:val="center"/>
          </w:tcPr>
          <w:p w:rsidR="00B456B7" w:rsidRPr="00B22354" w:rsidRDefault="00B456B7" w:rsidP="00C05610">
            <w:pPr>
              <w:spacing w:line="240" w:lineRule="auto"/>
              <w:ind w:firstLine="0"/>
              <w:jc w:val="center"/>
              <w:rPr>
                <w:rFonts w:ascii="Times New Roman" w:hAnsi="Times New Roman"/>
                <w:sz w:val="24"/>
                <w:szCs w:val="24"/>
                <w:lang w:eastAsia="ar-SA"/>
              </w:rPr>
            </w:pPr>
            <w:r w:rsidRPr="00B22354">
              <w:rPr>
                <w:rFonts w:ascii="Times New Roman" w:hAnsi="Times New Roman"/>
                <w:sz w:val="24"/>
                <w:szCs w:val="24"/>
                <w:lang w:eastAsia="ar-SA"/>
              </w:rPr>
              <w:t>3</w:t>
            </w:r>
          </w:p>
        </w:tc>
        <w:tc>
          <w:tcPr>
            <w:tcW w:w="1939" w:type="pct"/>
            <w:vMerge w:val="restart"/>
            <w:tcBorders>
              <w:top w:val="single" w:sz="4" w:space="0" w:color="auto"/>
              <w:left w:val="single" w:sz="4" w:space="0" w:color="auto"/>
              <w:bottom w:val="single" w:sz="4" w:space="0" w:color="auto"/>
              <w:right w:val="single" w:sz="4" w:space="0" w:color="auto"/>
            </w:tcBorders>
            <w:vAlign w:val="center"/>
          </w:tcPr>
          <w:p w:rsidR="00B456B7" w:rsidRPr="00B22354" w:rsidRDefault="00B456B7" w:rsidP="00C05610">
            <w:pPr>
              <w:keepNext/>
              <w:keepLines/>
              <w:spacing w:line="240" w:lineRule="auto"/>
              <w:ind w:firstLine="0"/>
              <w:jc w:val="left"/>
              <w:rPr>
                <w:rFonts w:ascii="Times New Roman" w:hAnsi="Times New Roman"/>
                <w:sz w:val="24"/>
                <w:szCs w:val="24"/>
                <w:lang w:eastAsia="ar-SA"/>
              </w:rPr>
            </w:pPr>
            <w:r w:rsidRPr="00B22354">
              <w:rPr>
                <w:rFonts w:ascii="Times New Roman" w:hAnsi="Times New Roman"/>
                <w:sz w:val="24"/>
                <w:szCs w:val="24"/>
                <w:lang w:eastAsia="ar-SA"/>
              </w:rPr>
              <w:t>Производственного и коммунал</w:t>
            </w:r>
            <w:r w:rsidRPr="00B22354">
              <w:rPr>
                <w:rFonts w:ascii="Times New Roman" w:hAnsi="Times New Roman"/>
                <w:sz w:val="24"/>
                <w:szCs w:val="24"/>
                <w:lang w:eastAsia="ar-SA"/>
              </w:rPr>
              <w:t>ь</w:t>
            </w:r>
            <w:r w:rsidRPr="00B22354">
              <w:rPr>
                <w:rFonts w:ascii="Times New Roman" w:hAnsi="Times New Roman"/>
                <w:sz w:val="24"/>
                <w:szCs w:val="24"/>
                <w:lang w:eastAsia="ar-SA"/>
              </w:rPr>
              <w:t>но-складского назначения</w:t>
            </w:r>
          </w:p>
        </w:tc>
        <w:tc>
          <w:tcPr>
            <w:tcW w:w="2740" w:type="pct"/>
            <w:tcBorders>
              <w:top w:val="single" w:sz="4" w:space="0" w:color="auto"/>
              <w:left w:val="single" w:sz="4" w:space="0" w:color="auto"/>
              <w:bottom w:val="single" w:sz="4" w:space="0" w:color="auto"/>
              <w:right w:val="single" w:sz="4" w:space="0" w:color="auto"/>
            </w:tcBorders>
            <w:vAlign w:val="center"/>
          </w:tcPr>
          <w:p w:rsidR="00B456B7" w:rsidRPr="00B22354" w:rsidRDefault="00B456B7" w:rsidP="00C05610">
            <w:pPr>
              <w:spacing w:line="240" w:lineRule="auto"/>
              <w:ind w:firstLine="0"/>
              <w:jc w:val="left"/>
              <w:rPr>
                <w:rFonts w:ascii="Times New Roman" w:hAnsi="Times New Roman"/>
                <w:sz w:val="24"/>
                <w:szCs w:val="24"/>
                <w:lang w:eastAsia="ar-SA"/>
              </w:rPr>
            </w:pPr>
            <w:r w:rsidRPr="00B22354">
              <w:rPr>
                <w:rFonts w:ascii="Times New Roman" w:hAnsi="Times New Roman"/>
                <w:sz w:val="24"/>
                <w:szCs w:val="24"/>
                <w:lang w:eastAsia="ar-SA"/>
              </w:rPr>
              <w:t>Производственная</w:t>
            </w:r>
          </w:p>
        </w:tc>
      </w:tr>
      <w:tr w:rsidR="00B456B7" w:rsidRPr="00B22354" w:rsidTr="00156B96">
        <w:trPr>
          <w:trHeight w:val="300"/>
        </w:trPr>
        <w:tc>
          <w:tcPr>
            <w:tcW w:w="321" w:type="pct"/>
            <w:vMerge/>
            <w:tcBorders>
              <w:top w:val="nil"/>
              <w:left w:val="single" w:sz="4" w:space="0" w:color="auto"/>
              <w:bottom w:val="single" w:sz="4" w:space="0" w:color="auto"/>
              <w:right w:val="single" w:sz="4" w:space="0" w:color="auto"/>
            </w:tcBorders>
            <w:vAlign w:val="center"/>
          </w:tcPr>
          <w:p w:rsidR="00B456B7" w:rsidRPr="00B22354" w:rsidRDefault="00B456B7" w:rsidP="00C05610">
            <w:pPr>
              <w:spacing w:line="240" w:lineRule="auto"/>
              <w:ind w:firstLine="0"/>
              <w:jc w:val="center"/>
              <w:rPr>
                <w:rFonts w:ascii="Times New Roman" w:hAnsi="Times New Roman"/>
                <w:sz w:val="24"/>
                <w:szCs w:val="24"/>
                <w:lang w:eastAsia="ar-SA"/>
              </w:rPr>
            </w:pPr>
          </w:p>
        </w:tc>
        <w:tc>
          <w:tcPr>
            <w:tcW w:w="1939" w:type="pct"/>
            <w:vMerge/>
            <w:tcBorders>
              <w:top w:val="single" w:sz="4" w:space="0" w:color="auto"/>
              <w:left w:val="single" w:sz="4" w:space="0" w:color="auto"/>
              <w:bottom w:val="single" w:sz="4" w:space="0" w:color="auto"/>
              <w:right w:val="single" w:sz="4" w:space="0" w:color="auto"/>
            </w:tcBorders>
            <w:vAlign w:val="center"/>
          </w:tcPr>
          <w:p w:rsidR="00B456B7" w:rsidRPr="00B22354" w:rsidRDefault="00B456B7" w:rsidP="00C05610">
            <w:pPr>
              <w:spacing w:line="240" w:lineRule="auto"/>
              <w:ind w:firstLine="0"/>
              <w:jc w:val="left"/>
              <w:rPr>
                <w:rFonts w:ascii="Times New Roman" w:hAnsi="Times New Roman"/>
                <w:sz w:val="24"/>
                <w:szCs w:val="24"/>
                <w:lang w:eastAsia="ar-SA"/>
              </w:rPr>
            </w:pPr>
          </w:p>
        </w:tc>
        <w:tc>
          <w:tcPr>
            <w:tcW w:w="2740" w:type="pct"/>
            <w:tcBorders>
              <w:top w:val="single" w:sz="4" w:space="0" w:color="auto"/>
              <w:left w:val="single" w:sz="4" w:space="0" w:color="auto"/>
              <w:bottom w:val="single" w:sz="4" w:space="0" w:color="auto"/>
              <w:right w:val="single" w:sz="4" w:space="0" w:color="auto"/>
            </w:tcBorders>
            <w:vAlign w:val="center"/>
          </w:tcPr>
          <w:p w:rsidR="00B456B7" w:rsidRPr="00B22354" w:rsidRDefault="00B456B7" w:rsidP="00C05610">
            <w:pPr>
              <w:spacing w:line="240" w:lineRule="auto"/>
              <w:ind w:firstLine="0"/>
              <w:jc w:val="left"/>
              <w:rPr>
                <w:rFonts w:ascii="Times New Roman" w:hAnsi="Times New Roman"/>
                <w:sz w:val="24"/>
                <w:szCs w:val="24"/>
                <w:lang w:eastAsia="ar-SA"/>
              </w:rPr>
            </w:pPr>
            <w:r w:rsidRPr="00B22354">
              <w:rPr>
                <w:rFonts w:ascii="Times New Roman" w:hAnsi="Times New Roman"/>
                <w:sz w:val="24"/>
                <w:szCs w:val="24"/>
                <w:lang w:eastAsia="ar-SA"/>
              </w:rPr>
              <w:t>Коммунально-складская</w:t>
            </w:r>
          </w:p>
        </w:tc>
      </w:tr>
      <w:tr w:rsidR="00B456B7" w:rsidRPr="00B22354" w:rsidTr="00156B96">
        <w:trPr>
          <w:trHeight w:val="300"/>
        </w:trPr>
        <w:tc>
          <w:tcPr>
            <w:tcW w:w="321" w:type="pct"/>
            <w:vMerge/>
            <w:tcBorders>
              <w:top w:val="nil"/>
              <w:left w:val="single" w:sz="4" w:space="0" w:color="auto"/>
              <w:bottom w:val="single" w:sz="4" w:space="0" w:color="auto"/>
              <w:right w:val="single" w:sz="4" w:space="0" w:color="auto"/>
            </w:tcBorders>
            <w:vAlign w:val="center"/>
          </w:tcPr>
          <w:p w:rsidR="00B456B7" w:rsidRPr="00B22354" w:rsidRDefault="00B456B7" w:rsidP="00C05610">
            <w:pPr>
              <w:spacing w:line="240" w:lineRule="auto"/>
              <w:ind w:firstLine="0"/>
              <w:jc w:val="center"/>
              <w:rPr>
                <w:rFonts w:ascii="Times New Roman" w:hAnsi="Times New Roman"/>
                <w:sz w:val="24"/>
                <w:szCs w:val="24"/>
                <w:lang w:eastAsia="ar-SA"/>
              </w:rPr>
            </w:pPr>
          </w:p>
        </w:tc>
        <w:tc>
          <w:tcPr>
            <w:tcW w:w="1939" w:type="pct"/>
            <w:vMerge/>
            <w:tcBorders>
              <w:top w:val="single" w:sz="4" w:space="0" w:color="auto"/>
              <w:left w:val="single" w:sz="4" w:space="0" w:color="auto"/>
              <w:bottom w:val="single" w:sz="4" w:space="0" w:color="auto"/>
              <w:right w:val="single" w:sz="4" w:space="0" w:color="auto"/>
            </w:tcBorders>
            <w:vAlign w:val="center"/>
          </w:tcPr>
          <w:p w:rsidR="00B456B7" w:rsidRPr="00B22354" w:rsidRDefault="00B456B7" w:rsidP="00C05610">
            <w:pPr>
              <w:spacing w:line="240" w:lineRule="auto"/>
              <w:ind w:firstLine="0"/>
              <w:jc w:val="left"/>
              <w:rPr>
                <w:rFonts w:ascii="Times New Roman" w:hAnsi="Times New Roman"/>
                <w:sz w:val="24"/>
                <w:szCs w:val="24"/>
                <w:lang w:eastAsia="ar-SA"/>
              </w:rPr>
            </w:pPr>
          </w:p>
        </w:tc>
        <w:tc>
          <w:tcPr>
            <w:tcW w:w="2740" w:type="pct"/>
            <w:tcBorders>
              <w:top w:val="single" w:sz="4" w:space="0" w:color="auto"/>
              <w:left w:val="single" w:sz="4" w:space="0" w:color="auto"/>
              <w:bottom w:val="single" w:sz="4" w:space="0" w:color="auto"/>
              <w:right w:val="single" w:sz="4" w:space="0" w:color="auto"/>
            </w:tcBorders>
            <w:vAlign w:val="center"/>
          </w:tcPr>
          <w:p w:rsidR="00B456B7" w:rsidRPr="00B22354" w:rsidRDefault="00B456B7" w:rsidP="00C05610">
            <w:pPr>
              <w:keepNext/>
              <w:keepLines/>
              <w:spacing w:line="240" w:lineRule="auto"/>
              <w:ind w:firstLine="0"/>
              <w:jc w:val="left"/>
              <w:rPr>
                <w:rFonts w:ascii="Times New Roman" w:hAnsi="Times New Roman"/>
                <w:sz w:val="24"/>
                <w:szCs w:val="24"/>
                <w:lang w:eastAsia="ar-SA"/>
              </w:rPr>
            </w:pPr>
            <w:r w:rsidRPr="00B22354">
              <w:rPr>
                <w:rFonts w:ascii="Times New Roman" w:hAnsi="Times New Roman"/>
                <w:sz w:val="24"/>
                <w:szCs w:val="24"/>
                <w:lang w:eastAsia="ar-SA"/>
              </w:rPr>
              <w:t>Производственная и коммунально-складская</w:t>
            </w:r>
          </w:p>
        </w:tc>
      </w:tr>
      <w:tr w:rsidR="00B456B7" w:rsidRPr="00B22354" w:rsidTr="00156B96">
        <w:trPr>
          <w:trHeight w:val="228"/>
        </w:trPr>
        <w:tc>
          <w:tcPr>
            <w:tcW w:w="321" w:type="pct"/>
            <w:tcBorders>
              <w:top w:val="single" w:sz="4" w:space="0" w:color="auto"/>
              <w:left w:val="single" w:sz="4" w:space="0" w:color="auto"/>
              <w:bottom w:val="single" w:sz="4" w:space="0" w:color="auto"/>
              <w:right w:val="single" w:sz="4" w:space="0" w:color="auto"/>
            </w:tcBorders>
            <w:vAlign w:val="center"/>
          </w:tcPr>
          <w:p w:rsidR="00B456B7" w:rsidRPr="00B22354" w:rsidRDefault="00B456B7" w:rsidP="00C05610">
            <w:pPr>
              <w:spacing w:line="240" w:lineRule="auto"/>
              <w:ind w:firstLine="0"/>
              <w:jc w:val="center"/>
              <w:rPr>
                <w:rFonts w:ascii="Times New Roman" w:hAnsi="Times New Roman"/>
                <w:sz w:val="24"/>
                <w:szCs w:val="24"/>
                <w:lang w:eastAsia="ar-SA"/>
              </w:rPr>
            </w:pPr>
            <w:r w:rsidRPr="00B22354">
              <w:rPr>
                <w:rFonts w:ascii="Times New Roman" w:hAnsi="Times New Roman"/>
                <w:sz w:val="24"/>
                <w:szCs w:val="24"/>
                <w:lang w:eastAsia="ar-SA"/>
              </w:rPr>
              <w:t>4</w:t>
            </w:r>
          </w:p>
        </w:tc>
        <w:tc>
          <w:tcPr>
            <w:tcW w:w="1939" w:type="pct"/>
            <w:tcBorders>
              <w:top w:val="single" w:sz="4" w:space="0" w:color="auto"/>
              <w:left w:val="single" w:sz="4" w:space="0" w:color="auto"/>
              <w:bottom w:val="single" w:sz="4" w:space="0" w:color="auto"/>
              <w:right w:val="single" w:sz="4" w:space="0" w:color="auto"/>
            </w:tcBorders>
            <w:vAlign w:val="center"/>
          </w:tcPr>
          <w:p w:rsidR="00B456B7" w:rsidRPr="00B22354" w:rsidRDefault="00B456B7" w:rsidP="00C05610">
            <w:pPr>
              <w:spacing w:line="240" w:lineRule="auto"/>
              <w:ind w:firstLine="0"/>
              <w:jc w:val="left"/>
              <w:rPr>
                <w:rFonts w:ascii="Times New Roman" w:hAnsi="Times New Roman"/>
                <w:sz w:val="24"/>
                <w:szCs w:val="24"/>
                <w:lang w:eastAsia="ar-SA"/>
              </w:rPr>
            </w:pPr>
            <w:r w:rsidRPr="00B22354">
              <w:rPr>
                <w:rFonts w:ascii="Times New Roman" w:hAnsi="Times New Roman"/>
                <w:sz w:val="24"/>
                <w:szCs w:val="24"/>
                <w:lang w:eastAsia="ar-SA"/>
              </w:rPr>
              <w:t>Инженерной инфраструктуры</w:t>
            </w:r>
          </w:p>
        </w:tc>
        <w:tc>
          <w:tcPr>
            <w:tcW w:w="2740" w:type="pct"/>
            <w:tcBorders>
              <w:top w:val="single" w:sz="4" w:space="0" w:color="auto"/>
              <w:left w:val="nil"/>
              <w:bottom w:val="single" w:sz="4" w:space="0" w:color="auto"/>
              <w:right w:val="single" w:sz="4" w:space="0" w:color="auto"/>
            </w:tcBorders>
            <w:vAlign w:val="center"/>
          </w:tcPr>
          <w:p w:rsidR="00B456B7" w:rsidRPr="00B22354" w:rsidRDefault="00B456B7" w:rsidP="00C05610">
            <w:pPr>
              <w:spacing w:line="240" w:lineRule="auto"/>
              <w:ind w:firstLine="0"/>
              <w:jc w:val="left"/>
              <w:rPr>
                <w:rFonts w:ascii="Times New Roman" w:hAnsi="Times New Roman"/>
                <w:sz w:val="24"/>
                <w:szCs w:val="24"/>
                <w:lang w:eastAsia="ar-SA"/>
              </w:rPr>
            </w:pPr>
            <w:r w:rsidRPr="00B22354">
              <w:rPr>
                <w:rFonts w:ascii="Times New Roman" w:hAnsi="Times New Roman"/>
                <w:sz w:val="24"/>
                <w:szCs w:val="24"/>
                <w:lang w:eastAsia="ar-SA"/>
              </w:rPr>
              <w:t>Инженерной инфраструктуры</w:t>
            </w:r>
          </w:p>
        </w:tc>
      </w:tr>
      <w:tr w:rsidR="00B456B7" w:rsidRPr="00B22354" w:rsidTr="00156B96">
        <w:trPr>
          <w:trHeight w:val="232"/>
        </w:trPr>
        <w:tc>
          <w:tcPr>
            <w:tcW w:w="321" w:type="pct"/>
            <w:tcBorders>
              <w:top w:val="nil"/>
              <w:left w:val="single" w:sz="4" w:space="0" w:color="auto"/>
              <w:bottom w:val="single" w:sz="4" w:space="0" w:color="auto"/>
              <w:right w:val="single" w:sz="4" w:space="0" w:color="auto"/>
            </w:tcBorders>
            <w:vAlign w:val="center"/>
          </w:tcPr>
          <w:p w:rsidR="00B456B7" w:rsidRPr="00B22354" w:rsidRDefault="00B456B7" w:rsidP="00C05610">
            <w:pPr>
              <w:spacing w:line="240" w:lineRule="auto"/>
              <w:ind w:firstLine="0"/>
              <w:jc w:val="center"/>
              <w:rPr>
                <w:rFonts w:ascii="Times New Roman" w:hAnsi="Times New Roman"/>
                <w:sz w:val="24"/>
                <w:szCs w:val="24"/>
                <w:lang w:eastAsia="ar-SA"/>
              </w:rPr>
            </w:pPr>
            <w:r w:rsidRPr="00B22354">
              <w:rPr>
                <w:rFonts w:ascii="Times New Roman" w:hAnsi="Times New Roman"/>
                <w:sz w:val="24"/>
                <w:szCs w:val="24"/>
                <w:lang w:eastAsia="ar-SA"/>
              </w:rPr>
              <w:t>5</w:t>
            </w:r>
          </w:p>
        </w:tc>
        <w:tc>
          <w:tcPr>
            <w:tcW w:w="1939" w:type="pct"/>
            <w:tcBorders>
              <w:top w:val="single" w:sz="4" w:space="0" w:color="auto"/>
              <w:left w:val="single" w:sz="4" w:space="0" w:color="auto"/>
              <w:bottom w:val="single" w:sz="4" w:space="0" w:color="auto"/>
              <w:right w:val="single" w:sz="4" w:space="0" w:color="auto"/>
            </w:tcBorders>
            <w:vAlign w:val="center"/>
          </w:tcPr>
          <w:p w:rsidR="00B456B7" w:rsidRPr="00B22354" w:rsidRDefault="00B456B7" w:rsidP="00C05610">
            <w:pPr>
              <w:spacing w:line="240" w:lineRule="auto"/>
              <w:ind w:firstLine="0"/>
              <w:jc w:val="left"/>
              <w:rPr>
                <w:rFonts w:ascii="Times New Roman" w:hAnsi="Times New Roman"/>
                <w:sz w:val="24"/>
                <w:szCs w:val="24"/>
                <w:lang w:eastAsia="ar-SA"/>
              </w:rPr>
            </w:pPr>
            <w:r w:rsidRPr="00B22354">
              <w:rPr>
                <w:rFonts w:ascii="Times New Roman" w:hAnsi="Times New Roman"/>
                <w:sz w:val="24"/>
                <w:szCs w:val="24"/>
                <w:lang w:eastAsia="ar-SA"/>
              </w:rPr>
              <w:t>Транспортной инфраструктуры</w:t>
            </w:r>
          </w:p>
        </w:tc>
        <w:tc>
          <w:tcPr>
            <w:tcW w:w="2740" w:type="pct"/>
            <w:tcBorders>
              <w:top w:val="single" w:sz="4" w:space="0" w:color="auto"/>
              <w:left w:val="nil"/>
              <w:bottom w:val="single" w:sz="4" w:space="0" w:color="auto"/>
              <w:right w:val="single" w:sz="4" w:space="0" w:color="auto"/>
            </w:tcBorders>
            <w:vAlign w:val="center"/>
          </w:tcPr>
          <w:p w:rsidR="00B456B7" w:rsidRPr="00B22354" w:rsidRDefault="00B456B7" w:rsidP="00C05610">
            <w:pPr>
              <w:spacing w:line="240" w:lineRule="auto"/>
              <w:ind w:firstLine="0"/>
              <w:jc w:val="left"/>
              <w:rPr>
                <w:rFonts w:ascii="Times New Roman" w:hAnsi="Times New Roman"/>
                <w:sz w:val="24"/>
                <w:szCs w:val="24"/>
                <w:lang w:eastAsia="ar-SA"/>
              </w:rPr>
            </w:pPr>
            <w:r w:rsidRPr="00B22354">
              <w:rPr>
                <w:rFonts w:ascii="Times New Roman" w:hAnsi="Times New Roman"/>
                <w:sz w:val="24"/>
                <w:szCs w:val="24"/>
                <w:lang w:eastAsia="ar-SA"/>
              </w:rPr>
              <w:t>Транспортной инфраструктуры</w:t>
            </w:r>
          </w:p>
        </w:tc>
      </w:tr>
      <w:tr w:rsidR="00B456B7" w:rsidRPr="00B22354" w:rsidTr="00156B96">
        <w:trPr>
          <w:trHeight w:val="300"/>
        </w:trPr>
        <w:tc>
          <w:tcPr>
            <w:tcW w:w="321" w:type="pct"/>
            <w:vMerge w:val="restart"/>
            <w:tcBorders>
              <w:top w:val="single" w:sz="4" w:space="0" w:color="auto"/>
              <w:left w:val="single" w:sz="4" w:space="0" w:color="auto"/>
              <w:bottom w:val="single" w:sz="4" w:space="0" w:color="auto"/>
              <w:right w:val="single" w:sz="4" w:space="0" w:color="auto"/>
            </w:tcBorders>
            <w:vAlign w:val="center"/>
          </w:tcPr>
          <w:p w:rsidR="00B456B7" w:rsidRPr="00B22354" w:rsidRDefault="00B456B7" w:rsidP="00C05610">
            <w:pPr>
              <w:spacing w:line="240" w:lineRule="auto"/>
              <w:ind w:firstLine="0"/>
              <w:jc w:val="center"/>
              <w:rPr>
                <w:rFonts w:ascii="Times New Roman" w:hAnsi="Times New Roman"/>
                <w:sz w:val="24"/>
                <w:szCs w:val="24"/>
                <w:lang w:eastAsia="ar-SA"/>
              </w:rPr>
            </w:pPr>
            <w:r w:rsidRPr="00B22354">
              <w:rPr>
                <w:rFonts w:ascii="Times New Roman" w:hAnsi="Times New Roman"/>
                <w:sz w:val="24"/>
                <w:szCs w:val="24"/>
                <w:lang w:eastAsia="ar-SA"/>
              </w:rPr>
              <w:lastRenderedPageBreak/>
              <w:t>6</w:t>
            </w:r>
          </w:p>
        </w:tc>
        <w:tc>
          <w:tcPr>
            <w:tcW w:w="1939" w:type="pct"/>
            <w:vMerge w:val="restart"/>
            <w:tcBorders>
              <w:top w:val="single" w:sz="4" w:space="0" w:color="auto"/>
              <w:left w:val="single" w:sz="4" w:space="0" w:color="auto"/>
              <w:bottom w:val="single" w:sz="4" w:space="0" w:color="auto"/>
              <w:right w:val="single" w:sz="4" w:space="0" w:color="auto"/>
            </w:tcBorders>
            <w:vAlign w:val="center"/>
          </w:tcPr>
          <w:p w:rsidR="00B456B7" w:rsidRPr="00B22354" w:rsidRDefault="00B456B7" w:rsidP="00C05610">
            <w:pPr>
              <w:spacing w:line="240" w:lineRule="auto"/>
              <w:ind w:firstLine="0"/>
              <w:jc w:val="left"/>
              <w:rPr>
                <w:rFonts w:ascii="Times New Roman" w:hAnsi="Times New Roman"/>
                <w:sz w:val="24"/>
                <w:szCs w:val="24"/>
                <w:lang w:eastAsia="ar-SA"/>
              </w:rPr>
            </w:pPr>
            <w:r w:rsidRPr="00B22354">
              <w:rPr>
                <w:rFonts w:ascii="Times New Roman" w:hAnsi="Times New Roman"/>
                <w:sz w:val="24"/>
                <w:szCs w:val="24"/>
                <w:lang w:eastAsia="ar-SA"/>
              </w:rPr>
              <w:t>Рекреационная</w:t>
            </w:r>
          </w:p>
        </w:tc>
        <w:tc>
          <w:tcPr>
            <w:tcW w:w="2740" w:type="pct"/>
            <w:tcBorders>
              <w:top w:val="single" w:sz="4" w:space="0" w:color="auto"/>
              <w:left w:val="nil"/>
              <w:bottom w:val="single" w:sz="4" w:space="0" w:color="auto"/>
              <w:right w:val="single" w:sz="4" w:space="0" w:color="auto"/>
            </w:tcBorders>
            <w:vAlign w:val="center"/>
          </w:tcPr>
          <w:p w:rsidR="00B456B7" w:rsidRPr="00B22354" w:rsidRDefault="00B456B7" w:rsidP="00C05610">
            <w:pPr>
              <w:spacing w:line="240" w:lineRule="auto"/>
              <w:ind w:firstLine="0"/>
              <w:jc w:val="left"/>
              <w:rPr>
                <w:rFonts w:ascii="Times New Roman" w:hAnsi="Times New Roman"/>
                <w:sz w:val="24"/>
                <w:szCs w:val="24"/>
                <w:lang w:eastAsia="ar-SA"/>
              </w:rPr>
            </w:pPr>
            <w:r w:rsidRPr="00B22354">
              <w:rPr>
                <w:rFonts w:ascii="Times New Roman" w:hAnsi="Times New Roman"/>
                <w:sz w:val="24"/>
                <w:szCs w:val="24"/>
                <w:lang w:eastAsia="ar-SA"/>
              </w:rPr>
              <w:t>Объектов отдыха, туризма и санаторно-курортного лечения</w:t>
            </w:r>
          </w:p>
        </w:tc>
      </w:tr>
      <w:tr w:rsidR="00B456B7" w:rsidRPr="00B22354" w:rsidTr="00156B96">
        <w:trPr>
          <w:trHeight w:val="281"/>
        </w:trPr>
        <w:tc>
          <w:tcPr>
            <w:tcW w:w="321" w:type="pct"/>
            <w:vMerge/>
            <w:tcBorders>
              <w:top w:val="single" w:sz="4" w:space="0" w:color="auto"/>
              <w:left w:val="single" w:sz="4" w:space="0" w:color="auto"/>
              <w:bottom w:val="single" w:sz="4" w:space="0" w:color="auto"/>
              <w:right w:val="single" w:sz="4" w:space="0" w:color="auto"/>
            </w:tcBorders>
            <w:vAlign w:val="center"/>
          </w:tcPr>
          <w:p w:rsidR="00B456B7" w:rsidRPr="00B22354" w:rsidRDefault="00B456B7" w:rsidP="00C05610">
            <w:pPr>
              <w:spacing w:line="240" w:lineRule="auto"/>
              <w:ind w:firstLine="0"/>
              <w:jc w:val="center"/>
              <w:rPr>
                <w:rFonts w:ascii="Times New Roman" w:hAnsi="Times New Roman"/>
                <w:sz w:val="24"/>
                <w:szCs w:val="24"/>
                <w:lang w:eastAsia="ar-SA"/>
              </w:rPr>
            </w:pPr>
          </w:p>
        </w:tc>
        <w:tc>
          <w:tcPr>
            <w:tcW w:w="1939" w:type="pct"/>
            <w:vMerge/>
            <w:tcBorders>
              <w:top w:val="single" w:sz="4" w:space="0" w:color="auto"/>
              <w:left w:val="single" w:sz="4" w:space="0" w:color="auto"/>
              <w:bottom w:val="single" w:sz="4" w:space="0" w:color="auto"/>
              <w:right w:val="single" w:sz="4" w:space="0" w:color="auto"/>
            </w:tcBorders>
            <w:vAlign w:val="center"/>
          </w:tcPr>
          <w:p w:rsidR="00B456B7" w:rsidRPr="00B22354" w:rsidRDefault="00B456B7" w:rsidP="00C05610">
            <w:pPr>
              <w:spacing w:line="240" w:lineRule="auto"/>
              <w:ind w:firstLine="0"/>
              <w:jc w:val="left"/>
              <w:rPr>
                <w:rFonts w:ascii="Times New Roman" w:hAnsi="Times New Roman"/>
                <w:sz w:val="24"/>
                <w:szCs w:val="24"/>
                <w:lang w:eastAsia="ar-SA"/>
              </w:rPr>
            </w:pPr>
          </w:p>
        </w:tc>
        <w:tc>
          <w:tcPr>
            <w:tcW w:w="2740" w:type="pct"/>
            <w:tcBorders>
              <w:top w:val="single" w:sz="4" w:space="0" w:color="auto"/>
              <w:left w:val="nil"/>
              <w:bottom w:val="single" w:sz="4" w:space="0" w:color="auto"/>
              <w:right w:val="single" w:sz="4" w:space="0" w:color="auto"/>
            </w:tcBorders>
            <w:vAlign w:val="center"/>
          </w:tcPr>
          <w:p w:rsidR="00B456B7" w:rsidRPr="00B22354" w:rsidRDefault="00B456B7" w:rsidP="00C05610">
            <w:pPr>
              <w:spacing w:line="240" w:lineRule="auto"/>
              <w:ind w:firstLine="0"/>
              <w:jc w:val="left"/>
              <w:rPr>
                <w:rFonts w:ascii="Times New Roman" w:hAnsi="Times New Roman"/>
                <w:sz w:val="24"/>
                <w:szCs w:val="24"/>
                <w:lang w:eastAsia="ar-SA"/>
              </w:rPr>
            </w:pPr>
            <w:r w:rsidRPr="00B22354">
              <w:rPr>
                <w:rFonts w:ascii="Times New Roman" w:hAnsi="Times New Roman"/>
                <w:sz w:val="24"/>
                <w:szCs w:val="24"/>
                <w:lang w:eastAsia="ar-SA"/>
              </w:rPr>
              <w:t>Озеленённых территорий общего пользования</w:t>
            </w:r>
          </w:p>
        </w:tc>
      </w:tr>
      <w:tr w:rsidR="00B456B7" w:rsidRPr="00B22354" w:rsidTr="00156B96">
        <w:trPr>
          <w:trHeight w:val="285"/>
        </w:trPr>
        <w:tc>
          <w:tcPr>
            <w:tcW w:w="321" w:type="pct"/>
            <w:vMerge/>
            <w:tcBorders>
              <w:top w:val="single" w:sz="4" w:space="0" w:color="auto"/>
              <w:left w:val="single" w:sz="4" w:space="0" w:color="auto"/>
              <w:bottom w:val="single" w:sz="4" w:space="0" w:color="auto"/>
              <w:right w:val="single" w:sz="4" w:space="0" w:color="auto"/>
            </w:tcBorders>
            <w:vAlign w:val="center"/>
          </w:tcPr>
          <w:p w:rsidR="00B456B7" w:rsidRPr="00B22354" w:rsidRDefault="00B456B7" w:rsidP="00C05610">
            <w:pPr>
              <w:spacing w:line="240" w:lineRule="auto"/>
              <w:ind w:firstLine="0"/>
              <w:jc w:val="center"/>
              <w:rPr>
                <w:rFonts w:ascii="Times New Roman" w:hAnsi="Times New Roman"/>
                <w:sz w:val="24"/>
                <w:szCs w:val="24"/>
                <w:lang w:eastAsia="ar-SA"/>
              </w:rPr>
            </w:pPr>
          </w:p>
        </w:tc>
        <w:tc>
          <w:tcPr>
            <w:tcW w:w="1939" w:type="pct"/>
            <w:vMerge/>
            <w:tcBorders>
              <w:top w:val="single" w:sz="4" w:space="0" w:color="auto"/>
              <w:left w:val="single" w:sz="4" w:space="0" w:color="auto"/>
              <w:bottom w:val="single" w:sz="4" w:space="0" w:color="auto"/>
              <w:right w:val="single" w:sz="4" w:space="0" w:color="auto"/>
            </w:tcBorders>
            <w:vAlign w:val="center"/>
          </w:tcPr>
          <w:p w:rsidR="00B456B7" w:rsidRPr="00B22354" w:rsidRDefault="00B456B7" w:rsidP="00C05610">
            <w:pPr>
              <w:spacing w:line="240" w:lineRule="auto"/>
              <w:ind w:firstLine="0"/>
              <w:jc w:val="left"/>
              <w:rPr>
                <w:rFonts w:ascii="Times New Roman" w:hAnsi="Times New Roman"/>
                <w:sz w:val="24"/>
                <w:szCs w:val="24"/>
                <w:lang w:eastAsia="ar-SA"/>
              </w:rPr>
            </w:pPr>
          </w:p>
        </w:tc>
        <w:tc>
          <w:tcPr>
            <w:tcW w:w="2740" w:type="pct"/>
            <w:tcBorders>
              <w:top w:val="single" w:sz="4" w:space="0" w:color="auto"/>
              <w:left w:val="nil"/>
              <w:bottom w:val="single" w:sz="4" w:space="0" w:color="auto"/>
              <w:right w:val="single" w:sz="4" w:space="0" w:color="auto"/>
            </w:tcBorders>
            <w:vAlign w:val="center"/>
          </w:tcPr>
          <w:p w:rsidR="00B456B7" w:rsidRPr="00B22354" w:rsidRDefault="00B456B7" w:rsidP="00C05610">
            <w:pPr>
              <w:spacing w:line="240" w:lineRule="auto"/>
              <w:ind w:firstLine="0"/>
              <w:jc w:val="left"/>
              <w:rPr>
                <w:rFonts w:ascii="Times New Roman" w:hAnsi="Times New Roman"/>
                <w:sz w:val="24"/>
                <w:szCs w:val="24"/>
                <w:lang w:eastAsia="ar-SA"/>
              </w:rPr>
            </w:pPr>
            <w:r w:rsidRPr="00B22354">
              <w:rPr>
                <w:rFonts w:ascii="Times New Roman" w:hAnsi="Times New Roman"/>
                <w:sz w:val="24"/>
                <w:szCs w:val="24"/>
                <w:lang w:eastAsia="ar-SA"/>
              </w:rPr>
              <w:t>Городских лесов и лесопарков</w:t>
            </w:r>
          </w:p>
        </w:tc>
      </w:tr>
      <w:tr w:rsidR="00B456B7" w:rsidRPr="00B22354" w:rsidTr="00156B96">
        <w:trPr>
          <w:trHeight w:val="262"/>
        </w:trPr>
        <w:tc>
          <w:tcPr>
            <w:tcW w:w="321" w:type="pct"/>
            <w:vMerge/>
            <w:tcBorders>
              <w:top w:val="single" w:sz="4" w:space="0" w:color="auto"/>
              <w:left w:val="single" w:sz="4" w:space="0" w:color="auto"/>
              <w:bottom w:val="single" w:sz="4" w:space="0" w:color="auto"/>
              <w:right w:val="single" w:sz="4" w:space="0" w:color="auto"/>
            </w:tcBorders>
            <w:vAlign w:val="center"/>
          </w:tcPr>
          <w:p w:rsidR="00B456B7" w:rsidRPr="00B22354" w:rsidRDefault="00B456B7" w:rsidP="00C05610">
            <w:pPr>
              <w:spacing w:line="240" w:lineRule="auto"/>
              <w:ind w:firstLine="0"/>
              <w:jc w:val="center"/>
              <w:rPr>
                <w:rFonts w:ascii="Times New Roman" w:hAnsi="Times New Roman"/>
                <w:sz w:val="24"/>
                <w:szCs w:val="24"/>
                <w:lang w:eastAsia="ar-SA"/>
              </w:rPr>
            </w:pPr>
          </w:p>
        </w:tc>
        <w:tc>
          <w:tcPr>
            <w:tcW w:w="1939" w:type="pct"/>
            <w:vMerge/>
            <w:tcBorders>
              <w:top w:val="single" w:sz="4" w:space="0" w:color="auto"/>
              <w:left w:val="single" w:sz="4" w:space="0" w:color="auto"/>
              <w:bottom w:val="single" w:sz="4" w:space="0" w:color="auto"/>
              <w:right w:val="single" w:sz="4" w:space="0" w:color="auto"/>
            </w:tcBorders>
            <w:vAlign w:val="center"/>
          </w:tcPr>
          <w:p w:rsidR="00B456B7" w:rsidRPr="00B22354" w:rsidRDefault="00B456B7" w:rsidP="00C05610">
            <w:pPr>
              <w:spacing w:line="240" w:lineRule="auto"/>
              <w:ind w:firstLine="0"/>
              <w:jc w:val="left"/>
              <w:rPr>
                <w:rFonts w:ascii="Times New Roman" w:hAnsi="Times New Roman"/>
                <w:sz w:val="24"/>
                <w:szCs w:val="24"/>
                <w:lang w:eastAsia="ar-SA"/>
              </w:rPr>
            </w:pPr>
          </w:p>
        </w:tc>
        <w:tc>
          <w:tcPr>
            <w:tcW w:w="2740" w:type="pct"/>
            <w:tcBorders>
              <w:top w:val="single" w:sz="4" w:space="0" w:color="auto"/>
              <w:left w:val="nil"/>
              <w:bottom w:val="single" w:sz="4" w:space="0" w:color="auto"/>
              <w:right w:val="single" w:sz="4" w:space="0" w:color="auto"/>
            </w:tcBorders>
            <w:vAlign w:val="center"/>
          </w:tcPr>
          <w:p w:rsidR="00B456B7" w:rsidRPr="00B22354" w:rsidRDefault="00B456B7" w:rsidP="00C05610">
            <w:pPr>
              <w:spacing w:line="240" w:lineRule="auto"/>
              <w:ind w:firstLine="0"/>
              <w:jc w:val="left"/>
              <w:rPr>
                <w:rFonts w:ascii="Times New Roman" w:hAnsi="Times New Roman"/>
                <w:sz w:val="24"/>
                <w:szCs w:val="24"/>
                <w:lang w:eastAsia="ar-SA"/>
              </w:rPr>
            </w:pPr>
            <w:r w:rsidRPr="00B22354">
              <w:rPr>
                <w:rFonts w:ascii="Times New Roman" w:hAnsi="Times New Roman"/>
                <w:sz w:val="24"/>
                <w:szCs w:val="24"/>
                <w:lang w:eastAsia="ar-SA"/>
              </w:rPr>
              <w:t>Рекреационная</w:t>
            </w:r>
          </w:p>
        </w:tc>
      </w:tr>
      <w:tr w:rsidR="00B456B7" w:rsidRPr="00B22354" w:rsidTr="00156B96">
        <w:trPr>
          <w:trHeight w:val="265"/>
        </w:trPr>
        <w:tc>
          <w:tcPr>
            <w:tcW w:w="321" w:type="pct"/>
            <w:vMerge w:val="restart"/>
            <w:tcBorders>
              <w:top w:val="nil"/>
              <w:left w:val="single" w:sz="4" w:space="0" w:color="auto"/>
              <w:right w:val="single" w:sz="4" w:space="0" w:color="auto"/>
            </w:tcBorders>
            <w:vAlign w:val="center"/>
          </w:tcPr>
          <w:p w:rsidR="00B456B7" w:rsidRPr="00B22354" w:rsidRDefault="00B456B7" w:rsidP="00C05610">
            <w:pPr>
              <w:spacing w:line="240" w:lineRule="auto"/>
              <w:ind w:firstLine="0"/>
              <w:jc w:val="center"/>
              <w:rPr>
                <w:rFonts w:ascii="Times New Roman" w:hAnsi="Times New Roman"/>
                <w:sz w:val="24"/>
                <w:szCs w:val="24"/>
                <w:lang w:eastAsia="ar-SA"/>
              </w:rPr>
            </w:pPr>
            <w:r w:rsidRPr="00B22354">
              <w:rPr>
                <w:rFonts w:ascii="Times New Roman" w:hAnsi="Times New Roman"/>
                <w:sz w:val="24"/>
                <w:szCs w:val="24"/>
                <w:lang w:eastAsia="ar-SA"/>
              </w:rPr>
              <w:t>7</w:t>
            </w:r>
          </w:p>
        </w:tc>
        <w:tc>
          <w:tcPr>
            <w:tcW w:w="1939" w:type="pct"/>
            <w:vMerge w:val="restart"/>
            <w:tcBorders>
              <w:top w:val="nil"/>
              <w:left w:val="single" w:sz="4" w:space="0" w:color="auto"/>
              <w:right w:val="single" w:sz="4" w:space="0" w:color="auto"/>
            </w:tcBorders>
            <w:vAlign w:val="center"/>
          </w:tcPr>
          <w:p w:rsidR="00B456B7" w:rsidRPr="00B22354" w:rsidRDefault="00B456B7" w:rsidP="00C05610">
            <w:pPr>
              <w:spacing w:line="240" w:lineRule="auto"/>
              <w:ind w:firstLine="0"/>
              <w:jc w:val="left"/>
              <w:rPr>
                <w:rFonts w:ascii="Times New Roman" w:hAnsi="Times New Roman"/>
                <w:sz w:val="24"/>
                <w:szCs w:val="24"/>
                <w:lang w:eastAsia="ar-SA"/>
              </w:rPr>
            </w:pPr>
            <w:r w:rsidRPr="00B22354">
              <w:rPr>
                <w:rFonts w:ascii="Times New Roman" w:hAnsi="Times New Roman"/>
                <w:sz w:val="24"/>
                <w:szCs w:val="24"/>
                <w:lang w:eastAsia="ar-SA"/>
              </w:rPr>
              <w:t>Сельскохозяйственного испол</w:t>
            </w:r>
            <w:r w:rsidRPr="00B22354">
              <w:rPr>
                <w:rFonts w:ascii="Times New Roman" w:hAnsi="Times New Roman"/>
                <w:sz w:val="24"/>
                <w:szCs w:val="24"/>
                <w:lang w:eastAsia="ar-SA"/>
              </w:rPr>
              <w:t>ь</w:t>
            </w:r>
            <w:r w:rsidRPr="00B22354">
              <w:rPr>
                <w:rFonts w:ascii="Times New Roman" w:hAnsi="Times New Roman"/>
                <w:sz w:val="24"/>
                <w:szCs w:val="24"/>
                <w:lang w:eastAsia="ar-SA"/>
              </w:rPr>
              <w:t>зования</w:t>
            </w:r>
          </w:p>
        </w:tc>
        <w:tc>
          <w:tcPr>
            <w:tcW w:w="2740" w:type="pct"/>
            <w:tcBorders>
              <w:top w:val="nil"/>
              <w:left w:val="nil"/>
              <w:bottom w:val="single" w:sz="4" w:space="0" w:color="auto"/>
              <w:right w:val="single" w:sz="4" w:space="0" w:color="auto"/>
            </w:tcBorders>
            <w:vAlign w:val="center"/>
          </w:tcPr>
          <w:p w:rsidR="00B456B7" w:rsidRPr="00B22354" w:rsidRDefault="00B456B7" w:rsidP="00C05610">
            <w:pPr>
              <w:spacing w:line="240" w:lineRule="auto"/>
              <w:ind w:firstLine="0"/>
              <w:jc w:val="left"/>
              <w:rPr>
                <w:rFonts w:ascii="Times New Roman" w:hAnsi="Times New Roman"/>
                <w:sz w:val="24"/>
                <w:szCs w:val="24"/>
                <w:lang w:eastAsia="ar-SA"/>
              </w:rPr>
            </w:pPr>
            <w:r w:rsidRPr="00B22354">
              <w:rPr>
                <w:rFonts w:ascii="Times New Roman" w:hAnsi="Times New Roman"/>
                <w:sz w:val="24"/>
                <w:szCs w:val="24"/>
                <w:lang w:eastAsia="ar-SA"/>
              </w:rPr>
              <w:t>Объектов сельскохозяйственного назначения</w:t>
            </w:r>
          </w:p>
        </w:tc>
      </w:tr>
      <w:tr w:rsidR="00B456B7" w:rsidRPr="00B22354" w:rsidTr="00156B96">
        <w:trPr>
          <w:trHeight w:val="256"/>
        </w:trPr>
        <w:tc>
          <w:tcPr>
            <w:tcW w:w="321" w:type="pct"/>
            <w:vMerge/>
            <w:tcBorders>
              <w:left w:val="single" w:sz="4" w:space="0" w:color="auto"/>
              <w:right w:val="single" w:sz="4" w:space="0" w:color="auto"/>
            </w:tcBorders>
            <w:vAlign w:val="center"/>
          </w:tcPr>
          <w:p w:rsidR="00B456B7" w:rsidRPr="00B22354" w:rsidRDefault="00B456B7" w:rsidP="00C05610">
            <w:pPr>
              <w:spacing w:line="240" w:lineRule="auto"/>
              <w:ind w:firstLine="0"/>
              <w:jc w:val="center"/>
              <w:rPr>
                <w:rFonts w:ascii="Times New Roman" w:hAnsi="Times New Roman"/>
                <w:sz w:val="24"/>
                <w:szCs w:val="24"/>
                <w:lang w:eastAsia="ar-SA"/>
              </w:rPr>
            </w:pPr>
          </w:p>
        </w:tc>
        <w:tc>
          <w:tcPr>
            <w:tcW w:w="1939" w:type="pct"/>
            <w:vMerge/>
            <w:tcBorders>
              <w:left w:val="single" w:sz="4" w:space="0" w:color="auto"/>
              <w:right w:val="single" w:sz="4" w:space="0" w:color="auto"/>
            </w:tcBorders>
            <w:vAlign w:val="center"/>
          </w:tcPr>
          <w:p w:rsidR="00B456B7" w:rsidRPr="00B22354" w:rsidRDefault="00B456B7" w:rsidP="00C05610">
            <w:pPr>
              <w:spacing w:line="240" w:lineRule="auto"/>
              <w:ind w:firstLine="0"/>
              <w:jc w:val="left"/>
              <w:rPr>
                <w:rFonts w:ascii="Times New Roman" w:hAnsi="Times New Roman"/>
                <w:sz w:val="24"/>
                <w:szCs w:val="24"/>
                <w:lang w:eastAsia="ar-SA"/>
              </w:rPr>
            </w:pPr>
          </w:p>
        </w:tc>
        <w:tc>
          <w:tcPr>
            <w:tcW w:w="2740" w:type="pct"/>
            <w:tcBorders>
              <w:top w:val="nil"/>
              <w:left w:val="nil"/>
              <w:bottom w:val="single" w:sz="4" w:space="0" w:color="auto"/>
              <w:right w:val="single" w:sz="4" w:space="0" w:color="auto"/>
            </w:tcBorders>
            <w:vAlign w:val="center"/>
          </w:tcPr>
          <w:p w:rsidR="00B456B7" w:rsidRPr="00B22354" w:rsidRDefault="00B456B7" w:rsidP="00C05610">
            <w:pPr>
              <w:spacing w:line="240" w:lineRule="auto"/>
              <w:ind w:firstLine="0"/>
              <w:jc w:val="left"/>
              <w:rPr>
                <w:rFonts w:ascii="Times New Roman" w:hAnsi="Times New Roman"/>
                <w:sz w:val="24"/>
                <w:szCs w:val="24"/>
                <w:lang w:eastAsia="ar-SA"/>
              </w:rPr>
            </w:pPr>
            <w:r w:rsidRPr="00B22354">
              <w:rPr>
                <w:rFonts w:ascii="Times New Roman" w:hAnsi="Times New Roman"/>
                <w:sz w:val="24"/>
                <w:szCs w:val="24"/>
                <w:lang w:eastAsia="ar-SA"/>
              </w:rPr>
              <w:t>Ведения дачного хозяйства, садоводства, ог</w:t>
            </w:r>
            <w:r w:rsidRPr="00B22354">
              <w:rPr>
                <w:rFonts w:ascii="Times New Roman" w:hAnsi="Times New Roman"/>
                <w:sz w:val="24"/>
                <w:szCs w:val="24"/>
                <w:lang w:eastAsia="ar-SA"/>
              </w:rPr>
              <w:t>о</w:t>
            </w:r>
            <w:r w:rsidRPr="00B22354">
              <w:rPr>
                <w:rFonts w:ascii="Times New Roman" w:hAnsi="Times New Roman"/>
                <w:sz w:val="24"/>
                <w:szCs w:val="24"/>
                <w:lang w:eastAsia="ar-SA"/>
              </w:rPr>
              <w:t>родничества</w:t>
            </w:r>
          </w:p>
        </w:tc>
      </w:tr>
      <w:tr w:rsidR="00B456B7" w:rsidRPr="00B22354" w:rsidTr="00156B96">
        <w:trPr>
          <w:trHeight w:val="66"/>
        </w:trPr>
        <w:tc>
          <w:tcPr>
            <w:tcW w:w="321" w:type="pct"/>
            <w:vMerge/>
            <w:tcBorders>
              <w:left w:val="single" w:sz="4" w:space="0" w:color="auto"/>
              <w:right w:val="single" w:sz="4" w:space="0" w:color="auto"/>
            </w:tcBorders>
            <w:vAlign w:val="center"/>
          </w:tcPr>
          <w:p w:rsidR="00B456B7" w:rsidRPr="00B22354" w:rsidRDefault="00B456B7" w:rsidP="00C05610">
            <w:pPr>
              <w:spacing w:line="240" w:lineRule="auto"/>
              <w:ind w:firstLine="0"/>
              <w:jc w:val="center"/>
              <w:rPr>
                <w:rFonts w:ascii="Times New Roman" w:hAnsi="Times New Roman"/>
                <w:sz w:val="24"/>
                <w:szCs w:val="24"/>
                <w:lang w:eastAsia="ar-SA"/>
              </w:rPr>
            </w:pPr>
          </w:p>
        </w:tc>
        <w:tc>
          <w:tcPr>
            <w:tcW w:w="1939" w:type="pct"/>
            <w:vMerge/>
            <w:tcBorders>
              <w:left w:val="single" w:sz="4" w:space="0" w:color="auto"/>
              <w:right w:val="single" w:sz="4" w:space="0" w:color="auto"/>
            </w:tcBorders>
            <w:vAlign w:val="center"/>
          </w:tcPr>
          <w:p w:rsidR="00B456B7" w:rsidRPr="00B22354" w:rsidRDefault="00B456B7" w:rsidP="00C05610">
            <w:pPr>
              <w:spacing w:line="240" w:lineRule="auto"/>
              <w:ind w:firstLine="0"/>
              <w:jc w:val="left"/>
              <w:rPr>
                <w:rFonts w:ascii="Times New Roman" w:hAnsi="Times New Roman"/>
                <w:sz w:val="24"/>
                <w:szCs w:val="24"/>
                <w:lang w:eastAsia="ar-SA"/>
              </w:rPr>
            </w:pPr>
          </w:p>
        </w:tc>
        <w:tc>
          <w:tcPr>
            <w:tcW w:w="2740" w:type="pct"/>
            <w:tcBorders>
              <w:top w:val="nil"/>
              <w:left w:val="nil"/>
              <w:bottom w:val="single" w:sz="4" w:space="0" w:color="auto"/>
              <w:right w:val="single" w:sz="4" w:space="0" w:color="auto"/>
            </w:tcBorders>
            <w:vAlign w:val="center"/>
          </w:tcPr>
          <w:p w:rsidR="00B456B7" w:rsidRPr="00B22354" w:rsidRDefault="00B456B7" w:rsidP="00C05610">
            <w:pPr>
              <w:spacing w:line="240" w:lineRule="auto"/>
              <w:ind w:firstLine="0"/>
              <w:jc w:val="left"/>
              <w:rPr>
                <w:rFonts w:ascii="Times New Roman" w:hAnsi="Times New Roman"/>
                <w:sz w:val="24"/>
                <w:szCs w:val="24"/>
                <w:lang w:eastAsia="ar-SA"/>
              </w:rPr>
            </w:pPr>
            <w:r w:rsidRPr="00B22354">
              <w:rPr>
                <w:rFonts w:ascii="Times New Roman" w:hAnsi="Times New Roman"/>
                <w:sz w:val="24"/>
                <w:szCs w:val="24"/>
                <w:lang w:eastAsia="ar-SA"/>
              </w:rPr>
              <w:t>Сельскохозяйственного использования</w:t>
            </w:r>
          </w:p>
        </w:tc>
      </w:tr>
      <w:tr w:rsidR="00B456B7" w:rsidRPr="00B22354" w:rsidTr="00156B96">
        <w:trPr>
          <w:trHeight w:val="241"/>
        </w:trPr>
        <w:tc>
          <w:tcPr>
            <w:tcW w:w="321" w:type="pct"/>
            <w:vMerge/>
            <w:tcBorders>
              <w:left w:val="single" w:sz="4" w:space="0" w:color="auto"/>
              <w:bottom w:val="single" w:sz="4" w:space="0" w:color="auto"/>
              <w:right w:val="single" w:sz="4" w:space="0" w:color="auto"/>
            </w:tcBorders>
            <w:vAlign w:val="center"/>
          </w:tcPr>
          <w:p w:rsidR="00B456B7" w:rsidRPr="00B22354" w:rsidRDefault="00B456B7" w:rsidP="00C05610">
            <w:pPr>
              <w:spacing w:line="240" w:lineRule="auto"/>
              <w:ind w:firstLine="0"/>
              <w:jc w:val="center"/>
              <w:rPr>
                <w:rFonts w:ascii="Times New Roman" w:hAnsi="Times New Roman"/>
                <w:sz w:val="24"/>
                <w:szCs w:val="24"/>
                <w:lang w:eastAsia="ar-SA"/>
              </w:rPr>
            </w:pPr>
          </w:p>
        </w:tc>
        <w:tc>
          <w:tcPr>
            <w:tcW w:w="1939" w:type="pct"/>
            <w:vMerge/>
            <w:tcBorders>
              <w:left w:val="single" w:sz="4" w:space="0" w:color="auto"/>
              <w:bottom w:val="single" w:sz="4" w:space="0" w:color="auto"/>
              <w:right w:val="single" w:sz="4" w:space="0" w:color="auto"/>
            </w:tcBorders>
            <w:vAlign w:val="center"/>
          </w:tcPr>
          <w:p w:rsidR="00B456B7" w:rsidRPr="00B22354" w:rsidRDefault="00B456B7" w:rsidP="00C05610">
            <w:pPr>
              <w:spacing w:line="240" w:lineRule="auto"/>
              <w:ind w:firstLine="0"/>
              <w:jc w:val="left"/>
              <w:rPr>
                <w:rFonts w:ascii="Times New Roman" w:hAnsi="Times New Roman"/>
                <w:sz w:val="24"/>
                <w:szCs w:val="24"/>
                <w:lang w:eastAsia="ar-SA"/>
              </w:rPr>
            </w:pPr>
          </w:p>
        </w:tc>
        <w:tc>
          <w:tcPr>
            <w:tcW w:w="2740" w:type="pct"/>
            <w:tcBorders>
              <w:top w:val="nil"/>
              <w:left w:val="nil"/>
              <w:bottom w:val="single" w:sz="4" w:space="0" w:color="auto"/>
              <w:right w:val="single" w:sz="4" w:space="0" w:color="auto"/>
            </w:tcBorders>
            <w:vAlign w:val="center"/>
          </w:tcPr>
          <w:p w:rsidR="00B456B7" w:rsidRPr="00B22354" w:rsidRDefault="00B456B7" w:rsidP="00C05610">
            <w:pPr>
              <w:spacing w:line="240" w:lineRule="auto"/>
              <w:ind w:firstLine="0"/>
              <w:jc w:val="left"/>
              <w:rPr>
                <w:rFonts w:ascii="Times New Roman" w:hAnsi="Times New Roman"/>
                <w:sz w:val="24"/>
                <w:szCs w:val="24"/>
                <w:lang w:eastAsia="ar-SA"/>
              </w:rPr>
            </w:pPr>
            <w:r w:rsidRPr="00B22354">
              <w:rPr>
                <w:rFonts w:ascii="Times New Roman" w:hAnsi="Times New Roman"/>
                <w:sz w:val="24"/>
                <w:szCs w:val="24"/>
                <w:lang w:eastAsia="ar-SA"/>
              </w:rPr>
              <w:t>Ритуального назначения</w:t>
            </w:r>
          </w:p>
        </w:tc>
      </w:tr>
      <w:tr w:rsidR="00B456B7" w:rsidRPr="00B22354" w:rsidTr="00156B96">
        <w:trPr>
          <w:trHeight w:val="387"/>
        </w:trPr>
        <w:tc>
          <w:tcPr>
            <w:tcW w:w="321" w:type="pct"/>
            <w:vMerge w:val="restart"/>
            <w:tcBorders>
              <w:top w:val="nil"/>
              <w:left w:val="single" w:sz="4" w:space="0" w:color="auto"/>
              <w:bottom w:val="single" w:sz="4" w:space="0" w:color="auto"/>
              <w:right w:val="single" w:sz="4" w:space="0" w:color="auto"/>
            </w:tcBorders>
            <w:vAlign w:val="center"/>
          </w:tcPr>
          <w:p w:rsidR="00B456B7" w:rsidRPr="00B22354" w:rsidRDefault="00B456B7" w:rsidP="00C05610">
            <w:pPr>
              <w:spacing w:line="240" w:lineRule="auto"/>
              <w:ind w:firstLine="0"/>
              <w:jc w:val="center"/>
              <w:rPr>
                <w:rFonts w:ascii="Times New Roman" w:hAnsi="Times New Roman"/>
                <w:sz w:val="24"/>
                <w:szCs w:val="24"/>
                <w:lang w:eastAsia="ar-SA"/>
              </w:rPr>
            </w:pPr>
            <w:r w:rsidRPr="00B22354">
              <w:rPr>
                <w:rFonts w:ascii="Times New Roman" w:hAnsi="Times New Roman"/>
                <w:sz w:val="24"/>
                <w:szCs w:val="24"/>
                <w:lang w:eastAsia="ar-SA"/>
              </w:rPr>
              <w:t>8</w:t>
            </w:r>
          </w:p>
        </w:tc>
        <w:tc>
          <w:tcPr>
            <w:tcW w:w="1939" w:type="pct"/>
            <w:vMerge w:val="restart"/>
            <w:tcBorders>
              <w:top w:val="nil"/>
              <w:left w:val="single" w:sz="4" w:space="0" w:color="auto"/>
              <w:bottom w:val="single" w:sz="4" w:space="0" w:color="auto"/>
              <w:right w:val="single" w:sz="4" w:space="0" w:color="auto"/>
            </w:tcBorders>
            <w:vAlign w:val="center"/>
          </w:tcPr>
          <w:p w:rsidR="00B456B7" w:rsidRPr="00B22354" w:rsidRDefault="00B456B7" w:rsidP="00C05610">
            <w:pPr>
              <w:spacing w:line="240" w:lineRule="auto"/>
              <w:ind w:firstLine="0"/>
              <w:jc w:val="left"/>
              <w:rPr>
                <w:rFonts w:ascii="Times New Roman" w:hAnsi="Times New Roman"/>
                <w:sz w:val="24"/>
                <w:szCs w:val="24"/>
                <w:lang w:eastAsia="ar-SA"/>
              </w:rPr>
            </w:pPr>
            <w:r w:rsidRPr="00B22354">
              <w:rPr>
                <w:rFonts w:ascii="Times New Roman" w:hAnsi="Times New Roman"/>
                <w:sz w:val="24"/>
                <w:szCs w:val="24"/>
                <w:lang w:eastAsia="ar-SA"/>
              </w:rPr>
              <w:t>Специального назначения</w:t>
            </w:r>
          </w:p>
        </w:tc>
        <w:tc>
          <w:tcPr>
            <w:tcW w:w="2740" w:type="pct"/>
            <w:tcBorders>
              <w:top w:val="nil"/>
              <w:left w:val="nil"/>
              <w:bottom w:val="single" w:sz="4" w:space="0" w:color="auto"/>
              <w:right w:val="single" w:sz="4" w:space="0" w:color="auto"/>
            </w:tcBorders>
            <w:vAlign w:val="center"/>
          </w:tcPr>
          <w:p w:rsidR="00B456B7" w:rsidRPr="00B22354" w:rsidRDefault="00B456B7" w:rsidP="00C05610">
            <w:pPr>
              <w:spacing w:line="240" w:lineRule="auto"/>
              <w:ind w:firstLine="0"/>
              <w:jc w:val="left"/>
              <w:rPr>
                <w:rFonts w:ascii="Times New Roman" w:hAnsi="Times New Roman"/>
                <w:sz w:val="24"/>
                <w:szCs w:val="24"/>
                <w:lang w:eastAsia="ar-SA"/>
              </w:rPr>
            </w:pPr>
            <w:r w:rsidRPr="00B22354">
              <w:rPr>
                <w:rFonts w:ascii="Times New Roman" w:hAnsi="Times New Roman"/>
                <w:sz w:val="24"/>
                <w:szCs w:val="24"/>
                <w:lang w:eastAsia="ar-SA"/>
              </w:rPr>
              <w:t>Складирования и захоронения отходов</w:t>
            </w:r>
          </w:p>
        </w:tc>
      </w:tr>
      <w:tr w:rsidR="00B456B7" w:rsidRPr="00B22354" w:rsidTr="00156B96">
        <w:trPr>
          <w:trHeight w:val="279"/>
        </w:trPr>
        <w:tc>
          <w:tcPr>
            <w:tcW w:w="321" w:type="pct"/>
            <w:vMerge/>
            <w:tcBorders>
              <w:top w:val="nil"/>
              <w:left w:val="single" w:sz="4" w:space="0" w:color="auto"/>
              <w:bottom w:val="single" w:sz="4" w:space="0" w:color="auto"/>
              <w:right w:val="single" w:sz="4" w:space="0" w:color="auto"/>
            </w:tcBorders>
            <w:vAlign w:val="center"/>
          </w:tcPr>
          <w:p w:rsidR="00B456B7" w:rsidRPr="00B22354" w:rsidRDefault="00B456B7" w:rsidP="00C05610">
            <w:pPr>
              <w:spacing w:line="240" w:lineRule="auto"/>
              <w:ind w:firstLine="0"/>
              <w:jc w:val="center"/>
              <w:rPr>
                <w:rFonts w:ascii="Times New Roman" w:hAnsi="Times New Roman"/>
                <w:sz w:val="24"/>
                <w:szCs w:val="24"/>
                <w:lang w:eastAsia="ar-SA"/>
              </w:rPr>
            </w:pPr>
          </w:p>
        </w:tc>
        <w:tc>
          <w:tcPr>
            <w:tcW w:w="1939" w:type="pct"/>
            <w:vMerge/>
            <w:tcBorders>
              <w:top w:val="nil"/>
              <w:left w:val="single" w:sz="4" w:space="0" w:color="auto"/>
              <w:bottom w:val="single" w:sz="4" w:space="0" w:color="auto"/>
              <w:right w:val="single" w:sz="4" w:space="0" w:color="auto"/>
            </w:tcBorders>
            <w:vAlign w:val="center"/>
          </w:tcPr>
          <w:p w:rsidR="00B456B7" w:rsidRPr="00B22354" w:rsidRDefault="00B456B7" w:rsidP="00C05610">
            <w:pPr>
              <w:spacing w:line="240" w:lineRule="auto"/>
              <w:ind w:firstLine="0"/>
              <w:jc w:val="left"/>
              <w:rPr>
                <w:rFonts w:ascii="Times New Roman" w:hAnsi="Times New Roman"/>
                <w:sz w:val="24"/>
                <w:szCs w:val="24"/>
                <w:lang w:eastAsia="ar-SA"/>
              </w:rPr>
            </w:pPr>
          </w:p>
        </w:tc>
        <w:tc>
          <w:tcPr>
            <w:tcW w:w="2740" w:type="pct"/>
            <w:tcBorders>
              <w:top w:val="nil"/>
              <w:left w:val="nil"/>
              <w:bottom w:val="single" w:sz="4" w:space="0" w:color="auto"/>
              <w:right w:val="single" w:sz="4" w:space="0" w:color="auto"/>
            </w:tcBorders>
            <w:vAlign w:val="center"/>
          </w:tcPr>
          <w:p w:rsidR="00B456B7" w:rsidRPr="00B22354" w:rsidRDefault="00B456B7" w:rsidP="00C05610">
            <w:pPr>
              <w:spacing w:line="240" w:lineRule="auto"/>
              <w:ind w:firstLine="0"/>
              <w:jc w:val="left"/>
              <w:rPr>
                <w:rFonts w:ascii="Times New Roman" w:hAnsi="Times New Roman"/>
                <w:sz w:val="24"/>
                <w:szCs w:val="24"/>
                <w:lang w:eastAsia="ar-SA"/>
              </w:rPr>
            </w:pPr>
            <w:r w:rsidRPr="00B22354">
              <w:rPr>
                <w:rFonts w:ascii="Times New Roman" w:hAnsi="Times New Roman"/>
                <w:sz w:val="24"/>
                <w:szCs w:val="24"/>
                <w:lang w:eastAsia="ar-SA"/>
              </w:rPr>
              <w:t>Акваторий</w:t>
            </w:r>
          </w:p>
        </w:tc>
      </w:tr>
      <w:tr w:rsidR="00B456B7" w:rsidRPr="00B22354" w:rsidTr="00156B96">
        <w:trPr>
          <w:trHeight w:val="269"/>
        </w:trPr>
        <w:tc>
          <w:tcPr>
            <w:tcW w:w="321" w:type="pct"/>
            <w:tcBorders>
              <w:top w:val="nil"/>
              <w:left w:val="single" w:sz="4" w:space="0" w:color="auto"/>
              <w:bottom w:val="single" w:sz="4" w:space="0" w:color="auto"/>
              <w:right w:val="single" w:sz="4" w:space="0" w:color="auto"/>
            </w:tcBorders>
            <w:vAlign w:val="center"/>
          </w:tcPr>
          <w:p w:rsidR="00B456B7" w:rsidRPr="00B22354" w:rsidRDefault="00B456B7" w:rsidP="00C05610">
            <w:pPr>
              <w:spacing w:line="240" w:lineRule="auto"/>
              <w:ind w:firstLine="0"/>
              <w:jc w:val="center"/>
              <w:rPr>
                <w:rFonts w:ascii="Times New Roman" w:hAnsi="Times New Roman"/>
                <w:sz w:val="24"/>
                <w:szCs w:val="24"/>
                <w:lang w:eastAsia="ar-SA"/>
              </w:rPr>
            </w:pPr>
            <w:r w:rsidRPr="00B22354">
              <w:rPr>
                <w:rFonts w:ascii="Times New Roman" w:hAnsi="Times New Roman"/>
                <w:sz w:val="24"/>
                <w:szCs w:val="24"/>
                <w:lang w:eastAsia="ar-SA"/>
              </w:rPr>
              <w:t>9</w:t>
            </w:r>
          </w:p>
        </w:tc>
        <w:tc>
          <w:tcPr>
            <w:tcW w:w="1939" w:type="pct"/>
            <w:tcBorders>
              <w:top w:val="nil"/>
              <w:left w:val="nil"/>
              <w:bottom w:val="single" w:sz="4" w:space="0" w:color="auto"/>
              <w:right w:val="single" w:sz="4" w:space="0" w:color="auto"/>
            </w:tcBorders>
            <w:vAlign w:val="center"/>
          </w:tcPr>
          <w:p w:rsidR="00B456B7" w:rsidRPr="00B22354" w:rsidRDefault="00B456B7" w:rsidP="00C05610">
            <w:pPr>
              <w:spacing w:line="240" w:lineRule="auto"/>
              <w:ind w:firstLine="0"/>
              <w:jc w:val="left"/>
              <w:rPr>
                <w:rFonts w:ascii="Times New Roman" w:hAnsi="Times New Roman"/>
                <w:sz w:val="24"/>
                <w:szCs w:val="24"/>
                <w:lang w:eastAsia="ar-SA"/>
              </w:rPr>
            </w:pPr>
            <w:r w:rsidRPr="00B22354">
              <w:rPr>
                <w:rFonts w:ascii="Times New Roman" w:hAnsi="Times New Roman"/>
                <w:sz w:val="24"/>
                <w:szCs w:val="24"/>
                <w:lang w:eastAsia="ar-SA"/>
              </w:rPr>
              <w:t>Акваторий</w:t>
            </w:r>
          </w:p>
        </w:tc>
        <w:tc>
          <w:tcPr>
            <w:tcW w:w="2740" w:type="pct"/>
            <w:tcBorders>
              <w:top w:val="nil"/>
              <w:left w:val="nil"/>
              <w:bottom w:val="single" w:sz="4" w:space="0" w:color="auto"/>
              <w:right w:val="single" w:sz="4" w:space="0" w:color="auto"/>
            </w:tcBorders>
            <w:vAlign w:val="center"/>
          </w:tcPr>
          <w:p w:rsidR="00B456B7" w:rsidRPr="00B22354" w:rsidRDefault="00B456B7" w:rsidP="00C05610">
            <w:pPr>
              <w:spacing w:line="240" w:lineRule="auto"/>
              <w:ind w:firstLine="0"/>
              <w:jc w:val="left"/>
              <w:rPr>
                <w:rFonts w:ascii="Times New Roman" w:hAnsi="Times New Roman"/>
                <w:sz w:val="24"/>
                <w:szCs w:val="24"/>
                <w:lang w:eastAsia="ar-SA"/>
              </w:rPr>
            </w:pPr>
            <w:r w:rsidRPr="00B22354">
              <w:rPr>
                <w:rFonts w:ascii="Times New Roman" w:hAnsi="Times New Roman"/>
                <w:sz w:val="24"/>
                <w:szCs w:val="24"/>
                <w:lang w:eastAsia="ar-SA"/>
              </w:rPr>
              <w:t>Открытого пространства</w:t>
            </w:r>
          </w:p>
        </w:tc>
      </w:tr>
      <w:tr w:rsidR="00B456B7" w:rsidRPr="00B22354" w:rsidTr="00156B96">
        <w:trPr>
          <w:trHeight w:val="64"/>
        </w:trPr>
        <w:tc>
          <w:tcPr>
            <w:tcW w:w="321" w:type="pct"/>
            <w:vMerge w:val="restart"/>
            <w:tcBorders>
              <w:top w:val="nil"/>
              <w:left w:val="single" w:sz="4" w:space="0" w:color="auto"/>
              <w:right w:val="single" w:sz="4" w:space="0" w:color="auto"/>
            </w:tcBorders>
            <w:vAlign w:val="center"/>
          </w:tcPr>
          <w:p w:rsidR="00B456B7" w:rsidRPr="00B22354" w:rsidRDefault="00B456B7" w:rsidP="00C05610">
            <w:pPr>
              <w:spacing w:line="240" w:lineRule="auto"/>
              <w:ind w:firstLine="0"/>
              <w:jc w:val="center"/>
              <w:rPr>
                <w:rFonts w:ascii="Times New Roman" w:hAnsi="Times New Roman"/>
                <w:sz w:val="24"/>
                <w:szCs w:val="24"/>
                <w:lang w:eastAsia="ar-SA"/>
              </w:rPr>
            </w:pPr>
            <w:r w:rsidRPr="00B22354">
              <w:rPr>
                <w:rFonts w:ascii="Times New Roman" w:hAnsi="Times New Roman"/>
                <w:sz w:val="24"/>
                <w:szCs w:val="24"/>
                <w:lang w:eastAsia="ar-SA"/>
              </w:rPr>
              <w:t>10</w:t>
            </w:r>
          </w:p>
        </w:tc>
        <w:tc>
          <w:tcPr>
            <w:tcW w:w="1939" w:type="pct"/>
            <w:vMerge w:val="restart"/>
            <w:tcBorders>
              <w:top w:val="nil"/>
              <w:left w:val="nil"/>
              <w:right w:val="single" w:sz="4" w:space="0" w:color="auto"/>
            </w:tcBorders>
            <w:vAlign w:val="center"/>
          </w:tcPr>
          <w:p w:rsidR="00B456B7" w:rsidRPr="00B22354" w:rsidRDefault="00B456B7" w:rsidP="00C05610">
            <w:pPr>
              <w:spacing w:line="240" w:lineRule="auto"/>
              <w:ind w:firstLine="0"/>
              <w:jc w:val="left"/>
              <w:rPr>
                <w:rFonts w:ascii="Times New Roman" w:hAnsi="Times New Roman"/>
                <w:sz w:val="24"/>
                <w:szCs w:val="24"/>
                <w:lang w:eastAsia="ar-SA"/>
              </w:rPr>
            </w:pPr>
            <w:r w:rsidRPr="00B22354">
              <w:rPr>
                <w:rFonts w:ascii="Times New Roman" w:hAnsi="Times New Roman"/>
                <w:sz w:val="24"/>
                <w:szCs w:val="24"/>
                <w:lang w:eastAsia="ar-SA"/>
              </w:rPr>
              <w:t>Природного ландшафта</w:t>
            </w:r>
          </w:p>
        </w:tc>
        <w:tc>
          <w:tcPr>
            <w:tcW w:w="2740" w:type="pct"/>
            <w:tcBorders>
              <w:top w:val="nil"/>
              <w:left w:val="nil"/>
              <w:bottom w:val="single" w:sz="4" w:space="0" w:color="auto"/>
              <w:right w:val="single" w:sz="4" w:space="0" w:color="auto"/>
            </w:tcBorders>
            <w:vAlign w:val="center"/>
          </w:tcPr>
          <w:p w:rsidR="00B456B7" w:rsidRPr="00B22354" w:rsidRDefault="00B456B7" w:rsidP="00C05610">
            <w:pPr>
              <w:spacing w:line="240" w:lineRule="auto"/>
              <w:ind w:firstLine="0"/>
              <w:jc w:val="left"/>
              <w:rPr>
                <w:rFonts w:ascii="Times New Roman" w:hAnsi="Times New Roman"/>
                <w:sz w:val="24"/>
                <w:szCs w:val="24"/>
                <w:lang w:eastAsia="ar-SA"/>
              </w:rPr>
            </w:pPr>
            <w:r w:rsidRPr="00B22354">
              <w:rPr>
                <w:rFonts w:ascii="Times New Roman" w:hAnsi="Times New Roman"/>
                <w:sz w:val="24"/>
                <w:szCs w:val="24"/>
                <w:lang w:eastAsia="ar-SA"/>
              </w:rPr>
              <w:t>Защитного озеленения</w:t>
            </w:r>
          </w:p>
        </w:tc>
      </w:tr>
      <w:tr w:rsidR="00B456B7" w:rsidRPr="00B22354" w:rsidTr="00156B96">
        <w:trPr>
          <w:trHeight w:val="81"/>
        </w:trPr>
        <w:tc>
          <w:tcPr>
            <w:tcW w:w="321" w:type="pct"/>
            <w:vMerge/>
            <w:tcBorders>
              <w:left w:val="single" w:sz="4" w:space="0" w:color="auto"/>
              <w:right w:val="single" w:sz="4" w:space="0" w:color="auto"/>
            </w:tcBorders>
            <w:vAlign w:val="center"/>
          </w:tcPr>
          <w:p w:rsidR="00B456B7" w:rsidRPr="00B22354" w:rsidRDefault="00B456B7" w:rsidP="00C05610">
            <w:pPr>
              <w:spacing w:line="240" w:lineRule="auto"/>
              <w:ind w:firstLine="0"/>
              <w:jc w:val="center"/>
              <w:rPr>
                <w:rFonts w:ascii="Times New Roman" w:hAnsi="Times New Roman"/>
                <w:sz w:val="24"/>
                <w:szCs w:val="24"/>
                <w:lang w:eastAsia="ar-SA"/>
              </w:rPr>
            </w:pPr>
          </w:p>
        </w:tc>
        <w:tc>
          <w:tcPr>
            <w:tcW w:w="1939" w:type="pct"/>
            <w:vMerge/>
            <w:tcBorders>
              <w:left w:val="nil"/>
              <w:right w:val="single" w:sz="4" w:space="0" w:color="auto"/>
            </w:tcBorders>
            <w:vAlign w:val="center"/>
          </w:tcPr>
          <w:p w:rsidR="00B456B7" w:rsidRPr="00B22354" w:rsidRDefault="00B456B7" w:rsidP="00C05610">
            <w:pPr>
              <w:spacing w:line="240" w:lineRule="auto"/>
              <w:ind w:firstLine="0"/>
              <w:jc w:val="left"/>
              <w:rPr>
                <w:rFonts w:ascii="Times New Roman" w:hAnsi="Times New Roman"/>
                <w:sz w:val="24"/>
                <w:szCs w:val="24"/>
                <w:lang w:eastAsia="ar-SA"/>
              </w:rPr>
            </w:pPr>
          </w:p>
        </w:tc>
        <w:tc>
          <w:tcPr>
            <w:tcW w:w="2740" w:type="pct"/>
            <w:tcBorders>
              <w:top w:val="nil"/>
              <w:left w:val="nil"/>
              <w:bottom w:val="single" w:sz="4" w:space="0" w:color="auto"/>
              <w:right w:val="single" w:sz="4" w:space="0" w:color="auto"/>
            </w:tcBorders>
            <w:vAlign w:val="center"/>
          </w:tcPr>
          <w:p w:rsidR="00B456B7" w:rsidRPr="00B22354" w:rsidRDefault="00B456B7" w:rsidP="00C05610">
            <w:pPr>
              <w:spacing w:line="240" w:lineRule="auto"/>
              <w:ind w:firstLine="0"/>
              <w:jc w:val="left"/>
              <w:rPr>
                <w:rFonts w:ascii="Times New Roman" w:hAnsi="Times New Roman"/>
                <w:sz w:val="24"/>
                <w:szCs w:val="24"/>
                <w:lang w:eastAsia="ar-SA"/>
              </w:rPr>
            </w:pPr>
            <w:r w:rsidRPr="00B22354">
              <w:rPr>
                <w:rFonts w:ascii="Times New Roman" w:hAnsi="Times New Roman"/>
                <w:sz w:val="24"/>
                <w:szCs w:val="24"/>
                <w:lang w:eastAsia="ar-SA"/>
              </w:rPr>
              <w:t>Территорий, покрытых лесом и кустарником</w:t>
            </w:r>
          </w:p>
        </w:tc>
      </w:tr>
      <w:tr w:rsidR="00B456B7" w:rsidRPr="00B22354" w:rsidTr="00156B96">
        <w:trPr>
          <w:trHeight w:val="64"/>
        </w:trPr>
        <w:tc>
          <w:tcPr>
            <w:tcW w:w="321" w:type="pct"/>
            <w:vMerge/>
            <w:tcBorders>
              <w:left w:val="single" w:sz="4" w:space="0" w:color="auto"/>
              <w:right w:val="single" w:sz="4" w:space="0" w:color="auto"/>
            </w:tcBorders>
            <w:vAlign w:val="center"/>
          </w:tcPr>
          <w:p w:rsidR="00B456B7" w:rsidRPr="00B22354" w:rsidRDefault="00B456B7" w:rsidP="00C05610">
            <w:pPr>
              <w:spacing w:line="240" w:lineRule="auto"/>
              <w:ind w:firstLine="0"/>
              <w:jc w:val="center"/>
              <w:rPr>
                <w:rFonts w:ascii="Times New Roman" w:hAnsi="Times New Roman"/>
                <w:sz w:val="24"/>
                <w:szCs w:val="24"/>
                <w:lang w:eastAsia="ar-SA"/>
              </w:rPr>
            </w:pPr>
          </w:p>
        </w:tc>
        <w:tc>
          <w:tcPr>
            <w:tcW w:w="1939" w:type="pct"/>
            <w:vMerge/>
            <w:tcBorders>
              <w:left w:val="nil"/>
              <w:right w:val="single" w:sz="4" w:space="0" w:color="auto"/>
            </w:tcBorders>
            <w:vAlign w:val="center"/>
          </w:tcPr>
          <w:p w:rsidR="00B456B7" w:rsidRPr="00B22354" w:rsidRDefault="00B456B7" w:rsidP="00C05610">
            <w:pPr>
              <w:spacing w:line="240" w:lineRule="auto"/>
              <w:ind w:firstLine="0"/>
              <w:jc w:val="left"/>
              <w:rPr>
                <w:rFonts w:ascii="Times New Roman" w:hAnsi="Times New Roman"/>
                <w:sz w:val="24"/>
                <w:szCs w:val="24"/>
                <w:lang w:eastAsia="ar-SA"/>
              </w:rPr>
            </w:pPr>
          </w:p>
        </w:tc>
        <w:tc>
          <w:tcPr>
            <w:tcW w:w="2740" w:type="pct"/>
            <w:tcBorders>
              <w:top w:val="nil"/>
              <w:left w:val="nil"/>
              <w:bottom w:val="single" w:sz="4" w:space="0" w:color="auto"/>
              <w:right w:val="single" w:sz="4" w:space="0" w:color="auto"/>
            </w:tcBorders>
            <w:vAlign w:val="center"/>
          </w:tcPr>
          <w:p w:rsidR="00B456B7" w:rsidRPr="00B22354" w:rsidRDefault="00B456B7" w:rsidP="00C05610">
            <w:pPr>
              <w:spacing w:line="240" w:lineRule="auto"/>
              <w:ind w:firstLine="0"/>
              <w:jc w:val="left"/>
              <w:rPr>
                <w:rFonts w:ascii="Times New Roman" w:hAnsi="Times New Roman"/>
                <w:sz w:val="24"/>
                <w:szCs w:val="24"/>
                <w:lang w:eastAsia="ar-SA"/>
              </w:rPr>
            </w:pPr>
            <w:r w:rsidRPr="00B22354">
              <w:rPr>
                <w:rFonts w:ascii="Times New Roman" w:hAnsi="Times New Roman"/>
                <w:sz w:val="24"/>
                <w:szCs w:val="24"/>
                <w:lang w:eastAsia="ar-SA"/>
              </w:rPr>
              <w:t>Нарушенного природного ландшафта</w:t>
            </w:r>
          </w:p>
        </w:tc>
      </w:tr>
      <w:tr w:rsidR="00B456B7" w:rsidRPr="00B22354" w:rsidTr="00156B96">
        <w:trPr>
          <w:trHeight w:val="64"/>
        </w:trPr>
        <w:tc>
          <w:tcPr>
            <w:tcW w:w="321" w:type="pct"/>
            <w:vMerge/>
            <w:tcBorders>
              <w:left w:val="single" w:sz="4" w:space="0" w:color="auto"/>
              <w:right w:val="single" w:sz="4" w:space="0" w:color="auto"/>
            </w:tcBorders>
            <w:vAlign w:val="center"/>
          </w:tcPr>
          <w:p w:rsidR="00B456B7" w:rsidRPr="00B22354" w:rsidRDefault="00B456B7" w:rsidP="00C05610">
            <w:pPr>
              <w:spacing w:line="240" w:lineRule="auto"/>
              <w:ind w:firstLine="0"/>
              <w:jc w:val="center"/>
              <w:rPr>
                <w:rFonts w:ascii="Times New Roman" w:hAnsi="Times New Roman"/>
                <w:sz w:val="24"/>
                <w:szCs w:val="24"/>
                <w:lang w:eastAsia="ar-SA"/>
              </w:rPr>
            </w:pPr>
          </w:p>
        </w:tc>
        <w:tc>
          <w:tcPr>
            <w:tcW w:w="1939" w:type="pct"/>
            <w:vMerge/>
            <w:tcBorders>
              <w:left w:val="nil"/>
              <w:right w:val="single" w:sz="4" w:space="0" w:color="auto"/>
            </w:tcBorders>
            <w:vAlign w:val="center"/>
          </w:tcPr>
          <w:p w:rsidR="00B456B7" w:rsidRPr="00B22354" w:rsidRDefault="00B456B7" w:rsidP="00C05610">
            <w:pPr>
              <w:spacing w:line="240" w:lineRule="auto"/>
              <w:ind w:firstLine="0"/>
              <w:jc w:val="left"/>
              <w:rPr>
                <w:rFonts w:ascii="Times New Roman" w:hAnsi="Times New Roman"/>
                <w:sz w:val="24"/>
                <w:szCs w:val="24"/>
                <w:lang w:eastAsia="ar-SA"/>
              </w:rPr>
            </w:pPr>
          </w:p>
        </w:tc>
        <w:tc>
          <w:tcPr>
            <w:tcW w:w="2740" w:type="pct"/>
            <w:tcBorders>
              <w:top w:val="nil"/>
              <w:left w:val="nil"/>
              <w:bottom w:val="single" w:sz="4" w:space="0" w:color="auto"/>
              <w:right w:val="single" w:sz="4" w:space="0" w:color="auto"/>
            </w:tcBorders>
            <w:vAlign w:val="center"/>
          </w:tcPr>
          <w:p w:rsidR="00B456B7" w:rsidRPr="00B22354" w:rsidRDefault="00B456B7" w:rsidP="00C05610">
            <w:pPr>
              <w:spacing w:line="240" w:lineRule="auto"/>
              <w:ind w:firstLine="0"/>
              <w:jc w:val="left"/>
              <w:rPr>
                <w:rFonts w:ascii="Times New Roman" w:hAnsi="Times New Roman"/>
                <w:sz w:val="24"/>
                <w:szCs w:val="24"/>
                <w:lang w:eastAsia="ar-SA"/>
              </w:rPr>
            </w:pPr>
            <w:r w:rsidRPr="00B22354">
              <w:rPr>
                <w:rFonts w:ascii="Times New Roman" w:hAnsi="Times New Roman"/>
                <w:sz w:val="24"/>
                <w:szCs w:val="24"/>
                <w:lang w:eastAsia="ar-SA"/>
              </w:rPr>
              <w:t>Заболоченных территорий</w:t>
            </w:r>
          </w:p>
        </w:tc>
      </w:tr>
      <w:tr w:rsidR="00B456B7" w:rsidRPr="00B22354" w:rsidTr="00156B96">
        <w:trPr>
          <w:trHeight w:val="80"/>
        </w:trPr>
        <w:tc>
          <w:tcPr>
            <w:tcW w:w="321" w:type="pct"/>
            <w:vMerge/>
            <w:tcBorders>
              <w:left w:val="single" w:sz="4" w:space="0" w:color="auto"/>
              <w:right w:val="single" w:sz="4" w:space="0" w:color="auto"/>
            </w:tcBorders>
            <w:vAlign w:val="center"/>
          </w:tcPr>
          <w:p w:rsidR="00B456B7" w:rsidRPr="00B22354" w:rsidRDefault="00B456B7" w:rsidP="00C05610">
            <w:pPr>
              <w:spacing w:line="240" w:lineRule="auto"/>
              <w:ind w:firstLine="0"/>
              <w:jc w:val="center"/>
              <w:rPr>
                <w:rFonts w:ascii="Times New Roman" w:hAnsi="Times New Roman"/>
                <w:sz w:val="24"/>
                <w:szCs w:val="24"/>
                <w:lang w:eastAsia="ar-SA"/>
              </w:rPr>
            </w:pPr>
          </w:p>
        </w:tc>
        <w:tc>
          <w:tcPr>
            <w:tcW w:w="1939" w:type="pct"/>
            <w:vMerge/>
            <w:tcBorders>
              <w:left w:val="nil"/>
              <w:right w:val="single" w:sz="4" w:space="0" w:color="auto"/>
            </w:tcBorders>
            <w:vAlign w:val="center"/>
          </w:tcPr>
          <w:p w:rsidR="00B456B7" w:rsidRPr="00B22354" w:rsidRDefault="00B456B7" w:rsidP="00C05610">
            <w:pPr>
              <w:spacing w:line="240" w:lineRule="auto"/>
              <w:ind w:firstLine="0"/>
              <w:jc w:val="left"/>
              <w:rPr>
                <w:rFonts w:ascii="Times New Roman" w:hAnsi="Times New Roman"/>
                <w:sz w:val="24"/>
                <w:szCs w:val="24"/>
                <w:lang w:eastAsia="ar-SA"/>
              </w:rPr>
            </w:pPr>
          </w:p>
        </w:tc>
        <w:tc>
          <w:tcPr>
            <w:tcW w:w="2740" w:type="pct"/>
            <w:tcBorders>
              <w:top w:val="nil"/>
              <w:left w:val="nil"/>
              <w:bottom w:val="single" w:sz="4" w:space="0" w:color="auto"/>
              <w:right w:val="single" w:sz="4" w:space="0" w:color="auto"/>
            </w:tcBorders>
            <w:vAlign w:val="center"/>
          </w:tcPr>
          <w:p w:rsidR="00B456B7" w:rsidRPr="00B22354" w:rsidRDefault="00B456B7" w:rsidP="00C05610">
            <w:pPr>
              <w:spacing w:line="240" w:lineRule="auto"/>
              <w:ind w:firstLine="0"/>
              <w:jc w:val="left"/>
              <w:rPr>
                <w:rFonts w:ascii="Times New Roman" w:hAnsi="Times New Roman"/>
                <w:sz w:val="24"/>
                <w:szCs w:val="24"/>
                <w:lang w:eastAsia="ar-SA"/>
              </w:rPr>
            </w:pPr>
            <w:r w:rsidRPr="00B22354">
              <w:rPr>
                <w:rFonts w:ascii="Times New Roman" w:hAnsi="Times New Roman"/>
                <w:sz w:val="24"/>
                <w:szCs w:val="24"/>
                <w:lang w:eastAsia="ar-SA"/>
              </w:rPr>
              <w:t>Природного ландшафта</w:t>
            </w:r>
          </w:p>
        </w:tc>
      </w:tr>
      <w:tr w:rsidR="00B456B7" w:rsidRPr="00B22354" w:rsidTr="00156B96">
        <w:trPr>
          <w:trHeight w:val="69"/>
        </w:trPr>
        <w:tc>
          <w:tcPr>
            <w:tcW w:w="321" w:type="pct"/>
            <w:vMerge/>
            <w:tcBorders>
              <w:left w:val="single" w:sz="4" w:space="0" w:color="auto"/>
              <w:bottom w:val="single" w:sz="4" w:space="0" w:color="auto"/>
              <w:right w:val="single" w:sz="4" w:space="0" w:color="auto"/>
            </w:tcBorders>
            <w:vAlign w:val="center"/>
          </w:tcPr>
          <w:p w:rsidR="00B456B7" w:rsidRPr="00B22354" w:rsidRDefault="00B456B7" w:rsidP="00C05610">
            <w:pPr>
              <w:spacing w:line="240" w:lineRule="auto"/>
              <w:ind w:firstLine="0"/>
              <w:jc w:val="center"/>
              <w:rPr>
                <w:rFonts w:ascii="Times New Roman" w:hAnsi="Times New Roman"/>
                <w:sz w:val="24"/>
                <w:szCs w:val="24"/>
                <w:lang w:eastAsia="ar-SA"/>
              </w:rPr>
            </w:pPr>
          </w:p>
        </w:tc>
        <w:tc>
          <w:tcPr>
            <w:tcW w:w="1939" w:type="pct"/>
            <w:vMerge/>
            <w:tcBorders>
              <w:left w:val="nil"/>
              <w:bottom w:val="single" w:sz="4" w:space="0" w:color="auto"/>
              <w:right w:val="single" w:sz="4" w:space="0" w:color="auto"/>
            </w:tcBorders>
            <w:vAlign w:val="center"/>
          </w:tcPr>
          <w:p w:rsidR="00B456B7" w:rsidRPr="00B22354" w:rsidRDefault="00B456B7" w:rsidP="00C05610">
            <w:pPr>
              <w:spacing w:line="240" w:lineRule="auto"/>
              <w:ind w:firstLine="0"/>
              <w:jc w:val="left"/>
              <w:rPr>
                <w:rFonts w:ascii="Times New Roman" w:hAnsi="Times New Roman"/>
                <w:sz w:val="24"/>
                <w:szCs w:val="24"/>
                <w:lang w:eastAsia="ar-SA"/>
              </w:rPr>
            </w:pPr>
          </w:p>
        </w:tc>
        <w:tc>
          <w:tcPr>
            <w:tcW w:w="2740" w:type="pct"/>
            <w:tcBorders>
              <w:top w:val="nil"/>
              <w:left w:val="nil"/>
              <w:bottom w:val="single" w:sz="4" w:space="0" w:color="auto"/>
              <w:right w:val="single" w:sz="4" w:space="0" w:color="auto"/>
            </w:tcBorders>
            <w:vAlign w:val="center"/>
          </w:tcPr>
          <w:p w:rsidR="00B456B7" w:rsidRPr="00B22354" w:rsidRDefault="00B456B7" w:rsidP="00C05610">
            <w:pPr>
              <w:spacing w:line="240" w:lineRule="auto"/>
              <w:ind w:firstLine="0"/>
              <w:jc w:val="left"/>
              <w:rPr>
                <w:rFonts w:ascii="Times New Roman" w:hAnsi="Times New Roman"/>
                <w:sz w:val="24"/>
                <w:szCs w:val="24"/>
                <w:lang w:eastAsia="ar-SA"/>
              </w:rPr>
            </w:pPr>
            <w:r w:rsidRPr="00B22354">
              <w:rPr>
                <w:rFonts w:ascii="Times New Roman" w:hAnsi="Times New Roman"/>
                <w:sz w:val="24"/>
                <w:szCs w:val="24"/>
                <w:lang w:eastAsia="ar-SA"/>
              </w:rPr>
              <w:t>Коммуникационных коридоров</w:t>
            </w:r>
          </w:p>
        </w:tc>
      </w:tr>
      <w:tr w:rsidR="00B456B7" w:rsidRPr="00B22354" w:rsidTr="00156B96">
        <w:trPr>
          <w:trHeight w:val="219"/>
        </w:trPr>
        <w:tc>
          <w:tcPr>
            <w:tcW w:w="321" w:type="pct"/>
            <w:tcBorders>
              <w:top w:val="nil"/>
              <w:left w:val="single" w:sz="4" w:space="0" w:color="auto"/>
              <w:bottom w:val="single" w:sz="4" w:space="0" w:color="auto"/>
              <w:right w:val="single" w:sz="4" w:space="0" w:color="auto"/>
            </w:tcBorders>
            <w:vAlign w:val="center"/>
          </w:tcPr>
          <w:p w:rsidR="00B456B7" w:rsidRPr="00B22354" w:rsidRDefault="00B456B7" w:rsidP="00CE6EB4">
            <w:pPr>
              <w:spacing w:line="240" w:lineRule="auto"/>
              <w:ind w:firstLine="0"/>
              <w:jc w:val="center"/>
              <w:rPr>
                <w:rFonts w:ascii="Times New Roman" w:hAnsi="Times New Roman"/>
                <w:sz w:val="24"/>
                <w:szCs w:val="24"/>
                <w:lang w:eastAsia="ar-SA"/>
              </w:rPr>
            </w:pPr>
            <w:r w:rsidRPr="00B22354">
              <w:rPr>
                <w:rFonts w:ascii="Times New Roman" w:hAnsi="Times New Roman"/>
                <w:sz w:val="24"/>
                <w:szCs w:val="24"/>
                <w:lang w:eastAsia="ar-SA"/>
              </w:rPr>
              <w:t>1</w:t>
            </w:r>
            <w:r>
              <w:rPr>
                <w:rFonts w:ascii="Times New Roman" w:hAnsi="Times New Roman"/>
                <w:sz w:val="24"/>
                <w:szCs w:val="24"/>
                <w:lang w:eastAsia="ar-SA"/>
              </w:rPr>
              <w:t>1</w:t>
            </w:r>
          </w:p>
        </w:tc>
        <w:tc>
          <w:tcPr>
            <w:tcW w:w="1939" w:type="pct"/>
            <w:tcBorders>
              <w:top w:val="nil"/>
              <w:left w:val="nil"/>
              <w:bottom w:val="single" w:sz="4" w:space="0" w:color="auto"/>
              <w:right w:val="single" w:sz="4" w:space="0" w:color="auto"/>
            </w:tcBorders>
            <w:vAlign w:val="center"/>
          </w:tcPr>
          <w:p w:rsidR="00B456B7" w:rsidRPr="00B22354" w:rsidRDefault="00B456B7" w:rsidP="00C05610">
            <w:pPr>
              <w:spacing w:line="240" w:lineRule="auto"/>
              <w:ind w:firstLine="0"/>
              <w:jc w:val="left"/>
              <w:rPr>
                <w:rFonts w:ascii="Times New Roman" w:hAnsi="Times New Roman"/>
                <w:sz w:val="24"/>
                <w:szCs w:val="24"/>
                <w:lang w:eastAsia="ar-SA"/>
              </w:rPr>
            </w:pPr>
            <w:r w:rsidRPr="00B22354">
              <w:rPr>
                <w:rFonts w:ascii="Times New Roman" w:hAnsi="Times New Roman"/>
                <w:sz w:val="24"/>
                <w:szCs w:val="24"/>
                <w:lang w:eastAsia="ar-SA"/>
              </w:rPr>
              <w:t>Коммуникационных коридоров</w:t>
            </w:r>
          </w:p>
        </w:tc>
        <w:tc>
          <w:tcPr>
            <w:tcW w:w="2740" w:type="pct"/>
            <w:tcBorders>
              <w:top w:val="nil"/>
              <w:left w:val="nil"/>
              <w:bottom w:val="single" w:sz="4" w:space="0" w:color="auto"/>
              <w:right w:val="single" w:sz="4" w:space="0" w:color="auto"/>
            </w:tcBorders>
            <w:vAlign w:val="center"/>
          </w:tcPr>
          <w:p w:rsidR="00B456B7" w:rsidRPr="00B22354" w:rsidRDefault="00B456B7" w:rsidP="00C05610">
            <w:pPr>
              <w:spacing w:line="240" w:lineRule="auto"/>
              <w:ind w:firstLine="0"/>
              <w:jc w:val="left"/>
              <w:rPr>
                <w:rFonts w:ascii="Times New Roman" w:hAnsi="Times New Roman"/>
                <w:sz w:val="24"/>
                <w:szCs w:val="24"/>
                <w:lang w:eastAsia="ar-SA"/>
              </w:rPr>
            </w:pPr>
            <w:r w:rsidRPr="00B22354">
              <w:rPr>
                <w:rFonts w:ascii="Times New Roman" w:hAnsi="Times New Roman"/>
                <w:sz w:val="24"/>
                <w:szCs w:val="24"/>
                <w:lang w:eastAsia="ar-SA"/>
              </w:rPr>
              <w:t>Улично-дорожной сети</w:t>
            </w:r>
          </w:p>
        </w:tc>
      </w:tr>
      <w:tr w:rsidR="00B456B7" w:rsidRPr="00B22354" w:rsidTr="00156B96">
        <w:trPr>
          <w:trHeight w:val="68"/>
        </w:trPr>
        <w:tc>
          <w:tcPr>
            <w:tcW w:w="321" w:type="pct"/>
            <w:tcBorders>
              <w:top w:val="nil"/>
              <w:left w:val="single" w:sz="4" w:space="0" w:color="auto"/>
              <w:bottom w:val="single" w:sz="4" w:space="0" w:color="auto"/>
              <w:right w:val="single" w:sz="4" w:space="0" w:color="auto"/>
            </w:tcBorders>
            <w:vAlign w:val="center"/>
          </w:tcPr>
          <w:p w:rsidR="00B456B7" w:rsidRPr="00B22354" w:rsidRDefault="00B456B7" w:rsidP="00C05610">
            <w:pPr>
              <w:spacing w:line="240" w:lineRule="auto"/>
              <w:ind w:firstLine="0"/>
              <w:jc w:val="center"/>
              <w:rPr>
                <w:rFonts w:ascii="Times New Roman" w:hAnsi="Times New Roman"/>
                <w:sz w:val="24"/>
                <w:szCs w:val="24"/>
                <w:lang w:eastAsia="ar-SA"/>
              </w:rPr>
            </w:pPr>
            <w:r>
              <w:rPr>
                <w:rFonts w:ascii="Times New Roman" w:hAnsi="Times New Roman"/>
                <w:sz w:val="24"/>
                <w:szCs w:val="24"/>
                <w:lang w:eastAsia="ar-SA"/>
              </w:rPr>
              <w:t>12</w:t>
            </w:r>
          </w:p>
        </w:tc>
        <w:tc>
          <w:tcPr>
            <w:tcW w:w="1939" w:type="pct"/>
            <w:tcBorders>
              <w:top w:val="nil"/>
              <w:left w:val="nil"/>
              <w:bottom w:val="single" w:sz="4" w:space="0" w:color="auto"/>
              <w:right w:val="single" w:sz="4" w:space="0" w:color="auto"/>
            </w:tcBorders>
            <w:vAlign w:val="center"/>
          </w:tcPr>
          <w:p w:rsidR="00B456B7" w:rsidRPr="00B22354" w:rsidRDefault="00B456B7" w:rsidP="00C05610">
            <w:pPr>
              <w:spacing w:line="240" w:lineRule="auto"/>
              <w:ind w:firstLine="0"/>
              <w:jc w:val="left"/>
              <w:rPr>
                <w:rFonts w:ascii="Times New Roman" w:hAnsi="Times New Roman"/>
                <w:sz w:val="24"/>
                <w:szCs w:val="24"/>
                <w:lang w:eastAsia="ar-SA"/>
              </w:rPr>
            </w:pPr>
            <w:r w:rsidRPr="00B22354">
              <w:rPr>
                <w:rFonts w:ascii="Times New Roman" w:hAnsi="Times New Roman"/>
                <w:sz w:val="24"/>
                <w:szCs w:val="24"/>
                <w:lang w:eastAsia="ar-SA"/>
              </w:rPr>
              <w:t>Улично-дорожной сети</w:t>
            </w:r>
          </w:p>
        </w:tc>
        <w:tc>
          <w:tcPr>
            <w:tcW w:w="2740" w:type="pct"/>
            <w:tcBorders>
              <w:top w:val="nil"/>
              <w:left w:val="nil"/>
              <w:bottom w:val="single" w:sz="4" w:space="0" w:color="auto"/>
              <w:right w:val="single" w:sz="4" w:space="0" w:color="auto"/>
            </w:tcBorders>
            <w:vAlign w:val="center"/>
          </w:tcPr>
          <w:p w:rsidR="00B456B7" w:rsidRPr="00B22354" w:rsidRDefault="00B456B7" w:rsidP="00C05610">
            <w:pPr>
              <w:spacing w:line="240" w:lineRule="auto"/>
              <w:ind w:firstLine="0"/>
              <w:jc w:val="left"/>
              <w:rPr>
                <w:rFonts w:ascii="Times New Roman" w:hAnsi="Times New Roman"/>
                <w:sz w:val="24"/>
                <w:szCs w:val="24"/>
                <w:lang w:eastAsia="ar-SA"/>
              </w:rPr>
            </w:pPr>
          </w:p>
        </w:tc>
      </w:tr>
    </w:tbl>
    <w:p w:rsidR="00B456B7" w:rsidRPr="00B22354" w:rsidRDefault="00B456B7" w:rsidP="008E105F">
      <w:pPr>
        <w:pStyle w:val="aa"/>
        <w:numPr>
          <w:ilvl w:val="1"/>
          <w:numId w:val="3"/>
        </w:numPr>
        <w:spacing w:before="120"/>
        <w:ind w:left="0" w:firstLine="709"/>
      </w:pPr>
      <w:r w:rsidRPr="00B22354">
        <w:t>Между длинными сторонами жилых зданий высотой 2-3 этажа следует прин</w:t>
      </w:r>
      <w:r w:rsidRPr="00B22354">
        <w:t>и</w:t>
      </w:r>
      <w:r w:rsidRPr="00B22354">
        <w:t>мать расстояние (в метрах) не менее 15 м, а высотой 4 этажа и выше – не менее 20 м; между длинной стороной жилого здания и торцом жилого здания с окнами из жилых комнат, для такой же этажности, следует принимать расстояние не менее 10 м.</w:t>
      </w:r>
    </w:p>
    <w:p w:rsidR="00B456B7" w:rsidRPr="00B22354" w:rsidRDefault="00B456B7" w:rsidP="00F4577C">
      <w:pPr>
        <w:pStyle w:val="a4"/>
        <w:spacing w:line="276" w:lineRule="auto"/>
        <w:ind w:firstLine="709"/>
      </w:pPr>
      <w:r w:rsidRPr="00B22354">
        <w:t xml:space="preserve">Площадь озелененной и благоустроенной территории микрорайона (квартала) без учета участков школ и дошкольных </w:t>
      </w:r>
      <w:r>
        <w:t>образовательных организац</w:t>
      </w:r>
      <w:r w:rsidRPr="00B22354">
        <w:t>ий следует принимать, не менее – 6 квадратных метров на 1 человека, проживающего на территории микрорайона (квартала).</w:t>
      </w:r>
    </w:p>
    <w:p w:rsidR="00B456B7" w:rsidRPr="00B22354" w:rsidRDefault="00B456B7" w:rsidP="00631145">
      <w:pPr>
        <w:pStyle w:val="a4"/>
        <w:spacing w:line="276" w:lineRule="auto"/>
        <w:ind w:firstLine="709"/>
      </w:pPr>
      <w:r w:rsidRPr="00B22354">
        <w:t>Минимально допустимые размеры площадок различного функционального назнач</w:t>
      </w:r>
      <w:r w:rsidRPr="00B22354">
        <w:t>е</w:t>
      </w:r>
      <w:r w:rsidRPr="00B22354">
        <w:t>ния, размещаемых на территории жилой застройки, следует принимать в соответствии со значениями, приведенными в таблице 5.</w:t>
      </w:r>
    </w:p>
    <w:p w:rsidR="00B456B7" w:rsidRPr="00B22354" w:rsidRDefault="00B456B7" w:rsidP="00F4577C">
      <w:pPr>
        <w:pStyle w:val="aa"/>
        <w:spacing w:before="120" w:after="120"/>
        <w:jc w:val="right"/>
        <w:rPr>
          <w:bCs/>
        </w:rPr>
      </w:pPr>
      <w:r w:rsidRPr="00B22354">
        <w:rPr>
          <w:bCs/>
        </w:rPr>
        <w:t>Таблица 5</w:t>
      </w:r>
    </w:p>
    <w:p w:rsidR="00B456B7" w:rsidRPr="00B22354" w:rsidRDefault="00B456B7" w:rsidP="00631145">
      <w:pPr>
        <w:pStyle w:val="aa"/>
        <w:spacing w:after="120"/>
        <w:ind w:firstLine="0"/>
        <w:jc w:val="center"/>
        <w:rPr>
          <w:bCs/>
        </w:rPr>
      </w:pPr>
      <w:r w:rsidRPr="00B22354">
        <w:rPr>
          <w:bCs/>
        </w:rPr>
        <w:t>Минимально допустимые размеры площадок различного функционального назначения, ра</w:t>
      </w:r>
      <w:r w:rsidRPr="00B22354">
        <w:rPr>
          <w:bCs/>
        </w:rPr>
        <w:t>з</w:t>
      </w:r>
      <w:r w:rsidRPr="00B22354">
        <w:rPr>
          <w:bCs/>
        </w:rPr>
        <w:t>мещаемых на территории жилой застройки</w:t>
      </w:r>
    </w:p>
    <w:tbl>
      <w:tblPr>
        <w:tblW w:w="9639" w:type="dxa"/>
        <w:tblInd w:w="70" w:type="dxa"/>
        <w:tblLayout w:type="fixed"/>
        <w:tblCellMar>
          <w:left w:w="70" w:type="dxa"/>
          <w:right w:w="70" w:type="dxa"/>
        </w:tblCellMar>
        <w:tblLook w:val="0000" w:firstRow="0" w:lastRow="0" w:firstColumn="0" w:lastColumn="0" w:noHBand="0" w:noVBand="0"/>
      </w:tblPr>
      <w:tblGrid>
        <w:gridCol w:w="2410"/>
        <w:gridCol w:w="3260"/>
        <w:gridCol w:w="1911"/>
        <w:gridCol w:w="2058"/>
      </w:tblGrid>
      <w:tr w:rsidR="00B456B7" w:rsidRPr="00B22354" w:rsidTr="00C05610">
        <w:trPr>
          <w:trHeight w:val="20"/>
        </w:trPr>
        <w:tc>
          <w:tcPr>
            <w:tcW w:w="2410" w:type="dxa"/>
            <w:tcBorders>
              <w:top w:val="single" w:sz="4" w:space="0" w:color="000000"/>
              <w:left w:val="single" w:sz="4" w:space="0" w:color="000000"/>
              <w:bottom w:val="single" w:sz="4" w:space="0" w:color="000000"/>
            </w:tcBorders>
            <w:vAlign w:val="center"/>
          </w:tcPr>
          <w:p w:rsidR="00B456B7" w:rsidRPr="00B22354" w:rsidRDefault="00B456B7" w:rsidP="00F4577C">
            <w:pPr>
              <w:snapToGrid w:val="0"/>
              <w:spacing w:line="240" w:lineRule="auto"/>
              <w:ind w:firstLine="0"/>
              <w:jc w:val="left"/>
              <w:rPr>
                <w:rFonts w:ascii="Times New Roman" w:hAnsi="Times New Roman"/>
                <w:sz w:val="20"/>
                <w:szCs w:val="20"/>
              </w:rPr>
            </w:pPr>
            <w:r w:rsidRPr="00B22354">
              <w:rPr>
                <w:rFonts w:ascii="Times New Roman" w:hAnsi="Times New Roman"/>
                <w:sz w:val="20"/>
                <w:szCs w:val="20"/>
              </w:rPr>
              <w:t xml:space="preserve">Площадки, </w:t>
            </w:r>
            <w:r w:rsidRPr="00B22354">
              <w:rPr>
                <w:rFonts w:ascii="Times New Roman" w:hAnsi="Times New Roman"/>
                <w:bCs/>
                <w:sz w:val="20"/>
                <w:szCs w:val="20"/>
              </w:rPr>
              <w:t>размещаемые на территории жилой з</w:t>
            </w:r>
            <w:r w:rsidRPr="00B22354">
              <w:rPr>
                <w:rFonts w:ascii="Times New Roman" w:hAnsi="Times New Roman"/>
                <w:bCs/>
                <w:sz w:val="20"/>
                <w:szCs w:val="20"/>
              </w:rPr>
              <w:t>а</w:t>
            </w:r>
            <w:r w:rsidRPr="00B22354">
              <w:rPr>
                <w:rFonts w:ascii="Times New Roman" w:hAnsi="Times New Roman"/>
                <w:bCs/>
                <w:sz w:val="20"/>
                <w:szCs w:val="20"/>
              </w:rPr>
              <w:t>стройки</w:t>
            </w:r>
          </w:p>
        </w:tc>
        <w:tc>
          <w:tcPr>
            <w:tcW w:w="3260" w:type="dxa"/>
            <w:tcBorders>
              <w:top w:val="single" w:sz="4" w:space="0" w:color="000000"/>
              <w:left w:val="single" w:sz="4" w:space="0" w:color="000000"/>
              <w:bottom w:val="single" w:sz="4" w:space="0" w:color="000000"/>
            </w:tcBorders>
            <w:vAlign w:val="center"/>
          </w:tcPr>
          <w:p w:rsidR="00B456B7" w:rsidRPr="00B22354" w:rsidRDefault="00B456B7" w:rsidP="00F4577C">
            <w:pPr>
              <w:snapToGrid w:val="0"/>
              <w:spacing w:line="240" w:lineRule="auto"/>
              <w:ind w:firstLine="0"/>
              <w:jc w:val="center"/>
              <w:rPr>
                <w:rFonts w:ascii="Times New Roman" w:hAnsi="Times New Roman"/>
                <w:sz w:val="20"/>
                <w:szCs w:val="20"/>
              </w:rPr>
            </w:pPr>
            <w:r w:rsidRPr="00B22354">
              <w:rPr>
                <w:rFonts w:ascii="Times New Roman" w:hAnsi="Times New Roman"/>
                <w:sz w:val="20"/>
                <w:szCs w:val="20"/>
              </w:rPr>
              <w:t>Минимальный расчетный размер площадки, квадратных метров на 1 человека, проживающего на терр</w:t>
            </w:r>
            <w:r w:rsidRPr="00B22354">
              <w:rPr>
                <w:rFonts w:ascii="Times New Roman" w:hAnsi="Times New Roman"/>
                <w:sz w:val="20"/>
                <w:szCs w:val="20"/>
              </w:rPr>
              <w:t>и</w:t>
            </w:r>
            <w:r w:rsidRPr="00B22354">
              <w:rPr>
                <w:rFonts w:ascii="Times New Roman" w:hAnsi="Times New Roman"/>
                <w:sz w:val="20"/>
                <w:szCs w:val="20"/>
              </w:rPr>
              <w:t>тории микрорайона (квартала)</w:t>
            </w:r>
          </w:p>
        </w:tc>
        <w:tc>
          <w:tcPr>
            <w:tcW w:w="1911" w:type="dxa"/>
            <w:tcBorders>
              <w:top w:val="single" w:sz="4" w:space="0" w:color="000000"/>
              <w:left w:val="single" w:sz="4" w:space="0" w:color="000000"/>
              <w:bottom w:val="single" w:sz="4" w:space="0" w:color="000000"/>
            </w:tcBorders>
            <w:vAlign w:val="center"/>
          </w:tcPr>
          <w:p w:rsidR="00B456B7" w:rsidRPr="00B22354" w:rsidRDefault="00B456B7" w:rsidP="00F4577C">
            <w:pPr>
              <w:spacing w:line="240" w:lineRule="auto"/>
              <w:ind w:firstLine="0"/>
              <w:jc w:val="center"/>
              <w:rPr>
                <w:rFonts w:ascii="Times New Roman" w:hAnsi="Times New Roman"/>
                <w:sz w:val="20"/>
                <w:szCs w:val="20"/>
                <w:vertAlign w:val="superscript"/>
              </w:rPr>
            </w:pPr>
            <w:r w:rsidRPr="00B22354">
              <w:rPr>
                <w:rFonts w:ascii="Times New Roman" w:hAnsi="Times New Roman"/>
                <w:sz w:val="20"/>
                <w:szCs w:val="20"/>
              </w:rPr>
              <w:t>Минимально доп</w:t>
            </w:r>
            <w:r w:rsidRPr="00B22354">
              <w:rPr>
                <w:rFonts w:ascii="Times New Roman" w:hAnsi="Times New Roman"/>
                <w:sz w:val="20"/>
                <w:szCs w:val="20"/>
              </w:rPr>
              <w:t>у</w:t>
            </w:r>
            <w:r w:rsidRPr="00B22354">
              <w:rPr>
                <w:rFonts w:ascii="Times New Roman" w:hAnsi="Times New Roman"/>
                <w:sz w:val="20"/>
                <w:szCs w:val="20"/>
              </w:rPr>
              <w:t>стимый размер о</w:t>
            </w:r>
            <w:r w:rsidRPr="00B22354">
              <w:rPr>
                <w:rFonts w:ascii="Times New Roman" w:hAnsi="Times New Roman"/>
                <w:sz w:val="20"/>
                <w:szCs w:val="20"/>
              </w:rPr>
              <w:t>д</w:t>
            </w:r>
            <w:r w:rsidRPr="00B22354">
              <w:rPr>
                <w:rFonts w:ascii="Times New Roman" w:hAnsi="Times New Roman"/>
                <w:sz w:val="20"/>
                <w:szCs w:val="20"/>
              </w:rPr>
              <w:t>ной площадки, квадратных  метров</w:t>
            </w:r>
          </w:p>
        </w:tc>
        <w:tc>
          <w:tcPr>
            <w:tcW w:w="2058" w:type="dxa"/>
            <w:tcBorders>
              <w:top w:val="single" w:sz="4" w:space="0" w:color="000000"/>
              <w:left w:val="single" w:sz="4" w:space="0" w:color="000000"/>
              <w:bottom w:val="single" w:sz="4" w:space="0" w:color="000000"/>
              <w:right w:val="single" w:sz="4" w:space="0" w:color="000000"/>
            </w:tcBorders>
            <w:vAlign w:val="center"/>
          </w:tcPr>
          <w:p w:rsidR="00B456B7" w:rsidRPr="00B22354" w:rsidRDefault="00B456B7" w:rsidP="00F4577C">
            <w:pPr>
              <w:snapToGrid w:val="0"/>
              <w:spacing w:line="240" w:lineRule="auto"/>
              <w:ind w:firstLine="0"/>
              <w:jc w:val="center"/>
              <w:rPr>
                <w:rFonts w:ascii="Times New Roman" w:hAnsi="Times New Roman"/>
                <w:sz w:val="20"/>
                <w:szCs w:val="20"/>
              </w:rPr>
            </w:pPr>
            <w:r w:rsidRPr="00B22354">
              <w:rPr>
                <w:rFonts w:ascii="Times New Roman" w:hAnsi="Times New Roman"/>
                <w:sz w:val="20"/>
                <w:szCs w:val="20"/>
              </w:rPr>
              <w:t>Расстояние от гран</w:t>
            </w:r>
            <w:r w:rsidRPr="00B22354">
              <w:rPr>
                <w:rFonts w:ascii="Times New Roman" w:hAnsi="Times New Roman"/>
                <w:sz w:val="20"/>
                <w:szCs w:val="20"/>
              </w:rPr>
              <w:t>и</w:t>
            </w:r>
            <w:r w:rsidRPr="00B22354">
              <w:rPr>
                <w:rFonts w:ascii="Times New Roman" w:hAnsi="Times New Roman"/>
                <w:sz w:val="20"/>
                <w:szCs w:val="20"/>
              </w:rPr>
              <w:t>цы площадки до окон жилых и обществе</w:t>
            </w:r>
            <w:r w:rsidRPr="00B22354">
              <w:rPr>
                <w:rFonts w:ascii="Times New Roman" w:hAnsi="Times New Roman"/>
                <w:sz w:val="20"/>
                <w:szCs w:val="20"/>
              </w:rPr>
              <w:t>н</w:t>
            </w:r>
            <w:r w:rsidRPr="00B22354">
              <w:rPr>
                <w:rFonts w:ascii="Times New Roman" w:hAnsi="Times New Roman"/>
                <w:sz w:val="20"/>
                <w:szCs w:val="20"/>
              </w:rPr>
              <w:t>ных зданий, метров</w:t>
            </w:r>
          </w:p>
        </w:tc>
      </w:tr>
      <w:tr w:rsidR="00B456B7" w:rsidRPr="00B22354" w:rsidTr="00C05610">
        <w:trPr>
          <w:trHeight w:val="20"/>
        </w:trPr>
        <w:tc>
          <w:tcPr>
            <w:tcW w:w="2410" w:type="dxa"/>
            <w:tcBorders>
              <w:top w:val="single" w:sz="4" w:space="0" w:color="000000"/>
              <w:left w:val="single" w:sz="4" w:space="0" w:color="000000"/>
              <w:bottom w:val="single" w:sz="4" w:space="0" w:color="000000"/>
            </w:tcBorders>
            <w:vAlign w:val="center"/>
          </w:tcPr>
          <w:p w:rsidR="00B456B7" w:rsidRPr="00B22354" w:rsidRDefault="00B456B7" w:rsidP="00F4577C">
            <w:pPr>
              <w:snapToGrid w:val="0"/>
              <w:spacing w:line="240" w:lineRule="auto"/>
              <w:ind w:firstLine="0"/>
              <w:jc w:val="left"/>
              <w:rPr>
                <w:rFonts w:ascii="Times New Roman" w:hAnsi="Times New Roman"/>
                <w:sz w:val="20"/>
                <w:szCs w:val="20"/>
              </w:rPr>
            </w:pPr>
            <w:r w:rsidRPr="00B22354">
              <w:rPr>
                <w:rFonts w:ascii="Times New Roman" w:hAnsi="Times New Roman"/>
                <w:sz w:val="20"/>
                <w:szCs w:val="20"/>
              </w:rPr>
              <w:t>Для игр детей дошкол</w:t>
            </w:r>
            <w:r w:rsidRPr="00B22354">
              <w:rPr>
                <w:rFonts w:ascii="Times New Roman" w:hAnsi="Times New Roman"/>
                <w:sz w:val="20"/>
                <w:szCs w:val="20"/>
              </w:rPr>
              <w:t>ь</w:t>
            </w:r>
            <w:r w:rsidRPr="00B22354">
              <w:rPr>
                <w:rFonts w:ascii="Times New Roman" w:hAnsi="Times New Roman"/>
                <w:sz w:val="20"/>
                <w:szCs w:val="20"/>
              </w:rPr>
              <w:t>ного и младшего школ</w:t>
            </w:r>
            <w:r w:rsidRPr="00B22354">
              <w:rPr>
                <w:rFonts w:ascii="Times New Roman" w:hAnsi="Times New Roman"/>
                <w:sz w:val="20"/>
                <w:szCs w:val="20"/>
              </w:rPr>
              <w:t>ь</w:t>
            </w:r>
            <w:r w:rsidRPr="00B22354">
              <w:rPr>
                <w:rFonts w:ascii="Times New Roman" w:hAnsi="Times New Roman"/>
                <w:sz w:val="20"/>
                <w:szCs w:val="20"/>
              </w:rPr>
              <w:t>ного возраста</w:t>
            </w:r>
          </w:p>
        </w:tc>
        <w:tc>
          <w:tcPr>
            <w:tcW w:w="3260" w:type="dxa"/>
            <w:tcBorders>
              <w:top w:val="single" w:sz="4" w:space="0" w:color="000000"/>
              <w:left w:val="single" w:sz="4" w:space="0" w:color="000000"/>
              <w:bottom w:val="single" w:sz="4" w:space="0" w:color="000000"/>
            </w:tcBorders>
            <w:vAlign w:val="center"/>
          </w:tcPr>
          <w:p w:rsidR="00B456B7" w:rsidRPr="00B22354" w:rsidRDefault="00B456B7" w:rsidP="00F4577C">
            <w:pPr>
              <w:snapToGrid w:val="0"/>
              <w:spacing w:line="240" w:lineRule="auto"/>
              <w:ind w:firstLine="0"/>
              <w:jc w:val="center"/>
              <w:rPr>
                <w:rFonts w:ascii="Times New Roman" w:hAnsi="Times New Roman"/>
                <w:sz w:val="20"/>
                <w:szCs w:val="20"/>
              </w:rPr>
            </w:pPr>
            <w:r w:rsidRPr="00B22354">
              <w:rPr>
                <w:rFonts w:ascii="Times New Roman" w:hAnsi="Times New Roman"/>
                <w:sz w:val="20"/>
                <w:szCs w:val="20"/>
              </w:rPr>
              <w:t>0,7</w:t>
            </w:r>
          </w:p>
        </w:tc>
        <w:tc>
          <w:tcPr>
            <w:tcW w:w="1911" w:type="dxa"/>
            <w:tcBorders>
              <w:top w:val="single" w:sz="4" w:space="0" w:color="000000"/>
              <w:left w:val="single" w:sz="4" w:space="0" w:color="000000"/>
              <w:bottom w:val="single" w:sz="4" w:space="0" w:color="000000"/>
            </w:tcBorders>
            <w:vAlign w:val="center"/>
          </w:tcPr>
          <w:p w:rsidR="00B456B7" w:rsidRPr="00B22354" w:rsidRDefault="00B456B7" w:rsidP="00F4577C">
            <w:pPr>
              <w:snapToGrid w:val="0"/>
              <w:spacing w:line="240" w:lineRule="auto"/>
              <w:ind w:firstLine="0"/>
              <w:jc w:val="center"/>
              <w:rPr>
                <w:rFonts w:ascii="Times New Roman" w:hAnsi="Times New Roman"/>
                <w:sz w:val="20"/>
                <w:szCs w:val="20"/>
              </w:rPr>
            </w:pPr>
            <w:r w:rsidRPr="00B22354">
              <w:rPr>
                <w:rFonts w:ascii="Times New Roman" w:hAnsi="Times New Roman"/>
                <w:sz w:val="20"/>
                <w:szCs w:val="20"/>
              </w:rPr>
              <w:t>30</w:t>
            </w:r>
          </w:p>
        </w:tc>
        <w:tc>
          <w:tcPr>
            <w:tcW w:w="2058" w:type="dxa"/>
            <w:tcBorders>
              <w:top w:val="single" w:sz="4" w:space="0" w:color="000000"/>
              <w:left w:val="single" w:sz="4" w:space="0" w:color="000000"/>
              <w:bottom w:val="single" w:sz="4" w:space="0" w:color="000000"/>
              <w:right w:val="single" w:sz="4" w:space="0" w:color="000000"/>
            </w:tcBorders>
            <w:vAlign w:val="center"/>
          </w:tcPr>
          <w:p w:rsidR="00B456B7" w:rsidRPr="00B22354" w:rsidRDefault="00B456B7" w:rsidP="00F4577C">
            <w:pPr>
              <w:snapToGrid w:val="0"/>
              <w:spacing w:line="240" w:lineRule="auto"/>
              <w:ind w:firstLine="0"/>
              <w:jc w:val="center"/>
              <w:rPr>
                <w:rFonts w:ascii="Times New Roman" w:hAnsi="Times New Roman"/>
                <w:sz w:val="20"/>
                <w:szCs w:val="20"/>
              </w:rPr>
            </w:pPr>
            <w:r w:rsidRPr="00B22354">
              <w:rPr>
                <w:rFonts w:ascii="Times New Roman" w:hAnsi="Times New Roman"/>
                <w:sz w:val="20"/>
                <w:szCs w:val="20"/>
              </w:rPr>
              <w:t>12</w:t>
            </w:r>
          </w:p>
        </w:tc>
      </w:tr>
      <w:tr w:rsidR="00B456B7" w:rsidRPr="00B22354" w:rsidTr="00C05610">
        <w:trPr>
          <w:trHeight w:val="20"/>
        </w:trPr>
        <w:tc>
          <w:tcPr>
            <w:tcW w:w="2410" w:type="dxa"/>
            <w:tcBorders>
              <w:top w:val="single" w:sz="4" w:space="0" w:color="000000"/>
              <w:left w:val="single" w:sz="4" w:space="0" w:color="000000"/>
              <w:bottom w:val="single" w:sz="4" w:space="0" w:color="000000"/>
            </w:tcBorders>
            <w:vAlign w:val="center"/>
          </w:tcPr>
          <w:p w:rsidR="00B456B7" w:rsidRPr="00B22354" w:rsidRDefault="00B456B7" w:rsidP="00F4577C">
            <w:pPr>
              <w:snapToGrid w:val="0"/>
              <w:spacing w:line="240" w:lineRule="auto"/>
              <w:ind w:firstLine="0"/>
              <w:jc w:val="left"/>
              <w:rPr>
                <w:rFonts w:ascii="Times New Roman" w:hAnsi="Times New Roman"/>
                <w:sz w:val="20"/>
                <w:szCs w:val="20"/>
              </w:rPr>
            </w:pPr>
            <w:r w:rsidRPr="00B22354">
              <w:rPr>
                <w:rFonts w:ascii="Times New Roman" w:hAnsi="Times New Roman"/>
                <w:sz w:val="20"/>
                <w:szCs w:val="20"/>
              </w:rPr>
              <w:t>Для отдыха взрослого населения</w:t>
            </w:r>
          </w:p>
        </w:tc>
        <w:tc>
          <w:tcPr>
            <w:tcW w:w="3260" w:type="dxa"/>
            <w:tcBorders>
              <w:top w:val="single" w:sz="4" w:space="0" w:color="000000"/>
              <w:left w:val="single" w:sz="4" w:space="0" w:color="000000"/>
              <w:bottom w:val="single" w:sz="4" w:space="0" w:color="000000"/>
            </w:tcBorders>
            <w:vAlign w:val="center"/>
          </w:tcPr>
          <w:p w:rsidR="00B456B7" w:rsidRPr="00B22354" w:rsidRDefault="00B456B7" w:rsidP="00F4577C">
            <w:pPr>
              <w:snapToGrid w:val="0"/>
              <w:spacing w:line="240" w:lineRule="auto"/>
              <w:ind w:firstLine="0"/>
              <w:jc w:val="center"/>
              <w:rPr>
                <w:rFonts w:ascii="Times New Roman" w:hAnsi="Times New Roman"/>
                <w:sz w:val="20"/>
                <w:szCs w:val="20"/>
              </w:rPr>
            </w:pPr>
            <w:r w:rsidRPr="00B22354">
              <w:rPr>
                <w:rFonts w:ascii="Times New Roman" w:hAnsi="Times New Roman"/>
                <w:sz w:val="20"/>
                <w:szCs w:val="20"/>
              </w:rPr>
              <w:t>0,1</w:t>
            </w:r>
          </w:p>
        </w:tc>
        <w:tc>
          <w:tcPr>
            <w:tcW w:w="1911" w:type="dxa"/>
            <w:tcBorders>
              <w:top w:val="single" w:sz="4" w:space="0" w:color="000000"/>
              <w:left w:val="single" w:sz="4" w:space="0" w:color="000000"/>
              <w:bottom w:val="single" w:sz="4" w:space="0" w:color="000000"/>
            </w:tcBorders>
            <w:vAlign w:val="center"/>
          </w:tcPr>
          <w:p w:rsidR="00B456B7" w:rsidRPr="00B22354" w:rsidRDefault="00B456B7" w:rsidP="00F4577C">
            <w:pPr>
              <w:snapToGrid w:val="0"/>
              <w:spacing w:line="240" w:lineRule="auto"/>
              <w:ind w:firstLine="0"/>
              <w:jc w:val="center"/>
              <w:rPr>
                <w:rFonts w:ascii="Times New Roman" w:hAnsi="Times New Roman"/>
                <w:sz w:val="20"/>
                <w:szCs w:val="20"/>
              </w:rPr>
            </w:pPr>
            <w:r w:rsidRPr="00B22354">
              <w:rPr>
                <w:rFonts w:ascii="Times New Roman" w:hAnsi="Times New Roman"/>
                <w:sz w:val="20"/>
                <w:szCs w:val="20"/>
              </w:rPr>
              <w:t>15</w:t>
            </w:r>
          </w:p>
        </w:tc>
        <w:tc>
          <w:tcPr>
            <w:tcW w:w="2058" w:type="dxa"/>
            <w:vMerge w:val="restart"/>
            <w:tcBorders>
              <w:top w:val="single" w:sz="4" w:space="0" w:color="000000"/>
              <w:left w:val="single" w:sz="4" w:space="0" w:color="000000"/>
              <w:right w:val="single" w:sz="4" w:space="0" w:color="000000"/>
            </w:tcBorders>
            <w:vAlign w:val="center"/>
          </w:tcPr>
          <w:p w:rsidR="00B456B7" w:rsidRPr="00B22354" w:rsidRDefault="00B456B7" w:rsidP="00F4577C">
            <w:pPr>
              <w:snapToGrid w:val="0"/>
              <w:spacing w:line="240" w:lineRule="auto"/>
              <w:ind w:firstLine="0"/>
              <w:jc w:val="center"/>
              <w:rPr>
                <w:rFonts w:ascii="Times New Roman" w:hAnsi="Times New Roman"/>
                <w:sz w:val="20"/>
                <w:szCs w:val="20"/>
              </w:rPr>
            </w:pPr>
            <w:r w:rsidRPr="00B22354">
              <w:rPr>
                <w:rFonts w:ascii="Times New Roman" w:hAnsi="Times New Roman"/>
                <w:sz w:val="20"/>
                <w:szCs w:val="20"/>
              </w:rPr>
              <w:t>10</w:t>
            </w:r>
          </w:p>
        </w:tc>
      </w:tr>
      <w:tr w:rsidR="00B456B7" w:rsidRPr="00B22354" w:rsidTr="00C05610">
        <w:trPr>
          <w:trHeight w:val="20"/>
        </w:trPr>
        <w:tc>
          <w:tcPr>
            <w:tcW w:w="2410" w:type="dxa"/>
            <w:tcBorders>
              <w:top w:val="single" w:sz="4" w:space="0" w:color="000000"/>
              <w:left w:val="single" w:sz="4" w:space="0" w:color="000000"/>
              <w:bottom w:val="single" w:sz="4" w:space="0" w:color="000000"/>
            </w:tcBorders>
            <w:vAlign w:val="center"/>
          </w:tcPr>
          <w:p w:rsidR="00B456B7" w:rsidRPr="00B22354" w:rsidRDefault="00B456B7" w:rsidP="00F4577C">
            <w:pPr>
              <w:snapToGrid w:val="0"/>
              <w:spacing w:line="240" w:lineRule="auto"/>
              <w:ind w:firstLine="0"/>
              <w:jc w:val="left"/>
              <w:rPr>
                <w:rFonts w:ascii="Times New Roman" w:hAnsi="Times New Roman"/>
                <w:sz w:val="20"/>
                <w:szCs w:val="20"/>
              </w:rPr>
            </w:pPr>
            <w:r w:rsidRPr="00B22354">
              <w:rPr>
                <w:rFonts w:ascii="Times New Roman" w:hAnsi="Times New Roman"/>
                <w:sz w:val="20"/>
                <w:szCs w:val="20"/>
              </w:rPr>
              <w:t>Для занятий физкульт</w:t>
            </w:r>
            <w:r w:rsidRPr="00B22354">
              <w:rPr>
                <w:rFonts w:ascii="Times New Roman" w:hAnsi="Times New Roman"/>
                <w:sz w:val="20"/>
                <w:szCs w:val="20"/>
              </w:rPr>
              <w:t>у</w:t>
            </w:r>
            <w:r w:rsidRPr="00B22354">
              <w:rPr>
                <w:rFonts w:ascii="Times New Roman" w:hAnsi="Times New Roman"/>
                <w:sz w:val="20"/>
                <w:szCs w:val="20"/>
              </w:rPr>
              <w:t>рой</w:t>
            </w:r>
          </w:p>
        </w:tc>
        <w:tc>
          <w:tcPr>
            <w:tcW w:w="3260" w:type="dxa"/>
            <w:tcBorders>
              <w:top w:val="single" w:sz="4" w:space="0" w:color="000000"/>
              <w:left w:val="single" w:sz="4" w:space="0" w:color="000000"/>
              <w:bottom w:val="single" w:sz="4" w:space="0" w:color="000000"/>
            </w:tcBorders>
            <w:vAlign w:val="center"/>
          </w:tcPr>
          <w:p w:rsidR="00B456B7" w:rsidRPr="00B22354" w:rsidRDefault="00B456B7" w:rsidP="00F4577C">
            <w:pPr>
              <w:snapToGrid w:val="0"/>
              <w:spacing w:line="240" w:lineRule="auto"/>
              <w:ind w:firstLine="0"/>
              <w:jc w:val="center"/>
              <w:rPr>
                <w:rFonts w:ascii="Times New Roman" w:hAnsi="Times New Roman"/>
                <w:sz w:val="20"/>
                <w:szCs w:val="20"/>
              </w:rPr>
            </w:pPr>
            <w:r w:rsidRPr="00B22354">
              <w:rPr>
                <w:rFonts w:ascii="Times New Roman" w:hAnsi="Times New Roman"/>
                <w:sz w:val="20"/>
                <w:szCs w:val="20"/>
              </w:rPr>
              <w:t>1,5</w:t>
            </w:r>
          </w:p>
        </w:tc>
        <w:tc>
          <w:tcPr>
            <w:tcW w:w="1911" w:type="dxa"/>
            <w:tcBorders>
              <w:top w:val="single" w:sz="4" w:space="0" w:color="000000"/>
              <w:left w:val="single" w:sz="4" w:space="0" w:color="000000"/>
              <w:bottom w:val="single" w:sz="4" w:space="0" w:color="000000"/>
            </w:tcBorders>
            <w:vAlign w:val="center"/>
          </w:tcPr>
          <w:p w:rsidR="00B456B7" w:rsidRPr="00B22354" w:rsidRDefault="00B456B7" w:rsidP="00F4577C">
            <w:pPr>
              <w:snapToGrid w:val="0"/>
              <w:spacing w:line="240" w:lineRule="auto"/>
              <w:ind w:firstLine="0"/>
              <w:jc w:val="center"/>
              <w:rPr>
                <w:rFonts w:ascii="Times New Roman" w:hAnsi="Times New Roman"/>
                <w:sz w:val="20"/>
                <w:szCs w:val="20"/>
              </w:rPr>
            </w:pPr>
            <w:r w:rsidRPr="00B22354">
              <w:rPr>
                <w:rFonts w:ascii="Times New Roman" w:hAnsi="Times New Roman"/>
                <w:sz w:val="20"/>
                <w:szCs w:val="20"/>
              </w:rPr>
              <w:t>100</w:t>
            </w:r>
          </w:p>
        </w:tc>
        <w:tc>
          <w:tcPr>
            <w:tcW w:w="2058" w:type="dxa"/>
            <w:vMerge/>
            <w:tcBorders>
              <w:left w:val="single" w:sz="4" w:space="0" w:color="000000"/>
              <w:bottom w:val="single" w:sz="4" w:space="0" w:color="000000"/>
              <w:right w:val="single" w:sz="4" w:space="0" w:color="000000"/>
            </w:tcBorders>
            <w:vAlign w:val="center"/>
          </w:tcPr>
          <w:p w:rsidR="00B456B7" w:rsidRPr="00B22354" w:rsidRDefault="00B456B7" w:rsidP="00F4577C">
            <w:pPr>
              <w:snapToGrid w:val="0"/>
              <w:spacing w:line="240" w:lineRule="auto"/>
              <w:ind w:firstLine="0"/>
              <w:jc w:val="center"/>
              <w:rPr>
                <w:rFonts w:ascii="Times New Roman" w:hAnsi="Times New Roman"/>
                <w:sz w:val="20"/>
                <w:szCs w:val="20"/>
              </w:rPr>
            </w:pPr>
          </w:p>
        </w:tc>
      </w:tr>
      <w:tr w:rsidR="00B456B7" w:rsidRPr="00B22354" w:rsidTr="00C05610">
        <w:trPr>
          <w:trHeight w:val="20"/>
        </w:trPr>
        <w:tc>
          <w:tcPr>
            <w:tcW w:w="2410" w:type="dxa"/>
            <w:tcBorders>
              <w:top w:val="single" w:sz="4" w:space="0" w:color="000000"/>
              <w:left w:val="single" w:sz="4" w:space="0" w:color="000000"/>
              <w:bottom w:val="single" w:sz="4" w:space="0" w:color="000000"/>
            </w:tcBorders>
            <w:vAlign w:val="center"/>
          </w:tcPr>
          <w:p w:rsidR="00B456B7" w:rsidRPr="00B22354" w:rsidRDefault="00B456B7" w:rsidP="00F4577C">
            <w:pPr>
              <w:snapToGrid w:val="0"/>
              <w:spacing w:line="240" w:lineRule="auto"/>
              <w:ind w:firstLine="0"/>
              <w:jc w:val="left"/>
              <w:rPr>
                <w:rFonts w:ascii="Times New Roman" w:hAnsi="Times New Roman"/>
                <w:sz w:val="20"/>
                <w:szCs w:val="20"/>
              </w:rPr>
            </w:pPr>
            <w:r w:rsidRPr="00B22354">
              <w:rPr>
                <w:rFonts w:ascii="Times New Roman" w:hAnsi="Times New Roman"/>
                <w:sz w:val="20"/>
                <w:szCs w:val="20"/>
              </w:rPr>
              <w:t>Для хозяйственных целей</w:t>
            </w:r>
          </w:p>
        </w:tc>
        <w:tc>
          <w:tcPr>
            <w:tcW w:w="3260" w:type="dxa"/>
            <w:tcBorders>
              <w:top w:val="single" w:sz="4" w:space="0" w:color="000000"/>
              <w:left w:val="single" w:sz="4" w:space="0" w:color="000000"/>
              <w:bottom w:val="single" w:sz="4" w:space="0" w:color="000000"/>
            </w:tcBorders>
            <w:vAlign w:val="center"/>
          </w:tcPr>
          <w:p w:rsidR="00B456B7" w:rsidRPr="00B22354" w:rsidRDefault="00B456B7" w:rsidP="00F4577C">
            <w:pPr>
              <w:snapToGrid w:val="0"/>
              <w:spacing w:line="240" w:lineRule="auto"/>
              <w:ind w:firstLine="0"/>
              <w:jc w:val="center"/>
              <w:rPr>
                <w:rFonts w:ascii="Times New Roman" w:hAnsi="Times New Roman"/>
                <w:sz w:val="20"/>
                <w:szCs w:val="20"/>
              </w:rPr>
            </w:pPr>
            <w:r w:rsidRPr="00B22354">
              <w:rPr>
                <w:rFonts w:ascii="Times New Roman" w:hAnsi="Times New Roman"/>
                <w:sz w:val="20"/>
                <w:szCs w:val="20"/>
              </w:rPr>
              <w:t>0,3</w:t>
            </w:r>
          </w:p>
        </w:tc>
        <w:tc>
          <w:tcPr>
            <w:tcW w:w="1911" w:type="dxa"/>
            <w:tcBorders>
              <w:top w:val="single" w:sz="4" w:space="0" w:color="000000"/>
              <w:left w:val="single" w:sz="4" w:space="0" w:color="000000"/>
              <w:bottom w:val="single" w:sz="4" w:space="0" w:color="000000"/>
            </w:tcBorders>
            <w:vAlign w:val="center"/>
          </w:tcPr>
          <w:p w:rsidR="00B456B7" w:rsidRPr="00B22354" w:rsidRDefault="00B456B7" w:rsidP="00F4577C">
            <w:pPr>
              <w:snapToGrid w:val="0"/>
              <w:spacing w:line="240" w:lineRule="auto"/>
              <w:ind w:firstLine="0"/>
              <w:jc w:val="center"/>
              <w:rPr>
                <w:rFonts w:ascii="Times New Roman" w:hAnsi="Times New Roman"/>
                <w:sz w:val="20"/>
                <w:szCs w:val="20"/>
              </w:rPr>
            </w:pPr>
            <w:r w:rsidRPr="00B22354">
              <w:rPr>
                <w:rFonts w:ascii="Times New Roman" w:hAnsi="Times New Roman"/>
                <w:sz w:val="20"/>
                <w:szCs w:val="20"/>
              </w:rPr>
              <w:t>10</w:t>
            </w:r>
          </w:p>
        </w:tc>
        <w:tc>
          <w:tcPr>
            <w:tcW w:w="2058" w:type="dxa"/>
            <w:tcBorders>
              <w:top w:val="single" w:sz="4" w:space="0" w:color="000000"/>
              <w:left w:val="single" w:sz="4" w:space="0" w:color="000000"/>
              <w:bottom w:val="single" w:sz="4" w:space="0" w:color="000000"/>
              <w:right w:val="single" w:sz="4" w:space="0" w:color="000000"/>
            </w:tcBorders>
            <w:vAlign w:val="center"/>
          </w:tcPr>
          <w:p w:rsidR="00B456B7" w:rsidRPr="00B22354" w:rsidRDefault="00B456B7" w:rsidP="00F4577C">
            <w:pPr>
              <w:snapToGrid w:val="0"/>
              <w:spacing w:line="240" w:lineRule="auto"/>
              <w:ind w:firstLine="0"/>
              <w:jc w:val="center"/>
              <w:rPr>
                <w:rFonts w:ascii="Times New Roman" w:hAnsi="Times New Roman"/>
                <w:sz w:val="20"/>
                <w:szCs w:val="20"/>
              </w:rPr>
            </w:pPr>
            <w:r w:rsidRPr="00B22354">
              <w:rPr>
                <w:rFonts w:ascii="Times New Roman" w:hAnsi="Times New Roman"/>
                <w:sz w:val="20"/>
                <w:szCs w:val="20"/>
              </w:rPr>
              <w:t>20</w:t>
            </w:r>
          </w:p>
        </w:tc>
      </w:tr>
      <w:tr w:rsidR="00B456B7" w:rsidRPr="00B22354" w:rsidTr="00C05610">
        <w:trPr>
          <w:trHeight w:val="20"/>
        </w:trPr>
        <w:tc>
          <w:tcPr>
            <w:tcW w:w="2410" w:type="dxa"/>
            <w:tcBorders>
              <w:top w:val="single" w:sz="4" w:space="0" w:color="000000"/>
              <w:left w:val="single" w:sz="4" w:space="0" w:color="000000"/>
              <w:bottom w:val="single" w:sz="4" w:space="0" w:color="000000"/>
            </w:tcBorders>
            <w:vAlign w:val="center"/>
          </w:tcPr>
          <w:p w:rsidR="00B456B7" w:rsidRPr="00B22354" w:rsidRDefault="00B456B7" w:rsidP="00F4577C">
            <w:pPr>
              <w:snapToGrid w:val="0"/>
              <w:spacing w:line="240" w:lineRule="auto"/>
              <w:ind w:firstLine="0"/>
              <w:jc w:val="left"/>
              <w:rPr>
                <w:rFonts w:ascii="Times New Roman" w:hAnsi="Times New Roman"/>
                <w:sz w:val="20"/>
                <w:szCs w:val="20"/>
              </w:rPr>
            </w:pPr>
            <w:r w:rsidRPr="00B22354">
              <w:rPr>
                <w:rFonts w:ascii="Times New Roman" w:hAnsi="Times New Roman"/>
                <w:sz w:val="20"/>
                <w:szCs w:val="20"/>
              </w:rPr>
              <w:t>Для выгула собак</w:t>
            </w:r>
          </w:p>
        </w:tc>
        <w:tc>
          <w:tcPr>
            <w:tcW w:w="3260" w:type="dxa"/>
            <w:tcBorders>
              <w:top w:val="single" w:sz="4" w:space="0" w:color="000000"/>
              <w:left w:val="single" w:sz="4" w:space="0" w:color="000000"/>
              <w:bottom w:val="single" w:sz="4" w:space="0" w:color="000000"/>
            </w:tcBorders>
            <w:vAlign w:val="center"/>
          </w:tcPr>
          <w:p w:rsidR="00B456B7" w:rsidRPr="00B22354" w:rsidRDefault="00B456B7" w:rsidP="00F4577C">
            <w:pPr>
              <w:snapToGrid w:val="0"/>
              <w:spacing w:line="240" w:lineRule="auto"/>
              <w:ind w:firstLine="0"/>
              <w:jc w:val="center"/>
              <w:rPr>
                <w:rFonts w:ascii="Times New Roman" w:hAnsi="Times New Roman"/>
                <w:sz w:val="20"/>
                <w:szCs w:val="20"/>
              </w:rPr>
            </w:pPr>
            <w:r w:rsidRPr="00B22354">
              <w:rPr>
                <w:rFonts w:ascii="Times New Roman" w:hAnsi="Times New Roman"/>
                <w:sz w:val="20"/>
                <w:szCs w:val="20"/>
              </w:rPr>
              <w:t>0,1</w:t>
            </w:r>
          </w:p>
        </w:tc>
        <w:tc>
          <w:tcPr>
            <w:tcW w:w="1911" w:type="dxa"/>
            <w:tcBorders>
              <w:top w:val="single" w:sz="4" w:space="0" w:color="000000"/>
              <w:left w:val="single" w:sz="4" w:space="0" w:color="000000"/>
              <w:bottom w:val="single" w:sz="4" w:space="0" w:color="000000"/>
            </w:tcBorders>
            <w:vAlign w:val="center"/>
          </w:tcPr>
          <w:p w:rsidR="00B456B7" w:rsidRPr="00B22354" w:rsidRDefault="00B456B7" w:rsidP="00F4577C">
            <w:pPr>
              <w:snapToGrid w:val="0"/>
              <w:spacing w:line="240" w:lineRule="auto"/>
              <w:ind w:firstLine="0"/>
              <w:jc w:val="center"/>
              <w:rPr>
                <w:rFonts w:ascii="Times New Roman" w:hAnsi="Times New Roman"/>
                <w:sz w:val="20"/>
                <w:szCs w:val="20"/>
              </w:rPr>
            </w:pPr>
            <w:r w:rsidRPr="00B22354">
              <w:rPr>
                <w:rFonts w:ascii="Times New Roman" w:hAnsi="Times New Roman"/>
                <w:sz w:val="20"/>
                <w:szCs w:val="20"/>
              </w:rPr>
              <w:t>25</w:t>
            </w:r>
          </w:p>
        </w:tc>
        <w:tc>
          <w:tcPr>
            <w:tcW w:w="2058" w:type="dxa"/>
            <w:tcBorders>
              <w:top w:val="single" w:sz="4" w:space="0" w:color="000000"/>
              <w:left w:val="single" w:sz="4" w:space="0" w:color="000000"/>
              <w:bottom w:val="single" w:sz="4" w:space="0" w:color="000000"/>
              <w:right w:val="single" w:sz="4" w:space="0" w:color="000000"/>
            </w:tcBorders>
            <w:vAlign w:val="center"/>
          </w:tcPr>
          <w:p w:rsidR="00B456B7" w:rsidRPr="00B22354" w:rsidRDefault="00B456B7" w:rsidP="00F4577C">
            <w:pPr>
              <w:snapToGrid w:val="0"/>
              <w:spacing w:line="240" w:lineRule="auto"/>
              <w:ind w:firstLine="0"/>
              <w:jc w:val="center"/>
              <w:rPr>
                <w:rFonts w:ascii="Times New Roman" w:hAnsi="Times New Roman"/>
                <w:sz w:val="20"/>
                <w:szCs w:val="20"/>
              </w:rPr>
            </w:pPr>
            <w:r w:rsidRPr="00B22354">
              <w:rPr>
                <w:rFonts w:ascii="Times New Roman" w:hAnsi="Times New Roman"/>
                <w:sz w:val="20"/>
                <w:szCs w:val="20"/>
              </w:rPr>
              <w:t>40</w:t>
            </w:r>
          </w:p>
        </w:tc>
      </w:tr>
    </w:tbl>
    <w:p w:rsidR="00B456B7" w:rsidRPr="00B22354" w:rsidRDefault="00B456B7" w:rsidP="00C05610">
      <w:pPr>
        <w:keepNext/>
        <w:keepLines/>
        <w:autoSpaceDE w:val="0"/>
        <w:autoSpaceDN w:val="0"/>
        <w:adjustRightInd w:val="0"/>
        <w:spacing w:line="240" w:lineRule="auto"/>
        <w:ind w:firstLine="284"/>
        <w:rPr>
          <w:rFonts w:ascii="Times New Roman" w:hAnsi="Times New Roman"/>
          <w:i/>
          <w:sz w:val="20"/>
          <w:szCs w:val="20"/>
        </w:rPr>
      </w:pPr>
      <w:r w:rsidRPr="00B22354">
        <w:rPr>
          <w:rFonts w:ascii="Times New Roman" w:hAnsi="Times New Roman"/>
          <w:i/>
          <w:sz w:val="20"/>
          <w:szCs w:val="20"/>
        </w:rPr>
        <w:lastRenderedPageBreak/>
        <w:t>Примечания:</w:t>
      </w:r>
    </w:p>
    <w:p w:rsidR="00B456B7" w:rsidRPr="00B22354" w:rsidRDefault="00B456B7" w:rsidP="00F4577C">
      <w:pPr>
        <w:autoSpaceDE w:val="0"/>
        <w:autoSpaceDN w:val="0"/>
        <w:adjustRightInd w:val="0"/>
        <w:spacing w:line="240" w:lineRule="auto"/>
        <w:ind w:firstLine="284"/>
        <w:rPr>
          <w:rFonts w:ascii="Times New Roman" w:hAnsi="Times New Roman"/>
          <w:i/>
          <w:sz w:val="20"/>
          <w:szCs w:val="20"/>
        </w:rPr>
      </w:pPr>
      <w:r w:rsidRPr="00B22354">
        <w:rPr>
          <w:rFonts w:ascii="Times New Roman" w:hAnsi="Times New Roman"/>
          <w:i/>
          <w:sz w:val="20"/>
          <w:szCs w:val="20"/>
        </w:rPr>
        <w:t>1. От универсальных площадок (волейбол, баскетбол, мини-футбол) размером 20 х 40 метров расстояния устанавливаются в зависимости от шумовых характеристик; расстояния от площадок для сушки белья не нормируются; расстояния от площадок для мусоросборников до универсальных площадок (волейбол, баске</w:t>
      </w:r>
      <w:r w:rsidRPr="00B22354">
        <w:rPr>
          <w:rFonts w:ascii="Times New Roman" w:hAnsi="Times New Roman"/>
          <w:i/>
          <w:sz w:val="20"/>
          <w:szCs w:val="20"/>
        </w:rPr>
        <w:t>т</w:t>
      </w:r>
      <w:r w:rsidRPr="00B22354">
        <w:rPr>
          <w:rFonts w:ascii="Times New Roman" w:hAnsi="Times New Roman"/>
          <w:i/>
          <w:sz w:val="20"/>
          <w:szCs w:val="20"/>
        </w:rPr>
        <w:t>бол, мини-футбол), площадок для игр детей и отдыха взрослых следует принимать не менее 20,0 м, а от пл</w:t>
      </w:r>
      <w:r w:rsidRPr="00B22354">
        <w:rPr>
          <w:rFonts w:ascii="Times New Roman" w:hAnsi="Times New Roman"/>
          <w:i/>
          <w:sz w:val="20"/>
          <w:szCs w:val="20"/>
        </w:rPr>
        <w:t>о</w:t>
      </w:r>
      <w:r w:rsidRPr="00B22354">
        <w:rPr>
          <w:rFonts w:ascii="Times New Roman" w:hAnsi="Times New Roman"/>
          <w:i/>
          <w:sz w:val="20"/>
          <w:szCs w:val="20"/>
        </w:rPr>
        <w:t>щадок для хозяйственных целей до наиболее удаленного входа в жилое здание не более 100,0 м.</w:t>
      </w:r>
    </w:p>
    <w:p w:rsidR="00B456B7" w:rsidRPr="00B22354" w:rsidRDefault="00B456B7" w:rsidP="00F4577C">
      <w:pPr>
        <w:autoSpaceDE w:val="0"/>
        <w:autoSpaceDN w:val="0"/>
        <w:adjustRightInd w:val="0"/>
        <w:spacing w:line="240" w:lineRule="auto"/>
        <w:ind w:firstLine="284"/>
        <w:rPr>
          <w:rFonts w:ascii="Times New Roman" w:hAnsi="Times New Roman"/>
          <w:i/>
          <w:sz w:val="20"/>
          <w:szCs w:val="20"/>
        </w:rPr>
      </w:pPr>
      <w:r w:rsidRPr="00B22354">
        <w:rPr>
          <w:rFonts w:ascii="Times New Roman" w:hAnsi="Times New Roman"/>
          <w:i/>
          <w:sz w:val="20"/>
          <w:szCs w:val="20"/>
        </w:rPr>
        <w:t>2. Допускается уменьшать:</w:t>
      </w:r>
    </w:p>
    <w:p w:rsidR="00B456B7" w:rsidRPr="00B22354" w:rsidRDefault="00B456B7" w:rsidP="00F4577C">
      <w:pPr>
        <w:autoSpaceDE w:val="0"/>
        <w:autoSpaceDN w:val="0"/>
        <w:adjustRightInd w:val="0"/>
        <w:spacing w:line="240" w:lineRule="auto"/>
        <w:ind w:left="284" w:firstLine="0"/>
        <w:rPr>
          <w:rFonts w:ascii="Times New Roman" w:hAnsi="Times New Roman"/>
          <w:i/>
          <w:sz w:val="20"/>
          <w:szCs w:val="20"/>
        </w:rPr>
      </w:pPr>
      <w:r w:rsidRPr="00B22354">
        <w:rPr>
          <w:rFonts w:ascii="Times New Roman" w:hAnsi="Times New Roman"/>
          <w:i/>
          <w:sz w:val="20"/>
          <w:szCs w:val="20"/>
        </w:rPr>
        <w:t>- не более чем на 50% удельные размеры площадок для хозяйственных целей при застройке жилыми здан</w:t>
      </w:r>
      <w:r w:rsidRPr="00B22354">
        <w:rPr>
          <w:rFonts w:ascii="Times New Roman" w:hAnsi="Times New Roman"/>
          <w:i/>
          <w:sz w:val="20"/>
          <w:szCs w:val="20"/>
        </w:rPr>
        <w:t>и</w:t>
      </w:r>
      <w:r w:rsidRPr="00B22354">
        <w:rPr>
          <w:rFonts w:ascii="Times New Roman" w:hAnsi="Times New Roman"/>
          <w:i/>
          <w:sz w:val="20"/>
          <w:szCs w:val="20"/>
        </w:rPr>
        <w:t>ями 9 этажей и выше;</w:t>
      </w:r>
    </w:p>
    <w:p w:rsidR="00B456B7" w:rsidRPr="00B22354" w:rsidRDefault="00B456B7" w:rsidP="00F4577C">
      <w:pPr>
        <w:autoSpaceDE w:val="0"/>
        <w:autoSpaceDN w:val="0"/>
        <w:adjustRightInd w:val="0"/>
        <w:spacing w:line="240" w:lineRule="auto"/>
        <w:ind w:left="284" w:firstLine="0"/>
        <w:rPr>
          <w:rFonts w:ascii="Times New Roman" w:hAnsi="Times New Roman"/>
          <w:i/>
          <w:sz w:val="20"/>
          <w:szCs w:val="20"/>
        </w:rPr>
      </w:pPr>
      <w:r w:rsidRPr="00B22354">
        <w:rPr>
          <w:rFonts w:ascii="Times New Roman" w:hAnsi="Times New Roman"/>
          <w:i/>
          <w:sz w:val="20"/>
          <w:szCs w:val="20"/>
        </w:rPr>
        <w:t>- на 30 % удельные размеры озелененных территорий участков жилых зданий при наличии в радиусе до 500 м объектов озеленения общего пользования (парков, бульваров, скверов, лесов);</w:t>
      </w:r>
    </w:p>
    <w:p w:rsidR="00B456B7" w:rsidRPr="00B22354" w:rsidRDefault="00B456B7" w:rsidP="00F4577C">
      <w:pPr>
        <w:autoSpaceDE w:val="0"/>
        <w:autoSpaceDN w:val="0"/>
        <w:adjustRightInd w:val="0"/>
        <w:spacing w:line="240" w:lineRule="auto"/>
        <w:ind w:left="284" w:firstLine="0"/>
        <w:rPr>
          <w:rFonts w:ascii="Times New Roman" w:hAnsi="Times New Roman"/>
          <w:i/>
          <w:sz w:val="20"/>
          <w:szCs w:val="20"/>
        </w:rPr>
      </w:pPr>
      <w:r w:rsidRPr="00B22354">
        <w:rPr>
          <w:rFonts w:ascii="Times New Roman" w:hAnsi="Times New Roman"/>
          <w:i/>
          <w:sz w:val="20"/>
          <w:szCs w:val="20"/>
        </w:rPr>
        <w:t>- на 50% для занятий физкультурой - при формировании единого физкультурно-оздоровительного компле</w:t>
      </w:r>
      <w:r w:rsidRPr="00B22354">
        <w:rPr>
          <w:rFonts w:ascii="Times New Roman" w:hAnsi="Times New Roman"/>
          <w:i/>
          <w:sz w:val="20"/>
          <w:szCs w:val="20"/>
        </w:rPr>
        <w:t>к</w:t>
      </w:r>
      <w:r w:rsidRPr="00B22354">
        <w:rPr>
          <w:rFonts w:ascii="Times New Roman" w:hAnsi="Times New Roman"/>
          <w:i/>
          <w:sz w:val="20"/>
          <w:szCs w:val="20"/>
        </w:rPr>
        <w:t>са микрорайона для школьников и населения.</w:t>
      </w:r>
    </w:p>
    <w:p w:rsidR="00B456B7" w:rsidRPr="00B22354" w:rsidRDefault="00B456B7" w:rsidP="00F4577C">
      <w:pPr>
        <w:autoSpaceDE w:val="0"/>
        <w:autoSpaceDN w:val="0"/>
        <w:adjustRightInd w:val="0"/>
        <w:spacing w:line="240" w:lineRule="auto"/>
        <w:ind w:firstLine="284"/>
        <w:rPr>
          <w:rFonts w:ascii="Times New Roman" w:hAnsi="Times New Roman"/>
          <w:i/>
          <w:sz w:val="20"/>
          <w:szCs w:val="20"/>
        </w:rPr>
      </w:pPr>
      <w:r w:rsidRPr="00B22354">
        <w:rPr>
          <w:rFonts w:ascii="Times New Roman" w:hAnsi="Times New Roman"/>
          <w:i/>
          <w:sz w:val="20"/>
          <w:szCs w:val="20"/>
        </w:rPr>
        <w:t>3. Допускается организация общей для одного микрорайона оборудованной площадки для выгула собак на территории вне дворового пространства, в случае наличия таковой.</w:t>
      </w:r>
    </w:p>
    <w:p w:rsidR="00B456B7" w:rsidRPr="00B22354" w:rsidRDefault="00B456B7" w:rsidP="00F4577C">
      <w:pPr>
        <w:autoSpaceDE w:val="0"/>
        <w:autoSpaceDN w:val="0"/>
        <w:adjustRightInd w:val="0"/>
        <w:spacing w:line="240" w:lineRule="auto"/>
        <w:ind w:firstLine="284"/>
        <w:rPr>
          <w:rFonts w:ascii="Times New Roman" w:hAnsi="Times New Roman"/>
          <w:i/>
          <w:sz w:val="20"/>
          <w:szCs w:val="20"/>
        </w:rPr>
      </w:pPr>
      <w:r w:rsidRPr="00B22354">
        <w:rPr>
          <w:rFonts w:ascii="Times New Roman" w:hAnsi="Times New Roman"/>
          <w:i/>
          <w:sz w:val="20"/>
          <w:szCs w:val="20"/>
        </w:rPr>
        <w:t>4. Площадки для хозяйственных целей, в том числе площадки для мусоросборников, следует располагать не далее 100 метров от наиболее удаленного входа в жилое здание.</w:t>
      </w:r>
    </w:p>
    <w:p w:rsidR="00B456B7" w:rsidRPr="00B22354" w:rsidRDefault="00B456B7" w:rsidP="00F4577C">
      <w:pPr>
        <w:autoSpaceDE w:val="0"/>
        <w:autoSpaceDN w:val="0"/>
        <w:adjustRightInd w:val="0"/>
        <w:spacing w:after="120" w:line="240" w:lineRule="auto"/>
        <w:ind w:firstLine="284"/>
        <w:rPr>
          <w:rFonts w:ascii="Times New Roman" w:hAnsi="Times New Roman"/>
          <w:i/>
          <w:sz w:val="20"/>
          <w:szCs w:val="20"/>
        </w:rPr>
      </w:pPr>
      <w:r w:rsidRPr="00B22354">
        <w:rPr>
          <w:rFonts w:ascii="Times New Roman" w:hAnsi="Times New Roman"/>
          <w:i/>
          <w:sz w:val="20"/>
          <w:szCs w:val="20"/>
        </w:rPr>
        <w:t>5. Расстояние от площадки для мусоросборников до площадок для игр детей, отдыха взрослого населения и занятий физкультурой) следует принимать не менее 20 метров.</w:t>
      </w:r>
    </w:p>
    <w:p w:rsidR="00B456B7" w:rsidRPr="00B22354" w:rsidRDefault="00B456B7" w:rsidP="00F4577C">
      <w:pPr>
        <w:pStyle w:val="a4"/>
        <w:spacing w:line="276" w:lineRule="auto"/>
        <w:ind w:firstLine="709"/>
      </w:pPr>
      <w:r w:rsidRPr="00B22354">
        <w:t>В зонах застройки объектами индивидуального жилищного строительства и усаде</w:t>
      </w:r>
      <w:r w:rsidRPr="00B22354">
        <w:t>б</w:t>
      </w:r>
      <w:r w:rsidRPr="00B22354">
        <w:t>ными жилыми домами расстояние от окон жилых помещений (комнат, кухонь и веранд) до стен дома и хозяйственных построек (сарая, гаража, бани), расположенных на соседних з</w:t>
      </w:r>
      <w:r w:rsidRPr="00B22354">
        <w:t>е</w:t>
      </w:r>
      <w:r w:rsidRPr="00B22354">
        <w:t>мельных участках, по санитарным и бытовым условиям следует принимать не менее 6 метров.</w:t>
      </w:r>
    </w:p>
    <w:p w:rsidR="00B456B7" w:rsidRPr="00B22354" w:rsidRDefault="00B456B7" w:rsidP="00F4577C">
      <w:pPr>
        <w:pStyle w:val="a4"/>
        <w:spacing w:line="276" w:lineRule="auto"/>
        <w:ind w:firstLine="709"/>
      </w:pPr>
      <w:r w:rsidRPr="00B22354">
        <w:t>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w:t>
      </w:r>
      <w:r w:rsidRPr="00B22354">
        <w:t>у</w:t>
      </w:r>
      <w:r w:rsidRPr="00B22354">
        <w:t>ального жилищного строительства, усадебного жилого дома и жилого дома блокированной застройки – 3,0 м; от построек для содержания скота и птицы – 4,0 м; от бани, гаража и др</w:t>
      </w:r>
      <w:r w:rsidRPr="00B22354">
        <w:t>у</w:t>
      </w:r>
      <w:r w:rsidRPr="00B22354">
        <w:t>гих построек – 1,0 м; от стволов высокорослых деревьев – 4,0 м; от стволов среднерослых деревьев – 2,0 м; от кустарника – 1,0 м.</w:t>
      </w:r>
    </w:p>
    <w:p w:rsidR="00B456B7" w:rsidRPr="00B22354" w:rsidRDefault="00B456B7" w:rsidP="00F4577C">
      <w:pPr>
        <w:pStyle w:val="a4"/>
        <w:spacing w:line="276" w:lineRule="auto"/>
        <w:ind w:firstLine="709"/>
      </w:pPr>
      <w:r w:rsidRPr="00B22354">
        <w:t>Территорию садоводческих и дачных участков следует отделять от автодорог общего пользования защитной полосой шириной (в метрах) не менее: от автодорог I, II, III категории – 50 м; от автодорог IV и V категории – 25 м;</w:t>
      </w:r>
    </w:p>
    <w:p w:rsidR="00B456B7" w:rsidRPr="00B22354" w:rsidRDefault="00B456B7" w:rsidP="00F4577C">
      <w:pPr>
        <w:pStyle w:val="a4"/>
        <w:spacing w:line="276" w:lineRule="auto"/>
        <w:ind w:firstLine="709"/>
      </w:pPr>
      <w:r w:rsidRPr="00B22354">
        <w:t>Расстояние от границ садоводческих и дачных участков до лесных массивов следует принимать не менее 15 метров.</w:t>
      </w:r>
    </w:p>
    <w:p w:rsidR="00B456B7" w:rsidRPr="00B22354" w:rsidRDefault="00B456B7" w:rsidP="00F4577C">
      <w:pPr>
        <w:pStyle w:val="a4"/>
        <w:spacing w:line="276" w:lineRule="auto"/>
        <w:ind w:firstLine="709"/>
      </w:pPr>
      <w:r w:rsidRPr="00B22354">
        <w:t>Минимально допустимые размеры и состав площадок общего пользования на терр</w:t>
      </w:r>
      <w:r w:rsidRPr="00B22354">
        <w:t>и</w:t>
      </w:r>
      <w:r w:rsidRPr="00B22354">
        <w:t>ториях садоводческих и огороднических (дачных) объединений следует принимать в соо</w:t>
      </w:r>
      <w:r w:rsidRPr="00B22354">
        <w:t>т</w:t>
      </w:r>
      <w:r w:rsidRPr="00B22354">
        <w:t>ветствии со значениями, приведенными в таблице 6.</w:t>
      </w:r>
    </w:p>
    <w:p w:rsidR="00B456B7" w:rsidRPr="00B22354" w:rsidRDefault="00B456B7" w:rsidP="00F4577C">
      <w:pPr>
        <w:pStyle w:val="aa"/>
        <w:spacing w:before="120" w:after="120"/>
        <w:jc w:val="right"/>
        <w:rPr>
          <w:bCs/>
        </w:rPr>
      </w:pPr>
      <w:r w:rsidRPr="00B22354">
        <w:rPr>
          <w:bCs/>
        </w:rPr>
        <w:t>Таблица 6</w:t>
      </w:r>
    </w:p>
    <w:p w:rsidR="00B456B7" w:rsidRPr="00B22354" w:rsidRDefault="00B456B7" w:rsidP="00F4577C">
      <w:pPr>
        <w:pStyle w:val="aa"/>
        <w:spacing w:after="120"/>
        <w:ind w:firstLine="0"/>
        <w:jc w:val="center"/>
        <w:rPr>
          <w:bCs/>
        </w:rPr>
      </w:pPr>
      <w:r w:rsidRPr="00B22354">
        <w:rPr>
          <w:bCs/>
        </w:rPr>
        <w:t>Минимально допустимые размеры и состав площадок общего пользования на территориях садоводческих и огороднических (дачных) объединений</w:t>
      </w:r>
    </w:p>
    <w:tbl>
      <w:tblPr>
        <w:tblW w:w="9659" w:type="dxa"/>
        <w:tblInd w:w="70" w:type="dxa"/>
        <w:tblLayout w:type="fixed"/>
        <w:tblCellMar>
          <w:left w:w="70" w:type="dxa"/>
          <w:right w:w="70" w:type="dxa"/>
        </w:tblCellMar>
        <w:tblLook w:val="0000" w:firstRow="0" w:lastRow="0" w:firstColumn="0" w:lastColumn="0" w:noHBand="0" w:noVBand="0"/>
      </w:tblPr>
      <w:tblGrid>
        <w:gridCol w:w="5954"/>
        <w:gridCol w:w="1276"/>
        <w:gridCol w:w="1134"/>
        <w:gridCol w:w="1295"/>
      </w:tblGrid>
      <w:tr w:rsidR="00B456B7" w:rsidRPr="00B22354" w:rsidTr="00C05610">
        <w:trPr>
          <w:cantSplit/>
          <w:trHeight w:val="778"/>
        </w:trPr>
        <w:tc>
          <w:tcPr>
            <w:tcW w:w="5954" w:type="dxa"/>
            <w:vMerge w:val="restart"/>
            <w:tcBorders>
              <w:top w:val="single" w:sz="6" w:space="0" w:color="auto"/>
              <w:left w:val="single" w:sz="6" w:space="0" w:color="auto"/>
              <w:bottom w:val="nil"/>
              <w:right w:val="single" w:sz="6" w:space="0" w:color="auto"/>
            </w:tcBorders>
            <w:vAlign w:val="center"/>
          </w:tcPr>
          <w:p w:rsidR="00B456B7" w:rsidRPr="00DE2B9C" w:rsidRDefault="00B456B7" w:rsidP="00F4577C">
            <w:pPr>
              <w:pStyle w:val="ConsPlusNormal"/>
              <w:widowControl/>
              <w:ind w:firstLine="0"/>
              <w:rPr>
                <w:rFonts w:ascii="Times New Roman" w:hAnsi="Times New Roman"/>
                <w:sz w:val="20"/>
                <w:szCs w:val="20"/>
              </w:rPr>
            </w:pPr>
            <w:r w:rsidRPr="00DE2B9C">
              <w:rPr>
                <w:rFonts w:ascii="Times New Roman" w:hAnsi="Times New Roman"/>
                <w:sz w:val="20"/>
                <w:szCs w:val="20"/>
              </w:rPr>
              <w:t>Площадки общего пользования, размещаемые на территории сад</w:t>
            </w:r>
            <w:r w:rsidRPr="00DE2B9C">
              <w:rPr>
                <w:rFonts w:ascii="Times New Roman" w:hAnsi="Times New Roman"/>
                <w:sz w:val="20"/>
                <w:szCs w:val="20"/>
              </w:rPr>
              <w:t>о</w:t>
            </w:r>
            <w:r w:rsidRPr="00DE2B9C">
              <w:rPr>
                <w:rFonts w:ascii="Times New Roman" w:hAnsi="Times New Roman"/>
                <w:sz w:val="20"/>
                <w:szCs w:val="20"/>
              </w:rPr>
              <w:t>водческих и огороднических (дачных) объединений</w:t>
            </w:r>
          </w:p>
        </w:tc>
        <w:tc>
          <w:tcPr>
            <w:tcW w:w="3705" w:type="dxa"/>
            <w:gridSpan w:val="3"/>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Минимальный расчетный размер пл</w:t>
            </w:r>
            <w:r w:rsidRPr="00DE2B9C">
              <w:rPr>
                <w:rFonts w:ascii="Times New Roman" w:hAnsi="Times New Roman"/>
                <w:sz w:val="20"/>
                <w:szCs w:val="20"/>
              </w:rPr>
              <w:t>о</w:t>
            </w:r>
            <w:r w:rsidRPr="00DE2B9C">
              <w:rPr>
                <w:rFonts w:ascii="Times New Roman" w:hAnsi="Times New Roman"/>
                <w:sz w:val="20"/>
                <w:szCs w:val="20"/>
              </w:rPr>
              <w:t>щадки на 1 участок садоводческих и ог</w:t>
            </w:r>
            <w:r w:rsidRPr="00DE2B9C">
              <w:rPr>
                <w:rFonts w:ascii="Times New Roman" w:hAnsi="Times New Roman"/>
                <w:sz w:val="20"/>
                <w:szCs w:val="20"/>
              </w:rPr>
              <w:t>о</w:t>
            </w:r>
            <w:r w:rsidRPr="00DE2B9C">
              <w:rPr>
                <w:rFonts w:ascii="Times New Roman" w:hAnsi="Times New Roman"/>
                <w:sz w:val="20"/>
                <w:szCs w:val="20"/>
              </w:rPr>
              <w:t>роднических (дачных) объединений, квадратных метров</w:t>
            </w:r>
          </w:p>
        </w:tc>
      </w:tr>
      <w:tr w:rsidR="00B456B7" w:rsidRPr="00B22354" w:rsidTr="00C05610">
        <w:trPr>
          <w:cantSplit/>
          <w:trHeight w:val="128"/>
        </w:trPr>
        <w:tc>
          <w:tcPr>
            <w:tcW w:w="5954" w:type="dxa"/>
            <w:vMerge/>
            <w:tcBorders>
              <w:top w:val="nil"/>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rPr>
                <w:rFonts w:ascii="Times New Roman" w:hAnsi="Times New Roman"/>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малых</w:t>
            </w:r>
          </w:p>
        </w:tc>
        <w:tc>
          <w:tcPr>
            <w:tcW w:w="1134" w:type="dxa"/>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средних</w:t>
            </w:r>
          </w:p>
        </w:tc>
        <w:tc>
          <w:tcPr>
            <w:tcW w:w="1295" w:type="dxa"/>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крупных</w:t>
            </w:r>
          </w:p>
        </w:tc>
      </w:tr>
      <w:tr w:rsidR="00B456B7" w:rsidRPr="00B22354" w:rsidTr="00C05610">
        <w:trPr>
          <w:cantSplit/>
          <w:trHeight w:val="360"/>
        </w:trPr>
        <w:tc>
          <w:tcPr>
            <w:tcW w:w="5954"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rPr>
                <w:rFonts w:ascii="Times New Roman" w:hAnsi="Times New Roman"/>
                <w:sz w:val="20"/>
                <w:szCs w:val="20"/>
              </w:rPr>
            </w:pPr>
            <w:r w:rsidRPr="00DE2B9C">
              <w:rPr>
                <w:rFonts w:ascii="Times New Roman" w:hAnsi="Times New Roman"/>
                <w:sz w:val="20"/>
                <w:szCs w:val="20"/>
              </w:rPr>
              <w:t>Для размещения зданий и сооружений хранения средств пожар</w:t>
            </w:r>
            <w:r w:rsidRPr="00DE2B9C">
              <w:rPr>
                <w:rFonts w:ascii="Times New Roman" w:hAnsi="Times New Roman"/>
                <w:sz w:val="20"/>
                <w:szCs w:val="20"/>
              </w:rPr>
              <w:t>о</w:t>
            </w:r>
            <w:r w:rsidRPr="00DE2B9C">
              <w:rPr>
                <w:rFonts w:ascii="Times New Roman" w:hAnsi="Times New Roman"/>
                <w:sz w:val="20"/>
                <w:szCs w:val="20"/>
              </w:rPr>
              <w:t xml:space="preserve">тушения </w:t>
            </w:r>
          </w:p>
        </w:tc>
        <w:tc>
          <w:tcPr>
            <w:tcW w:w="1276" w:type="dxa"/>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0,5</w:t>
            </w:r>
          </w:p>
        </w:tc>
        <w:tc>
          <w:tcPr>
            <w:tcW w:w="1134" w:type="dxa"/>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0,4</w:t>
            </w:r>
          </w:p>
        </w:tc>
        <w:tc>
          <w:tcPr>
            <w:tcW w:w="1295" w:type="dxa"/>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0,35</w:t>
            </w:r>
          </w:p>
        </w:tc>
      </w:tr>
      <w:tr w:rsidR="00B456B7" w:rsidRPr="00B22354" w:rsidTr="00C05610">
        <w:trPr>
          <w:cantSplit/>
          <w:trHeight w:val="240"/>
        </w:trPr>
        <w:tc>
          <w:tcPr>
            <w:tcW w:w="5954"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rPr>
                <w:rFonts w:ascii="Times New Roman" w:hAnsi="Times New Roman"/>
                <w:sz w:val="20"/>
                <w:szCs w:val="20"/>
              </w:rPr>
            </w:pPr>
            <w:r w:rsidRPr="00DE2B9C">
              <w:rPr>
                <w:rFonts w:ascii="Times New Roman" w:hAnsi="Times New Roman"/>
                <w:sz w:val="20"/>
                <w:szCs w:val="20"/>
              </w:rPr>
              <w:t xml:space="preserve">Для мусоросборников </w:t>
            </w:r>
          </w:p>
        </w:tc>
        <w:tc>
          <w:tcPr>
            <w:tcW w:w="3705" w:type="dxa"/>
            <w:gridSpan w:val="3"/>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0,1</w:t>
            </w:r>
          </w:p>
        </w:tc>
      </w:tr>
      <w:tr w:rsidR="00B456B7" w:rsidRPr="00B22354" w:rsidTr="00C05610">
        <w:trPr>
          <w:cantSplit/>
          <w:trHeight w:val="480"/>
        </w:trPr>
        <w:tc>
          <w:tcPr>
            <w:tcW w:w="5954"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rPr>
                <w:rFonts w:ascii="Times New Roman" w:hAnsi="Times New Roman"/>
                <w:sz w:val="20"/>
                <w:szCs w:val="20"/>
              </w:rPr>
            </w:pPr>
            <w:r w:rsidRPr="00DE2B9C">
              <w:rPr>
                <w:rFonts w:ascii="Times New Roman" w:hAnsi="Times New Roman"/>
                <w:sz w:val="20"/>
                <w:szCs w:val="20"/>
              </w:rPr>
              <w:t>Для стоянки автомобилей при въезде на территорию садоводческ</w:t>
            </w:r>
            <w:r w:rsidRPr="00DE2B9C">
              <w:rPr>
                <w:rFonts w:ascii="Times New Roman" w:hAnsi="Times New Roman"/>
                <w:sz w:val="20"/>
                <w:szCs w:val="20"/>
              </w:rPr>
              <w:t>о</w:t>
            </w:r>
            <w:r w:rsidRPr="00DE2B9C">
              <w:rPr>
                <w:rFonts w:ascii="Times New Roman" w:hAnsi="Times New Roman"/>
                <w:sz w:val="20"/>
                <w:szCs w:val="20"/>
              </w:rPr>
              <w:t>го или огороднического (дачного) объединения</w:t>
            </w:r>
          </w:p>
        </w:tc>
        <w:tc>
          <w:tcPr>
            <w:tcW w:w="1276" w:type="dxa"/>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1,5</w:t>
            </w:r>
          </w:p>
        </w:tc>
        <w:tc>
          <w:tcPr>
            <w:tcW w:w="2429" w:type="dxa"/>
            <w:gridSpan w:val="2"/>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1,0</w:t>
            </w:r>
          </w:p>
        </w:tc>
      </w:tr>
    </w:tbl>
    <w:p w:rsidR="00B456B7" w:rsidRPr="00B22354" w:rsidRDefault="00B456B7" w:rsidP="00F4577C">
      <w:pPr>
        <w:pStyle w:val="a4"/>
        <w:spacing w:before="120" w:line="276" w:lineRule="auto"/>
        <w:ind w:firstLine="709"/>
      </w:pPr>
      <w:r w:rsidRPr="00B22354">
        <w:lastRenderedPageBreak/>
        <w:t>Площадки для мусоросборников (см. таб</w:t>
      </w:r>
      <w:r>
        <w:t>лицу 6</w:t>
      </w:r>
      <w:r w:rsidRPr="00B22354">
        <w:t>) следует размещать на расстоянии не менее 20 и не более 100 метров от границ садовых и дачных участков.</w:t>
      </w:r>
    </w:p>
    <w:p w:rsidR="00B456B7" w:rsidRPr="00B22354" w:rsidRDefault="00B456B7" w:rsidP="00F4577C">
      <w:pPr>
        <w:pStyle w:val="a4"/>
        <w:spacing w:line="276" w:lineRule="auto"/>
        <w:ind w:firstLine="709"/>
      </w:pPr>
      <w:r w:rsidRPr="00B22354">
        <w:t>На территории, занятой садоводческими и дачными участками, максимальная прот</w:t>
      </w:r>
      <w:r w:rsidRPr="00B22354">
        <w:t>я</w:t>
      </w:r>
      <w:r w:rsidRPr="00B22354">
        <w:t>женность тупикового проезда не должна превышать 150 метров; тупиковые проезды следует обеспечивать разворотными площадками размером не менее 12 на 12 метров.</w:t>
      </w:r>
    </w:p>
    <w:p w:rsidR="00B456B7" w:rsidRPr="00B22354" w:rsidRDefault="00B456B7" w:rsidP="00F4577C">
      <w:pPr>
        <w:pStyle w:val="a4"/>
        <w:spacing w:line="276" w:lineRule="auto"/>
        <w:ind w:firstLine="709"/>
      </w:pPr>
      <w:r w:rsidRPr="00B22354">
        <w:t>Здания и сооружения общего пользования на территории, занятой садоводческими и дачными участками, следует размещать в соответствии со СНиП 30-02-97* «Планировка и застройка территорий садоводческих (дачных) объединений граждан, здания и сооружения».</w:t>
      </w:r>
    </w:p>
    <w:p w:rsidR="00B456B7" w:rsidRPr="00B22354" w:rsidRDefault="00B456B7" w:rsidP="00F4577C">
      <w:pPr>
        <w:autoSpaceDE w:val="0"/>
        <w:autoSpaceDN w:val="0"/>
        <w:adjustRightInd w:val="0"/>
        <w:spacing w:line="276" w:lineRule="auto"/>
        <w:ind w:firstLine="709"/>
        <w:rPr>
          <w:rFonts w:ascii="Times New Roman" w:hAnsi="Times New Roman"/>
          <w:sz w:val="24"/>
          <w:szCs w:val="24"/>
        </w:rPr>
      </w:pPr>
      <w:r w:rsidRPr="00B22354">
        <w:rPr>
          <w:rFonts w:ascii="Times New Roman" w:hAnsi="Times New Roman"/>
          <w:sz w:val="24"/>
          <w:szCs w:val="24"/>
        </w:rPr>
        <w:t>Минимально допустимое расстояние от окон жилых и общественных зданий до пл</w:t>
      </w:r>
      <w:r w:rsidRPr="00B22354">
        <w:rPr>
          <w:rFonts w:ascii="Times New Roman" w:hAnsi="Times New Roman"/>
          <w:sz w:val="24"/>
          <w:szCs w:val="24"/>
        </w:rPr>
        <w:t>о</w:t>
      </w:r>
      <w:r w:rsidRPr="00B22354">
        <w:rPr>
          <w:rFonts w:ascii="Times New Roman" w:hAnsi="Times New Roman"/>
          <w:sz w:val="24"/>
          <w:szCs w:val="24"/>
        </w:rPr>
        <w:t>щадок:</w:t>
      </w:r>
    </w:p>
    <w:p w:rsidR="00B456B7" w:rsidRPr="00B22354" w:rsidRDefault="00B456B7" w:rsidP="008E105F">
      <w:pPr>
        <w:numPr>
          <w:ilvl w:val="0"/>
          <w:numId w:val="8"/>
        </w:numPr>
        <w:autoSpaceDE w:val="0"/>
        <w:autoSpaceDN w:val="0"/>
        <w:adjustRightInd w:val="0"/>
        <w:spacing w:line="276" w:lineRule="auto"/>
        <w:rPr>
          <w:rFonts w:ascii="Times New Roman" w:hAnsi="Times New Roman"/>
          <w:sz w:val="24"/>
          <w:szCs w:val="24"/>
        </w:rPr>
      </w:pPr>
      <w:r w:rsidRPr="00B22354">
        <w:rPr>
          <w:rFonts w:ascii="Times New Roman" w:hAnsi="Times New Roman"/>
          <w:sz w:val="24"/>
          <w:szCs w:val="24"/>
        </w:rPr>
        <w:t>для игр детей дошкольного и младшего школьного возраста - не менее 12 м;</w:t>
      </w:r>
    </w:p>
    <w:p w:rsidR="00B456B7" w:rsidRPr="00B22354" w:rsidRDefault="00B456B7" w:rsidP="008E105F">
      <w:pPr>
        <w:numPr>
          <w:ilvl w:val="0"/>
          <w:numId w:val="8"/>
        </w:numPr>
        <w:autoSpaceDE w:val="0"/>
        <w:autoSpaceDN w:val="0"/>
        <w:adjustRightInd w:val="0"/>
        <w:spacing w:line="276" w:lineRule="auto"/>
        <w:rPr>
          <w:rFonts w:ascii="Times New Roman" w:hAnsi="Times New Roman"/>
          <w:sz w:val="24"/>
          <w:szCs w:val="24"/>
        </w:rPr>
      </w:pPr>
      <w:r w:rsidRPr="00B22354">
        <w:rPr>
          <w:rFonts w:ascii="Times New Roman" w:hAnsi="Times New Roman"/>
          <w:sz w:val="24"/>
          <w:szCs w:val="24"/>
        </w:rPr>
        <w:t>для отдыха взрослого населения - не менее 10 м;</w:t>
      </w:r>
    </w:p>
    <w:p w:rsidR="00B456B7" w:rsidRPr="00B22354" w:rsidRDefault="00B456B7" w:rsidP="008E105F">
      <w:pPr>
        <w:numPr>
          <w:ilvl w:val="0"/>
          <w:numId w:val="8"/>
        </w:numPr>
        <w:autoSpaceDE w:val="0"/>
        <w:autoSpaceDN w:val="0"/>
        <w:adjustRightInd w:val="0"/>
        <w:spacing w:line="276" w:lineRule="auto"/>
        <w:rPr>
          <w:rFonts w:ascii="Times New Roman" w:hAnsi="Times New Roman"/>
          <w:sz w:val="24"/>
          <w:szCs w:val="24"/>
        </w:rPr>
      </w:pPr>
      <w:r w:rsidRPr="00B22354">
        <w:rPr>
          <w:rFonts w:ascii="Times New Roman" w:hAnsi="Times New Roman"/>
          <w:sz w:val="24"/>
          <w:szCs w:val="24"/>
        </w:rPr>
        <w:t>для занятий физкультурой - 10 м;</w:t>
      </w:r>
    </w:p>
    <w:p w:rsidR="00B456B7" w:rsidRPr="00B22354" w:rsidRDefault="00B456B7" w:rsidP="008E105F">
      <w:pPr>
        <w:numPr>
          <w:ilvl w:val="0"/>
          <w:numId w:val="8"/>
        </w:numPr>
        <w:autoSpaceDE w:val="0"/>
        <w:autoSpaceDN w:val="0"/>
        <w:adjustRightInd w:val="0"/>
        <w:spacing w:line="276" w:lineRule="auto"/>
        <w:rPr>
          <w:rFonts w:ascii="Times New Roman" w:hAnsi="Times New Roman"/>
          <w:sz w:val="24"/>
          <w:szCs w:val="24"/>
        </w:rPr>
      </w:pPr>
      <w:r w:rsidRPr="00B22354">
        <w:rPr>
          <w:rFonts w:ascii="Times New Roman" w:hAnsi="Times New Roman"/>
          <w:sz w:val="24"/>
          <w:szCs w:val="24"/>
        </w:rPr>
        <w:t>для хоккейных и футбольных площадок - не менее 40 м;</w:t>
      </w:r>
    </w:p>
    <w:p w:rsidR="00B456B7" w:rsidRPr="00B22354" w:rsidRDefault="00B456B7" w:rsidP="008E105F">
      <w:pPr>
        <w:numPr>
          <w:ilvl w:val="0"/>
          <w:numId w:val="8"/>
        </w:numPr>
        <w:autoSpaceDE w:val="0"/>
        <w:autoSpaceDN w:val="0"/>
        <w:adjustRightInd w:val="0"/>
        <w:spacing w:line="276" w:lineRule="auto"/>
        <w:rPr>
          <w:rFonts w:ascii="Times New Roman" w:hAnsi="Times New Roman"/>
          <w:sz w:val="24"/>
          <w:szCs w:val="24"/>
        </w:rPr>
      </w:pPr>
      <w:r w:rsidRPr="00B22354">
        <w:rPr>
          <w:rFonts w:ascii="Times New Roman" w:hAnsi="Times New Roman"/>
          <w:sz w:val="24"/>
          <w:szCs w:val="24"/>
        </w:rPr>
        <w:t>для занятий теннисом - 10 м;</w:t>
      </w:r>
    </w:p>
    <w:p w:rsidR="00B456B7" w:rsidRPr="00B22354" w:rsidRDefault="00B456B7" w:rsidP="008E105F">
      <w:pPr>
        <w:numPr>
          <w:ilvl w:val="0"/>
          <w:numId w:val="8"/>
        </w:numPr>
        <w:autoSpaceDE w:val="0"/>
        <w:autoSpaceDN w:val="0"/>
        <w:adjustRightInd w:val="0"/>
        <w:spacing w:line="276" w:lineRule="auto"/>
        <w:rPr>
          <w:rFonts w:ascii="Times New Roman" w:hAnsi="Times New Roman"/>
          <w:sz w:val="24"/>
          <w:szCs w:val="24"/>
        </w:rPr>
      </w:pPr>
      <w:r w:rsidRPr="00B22354">
        <w:rPr>
          <w:rFonts w:ascii="Times New Roman" w:hAnsi="Times New Roman"/>
          <w:sz w:val="24"/>
          <w:szCs w:val="24"/>
        </w:rPr>
        <w:t>для хозяйственных целей - не менее 20 м;</w:t>
      </w:r>
    </w:p>
    <w:p w:rsidR="00B456B7" w:rsidRPr="00B22354" w:rsidRDefault="00B456B7" w:rsidP="008E105F">
      <w:pPr>
        <w:numPr>
          <w:ilvl w:val="0"/>
          <w:numId w:val="8"/>
        </w:numPr>
        <w:autoSpaceDE w:val="0"/>
        <w:autoSpaceDN w:val="0"/>
        <w:adjustRightInd w:val="0"/>
        <w:spacing w:line="276" w:lineRule="auto"/>
        <w:rPr>
          <w:rFonts w:ascii="Times New Roman" w:hAnsi="Times New Roman"/>
          <w:sz w:val="24"/>
          <w:szCs w:val="24"/>
        </w:rPr>
      </w:pPr>
      <w:r w:rsidRPr="00B22354">
        <w:rPr>
          <w:rFonts w:ascii="Times New Roman" w:hAnsi="Times New Roman"/>
          <w:sz w:val="24"/>
          <w:szCs w:val="24"/>
        </w:rPr>
        <w:t>для выгула собак - не менее 40 м.</w:t>
      </w:r>
    </w:p>
    <w:p w:rsidR="00B456B7" w:rsidRPr="00B22354" w:rsidRDefault="00B456B7" w:rsidP="00F4577C">
      <w:pPr>
        <w:pStyle w:val="ConsPlusNormal"/>
        <w:widowControl/>
        <w:spacing w:line="276" w:lineRule="auto"/>
        <w:ind w:firstLine="709"/>
        <w:jc w:val="both"/>
        <w:rPr>
          <w:rFonts w:ascii="Times New Roman" w:hAnsi="Times New Roman"/>
          <w:sz w:val="24"/>
          <w:szCs w:val="24"/>
        </w:rPr>
      </w:pPr>
      <w:r w:rsidRPr="00B22354">
        <w:rPr>
          <w:rFonts w:ascii="Times New Roman" w:hAnsi="Times New Roman"/>
          <w:sz w:val="24"/>
          <w:szCs w:val="24"/>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w:t>
      </w:r>
      <w:r w:rsidRPr="00B22354">
        <w:rPr>
          <w:rFonts w:ascii="Times New Roman" w:hAnsi="Times New Roman"/>
          <w:sz w:val="24"/>
          <w:szCs w:val="24"/>
        </w:rPr>
        <w:t>с</w:t>
      </w:r>
      <w:r w:rsidRPr="00B22354">
        <w:rPr>
          <w:rFonts w:ascii="Times New Roman" w:hAnsi="Times New Roman"/>
          <w:sz w:val="24"/>
          <w:szCs w:val="24"/>
        </w:rPr>
        <w:t>лых следует принимать не менее 20 м, а от площадок для хозяйственных целей до наиболее удаленного входа в жилое здание - не более 100 м.</w:t>
      </w:r>
    </w:p>
    <w:p w:rsidR="00B456B7" w:rsidRPr="00B22354" w:rsidRDefault="00B456B7" w:rsidP="00F4577C">
      <w:pPr>
        <w:pStyle w:val="ConsPlusNormal"/>
        <w:widowControl/>
        <w:spacing w:line="276" w:lineRule="auto"/>
        <w:ind w:firstLine="709"/>
        <w:jc w:val="both"/>
        <w:rPr>
          <w:rFonts w:ascii="Times New Roman" w:hAnsi="Times New Roman"/>
          <w:sz w:val="24"/>
          <w:szCs w:val="24"/>
        </w:rPr>
      </w:pPr>
      <w:r w:rsidRPr="00B22354">
        <w:rPr>
          <w:rFonts w:ascii="Times New Roman" w:hAnsi="Times New Roman"/>
          <w:sz w:val="24"/>
          <w:szCs w:val="24"/>
        </w:rPr>
        <w:t>Расстояние от площадки для мусоросборников до площадок для игр детей, отдыха взрослого населения и занятий физкультурой (см. таблицу 6) следует принимать не менее 20 метров.</w:t>
      </w:r>
    </w:p>
    <w:p w:rsidR="00B456B7" w:rsidRPr="00B22354" w:rsidRDefault="00B456B7" w:rsidP="00F4577C">
      <w:pPr>
        <w:pStyle w:val="ConsPlusNormal"/>
        <w:widowControl/>
        <w:spacing w:line="276" w:lineRule="auto"/>
        <w:ind w:firstLine="709"/>
        <w:jc w:val="both"/>
        <w:rPr>
          <w:rFonts w:ascii="Times New Roman" w:hAnsi="Times New Roman"/>
          <w:sz w:val="24"/>
          <w:szCs w:val="24"/>
        </w:rPr>
      </w:pPr>
      <w:r w:rsidRPr="00B22354">
        <w:rPr>
          <w:rFonts w:ascii="Times New Roman" w:hAnsi="Times New Roman"/>
          <w:sz w:val="24"/>
          <w:szCs w:val="24"/>
        </w:rPr>
        <w:t>Сараи для скота и птицы, размещаемые в пределах селитебной территории,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B456B7" w:rsidRPr="00B22354" w:rsidRDefault="00B456B7" w:rsidP="00F4577C">
      <w:pPr>
        <w:pStyle w:val="ConsPlusNormal"/>
        <w:widowControl/>
        <w:spacing w:line="276" w:lineRule="auto"/>
        <w:ind w:firstLine="709"/>
        <w:jc w:val="both"/>
        <w:rPr>
          <w:rFonts w:ascii="Times New Roman" w:hAnsi="Times New Roman"/>
          <w:sz w:val="24"/>
          <w:szCs w:val="24"/>
        </w:rPr>
      </w:pPr>
      <w:r w:rsidRPr="00B22354">
        <w:rPr>
          <w:rFonts w:ascii="Times New Roman" w:hAnsi="Times New Roman"/>
          <w:sz w:val="24"/>
          <w:szCs w:val="24"/>
        </w:rPr>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w:t>
      </w:r>
      <w:r w:rsidRPr="00B22354">
        <w:rPr>
          <w:rFonts w:ascii="Times New Roman" w:hAnsi="Times New Roman"/>
          <w:sz w:val="24"/>
          <w:szCs w:val="24"/>
        </w:rPr>
        <w:t>б</w:t>
      </w:r>
      <w:r w:rsidRPr="00B22354">
        <w:rPr>
          <w:rFonts w:ascii="Times New Roman" w:hAnsi="Times New Roman"/>
          <w:sz w:val="24"/>
          <w:szCs w:val="24"/>
        </w:rPr>
        <w:t>ными жилыми домами следует принимать не более 800 квадратных метров.</w:t>
      </w:r>
    </w:p>
    <w:p w:rsidR="00B456B7" w:rsidRPr="00B22354" w:rsidRDefault="00B456B7" w:rsidP="00F4577C">
      <w:pPr>
        <w:pStyle w:val="ConsPlusNormal"/>
        <w:widowControl/>
        <w:spacing w:line="276" w:lineRule="auto"/>
        <w:ind w:firstLine="709"/>
        <w:jc w:val="both"/>
        <w:rPr>
          <w:rFonts w:ascii="Times New Roman" w:hAnsi="Times New Roman"/>
          <w:sz w:val="24"/>
          <w:szCs w:val="24"/>
        </w:rPr>
      </w:pPr>
      <w:r w:rsidRPr="00B22354">
        <w:rPr>
          <w:rFonts w:ascii="Times New Roman" w:hAnsi="Times New Roman"/>
          <w:sz w:val="24"/>
          <w:szCs w:val="24"/>
        </w:rPr>
        <w:t>Расстояние (в метрах) до водозаборных сооружений нецентрализованного водосна</w:t>
      </w:r>
      <w:r w:rsidRPr="00B22354">
        <w:rPr>
          <w:rFonts w:ascii="Times New Roman" w:hAnsi="Times New Roman"/>
          <w:sz w:val="24"/>
          <w:szCs w:val="24"/>
        </w:rPr>
        <w:t>б</w:t>
      </w:r>
      <w:r w:rsidRPr="00B22354">
        <w:rPr>
          <w:rFonts w:ascii="Times New Roman" w:hAnsi="Times New Roman"/>
          <w:sz w:val="24"/>
          <w:szCs w:val="24"/>
        </w:rPr>
        <w:t>жения следует принимать не менее: от существующих или возможных источников загрязн</w:t>
      </w:r>
      <w:r w:rsidRPr="00B22354">
        <w:rPr>
          <w:rFonts w:ascii="Times New Roman" w:hAnsi="Times New Roman"/>
          <w:sz w:val="24"/>
          <w:szCs w:val="24"/>
        </w:rPr>
        <w:t>е</w:t>
      </w:r>
      <w:r w:rsidRPr="00B22354">
        <w:rPr>
          <w:rFonts w:ascii="Times New Roman" w:hAnsi="Times New Roman"/>
          <w:sz w:val="24"/>
          <w:szCs w:val="24"/>
        </w:rPr>
        <w:t>ния: выгребных туалетов и ям, складов удобрений и ядохимикатов, предприятий местной промышленности, канализационных сооружений и иных источников загрязнения - 50 м; от магистралей с интенсивным движением транспорта - 30 м.</w:t>
      </w:r>
    </w:p>
    <w:p w:rsidR="00B456B7" w:rsidRPr="00B22354" w:rsidRDefault="00B456B7" w:rsidP="00F4577C">
      <w:pPr>
        <w:pStyle w:val="ConsPlusNormal"/>
        <w:widowControl/>
        <w:spacing w:line="276" w:lineRule="auto"/>
        <w:ind w:firstLine="709"/>
        <w:jc w:val="both"/>
        <w:rPr>
          <w:rFonts w:ascii="Times New Roman" w:hAnsi="Times New Roman"/>
          <w:sz w:val="24"/>
          <w:szCs w:val="24"/>
        </w:rPr>
      </w:pPr>
      <w:r w:rsidRPr="00B22354">
        <w:rPr>
          <w:rFonts w:ascii="Times New Roman" w:hAnsi="Times New Roman"/>
          <w:sz w:val="24"/>
          <w:szCs w:val="24"/>
        </w:rPr>
        <w:t>Здания и сооружения общего пользования следует размещать от границ садовых, ог</w:t>
      </w:r>
      <w:r w:rsidRPr="00B22354">
        <w:rPr>
          <w:rFonts w:ascii="Times New Roman" w:hAnsi="Times New Roman"/>
          <w:sz w:val="24"/>
          <w:szCs w:val="24"/>
        </w:rPr>
        <w:t>о</w:t>
      </w:r>
      <w:r w:rsidRPr="00B22354">
        <w:rPr>
          <w:rFonts w:ascii="Times New Roman" w:hAnsi="Times New Roman"/>
          <w:sz w:val="24"/>
          <w:szCs w:val="24"/>
        </w:rPr>
        <w:t>роднических (дачных) участков на расстоянии не менее 4 метров.</w:t>
      </w:r>
    </w:p>
    <w:p w:rsidR="00B456B7" w:rsidRPr="00B22354" w:rsidRDefault="00B456B7" w:rsidP="00F4577C">
      <w:pPr>
        <w:autoSpaceDE w:val="0"/>
        <w:autoSpaceDN w:val="0"/>
        <w:adjustRightInd w:val="0"/>
        <w:spacing w:line="276" w:lineRule="auto"/>
        <w:ind w:firstLine="709"/>
        <w:rPr>
          <w:rFonts w:ascii="Times New Roman" w:hAnsi="Times New Roman"/>
          <w:sz w:val="24"/>
          <w:szCs w:val="24"/>
        </w:rPr>
      </w:pPr>
      <w:r w:rsidRPr="00B22354">
        <w:rPr>
          <w:rFonts w:ascii="Times New Roman" w:hAnsi="Times New Roman"/>
          <w:sz w:val="24"/>
          <w:szCs w:val="24"/>
        </w:rPr>
        <w:t>Площадь озелененной территории административных учреждений следует принимать не менее 6 квадратных метров на 1 работника.</w:t>
      </w:r>
    </w:p>
    <w:p w:rsidR="00B456B7" w:rsidRPr="00B22354" w:rsidRDefault="00B456B7" w:rsidP="00F4577C">
      <w:pPr>
        <w:autoSpaceDE w:val="0"/>
        <w:autoSpaceDN w:val="0"/>
        <w:adjustRightInd w:val="0"/>
        <w:spacing w:line="276" w:lineRule="auto"/>
        <w:ind w:firstLine="709"/>
        <w:rPr>
          <w:rFonts w:ascii="Times New Roman" w:hAnsi="Times New Roman"/>
          <w:sz w:val="24"/>
          <w:szCs w:val="24"/>
        </w:rPr>
      </w:pPr>
      <w:r w:rsidRPr="00B22354">
        <w:rPr>
          <w:rFonts w:ascii="Times New Roman" w:hAnsi="Times New Roman"/>
          <w:sz w:val="24"/>
          <w:szCs w:val="24"/>
        </w:rPr>
        <w:t>Точечную застройку в границах квартала выполнять в соответствии с утвержденной градостроительной документацией на данную территорию (при ее отсутствии по разраб</w:t>
      </w:r>
      <w:r w:rsidRPr="00B22354">
        <w:rPr>
          <w:rFonts w:ascii="Times New Roman" w:hAnsi="Times New Roman"/>
          <w:sz w:val="24"/>
          <w:szCs w:val="24"/>
        </w:rPr>
        <w:t>о</w:t>
      </w:r>
      <w:r w:rsidRPr="00B22354">
        <w:rPr>
          <w:rFonts w:ascii="Times New Roman" w:hAnsi="Times New Roman"/>
          <w:sz w:val="24"/>
          <w:szCs w:val="24"/>
        </w:rPr>
        <w:t>танным заказчиком обосновывающим материалам комплексного освоения, утвержденным в установленном порядке), в соответствии с нормативными требованиями по объектам обсл</w:t>
      </w:r>
      <w:r w:rsidRPr="00B22354">
        <w:rPr>
          <w:rFonts w:ascii="Times New Roman" w:hAnsi="Times New Roman"/>
          <w:sz w:val="24"/>
          <w:szCs w:val="24"/>
        </w:rPr>
        <w:t>у</w:t>
      </w:r>
      <w:r w:rsidRPr="00B22354">
        <w:rPr>
          <w:rFonts w:ascii="Times New Roman" w:hAnsi="Times New Roman"/>
          <w:sz w:val="24"/>
          <w:szCs w:val="24"/>
        </w:rPr>
        <w:t>живания, соцкультбыту и утвержденному зонированию.</w:t>
      </w:r>
    </w:p>
    <w:p w:rsidR="00B456B7" w:rsidRPr="00B22354" w:rsidRDefault="00B456B7" w:rsidP="00F4577C">
      <w:pPr>
        <w:autoSpaceDE w:val="0"/>
        <w:autoSpaceDN w:val="0"/>
        <w:adjustRightInd w:val="0"/>
        <w:spacing w:line="276" w:lineRule="auto"/>
        <w:ind w:firstLine="709"/>
        <w:rPr>
          <w:rFonts w:ascii="Times New Roman" w:hAnsi="Times New Roman"/>
          <w:sz w:val="24"/>
          <w:szCs w:val="24"/>
        </w:rPr>
      </w:pPr>
      <w:r w:rsidRPr="00B22354">
        <w:rPr>
          <w:rFonts w:ascii="Times New Roman" w:hAnsi="Times New Roman"/>
          <w:sz w:val="24"/>
          <w:szCs w:val="24"/>
        </w:rPr>
        <w:lastRenderedPageBreak/>
        <w:t>Основные пути движения на участке при встречном движении инвалидов на креслах-колясках должны быть шириной не менее 1,8 м с учетом габаритных размеров кресел-колясок по ГОСТ Р 50602.</w:t>
      </w:r>
    </w:p>
    <w:p w:rsidR="00B456B7" w:rsidRPr="00B22354" w:rsidRDefault="00B456B7" w:rsidP="00F4577C">
      <w:pPr>
        <w:autoSpaceDE w:val="0"/>
        <w:autoSpaceDN w:val="0"/>
        <w:adjustRightInd w:val="0"/>
        <w:spacing w:line="276" w:lineRule="auto"/>
        <w:ind w:firstLine="709"/>
        <w:rPr>
          <w:rFonts w:ascii="Times New Roman" w:hAnsi="Times New Roman"/>
          <w:sz w:val="24"/>
          <w:szCs w:val="24"/>
        </w:rPr>
      </w:pPr>
      <w:r w:rsidRPr="00B22354">
        <w:rPr>
          <w:rFonts w:ascii="Times New Roman" w:hAnsi="Times New Roman"/>
          <w:sz w:val="24"/>
          <w:szCs w:val="24"/>
        </w:rPr>
        <w:t>Продольный уклон пути движения, по которому возможен проезд инвалидов на кре</w:t>
      </w:r>
      <w:r w:rsidRPr="00B22354">
        <w:rPr>
          <w:rFonts w:ascii="Times New Roman" w:hAnsi="Times New Roman"/>
          <w:sz w:val="24"/>
          <w:szCs w:val="24"/>
        </w:rPr>
        <w:t>с</w:t>
      </w:r>
      <w:r w:rsidRPr="00B22354">
        <w:rPr>
          <w:rFonts w:ascii="Times New Roman" w:hAnsi="Times New Roman"/>
          <w:sz w:val="24"/>
          <w:szCs w:val="24"/>
        </w:rPr>
        <w:t>лах-колясках, как правило, не должен превышать 5 %. При устройстве съездов с тротуара около здания и в затесненных местах допускается увеличивать продольный уклон до 10 % на протяжении не более 10 м. Поперечный уклон пути движения следует принимать в пределах 1-2 %.</w:t>
      </w:r>
    </w:p>
    <w:p w:rsidR="00B456B7" w:rsidRPr="00B22354" w:rsidRDefault="00B456B7" w:rsidP="00F4577C">
      <w:pPr>
        <w:autoSpaceDE w:val="0"/>
        <w:autoSpaceDN w:val="0"/>
        <w:adjustRightInd w:val="0"/>
        <w:spacing w:line="276" w:lineRule="auto"/>
        <w:ind w:firstLine="709"/>
        <w:rPr>
          <w:rFonts w:ascii="Times New Roman" w:hAnsi="Times New Roman"/>
          <w:sz w:val="24"/>
          <w:szCs w:val="24"/>
        </w:rPr>
      </w:pPr>
      <w:r w:rsidRPr="00B22354">
        <w:rPr>
          <w:rFonts w:ascii="Times New Roman" w:hAnsi="Times New Roman"/>
          <w:sz w:val="24"/>
          <w:szCs w:val="24"/>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B456B7" w:rsidRPr="00B22354" w:rsidRDefault="00B456B7" w:rsidP="00F4577C">
      <w:pPr>
        <w:autoSpaceDE w:val="0"/>
        <w:autoSpaceDN w:val="0"/>
        <w:adjustRightInd w:val="0"/>
        <w:spacing w:line="276" w:lineRule="auto"/>
        <w:ind w:firstLine="709"/>
        <w:rPr>
          <w:rFonts w:ascii="Times New Roman" w:hAnsi="Times New Roman"/>
          <w:sz w:val="24"/>
          <w:szCs w:val="24"/>
        </w:rPr>
      </w:pPr>
      <w:r w:rsidRPr="00B22354">
        <w:rPr>
          <w:rFonts w:ascii="Times New Roman" w:hAnsi="Times New Roman"/>
          <w:sz w:val="24"/>
          <w:szCs w:val="24"/>
        </w:rPr>
        <w:t>Для покрытий пешеходных дорожек, тротуаров и пандусов не допускается примен</w:t>
      </w:r>
      <w:r w:rsidRPr="00B22354">
        <w:rPr>
          <w:rFonts w:ascii="Times New Roman" w:hAnsi="Times New Roman"/>
          <w:sz w:val="24"/>
          <w:szCs w:val="24"/>
        </w:rPr>
        <w:t>е</w:t>
      </w:r>
      <w:r w:rsidRPr="00B22354">
        <w:rPr>
          <w:rFonts w:ascii="Times New Roman" w:hAnsi="Times New Roman"/>
          <w:sz w:val="24"/>
          <w:szCs w:val="24"/>
        </w:rPr>
        <w:t xml:space="preserve">ние насыпных или </w:t>
      </w:r>
      <w:proofErr w:type="spellStart"/>
      <w:r w:rsidRPr="00B22354">
        <w:rPr>
          <w:rFonts w:ascii="Times New Roman" w:hAnsi="Times New Roman"/>
          <w:sz w:val="24"/>
          <w:szCs w:val="24"/>
        </w:rPr>
        <w:t>крупноструктурных</w:t>
      </w:r>
      <w:proofErr w:type="spellEnd"/>
      <w:r w:rsidRPr="00B22354">
        <w:rPr>
          <w:rFonts w:ascii="Times New Roman" w:hAnsi="Times New Roman"/>
          <w:sz w:val="24"/>
          <w:szCs w:val="24"/>
        </w:rPr>
        <w:t xml:space="preserve"> материалов, препятствующих передвижению МГН на креслах-колясках или с костылями. Покрытие из бетонных плит должно быть ровным, а толщина швов между плитами - не более 0,015 м.</w:t>
      </w:r>
    </w:p>
    <w:p w:rsidR="00B456B7" w:rsidRPr="00B22354" w:rsidRDefault="00B456B7" w:rsidP="00F4577C">
      <w:pPr>
        <w:autoSpaceDE w:val="0"/>
        <w:autoSpaceDN w:val="0"/>
        <w:adjustRightInd w:val="0"/>
        <w:spacing w:line="276" w:lineRule="auto"/>
        <w:ind w:firstLine="709"/>
        <w:rPr>
          <w:rFonts w:ascii="Times New Roman" w:hAnsi="Times New Roman"/>
          <w:sz w:val="24"/>
          <w:szCs w:val="24"/>
        </w:rPr>
      </w:pPr>
      <w:r w:rsidRPr="00B22354">
        <w:rPr>
          <w:rFonts w:ascii="Times New Roman" w:hAnsi="Times New Roman"/>
          <w:sz w:val="24"/>
          <w:szCs w:val="24"/>
        </w:rPr>
        <w:t>На перепадах рельефа лестницы должны дублироваться пандусами, а при необход</w:t>
      </w:r>
      <w:r w:rsidRPr="00B22354">
        <w:rPr>
          <w:rFonts w:ascii="Times New Roman" w:hAnsi="Times New Roman"/>
          <w:sz w:val="24"/>
          <w:szCs w:val="24"/>
        </w:rPr>
        <w:t>и</w:t>
      </w:r>
      <w:r w:rsidRPr="00B22354">
        <w:rPr>
          <w:rFonts w:ascii="Times New Roman" w:hAnsi="Times New Roman"/>
          <w:sz w:val="24"/>
          <w:szCs w:val="24"/>
        </w:rPr>
        <w:t>мости - другими средствами подъема.</w:t>
      </w:r>
    </w:p>
    <w:p w:rsidR="00B456B7" w:rsidRPr="00B22354" w:rsidRDefault="00B456B7" w:rsidP="008E105F">
      <w:pPr>
        <w:pStyle w:val="aa"/>
        <w:numPr>
          <w:ilvl w:val="1"/>
          <w:numId w:val="3"/>
        </w:numPr>
        <w:ind w:left="0" w:firstLine="709"/>
        <w:rPr>
          <w:lang w:eastAsia="en-US"/>
        </w:rPr>
      </w:pPr>
      <w:r w:rsidRPr="00B22354">
        <w:rPr>
          <w:lang w:eastAsia="en-US"/>
        </w:rPr>
        <w:t>С целью дифференцированного установления минимальных расчётных показ</w:t>
      </w:r>
      <w:r w:rsidRPr="00B22354">
        <w:rPr>
          <w:lang w:eastAsia="en-US"/>
        </w:rPr>
        <w:t>а</w:t>
      </w:r>
      <w:r w:rsidRPr="00B22354">
        <w:rPr>
          <w:lang w:eastAsia="en-US"/>
        </w:rPr>
        <w:t>телей в местных нормативах градостроительного проектирования города границы террит</w:t>
      </w:r>
      <w:r w:rsidRPr="00B22354">
        <w:rPr>
          <w:lang w:eastAsia="en-US"/>
        </w:rPr>
        <w:t>о</w:t>
      </w:r>
      <w:r w:rsidRPr="00B22354">
        <w:rPr>
          <w:lang w:eastAsia="en-US"/>
        </w:rPr>
        <w:t>рий предлагается следующее установление границ территорий градостроительного проект</w:t>
      </w:r>
      <w:r w:rsidRPr="00B22354">
        <w:rPr>
          <w:lang w:eastAsia="en-US"/>
        </w:rPr>
        <w:t>и</w:t>
      </w:r>
      <w:r w:rsidRPr="00B22354">
        <w:rPr>
          <w:lang w:eastAsia="en-US"/>
        </w:rPr>
        <w:t xml:space="preserve">рования: </w:t>
      </w:r>
    </w:p>
    <w:p w:rsidR="00B456B7" w:rsidRPr="00B22354" w:rsidRDefault="00B456B7" w:rsidP="008E105F">
      <w:pPr>
        <w:pStyle w:val="a4"/>
        <w:numPr>
          <w:ilvl w:val="3"/>
          <w:numId w:val="9"/>
        </w:numPr>
        <w:tabs>
          <w:tab w:val="left" w:pos="1134"/>
        </w:tabs>
        <w:spacing w:line="276" w:lineRule="auto"/>
        <w:ind w:left="0" w:firstLine="709"/>
      </w:pPr>
      <w:r w:rsidRPr="00B22354">
        <w:t>Территории малоэтажной жилой застройки;</w:t>
      </w:r>
    </w:p>
    <w:p w:rsidR="00B456B7" w:rsidRPr="00B22354" w:rsidRDefault="00B456B7" w:rsidP="008E105F">
      <w:pPr>
        <w:pStyle w:val="a4"/>
        <w:numPr>
          <w:ilvl w:val="3"/>
          <w:numId w:val="9"/>
        </w:numPr>
        <w:tabs>
          <w:tab w:val="left" w:pos="1134"/>
        </w:tabs>
        <w:spacing w:line="276" w:lineRule="auto"/>
        <w:ind w:left="0" w:firstLine="709"/>
      </w:pPr>
      <w:r w:rsidRPr="00B22354">
        <w:t xml:space="preserve">Территории </w:t>
      </w:r>
      <w:proofErr w:type="spellStart"/>
      <w:r w:rsidRPr="00B22354">
        <w:t>среднеэтажной</w:t>
      </w:r>
      <w:proofErr w:type="spellEnd"/>
      <w:r w:rsidRPr="00B22354">
        <w:t xml:space="preserve"> жилой застройки;</w:t>
      </w:r>
    </w:p>
    <w:p w:rsidR="00B456B7" w:rsidRPr="00B22354" w:rsidRDefault="00B456B7" w:rsidP="008E105F">
      <w:pPr>
        <w:pStyle w:val="a4"/>
        <w:numPr>
          <w:ilvl w:val="3"/>
          <w:numId w:val="9"/>
        </w:numPr>
        <w:tabs>
          <w:tab w:val="left" w:pos="1134"/>
        </w:tabs>
        <w:spacing w:line="276" w:lineRule="auto"/>
        <w:ind w:left="0" w:firstLine="709"/>
      </w:pPr>
      <w:r w:rsidRPr="00B22354">
        <w:t>Территории многоэтажной (5-12) этажной жилой застройки монолитного и сбо</w:t>
      </w:r>
      <w:r w:rsidRPr="00B22354">
        <w:t>р</w:t>
      </w:r>
      <w:r w:rsidRPr="00B22354">
        <w:t>ного типа;</w:t>
      </w:r>
    </w:p>
    <w:p w:rsidR="00B456B7" w:rsidRPr="00B22354" w:rsidRDefault="00B456B7" w:rsidP="008E105F">
      <w:pPr>
        <w:pStyle w:val="a4"/>
        <w:numPr>
          <w:ilvl w:val="3"/>
          <w:numId w:val="9"/>
        </w:numPr>
        <w:tabs>
          <w:tab w:val="left" w:pos="1134"/>
        </w:tabs>
        <w:spacing w:line="276" w:lineRule="auto"/>
        <w:ind w:left="0" w:firstLine="709"/>
      </w:pPr>
      <w:r w:rsidRPr="00B22354">
        <w:t>Территория смешанной застройки: многоэтажной жилой и общественных объе</w:t>
      </w:r>
      <w:r w:rsidRPr="00B22354">
        <w:t>к</w:t>
      </w:r>
      <w:r w:rsidRPr="00B22354">
        <w:t>тов;</w:t>
      </w:r>
    </w:p>
    <w:p w:rsidR="00B456B7" w:rsidRPr="00B22354" w:rsidRDefault="00B456B7" w:rsidP="008E105F">
      <w:pPr>
        <w:pStyle w:val="a4"/>
        <w:numPr>
          <w:ilvl w:val="3"/>
          <w:numId w:val="9"/>
        </w:numPr>
        <w:tabs>
          <w:tab w:val="left" w:pos="1134"/>
        </w:tabs>
        <w:spacing w:line="276" w:lineRule="auto"/>
        <w:ind w:left="0" w:firstLine="709"/>
      </w:pPr>
      <w:r w:rsidRPr="00B22354">
        <w:t>Территории застройки дачного типа;</w:t>
      </w:r>
    </w:p>
    <w:p w:rsidR="00B456B7" w:rsidRPr="00B22354" w:rsidRDefault="00B456B7" w:rsidP="008E105F">
      <w:pPr>
        <w:pStyle w:val="a4"/>
        <w:numPr>
          <w:ilvl w:val="3"/>
          <w:numId w:val="9"/>
        </w:numPr>
        <w:tabs>
          <w:tab w:val="left" w:pos="1134"/>
        </w:tabs>
        <w:spacing w:line="276" w:lineRule="auto"/>
        <w:ind w:left="0" w:firstLine="709"/>
      </w:pPr>
      <w:r w:rsidRPr="00B22354">
        <w:t>Территория общественно-деловой застройки;</w:t>
      </w:r>
    </w:p>
    <w:p w:rsidR="00B456B7" w:rsidRPr="00B22354" w:rsidRDefault="00B456B7" w:rsidP="008E105F">
      <w:pPr>
        <w:pStyle w:val="a4"/>
        <w:numPr>
          <w:ilvl w:val="3"/>
          <w:numId w:val="9"/>
        </w:numPr>
        <w:tabs>
          <w:tab w:val="left" w:pos="1134"/>
        </w:tabs>
        <w:spacing w:line="276" w:lineRule="auto"/>
        <w:ind w:left="0" w:firstLine="709"/>
      </w:pPr>
      <w:r w:rsidRPr="00B22354">
        <w:t>Территория общественно-деловой застройки на перспективу;</w:t>
      </w:r>
    </w:p>
    <w:p w:rsidR="00B456B7" w:rsidRPr="00B22354" w:rsidRDefault="00B456B7" w:rsidP="008E105F">
      <w:pPr>
        <w:pStyle w:val="a4"/>
        <w:numPr>
          <w:ilvl w:val="3"/>
          <w:numId w:val="9"/>
        </w:numPr>
        <w:tabs>
          <w:tab w:val="left" w:pos="1134"/>
        </w:tabs>
        <w:spacing w:line="276" w:lineRule="auto"/>
        <w:ind w:left="0" w:firstLine="709"/>
      </w:pPr>
      <w:r w:rsidRPr="00B22354">
        <w:t>Территория общественно-деловой застройки (центральная часть);</w:t>
      </w:r>
    </w:p>
    <w:p w:rsidR="00B456B7" w:rsidRPr="00B22354" w:rsidRDefault="00B456B7" w:rsidP="008E105F">
      <w:pPr>
        <w:pStyle w:val="a4"/>
        <w:numPr>
          <w:ilvl w:val="3"/>
          <w:numId w:val="9"/>
        </w:numPr>
        <w:tabs>
          <w:tab w:val="left" w:pos="1134"/>
        </w:tabs>
        <w:spacing w:line="276" w:lineRule="auto"/>
        <w:ind w:left="0" w:firstLine="709"/>
      </w:pPr>
      <w:r w:rsidRPr="00B22354">
        <w:t>Территория транспортной инфраструктуры;</w:t>
      </w:r>
    </w:p>
    <w:p w:rsidR="00B456B7" w:rsidRPr="00B22354" w:rsidRDefault="00B456B7" w:rsidP="008E105F">
      <w:pPr>
        <w:pStyle w:val="a4"/>
        <w:numPr>
          <w:ilvl w:val="3"/>
          <w:numId w:val="9"/>
        </w:numPr>
        <w:tabs>
          <w:tab w:val="left" w:pos="1134"/>
        </w:tabs>
        <w:spacing w:line="276" w:lineRule="auto"/>
        <w:ind w:left="0" w:firstLine="709"/>
      </w:pPr>
      <w:r w:rsidRPr="00B22354">
        <w:t>Территория инженерной инфраструктуры;</w:t>
      </w:r>
    </w:p>
    <w:p w:rsidR="00B456B7" w:rsidRPr="00B22354" w:rsidRDefault="00B456B7" w:rsidP="008E105F">
      <w:pPr>
        <w:pStyle w:val="a4"/>
        <w:numPr>
          <w:ilvl w:val="3"/>
          <w:numId w:val="9"/>
        </w:numPr>
        <w:tabs>
          <w:tab w:val="left" w:pos="1134"/>
        </w:tabs>
        <w:spacing w:line="276" w:lineRule="auto"/>
        <w:ind w:left="0" w:firstLine="709"/>
      </w:pPr>
      <w:r w:rsidRPr="00B22354">
        <w:t>Озелененные территории общего пользования;</w:t>
      </w:r>
    </w:p>
    <w:p w:rsidR="00B456B7" w:rsidRPr="00B22354" w:rsidRDefault="00B456B7" w:rsidP="008E105F">
      <w:pPr>
        <w:pStyle w:val="a4"/>
        <w:numPr>
          <w:ilvl w:val="3"/>
          <w:numId w:val="9"/>
        </w:numPr>
        <w:tabs>
          <w:tab w:val="left" w:pos="1134"/>
        </w:tabs>
        <w:spacing w:line="276" w:lineRule="auto"/>
        <w:ind w:left="0" w:firstLine="709"/>
      </w:pPr>
      <w:r w:rsidRPr="00B22354">
        <w:t>Территория ритуального назначения;</w:t>
      </w:r>
    </w:p>
    <w:p w:rsidR="00B456B7" w:rsidRPr="00B22354" w:rsidRDefault="00B456B7" w:rsidP="008E105F">
      <w:pPr>
        <w:pStyle w:val="a4"/>
        <w:numPr>
          <w:ilvl w:val="3"/>
          <w:numId w:val="9"/>
        </w:numPr>
        <w:tabs>
          <w:tab w:val="left" w:pos="1134"/>
        </w:tabs>
        <w:spacing w:line="276" w:lineRule="auto"/>
        <w:ind w:left="0" w:firstLine="709"/>
      </w:pPr>
      <w:r w:rsidRPr="00B22354">
        <w:t>Территория природных ландшафтов;</w:t>
      </w:r>
    </w:p>
    <w:p w:rsidR="00B456B7" w:rsidRPr="00B22354" w:rsidRDefault="00B456B7" w:rsidP="008E105F">
      <w:pPr>
        <w:pStyle w:val="a4"/>
        <w:numPr>
          <w:ilvl w:val="3"/>
          <w:numId w:val="9"/>
        </w:numPr>
        <w:tabs>
          <w:tab w:val="left" w:pos="1134"/>
        </w:tabs>
        <w:spacing w:line="276" w:lineRule="auto"/>
        <w:ind w:left="0" w:firstLine="709"/>
      </w:pPr>
      <w:r w:rsidRPr="00B22354">
        <w:t>Производственная и коммунально-складская территория.</w:t>
      </w:r>
    </w:p>
    <w:p w:rsidR="00B456B7" w:rsidRPr="00B22354" w:rsidRDefault="00B456B7" w:rsidP="00F4577C">
      <w:pPr>
        <w:pStyle w:val="a4"/>
        <w:tabs>
          <w:tab w:val="left" w:pos="1134"/>
        </w:tabs>
        <w:spacing w:line="276" w:lineRule="auto"/>
        <w:ind w:firstLine="709"/>
      </w:pPr>
      <w:r w:rsidRPr="00B22354">
        <w:t xml:space="preserve">Территории градостроительного проектирования по отношению к функциональным зонам являются объединяющим элементом, они объединяют территории с различными функциональными зонами по доминирующему типу застройки, местоположению и основной функции. </w:t>
      </w:r>
    </w:p>
    <w:p w:rsidR="00B456B7" w:rsidRPr="00B22354" w:rsidRDefault="00B456B7" w:rsidP="00F4577C">
      <w:pPr>
        <w:spacing w:line="240" w:lineRule="auto"/>
        <w:ind w:left="993" w:firstLine="0"/>
        <w:rPr>
          <w:rFonts w:ascii="Times New Roman" w:hAnsi="Times New Roman"/>
          <w:sz w:val="24"/>
          <w:szCs w:val="24"/>
          <w:lang w:eastAsia="ar-SA"/>
        </w:rPr>
      </w:pPr>
    </w:p>
    <w:p w:rsidR="00B456B7" w:rsidRPr="00B22354" w:rsidRDefault="00B456B7" w:rsidP="008E105F">
      <w:pPr>
        <w:pStyle w:val="11"/>
        <w:numPr>
          <w:ilvl w:val="0"/>
          <w:numId w:val="3"/>
        </w:numPr>
        <w:tabs>
          <w:tab w:val="left" w:pos="1701"/>
          <w:tab w:val="left" w:pos="1843"/>
          <w:tab w:val="left" w:pos="1985"/>
        </w:tabs>
        <w:spacing w:before="0" w:line="276" w:lineRule="auto"/>
        <w:ind w:left="0" w:firstLine="1134"/>
      </w:pPr>
      <w:bookmarkStart w:id="9" w:name="_Toc370837818"/>
      <w:r w:rsidRPr="00B22354">
        <w:lastRenderedPageBreak/>
        <w:t>расчетные показатели в сфере жилищного</w:t>
      </w:r>
      <w:r w:rsidRPr="00B22354">
        <w:tab/>
      </w:r>
      <w:r w:rsidRPr="00B22354">
        <w:tab/>
        <w:t>обеспечения</w:t>
      </w:r>
      <w:bookmarkEnd w:id="9"/>
    </w:p>
    <w:p w:rsidR="00B456B7" w:rsidRPr="00B22354" w:rsidRDefault="00B456B7" w:rsidP="008E105F">
      <w:pPr>
        <w:pStyle w:val="a4"/>
        <w:numPr>
          <w:ilvl w:val="1"/>
          <w:numId w:val="3"/>
        </w:numPr>
        <w:spacing w:before="120" w:line="276" w:lineRule="auto"/>
        <w:ind w:left="0" w:firstLine="709"/>
        <w:rPr>
          <w:b/>
        </w:rPr>
      </w:pPr>
      <w:r w:rsidRPr="00B22354">
        <w:t>Площа</w:t>
      </w:r>
      <w:r w:rsidRPr="00B22354">
        <w:rPr>
          <w:bdr w:val="none" w:sz="0" w:space="0" w:color="auto" w:frame="1"/>
        </w:rPr>
        <w:t>ди территорий для размещения объектов жилой застройки</w:t>
      </w:r>
      <w:r w:rsidRPr="00B22354">
        <w:t xml:space="preserve"> следует </w:t>
      </w:r>
      <w:r w:rsidRPr="00B22354">
        <w:rPr>
          <w:bdr w:val="none" w:sz="0" w:space="0" w:color="auto" w:frame="1"/>
        </w:rPr>
        <w:t>уст</w:t>
      </w:r>
      <w:r w:rsidRPr="00B22354">
        <w:rPr>
          <w:bdr w:val="none" w:sz="0" w:space="0" w:color="auto" w:frame="1"/>
        </w:rPr>
        <w:t>а</w:t>
      </w:r>
      <w:r w:rsidRPr="00B22354">
        <w:rPr>
          <w:bdr w:val="none" w:sz="0" w:space="0" w:color="auto" w:frame="1"/>
        </w:rPr>
        <w:t>навливать</w:t>
      </w:r>
      <w:r>
        <w:rPr>
          <w:bdr w:val="none" w:sz="0" w:space="0" w:color="auto" w:frame="1"/>
        </w:rPr>
        <w:t xml:space="preserve"> </w:t>
      </w:r>
      <w:r w:rsidRPr="00B22354">
        <w:rPr>
          <w:bdr w:val="none" w:sz="0" w:space="0" w:color="auto" w:frame="1"/>
        </w:rPr>
        <w:t>исходя</w:t>
      </w:r>
      <w:r w:rsidRPr="00B22354">
        <w:t xml:space="preserve"> из </w:t>
      </w:r>
      <w:r w:rsidRPr="00B22354">
        <w:rPr>
          <w:bdr w:val="none" w:sz="0" w:space="0" w:color="auto" w:frame="1"/>
        </w:rPr>
        <w:t>типологии жилой застройки</w:t>
      </w:r>
      <w:r w:rsidRPr="00B22354">
        <w:t xml:space="preserve"> и расчетно</w:t>
      </w:r>
      <w:r w:rsidRPr="00B22354">
        <w:rPr>
          <w:bdr w:val="none" w:sz="0" w:space="0" w:color="auto" w:frame="1"/>
        </w:rPr>
        <w:t>й о</w:t>
      </w:r>
      <w:r w:rsidRPr="00B22354">
        <w:t xml:space="preserve">беспеченности </w:t>
      </w:r>
      <w:r w:rsidRPr="00B22354">
        <w:rPr>
          <w:bdr w:val="none" w:sz="0" w:space="0" w:color="auto" w:frame="1"/>
        </w:rPr>
        <w:t>населения</w:t>
      </w:r>
      <w:r w:rsidRPr="00B22354">
        <w:t xml:space="preserve"> о</w:t>
      </w:r>
      <w:r w:rsidRPr="00B22354">
        <w:t>б</w:t>
      </w:r>
      <w:r w:rsidRPr="00B22354">
        <w:t>щей площадью жилых помещений.</w:t>
      </w:r>
    </w:p>
    <w:p w:rsidR="00B456B7" w:rsidRPr="00B22354" w:rsidRDefault="00B456B7" w:rsidP="00F4577C">
      <w:pPr>
        <w:pStyle w:val="a4"/>
        <w:spacing w:line="276" w:lineRule="auto"/>
        <w:ind w:firstLine="709"/>
      </w:pPr>
      <w:r w:rsidRPr="00B22354">
        <w:t>При разработке документов территориального планирования и документации по пл</w:t>
      </w:r>
      <w:r w:rsidRPr="00B22354">
        <w:t>а</w:t>
      </w:r>
      <w:r w:rsidRPr="00B22354">
        <w:t>нировке территории, при наличии в задании на проектирование типологии жилой застройки по уровню комфортности или виду её использования, рекомендуется применять диффере</w:t>
      </w:r>
      <w:r w:rsidRPr="00B22354">
        <w:t>н</w:t>
      </w:r>
      <w:r w:rsidRPr="00B22354">
        <w:t>цированный показатель жилищной обеспеченности. В иных случаях в качестве нормативн</w:t>
      </w:r>
      <w:r w:rsidRPr="00B22354">
        <w:t>о</w:t>
      </w:r>
      <w:r w:rsidRPr="00B22354">
        <w:t>го значения рекомендуется применять средний показатель жилищной обеспеченности.</w:t>
      </w:r>
    </w:p>
    <w:p w:rsidR="00B456B7" w:rsidRPr="00B22354" w:rsidRDefault="00B456B7" w:rsidP="00F4577C">
      <w:pPr>
        <w:pStyle w:val="a4"/>
        <w:spacing w:line="276" w:lineRule="auto"/>
        <w:ind w:firstLine="709"/>
        <w:rPr>
          <w:bdr w:val="none" w:sz="0" w:space="0" w:color="auto" w:frame="1"/>
        </w:rPr>
      </w:pPr>
      <w:r w:rsidRPr="00B22354">
        <w:rPr>
          <w:bdr w:val="none" w:sz="0" w:space="0" w:color="auto" w:frame="1"/>
        </w:rPr>
        <w:t>Средний</w:t>
      </w:r>
      <w:r w:rsidRPr="00B22354">
        <w:t> показатель жилищной обеспеченности рекомендуется принимать на уровне 26,2 м2/чел. на 2020 год и 29,0 м2/чел. на 2030 год</w:t>
      </w:r>
      <w:r w:rsidRPr="00B22354">
        <w:rPr>
          <w:color w:val="00B050"/>
        </w:rPr>
        <w:t>.</w:t>
      </w:r>
      <w:r>
        <w:rPr>
          <w:color w:val="00B050"/>
        </w:rPr>
        <w:t xml:space="preserve"> </w:t>
      </w:r>
      <w:r w:rsidRPr="00B22354">
        <w:t>общей площади на челов</w:t>
      </w:r>
      <w:r w:rsidRPr="00B22354">
        <w:t>е</w:t>
      </w:r>
      <w:r w:rsidRPr="00B22354">
        <w:t>ка. </w:t>
      </w:r>
      <w:r w:rsidRPr="00B22354">
        <w:rPr>
          <w:bdr w:val="none" w:sz="0" w:space="0" w:color="auto" w:frame="1"/>
        </w:rPr>
        <w:t>Показатель жилищной</w:t>
      </w:r>
      <w:r w:rsidRPr="00B22354">
        <w:t> </w:t>
      </w:r>
      <w:r w:rsidRPr="00B22354">
        <w:rPr>
          <w:bdr w:val="none" w:sz="0" w:space="0" w:color="auto" w:frame="1"/>
        </w:rPr>
        <w:t>обеспеченности для одно – двухквартирных жилых домов опред</w:t>
      </w:r>
      <w:r w:rsidRPr="00B22354">
        <w:rPr>
          <w:bdr w:val="none" w:sz="0" w:space="0" w:color="auto" w:frame="1"/>
        </w:rPr>
        <w:t>е</w:t>
      </w:r>
      <w:r w:rsidRPr="00B22354">
        <w:rPr>
          <w:bdr w:val="none" w:sz="0" w:space="0" w:color="auto" w:frame="1"/>
        </w:rPr>
        <w:t xml:space="preserve">ляется из условия предоставления каждой семье отдельной квартиры или дома. </w:t>
      </w:r>
    </w:p>
    <w:p w:rsidR="00B456B7" w:rsidRPr="00B22354" w:rsidRDefault="00B456B7" w:rsidP="00F4577C">
      <w:pPr>
        <w:pStyle w:val="a4"/>
        <w:spacing w:after="240" w:line="276" w:lineRule="auto"/>
        <w:ind w:firstLine="709"/>
      </w:pPr>
      <w:r w:rsidRPr="00B22354">
        <w:t>Показатель жилищной обеспеченности дифференцируется по уровням комфортности и видам использования жилищного фонда:</w:t>
      </w:r>
    </w:p>
    <w:p w:rsidR="00B456B7" w:rsidRPr="00B22354" w:rsidRDefault="00911624" w:rsidP="00F4577C">
      <w:pPr>
        <w:pStyle w:val="af5"/>
        <w:spacing w:line="276" w:lineRule="auto"/>
      </w:pPr>
      <w:r>
        <w:rPr>
          <w:noProof/>
        </w:rPr>
        <w:pict>
          <v:line id="Прямая соединительная линия 177" o:spid="_x0000_s1026" style="position:absolute;left:0;text-align:left;z-index:46;visibility:visible" from="381.6pt,88.7pt" to="381.6pt,1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"/>
        </w:pict>
      </w:r>
      <w:r>
        <w:rPr>
          <w:noProof/>
        </w:rPr>
      </w:r>
      <w:r>
        <w:rPr>
          <w:noProof/>
        </w:rPr>
        <w:pict>
          <v:group id="Группа 1" o:spid="_x0000_s1027" style="width:411.85pt;height:185.3pt;mso-position-horizontal-relative:char;mso-position-vertical-relative:line" coordsize="55724,20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">
            <v:shapetype id="_x0000_t202" coordsize="21600,21600" o:spt="202" path="m,l,21600r21600,l21600,xe">
              <v:stroke joinstyle="miter"/>
              <v:path gradientshapeok="t" o:connecttype="rect"/>
            </v:shapetype>
            <v:shape id="Поле 12" o:spid="_x0000_s1028" type="#_x0000_t202" style="position:absolute;left:22222;width:15195;height:28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" strokeweight=".5pt">
              <v:textbox>
                <w:txbxContent>
                  <w:p w:rsidR="00B456B7" w:rsidRPr="0087655B" w:rsidRDefault="00B456B7" w:rsidP="00DF442E">
                    <w:pPr>
                      <w:ind w:firstLine="0"/>
                      <w:jc w:val="center"/>
                      <w:rPr>
                        <w:rFonts w:ascii="Times New Roman" w:hAnsi="Times New Roman"/>
                        <w:sz w:val="24"/>
                        <w:szCs w:val="24"/>
                      </w:rPr>
                    </w:pPr>
                    <w:r w:rsidRPr="0087655B">
                      <w:rPr>
                        <w:sz w:val="24"/>
                        <w:szCs w:val="24"/>
                      </w:rPr>
                      <w:t>Жилищный фонд</w:t>
                    </w:r>
                  </w:p>
                </w:txbxContent>
              </v:textbox>
            </v:shape>
            <v:shape id="Поле 13" o:spid="_x0000_s1029" type="#_x0000_t202" style="position:absolute;left:7017;top:5209;width:15196;height:28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" strokeweight=".5pt">
              <v:textbox>
                <w:txbxContent>
                  <w:p w:rsidR="00B456B7" w:rsidRPr="0087655B" w:rsidRDefault="00B456B7" w:rsidP="00DF442E">
                    <w:pPr>
                      <w:ind w:firstLine="0"/>
                      <w:jc w:val="center"/>
                      <w:rPr>
                        <w:rFonts w:ascii="Times New Roman" w:hAnsi="Times New Roman"/>
                        <w:sz w:val="24"/>
                        <w:szCs w:val="24"/>
                      </w:rPr>
                    </w:pPr>
                    <w:r w:rsidRPr="0087655B">
                      <w:rPr>
                        <w:sz w:val="24"/>
                        <w:szCs w:val="24"/>
                      </w:rPr>
                      <w:t>Индивидуальный</w:t>
                    </w:r>
                  </w:p>
                </w:txbxContent>
              </v:textbox>
            </v:shape>
            <v:shape id="Поле 14" o:spid="_x0000_s1030" type="#_x0000_t202" style="position:absolute;left:39230;top:5103;width:16494;height:48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" strokeweight=".5pt">
              <v:textbox>
                <w:txbxContent>
                  <w:p w:rsidR="00B456B7" w:rsidRPr="0087655B" w:rsidRDefault="00B456B7" w:rsidP="00DF442E">
                    <w:pPr>
                      <w:spacing w:line="240" w:lineRule="auto"/>
                      <w:ind w:firstLine="0"/>
                      <w:jc w:val="center"/>
                      <w:rPr>
                        <w:rFonts w:ascii="Times New Roman" w:hAnsi="Times New Roman"/>
                        <w:sz w:val="24"/>
                      </w:rPr>
                    </w:pPr>
                    <w:r w:rsidRPr="0087655B">
                      <w:rPr>
                        <w:sz w:val="24"/>
                      </w:rPr>
                      <w:t>Государственный или муниципал</w:t>
                    </w:r>
                    <w:r w:rsidRPr="0087655B">
                      <w:rPr>
                        <w:b/>
                        <w:bCs/>
                        <w:sz w:val="24"/>
                      </w:rPr>
                      <w:t>ь</w:t>
                    </w:r>
                    <w:r w:rsidRPr="0087655B">
                      <w:rPr>
                        <w:b/>
                        <w:bCs/>
                        <w:sz w:val="24"/>
                      </w:rPr>
                      <w:t>ный</w:t>
                    </w:r>
                  </w:p>
                </w:txbxContent>
              </v:textbox>
            </v:shape>
            <v:shape id="Поле 17" o:spid="_x0000_s1031" type="#_x0000_t202" style="position:absolute;left:17159;top:14028;width:14638;height:68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" strokeweight=".5pt">
              <v:textbox>
                <w:txbxContent>
                  <w:p w:rsidR="00B456B7" w:rsidRPr="0087655B" w:rsidRDefault="00B456B7" w:rsidP="00DF442E">
                    <w:pPr>
                      <w:spacing w:line="240" w:lineRule="auto"/>
                      <w:ind w:firstLine="0"/>
                      <w:jc w:val="center"/>
                      <w:rPr>
                        <w:rFonts w:ascii="Times New Roman" w:hAnsi="Times New Roman"/>
                        <w:sz w:val="24"/>
                        <w:szCs w:val="24"/>
                      </w:rPr>
                    </w:pPr>
                    <w:r w:rsidRPr="0087655B">
                      <w:rPr>
                        <w:sz w:val="24"/>
                        <w:szCs w:val="24"/>
                      </w:rPr>
                      <w:t>Жилищный фонд массового типа (эконом-класс)</w:t>
                    </w:r>
                  </w:p>
                </w:txbxContent>
              </v:textbox>
            </v:shape>
            <v:shape id="Поле 18" o:spid="_x0000_s1032" type="#_x0000_t202" style="position:absolute;top:14031;width:14651;height:69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" strokeweight=".5pt">
              <v:textbox>
                <w:txbxContent>
                  <w:p w:rsidR="00B456B7" w:rsidRPr="0087655B" w:rsidRDefault="00B456B7" w:rsidP="007124AA">
                    <w:pPr>
                      <w:spacing w:line="240" w:lineRule="auto"/>
                      <w:ind w:firstLine="0"/>
                      <w:jc w:val="center"/>
                      <w:rPr>
                        <w:rFonts w:ascii="Times New Roman" w:hAnsi="Times New Roman"/>
                        <w:sz w:val="24"/>
                        <w:szCs w:val="24"/>
                      </w:rPr>
                    </w:pPr>
                    <w:r>
                      <w:rPr>
                        <w:sz w:val="24"/>
                        <w:szCs w:val="24"/>
                      </w:rPr>
                      <w:t>Жилищный фонд престижного т</w:t>
                    </w:r>
                    <w:r>
                      <w:rPr>
                        <w:b/>
                        <w:bCs/>
                        <w:sz w:val="24"/>
                        <w:szCs w:val="24"/>
                      </w:rPr>
                      <w:t xml:space="preserve">ипа </w:t>
                    </w:r>
                    <w:r w:rsidRPr="0087655B">
                      <w:rPr>
                        <w:rFonts w:ascii="Times New Roman" w:hAnsi="Times New Roman"/>
                        <w:sz w:val="24"/>
                        <w:szCs w:val="24"/>
                      </w:rPr>
                      <w:t>(бизнес-класс)</w:t>
                    </w:r>
                  </w:p>
                </w:txbxContent>
              </v:textbox>
            </v:shape>
            <v:line id="Прямая соединительная линия 20" o:spid="_x0000_s1033" style="position:absolute;visibility:visible" from="14247,2870" to="47106,2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"/>
            <v:line id="Прямая соединительная линия 21" o:spid="_x0000_s1034" style="position:absolute;visibility:visible" from="14247,2870" to="14252,5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"/>
            <v:line id="Прямая соединительная линия 22" o:spid="_x0000_s1035" style="position:absolute;visibility:visible" from="47102,2870" to="47102,5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"/>
            <v:line id="Прямая соединительная линия 23" o:spid="_x0000_s1036" style="position:absolute;visibility:visible" from="14247,8080" to="14247,9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"/>
            <v:line id="Прямая соединительная линия 31" o:spid="_x0000_s1037" style="position:absolute;visibility:visible" from="7017,9994" to="22966,9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"/>
            <v:line id="Прямая соединительная линия 162" o:spid="_x0000_s1038" style="position:absolute;visibility:visible" from="7017,9994" to="7017,14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"/>
            <v:line id="_x0000_s1039" style="position:absolute;visibility:visible" from="22966,9994" to="22966,14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"/>
            <v:shape id="Поле 16" o:spid="_x0000_s1040" type="#_x0000_t202" style="position:absolute;left:39230;top:14096;width:16494;height:68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" strokeweight=".5pt">
              <v:textbox>
                <w:txbxContent>
                  <w:p w:rsidR="00B456B7" w:rsidRDefault="00B456B7" w:rsidP="00DF442E">
                    <w:pPr>
                      <w:spacing w:line="240" w:lineRule="auto"/>
                      <w:ind w:firstLine="0"/>
                      <w:jc w:val="center"/>
                      <w:rPr>
                        <w:rFonts w:ascii="Times New Roman" w:hAnsi="Times New Roman"/>
                        <w:sz w:val="24"/>
                        <w:szCs w:val="20"/>
                      </w:rPr>
                    </w:pPr>
                    <w:r w:rsidRPr="0087655B">
                      <w:rPr>
                        <w:sz w:val="24"/>
                      </w:rPr>
                      <w:t>Жилищный фонд социального</w:t>
                    </w:r>
                  </w:p>
                  <w:p w:rsidR="00B456B7" w:rsidRPr="0087655B" w:rsidRDefault="00B456B7" w:rsidP="00DF442E">
                    <w:pPr>
                      <w:spacing w:line="240" w:lineRule="auto"/>
                      <w:ind w:firstLine="0"/>
                      <w:jc w:val="center"/>
                      <w:rPr>
                        <w:rFonts w:ascii="Times New Roman" w:hAnsi="Times New Roman"/>
                        <w:sz w:val="24"/>
                        <w:szCs w:val="20"/>
                      </w:rPr>
                    </w:pPr>
                    <w:r w:rsidRPr="0087655B">
                      <w:rPr>
                        <w:rFonts w:ascii="Times New Roman" w:hAnsi="Times New Roman"/>
                        <w:sz w:val="24"/>
                        <w:szCs w:val="20"/>
                      </w:rPr>
                      <w:t>использования</w:t>
                    </w:r>
                  </w:p>
                </w:txbxContent>
              </v:textbox>
            </v:shape>
            <w10:anchorlock/>
          </v:group>
        </w:pict>
      </w:r>
    </w:p>
    <w:p w:rsidR="00B456B7" w:rsidRPr="00B22354" w:rsidRDefault="00B456B7" w:rsidP="00F4577C">
      <w:pPr>
        <w:pStyle w:val="af5"/>
        <w:spacing w:line="276" w:lineRule="auto"/>
        <w:rPr>
          <w:b w:val="0"/>
          <w:sz w:val="24"/>
        </w:rPr>
      </w:pPr>
      <w:r w:rsidRPr="00B22354">
        <w:rPr>
          <w:b w:val="0"/>
          <w:sz w:val="24"/>
        </w:rPr>
        <w:t>Рисунок 1 Распределение жилищного фонда по собственности, назначению и уровню ко</w:t>
      </w:r>
      <w:r w:rsidRPr="00B22354">
        <w:rPr>
          <w:b w:val="0"/>
          <w:sz w:val="24"/>
        </w:rPr>
        <w:t>м</w:t>
      </w:r>
      <w:r w:rsidRPr="00B22354">
        <w:rPr>
          <w:b w:val="0"/>
          <w:sz w:val="24"/>
        </w:rPr>
        <w:t>фортности</w:t>
      </w:r>
    </w:p>
    <w:p w:rsidR="00B456B7" w:rsidRPr="00B22354" w:rsidRDefault="00B456B7" w:rsidP="00F4577C">
      <w:pPr>
        <w:pStyle w:val="a4"/>
        <w:spacing w:before="120" w:line="276" w:lineRule="auto"/>
        <w:ind w:firstLine="709"/>
      </w:pPr>
      <w:r w:rsidRPr="00B22354">
        <w:t>Жилищный фонд рекомендуется дифференцировать исходя из учета возможн</w:t>
      </w:r>
      <w:r w:rsidRPr="00B22354">
        <w:t>о</w:t>
      </w:r>
      <w:r w:rsidRPr="00B22354">
        <w:t>стей развития городского округа. Классификация жилья приведена в таблице 7.</w:t>
      </w:r>
    </w:p>
    <w:p w:rsidR="00B456B7" w:rsidRPr="00B22354" w:rsidRDefault="00B456B7" w:rsidP="00747FD1">
      <w:pPr>
        <w:pStyle w:val="aa"/>
        <w:spacing w:before="120" w:after="120"/>
        <w:ind w:firstLine="0"/>
        <w:jc w:val="right"/>
        <w:rPr>
          <w:bCs/>
        </w:rPr>
      </w:pPr>
      <w:bookmarkStart w:id="10" w:name="_Ref369526004"/>
      <w:r w:rsidRPr="00B22354">
        <w:rPr>
          <w:bCs/>
        </w:rPr>
        <w:t xml:space="preserve">Таблица </w:t>
      </w:r>
      <w:bookmarkEnd w:id="10"/>
      <w:r w:rsidRPr="00B22354">
        <w:rPr>
          <w:bCs/>
        </w:rPr>
        <w:t>7</w:t>
      </w:r>
    </w:p>
    <w:tbl>
      <w:tblPr>
        <w:tblW w:w="4927" w:type="pct"/>
        <w:tblInd w:w="70" w:type="dxa"/>
        <w:tblCellMar>
          <w:left w:w="70" w:type="dxa"/>
          <w:right w:w="70" w:type="dxa"/>
        </w:tblCellMar>
        <w:tblLook w:val="0000" w:firstRow="0" w:lastRow="0" w:firstColumn="0" w:lastColumn="0" w:noHBand="0" w:noVBand="0"/>
      </w:tblPr>
      <w:tblGrid>
        <w:gridCol w:w="3195"/>
        <w:gridCol w:w="3819"/>
        <w:gridCol w:w="2620"/>
      </w:tblGrid>
      <w:tr w:rsidR="00B456B7" w:rsidRPr="007124AA" w:rsidTr="00631145">
        <w:trPr>
          <w:cantSplit/>
          <w:trHeight w:val="20"/>
          <w:tblHeader/>
        </w:trPr>
        <w:tc>
          <w:tcPr>
            <w:tcW w:w="1658" w:type="pct"/>
            <w:tcBorders>
              <w:top w:val="single" w:sz="6" w:space="0" w:color="auto"/>
              <w:left w:val="single" w:sz="6" w:space="0" w:color="auto"/>
              <w:bottom w:val="single" w:sz="6" w:space="0" w:color="auto"/>
              <w:right w:val="single" w:sz="6" w:space="0" w:color="auto"/>
            </w:tcBorders>
            <w:vAlign w:val="center"/>
          </w:tcPr>
          <w:p w:rsidR="00B456B7" w:rsidRPr="009A3352" w:rsidRDefault="00B456B7" w:rsidP="00C05610">
            <w:pPr>
              <w:pStyle w:val="af7"/>
              <w:rPr>
                <w:b w:val="0"/>
                <w:sz w:val="20"/>
                <w:szCs w:val="20"/>
              </w:rPr>
            </w:pPr>
            <w:r w:rsidRPr="009A3352">
              <w:rPr>
                <w:b w:val="0"/>
                <w:sz w:val="20"/>
                <w:szCs w:val="20"/>
              </w:rPr>
              <w:t>Типология жилищного фонда</w:t>
            </w:r>
          </w:p>
        </w:tc>
        <w:tc>
          <w:tcPr>
            <w:tcW w:w="1982" w:type="pct"/>
            <w:tcBorders>
              <w:top w:val="single" w:sz="6" w:space="0" w:color="auto"/>
              <w:left w:val="single" w:sz="6" w:space="0" w:color="auto"/>
              <w:bottom w:val="single" w:sz="6" w:space="0" w:color="auto"/>
              <w:right w:val="single" w:sz="6" w:space="0" w:color="auto"/>
            </w:tcBorders>
            <w:vAlign w:val="center"/>
          </w:tcPr>
          <w:p w:rsidR="00B456B7" w:rsidRPr="009A3352" w:rsidRDefault="00B456B7" w:rsidP="00C05610">
            <w:pPr>
              <w:pStyle w:val="af7"/>
              <w:rPr>
                <w:b w:val="0"/>
                <w:sz w:val="20"/>
                <w:szCs w:val="20"/>
              </w:rPr>
            </w:pPr>
            <w:r w:rsidRPr="009A3352">
              <w:rPr>
                <w:b w:val="0"/>
                <w:sz w:val="20"/>
                <w:szCs w:val="20"/>
              </w:rPr>
              <w:t>Рекомендуемая  жилищная обеспече</w:t>
            </w:r>
            <w:r w:rsidRPr="009A3352">
              <w:rPr>
                <w:b w:val="0"/>
                <w:sz w:val="20"/>
                <w:szCs w:val="20"/>
              </w:rPr>
              <w:t>н</w:t>
            </w:r>
            <w:r w:rsidRPr="009A3352">
              <w:rPr>
                <w:b w:val="0"/>
                <w:sz w:val="20"/>
                <w:szCs w:val="20"/>
              </w:rPr>
              <w:t>ность</w:t>
            </w:r>
            <w:r w:rsidRPr="009A3352">
              <w:rPr>
                <w:b w:val="0"/>
                <w:sz w:val="20"/>
                <w:szCs w:val="20"/>
                <w:bdr w:val="none" w:sz="0" w:space="0" w:color="auto" w:frame="1"/>
              </w:rPr>
              <w:t xml:space="preserve">, </w:t>
            </w:r>
            <w:r w:rsidRPr="009A3352">
              <w:rPr>
                <w:b w:val="0"/>
                <w:sz w:val="20"/>
                <w:szCs w:val="20"/>
              </w:rPr>
              <w:t>м</w:t>
            </w:r>
            <w:r w:rsidRPr="009A3352">
              <w:rPr>
                <w:b w:val="0"/>
                <w:sz w:val="20"/>
                <w:szCs w:val="20"/>
                <w:vertAlign w:val="superscript"/>
              </w:rPr>
              <w:t>2</w:t>
            </w:r>
            <w:r w:rsidRPr="009A3352">
              <w:rPr>
                <w:b w:val="0"/>
                <w:sz w:val="20"/>
                <w:szCs w:val="20"/>
              </w:rPr>
              <w:t>общей площади на человека</w:t>
            </w:r>
          </w:p>
        </w:tc>
        <w:tc>
          <w:tcPr>
            <w:tcW w:w="1360" w:type="pct"/>
            <w:tcBorders>
              <w:top w:val="single" w:sz="6" w:space="0" w:color="auto"/>
              <w:left w:val="single" w:sz="6" w:space="0" w:color="auto"/>
              <w:bottom w:val="single" w:sz="6" w:space="0" w:color="auto"/>
              <w:right w:val="single" w:sz="6" w:space="0" w:color="auto"/>
            </w:tcBorders>
            <w:vAlign w:val="center"/>
          </w:tcPr>
          <w:p w:rsidR="00B456B7" w:rsidRPr="009A3352" w:rsidRDefault="00B456B7" w:rsidP="00C05610">
            <w:pPr>
              <w:pStyle w:val="af7"/>
              <w:rPr>
                <w:b w:val="0"/>
                <w:sz w:val="20"/>
                <w:szCs w:val="20"/>
              </w:rPr>
            </w:pPr>
            <w:r w:rsidRPr="009A3352">
              <w:rPr>
                <w:b w:val="0"/>
                <w:sz w:val="20"/>
                <w:szCs w:val="20"/>
              </w:rPr>
              <w:t>Рекомендуемая доля в о</w:t>
            </w:r>
            <w:r w:rsidRPr="009A3352">
              <w:rPr>
                <w:b w:val="0"/>
                <w:sz w:val="20"/>
                <w:szCs w:val="20"/>
              </w:rPr>
              <w:t>б</w:t>
            </w:r>
            <w:r w:rsidRPr="009A3352">
              <w:rPr>
                <w:b w:val="0"/>
                <w:sz w:val="20"/>
                <w:szCs w:val="20"/>
              </w:rPr>
              <w:t>щем объеме строительства, по городскому округу, %</w:t>
            </w:r>
          </w:p>
        </w:tc>
      </w:tr>
      <w:tr w:rsidR="00B456B7" w:rsidRPr="007124AA" w:rsidTr="0087655B">
        <w:trPr>
          <w:cantSplit/>
          <w:trHeight w:val="20"/>
        </w:trPr>
        <w:tc>
          <w:tcPr>
            <w:tcW w:w="1658"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spacing w:line="276" w:lineRule="auto"/>
              <w:ind w:firstLine="0"/>
              <w:jc w:val="center"/>
              <w:rPr>
                <w:rFonts w:ascii="Times New Roman" w:hAnsi="Times New Roman"/>
                <w:sz w:val="20"/>
                <w:szCs w:val="20"/>
                <w:lang w:val="en-US"/>
              </w:rPr>
            </w:pPr>
            <w:r w:rsidRPr="00DE2B9C">
              <w:rPr>
                <w:rFonts w:ascii="Times New Roman" w:hAnsi="Times New Roman"/>
                <w:sz w:val="20"/>
                <w:szCs w:val="20"/>
              </w:rPr>
              <w:t>Бизнес-класс</w:t>
            </w:r>
          </w:p>
        </w:tc>
        <w:tc>
          <w:tcPr>
            <w:tcW w:w="1982" w:type="pct"/>
            <w:tcBorders>
              <w:top w:val="single" w:sz="6" w:space="0" w:color="auto"/>
              <w:left w:val="single" w:sz="6" w:space="0" w:color="auto"/>
              <w:bottom w:val="single" w:sz="6" w:space="0" w:color="auto"/>
              <w:right w:val="single" w:sz="6" w:space="0" w:color="auto"/>
            </w:tcBorders>
            <w:vAlign w:val="center"/>
          </w:tcPr>
          <w:p w:rsidR="00B456B7" w:rsidRPr="009A3352" w:rsidRDefault="00B456B7" w:rsidP="00F4577C">
            <w:pPr>
              <w:pStyle w:val="af6"/>
              <w:spacing w:line="276" w:lineRule="auto"/>
              <w:ind w:firstLine="0"/>
              <w:jc w:val="center"/>
              <w:rPr>
                <w:rFonts w:ascii="Times New Roman" w:hAnsi="Times New Roman"/>
                <w:sz w:val="20"/>
                <w:szCs w:val="20"/>
              </w:rPr>
            </w:pPr>
            <w:r w:rsidRPr="009A3352">
              <w:rPr>
                <w:rFonts w:ascii="Times New Roman" w:hAnsi="Times New Roman"/>
                <w:sz w:val="20"/>
                <w:szCs w:val="20"/>
              </w:rPr>
              <w:t>40</w:t>
            </w:r>
          </w:p>
        </w:tc>
        <w:tc>
          <w:tcPr>
            <w:tcW w:w="1360"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spacing w:line="276" w:lineRule="auto"/>
              <w:ind w:firstLine="0"/>
              <w:jc w:val="center"/>
              <w:rPr>
                <w:rFonts w:ascii="Times New Roman" w:hAnsi="Times New Roman"/>
                <w:sz w:val="20"/>
                <w:szCs w:val="20"/>
              </w:rPr>
            </w:pPr>
            <w:r w:rsidRPr="00DE2B9C">
              <w:rPr>
                <w:rFonts w:ascii="Times New Roman" w:hAnsi="Times New Roman"/>
                <w:sz w:val="20"/>
                <w:szCs w:val="20"/>
              </w:rPr>
              <w:t>10-15</w:t>
            </w:r>
          </w:p>
        </w:tc>
      </w:tr>
      <w:tr w:rsidR="00B456B7" w:rsidRPr="007124AA" w:rsidTr="0087655B">
        <w:trPr>
          <w:cantSplit/>
          <w:trHeight w:val="20"/>
        </w:trPr>
        <w:tc>
          <w:tcPr>
            <w:tcW w:w="1658"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spacing w:line="276" w:lineRule="auto"/>
              <w:ind w:firstLine="0"/>
              <w:jc w:val="center"/>
              <w:rPr>
                <w:rFonts w:ascii="Times New Roman" w:hAnsi="Times New Roman"/>
                <w:sz w:val="20"/>
                <w:szCs w:val="20"/>
                <w:lang w:val="en-US"/>
              </w:rPr>
            </w:pPr>
            <w:r w:rsidRPr="00DE2B9C">
              <w:rPr>
                <w:rFonts w:ascii="Times New Roman" w:hAnsi="Times New Roman"/>
                <w:sz w:val="20"/>
                <w:szCs w:val="20"/>
              </w:rPr>
              <w:t>Эконом-класс</w:t>
            </w:r>
          </w:p>
        </w:tc>
        <w:tc>
          <w:tcPr>
            <w:tcW w:w="1982"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spacing w:line="276" w:lineRule="auto"/>
              <w:ind w:firstLine="0"/>
              <w:jc w:val="center"/>
              <w:rPr>
                <w:rFonts w:ascii="Times New Roman" w:hAnsi="Times New Roman"/>
                <w:sz w:val="20"/>
                <w:szCs w:val="20"/>
              </w:rPr>
            </w:pPr>
            <w:r w:rsidRPr="00DE2B9C">
              <w:rPr>
                <w:rFonts w:ascii="Times New Roman" w:hAnsi="Times New Roman"/>
                <w:sz w:val="20"/>
                <w:szCs w:val="20"/>
              </w:rPr>
              <w:t>30</w:t>
            </w:r>
          </w:p>
        </w:tc>
        <w:tc>
          <w:tcPr>
            <w:tcW w:w="1360"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9A3352">
            <w:pPr>
              <w:pStyle w:val="ConsPlusNormal"/>
              <w:widowControl/>
              <w:spacing w:line="276" w:lineRule="auto"/>
              <w:ind w:firstLine="0"/>
              <w:jc w:val="center"/>
              <w:rPr>
                <w:rFonts w:ascii="Times New Roman" w:hAnsi="Times New Roman"/>
                <w:sz w:val="20"/>
                <w:szCs w:val="20"/>
              </w:rPr>
            </w:pPr>
            <w:r w:rsidRPr="00DE2B9C">
              <w:rPr>
                <w:rFonts w:ascii="Times New Roman" w:hAnsi="Times New Roman"/>
                <w:sz w:val="20"/>
                <w:szCs w:val="20"/>
              </w:rPr>
              <w:t>25-50</w:t>
            </w:r>
          </w:p>
        </w:tc>
      </w:tr>
      <w:tr w:rsidR="00B456B7" w:rsidRPr="007124AA" w:rsidTr="0087655B">
        <w:trPr>
          <w:cantSplit/>
          <w:trHeight w:val="20"/>
        </w:trPr>
        <w:tc>
          <w:tcPr>
            <w:tcW w:w="1658"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spacing w:line="276" w:lineRule="auto"/>
              <w:ind w:firstLine="0"/>
              <w:jc w:val="center"/>
              <w:rPr>
                <w:rFonts w:ascii="Times New Roman" w:hAnsi="Times New Roman"/>
                <w:sz w:val="20"/>
                <w:szCs w:val="20"/>
              </w:rPr>
            </w:pPr>
            <w:r w:rsidRPr="00DE2B9C">
              <w:rPr>
                <w:rFonts w:ascii="Times New Roman" w:hAnsi="Times New Roman"/>
                <w:sz w:val="20"/>
                <w:szCs w:val="20"/>
              </w:rPr>
              <w:t>Социального использования</w:t>
            </w:r>
          </w:p>
        </w:tc>
        <w:tc>
          <w:tcPr>
            <w:tcW w:w="1982"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spacing w:line="276" w:lineRule="auto"/>
              <w:ind w:firstLine="0"/>
              <w:jc w:val="center"/>
              <w:rPr>
                <w:rFonts w:ascii="Times New Roman" w:hAnsi="Times New Roman"/>
                <w:sz w:val="20"/>
                <w:szCs w:val="20"/>
              </w:rPr>
            </w:pPr>
            <w:r w:rsidRPr="00DE2B9C">
              <w:rPr>
                <w:rFonts w:ascii="Times New Roman" w:hAnsi="Times New Roman"/>
                <w:sz w:val="20"/>
                <w:szCs w:val="20"/>
              </w:rPr>
              <w:t>20</w:t>
            </w:r>
          </w:p>
        </w:tc>
        <w:tc>
          <w:tcPr>
            <w:tcW w:w="1360"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spacing w:line="276" w:lineRule="auto"/>
              <w:ind w:firstLine="0"/>
              <w:jc w:val="center"/>
              <w:rPr>
                <w:rFonts w:ascii="Times New Roman" w:hAnsi="Times New Roman"/>
                <w:sz w:val="20"/>
                <w:szCs w:val="20"/>
              </w:rPr>
            </w:pPr>
            <w:r w:rsidRPr="00DE2B9C">
              <w:rPr>
                <w:rFonts w:ascii="Times New Roman" w:hAnsi="Times New Roman"/>
                <w:sz w:val="20"/>
                <w:szCs w:val="20"/>
              </w:rPr>
              <w:t>30-60</w:t>
            </w:r>
          </w:p>
        </w:tc>
      </w:tr>
    </w:tbl>
    <w:p w:rsidR="00B456B7" w:rsidRDefault="00B456B7" w:rsidP="00220881">
      <w:pPr>
        <w:pStyle w:val="a4"/>
        <w:spacing w:line="276" w:lineRule="auto"/>
        <w:ind w:left="709" w:firstLine="0"/>
      </w:pPr>
    </w:p>
    <w:p w:rsidR="00B456B7" w:rsidRPr="00B22354" w:rsidRDefault="00B456B7" w:rsidP="008E105F">
      <w:pPr>
        <w:pStyle w:val="a4"/>
        <w:numPr>
          <w:ilvl w:val="1"/>
          <w:numId w:val="3"/>
        </w:numPr>
        <w:spacing w:line="276" w:lineRule="auto"/>
        <w:ind w:left="0" w:firstLine="709"/>
      </w:pPr>
      <w:r w:rsidRPr="00B22354">
        <w:t>Для определения потребности в селитебных территориях следует принимать показатели площади территории для зон жилой застройки, в гектарах в расчете на 1000 чел</w:t>
      </w:r>
      <w:r w:rsidRPr="00B22354">
        <w:t>о</w:t>
      </w:r>
      <w:r w:rsidRPr="00B22354">
        <w:t>век:</w:t>
      </w:r>
    </w:p>
    <w:p w:rsidR="00B456B7" w:rsidRPr="00B22354" w:rsidRDefault="00B456B7" w:rsidP="008E105F">
      <w:pPr>
        <w:pStyle w:val="af8"/>
        <w:numPr>
          <w:ilvl w:val="0"/>
          <w:numId w:val="13"/>
        </w:numPr>
        <w:spacing w:after="0" w:line="276" w:lineRule="auto"/>
        <w:ind w:firstLine="709"/>
      </w:pPr>
      <w:r w:rsidRPr="00B22354">
        <w:lastRenderedPageBreak/>
        <w:t>зоны застройки многоэтажными многоквартирными жилыми домами (9 этажей и выше) - 7 га;</w:t>
      </w:r>
    </w:p>
    <w:p w:rsidR="00B456B7" w:rsidRPr="00B22354" w:rsidRDefault="00B456B7" w:rsidP="008E105F">
      <w:pPr>
        <w:pStyle w:val="af8"/>
        <w:numPr>
          <w:ilvl w:val="0"/>
          <w:numId w:val="13"/>
        </w:numPr>
        <w:spacing w:after="0" w:line="276" w:lineRule="auto"/>
        <w:ind w:firstLine="709"/>
      </w:pPr>
      <w:r w:rsidRPr="00B22354">
        <w:t xml:space="preserve">зоны застройки </w:t>
      </w:r>
      <w:proofErr w:type="spellStart"/>
      <w:r w:rsidRPr="00B22354">
        <w:t>среднеэтажными</w:t>
      </w:r>
      <w:proofErr w:type="spellEnd"/>
      <w:r w:rsidRPr="00B22354">
        <w:t xml:space="preserve"> многоквартирными жилыми домами (4 - 8 этажей) - 8 га;</w:t>
      </w:r>
    </w:p>
    <w:p w:rsidR="00B456B7" w:rsidRPr="00B22354" w:rsidRDefault="00B456B7" w:rsidP="008E105F">
      <w:pPr>
        <w:pStyle w:val="af8"/>
        <w:numPr>
          <w:ilvl w:val="0"/>
          <w:numId w:val="13"/>
        </w:numPr>
        <w:spacing w:after="0" w:line="276" w:lineRule="auto"/>
        <w:ind w:firstLine="709"/>
      </w:pPr>
      <w:r w:rsidRPr="00B22354">
        <w:t>зоны застройки малоэтажными многоквартирными жилыми домами (1 - 3 этажа) - 10 га;</w:t>
      </w:r>
    </w:p>
    <w:p w:rsidR="00B456B7" w:rsidRPr="00B22354" w:rsidRDefault="00B456B7" w:rsidP="008E105F">
      <w:pPr>
        <w:pStyle w:val="af8"/>
        <w:numPr>
          <w:ilvl w:val="0"/>
          <w:numId w:val="13"/>
        </w:numPr>
        <w:spacing w:after="0" w:line="276" w:lineRule="auto"/>
        <w:ind w:firstLine="709"/>
      </w:pPr>
      <w:r w:rsidRPr="00B22354">
        <w:t>зоны застройки малоэтажными жилыми домами блокированной застройки (1 - 3 этажа) - 8 га;</w:t>
      </w:r>
    </w:p>
    <w:p w:rsidR="00B456B7" w:rsidRPr="00B22354" w:rsidRDefault="00B456B7" w:rsidP="008E105F">
      <w:pPr>
        <w:pStyle w:val="af8"/>
        <w:numPr>
          <w:ilvl w:val="0"/>
          <w:numId w:val="13"/>
        </w:numPr>
        <w:spacing w:after="0" w:line="276" w:lineRule="auto"/>
        <w:ind w:firstLine="709"/>
      </w:pPr>
      <w:r w:rsidRPr="00B22354">
        <w:t>зоны застройки объектами индивидуального жилищного строительства и усаде</w:t>
      </w:r>
      <w:r w:rsidRPr="00B22354">
        <w:t>б</w:t>
      </w:r>
      <w:r w:rsidRPr="00B22354">
        <w:t>ными жилыми домами с земельным участком площадью от 400 до 600 квадратных метров - 25 га;</w:t>
      </w:r>
    </w:p>
    <w:p w:rsidR="00B456B7" w:rsidRPr="00B22354" w:rsidRDefault="00B456B7" w:rsidP="008E105F">
      <w:pPr>
        <w:pStyle w:val="af8"/>
        <w:numPr>
          <w:ilvl w:val="0"/>
          <w:numId w:val="13"/>
        </w:numPr>
        <w:spacing w:after="0" w:line="276" w:lineRule="auto"/>
        <w:ind w:firstLine="709"/>
      </w:pPr>
      <w:r w:rsidRPr="00B22354">
        <w:t>зоны застройки объектами индивидуального жилищного строительства и усаде</w:t>
      </w:r>
      <w:r w:rsidRPr="00B22354">
        <w:t>б</w:t>
      </w:r>
      <w:r w:rsidRPr="00B22354">
        <w:t>ными жилыми домами с земельным участком площадью от 600 до 1200 квадратных метров - 50 га;</w:t>
      </w:r>
    </w:p>
    <w:p w:rsidR="00B456B7" w:rsidRPr="00B22354" w:rsidRDefault="00B456B7" w:rsidP="008E105F">
      <w:pPr>
        <w:pStyle w:val="af8"/>
        <w:numPr>
          <w:ilvl w:val="0"/>
          <w:numId w:val="13"/>
        </w:numPr>
        <w:spacing w:after="0" w:line="276" w:lineRule="auto"/>
        <w:ind w:firstLine="709"/>
      </w:pPr>
      <w:r w:rsidRPr="00B22354">
        <w:t>зоны застройки объектами индивидуального жилищного строительства и усаде</w:t>
      </w:r>
      <w:r w:rsidRPr="00B22354">
        <w:t>б</w:t>
      </w:r>
      <w:r w:rsidRPr="00B22354">
        <w:t>ными жилыми домами с земельным участком площадью 1200 квадратных метров и более - 70 га.</w:t>
      </w:r>
    </w:p>
    <w:p w:rsidR="00B456B7" w:rsidRPr="00B22354" w:rsidRDefault="00B456B7" w:rsidP="00F4577C">
      <w:pPr>
        <w:pStyle w:val="ConsPlusNormal"/>
        <w:widowControl/>
        <w:spacing w:line="276" w:lineRule="auto"/>
        <w:ind w:firstLine="709"/>
        <w:jc w:val="both"/>
        <w:rPr>
          <w:rFonts w:ascii="Times New Roman" w:hAnsi="Times New Roman"/>
          <w:sz w:val="24"/>
          <w:szCs w:val="24"/>
        </w:rPr>
      </w:pPr>
      <w:r w:rsidRPr="00B22354">
        <w:rPr>
          <w:rFonts w:ascii="Times New Roman" w:hAnsi="Times New Roman"/>
          <w:sz w:val="24"/>
          <w:szCs w:val="24"/>
        </w:rPr>
        <w:t>Для индивидуального жилищного строительства, садоводства, огородничества и в</w:t>
      </w:r>
      <w:r w:rsidRPr="00B22354">
        <w:rPr>
          <w:rFonts w:ascii="Times New Roman" w:hAnsi="Times New Roman"/>
          <w:sz w:val="24"/>
          <w:szCs w:val="24"/>
        </w:rPr>
        <w:t>е</w:t>
      </w:r>
      <w:r w:rsidRPr="00B22354">
        <w:rPr>
          <w:rFonts w:ascii="Times New Roman" w:hAnsi="Times New Roman"/>
          <w:sz w:val="24"/>
          <w:szCs w:val="24"/>
        </w:rPr>
        <w:t>дения личного подсобного хозяйства предусматривать земельные участки в следующих ра</w:t>
      </w:r>
      <w:r w:rsidRPr="00B22354">
        <w:rPr>
          <w:rFonts w:ascii="Times New Roman" w:hAnsi="Times New Roman"/>
          <w:sz w:val="24"/>
          <w:szCs w:val="24"/>
        </w:rPr>
        <w:t>з</w:t>
      </w:r>
      <w:r w:rsidRPr="00B22354">
        <w:rPr>
          <w:rFonts w:ascii="Times New Roman" w:hAnsi="Times New Roman"/>
          <w:sz w:val="24"/>
          <w:szCs w:val="24"/>
        </w:rPr>
        <w:t>мерах:</w:t>
      </w:r>
    </w:p>
    <w:p w:rsidR="00B456B7" w:rsidRPr="00B22354" w:rsidRDefault="00B456B7" w:rsidP="008E105F">
      <w:pPr>
        <w:pStyle w:val="af8"/>
        <w:numPr>
          <w:ilvl w:val="0"/>
          <w:numId w:val="13"/>
        </w:numPr>
        <w:spacing w:after="0" w:line="276" w:lineRule="auto"/>
        <w:ind w:firstLine="709"/>
      </w:pPr>
      <w:r w:rsidRPr="00B22354">
        <w:t>предельный минимальный размер земельного участка - 0,04 га;</w:t>
      </w:r>
    </w:p>
    <w:p w:rsidR="00B456B7" w:rsidRPr="00B22354" w:rsidRDefault="00B456B7" w:rsidP="008E105F">
      <w:pPr>
        <w:pStyle w:val="af8"/>
        <w:numPr>
          <w:ilvl w:val="0"/>
          <w:numId w:val="13"/>
        </w:numPr>
        <w:spacing w:after="0" w:line="276" w:lineRule="auto"/>
        <w:ind w:firstLine="709"/>
      </w:pPr>
      <w:r w:rsidRPr="00B22354">
        <w:t>предельный максимальный размер земельного участка - 0,15 га.</w:t>
      </w:r>
    </w:p>
    <w:p w:rsidR="00B456B7" w:rsidRPr="00B22354" w:rsidRDefault="00B456B7" w:rsidP="00403415">
      <w:pPr>
        <w:pStyle w:val="af8"/>
        <w:spacing w:after="0" w:line="276" w:lineRule="auto"/>
        <w:ind w:left="709" w:firstLine="0"/>
      </w:pPr>
      <w:r w:rsidRPr="00B22354">
        <w:t>Для строительства жилых домов блокированной застройки:</w:t>
      </w:r>
    </w:p>
    <w:p w:rsidR="00B456B7" w:rsidRPr="00B22354" w:rsidRDefault="00B456B7" w:rsidP="008E105F">
      <w:pPr>
        <w:pStyle w:val="af8"/>
        <w:numPr>
          <w:ilvl w:val="0"/>
          <w:numId w:val="13"/>
        </w:numPr>
        <w:spacing w:after="0" w:line="276" w:lineRule="auto"/>
        <w:ind w:firstLine="709"/>
      </w:pPr>
      <w:r w:rsidRPr="00B22354">
        <w:t>предельный минимальный размер земельного участка - 0,01 га;</w:t>
      </w:r>
    </w:p>
    <w:p w:rsidR="00B456B7" w:rsidRPr="00B22354" w:rsidRDefault="00B456B7" w:rsidP="008E105F">
      <w:pPr>
        <w:pStyle w:val="af8"/>
        <w:numPr>
          <w:ilvl w:val="0"/>
          <w:numId w:val="13"/>
        </w:numPr>
        <w:spacing w:after="0" w:line="276" w:lineRule="auto"/>
        <w:ind w:firstLine="709"/>
      </w:pPr>
      <w:r w:rsidRPr="00B22354">
        <w:t>предельный максимальный размер земельного участка - 0,034 га.</w:t>
      </w:r>
    </w:p>
    <w:p w:rsidR="00B456B7" w:rsidRPr="00B22354" w:rsidRDefault="00B456B7" w:rsidP="00F4577C">
      <w:pPr>
        <w:pStyle w:val="ConsPlusNormal"/>
        <w:widowControl/>
        <w:spacing w:line="276" w:lineRule="auto"/>
        <w:ind w:firstLine="709"/>
        <w:jc w:val="both"/>
        <w:rPr>
          <w:rFonts w:ascii="Times New Roman" w:hAnsi="Times New Roman"/>
          <w:sz w:val="24"/>
          <w:szCs w:val="24"/>
        </w:rPr>
      </w:pPr>
      <w:r w:rsidRPr="00B22354">
        <w:rPr>
          <w:rFonts w:ascii="Times New Roman" w:hAnsi="Times New Roman"/>
          <w:sz w:val="24"/>
          <w:szCs w:val="24"/>
        </w:rPr>
        <w:t>Рекомендуемые минимальные размеры земельных участков, выделяемых около ж</w:t>
      </w:r>
      <w:r w:rsidRPr="00B22354">
        <w:rPr>
          <w:rFonts w:ascii="Times New Roman" w:hAnsi="Times New Roman"/>
          <w:sz w:val="24"/>
          <w:szCs w:val="24"/>
        </w:rPr>
        <w:t>и</w:t>
      </w:r>
      <w:r w:rsidRPr="00B22354">
        <w:rPr>
          <w:rFonts w:ascii="Times New Roman" w:hAnsi="Times New Roman"/>
          <w:sz w:val="24"/>
          <w:szCs w:val="24"/>
        </w:rPr>
        <w:t>лых домов на индивидуальный дом или квартиру, в зависимости от применяемых типов ж</w:t>
      </w:r>
      <w:r w:rsidRPr="00B22354">
        <w:rPr>
          <w:rFonts w:ascii="Times New Roman" w:hAnsi="Times New Roman"/>
          <w:sz w:val="24"/>
          <w:szCs w:val="24"/>
        </w:rPr>
        <w:t>и</w:t>
      </w:r>
      <w:r w:rsidRPr="00B22354">
        <w:rPr>
          <w:rFonts w:ascii="Times New Roman" w:hAnsi="Times New Roman"/>
          <w:sz w:val="24"/>
          <w:szCs w:val="24"/>
        </w:rPr>
        <w:t>лых домов, характера формирующейся застройки (среды), ее размещения в структуре пос</w:t>
      </w:r>
      <w:r w:rsidRPr="00B22354">
        <w:rPr>
          <w:rFonts w:ascii="Times New Roman" w:hAnsi="Times New Roman"/>
          <w:sz w:val="24"/>
          <w:szCs w:val="24"/>
        </w:rPr>
        <w:t>е</w:t>
      </w:r>
      <w:r w:rsidRPr="00B22354">
        <w:rPr>
          <w:rFonts w:ascii="Times New Roman" w:hAnsi="Times New Roman"/>
          <w:sz w:val="24"/>
          <w:szCs w:val="24"/>
        </w:rPr>
        <w:t>лений разной величины, следующие:</w:t>
      </w:r>
    </w:p>
    <w:p w:rsidR="00B456B7" w:rsidRPr="00B22354" w:rsidRDefault="00B456B7" w:rsidP="008E105F">
      <w:pPr>
        <w:pStyle w:val="ConsPlusNormal"/>
        <w:widowControl/>
        <w:numPr>
          <w:ilvl w:val="0"/>
          <w:numId w:val="11"/>
        </w:numPr>
        <w:tabs>
          <w:tab w:val="left" w:pos="1134"/>
        </w:tabs>
        <w:spacing w:line="276" w:lineRule="auto"/>
        <w:ind w:left="0" w:firstLine="709"/>
        <w:jc w:val="both"/>
        <w:rPr>
          <w:rFonts w:ascii="Times New Roman" w:hAnsi="Times New Roman"/>
          <w:sz w:val="24"/>
          <w:szCs w:val="24"/>
        </w:rPr>
      </w:pPr>
      <w:r w:rsidRPr="00B22354">
        <w:rPr>
          <w:rFonts w:ascii="Times New Roman" w:hAnsi="Times New Roman"/>
          <w:sz w:val="24"/>
          <w:szCs w:val="24"/>
        </w:rPr>
        <w:t>400 - 600 м</w:t>
      </w:r>
      <w:r w:rsidRPr="00B22354">
        <w:rPr>
          <w:rFonts w:ascii="Times New Roman" w:hAnsi="Times New Roman"/>
          <w:sz w:val="24"/>
          <w:szCs w:val="24"/>
          <w:vertAlign w:val="superscript"/>
        </w:rPr>
        <w:t>2</w:t>
      </w:r>
      <w:r w:rsidRPr="00B22354">
        <w:rPr>
          <w:rFonts w:ascii="Times New Roman" w:hAnsi="Times New Roman"/>
          <w:sz w:val="24"/>
          <w:szCs w:val="24"/>
        </w:rPr>
        <w:t xml:space="preserve"> и более (включая площадь застройки) - при одно-, двухквартирных одно-, двухэтажных домах в застройке усадебного типа на новых периферийных территор</w:t>
      </w:r>
      <w:r w:rsidRPr="00B22354">
        <w:rPr>
          <w:rFonts w:ascii="Times New Roman" w:hAnsi="Times New Roman"/>
          <w:sz w:val="24"/>
          <w:szCs w:val="24"/>
        </w:rPr>
        <w:t>и</w:t>
      </w:r>
      <w:r w:rsidRPr="00B22354">
        <w:rPr>
          <w:rFonts w:ascii="Times New Roman" w:hAnsi="Times New Roman"/>
          <w:sz w:val="24"/>
          <w:szCs w:val="24"/>
        </w:rPr>
        <w:t>ях или при реконструкции существующей индивидуальной усадебной застройки поселений, на резервных территориях в сельскохозяйственных районах, в новых или развивающихся п</w:t>
      </w:r>
      <w:r w:rsidRPr="00B22354">
        <w:rPr>
          <w:rFonts w:ascii="Times New Roman" w:hAnsi="Times New Roman"/>
          <w:sz w:val="24"/>
          <w:szCs w:val="24"/>
        </w:rPr>
        <w:t>о</w:t>
      </w:r>
      <w:r w:rsidRPr="00B22354">
        <w:rPr>
          <w:rFonts w:ascii="Times New Roman" w:hAnsi="Times New Roman"/>
          <w:sz w:val="24"/>
          <w:szCs w:val="24"/>
        </w:rPr>
        <w:t>селках;</w:t>
      </w:r>
    </w:p>
    <w:p w:rsidR="00B456B7" w:rsidRPr="00B22354" w:rsidRDefault="00B456B7" w:rsidP="008E105F">
      <w:pPr>
        <w:pStyle w:val="ConsPlusNormal"/>
        <w:widowControl/>
        <w:numPr>
          <w:ilvl w:val="0"/>
          <w:numId w:val="11"/>
        </w:numPr>
        <w:tabs>
          <w:tab w:val="left" w:pos="1134"/>
        </w:tabs>
        <w:spacing w:line="276" w:lineRule="auto"/>
        <w:ind w:left="0" w:firstLine="709"/>
        <w:jc w:val="both"/>
        <w:rPr>
          <w:rFonts w:ascii="Times New Roman" w:hAnsi="Times New Roman"/>
          <w:sz w:val="24"/>
          <w:szCs w:val="24"/>
        </w:rPr>
      </w:pPr>
      <w:r w:rsidRPr="00B22354">
        <w:rPr>
          <w:rFonts w:ascii="Times New Roman" w:hAnsi="Times New Roman"/>
          <w:sz w:val="24"/>
          <w:szCs w:val="24"/>
        </w:rPr>
        <w:t>200 - 400 м</w:t>
      </w:r>
      <w:r w:rsidRPr="00B22354">
        <w:rPr>
          <w:rFonts w:ascii="Times New Roman" w:hAnsi="Times New Roman"/>
          <w:sz w:val="24"/>
          <w:szCs w:val="24"/>
          <w:vertAlign w:val="superscript"/>
        </w:rPr>
        <w:t>2</w:t>
      </w:r>
      <w:r w:rsidRPr="00B22354">
        <w:rPr>
          <w:rFonts w:ascii="Times New Roman" w:hAnsi="Times New Roman"/>
          <w:sz w:val="24"/>
          <w:szCs w:val="24"/>
        </w:rPr>
        <w:t xml:space="preserve"> (включая площадь застройки) - при одно-, двух- или </w:t>
      </w:r>
      <w:proofErr w:type="spellStart"/>
      <w:r w:rsidRPr="00B22354">
        <w:rPr>
          <w:rFonts w:ascii="Times New Roman" w:hAnsi="Times New Roman"/>
          <w:sz w:val="24"/>
          <w:szCs w:val="24"/>
        </w:rPr>
        <w:t>четырехкварти</w:t>
      </w:r>
      <w:r w:rsidRPr="00B22354">
        <w:rPr>
          <w:rFonts w:ascii="Times New Roman" w:hAnsi="Times New Roman"/>
          <w:sz w:val="24"/>
          <w:szCs w:val="24"/>
        </w:rPr>
        <w:t>р</w:t>
      </w:r>
      <w:r w:rsidRPr="00B22354">
        <w:rPr>
          <w:rFonts w:ascii="Times New Roman" w:hAnsi="Times New Roman"/>
          <w:sz w:val="24"/>
          <w:szCs w:val="24"/>
        </w:rPr>
        <w:t>ных</w:t>
      </w:r>
      <w:proofErr w:type="spellEnd"/>
      <w:r w:rsidRPr="00B22354">
        <w:rPr>
          <w:rFonts w:ascii="Times New Roman" w:hAnsi="Times New Roman"/>
          <w:sz w:val="24"/>
          <w:szCs w:val="24"/>
        </w:rPr>
        <w:t xml:space="preserve"> одно-, двухэтажных домах в застройке коттеджного типа на новых периферийных те</w:t>
      </w:r>
      <w:r w:rsidRPr="00B22354">
        <w:rPr>
          <w:rFonts w:ascii="Times New Roman" w:hAnsi="Times New Roman"/>
          <w:sz w:val="24"/>
          <w:szCs w:val="24"/>
        </w:rPr>
        <w:t>р</w:t>
      </w:r>
      <w:r w:rsidRPr="00B22354">
        <w:rPr>
          <w:rFonts w:ascii="Times New Roman" w:hAnsi="Times New Roman"/>
          <w:sz w:val="24"/>
          <w:szCs w:val="24"/>
        </w:rPr>
        <w:t>риториях поселений, при реконструкции существующей индивидуальной усадебной з</w:t>
      </w:r>
      <w:r w:rsidRPr="00B22354">
        <w:rPr>
          <w:rFonts w:ascii="Times New Roman" w:hAnsi="Times New Roman"/>
          <w:sz w:val="24"/>
          <w:szCs w:val="24"/>
        </w:rPr>
        <w:t>а</w:t>
      </w:r>
      <w:r w:rsidRPr="00B22354">
        <w:rPr>
          <w:rFonts w:ascii="Times New Roman" w:hAnsi="Times New Roman"/>
          <w:sz w:val="24"/>
          <w:szCs w:val="24"/>
        </w:rPr>
        <w:t>стройки и в новых и развивающихся поселках;</w:t>
      </w:r>
    </w:p>
    <w:p w:rsidR="00B456B7" w:rsidRPr="00B22354" w:rsidRDefault="00B456B7" w:rsidP="008E105F">
      <w:pPr>
        <w:pStyle w:val="ConsPlusNormal"/>
        <w:widowControl/>
        <w:numPr>
          <w:ilvl w:val="0"/>
          <w:numId w:val="11"/>
        </w:numPr>
        <w:tabs>
          <w:tab w:val="left" w:pos="1134"/>
        </w:tabs>
        <w:spacing w:line="276" w:lineRule="auto"/>
        <w:ind w:left="0" w:firstLine="709"/>
        <w:jc w:val="both"/>
        <w:rPr>
          <w:rFonts w:ascii="Times New Roman" w:hAnsi="Times New Roman"/>
          <w:sz w:val="24"/>
          <w:szCs w:val="24"/>
        </w:rPr>
      </w:pPr>
      <w:r w:rsidRPr="00B22354">
        <w:rPr>
          <w:rFonts w:ascii="Times New Roman" w:hAnsi="Times New Roman"/>
          <w:sz w:val="24"/>
          <w:szCs w:val="24"/>
        </w:rPr>
        <w:t>60 - 100 м</w:t>
      </w:r>
      <w:r w:rsidRPr="00B22354">
        <w:rPr>
          <w:rFonts w:ascii="Times New Roman" w:hAnsi="Times New Roman"/>
          <w:sz w:val="24"/>
          <w:szCs w:val="24"/>
          <w:vertAlign w:val="superscript"/>
        </w:rPr>
        <w:t>2</w:t>
      </w:r>
      <w:r w:rsidRPr="00B22354">
        <w:rPr>
          <w:rFonts w:ascii="Times New Roman" w:hAnsi="Times New Roman"/>
          <w:sz w:val="24"/>
          <w:szCs w:val="24"/>
        </w:rPr>
        <w:t xml:space="preserve"> (без площади застройки) - при многоквартирных одно-, двух-, тре</w:t>
      </w:r>
      <w:r w:rsidRPr="00B22354">
        <w:rPr>
          <w:rFonts w:ascii="Times New Roman" w:hAnsi="Times New Roman"/>
          <w:sz w:val="24"/>
          <w:szCs w:val="24"/>
        </w:rPr>
        <w:t>х</w:t>
      </w:r>
      <w:r w:rsidRPr="00B22354">
        <w:rPr>
          <w:rFonts w:ascii="Times New Roman" w:hAnsi="Times New Roman"/>
          <w:sz w:val="24"/>
          <w:szCs w:val="24"/>
        </w:rPr>
        <w:t>этажных домах в застройке блокированного типа на новых периферийных территориях;</w:t>
      </w:r>
    </w:p>
    <w:p w:rsidR="00B456B7" w:rsidRPr="00B22354" w:rsidRDefault="00B456B7" w:rsidP="008E105F">
      <w:pPr>
        <w:pStyle w:val="ConsPlusNormal"/>
        <w:widowControl/>
        <w:numPr>
          <w:ilvl w:val="0"/>
          <w:numId w:val="11"/>
        </w:numPr>
        <w:tabs>
          <w:tab w:val="left" w:pos="1134"/>
        </w:tabs>
        <w:spacing w:line="276" w:lineRule="auto"/>
        <w:ind w:left="0" w:firstLine="709"/>
        <w:jc w:val="both"/>
        <w:rPr>
          <w:rFonts w:ascii="Times New Roman" w:hAnsi="Times New Roman"/>
          <w:sz w:val="24"/>
          <w:szCs w:val="24"/>
        </w:rPr>
      </w:pPr>
      <w:r w:rsidRPr="00B22354">
        <w:rPr>
          <w:rFonts w:ascii="Times New Roman" w:hAnsi="Times New Roman"/>
          <w:sz w:val="24"/>
          <w:szCs w:val="24"/>
        </w:rPr>
        <w:t>30 - 60 м</w:t>
      </w:r>
      <w:r w:rsidRPr="00B22354">
        <w:rPr>
          <w:rFonts w:ascii="Times New Roman" w:hAnsi="Times New Roman"/>
          <w:sz w:val="24"/>
          <w:szCs w:val="24"/>
          <w:vertAlign w:val="superscript"/>
        </w:rPr>
        <w:t>2</w:t>
      </w:r>
      <w:r w:rsidRPr="00B22354">
        <w:rPr>
          <w:rFonts w:ascii="Times New Roman" w:hAnsi="Times New Roman"/>
          <w:sz w:val="24"/>
          <w:szCs w:val="24"/>
        </w:rPr>
        <w:t xml:space="preserve"> (без площади застройки) - при многоквартирных одно-, двух-, тре</w:t>
      </w:r>
      <w:r w:rsidRPr="00B22354">
        <w:rPr>
          <w:rFonts w:ascii="Times New Roman" w:hAnsi="Times New Roman"/>
          <w:sz w:val="24"/>
          <w:szCs w:val="24"/>
        </w:rPr>
        <w:t>х</w:t>
      </w:r>
      <w:r w:rsidRPr="00B22354">
        <w:rPr>
          <w:rFonts w:ascii="Times New Roman" w:hAnsi="Times New Roman"/>
          <w:sz w:val="24"/>
          <w:szCs w:val="24"/>
        </w:rPr>
        <w:t>этажных блокированных домах или 2-, 3-, 4- 5-этажных домах сложной объемно-пространственной структуры (в том числе только для квартир первых этажей) при примен</w:t>
      </w:r>
      <w:r w:rsidRPr="00B22354">
        <w:rPr>
          <w:rFonts w:ascii="Times New Roman" w:hAnsi="Times New Roman"/>
          <w:sz w:val="24"/>
          <w:szCs w:val="24"/>
        </w:rPr>
        <w:t>е</w:t>
      </w:r>
      <w:r w:rsidRPr="00B22354">
        <w:rPr>
          <w:rFonts w:ascii="Times New Roman" w:hAnsi="Times New Roman"/>
          <w:sz w:val="24"/>
          <w:szCs w:val="24"/>
        </w:rPr>
        <w:t>нии плотной малоэтажной застройки и в условиях реконструкции.</w:t>
      </w:r>
    </w:p>
    <w:p w:rsidR="00B456B7" w:rsidRPr="00B22354" w:rsidRDefault="00B456B7" w:rsidP="00F4577C">
      <w:pPr>
        <w:autoSpaceDE w:val="0"/>
        <w:autoSpaceDN w:val="0"/>
        <w:adjustRightInd w:val="0"/>
        <w:spacing w:line="276" w:lineRule="auto"/>
        <w:ind w:firstLine="709"/>
        <w:rPr>
          <w:rFonts w:ascii="Times New Roman" w:hAnsi="Times New Roman"/>
          <w:sz w:val="24"/>
          <w:szCs w:val="24"/>
        </w:rPr>
      </w:pPr>
      <w:r w:rsidRPr="00B22354">
        <w:rPr>
          <w:rFonts w:ascii="Times New Roman" w:hAnsi="Times New Roman"/>
          <w:sz w:val="24"/>
          <w:szCs w:val="24"/>
        </w:rPr>
        <w:lastRenderedPageBreak/>
        <w:t xml:space="preserve">Максимальный коэффициент для </w:t>
      </w:r>
      <w:proofErr w:type="spellStart"/>
      <w:r w:rsidRPr="00B22354">
        <w:rPr>
          <w:rFonts w:ascii="Times New Roman" w:hAnsi="Times New Roman"/>
          <w:sz w:val="24"/>
          <w:szCs w:val="24"/>
        </w:rPr>
        <w:t>среднеэтажной</w:t>
      </w:r>
      <w:proofErr w:type="spellEnd"/>
      <w:r w:rsidRPr="00B22354">
        <w:rPr>
          <w:rFonts w:ascii="Times New Roman" w:hAnsi="Times New Roman"/>
          <w:sz w:val="24"/>
          <w:szCs w:val="24"/>
        </w:rPr>
        <w:t xml:space="preserve"> жилой застройки - соотношения о</w:t>
      </w:r>
      <w:r w:rsidRPr="00B22354">
        <w:rPr>
          <w:rFonts w:ascii="Times New Roman" w:hAnsi="Times New Roman"/>
          <w:sz w:val="24"/>
          <w:szCs w:val="24"/>
        </w:rPr>
        <w:t>б</w:t>
      </w:r>
      <w:r w:rsidRPr="00B22354">
        <w:rPr>
          <w:rFonts w:ascii="Times New Roman" w:hAnsi="Times New Roman"/>
          <w:sz w:val="24"/>
          <w:szCs w:val="24"/>
        </w:rPr>
        <w:t>щей площади здания к площади участка - 1,6.</w:t>
      </w:r>
    </w:p>
    <w:p w:rsidR="00B456B7" w:rsidRPr="00B22354" w:rsidRDefault="00B456B7" w:rsidP="00F4577C">
      <w:pPr>
        <w:autoSpaceDE w:val="0"/>
        <w:autoSpaceDN w:val="0"/>
        <w:adjustRightInd w:val="0"/>
        <w:spacing w:line="276" w:lineRule="auto"/>
        <w:ind w:firstLine="709"/>
        <w:rPr>
          <w:rFonts w:ascii="Times New Roman" w:hAnsi="Times New Roman"/>
          <w:sz w:val="24"/>
          <w:szCs w:val="24"/>
        </w:rPr>
      </w:pPr>
      <w:r w:rsidRPr="00B22354">
        <w:rPr>
          <w:rFonts w:ascii="Times New Roman" w:hAnsi="Times New Roman"/>
          <w:sz w:val="24"/>
          <w:szCs w:val="24"/>
        </w:rPr>
        <w:t>Расчетная плотность населения жилого микрорайона, определяемая в границах з</w:t>
      </w:r>
      <w:r w:rsidRPr="00B22354">
        <w:rPr>
          <w:rFonts w:ascii="Times New Roman" w:hAnsi="Times New Roman"/>
          <w:sz w:val="24"/>
          <w:szCs w:val="24"/>
        </w:rPr>
        <w:t>а</w:t>
      </w:r>
      <w:r w:rsidRPr="00B22354">
        <w:rPr>
          <w:rFonts w:ascii="Times New Roman" w:hAnsi="Times New Roman"/>
          <w:sz w:val="24"/>
          <w:szCs w:val="24"/>
        </w:rPr>
        <w:t>страиваемой территории, при многоэтажной комплексной застройке определяется из уст</w:t>
      </w:r>
      <w:r w:rsidRPr="00B22354">
        <w:rPr>
          <w:rFonts w:ascii="Times New Roman" w:hAnsi="Times New Roman"/>
          <w:sz w:val="24"/>
          <w:szCs w:val="24"/>
        </w:rPr>
        <w:t>а</w:t>
      </w:r>
      <w:r w:rsidRPr="00B22354">
        <w:rPr>
          <w:rFonts w:ascii="Times New Roman" w:hAnsi="Times New Roman"/>
          <w:sz w:val="24"/>
          <w:szCs w:val="24"/>
        </w:rPr>
        <w:t>новленной средней жилищной обеспеченности. В условиях реконструкции жилой застройки допускается превышение плотности вышеуказанных показателей населения жилого микр</w:t>
      </w:r>
      <w:r w:rsidRPr="00B22354">
        <w:rPr>
          <w:rFonts w:ascii="Times New Roman" w:hAnsi="Times New Roman"/>
          <w:sz w:val="24"/>
          <w:szCs w:val="24"/>
        </w:rPr>
        <w:t>о</w:t>
      </w:r>
      <w:r w:rsidRPr="00B22354">
        <w:rPr>
          <w:rFonts w:ascii="Times New Roman" w:hAnsi="Times New Roman"/>
          <w:sz w:val="24"/>
          <w:szCs w:val="24"/>
        </w:rPr>
        <w:t>района не более чем на 10%.</w:t>
      </w:r>
    </w:p>
    <w:p w:rsidR="00B456B7" w:rsidRPr="00B22354" w:rsidRDefault="00B456B7" w:rsidP="008E105F">
      <w:pPr>
        <w:pStyle w:val="a4"/>
        <w:numPr>
          <w:ilvl w:val="1"/>
          <w:numId w:val="3"/>
        </w:numPr>
        <w:spacing w:line="276" w:lineRule="auto"/>
        <w:ind w:left="0" w:firstLine="709"/>
      </w:pPr>
      <w:r w:rsidRPr="00B22354">
        <w:t>Норматив распределения зон жилой застройки по видам (в процентах) следует принимать по таблице 8.</w:t>
      </w:r>
    </w:p>
    <w:p w:rsidR="00B456B7" w:rsidRPr="00B22354" w:rsidRDefault="00B456B7" w:rsidP="00F4577C">
      <w:pPr>
        <w:pStyle w:val="aa"/>
        <w:spacing w:before="120" w:after="120"/>
        <w:jc w:val="right"/>
        <w:rPr>
          <w:bCs/>
        </w:rPr>
      </w:pPr>
      <w:r w:rsidRPr="00B22354">
        <w:rPr>
          <w:bCs/>
        </w:rPr>
        <w:t>Таблица 8</w:t>
      </w:r>
    </w:p>
    <w:p w:rsidR="00B456B7" w:rsidRPr="00B22354" w:rsidRDefault="00B456B7" w:rsidP="00F4577C">
      <w:pPr>
        <w:pStyle w:val="aa"/>
        <w:spacing w:after="120"/>
        <w:ind w:firstLine="0"/>
        <w:jc w:val="center"/>
        <w:rPr>
          <w:bCs/>
        </w:rPr>
      </w:pPr>
      <w:r w:rsidRPr="00B22354">
        <w:rPr>
          <w:bCs/>
        </w:rPr>
        <w:t>Норматив распределения зон жилой застройки по видам</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6870"/>
        <w:gridCol w:w="2167"/>
      </w:tblGrid>
      <w:tr w:rsidR="00B456B7" w:rsidRPr="00B22354" w:rsidTr="00D76CED">
        <w:tc>
          <w:tcPr>
            <w:tcW w:w="309" w:type="pct"/>
            <w:vAlign w:val="center"/>
          </w:tcPr>
          <w:p w:rsidR="00B456B7" w:rsidRPr="00B22354" w:rsidRDefault="00B456B7" w:rsidP="00F4577C">
            <w:pPr>
              <w:suppressAutoHyphens/>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 п/п</w:t>
            </w:r>
          </w:p>
        </w:tc>
        <w:tc>
          <w:tcPr>
            <w:tcW w:w="3566" w:type="pct"/>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Вид жилой застройки</w:t>
            </w:r>
          </w:p>
        </w:tc>
        <w:tc>
          <w:tcPr>
            <w:tcW w:w="1125" w:type="pct"/>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w:t>
            </w:r>
          </w:p>
        </w:tc>
      </w:tr>
      <w:tr w:rsidR="00B456B7" w:rsidRPr="00B22354" w:rsidTr="00D76CED">
        <w:trPr>
          <w:trHeight w:val="134"/>
        </w:trPr>
        <w:tc>
          <w:tcPr>
            <w:tcW w:w="309" w:type="pct"/>
            <w:vAlign w:val="center"/>
          </w:tcPr>
          <w:p w:rsidR="00B456B7" w:rsidRPr="00B22354" w:rsidRDefault="00B456B7" w:rsidP="00F4577C">
            <w:pPr>
              <w:suppressAutoHyphens/>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w:t>
            </w:r>
          </w:p>
        </w:tc>
        <w:tc>
          <w:tcPr>
            <w:tcW w:w="3566" w:type="pct"/>
            <w:vAlign w:val="center"/>
          </w:tcPr>
          <w:p w:rsidR="00B456B7" w:rsidRPr="00B22354" w:rsidRDefault="00B456B7" w:rsidP="00F4577C">
            <w:pPr>
              <w:spacing w:line="240" w:lineRule="auto"/>
              <w:ind w:firstLine="0"/>
              <w:rPr>
                <w:rFonts w:ascii="Times New Roman" w:hAnsi="Times New Roman"/>
                <w:sz w:val="20"/>
                <w:szCs w:val="20"/>
              </w:rPr>
            </w:pPr>
            <w:r w:rsidRPr="00B22354">
              <w:rPr>
                <w:rFonts w:ascii="Times New Roman" w:hAnsi="Times New Roman"/>
                <w:sz w:val="20"/>
                <w:szCs w:val="20"/>
              </w:rPr>
              <w:t>Малоэтажная (1-2 этажа)</w:t>
            </w:r>
          </w:p>
        </w:tc>
        <w:tc>
          <w:tcPr>
            <w:tcW w:w="1125" w:type="pct"/>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 xml:space="preserve">30 </w:t>
            </w:r>
          </w:p>
        </w:tc>
      </w:tr>
      <w:tr w:rsidR="00B456B7" w:rsidRPr="00B22354" w:rsidTr="00D76CED">
        <w:trPr>
          <w:trHeight w:val="138"/>
        </w:trPr>
        <w:tc>
          <w:tcPr>
            <w:tcW w:w="309" w:type="pct"/>
            <w:vAlign w:val="center"/>
          </w:tcPr>
          <w:p w:rsidR="00B456B7" w:rsidRPr="00B22354" w:rsidRDefault="00B456B7" w:rsidP="00F4577C">
            <w:pPr>
              <w:suppressAutoHyphens/>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2</w:t>
            </w:r>
          </w:p>
        </w:tc>
        <w:tc>
          <w:tcPr>
            <w:tcW w:w="3566" w:type="pct"/>
            <w:vAlign w:val="center"/>
          </w:tcPr>
          <w:p w:rsidR="00B456B7" w:rsidRPr="00B22354" w:rsidRDefault="00B456B7" w:rsidP="00F4577C">
            <w:pPr>
              <w:spacing w:line="240" w:lineRule="auto"/>
              <w:ind w:firstLine="0"/>
              <w:rPr>
                <w:rFonts w:ascii="Times New Roman" w:hAnsi="Times New Roman"/>
                <w:sz w:val="20"/>
                <w:szCs w:val="20"/>
              </w:rPr>
            </w:pPr>
            <w:proofErr w:type="spellStart"/>
            <w:r w:rsidRPr="00B22354">
              <w:rPr>
                <w:rFonts w:ascii="Times New Roman" w:hAnsi="Times New Roman"/>
                <w:sz w:val="20"/>
                <w:szCs w:val="20"/>
              </w:rPr>
              <w:t>Среднеэтажная</w:t>
            </w:r>
            <w:proofErr w:type="spellEnd"/>
            <w:r w:rsidRPr="00B22354">
              <w:rPr>
                <w:rFonts w:ascii="Times New Roman" w:hAnsi="Times New Roman"/>
                <w:sz w:val="20"/>
                <w:szCs w:val="20"/>
              </w:rPr>
              <w:t xml:space="preserve"> (3-5 этажей)</w:t>
            </w:r>
          </w:p>
        </w:tc>
        <w:tc>
          <w:tcPr>
            <w:tcW w:w="1125" w:type="pct"/>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 xml:space="preserve">30 </w:t>
            </w:r>
          </w:p>
        </w:tc>
      </w:tr>
      <w:tr w:rsidR="00B456B7" w:rsidRPr="00B22354" w:rsidTr="00D76CED">
        <w:trPr>
          <w:trHeight w:val="184"/>
        </w:trPr>
        <w:tc>
          <w:tcPr>
            <w:tcW w:w="309" w:type="pct"/>
            <w:vAlign w:val="center"/>
          </w:tcPr>
          <w:p w:rsidR="00B456B7" w:rsidRPr="00B22354" w:rsidRDefault="00B456B7" w:rsidP="00F4577C">
            <w:pPr>
              <w:suppressAutoHyphens/>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3</w:t>
            </w:r>
          </w:p>
        </w:tc>
        <w:tc>
          <w:tcPr>
            <w:tcW w:w="3566" w:type="pct"/>
            <w:vAlign w:val="center"/>
          </w:tcPr>
          <w:p w:rsidR="00B456B7" w:rsidRPr="00B22354" w:rsidRDefault="00B456B7" w:rsidP="00F4577C">
            <w:pPr>
              <w:spacing w:line="240" w:lineRule="auto"/>
              <w:ind w:firstLine="0"/>
              <w:rPr>
                <w:rFonts w:ascii="Times New Roman" w:hAnsi="Times New Roman"/>
                <w:sz w:val="20"/>
                <w:szCs w:val="20"/>
              </w:rPr>
            </w:pPr>
            <w:r w:rsidRPr="00B22354">
              <w:rPr>
                <w:rFonts w:ascii="Times New Roman" w:hAnsi="Times New Roman"/>
                <w:sz w:val="20"/>
                <w:szCs w:val="20"/>
              </w:rPr>
              <w:t>Многоэтажная (более 5 этажей)</w:t>
            </w:r>
          </w:p>
        </w:tc>
        <w:tc>
          <w:tcPr>
            <w:tcW w:w="1125" w:type="pct"/>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 xml:space="preserve">40 </w:t>
            </w:r>
          </w:p>
        </w:tc>
      </w:tr>
    </w:tbl>
    <w:p w:rsidR="00B456B7" w:rsidRPr="00B22354" w:rsidRDefault="00B456B7" w:rsidP="00F4577C">
      <w:pPr>
        <w:keepNext/>
        <w:keepLines/>
        <w:spacing w:before="120" w:line="276" w:lineRule="auto"/>
        <w:ind w:firstLine="709"/>
        <w:rPr>
          <w:rFonts w:ascii="Times New Roman" w:hAnsi="Times New Roman"/>
          <w:sz w:val="24"/>
          <w:szCs w:val="24"/>
        </w:rPr>
      </w:pPr>
      <w:r w:rsidRPr="00B22354">
        <w:rPr>
          <w:rFonts w:ascii="Times New Roman" w:hAnsi="Times New Roman"/>
          <w:sz w:val="24"/>
          <w:szCs w:val="24"/>
        </w:rPr>
        <w:t>Нормативы размера придомовых земельных участков следует принимать:</w:t>
      </w:r>
    </w:p>
    <w:p w:rsidR="00B456B7" w:rsidRPr="00B22354" w:rsidRDefault="00B456B7" w:rsidP="008E105F">
      <w:pPr>
        <w:pStyle w:val="a8"/>
        <w:numPr>
          <w:ilvl w:val="0"/>
          <w:numId w:val="12"/>
        </w:numPr>
        <w:spacing w:line="276" w:lineRule="auto"/>
        <w:rPr>
          <w:rFonts w:ascii="Times New Roman" w:hAnsi="Times New Roman"/>
          <w:sz w:val="24"/>
          <w:szCs w:val="24"/>
        </w:rPr>
      </w:pPr>
      <w:r w:rsidRPr="00B22354">
        <w:rPr>
          <w:rFonts w:ascii="Times New Roman" w:hAnsi="Times New Roman"/>
          <w:sz w:val="24"/>
          <w:szCs w:val="24"/>
        </w:rPr>
        <w:t>для индивидуальных жилых домов – не менее 300 м</w:t>
      </w:r>
      <w:r w:rsidRPr="00B22354">
        <w:rPr>
          <w:rFonts w:ascii="Times New Roman" w:hAnsi="Times New Roman"/>
          <w:sz w:val="24"/>
          <w:szCs w:val="24"/>
          <w:vertAlign w:val="superscript"/>
        </w:rPr>
        <w:t>2</w:t>
      </w:r>
      <w:r w:rsidRPr="00B22354">
        <w:rPr>
          <w:rFonts w:ascii="Times New Roman" w:hAnsi="Times New Roman"/>
          <w:sz w:val="24"/>
          <w:szCs w:val="24"/>
        </w:rPr>
        <w:t>;</w:t>
      </w:r>
    </w:p>
    <w:p w:rsidR="00B456B7" w:rsidRPr="00B22354" w:rsidRDefault="00B456B7" w:rsidP="008E105F">
      <w:pPr>
        <w:pStyle w:val="a8"/>
        <w:numPr>
          <w:ilvl w:val="0"/>
          <w:numId w:val="12"/>
        </w:numPr>
        <w:spacing w:line="276" w:lineRule="auto"/>
        <w:rPr>
          <w:rFonts w:ascii="Times New Roman" w:hAnsi="Times New Roman"/>
          <w:sz w:val="24"/>
          <w:szCs w:val="24"/>
        </w:rPr>
      </w:pPr>
      <w:r w:rsidRPr="00B22354">
        <w:rPr>
          <w:rFonts w:ascii="Times New Roman" w:hAnsi="Times New Roman"/>
          <w:sz w:val="24"/>
          <w:szCs w:val="24"/>
        </w:rPr>
        <w:t>для многоквартирных жилых домов – не менее 30 м</w:t>
      </w:r>
      <w:r w:rsidRPr="00B22354">
        <w:rPr>
          <w:rFonts w:ascii="Times New Roman" w:hAnsi="Times New Roman"/>
          <w:sz w:val="24"/>
          <w:szCs w:val="24"/>
          <w:vertAlign w:val="superscript"/>
        </w:rPr>
        <w:t>2</w:t>
      </w:r>
      <w:r w:rsidRPr="00B22354">
        <w:rPr>
          <w:rFonts w:ascii="Times New Roman" w:hAnsi="Times New Roman"/>
          <w:sz w:val="24"/>
          <w:szCs w:val="24"/>
        </w:rPr>
        <w:t>. на 1 квартиру.</w:t>
      </w:r>
    </w:p>
    <w:p w:rsidR="00B456B7" w:rsidRPr="00B22354" w:rsidRDefault="00B456B7" w:rsidP="00F4577C">
      <w:pPr>
        <w:pStyle w:val="ConsPlusNormal"/>
        <w:widowControl/>
        <w:spacing w:line="276" w:lineRule="auto"/>
        <w:ind w:firstLine="709"/>
        <w:jc w:val="both"/>
        <w:rPr>
          <w:rFonts w:ascii="Times New Roman" w:hAnsi="Times New Roman"/>
          <w:sz w:val="24"/>
          <w:szCs w:val="24"/>
        </w:rPr>
      </w:pPr>
      <w:r w:rsidRPr="00B22354">
        <w:rPr>
          <w:rFonts w:ascii="Times New Roman" w:hAnsi="Times New Roman"/>
          <w:sz w:val="24"/>
          <w:szCs w:val="24"/>
        </w:rPr>
        <w:t xml:space="preserve">Нормативы размера </w:t>
      </w:r>
      <w:proofErr w:type="spellStart"/>
      <w:r w:rsidRPr="00B22354">
        <w:rPr>
          <w:rFonts w:ascii="Times New Roman" w:hAnsi="Times New Roman"/>
          <w:sz w:val="24"/>
          <w:szCs w:val="24"/>
        </w:rPr>
        <w:t>приквартирных</w:t>
      </w:r>
      <w:proofErr w:type="spellEnd"/>
      <w:r w:rsidRPr="00B22354">
        <w:rPr>
          <w:rFonts w:ascii="Times New Roman" w:hAnsi="Times New Roman"/>
          <w:sz w:val="24"/>
          <w:szCs w:val="24"/>
        </w:rPr>
        <w:t xml:space="preserve"> земельных участков (в м</w:t>
      </w:r>
      <w:r w:rsidRPr="00B22354">
        <w:rPr>
          <w:rFonts w:ascii="Times New Roman" w:hAnsi="Times New Roman"/>
          <w:sz w:val="24"/>
          <w:szCs w:val="24"/>
          <w:vertAlign w:val="superscript"/>
        </w:rPr>
        <w:t>2</w:t>
      </w:r>
      <w:r w:rsidRPr="00B22354">
        <w:rPr>
          <w:rFonts w:ascii="Times New Roman" w:hAnsi="Times New Roman"/>
          <w:sz w:val="24"/>
          <w:szCs w:val="24"/>
        </w:rPr>
        <w:t>) следует принимать 400 м</w:t>
      </w:r>
      <w:r w:rsidRPr="00B22354">
        <w:rPr>
          <w:rFonts w:ascii="Times New Roman" w:hAnsi="Times New Roman"/>
          <w:sz w:val="24"/>
          <w:szCs w:val="24"/>
          <w:vertAlign w:val="superscript"/>
        </w:rPr>
        <w:t>2</w:t>
      </w:r>
      <w:r w:rsidRPr="00B22354">
        <w:rPr>
          <w:rFonts w:ascii="Times New Roman" w:hAnsi="Times New Roman"/>
          <w:sz w:val="24"/>
          <w:szCs w:val="24"/>
        </w:rPr>
        <w:t>.</w:t>
      </w:r>
    </w:p>
    <w:p w:rsidR="00B456B7" w:rsidRPr="00B22354" w:rsidRDefault="00B456B7" w:rsidP="008E105F">
      <w:pPr>
        <w:pStyle w:val="a4"/>
        <w:numPr>
          <w:ilvl w:val="1"/>
          <w:numId w:val="3"/>
        </w:numPr>
        <w:spacing w:line="276" w:lineRule="auto"/>
        <w:ind w:left="0" w:firstLine="709"/>
      </w:pPr>
      <w:r w:rsidRPr="00B22354">
        <w:t>При определении соотношения типов нового жилищного строительства нео</w:t>
      </w:r>
      <w:r w:rsidRPr="00B22354">
        <w:t>б</w:t>
      </w:r>
      <w:r w:rsidRPr="00B22354">
        <w:t>ходимо исходить из учета конкретных возможностей развития городского округа, наличия территориальных ресурсов, градостроительных особенностей, существующей строительной базы и рыночных условий.</w:t>
      </w:r>
    </w:p>
    <w:p w:rsidR="00B456B7" w:rsidRPr="00B22354" w:rsidRDefault="00B456B7" w:rsidP="00411F40">
      <w:pPr>
        <w:spacing w:line="276" w:lineRule="auto"/>
        <w:ind w:left="142" w:firstLine="567"/>
        <w:rPr>
          <w:rFonts w:ascii="Times New Roman" w:hAnsi="Times New Roman"/>
          <w:sz w:val="24"/>
          <w:szCs w:val="24"/>
        </w:rPr>
      </w:pPr>
      <w:r w:rsidRPr="00B22354">
        <w:rPr>
          <w:rFonts w:ascii="Times New Roman" w:hAnsi="Times New Roman"/>
          <w:sz w:val="24"/>
          <w:szCs w:val="24"/>
        </w:rPr>
        <w:t>Нормативы распределения объектов жилищного строительства по типам жилья (в %) следует принимать по таблице 9.</w:t>
      </w:r>
    </w:p>
    <w:p w:rsidR="00B456B7" w:rsidRPr="00B22354" w:rsidRDefault="00B456B7" w:rsidP="00F4577C">
      <w:pPr>
        <w:pStyle w:val="aa"/>
        <w:spacing w:before="120" w:after="120"/>
        <w:jc w:val="right"/>
        <w:rPr>
          <w:bCs/>
        </w:rPr>
      </w:pPr>
      <w:r w:rsidRPr="00B22354">
        <w:rPr>
          <w:bCs/>
        </w:rPr>
        <w:t>Таблица 9</w:t>
      </w:r>
    </w:p>
    <w:p w:rsidR="00B456B7" w:rsidRPr="00B22354" w:rsidRDefault="00B456B7" w:rsidP="00F4577C">
      <w:pPr>
        <w:pStyle w:val="aa"/>
        <w:spacing w:after="120"/>
        <w:ind w:firstLine="0"/>
        <w:jc w:val="center"/>
        <w:rPr>
          <w:bCs/>
        </w:rPr>
      </w:pPr>
      <w:r w:rsidRPr="00B22354">
        <w:rPr>
          <w:bCs/>
        </w:rPr>
        <w:t>Нормативы распределения объектов жилищного строительства по типам жилья</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1751"/>
        <w:gridCol w:w="1898"/>
        <w:gridCol w:w="2918"/>
        <w:gridCol w:w="2481"/>
      </w:tblGrid>
      <w:tr w:rsidR="00B456B7" w:rsidRPr="00B22354" w:rsidTr="00306007">
        <w:trPr>
          <w:trHeight w:val="753"/>
        </w:trPr>
        <w:tc>
          <w:tcPr>
            <w:tcW w:w="303" w:type="pct"/>
            <w:vAlign w:val="center"/>
          </w:tcPr>
          <w:p w:rsidR="00B456B7" w:rsidRPr="00B22354" w:rsidRDefault="00B456B7" w:rsidP="00C05610">
            <w:pPr>
              <w:widowControl w:val="0"/>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w:t>
            </w:r>
          </w:p>
          <w:p w:rsidR="00B456B7" w:rsidRPr="00B22354" w:rsidRDefault="00B456B7" w:rsidP="00C05610">
            <w:pPr>
              <w:widowControl w:val="0"/>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п/п</w:t>
            </w:r>
          </w:p>
        </w:tc>
        <w:tc>
          <w:tcPr>
            <w:tcW w:w="909" w:type="pct"/>
            <w:vAlign w:val="center"/>
          </w:tcPr>
          <w:p w:rsidR="00B456B7" w:rsidRPr="00B22354" w:rsidRDefault="00B456B7" w:rsidP="00C05610">
            <w:pPr>
              <w:widowControl w:val="0"/>
              <w:autoSpaceDE w:val="0"/>
              <w:autoSpaceDN w:val="0"/>
              <w:adjustRightInd w:val="0"/>
              <w:spacing w:line="240" w:lineRule="auto"/>
              <w:ind w:left="142" w:right="4" w:firstLine="0"/>
              <w:jc w:val="center"/>
              <w:rPr>
                <w:rFonts w:ascii="Times New Roman" w:hAnsi="Times New Roman"/>
                <w:sz w:val="20"/>
                <w:szCs w:val="20"/>
              </w:rPr>
            </w:pPr>
            <w:r w:rsidRPr="00B22354">
              <w:rPr>
                <w:rFonts w:ascii="Times New Roman" w:hAnsi="Times New Roman"/>
                <w:sz w:val="20"/>
                <w:szCs w:val="20"/>
              </w:rPr>
              <w:t>Тип жилья</w:t>
            </w:r>
          </w:p>
        </w:tc>
        <w:tc>
          <w:tcPr>
            <w:tcW w:w="985" w:type="pct"/>
            <w:vAlign w:val="center"/>
          </w:tcPr>
          <w:p w:rsidR="00B456B7" w:rsidRPr="00B22354" w:rsidRDefault="00B456B7" w:rsidP="00C05610">
            <w:pPr>
              <w:spacing w:line="240" w:lineRule="auto"/>
              <w:ind w:left="-167" w:right="-98" w:firstLine="0"/>
              <w:jc w:val="center"/>
              <w:rPr>
                <w:rFonts w:ascii="Times New Roman" w:hAnsi="Times New Roman"/>
                <w:bCs/>
                <w:sz w:val="20"/>
                <w:szCs w:val="20"/>
              </w:rPr>
            </w:pPr>
            <w:r w:rsidRPr="00B22354">
              <w:rPr>
                <w:rFonts w:ascii="Times New Roman" w:hAnsi="Times New Roman"/>
                <w:bCs/>
                <w:sz w:val="20"/>
                <w:szCs w:val="20"/>
              </w:rPr>
              <w:t xml:space="preserve">Общая площадь дома/квартиры </w:t>
            </w:r>
          </w:p>
          <w:p w:rsidR="00B456B7" w:rsidRPr="00B22354" w:rsidRDefault="00B456B7" w:rsidP="00C05610">
            <w:pPr>
              <w:widowControl w:val="0"/>
              <w:autoSpaceDE w:val="0"/>
              <w:autoSpaceDN w:val="0"/>
              <w:adjustRightInd w:val="0"/>
              <w:spacing w:line="240" w:lineRule="auto"/>
              <w:ind w:left="-167" w:right="-98" w:firstLine="0"/>
              <w:jc w:val="center"/>
              <w:rPr>
                <w:rFonts w:ascii="Times New Roman" w:hAnsi="Times New Roman"/>
                <w:sz w:val="20"/>
                <w:szCs w:val="20"/>
              </w:rPr>
            </w:pPr>
            <w:r w:rsidRPr="00B22354">
              <w:rPr>
                <w:rFonts w:ascii="Times New Roman" w:hAnsi="Times New Roman"/>
                <w:bCs/>
                <w:sz w:val="20"/>
                <w:szCs w:val="20"/>
              </w:rPr>
              <w:t>м</w:t>
            </w:r>
            <w:r w:rsidRPr="00B22354">
              <w:rPr>
                <w:rFonts w:ascii="Times New Roman" w:hAnsi="Times New Roman"/>
                <w:bCs/>
                <w:sz w:val="20"/>
                <w:szCs w:val="20"/>
                <w:vertAlign w:val="superscript"/>
              </w:rPr>
              <w:t>2</w:t>
            </w:r>
            <w:r w:rsidRPr="00B22354">
              <w:rPr>
                <w:rFonts w:ascii="Times New Roman" w:hAnsi="Times New Roman"/>
                <w:bCs/>
                <w:sz w:val="20"/>
                <w:szCs w:val="20"/>
              </w:rPr>
              <w:t>/чел</w:t>
            </w:r>
          </w:p>
        </w:tc>
        <w:tc>
          <w:tcPr>
            <w:tcW w:w="1515" w:type="pct"/>
            <w:vAlign w:val="center"/>
          </w:tcPr>
          <w:p w:rsidR="00B456B7" w:rsidRPr="00B22354" w:rsidRDefault="00B456B7" w:rsidP="00C05610">
            <w:pPr>
              <w:spacing w:line="240" w:lineRule="auto"/>
              <w:ind w:left="142" w:right="4" w:firstLine="0"/>
              <w:jc w:val="center"/>
              <w:rPr>
                <w:rFonts w:ascii="Times New Roman" w:hAnsi="Times New Roman"/>
                <w:bCs/>
                <w:sz w:val="20"/>
                <w:szCs w:val="20"/>
              </w:rPr>
            </w:pPr>
            <w:r w:rsidRPr="00B22354">
              <w:rPr>
                <w:rFonts w:ascii="Times New Roman" w:hAnsi="Times New Roman"/>
                <w:bCs/>
                <w:sz w:val="20"/>
                <w:szCs w:val="20"/>
              </w:rPr>
              <w:t>Количество жилых комнат</w:t>
            </w:r>
          </w:p>
          <w:p w:rsidR="00B456B7" w:rsidRPr="00B22354" w:rsidRDefault="00B456B7" w:rsidP="00C05610">
            <w:pPr>
              <w:widowControl w:val="0"/>
              <w:autoSpaceDE w:val="0"/>
              <w:autoSpaceDN w:val="0"/>
              <w:adjustRightInd w:val="0"/>
              <w:spacing w:line="240" w:lineRule="auto"/>
              <w:ind w:left="142" w:right="4" w:firstLine="0"/>
              <w:jc w:val="center"/>
              <w:rPr>
                <w:rFonts w:ascii="Times New Roman" w:hAnsi="Times New Roman"/>
                <w:sz w:val="20"/>
                <w:szCs w:val="20"/>
              </w:rPr>
            </w:pPr>
            <w:r w:rsidRPr="00B22354">
              <w:rPr>
                <w:rFonts w:ascii="Times New Roman" w:hAnsi="Times New Roman"/>
                <w:bCs/>
                <w:sz w:val="20"/>
                <w:szCs w:val="20"/>
              </w:rPr>
              <w:t>шт./чел</w:t>
            </w:r>
          </w:p>
        </w:tc>
        <w:tc>
          <w:tcPr>
            <w:tcW w:w="1288" w:type="pct"/>
            <w:vAlign w:val="center"/>
          </w:tcPr>
          <w:p w:rsidR="00B456B7" w:rsidRPr="00B22354" w:rsidRDefault="00B456B7" w:rsidP="00C05610">
            <w:pPr>
              <w:widowControl w:val="0"/>
              <w:autoSpaceDE w:val="0"/>
              <w:autoSpaceDN w:val="0"/>
              <w:adjustRightInd w:val="0"/>
              <w:spacing w:line="240" w:lineRule="auto"/>
              <w:ind w:left="-16" w:right="-83" w:firstLine="0"/>
              <w:jc w:val="center"/>
              <w:rPr>
                <w:rFonts w:ascii="Times New Roman" w:hAnsi="Times New Roman"/>
                <w:sz w:val="20"/>
                <w:szCs w:val="20"/>
                <w:u w:val="single"/>
              </w:rPr>
            </w:pPr>
            <w:r w:rsidRPr="00B22354">
              <w:rPr>
                <w:rFonts w:ascii="Times New Roman" w:hAnsi="Times New Roman"/>
                <w:sz w:val="20"/>
                <w:szCs w:val="20"/>
              </w:rPr>
              <w:t>Доля в общем объеме ж</w:t>
            </w:r>
            <w:r w:rsidRPr="00B22354">
              <w:rPr>
                <w:rFonts w:ascii="Times New Roman" w:hAnsi="Times New Roman"/>
                <w:sz w:val="20"/>
                <w:szCs w:val="20"/>
              </w:rPr>
              <w:t>и</w:t>
            </w:r>
            <w:r w:rsidRPr="00B22354">
              <w:rPr>
                <w:rFonts w:ascii="Times New Roman" w:hAnsi="Times New Roman"/>
                <w:sz w:val="20"/>
                <w:szCs w:val="20"/>
              </w:rPr>
              <w:t>лищного строительства, %</w:t>
            </w:r>
          </w:p>
        </w:tc>
      </w:tr>
      <w:tr w:rsidR="00B456B7" w:rsidRPr="00B22354" w:rsidTr="00306007">
        <w:trPr>
          <w:trHeight w:val="551"/>
        </w:trPr>
        <w:tc>
          <w:tcPr>
            <w:tcW w:w="303" w:type="pct"/>
            <w:vAlign w:val="center"/>
          </w:tcPr>
          <w:p w:rsidR="00B456B7" w:rsidRPr="00B22354" w:rsidRDefault="00B456B7" w:rsidP="00C05610">
            <w:pPr>
              <w:widowControl w:val="0"/>
              <w:autoSpaceDE w:val="0"/>
              <w:autoSpaceDN w:val="0"/>
              <w:adjustRightInd w:val="0"/>
              <w:spacing w:line="240" w:lineRule="auto"/>
              <w:ind w:right="4" w:firstLine="0"/>
              <w:jc w:val="center"/>
              <w:rPr>
                <w:rFonts w:ascii="Times New Roman" w:hAnsi="Times New Roman"/>
                <w:sz w:val="20"/>
                <w:szCs w:val="20"/>
              </w:rPr>
            </w:pPr>
            <w:r w:rsidRPr="00B22354">
              <w:rPr>
                <w:rFonts w:ascii="Times New Roman" w:hAnsi="Times New Roman"/>
                <w:sz w:val="20"/>
                <w:szCs w:val="20"/>
              </w:rPr>
              <w:t>1</w:t>
            </w:r>
          </w:p>
        </w:tc>
        <w:tc>
          <w:tcPr>
            <w:tcW w:w="909" w:type="pct"/>
            <w:vAlign w:val="center"/>
          </w:tcPr>
          <w:p w:rsidR="00B456B7" w:rsidRPr="00B22354" w:rsidRDefault="00B456B7" w:rsidP="00C05610">
            <w:pPr>
              <w:widowControl w:val="0"/>
              <w:autoSpaceDE w:val="0"/>
              <w:autoSpaceDN w:val="0"/>
              <w:adjustRightInd w:val="0"/>
              <w:spacing w:line="240" w:lineRule="auto"/>
              <w:ind w:right="6" w:firstLine="0"/>
              <w:jc w:val="center"/>
              <w:rPr>
                <w:rFonts w:ascii="Times New Roman" w:hAnsi="Times New Roman"/>
                <w:sz w:val="20"/>
                <w:szCs w:val="20"/>
              </w:rPr>
            </w:pPr>
            <w:r w:rsidRPr="00B22354">
              <w:rPr>
                <w:rFonts w:ascii="Times New Roman" w:hAnsi="Times New Roman"/>
                <w:sz w:val="20"/>
                <w:szCs w:val="20"/>
              </w:rPr>
              <w:t>Социальный</w:t>
            </w:r>
          </w:p>
        </w:tc>
        <w:tc>
          <w:tcPr>
            <w:tcW w:w="985" w:type="pct"/>
            <w:vAlign w:val="center"/>
          </w:tcPr>
          <w:p w:rsidR="00B456B7" w:rsidRPr="00B22354" w:rsidRDefault="00B456B7" w:rsidP="00C05610">
            <w:pPr>
              <w:widowControl w:val="0"/>
              <w:autoSpaceDE w:val="0"/>
              <w:autoSpaceDN w:val="0"/>
              <w:adjustRightInd w:val="0"/>
              <w:spacing w:line="240" w:lineRule="auto"/>
              <w:ind w:left="-108" w:right="4" w:firstLine="0"/>
              <w:jc w:val="center"/>
              <w:rPr>
                <w:rFonts w:ascii="Times New Roman" w:hAnsi="Times New Roman"/>
                <w:sz w:val="20"/>
                <w:szCs w:val="20"/>
              </w:rPr>
            </w:pPr>
            <w:r>
              <w:rPr>
                <w:rFonts w:ascii="Times New Roman" w:hAnsi="Times New Roman"/>
                <w:sz w:val="20"/>
                <w:szCs w:val="20"/>
              </w:rPr>
              <w:t>20</w:t>
            </w:r>
          </w:p>
        </w:tc>
        <w:tc>
          <w:tcPr>
            <w:tcW w:w="1515" w:type="pct"/>
          </w:tcPr>
          <w:p w:rsidR="00B456B7" w:rsidRPr="00B22354" w:rsidRDefault="00B456B7" w:rsidP="00C05610">
            <w:pPr>
              <w:widowControl w:val="0"/>
              <w:autoSpaceDE w:val="0"/>
              <w:autoSpaceDN w:val="0"/>
              <w:adjustRightInd w:val="0"/>
              <w:spacing w:line="240" w:lineRule="auto"/>
              <w:ind w:left="-96" w:right="4" w:firstLine="0"/>
              <w:jc w:val="center"/>
              <w:rPr>
                <w:rFonts w:ascii="Times New Roman" w:hAnsi="Times New Roman"/>
                <w:sz w:val="20"/>
                <w:szCs w:val="20"/>
              </w:rPr>
            </w:pPr>
            <w:r w:rsidRPr="00B22354">
              <w:rPr>
                <w:rFonts w:ascii="Times New Roman" w:hAnsi="Times New Roman"/>
                <w:sz w:val="20"/>
                <w:szCs w:val="20"/>
              </w:rPr>
              <w:t>Количество жилых комнат в квартире равно числу прожив</w:t>
            </w:r>
            <w:r w:rsidRPr="00B22354">
              <w:rPr>
                <w:rFonts w:ascii="Times New Roman" w:hAnsi="Times New Roman"/>
                <w:sz w:val="20"/>
                <w:szCs w:val="20"/>
              </w:rPr>
              <w:t>а</w:t>
            </w:r>
            <w:r w:rsidRPr="00B22354">
              <w:rPr>
                <w:rFonts w:ascii="Times New Roman" w:hAnsi="Times New Roman"/>
                <w:sz w:val="20"/>
                <w:szCs w:val="20"/>
              </w:rPr>
              <w:t>ющих</w:t>
            </w:r>
          </w:p>
        </w:tc>
        <w:tc>
          <w:tcPr>
            <w:tcW w:w="1288" w:type="pct"/>
            <w:vAlign w:val="center"/>
          </w:tcPr>
          <w:p w:rsidR="00B456B7" w:rsidRPr="00B22354" w:rsidRDefault="00B456B7" w:rsidP="00C05610">
            <w:pPr>
              <w:widowControl w:val="0"/>
              <w:autoSpaceDE w:val="0"/>
              <w:autoSpaceDN w:val="0"/>
              <w:adjustRightInd w:val="0"/>
              <w:spacing w:line="240" w:lineRule="auto"/>
              <w:ind w:left="-124" w:right="4" w:firstLine="0"/>
              <w:jc w:val="center"/>
              <w:rPr>
                <w:rFonts w:ascii="Times New Roman" w:hAnsi="Times New Roman"/>
                <w:sz w:val="20"/>
                <w:szCs w:val="20"/>
              </w:rPr>
            </w:pPr>
            <w:r w:rsidRPr="00B22354">
              <w:rPr>
                <w:rFonts w:ascii="Times New Roman" w:hAnsi="Times New Roman"/>
                <w:sz w:val="20"/>
                <w:szCs w:val="20"/>
              </w:rPr>
              <w:t xml:space="preserve"> 30</w:t>
            </w:r>
          </w:p>
          <w:p w:rsidR="00B456B7" w:rsidRPr="00B22354" w:rsidRDefault="00B456B7" w:rsidP="00C05610">
            <w:pPr>
              <w:widowControl w:val="0"/>
              <w:autoSpaceDE w:val="0"/>
              <w:autoSpaceDN w:val="0"/>
              <w:adjustRightInd w:val="0"/>
              <w:spacing w:line="240" w:lineRule="auto"/>
              <w:ind w:left="-124" w:right="4" w:firstLine="0"/>
              <w:jc w:val="center"/>
              <w:rPr>
                <w:rFonts w:ascii="Times New Roman" w:hAnsi="Times New Roman"/>
                <w:sz w:val="20"/>
                <w:szCs w:val="20"/>
                <w:lang w:val="en-US"/>
              </w:rPr>
            </w:pPr>
          </w:p>
        </w:tc>
      </w:tr>
      <w:tr w:rsidR="00B456B7" w:rsidRPr="00B22354" w:rsidTr="00306007">
        <w:trPr>
          <w:trHeight w:val="932"/>
        </w:trPr>
        <w:tc>
          <w:tcPr>
            <w:tcW w:w="303" w:type="pct"/>
            <w:vAlign w:val="center"/>
          </w:tcPr>
          <w:p w:rsidR="00B456B7" w:rsidRPr="00B22354" w:rsidRDefault="00B456B7" w:rsidP="00C05610">
            <w:pPr>
              <w:widowControl w:val="0"/>
              <w:autoSpaceDE w:val="0"/>
              <w:autoSpaceDN w:val="0"/>
              <w:adjustRightInd w:val="0"/>
              <w:spacing w:line="240" w:lineRule="auto"/>
              <w:ind w:right="4" w:firstLine="0"/>
              <w:jc w:val="center"/>
              <w:rPr>
                <w:rFonts w:ascii="Times New Roman" w:hAnsi="Times New Roman"/>
                <w:sz w:val="20"/>
                <w:szCs w:val="20"/>
              </w:rPr>
            </w:pPr>
            <w:r w:rsidRPr="00B22354">
              <w:rPr>
                <w:rFonts w:ascii="Times New Roman" w:hAnsi="Times New Roman"/>
                <w:sz w:val="20"/>
                <w:szCs w:val="20"/>
                <w:lang w:val="en-US"/>
              </w:rPr>
              <w:t>2</w:t>
            </w:r>
          </w:p>
        </w:tc>
        <w:tc>
          <w:tcPr>
            <w:tcW w:w="909" w:type="pct"/>
            <w:vAlign w:val="center"/>
          </w:tcPr>
          <w:p w:rsidR="00B456B7" w:rsidRPr="00B22354" w:rsidRDefault="00B456B7" w:rsidP="00C05610">
            <w:pPr>
              <w:widowControl w:val="0"/>
              <w:autoSpaceDE w:val="0"/>
              <w:autoSpaceDN w:val="0"/>
              <w:adjustRightInd w:val="0"/>
              <w:spacing w:line="240" w:lineRule="auto"/>
              <w:ind w:right="6" w:firstLine="0"/>
              <w:jc w:val="center"/>
              <w:rPr>
                <w:rFonts w:ascii="Times New Roman" w:hAnsi="Times New Roman"/>
                <w:sz w:val="20"/>
                <w:szCs w:val="20"/>
              </w:rPr>
            </w:pPr>
            <w:r w:rsidRPr="00B22354">
              <w:rPr>
                <w:rFonts w:ascii="Times New Roman" w:hAnsi="Times New Roman"/>
                <w:sz w:val="20"/>
                <w:szCs w:val="20"/>
              </w:rPr>
              <w:t>Массовый</w:t>
            </w:r>
          </w:p>
        </w:tc>
        <w:tc>
          <w:tcPr>
            <w:tcW w:w="985" w:type="pct"/>
            <w:vAlign w:val="center"/>
          </w:tcPr>
          <w:p w:rsidR="00B456B7" w:rsidRPr="00B22354" w:rsidRDefault="00B456B7" w:rsidP="00C05610">
            <w:pPr>
              <w:widowControl w:val="0"/>
              <w:autoSpaceDE w:val="0"/>
              <w:autoSpaceDN w:val="0"/>
              <w:adjustRightInd w:val="0"/>
              <w:spacing w:line="240" w:lineRule="auto"/>
              <w:ind w:left="-108" w:right="4" w:firstLine="0"/>
              <w:jc w:val="center"/>
              <w:rPr>
                <w:rFonts w:ascii="Times New Roman" w:hAnsi="Times New Roman"/>
                <w:sz w:val="20"/>
                <w:szCs w:val="20"/>
              </w:rPr>
            </w:pPr>
            <w:r>
              <w:rPr>
                <w:rFonts w:ascii="Times New Roman" w:hAnsi="Times New Roman"/>
                <w:sz w:val="20"/>
                <w:szCs w:val="20"/>
              </w:rPr>
              <w:t>30</w:t>
            </w:r>
          </w:p>
        </w:tc>
        <w:tc>
          <w:tcPr>
            <w:tcW w:w="1515" w:type="pct"/>
          </w:tcPr>
          <w:p w:rsidR="00B456B7" w:rsidRPr="00B22354" w:rsidRDefault="00B456B7" w:rsidP="00C05610">
            <w:pPr>
              <w:widowControl w:val="0"/>
              <w:autoSpaceDE w:val="0"/>
              <w:autoSpaceDN w:val="0"/>
              <w:adjustRightInd w:val="0"/>
              <w:spacing w:line="240" w:lineRule="auto"/>
              <w:ind w:left="-96" w:right="4" w:firstLine="0"/>
              <w:jc w:val="center"/>
              <w:rPr>
                <w:rFonts w:ascii="Times New Roman" w:hAnsi="Times New Roman"/>
                <w:sz w:val="20"/>
                <w:szCs w:val="20"/>
              </w:rPr>
            </w:pPr>
            <w:r w:rsidRPr="00B22354">
              <w:rPr>
                <w:rFonts w:ascii="Times New Roman" w:hAnsi="Times New Roman"/>
                <w:sz w:val="20"/>
                <w:szCs w:val="20"/>
              </w:rPr>
              <w:t xml:space="preserve">Количество жилых комнат в </w:t>
            </w:r>
            <w:r w:rsidRPr="00B22354">
              <w:rPr>
                <w:rFonts w:ascii="Times New Roman" w:hAnsi="Times New Roman"/>
                <w:bCs/>
                <w:sz w:val="20"/>
                <w:szCs w:val="20"/>
              </w:rPr>
              <w:t>квартире</w:t>
            </w:r>
            <w:r w:rsidRPr="00B22354">
              <w:rPr>
                <w:rFonts w:ascii="Times New Roman" w:hAnsi="Times New Roman"/>
                <w:sz w:val="20"/>
                <w:szCs w:val="20"/>
              </w:rPr>
              <w:t xml:space="preserve"> равно или больше на одну комнату числа прожива</w:t>
            </w:r>
            <w:r w:rsidRPr="00B22354">
              <w:rPr>
                <w:rFonts w:ascii="Times New Roman" w:hAnsi="Times New Roman"/>
                <w:sz w:val="20"/>
                <w:szCs w:val="20"/>
              </w:rPr>
              <w:t>ю</w:t>
            </w:r>
            <w:r w:rsidRPr="00B22354">
              <w:rPr>
                <w:rFonts w:ascii="Times New Roman" w:hAnsi="Times New Roman"/>
                <w:sz w:val="20"/>
                <w:szCs w:val="20"/>
              </w:rPr>
              <w:t>щих</w:t>
            </w:r>
          </w:p>
        </w:tc>
        <w:tc>
          <w:tcPr>
            <w:tcW w:w="1288" w:type="pct"/>
            <w:vAlign w:val="center"/>
          </w:tcPr>
          <w:p w:rsidR="00B456B7" w:rsidRPr="00B22354" w:rsidRDefault="00B456B7" w:rsidP="00C05610">
            <w:pPr>
              <w:widowControl w:val="0"/>
              <w:autoSpaceDE w:val="0"/>
              <w:autoSpaceDN w:val="0"/>
              <w:adjustRightInd w:val="0"/>
              <w:spacing w:line="240" w:lineRule="auto"/>
              <w:ind w:left="-124" w:right="4" w:firstLine="0"/>
              <w:jc w:val="center"/>
              <w:rPr>
                <w:rFonts w:ascii="Times New Roman" w:hAnsi="Times New Roman"/>
                <w:sz w:val="20"/>
                <w:szCs w:val="20"/>
              </w:rPr>
            </w:pPr>
            <w:r w:rsidRPr="00B22354">
              <w:rPr>
                <w:rFonts w:ascii="Times New Roman" w:hAnsi="Times New Roman"/>
                <w:sz w:val="20"/>
                <w:szCs w:val="20"/>
              </w:rPr>
              <w:t xml:space="preserve"> 60</w:t>
            </w:r>
          </w:p>
        </w:tc>
      </w:tr>
      <w:tr w:rsidR="00B456B7" w:rsidRPr="00B22354" w:rsidTr="00306007">
        <w:trPr>
          <w:trHeight w:val="615"/>
        </w:trPr>
        <w:tc>
          <w:tcPr>
            <w:tcW w:w="303" w:type="pct"/>
            <w:vAlign w:val="center"/>
          </w:tcPr>
          <w:p w:rsidR="00B456B7" w:rsidRPr="00B22354" w:rsidRDefault="00B456B7" w:rsidP="00C05610">
            <w:pPr>
              <w:widowControl w:val="0"/>
              <w:autoSpaceDE w:val="0"/>
              <w:autoSpaceDN w:val="0"/>
              <w:adjustRightInd w:val="0"/>
              <w:spacing w:line="240" w:lineRule="auto"/>
              <w:ind w:right="4" w:firstLine="0"/>
              <w:jc w:val="center"/>
              <w:rPr>
                <w:rFonts w:ascii="Times New Roman" w:hAnsi="Times New Roman"/>
                <w:sz w:val="20"/>
                <w:szCs w:val="20"/>
              </w:rPr>
            </w:pPr>
            <w:r w:rsidRPr="00B22354">
              <w:rPr>
                <w:rFonts w:ascii="Times New Roman" w:hAnsi="Times New Roman"/>
                <w:sz w:val="20"/>
                <w:szCs w:val="20"/>
              </w:rPr>
              <w:t>3</w:t>
            </w:r>
          </w:p>
        </w:tc>
        <w:tc>
          <w:tcPr>
            <w:tcW w:w="909" w:type="pct"/>
            <w:vAlign w:val="center"/>
          </w:tcPr>
          <w:p w:rsidR="00B456B7" w:rsidRPr="00B22354" w:rsidRDefault="00B456B7" w:rsidP="00C05610">
            <w:pPr>
              <w:widowControl w:val="0"/>
              <w:autoSpaceDE w:val="0"/>
              <w:autoSpaceDN w:val="0"/>
              <w:adjustRightInd w:val="0"/>
              <w:spacing w:line="240" w:lineRule="auto"/>
              <w:ind w:right="6" w:firstLine="0"/>
              <w:jc w:val="center"/>
              <w:rPr>
                <w:rFonts w:ascii="Times New Roman" w:hAnsi="Times New Roman"/>
                <w:sz w:val="20"/>
                <w:szCs w:val="20"/>
              </w:rPr>
            </w:pPr>
            <w:r>
              <w:rPr>
                <w:rFonts w:ascii="Times New Roman" w:hAnsi="Times New Roman"/>
                <w:sz w:val="20"/>
                <w:szCs w:val="20"/>
              </w:rPr>
              <w:t>Престижный</w:t>
            </w:r>
          </w:p>
        </w:tc>
        <w:tc>
          <w:tcPr>
            <w:tcW w:w="985" w:type="pct"/>
            <w:vAlign w:val="center"/>
          </w:tcPr>
          <w:p w:rsidR="00B456B7" w:rsidRPr="00B22354" w:rsidRDefault="00B456B7" w:rsidP="00C05610">
            <w:pPr>
              <w:widowControl w:val="0"/>
              <w:autoSpaceDE w:val="0"/>
              <w:autoSpaceDN w:val="0"/>
              <w:adjustRightInd w:val="0"/>
              <w:spacing w:line="240" w:lineRule="auto"/>
              <w:ind w:left="-108" w:right="4" w:firstLine="0"/>
              <w:jc w:val="center"/>
              <w:rPr>
                <w:rFonts w:ascii="Times New Roman" w:hAnsi="Times New Roman"/>
                <w:sz w:val="20"/>
                <w:szCs w:val="20"/>
              </w:rPr>
            </w:pPr>
            <w:r>
              <w:rPr>
                <w:rFonts w:ascii="Times New Roman" w:hAnsi="Times New Roman"/>
                <w:sz w:val="20"/>
                <w:szCs w:val="20"/>
              </w:rPr>
              <w:t>40</w:t>
            </w:r>
          </w:p>
        </w:tc>
        <w:tc>
          <w:tcPr>
            <w:tcW w:w="1515" w:type="pct"/>
          </w:tcPr>
          <w:p w:rsidR="00B456B7" w:rsidRPr="00B22354" w:rsidRDefault="00B456B7" w:rsidP="00C05610">
            <w:pPr>
              <w:widowControl w:val="0"/>
              <w:autoSpaceDE w:val="0"/>
              <w:autoSpaceDN w:val="0"/>
              <w:adjustRightInd w:val="0"/>
              <w:spacing w:line="240" w:lineRule="auto"/>
              <w:ind w:left="-96" w:right="4" w:firstLine="0"/>
              <w:jc w:val="center"/>
              <w:rPr>
                <w:rFonts w:ascii="Times New Roman" w:hAnsi="Times New Roman"/>
                <w:sz w:val="20"/>
                <w:szCs w:val="20"/>
              </w:rPr>
            </w:pPr>
            <w:r w:rsidRPr="00B22354">
              <w:rPr>
                <w:rFonts w:ascii="Times New Roman" w:hAnsi="Times New Roman"/>
                <w:sz w:val="20"/>
                <w:szCs w:val="20"/>
              </w:rPr>
              <w:t xml:space="preserve">Количество жилых комнат в </w:t>
            </w:r>
            <w:r w:rsidRPr="00B22354">
              <w:rPr>
                <w:rFonts w:ascii="Times New Roman" w:hAnsi="Times New Roman"/>
                <w:bCs/>
                <w:sz w:val="20"/>
                <w:szCs w:val="20"/>
              </w:rPr>
              <w:t>квартире</w:t>
            </w:r>
            <w:r w:rsidRPr="00B22354">
              <w:rPr>
                <w:rFonts w:ascii="Times New Roman" w:hAnsi="Times New Roman"/>
                <w:sz w:val="20"/>
                <w:szCs w:val="20"/>
              </w:rPr>
              <w:t xml:space="preserve"> больше на одну, две комнаты числа</w:t>
            </w:r>
          </w:p>
          <w:p w:rsidR="00B456B7" w:rsidRPr="00B22354" w:rsidRDefault="00B456B7" w:rsidP="00C05610">
            <w:pPr>
              <w:widowControl w:val="0"/>
              <w:autoSpaceDE w:val="0"/>
              <w:autoSpaceDN w:val="0"/>
              <w:adjustRightInd w:val="0"/>
              <w:spacing w:line="240" w:lineRule="auto"/>
              <w:ind w:left="-96" w:right="4" w:firstLine="0"/>
              <w:jc w:val="center"/>
              <w:rPr>
                <w:rFonts w:ascii="Times New Roman" w:hAnsi="Times New Roman"/>
                <w:sz w:val="20"/>
                <w:szCs w:val="20"/>
              </w:rPr>
            </w:pPr>
            <w:r w:rsidRPr="00B22354">
              <w:rPr>
                <w:rFonts w:ascii="Times New Roman" w:hAnsi="Times New Roman"/>
                <w:sz w:val="20"/>
                <w:szCs w:val="20"/>
              </w:rPr>
              <w:t>проживающих</w:t>
            </w:r>
          </w:p>
        </w:tc>
        <w:tc>
          <w:tcPr>
            <w:tcW w:w="1288" w:type="pct"/>
            <w:vAlign w:val="center"/>
          </w:tcPr>
          <w:p w:rsidR="00B456B7" w:rsidRPr="00B22354" w:rsidRDefault="00B456B7" w:rsidP="00C05610">
            <w:pPr>
              <w:widowControl w:val="0"/>
              <w:autoSpaceDE w:val="0"/>
              <w:autoSpaceDN w:val="0"/>
              <w:adjustRightInd w:val="0"/>
              <w:spacing w:line="240" w:lineRule="auto"/>
              <w:ind w:left="-124" w:right="4" w:firstLine="0"/>
              <w:jc w:val="center"/>
              <w:rPr>
                <w:rFonts w:ascii="Times New Roman" w:hAnsi="Times New Roman"/>
                <w:sz w:val="20"/>
                <w:szCs w:val="20"/>
              </w:rPr>
            </w:pPr>
            <w:r w:rsidRPr="00B22354">
              <w:rPr>
                <w:rFonts w:ascii="Times New Roman" w:hAnsi="Times New Roman"/>
                <w:sz w:val="20"/>
                <w:szCs w:val="20"/>
              </w:rPr>
              <w:t xml:space="preserve"> 10</w:t>
            </w:r>
          </w:p>
          <w:p w:rsidR="00B456B7" w:rsidRPr="00B22354" w:rsidRDefault="00B456B7" w:rsidP="00C05610">
            <w:pPr>
              <w:widowControl w:val="0"/>
              <w:autoSpaceDE w:val="0"/>
              <w:autoSpaceDN w:val="0"/>
              <w:adjustRightInd w:val="0"/>
              <w:spacing w:line="240" w:lineRule="auto"/>
              <w:ind w:left="-124" w:right="4" w:firstLine="0"/>
              <w:jc w:val="center"/>
              <w:rPr>
                <w:rFonts w:ascii="Times New Roman" w:hAnsi="Times New Roman"/>
                <w:sz w:val="20"/>
                <w:szCs w:val="20"/>
              </w:rPr>
            </w:pPr>
          </w:p>
        </w:tc>
      </w:tr>
    </w:tbl>
    <w:p w:rsidR="00B456B7" w:rsidRPr="00B22354" w:rsidRDefault="00B456B7" w:rsidP="008E105F">
      <w:pPr>
        <w:pStyle w:val="a4"/>
        <w:numPr>
          <w:ilvl w:val="1"/>
          <w:numId w:val="3"/>
        </w:numPr>
        <w:spacing w:before="120" w:line="276" w:lineRule="auto"/>
        <w:ind w:left="0" w:firstLine="709"/>
      </w:pPr>
      <w:r w:rsidRPr="00B22354">
        <w:t>Нормативы распределения объектов жилищного строительства по этажности следует принимать по таблице 10.</w:t>
      </w:r>
    </w:p>
    <w:p w:rsidR="00B456B7" w:rsidRPr="00B22354" w:rsidRDefault="00B456B7" w:rsidP="00F4577C">
      <w:pPr>
        <w:pStyle w:val="aa"/>
        <w:spacing w:before="120" w:after="120"/>
        <w:jc w:val="right"/>
        <w:rPr>
          <w:bCs/>
        </w:rPr>
      </w:pPr>
      <w:r w:rsidRPr="00B22354">
        <w:rPr>
          <w:bCs/>
        </w:rPr>
        <w:t>Таблица 10</w:t>
      </w:r>
    </w:p>
    <w:p w:rsidR="00B456B7" w:rsidRPr="00B22354" w:rsidRDefault="00B456B7" w:rsidP="00F4577C">
      <w:pPr>
        <w:pStyle w:val="aa"/>
        <w:spacing w:after="120"/>
        <w:ind w:firstLine="0"/>
        <w:jc w:val="center"/>
        <w:rPr>
          <w:bCs/>
        </w:rPr>
      </w:pPr>
      <w:r w:rsidRPr="00B22354">
        <w:rPr>
          <w:bCs/>
        </w:rPr>
        <w:lastRenderedPageBreak/>
        <w:t>Нормативы распределения объектов жилищного строительства по этажности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237"/>
        <w:gridCol w:w="2835"/>
      </w:tblGrid>
      <w:tr w:rsidR="00B456B7" w:rsidRPr="00B22354" w:rsidTr="00C05610">
        <w:trPr>
          <w:trHeight w:val="351"/>
        </w:trPr>
        <w:tc>
          <w:tcPr>
            <w:tcW w:w="567" w:type="dxa"/>
            <w:vAlign w:val="center"/>
          </w:tcPr>
          <w:p w:rsidR="00B456B7" w:rsidRPr="00B22354" w:rsidRDefault="00B456B7" w:rsidP="00F4577C">
            <w:pPr>
              <w:widowControl w:val="0"/>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 п/п</w:t>
            </w:r>
          </w:p>
        </w:tc>
        <w:tc>
          <w:tcPr>
            <w:tcW w:w="6237" w:type="dxa"/>
            <w:vAlign w:val="center"/>
          </w:tcPr>
          <w:p w:rsidR="00B456B7" w:rsidRPr="00B22354" w:rsidRDefault="00B456B7" w:rsidP="00F4577C">
            <w:pPr>
              <w:widowControl w:val="0"/>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Типы жилых домов по этажности</w:t>
            </w:r>
          </w:p>
        </w:tc>
        <w:tc>
          <w:tcPr>
            <w:tcW w:w="2835" w:type="dxa"/>
            <w:vAlign w:val="center"/>
          </w:tcPr>
          <w:p w:rsidR="00B456B7" w:rsidRPr="00B22354" w:rsidRDefault="00B456B7" w:rsidP="00F4577C">
            <w:pPr>
              <w:widowControl w:val="0"/>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Доля в общем объеме, %</w:t>
            </w:r>
          </w:p>
        </w:tc>
      </w:tr>
      <w:tr w:rsidR="00B456B7" w:rsidRPr="00B22354" w:rsidTr="00C05610">
        <w:trPr>
          <w:trHeight w:val="173"/>
        </w:trPr>
        <w:tc>
          <w:tcPr>
            <w:tcW w:w="567" w:type="dxa"/>
            <w:vAlign w:val="center"/>
          </w:tcPr>
          <w:p w:rsidR="00B456B7" w:rsidRPr="00B22354" w:rsidRDefault="00B456B7" w:rsidP="00F4577C">
            <w:pPr>
              <w:widowControl w:val="0"/>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w:t>
            </w:r>
          </w:p>
        </w:tc>
        <w:tc>
          <w:tcPr>
            <w:tcW w:w="6237" w:type="dxa"/>
            <w:vAlign w:val="center"/>
          </w:tcPr>
          <w:p w:rsidR="00B456B7" w:rsidRPr="00B22354" w:rsidRDefault="00B456B7" w:rsidP="00F4577C">
            <w:pPr>
              <w:widowControl w:val="0"/>
              <w:autoSpaceDE w:val="0"/>
              <w:autoSpaceDN w:val="0"/>
              <w:adjustRightInd w:val="0"/>
              <w:spacing w:line="240" w:lineRule="auto"/>
              <w:ind w:firstLine="0"/>
              <w:jc w:val="left"/>
              <w:rPr>
                <w:rFonts w:ascii="Times New Roman" w:hAnsi="Times New Roman"/>
                <w:sz w:val="20"/>
                <w:szCs w:val="20"/>
              </w:rPr>
            </w:pPr>
            <w:r w:rsidRPr="00B22354">
              <w:rPr>
                <w:rFonts w:ascii="Times New Roman" w:hAnsi="Times New Roman"/>
                <w:sz w:val="20"/>
                <w:szCs w:val="20"/>
              </w:rPr>
              <w:t xml:space="preserve">Многоэтажные жилые дома, 12 - 16 </w:t>
            </w:r>
            <w:proofErr w:type="spellStart"/>
            <w:r w:rsidRPr="00B22354">
              <w:rPr>
                <w:rFonts w:ascii="Times New Roman" w:hAnsi="Times New Roman"/>
                <w:sz w:val="20"/>
                <w:szCs w:val="20"/>
              </w:rPr>
              <w:t>эт</w:t>
            </w:r>
            <w:proofErr w:type="spellEnd"/>
            <w:r w:rsidRPr="00B22354">
              <w:rPr>
                <w:rFonts w:ascii="Times New Roman" w:hAnsi="Times New Roman"/>
                <w:sz w:val="20"/>
                <w:szCs w:val="20"/>
              </w:rPr>
              <w:t>. и более</w:t>
            </w:r>
          </w:p>
        </w:tc>
        <w:tc>
          <w:tcPr>
            <w:tcW w:w="2835" w:type="dxa"/>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 xml:space="preserve"> 5</w:t>
            </w:r>
          </w:p>
        </w:tc>
      </w:tr>
      <w:tr w:rsidR="00B456B7" w:rsidRPr="00B22354" w:rsidTr="00C05610">
        <w:trPr>
          <w:trHeight w:val="56"/>
        </w:trPr>
        <w:tc>
          <w:tcPr>
            <w:tcW w:w="567" w:type="dxa"/>
            <w:vAlign w:val="center"/>
          </w:tcPr>
          <w:p w:rsidR="00B456B7" w:rsidRPr="00B22354" w:rsidRDefault="00B456B7" w:rsidP="00F4577C">
            <w:pPr>
              <w:widowControl w:val="0"/>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2</w:t>
            </w:r>
          </w:p>
        </w:tc>
        <w:tc>
          <w:tcPr>
            <w:tcW w:w="6237" w:type="dxa"/>
            <w:vAlign w:val="center"/>
          </w:tcPr>
          <w:p w:rsidR="00B456B7" w:rsidRPr="00B22354" w:rsidRDefault="00B456B7" w:rsidP="00F4577C">
            <w:pPr>
              <w:widowControl w:val="0"/>
              <w:autoSpaceDE w:val="0"/>
              <w:autoSpaceDN w:val="0"/>
              <w:adjustRightInd w:val="0"/>
              <w:spacing w:line="240" w:lineRule="auto"/>
              <w:ind w:firstLine="0"/>
              <w:jc w:val="left"/>
              <w:rPr>
                <w:rFonts w:ascii="Times New Roman" w:hAnsi="Times New Roman"/>
                <w:sz w:val="20"/>
                <w:szCs w:val="20"/>
              </w:rPr>
            </w:pPr>
            <w:r w:rsidRPr="00B22354">
              <w:rPr>
                <w:rFonts w:ascii="Times New Roman" w:hAnsi="Times New Roman"/>
                <w:sz w:val="20"/>
                <w:szCs w:val="20"/>
              </w:rPr>
              <w:t xml:space="preserve">Многоэтажные жилые дома секционного типа, 7 - 10 </w:t>
            </w:r>
            <w:proofErr w:type="spellStart"/>
            <w:r w:rsidRPr="00B22354">
              <w:rPr>
                <w:rFonts w:ascii="Times New Roman" w:hAnsi="Times New Roman"/>
                <w:sz w:val="20"/>
                <w:szCs w:val="20"/>
              </w:rPr>
              <w:t>эт</w:t>
            </w:r>
            <w:proofErr w:type="spellEnd"/>
            <w:r w:rsidRPr="00B22354">
              <w:rPr>
                <w:rFonts w:ascii="Times New Roman" w:hAnsi="Times New Roman"/>
                <w:sz w:val="20"/>
                <w:szCs w:val="20"/>
              </w:rPr>
              <w:t>.</w:t>
            </w:r>
          </w:p>
        </w:tc>
        <w:tc>
          <w:tcPr>
            <w:tcW w:w="2835" w:type="dxa"/>
            <w:vAlign w:val="center"/>
          </w:tcPr>
          <w:p w:rsidR="00B456B7" w:rsidRPr="00B22354" w:rsidRDefault="00B456B7" w:rsidP="00F4577C">
            <w:pPr>
              <w:widowControl w:val="0"/>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 xml:space="preserve"> 35</w:t>
            </w:r>
          </w:p>
        </w:tc>
      </w:tr>
      <w:tr w:rsidR="00B456B7" w:rsidRPr="00B22354" w:rsidTr="00C05610">
        <w:trPr>
          <w:trHeight w:val="56"/>
        </w:trPr>
        <w:tc>
          <w:tcPr>
            <w:tcW w:w="567" w:type="dxa"/>
            <w:vAlign w:val="center"/>
          </w:tcPr>
          <w:p w:rsidR="00B456B7" w:rsidRPr="00B22354" w:rsidRDefault="00B456B7" w:rsidP="00F4577C">
            <w:pPr>
              <w:widowControl w:val="0"/>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3</w:t>
            </w:r>
          </w:p>
        </w:tc>
        <w:tc>
          <w:tcPr>
            <w:tcW w:w="6237" w:type="dxa"/>
            <w:vAlign w:val="center"/>
          </w:tcPr>
          <w:p w:rsidR="00B456B7" w:rsidRPr="00B22354" w:rsidRDefault="00B456B7" w:rsidP="00F4577C">
            <w:pPr>
              <w:widowControl w:val="0"/>
              <w:autoSpaceDE w:val="0"/>
              <w:autoSpaceDN w:val="0"/>
              <w:adjustRightInd w:val="0"/>
              <w:spacing w:line="240" w:lineRule="auto"/>
              <w:ind w:firstLine="0"/>
              <w:jc w:val="left"/>
              <w:rPr>
                <w:rFonts w:ascii="Times New Roman" w:hAnsi="Times New Roman"/>
                <w:sz w:val="20"/>
                <w:szCs w:val="20"/>
              </w:rPr>
            </w:pPr>
            <w:proofErr w:type="spellStart"/>
            <w:r w:rsidRPr="00B22354">
              <w:rPr>
                <w:rFonts w:ascii="Times New Roman" w:hAnsi="Times New Roman"/>
                <w:sz w:val="20"/>
                <w:szCs w:val="20"/>
              </w:rPr>
              <w:t>Среднеэтажные</w:t>
            </w:r>
            <w:proofErr w:type="spellEnd"/>
            <w:r w:rsidRPr="00B22354">
              <w:rPr>
                <w:rFonts w:ascii="Times New Roman" w:hAnsi="Times New Roman"/>
                <w:sz w:val="20"/>
                <w:szCs w:val="20"/>
              </w:rPr>
              <w:t xml:space="preserve"> жилые дома секционного типа, 4 - 6 </w:t>
            </w:r>
            <w:proofErr w:type="spellStart"/>
            <w:r w:rsidRPr="00B22354">
              <w:rPr>
                <w:rFonts w:ascii="Times New Roman" w:hAnsi="Times New Roman"/>
                <w:sz w:val="20"/>
                <w:szCs w:val="20"/>
              </w:rPr>
              <w:t>эт</w:t>
            </w:r>
            <w:proofErr w:type="spellEnd"/>
            <w:r w:rsidRPr="00B22354">
              <w:rPr>
                <w:rFonts w:ascii="Times New Roman" w:hAnsi="Times New Roman"/>
                <w:sz w:val="20"/>
                <w:szCs w:val="20"/>
              </w:rPr>
              <w:t xml:space="preserve">. </w:t>
            </w:r>
          </w:p>
        </w:tc>
        <w:tc>
          <w:tcPr>
            <w:tcW w:w="2835" w:type="dxa"/>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 xml:space="preserve"> 20</w:t>
            </w:r>
          </w:p>
        </w:tc>
      </w:tr>
      <w:tr w:rsidR="00B456B7" w:rsidRPr="00B22354" w:rsidTr="00C05610">
        <w:trPr>
          <w:trHeight w:val="56"/>
        </w:trPr>
        <w:tc>
          <w:tcPr>
            <w:tcW w:w="567" w:type="dxa"/>
            <w:vAlign w:val="center"/>
          </w:tcPr>
          <w:p w:rsidR="00B456B7" w:rsidRPr="00B22354" w:rsidRDefault="00B456B7" w:rsidP="00F4577C">
            <w:pPr>
              <w:widowControl w:val="0"/>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4</w:t>
            </w:r>
          </w:p>
        </w:tc>
        <w:tc>
          <w:tcPr>
            <w:tcW w:w="6237" w:type="dxa"/>
            <w:vAlign w:val="center"/>
          </w:tcPr>
          <w:p w:rsidR="00B456B7" w:rsidRPr="00B22354" w:rsidRDefault="00B456B7" w:rsidP="00F4577C">
            <w:pPr>
              <w:widowControl w:val="0"/>
              <w:autoSpaceDE w:val="0"/>
              <w:autoSpaceDN w:val="0"/>
              <w:adjustRightInd w:val="0"/>
              <w:spacing w:line="240" w:lineRule="auto"/>
              <w:ind w:firstLine="0"/>
              <w:jc w:val="left"/>
              <w:rPr>
                <w:rFonts w:ascii="Times New Roman" w:hAnsi="Times New Roman"/>
                <w:sz w:val="20"/>
                <w:szCs w:val="20"/>
              </w:rPr>
            </w:pPr>
            <w:r w:rsidRPr="00B22354">
              <w:rPr>
                <w:rFonts w:ascii="Times New Roman" w:hAnsi="Times New Roman"/>
                <w:sz w:val="20"/>
                <w:szCs w:val="20"/>
              </w:rPr>
              <w:t xml:space="preserve">Малоэтажные жилые дома (в </w:t>
            </w:r>
            <w:proofErr w:type="spellStart"/>
            <w:r w:rsidRPr="00B22354">
              <w:rPr>
                <w:rFonts w:ascii="Times New Roman" w:hAnsi="Times New Roman"/>
                <w:sz w:val="20"/>
                <w:szCs w:val="20"/>
              </w:rPr>
              <w:t>т.ч</w:t>
            </w:r>
            <w:proofErr w:type="spellEnd"/>
            <w:r w:rsidRPr="00B22354">
              <w:rPr>
                <w:rFonts w:ascii="Times New Roman" w:hAnsi="Times New Roman"/>
                <w:sz w:val="20"/>
                <w:szCs w:val="20"/>
              </w:rPr>
              <w:t xml:space="preserve">. блокированные), 1 - 3 </w:t>
            </w:r>
            <w:proofErr w:type="spellStart"/>
            <w:r w:rsidRPr="00B22354">
              <w:rPr>
                <w:rFonts w:ascii="Times New Roman" w:hAnsi="Times New Roman"/>
                <w:sz w:val="20"/>
                <w:szCs w:val="20"/>
              </w:rPr>
              <w:t>эт</w:t>
            </w:r>
            <w:proofErr w:type="spellEnd"/>
            <w:r w:rsidRPr="00B22354">
              <w:rPr>
                <w:rFonts w:ascii="Times New Roman" w:hAnsi="Times New Roman"/>
                <w:sz w:val="20"/>
                <w:szCs w:val="20"/>
              </w:rPr>
              <w:t>.</w:t>
            </w:r>
          </w:p>
        </w:tc>
        <w:tc>
          <w:tcPr>
            <w:tcW w:w="2835" w:type="dxa"/>
            <w:vAlign w:val="center"/>
          </w:tcPr>
          <w:p w:rsidR="00B456B7" w:rsidRPr="00B22354" w:rsidRDefault="00B456B7" w:rsidP="00F4577C">
            <w:pPr>
              <w:widowControl w:val="0"/>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10</w:t>
            </w:r>
          </w:p>
        </w:tc>
      </w:tr>
      <w:tr w:rsidR="00B456B7" w:rsidRPr="00B22354" w:rsidTr="00C05610">
        <w:trPr>
          <w:trHeight w:val="56"/>
        </w:trPr>
        <w:tc>
          <w:tcPr>
            <w:tcW w:w="567" w:type="dxa"/>
            <w:vAlign w:val="center"/>
          </w:tcPr>
          <w:p w:rsidR="00B456B7" w:rsidRPr="00B22354" w:rsidRDefault="00B456B7" w:rsidP="00F4577C">
            <w:pPr>
              <w:widowControl w:val="0"/>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5</w:t>
            </w:r>
          </w:p>
        </w:tc>
        <w:tc>
          <w:tcPr>
            <w:tcW w:w="6237" w:type="dxa"/>
            <w:vAlign w:val="cente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 xml:space="preserve">Индивидуальные дома, 1 - 3 </w:t>
            </w:r>
            <w:proofErr w:type="spellStart"/>
            <w:r w:rsidRPr="00B22354">
              <w:rPr>
                <w:rFonts w:ascii="Times New Roman" w:hAnsi="Times New Roman"/>
                <w:sz w:val="20"/>
                <w:szCs w:val="20"/>
              </w:rPr>
              <w:t>эт</w:t>
            </w:r>
            <w:proofErr w:type="spellEnd"/>
            <w:r w:rsidRPr="00B22354">
              <w:rPr>
                <w:rFonts w:ascii="Times New Roman" w:hAnsi="Times New Roman"/>
                <w:sz w:val="20"/>
                <w:szCs w:val="20"/>
              </w:rPr>
              <w:t>.</w:t>
            </w:r>
          </w:p>
        </w:tc>
        <w:tc>
          <w:tcPr>
            <w:tcW w:w="2835" w:type="dxa"/>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30</w:t>
            </w:r>
          </w:p>
        </w:tc>
      </w:tr>
    </w:tbl>
    <w:p w:rsidR="00B456B7" w:rsidRPr="00B22354" w:rsidRDefault="00B456B7" w:rsidP="008E105F">
      <w:pPr>
        <w:pStyle w:val="a4"/>
        <w:numPr>
          <w:ilvl w:val="1"/>
          <w:numId w:val="3"/>
        </w:numPr>
        <w:spacing w:before="120" w:line="276" w:lineRule="auto"/>
        <w:ind w:left="0" w:firstLine="709"/>
      </w:pPr>
      <w:r w:rsidRPr="00B22354">
        <w:t>При проектировании жилой застройки следует обеспечивать территорию ж</w:t>
      </w:r>
      <w:r w:rsidRPr="00B22354">
        <w:t>и</w:t>
      </w:r>
      <w:r w:rsidRPr="00B22354">
        <w:t>лой застройки и жилые дома, за исключением одноквартирных жилых домов, возводимых на правах частной собственности, мероприятиями по доступности и приспособленности для и</w:t>
      </w:r>
      <w:r w:rsidRPr="00B22354">
        <w:t>н</w:t>
      </w:r>
      <w:r w:rsidRPr="00B22354">
        <w:t>валидов и маломобильных групп населения.</w:t>
      </w:r>
    </w:p>
    <w:p w:rsidR="00B456B7" w:rsidRPr="00B22354" w:rsidRDefault="00B456B7" w:rsidP="00F4577C">
      <w:pPr>
        <w:sectPr w:rsidR="00B456B7" w:rsidRPr="00B22354" w:rsidSect="002D271B">
          <w:pgSz w:w="11906" w:h="16838"/>
          <w:pgMar w:top="1134" w:right="851" w:bottom="1134" w:left="1418" w:header="708" w:footer="708" w:gutter="0"/>
          <w:cols w:space="708"/>
          <w:docGrid w:linePitch="360"/>
        </w:sectPr>
      </w:pPr>
    </w:p>
    <w:p w:rsidR="00B456B7" w:rsidRPr="00B22354" w:rsidRDefault="00B456B7" w:rsidP="008E105F">
      <w:pPr>
        <w:pStyle w:val="11"/>
        <w:numPr>
          <w:ilvl w:val="0"/>
          <w:numId w:val="3"/>
        </w:numPr>
        <w:spacing w:before="0" w:line="276" w:lineRule="auto"/>
        <w:ind w:left="0" w:firstLine="992"/>
      </w:pPr>
      <w:bookmarkStart w:id="11" w:name="_Toc370837819"/>
      <w:r w:rsidRPr="00B22354">
        <w:lastRenderedPageBreak/>
        <w:t>расчетные показатели реконструкции сложившейся</w:t>
      </w:r>
      <w:r w:rsidRPr="00B22354">
        <w:tab/>
        <w:t>застройки в рамках развития застроенной территории</w:t>
      </w:r>
      <w:bookmarkEnd w:id="11"/>
    </w:p>
    <w:p w:rsidR="00B456B7" w:rsidRPr="00B22354" w:rsidRDefault="00B456B7" w:rsidP="00F4577C">
      <w:pPr>
        <w:autoSpaceDE w:val="0"/>
        <w:autoSpaceDN w:val="0"/>
        <w:adjustRightInd w:val="0"/>
        <w:spacing w:line="276" w:lineRule="auto"/>
        <w:ind w:firstLine="709"/>
        <w:rPr>
          <w:rFonts w:ascii="Times New Roman" w:hAnsi="Times New Roman"/>
          <w:sz w:val="24"/>
          <w:szCs w:val="24"/>
        </w:rPr>
      </w:pPr>
      <w:r w:rsidRPr="00B22354">
        <w:rPr>
          <w:rFonts w:ascii="Times New Roman" w:hAnsi="Times New Roman"/>
          <w:sz w:val="24"/>
          <w:szCs w:val="24"/>
        </w:rPr>
        <w:t>В целях повышения интенсивности использования территории городских округов и поселений и улучшения безопасной и благоприятной среды проживания населения может быть запланирована реконструкция сложившейся застройки.</w:t>
      </w:r>
    </w:p>
    <w:p w:rsidR="00B456B7" w:rsidRPr="00B22354" w:rsidRDefault="00B456B7" w:rsidP="00F4577C">
      <w:pPr>
        <w:autoSpaceDE w:val="0"/>
        <w:autoSpaceDN w:val="0"/>
        <w:adjustRightInd w:val="0"/>
        <w:spacing w:line="276" w:lineRule="auto"/>
        <w:ind w:firstLine="709"/>
        <w:rPr>
          <w:rFonts w:ascii="Times New Roman" w:hAnsi="Times New Roman"/>
          <w:sz w:val="24"/>
          <w:szCs w:val="24"/>
        </w:rPr>
      </w:pPr>
      <w:r w:rsidRPr="00B22354">
        <w:rPr>
          <w:rFonts w:ascii="Times New Roman" w:hAnsi="Times New Roman"/>
          <w:sz w:val="24"/>
          <w:szCs w:val="24"/>
        </w:rPr>
        <w:t>Развитие застроенных территорий осуществляется в границах элемента планирово</w:t>
      </w:r>
      <w:r w:rsidRPr="00B22354">
        <w:rPr>
          <w:rFonts w:ascii="Times New Roman" w:hAnsi="Times New Roman"/>
          <w:sz w:val="24"/>
          <w:szCs w:val="24"/>
        </w:rPr>
        <w:t>ч</w:t>
      </w:r>
      <w:r w:rsidRPr="00B22354">
        <w:rPr>
          <w:rFonts w:ascii="Times New Roman" w:hAnsi="Times New Roman"/>
          <w:sz w:val="24"/>
          <w:szCs w:val="24"/>
        </w:rPr>
        <w:t>ной структуры (квартала, микрорайона) или его части (частей), в границах смежных элеме</w:t>
      </w:r>
      <w:r w:rsidRPr="00B22354">
        <w:rPr>
          <w:rFonts w:ascii="Times New Roman" w:hAnsi="Times New Roman"/>
          <w:sz w:val="24"/>
          <w:szCs w:val="24"/>
        </w:rPr>
        <w:t>н</w:t>
      </w:r>
      <w:r w:rsidRPr="00B22354">
        <w:rPr>
          <w:rFonts w:ascii="Times New Roman" w:hAnsi="Times New Roman"/>
          <w:sz w:val="24"/>
          <w:szCs w:val="24"/>
        </w:rPr>
        <w:t>тов планировочной структуры или их частей.</w:t>
      </w:r>
    </w:p>
    <w:p w:rsidR="00B456B7" w:rsidRPr="00B22354" w:rsidRDefault="00B456B7" w:rsidP="00F4577C">
      <w:pPr>
        <w:autoSpaceDE w:val="0"/>
        <w:autoSpaceDN w:val="0"/>
        <w:adjustRightInd w:val="0"/>
        <w:spacing w:line="276" w:lineRule="auto"/>
        <w:ind w:firstLine="709"/>
        <w:rPr>
          <w:rFonts w:ascii="Times New Roman" w:hAnsi="Times New Roman"/>
          <w:sz w:val="24"/>
          <w:szCs w:val="24"/>
        </w:rPr>
      </w:pPr>
      <w:r w:rsidRPr="00B22354">
        <w:rPr>
          <w:rFonts w:ascii="Times New Roman" w:hAnsi="Times New Roman"/>
          <w:sz w:val="24"/>
          <w:szCs w:val="24"/>
        </w:rPr>
        <w:t>Решение о развитии застроенной территории принимается в соответствии с требов</w:t>
      </w:r>
      <w:r w:rsidRPr="00B22354">
        <w:rPr>
          <w:rFonts w:ascii="Times New Roman" w:hAnsi="Times New Roman"/>
          <w:sz w:val="24"/>
          <w:szCs w:val="24"/>
        </w:rPr>
        <w:t>а</w:t>
      </w:r>
      <w:r w:rsidRPr="00B22354">
        <w:rPr>
          <w:rFonts w:ascii="Times New Roman" w:hAnsi="Times New Roman"/>
          <w:sz w:val="24"/>
          <w:szCs w:val="24"/>
        </w:rPr>
        <w:t>ниями статьи 46.1 Градостроительного кодекса Российской Федерации, приведенными в таблице 11.</w:t>
      </w:r>
    </w:p>
    <w:p w:rsidR="00B456B7" w:rsidRPr="00B22354" w:rsidRDefault="00B456B7" w:rsidP="00F4577C">
      <w:pPr>
        <w:pStyle w:val="aa"/>
        <w:spacing w:before="120" w:after="120"/>
        <w:jc w:val="right"/>
        <w:rPr>
          <w:bCs/>
        </w:rPr>
      </w:pPr>
      <w:r w:rsidRPr="00B22354">
        <w:rPr>
          <w:bCs/>
        </w:rPr>
        <w:t>Таблица 11</w:t>
      </w:r>
    </w:p>
    <w:p w:rsidR="00B456B7" w:rsidRPr="00B22354" w:rsidRDefault="00B456B7" w:rsidP="00F4577C">
      <w:pPr>
        <w:pStyle w:val="aa"/>
        <w:spacing w:after="120"/>
        <w:ind w:firstLine="0"/>
        <w:jc w:val="center"/>
        <w:rPr>
          <w:bCs/>
        </w:rPr>
      </w:pPr>
      <w:r w:rsidRPr="00B22354">
        <w:rPr>
          <w:bCs/>
        </w:rPr>
        <w:t>Развитие застроенной территории городского округа</w:t>
      </w:r>
    </w:p>
    <w:tbl>
      <w:tblPr>
        <w:tblW w:w="9639" w:type="dxa"/>
        <w:tblInd w:w="70" w:type="dxa"/>
        <w:tblLayout w:type="fixed"/>
        <w:tblCellMar>
          <w:left w:w="70" w:type="dxa"/>
          <w:right w:w="70" w:type="dxa"/>
        </w:tblCellMar>
        <w:tblLook w:val="0000" w:firstRow="0" w:lastRow="0" w:firstColumn="0" w:lastColumn="0" w:noHBand="0" w:noVBand="0"/>
      </w:tblPr>
      <w:tblGrid>
        <w:gridCol w:w="2160"/>
        <w:gridCol w:w="2430"/>
        <w:gridCol w:w="2356"/>
        <w:gridCol w:w="2693"/>
      </w:tblGrid>
      <w:tr w:rsidR="00B456B7" w:rsidRPr="00B22354" w:rsidTr="00C05610">
        <w:trPr>
          <w:cantSplit/>
          <w:trHeight w:val="480"/>
        </w:trPr>
        <w:tc>
          <w:tcPr>
            <w:tcW w:w="2160" w:type="dxa"/>
            <w:tcBorders>
              <w:top w:val="single" w:sz="6" w:space="0" w:color="auto"/>
              <w:left w:val="single" w:sz="6" w:space="0" w:color="auto"/>
              <w:bottom w:val="single" w:sz="6" w:space="0" w:color="auto"/>
              <w:right w:val="single" w:sz="6" w:space="0" w:color="auto"/>
            </w:tcBorders>
          </w:tcPr>
          <w:p w:rsidR="00B456B7" w:rsidRPr="00B22354" w:rsidRDefault="00B456B7" w:rsidP="00F4577C">
            <w:pPr>
              <w:pStyle w:val="ConsPlusCell"/>
              <w:widowControl/>
              <w:jc w:val="center"/>
              <w:rPr>
                <w:rFonts w:ascii="Times New Roman" w:hAnsi="Times New Roman" w:cs="Times New Roman"/>
                <w:lang w:val="en-US"/>
              </w:rPr>
            </w:pPr>
            <w:r w:rsidRPr="00B22354">
              <w:rPr>
                <w:rFonts w:ascii="Times New Roman" w:hAnsi="Times New Roman" w:cs="Times New Roman"/>
              </w:rPr>
              <w:t>Зоны жилой</w:t>
            </w:r>
          </w:p>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застройки</w:t>
            </w:r>
          </w:p>
        </w:tc>
        <w:tc>
          <w:tcPr>
            <w:tcW w:w="2430" w:type="dxa"/>
            <w:tcBorders>
              <w:top w:val="single" w:sz="6" w:space="0" w:color="auto"/>
              <w:left w:val="single" w:sz="6" w:space="0" w:color="auto"/>
              <w:bottom w:val="single" w:sz="6" w:space="0" w:color="auto"/>
              <w:right w:val="single" w:sz="6" w:space="0" w:color="auto"/>
            </w:tcBorders>
          </w:tcPr>
          <w:p w:rsidR="00B456B7" w:rsidRPr="00B22354" w:rsidRDefault="00B456B7" w:rsidP="00F4577C">
            <w:pPr>
              <w:pStyle w:val="ConsPlusCell"/>
              <w:widowControl/>
              <w:jc w:val="center"/>
              <w:rPr>
                <w:rFonts w:ascii="Times New Roman" w:hAnsi="Times New Roman" w:cs="Times New Roman"/>
                <w:lang w:val="en-US"/>
              </w:rPr>
            </w:pPr>
            <w:r w:rsidRPr="00B22354">
              <w:rPr>
                <w:rFonts w:ascii="Times New Roman" w:hAnsi="Times New Roman" w:cs="Times New Roman"/>
              </w:rPr>
              <w:t xml:space="preserve">Сведения </w:t>
            </w:r>
          </w:p>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о жилой застройке</w:t>
            </w:r>
          </w:p>
        </w:tc>
        <w:tc>
          <w:tcPr>
            <w:tcW w:w="2356" w:type="dxa"/>
            <w:tcBorders>
              <w:top w:val="single" w:sz="6" w:space="0" w:color="auto"/>
              <w:left w:val="single" w:sz="6" w:space="0" w:color="auto"/>
              <w:bottom w:val="single" w:sz="6" w:space="0" w:color="auto"/>
              <w:right w:val="single" w:sz="6" w:space="0" w:color="auto"/>
            </w:tcBorders>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 xml:space="preserve">Принятое решение о </w:t>
            </w:r>
          </w:p>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зоне жилой застройки</w:t>
            </w:r>
          </w:p>
        </w:tc>
        <w:tc>
          <w:tcPr>
            <w:tcW w:w="2693" w:type="dxa"/>
            <w:tcBorders>
              <w:top w:val="single" w:sz="6" w:space="0" w:color="auto"/>
              <w:left w:val="single" w:sz="6" w:space="0" w:color="auto"/>
              <w:bottom w:val="single" w:sz="6" w:space="0" w:color="auto"/>
              <w:right w:val="single" w:sz="6" w:space="0" w:color="auto"/>
            </w:tcBorders>
          </w:tcPr>
          <w:p w:rsidR="00B456B7" w:rsidRPr="00B22354" w:rsidRDefault="00B456B7" w:rsidP="00F4577C">
            <w:pPr>
              <w:pStyle w:val="ConsPlusCell"/>
              <w:widowControl/>
              <w:jc w:val="center"/>
              <w:rPr>
                <w:rFonts w:ascii="Times New Roman" w:hAnsi="Times New Roman" w:cs="Times New Roman"/>
              </w:rPr>
            </w:pPr>
            <w:proofErr w:type="spellStart"/>
            <w:r w:rsidRPr="00B22354">
              <w:rPr>
                <w:rFonts w:ascii="Times New Roman" w:hAnsi="Times New Roman" w:cs="Times New Roman"/>
              </w:rPr>
              <w:t>Орган,принимающий</w:t>
            </w:r>
            <w:proofErr w:type="spellEnd"/>
            <w:r w:rsidRPr="00B22354">
              <w:rPr>
                <w:rFonts w:ascii="Times New Roman" w:hAnsi="Times New Roman" w:cs="Times New Roman"/>
              </w:rPr>
              <w:t xml:space="preserve"> реш</w:t>
            </w:r>
            <w:r w:rsidRPr="00B22354">
              <w:rPr>
                <w:rFonts w:ascii="Times New Roman" w:hAnsi="Times New Roman" w:cs="Times New Roman"/>
              </w:rPr>
              <w:t>е</w:t>
            </w:r>
            <w:r w:rsidRPr="00B22354">
              <w:rPr>
                <w:rFonts w:ascii="Times New Roman" w:hAnsi="Times New Roman" w:cs="Times New Roman"/>
              </w:rPr>
              <w:t>ние</w:t>
            </w:r>
          </w:p>
        </w:tc>
      </w:tr>
      <w:tr w:rsidR="00B456B7" w:rsidRPr="00B22354" w:rsidTr="00C05610">
        <w:trPr>
          <w:cantSplit/>
          <w:trHeight w:val="960"/>
        </w:trPr>
        <w:tc>
          <w:tcPr>
            <w:tcW w:w="2160"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lang w:val="en-US"/>
              </w:rPr>
            </w:pPr>
            <w:r w:rsidRPr="00B22354">
              <w:rPr>
                <w:rFonts w:ascii="Times New Roman" w:hAnsi="Times New Roman" w:cs="Times New Roman"/>
              </w:rPr>
              <w:t>Многоквартирные</w:t>
            </w:r>
          </w:p>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дома</w:t>
            </w:r>
          </w:p>
        </w:tc>
        <w:tc>
          <w:tcPr>
            <w:tcW w:w="2430"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местоположение,</w:t>
            </w:r>
          </w:p>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площадь, перечень</w:t>
            </w:r>
          </w:p>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 xml:space="preserve">адресов зданий, строений,        </w:t>
            </w:r>
            <w:r w:rsidRPr="00B22354">
              <w:rPr>
                <w:rFonts w:ascii="Times New Roman" w:hAnsi="Times New Roman" w:cs="Times New Roman"/>
              </w:rPr>
              <w:br/>
              <w:t>сооружений, подлежащих сносу</w:t>
            </w:r>
          </w:p>
        </w:tc>
        <w:tc>
          <w:tcPr>
            <w:tcW w:w="2356"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lang w:val="en-US"/>
              </w:rPr>
            </w:pPr>
            <w:r w:rsidRPr="00B22354">
              <w:rPr>
                <w:rFonts w:ascii="Times New Roman" w:hAnsi="Times New Roman" w:cs="Times New Roman"/>
              </w:rPr>
              <w:t>аварийные и</w:t>
            </w:r>
          </w:p>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подлежащие сносу</w:t>
            </w:r>
          </w:p>
        </w:tc>
        <w:tc>
          <w:tcPr>
            <w:tcW w:w="2693"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органы местного самоупра</w:t>
            </w:r>
            <w:r w:rsidRPr="00B22354">
              <w:rPr>
                <w:rFonts w:ascii="Times New Roman" w:hAnsi="Times New Roman" w:cs="Times New Roman"/>
              </w:rPr>
              <w:t>в</w:t>
            </w:r>
            <w:r w:rsidRPr="00B22354">
              <w:rPr>
                <w:rFonts w:ascii="Times New Roman" w:hAnsi="Times New Roman" w:cs="Times New Roman"/>
              </w:rPr>
              <w:t>ления в соответствии с уст</w:t>
            </w:r>
            <w:r w:rsidRPr="00B22354">
              <w:rPr>
                <w:rFonts w:ascii="Times New Roman" w:hAnsi="Times New Roman" w:cs="Times New Roman"/>
              </w:rPr>
              <w:t>а</w:t>
            </w:r>
            <w:r w:rsidRPr="00B22354">
              <w:rPr>
                <w:rFonts w:ascii="Times New Roman" w:hAnsi="Times New Roman" w:cs="Times New Roman"/>
              </w:rPr>
              <w:t xml:space="preserve">новленным Правительством </w:t>
            </w:r>
          </w:p>
          <w:p w:rsidR="00B456B7" w:rsidRPr="00B22354" w:rsidRDefault="00B456B7" w:rsidP="00F4577C">
            <w:pPr>
              <w:pStyle w:val="ConsPlusCell"/>
              <w:widowControl/>
              <w:jc w:val="center"/>
              <w:rPr>
                <w:rFonts w:ascii="Times New Roman" w:hAnsi="Times New Roman" w:cs="Times New Roman"/>
              </w:rPr>
            </w:pPr>
            <w:proofErr w:type="spellStart"/>
            <w:r w:rsidRPr="00B22354">
              <w:rPr>
                <w:rFonts w:ascii="Times New Roman" w:hAnsi="Times New Roman" w:cs="Times New Roman"/>
              </w:rPr>
              <w:t>РоссийскойФедерации</w:t>
            </w:r>
            <w:proofErr w:type="spellEnd"/>
            <w:r w:rsidRPr="00B22354">
              <w:rPr>
                <w:rFonts w:ascii="Times New Roman" w:hAnsi="Times New Roman" w:cs="Times New Roman"/>
              </w:rPr>
              <w:t xml:space="preserve"> п</w:t>
            </w:r>
            <w:r w:rsidRPr="00B22354">
              <w:rPr>
                <w:rFonts w:ascii="Times New Roman" w:hAnsi="Times New Roman" w:cs="Times New Roman"/>
              </w:rPr>
              <w:t>о</w:t>
            </w:r>
            <w:r w:rsidRPr="00B22354">
              <w:rPr>
                <w:rFonts w:ascii="Times New Roman" w:hAnsi="Times New Roman" w:cs="Times New Roman"/>
              </w:rPr>
              <w:t>рядком</w:t>
            </w:r>
          </w:p>
        </w:tc>
      </w:tr>
      <w:tr w:rsidR="00B456B7" w:rsidRPr="00B22354" w:rsidTr="00C05610">
        <w:trPr>
          <w:cantSplit/>
          <w:trHeight w:val="960"/>
        </w:trPr>
        <w:tc>
          <w:tcPr>
            <w:tcW w:w="2160"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lang w:val="en-US"/>
              </w:rPr>
            </w:pPr>
            <w:r w:rsidRPr="00B22354">
              <w:rPr>
                <w:rFonts w:ascii="Times New Roman" w:hAnsi="Times New Roman" w:cs="Times New Roman"/>
              </w:rPr>
              <w:t>Многоквартирные</w:t>
            </w:r>
          </w:p>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дома</w:t>
            </w:r>
          </w:p>
        </w:tc>
        <w:tc>
          <w:tcPr>
            <w:tcW w:w="2430"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местоположение,</w:t>
            </w:r>
          </w:p>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площадь, перечень</w:t>
            </w:r>
          </w:p>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адресов зданий,</w:t>
            </w:r>
          </w:p>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строений, сооружений, подлежащих сносу, р</w:t>
            </w:r>
            <w:r w:rsidRPr="00B22354">
              <w:rPr>
                <w:rFonts w:ascii="Times New Roman" w:hAnsi="Times New Roman" w:cs="Times New Roman"/>
              </w:rPr>
              <w:t>е</w:t>
            </w:r>
            <w:r w:rsidRPr="00B22354">
              <w:rPr>
                <w:rFonts w:ascii="Times New Roman" w:hAnsi="Times New Roman" w:cs="Times New Roman"/>
              </w:rPr>
              <w:t>конструкции</w:t>
            </w:r>
          </w:p>
        </w:tc>
        <w:tc>
          <w:tcPr>
            <w:tcW w:w="2356"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аварийные и подлежащие сносу, подлежащие р</w:t>
            </w:r>
            <w:r w:rsidRPr="00B22354">
              <w:rPr>
                <w:rFonts w:ascii="Times New Roman" w:hAnsi="Times New Roman" w:cs="Times New Roman"/>
              </w:rPr>
              <w:t>е</w:t>
            </w:r>
            <w:r w:rsidRPr="00B22354">
              <w:rPr>
                <w:rFonts w:ascii="Times New Roman" w:hAnsi="Times New Roman" w:cs="Times New Roman"/>
              </w:rPr>
              <w:t>конструкции</w:t>
            </w:r>
          </w:p>
        </w:tc>
        <w:tc>
          <w:tcPr>
            <w:tcW w:w="2693"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органы местного самоупра</w:t>
            </w:r>
            <w:r w:rsidRPr="00B22354">
              <w:rPr>
                <w:rFonts w:ascii="Times New Roman" w:hAnsi="Times New Roman" w:cs="Times New Roman"/>
              </w:rPr>
              <w:t>в</w:t>
            </w:r>
            <w:r w:rsidRPr="00B22354">
              <w:rPr>
                <w:rFonts w:ascii="Times New Roman" w:hAnsi="Times New Roman" w:cs="Times New Roman"/>
              </w:rPr>
              <w:t>ления на основании муниц</w:t>
            </w:r>
            <w:r w:rsidRPr="00B22354">
              <w:rPr>
                <w:rFonts w:ascii="Times New Roman" w:hAnsi="Times New Roman" w:cs="Times New Roman"/>
              </w:rPr>
              <w:t>и</w:t>
            </w:r>
            <w:r w:rsidRPr="00B22354">
              <w:rPr>
                <w:rFonts w:ascii="Times New Roman" w:hAnsi="Times New Roman" w:cs="Times New Roman"/>
              </w:rPr>
              <w:t>пальных адресных программ</w:t>
            </w:r>
          </w:p>
        </w:tc>
      </w:tr>
    </w:tbl>
    <w:p w:rsidR="00B456B7" w:rsidRPr="00B22354" w:rsidRDefault="00B456B7" w:rsidP="00F4577C">
      <w:pPr>
        <w:autoSpaceDE w:val="0"/>
        <w:autoSpaceDN w:val="0"/>
        <w:adjustRightInd w:val="0"/>
        <w:spacing w:before="120" w:line="276" w:lineRule="auto"/>
        <w:ind w:firstLine="709"/>
        <w:rPr>
          <w:rFonts w:ascii="Times New Roman" w:hAnsi="Times New Roman"/>
          <w:sz w:val="24"/>
          <w:szCs w:val="24"/>
        </w:rPr>
      </w:pPr>
      <w:r w:rsidRPr="00B22354">
        <w:rPr>
          <w:rFonts w:ascii="Times New Roman" w:hAnsi="Times New Roman"/>
          <w:sz w:val="24"/>
          <w:szCs w:val="24"/>
        </w:rPr>
        <w:t>Объемы реконструируемого или подлежащего сносу жилищного фонда следует опр</w:t>
      </w:r>
      <w:r w:rsidRPr="00B22354">
        <w:rPr>
          <w:rFonts w:ascii="Times New Roman" w:hAnsi="Times New Roman"/>
          <w:sz w:val="24"/>
          <w:szCs w:val="24"/>
        </w:rPr>
        <w:t>е</w:t>
      </w:r>
      <w:r w:rsidRPr="00B22354">
        <w:rPr>
          <w:rFonts w:ascii="Times New Roman" w:hAnsi="Times New Roman"/>
          <w:sz w:val="24"/>
          <w:szCs w:val="24"/>
        </w:rPr>
        <w:t>делять в установленном порядке с учетом его экономической и исторической ценности, те</w:t>
      </w:r>
      <w:r w:rsidRPr="00B22354">
        <w:rPr>
          <w:rFonts w:ascii="Times New Roman" w:hAnsi="Times New Roman"/>
          <w:sz w:val="24"/>
          <w:szCs w:val="24"/>
        </w:rPr>
        <w:t>х</w:t>
      </w:r>
      <w:r w:rsidRPr="00B22354">
        <w:rPr>
          <w:rFonts w:ascii="Times New Roman" w:hAnsi="Times New Roman"/>
          <w:sz w:val="24"/>
          <w:szCs w:val="24"/>
        </w:rPr>
        <w:t>нического состояния, максимального сохранения жилищного фонда, пригодного для прож</w:t>
      </w:r>
      <w:r w:rsidRPr="00B22354">
        <w:rPr>
          <w:rFonts w:ascii="Times New Roman" w:hAnsi="Times New Roman"/>
          <w:sz w:val="24"/>
          <w:szCs w:val="24"/>
        </w:rPr>
        <w:t>и</w:t>
      </w:r>
      <w:r w:rsidRPr="00B22354">
        <w:rPr>
          <w:rFonts w:ascii="Times New Roman" w:hAnsi="Times New Roman"/>
          <w:sz w:val="24"/>
          <w:szCs w:val="24"/>
        </w:rPr>
        <w:t>вания, и сложившейся исторической среды.</w:t>
      </w:r>
    </w:p>
    <w:p w:rsidR="00B456B7" w:rsidRPr="00B22354" w:rsidRDefault="00B456B7" w:rsidP="00F4577C">
      <w:pPr>
        <w:autoSpaceDE w:val="0"/>
        <w:autoSpaceDN w:val="0"/>
        <w:adjustRightInd w:val="0"/>
        <w:spacing w:line="276" w:lineRule="auto"/>
        <w:ind w:firstLine="709"/>
        <w:rPr>
          <w:rFonts w:ascii="Times New Roman" w:hAnsi="Times New Roman"/>
          <w:sz w:val="24"/>
          <w:szCs w:val="24"/>
        </w:rPr>
      </w:pPr>
      <w:r w:rsidRPr="00B22354">
        <w:rPr>
          <w:rFonts w:ascii="Times New Roman" w:hAnsi="Times New Roman"/>
          <w:sz w:val="24"/>
          <w:szCs w:val="24"/>
        </w:rPr>
        <w:t>Подготовка проекта планировки застроенной территории, включая проект межевания, осуществляется в соответствии с требованиями Градостроительного кодекса Российской Ф</w:t>
      </w:r>
      <w:r w:rsidRPr="00B22354">
        <w:rPr>
          <w:rFonts w:ascii="Times New Roman" w:hAnsi="Times New Roman"/>
          <w:sz w:val="24"/>
          <w:szCs w:val="24"/>
        </w:rPr>
        <w:t>е</w:t>
      </w:r>
      <w:r w:rsidRPr="00B22354">
        <w:rPr>
          <w:rFonts w:ascii="Times New Roman" w:hAnsi="Times New Roman"/>
          <w:sz w:val="24"/>
          <w:szCs w:val="24"/>
        </w:rPr>
        <w:t>дерации и настоящего</w:t>
      </w:r>
      <w:r>
        <w:rPr>
          <w:rFonts w:ascii="Times New Roman" w:hAnsi="Times New Roman"/>
          <w:sz w:val="24"/>
          <w:szCs w:val="24"/>
        </w:rPr>
        <w:t xml:space="preserve"> </w:t>
      </w:r>
      <w:r w:rsidRPr="00B22354">
        <w:rPr>
          <w:rFonts w:ascii="Times New Roman" w:hAnsi="Times New Roman"/>
          <w:sz w:val="24"/>
          <w:szCs w:val="24"/>
        </w:rPr>
        <w:t>документа.</w:t>
      </w:r>
    </w:p>
    <w:p w:rsidR="00B456B7" w:rsidRPr="00B22354" w:rsidRDefault="00B456B7" w:rsidP="00F4577C">
      <w:pPr>
        <w:autoSpaceDE w:val="0"/>
        <w:autoSpaceDN w:val="0"/>
        <w:adjustRightInd w:val="0"/>
        <w:spacing w:line="276" w:lineRule="auto"/>
        <w:ind w:firstLine="709"/>
        <w:rPr>
          <w:rFonts w:ascii="Times New Roman" w:hAnsi="Times New Roman"/>
          <w:sz w:val="24"/>
          <w:szCs w:val="24"/>
        </w:rPr>
      </w:pPr>
      <w:r w:rsidRPr="00B22354">
        <w:rPr>
          <w:rFonts w:ascii="Times New Roman" w:hAnsi="Times New Roman"/>
          <w:sz w:val="24"/>
          <w:szCs w:val="24"/>
        </w:rPr>
        <w:t>При подготовке проекта планировки застроенной территории следует предусматр</w:t>
      </w:r>
      <w:r w:rsidRPr="00B22354">
        <w:rPr>
          <w:rFonts w:ascii="Times New Roman" w:hAnsi="Times New Roman"/>
          <w:sz w:val="24"/>
          <w:szCs w:val="24"/>
        </w:rPr>
        <w:t>и</w:t>
      </w:r>
      <w:r w:rsidRPr="00B22354">
        <w:rPr>
          <w:rFonts w:ascii="Times New Roman" w:hAnsi="Times New Roman"/>
          <w:sz w:val="24"/>
          <w:szCs w:val="24"/>
        </w:rPr>
        <w:t>вать строительство и (или) реконструкцию объектов инженерной, социальной и коммунал</w:t>
      </w:r>
      <w:r w:rsidRPr="00B22354">
        <w:rPr>
          <w:rFonts w:ascii="Times New Roman" w:hAnsi="Times New Roman"/>
          <w:sz w:val="24"/>
          <w:szCs w:val="24"/>
        </w:rPr>
        <w:t>ь</w:t>
      </w:r>
      <w:r w:rsidRPr="00B22354">
        <w:rPr>
          <w:rFonts w:ascii="Times New Roman" w:hAnsi="Times New Roman"/>
          <w:sz w:val="24"/>
          <w:szCs w:val="24"/>
        </w:rPr>
        <w:t>но-бытовой инфраструктур, упорядочение планировочной структуры и сети улиц, озелен</w:t>
      </w:r>
      <w:r w:rsidRPr="00B22354">
        <w:rPr>
          <w:rFonts w:ascii="Times New Roman" w:hAnsi="Times New Roman"/>
          <w:sz w:val="24"/>
          <w:szCs w:val="24"/>
        </w:rPr>
        <w:t>е</w:t>
      </w:r>
      <w:r w:rsidRPr="00B22354">
        <w:rPr>
          <w:rFonts w:ascii="Times New Roman" w:hAnsi="Times New Roman"/>
          <w:sz w:val="24"/>
          <w:szCs w:val="24"/>
        </w:rPr>
        <w:t>ния и благоустройства территории, максимальное сохранение своеобразия архитектурного облика жилых и общественных зданий, их модернизацию и капитальный ремонт, реставр</w:t>
      </w:r>
      <w:r w:rsidRPr="00B22354">
        <w:rPr>
          <w:rFonts w:ascii="Times New Roman" w:hAnsi="Times New Roman"/>
          <w:sz w:val="24"/>
          <w:szCs w:val="24"/>
        </w:rPr>
        <w:t>а</w:t>
      </w:r>
      <w:r w:rsidRPr="00B22354">
        <w:rPr>
          <w:rFonts w:ascii="Times New Roman" w:hAnsi="Times New Roman"/>
          <w:sz w:val="24"/>
          <w:szCs w:val="24"/>
        </w:rPr>
        <w:t>цию и приспособление под современное использование памятников истории и культуры.</w:t>
      </w:r>
    </w:p>
    <w:p w:rsidR="00B456B7" w:rsidRPr="00B22354" w:rsidRDefault="00B456B7" w:rsidP="00F4577C">
      <w:pPr>
        <w:autoSpaceDE w:val="0"/>
        <w:autoSpaceDN w:val="0"/>
        <w:adjustRightInd w:val="0"/>
        <w:spacing w:line="276" w:lineRule="auto"/>
        <w:ind w:firstLine="709"/>
        <w:rPr>
          <w:rFonts w:ascii="Times New Roman" w:hAnsi="Times New Roman"/>
          <w:sz w:val="24"/>
          <w:szCs w:val="24"/>
        </w:rPr>
      </w:pPr>
      <w:r w:rsidRPr="00B22354">
        <w:rPr>
          <w:rFonts w:ascii="Times New Roman" w:hAnsi="Times New Roman"/>
          <w:sz w:val="24"/>
          <w:szCs w:val="24"/>
        </w:rPr>
        <w:t>Характер и объемы реконструкции зоны жилой застройки определяются с учетом р</w:t>
      </w:r>
      <w:r w:rsidRPr="00B22354">
        <w:rPr>
          <w:rFonts w:ascii="Times New Roman" w:hAnsi="Times New Roman"/>
          <w:sz w:val="24"/>
          <w:szCs w:val="24"/>
        </w:rPr>
        <w:t>е</w:t>
      </w:r>
      <w:r w:rsidRPr="00B22354">
        <w:rPr>
          <w:rFonts w:ascii="Times New Roman" w:hAnsi="Times New Roman"/>
          <w:sz w:val="24"/>
          <w:szCs w:val="24"/>
        </w:rPr>
        <w:t>комендаций, приведенных в настоящем документе.</w:t>
      </w:r>
    </w:p>
    <w:p w:rsidR="00B456B7" w:rsidRPr="00B22354" w:rsidRDefault="00B456B7" w:rsidP="00F4577C">
      <w:pPr>
        <w:autoSpaceDE w:val="0"/>
        <w:autoSpaceDN w:val="0"/>
        <w:adjustRightInd w:val="0"/>
        <w:spacing w:line="276" w:lineRule="auto"/>
        <w:ind w:firstLine="709"/>
        <w:rPr>
          <w:rFonts w:ascii="Times New Roman" w:hAnsi="Times New Roman"/>
          <w:sz w:val="24"/>
          <w:szCs w:val="24"/>
        </w:rPr>
      </w:pPr>
      <w:r w:rsidRPr="00B22354">
        <w:rPr>
          <w:rFonts w:ascii="Times New Roman" w:hAnsi="Times New Roman"/>
          <w:sz w:val="24"/>
          <w:szCs w:val="24"/>
        </w:rPr>
        <w:t>Реконструкцию в районах массовой типовой застройки 70-х годов рекомендуется проводить в соответствии с таблицей 12</w:t>
      </w:r>
    </w:p>
    <w:p w:rsidR="00B456B7" w:rsidRPr="00B22354" w:rsidRDefault="00B456B7" w:rsidP="00F4577C">
      <w:pPr>
        <w:pStyle w:val="aa"/>
        <w:spacing w:before="120" w:after="120"/>
        <w:jc w:val="right"/>
        <w:rPr>
          <w:bCs/>
        </w:rPr>
      </w:pPr>
      <w:r w:rsidRPr="00B22354">
        <w:rPr>
          <w:bCs/>
        </w:rPr>
        <w:t>Таблица 12</w:t>
      </w:r>
    </w:p>
    <w:p w:rsidR="00B456B7" w:rsidRDefault="00B456B7" w:rsidP="00F4577C">
      <w:pPr>
        <w:pStyle w:val="aa"/>
        <w:spacing w:after="120"/>
        <w:ind w:firstLine="0"/>
        <w:jc w:val="center"/>
        <w:rPr>
          <w:bCs/>
        </w:rPr>
      </w:pPr>
    </w:p>
    <w:p w:rsidR="00B456B7" w:rsidRDefault="00B456B7" w:rsidP="00F4577C">
      <w:pPr>
        <w:pStyle w:val="aa"/>
        <w:spacing w:after="120"/>
        <w:ind w:firstLine="0"/>
        <w:jc w:val="center"/>
        <w:rPr>
          <w:bCs/>
        </w:rPr>
      </w:pPr>
    </w:p>
    <w:p w:rsidR="00B456B7" w:rsidRPr="00B22354" w:rsidRDefault="00B456B7" w:rsidP="00F4577C">
      <w:pPr>
        <w:pStyle w:val="aa"/>
        <w:spacing w:after="120"/>
        <w:ind w:firstLine="0"/>
        <w:jc w:val="center"/>
        <w:rPr>
          <w:bCs/>
        </w:rPr>
      </w:pPr>
      <w:r w:rsidRPr="00B22354">
        <w:rPr>
          <w:bCs/>
        </w:rPr>
        <w:lastRenderedPageBreak/>
        <w:t>Реконструкция в районах массовой типовой застройки 70-х годов</w:t>
      </w:r>
    </w:p>
    <w:tbl>
      <w:tblPr>
        <w:tblW w:w="0" w:type="auto"/>
        <w:tblInd w:w="70" w:type="dxa"/>
        <w:tblLayout w:type="fixed"/>
        <w:tblCellMar>
          <w:left w:w="70" w:type="dxa"/>
          <w:right w:w="70" w:type="dxa"/>
        </w:tblCellMar>
        <w:tblLook w:val="0000" w:firstRow="0" w:lastRow="0" w:firstColumn="0" w:lastColumn="0" w:noHBand="0" w:noVBand="0"/>
      </w:tblPr>
      <w:tblGrid>
        <w:gridCol w:w="2700"/>
        <w:gridCol w:w="3821"/>
        <w:gridCol w:w="3118"/>
      </w:tblGrid>
      <w:tr w:rsidR="00B456B7" w:rsidRPr="00B22354" w:rsidTr="00C05610">
        <w:trPr>
          <w:cantSplit/>
          <w:trHeight w:val="55"/>
        </w:trPr>
        <w:tc>
          <w:tcPr>
            <w:tcW w:w="9639" w:type="dxa"/>
            <w:gridSpan w:val="3"/>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Массовая типовая застройка 70-х годов</w:t>
            </w:r>
          </w:p>
        </w:tc>
      </w:tr>
      <w:tr w:rsidR="00B456B7" w:rsidRPr="00B22354" w:rsidTr="00C05610">
        <w:trPr>
          <w:cantSplit/>
          <w:trHeight w:val="55"/>
        </w:trPr>
        <w:tc>
          <w:tcPr>
            <w:tcW w:w="2700" w:type="dxa"/>
            <w:tcBorders>
              <w:top w:val="single" w:sz="6" w:space="0" w:color="auto"/>
              <w:left w:val="single" w:sz="6" w:space="0" w:color="auto"/>
              <w:bottom w:val="single" w:sz="6" w:space="0" w:color="auto"/>
              <w:right w:val="single" w:sz="6" w:space="0" w:color="auto"/>
            </w:tcBorders>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1</w:t>
            </w:r>
          </w:p>
        </w:tc>
        <w:tc>
          <w:tcPr>
            <w:tcW w:w="3821" w:type="dxa"/>
            <w:tcBorders>
              <w:top w:val="single" w:sz="6" w:space="0" w:color="auto"/>
              <w:left w:val="single" w:sz="6" w:space="0" w:color="auto"/>
              <w:bottom w:val="single" w:sz="6" w:space="0" w:color="auto"/>
              <w:right w:val="single" w:sz="4" w:space="0" w:color="auto"/>
            </w:tcBorders>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2</w:t>
            </w:r>
          </w:p>
        </w:tc>
        <w:tc>
          <w:tcPr>
            <w:tcW w:w="3118" w:type="dxa"/>
            <w:tcBorders>
              <w:top w:val="single" w:sz="6" w:space="0" w:color="auto"/>
              <w:left w:val="single" w:sz="4" w:space="0" w:color="auto"/>
              <w:bottom w:val="single" w:sz="6" w:space="0" w:color="auto"/>
              <w:right w:val="single" w:sz="6" w:space="0" w:color="auto"/>
            </w:tcBorders>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3</w:t>
            </w:r>
          </w:p>
        </w:tc>
      </w:tr>
      <w:tr w:rsidR="00B456B7" w:rsidRPr="00B22354" w:rsidTr="00C05610">
        <w:trPr>
          <w:cantSplit/>
          <w:trHeight w:val="480"/>
        </w:trPr>
        <w:tc>
          <w:tcPr>
            <w:tcW w:w="2700"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rPr>
                <w:rFonts w:ascii="Times New Roman" w:hAnsi="Times New Roman" w:cs="Times New Roman"/>
              </w:rPr>
            </w:pPr>
            <w:r w:rsidRPr="00B22354">
              <w:rPr>
                <w:rFonts w:ascii="Times New Roman" w:hAnsi="Times New Roman" w:cs="Times New Roman"/>
              </w:rPr>
              <w:t>Объекты реконструкции</w:t>
            </w:r>
          </w:p>
        </w:tc>
        <w:tc>
          <w:tcPr>
            <w:tcW w:w="6939" w:type="dxa"/>
            <w:gridSpan w:val="2"/>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rPr>
                <w:rFonts w:ascii="Times New Roman" w:hAnsi="Times New Roman" w:cs="Times New Roman"/>
              </w:rPr>
            </w:pPr>
            <w:r w:rsidRPr="00B22354">
              <w:rPr>
                <w:rFonts w:ascii="Times New Roman" w:hAnsi="Times New Roman" w:cs="Times New Roman"/>
              </w:rPr>
              <w:t>крупные и малые жилые зоны - группа жилых зданий 5 -9-этажной застройки в границах элементов планировочной структуры</w:t>
            </w:r>
          </w:p>
        </w:tc>
      </w:tr>
      <w:tr w:rsidR="00B456B7" w:rsidRPr="00B22354" w:rsidTr="00C05610">
        <w:trPr>
          <w:cantSplit/>
          <w:trHeight w:val="720"/>
        </w:trPr>
        <w:tc>
          <w:tcPr>
            <w:tcW w:w="2700"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rPr>
                <w:rFonts w:ascii="Times New Roman" w:hAnsi="Times New Roman" w:cs="Times New Roman"/>
              </w:rPr>
            </w:pPr>
            <w:r w:rsidRPr="00B22354">
              <w:rPr>
                <w:rFonts w:ascii="Times New Roman" w:hAnsi="Times New Roman" w:cs="Times New Roman"/>
              </w:rPr>
              <w:t xml:space="preserve">Состав реконструктивных мероприятий </w:t>
            </w:r>
          </w:p>
        </w:tc>
        <w:tc>
          <w:tcPr>
            <w:tcW w:w="3821"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rPr>
                <w:rFonts w:ascii="Times New Roman" w:hAnsi="Times New Roman" w:cs="Times New Roman"/>
              </w:rPr>
            </w:pPr>
            <w:r w:rsidRPr="00B22354">
              <w:rPr>
                <w:rFonts w:ascii="Times New Roman" w:hAnsi="Times New Roman" w:cs="Times New Roman"/>
              </w:rPr>
              <w:t>реконструкция существующих зданий и сооружений, их приспособление к новым видам использования, строительство н</w:t>
            </w:r>
            <w:r w:rsidRPr="00B22354">
              <w:rPr>
                <w:rFonts w:ascii="Times New Roman" w:hAnsi="Times New Roman" w:cs="Times New Roman"/>
              </w:rPr>
              <w:t>о</w:t>
            </w:r>
            <w:r w:rsidRPr="00B22354">
              <w:rPr>
                <w:rFonts w:ascii="Times New Roman" w:hAnsi="Times New Roman" w:cs="Times New Roman"/>
              </w:rPr>
              <w:t>вых зданий и сооружений</w:t>
            </w:r>
          </w:p>
        </w:tc>
        <w:tc>
          <w:tcPr>
            <w:tcW w:w="3118"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rPr>
                <w:rFonts w:ascii="Times New Roman" w:hAnsi="Times New Roman" w:cs="Times New Roman"/>
              </w:rPr>
            </w:pPr>
            <w:r w:rsidRPr="00B22354">
              <w:rPr>
                <w:rFonts w:ascii="Times New Roman" w:hAnsi="Times New Roman" w:cs="Times New Roman"/>
              </w:rPr>
              <w:t>снос существующих зданий и с</w:t>
            </w:r>
            <w:r w:rsidRPr="00B22354">
              <w:rPr>
                <w:rFonts w:ascii="Times New Roman" w:hAnsi="Times New Roman" w:cs="Times New Roman"/>
              </w:rPr>
              <w:t>о</w:t>
            </w:r>
            <w:r w:rsidRPr="00B22354">
              <w:rPr>
                <w:rFonts w:ascii="Times New Roman" w:hAnsi="Times New Roman" w:cs="Times New Roman"/>
              </w:rPr>
              <w:t>оружений, строительство новых зданий и сооружений</w:t>
            </w:r>
          </w:p>
        </w:tc>
      </w:tr>
      <w:tr w:rsidR="00B456B7" w:rsidRPr="00B22354" w:rsidTr="00C05610">
        <w:trPr>
          <w:cantSplit/>
          <w:trHeight w:val="55"/>
        </w:trPr>
        <w:tc>
          <w:tcPr>
            <w:tcW w:w="2700"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rPr>
                <w:rFonts w:ascii="Times New Roman" w:hAnsi="Times New Roman" w:cs="Times New Roman"/>
              </w:rPr>
            </w:pPr>
            <w:r w:rsidRPr="00B22354">
              <w:rPr>
                <w:rFonts w:ascii="Times New Roman" w:hAnsi="Times New Roman" w:cs="Times New Roman"/>
              </w:rPr>
              <w:t xml:space="preserve">Характер проведения </w:t>
            </w:r>
          </w:p>
          <w:p w:rsidR="00B456B7" w:rsidRPr="00B22354" w:rsidRDefault="00B456B7" w:rsidP="00F4577C">
            <w:pPr>
              <w:pStyle w:val="ConsPlusCell"/>
              <w:widowControl/>
              <w:rPr>
                <w:rFonts w:ascii="Times New Roman" w:hAnsi="Times New Roman" w:cs="Times New Roman"/>
              </w:rPr>
            </w:pPr>
            <w:r w:rsidRPr="00B22354">
              <w:rPr>
                <w:rFonts w:ascii="Times New Roman" w:hAnsi="Times New Roman" w:cs="Times New Roman"/>
              </w:rPr>
              <w:t>реконструкции</w:t>
            </w:r>
          </w:p>
        </w:tc>
        <w:tc>
          <w:tcPr>
            <w:tcW w:w="3821"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rPr>
                <w:rFonts w:ascii="Times New Roman" w:hAnsi="Times New Roman" w:cs="Times New Roman"/>
              </w:rPr>
            </w:pPr>
            <w:r w:rsidRPr="00B22354">
              <w:rPr>
                <w:rFonts w:ascii="Times New Roman" w:hAnsi="Times New Roman" w:cs="Times New Roman"/>
              </w:rPr>
              <w:t>выборочно</w:t>
            </w:r>
          </w:p>
        </w:tc>
        <w:tc>
          <w:tcPr>
            <w:tcW w:w="3118"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rPr>
                <w:rFonts w:ascii="Times New Roman" w:hAnsi="Times New Roman" w:cs="Times New Roman"/>
              </w:rPr>
            </w:pPr>
            <w:r w:rsidRPr="00B22354">
              <w:rPr>
                <w:rFonts w:ascii="Times New Roman" w:hAnsi="Times New Roman" w:cs="Times New Roman"/>
              </w:rPr>
              <w:t>комплексно</w:t>
            </w:r>
          </w:p>
        </w:tc>
      </w:tr>
      <w:tr w:rsidR="00B456B7" w:rsidRPr="00B22354" w:rsidTr="00C05610">
        <w:trPr>
          <w:cantSplit/>
          <w:trHeight w:val="1080"/>
        </w:trPr>
        <w:tc>
          <w:tcPr>
            <w:tcW w:w="2700"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rPr>
                <w:rFonts w:ascii="Times New Roman" w:hAnsi="Times New Roman" w:cs="Times New Roman"/>
              </w:rPr>
            </w:pPr>
            <w:r w:rsidRPr="00B22354">
              <w:rPr>
                <w:rFonts w:ascii="Times New Roman" w:hAnsi="Times New Roman" w:cs="Times New Roman"/>
              </w:rPr>
              <w:t>Ограничения</w:t>
            </w:r>
          </w:p>
        </w:tc>
        <w:tc>
          <w:tcPr>
            <w:tcW w:w="3821"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rPr>
                <w:rFonts w:ascii="Times New Roman" w:hAnsi="Times New Roman" w:cs="Times New Roman"/>
              </w:rPr>
            </w:pPr>
            <w:r w:rsidRPr="00B22354">
              <w:rPr>
                <w:rFonts w:ascii="Times New Roman" w:hAnsi="Times New Roman" w:cs="Times New Roman"/>
              </w:rPr>
              <w:t>строительство новых зданий рекомендуе</w:t>
            </w:r>
            <w:r w:rsidRPr="00B22354">
              <w:rPr>
                <w:rFonts w:ascii="Times New Roman" w:hAnsi="Times New Roman" w:cs="Times New Roman"/>
              </w:rPr>
              <w:t>т</w:t>
            </w:r>
            <w:r w:rsidRPr="00B22354">
              <w:rPr>
                <w:rFonts w:ascii="Times New Roman" w:hAnsi="Times New Roman" w:cs="Times New Roman"/>
              </w:rPr>
              <w:t>ся по типовым и индивидуальным прое</w:t>
            </w:r>
            <w:r w:rsidRPr="00B22354">
              <w:rPr>
                <w:rFonts w:ascii="Times New Roman" w:hAnsi="Times New Roman" w:cs="Times New Roman"/>
              </w:rPr>
              <w:t>к</w:t>
            </w:r>
            <w:r w:rsidRPr="00B22354">
              <w:rPr>
                <w:rFonts w:ascii="Times New Roman" w:hAnsi="Times New Roman" w:cs="Times New Roman"/>
              </w:rPr>
              <w:t>там с обеспечением  нормативного терр</w:t>
            </w:r>
            <w:r w:rsidRPr="00B22354">
              <w:rPr>
                <w:rFonts w:ascii="Times New Roman" w:hAnsi="Times New Roman" w:cs="Times New Roman"/>
              </w:rPr>
              <w:t>и</w:t>
            </w:r>
            <w:r w:rsidRPr="00B22354">
              <w:rPr>
                <w:rFonts w:ascii="Times New Roman" w:hAnsi="Times New Roman" w:cs="Times New Roman"/>
              </w:rPr>
              <w:t>ториального ресурса</w:t>
            </w:r>
          </w:p>
        </w:tc>
        <w:tc>
          <w:tcPr>
            <w:tcW w:w="3118"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rPr>
                <w:rFonts w:ascii="Times New Roman" w:hAnsi="Times New Roman" w:cs="Times New Roman"/>
              </w:rPr>
            </w:pPr>
            <w:r w:rsidRPr="00B22354">
              <w:rPr>
                <w:rFonts w:ascii="Times New Roman" w:hAnsi="Times New Roman" w:cs="Times New Roman"/>
              </w:rPr>
              <w:t>сохранение основных пешехо</w:t>
            </w:r>
            <w:r w:rsidRPr="00B22354">
              <w:rPr>
                <w:rFonts w:ascii="Times New Roman" w:hAnsi="Times New Roman" w:cs="Times New Roman"/>
              </w:rPr>
              <w:t>д</w:t>
            </w:r>
            <w:r w:rsidRPr="00B22354">
              <w:rPr>
                <w:rFonts w:ascii="Times New Roman" w:hAnsi="Times New Roman" w:cs="Times New Roman"/>
              </w:rPr>
              <w:t>ных трасс и мест концентрации общественных зданий как план</w:t>
            </w:r>
            <w:r w:rsidRPr="00B22354">
              <w:rPr>
                <w:rFonts w:ascii="Times New Roman" w:hAnsi="Times New Roman" w:cs="Times New Roman"/>
              </w:rPr>
              <w:t>и</w:t>
            </w:r>
            <w:r w:rsidRPr="00B22354">
              <w:rPr>
                <w:rFonts w:ascii="Times New Roman" w:hAnsi="Times New Roman" w:cs="Times New Roman"/>
              </w:rPr>
              <w:t>ровочного каркаса  новой з</w:t>
            </w:r>
            <w:r w:rsidRPr="00B22354">
              <w:rPr>
                <w:rFonts w:ascii="Times New Roman" w:hAnsi="Times New Roman" w:cs="Times New Roman"/>
              </w:rPr>
              <w:t>а</w:t>
            </w:r>
            <w:r w:rsidRPr="00B22354">
              <w:rPr>
                <w:rFonts w:ascii="Times New Roman" w:hAnsi="Times New Roman" w:cs="Times New Roman"/>
              </w:rPr>
              <w:t>стройки  микрорайона, квартала</w:t>
            </w:r>
          </w:p>
        </w:tc>
      </w:tr>
    </w:tbl>
    <w:p w:rsidR="00B456B7" w:rsidRPr="00B22354" w:rsidRDefault="00B456B7" w:rsidP="00F4577C">
      <w:pPr>
        <w:autoSpaceDE w:val="0"/>
        <w:autoSpaceDN w:val="0"/>
        <w:adjustRightInd w:val="0"/>
        <w:spacing w:before="120" w:line="276" w:lineRule="auto"/>
        <w:ind w:firstLine="709"/>
        <w:rPr>
          <w:rFonts w:ascii="Times New Roman" w:hAnsi="Times New Roman"/>
          <w:sz w:val="24"/>
          <w:szCs w:val="24"/>
        </w:rPr>
      </w:pPr>
      <w:r w:rsidRPr="00B22354">
        <w:rPr>
          <w:rFonts w:ascii="Times New Roman" w:hAnsi="Times New Roman"/>
          <w:sz w:val="24"/>
          <w:szCs w:val="24"/>
        </w:rPr>
        <w:t>Задание на проектирование на комплексную и выборочную реконструкцию сложи</w:t>
      </w:r>
      <w:r w:rsidRPr="00B22354">
        <w:rPr>
          <w:rFonts w:ascii="Times New Roman" w:hAnsi="Times New Roman"/>
          <w:sz w:val="24"/>
          <w:szCs w:val="24"/>
        </w:rPr>
        <w:t>в</w:t>
      </w:r>
      <w:r w:rsidRPr="00B22354">
        <w:rPr>
          <w:rFonts w:ascii="Times New Roman" w:hAnsi="Times New Roman"/>
          <w:sz w:val="24"/>
          <w:szCs w:val="24"/>
        </w:rPr>
        <w:t>шейся застройки должно согласовываться с местными органами архитектуры и госуда</w:t>
      </w:r>
      <w:r w:rsidRPr="00B22354">
        <w:rPr>
          <w:rFonts w:ascii="Times New Roman" w:hAnsi="Times New Roman"/>
          <w:sz w:val="24"/>
          <w:szCs w:val="24"/>
        </w:rPr>
        <w:t>р</w:t>
      </w:r>
      <w:r w:rsidRPr="00B22354">
        <w:rPr>
          <w:rFonts w:ascii="Times New Roman" w:hAnsi="Times New Roman"/>
          <w:sz w:val="24"/>
          <w:szCs w:val="24"/>
        </w:rPr>
        <w:t>ственными органами охраны объектов культурного наследия Смоленской области. При р</w:t>
      </w:r>
      <w:r w:rsidRPr="00B22354">
        <w:rPr>
          <w:rFonts w:ascii="Times New Roman" w:hAnsi="Times New Roman"/>
          <w:sz w:val="24"/>
          <w:szCs w:val="24"/>
        </w:rPr>
        <w:t>е</w:t>
      </w:r>
      <w:r w:rsidRPr="00B22354">
        <w:rPr>
          <w:rFonts w:ascii="Times New Roman" w:hAnsi="Times New Roman"/>
          <w:sz w:val="24"/>
          <w:szCs w:val="24"/>
        </w:rPr>
        <w:t>конструкции необходимо обеспечивать снижение пожарной опасности застройки и улучш</w:t>
      </w:r>
      <w:r w:rsidRPr="00B22354">
        <w:rPr>
          <w:rFonts w:ascii="Times New Roman" w:hAnsi="Times New Roman"/>
          <w:sz w:val="24"/>
          <w:szCs w:val="24"/>
        </w:rPr>
        <w:t>е</w:t>
      </w:r>
      <w:r w:rsidRPr="00B22354">
        <w:rPr>
          <w:rFonts w:ascii="Times New Roman" w:hAnsi="Times New Roman"/>
          <w:sz w:val="24"/>
          <w:szCs w:val="24"/>
        </w:rPr>
        <w:t>ние санитарно-гигиенических условий проживания населения.</w:t>
      </w:r>
    </w:p>
    <w:p w:rsidR="00B456B7" w:rsidRPr="00B22354" w:rsidRDefault="00B456B7" w:rsidP="00F4577C">
      <w:pPr>
        <w:autoSpaceDE w:val="0"/>
        <w:autoSpaceDN w:val="0"/>
        <w:adjustRightInd w:val="0"/>
        <w:spacing w:line="276" w:lineRule="auto"/>
        <w:ind w:firstLine="709"/>
        <w:rPr>
          <w:rFonts w:ascii="Times New Roman" w:hAnsi="Times New Roman"/>
          <w:sz w:val="24"/>
          <w:szCs w:val="24"/>
        </w:rPr>
      </w:pPr>
      <w:r w:rsidRPr="00B22354">
        <w:rPr>
          <w:rFonts w:ascii="Times New Roman" w:hAnsi="Times New Roman"/>
          <w:sz w:val="24"/>
          <w:szCs w:val="24"/>
        </w:rPr>
        <w:t>При сносе более 50% существующей застройки реконструкция считается радикал</w:t>
      </w:r>
      <w:r w:rsidRPr="00B22354">
        <w:rPr>
          <w:rFonts w:ascii="Times New Roman" w:hAnsi="Times New Roman"/>
          <w:sz w:val="24"/>
          <w:szCs w:val="24"/>
        </w:rPr>
        <w:t>ь</w:t>
      </w:r>
      <w:r w:rsidRPr="00B22354">
        <w:rPr>
          <w:rFonts w:ascii="Times New Roman" w:hAnsi="Times New Roman"/>
          <w:sz w:val="24"/>
          <w:szCs w:val="24"/>
        </w:rPr>
        <w:t>ной. Допускается полный снос существующей застройки с высоким процентом износа при сохранении зеленых насаждений. Объемы сохраняемой или подлежащей сносу застройки следует определять с учетом ее экономической и исторической ценности, технического с</w:t>
      </w:r>
      <w:r w:rsidRPr="00B22354">
        <w:rPr>
          <w:rFonts w:ascii="Times New Roman" w:hAnsi="Times New Roman"/>
          <w:sz w:val="24"/>
          <w:szCs w:val="24"/>
        </w:rPr>
        <w:t>о</w:t>
      </w:r>
      <w:r w:rsidRPr="00B22354">
        <w:rPr>
          <w:rFonts w:ascii="Times New Roman" w:hAnsi="Times New Roman"/>
          <w:sz w:val="24"/>
          <w:szCs w:val="24"/>
        </w:rPr>
        <w:t>стояния.</w:t>
      </w:r>
    </w:p>
    <w:p w:rsidR="00B456B7" w:rsidRPr="00B22354" w:rsidRDefault="00B456B7" w:rsidP="00F4577C">
      <w:pPr>
        <w:spacing w:line="276" w:lineRule="auto"/>
        <w:ind w:firstLine="0"/>
        <w:rPr>
          <w:rFonts w:ascii="Times New Roman" w:hAnsi="Times New Roman"/>
          <w:b/>
          <w:sz w:val="24"/>
          <w:szCs w:val="24"/>
        </w:rPr>
        <w:sectPr w:rsidR="00B456B7" w:rsidRPr="00B22354" w:rsidSect="002D271B">
          <w:pgSz w:w="11906" w:h="16838"/>
          <w:pgMar w:top="1134" w:right="851" w:bottom="1134" w:left="1418" w:header="708" w:footer="708" w:gutter="0"/>
          <w:cols w:space="708"/>
          <w:docGrid w:linePitch="360"/>
        </w:sectPr>
      </w:pPr>
    </w:p>
    <w:p w:rsidR="00B456B7" w:rsidRPr="00B22354" w:rsidRDefault="00B456B7" w:rsidP="008E105F">
      <w:pPr>
        <w:pStyle w:val="11"/>
        <w:numPr>
          <w:ilvl w:val="0"/>
          <w:numId w:val="3"/>
        </w:numPr>
        <w:spacing w:before="0" w:line="276" w:lineRule="auto"/>
        <w:ind w:left="0" w:firstLine="992"/>
      </w:pPr>
      <w:bookmarkStart w:id="12" w:name="_Toc370837820"/>
      <w:r w:rsidRPr="00B22354">
        <w:lastRenderedPageBreak/>
        <w:t xml:space="preserve">расчетные показатели в сфере социального и </w:t>
      </w:r>
      <w:r w:rsidRPr="00B22354">
        <w:tab/>
      </w:r>
      <w:r w:rsidRPr="00B22354">
        <w:tab/>
        <w:t>коммунально-бытового обслуживания</w:t>
      </w:r>
      <w:bookmarkEnd w:id="12"/>
    </w:p>
    <w:p w:rsidR="00B456B7" w:rsidRPr="00B22354" w:rsidRDefault="00B456B7" w:rsidP="008E105F">
      <w:pPr>
        <w:pStyle w:val="a4"/>
        <w:numPr>
          <w:ilvl w:val="1"/>
          <w:numId w:val="3"/>
        </w:numPr>
        <w:spacing w:before="120" w:line="276" w:lineRule="auto"/>
        <w:ind w:left="0" w:firstLine="709"/>
        <w:rPr>
          <w:b/>
        </w:rPr>
      </w:pPr>
      <w:r w:rsidRPr="00B22354">
        <w:t>Перечень нормируемых видов объектов социального и коммунально-бытового обеспечения определен согласно полномочиям органов местного самоуправления городского округа, предусмотренных Федеральным Законом от 6.10.2003 №131-ФЗ «Об общих принц</w:t>
      </w:r>
      <w:r w:rsidRPr="00B22354">
        <w:t>и</w:t>
      </w:r>
      <w:r w:rsidRPr="00B22354">
        <w:t xml:space="preserve">пах организации местного самоуправления в Российской Федерации». </w:t>
      </w:r>
    </w:p>
    <w:p w:rsidR="00B456B7" w:rsidRPr="00B22354" w:rsidRDefault="00B456B7" w:rsidP="00F4577C">
      <w:pPr>
        <w:pStyle w:val="a4"/>
        <w:spacing w:line="276" w:lineRule="auto"/>
        <w:ind w:firstLine="709"/>
      </w:pPr>
      <w:r w:rsidRPr="00B22354">
        <w:t xml:space="preserve">К учреждениям и предприятиям обслуживания местного значения городского округа, размещение которых в генеральном плане обязательно в силу исполнения муниципальных полномочий относятся: </w:t>
      </w:r>
    </w:p>
    <w:p w:rsidR="00B456B7" w:rsidRPr="00B22354" w:rsidRDefault="00B456B7" w:rsidP="008E105F">
      <w:pPr>
        <w:pStyle w:val="af8"/>
        <w:numPr>
          <w:ilvl w:val="0"/>
          <w:numId w:val="13"/>
        </w:numPr>
        <w:spacing w:after="0" w:line="276" w:lineRule="auto"/>
        <w:ind w:firstLine="709"/>
      </w:pPr>
      <w:r>
        <w:t>образовательные организации</w:t>
      </w:r>
      <w:r w:rsidRPr="00B22354">
        <w:t xml:space="preserve"> (дошкольные образовательные </w:t>
      </w:r>
      <w:r>
        <w:t>организации</w:t>
      </w:r>
      <w:r w:rsidRPr="00B22354">
        <w:t>, общ</w:t>
      </w:r>
      <w:r w:rsidRPr="00B22354">
        <w:t>е</w:t>
      </w:r>
      <w:r w:rsidRPr="00B22354">
        <w:t xml:space="preserve">образовательные </w:t>
      </w:r>
      <w:r>
        <w:t>организации</w:t>
      </w:r>
      <w:r w:rsidRPr="00B22354">
        <w:t xml:space="preserve">, образовательные </w:t>
      </w:r>
      <w:r>
        <w:t>организации</w:t>
      </w:r>
      <w:r w:rsidRPr="00B22354">
        <w:t xml:space="preserve"> дополнительного образов</w:t>
      </w:r>
      <w:r w:rsidRPr="00B22354">
        <w:t>а</w:t>
      </w:r>
      <w:r w:rsidRPr="00B22354">
        <w:t xml:space="preserve">ния детей,  образовательные </w:t>
      </w:r>
      <w:r>
        <w:t>организации среднего и</w:t>
      </w:r>
      <w:r w:rsidRPr="00B22354">
        <w:t xml:space="preserve"> высшего профессионального образ</w:t>
      </w:r>
      <w:r w:rsidRPr="00B22354">
        <w:t>о</w:t>
      </w:r>
      <w:r w:rsidRPr="00B22354">
        <w:t>вания (муниципальные), детские оздоровительные лагеря);</w:t>
      </w:r>
    </w:p>
    <w:p w:rsidR="00B456B7" w:rsidRPr="00B22354" w:rsidRDefault="00B456B7" w:rsidP="008E105F">
      <w:pPr>
        <w:pStyle w:val="af8"/>
        <w:numPr>
          <w:ilvl w:val="0"/>
          <w:numId w:val="13"/>
        </w:numPr>
        <w:spacing w:after="0" w:line="276" w:lineRule="auto"/>
        <w:ind w:firstLine="709"/>
      </w:pPr>
      <w:r w:rsidRPr="00B22354">
        <w:t>учреждения физической культуры и спорта (физкультурно-спортивные комплексы, плоскостные сооружения, бассейны. лыжные базы, спортивно-оздоровительные лагеря);</w:t>
      </w:r>
    </w:p>
    <w:p w:rsidR="00B456B7" w:rsidRPr="00B22354" w:rsidRDefault="00B456B7" w:rsidP="008E105F">
      <w:pPr>
        <w:pStyle w:val="af8"/>
        <w:numPr>
          <w:ilvl w:val="0"/>
          <w:numId w:val="13"/>
        </w:numPr>
        <w:spacing w:after="0" w:line="276" w:lineRule="auto"/>
        <w:ind w:firstLine="709"/>
      </w:pPr>
      <w:r w:rsidRPr="00B22354">
        <w:t>учреждения культуры и искусства (учреждения культурно-досугового типа, библи</w:t>
      </w:r>
      <w:r w:rsidRPr="00B22354">
        <w:t>о</w:t>
      </w:r>
      <w:r w:rsidRPr="00B22354">
        <w:t>теки, театры, концертные залы, выставочные залы, кинотеатры, музеи, универсальные спо</w:t>
      </w:r>
      <w:r w:rsidRPr="00B22354">
        <w:t>р</w:t>
      </w:r>
      <w:r w:rsidRPr="00B22354">
        <w:t>тивно-зрелищные залы);</w:t>
      </w:r>
    </w:p>
    <w:p w:rsidR="00B456B7" w:rsidRPr="00B22354" w:rsidRDefault="00B456B7" w:rsidP="008E105F">
      <w:pPr>
        <w:pStyle w:val="af8"/>
        <w:numPr>
          <w:ilvl w:val="0"/>
          <w:numId w:val="13"/>
        </w:numPr>
        <w:spacing w:after="0" w:line="276" w:lineRule="auto"/>
        <w:ind w:firstLine="709"/>
      </w:pPr>
      <w:r w:rsidRPr="00B22354">
        <w:t>муниципальные архивы;</w:t>
      </w:r>
    </w:p>
    <w:p w:rsidR="00B456B7" w:rsidRPr="00B22354" w:rsidRDefault="00B456B7" w:rsidP="008E105F">
      <w:pPr>
        <w:pStyle w:val="af8"/>
        <w:numPr>
          <w:ilvl w:val="0"/>
          <w:numId w:val="13"/>
        </w:numPr>
        <w:spacing w:after="0" w:line="276" w:lineRule="auto"/>
        <w:ind w:firstLine="709"/>
      </w:pPr>
      <w:r w:rsidRPr="00B22354">
        <w:t>учреждения туризма (базы и дома отдыха);</w:t>
      </w:r>
    </w:p>
    <w:p w:rsidR="00B456B7" w:rsidRPr="00B22354" w:rsidRDefault="00B456B7" w:rsidP="008E105F">
      <w:pPr>
        <w:pStyle w:val="af8"/>
        <w:numPr>
          <w:ilvl w:val="0"/>
          <w:numId w:val="13"/>
        </w:numPr>
        <w:spacing w:after="0" w:line="276" w:lineRule="auto"/>
        <w:ind w:firstLine="709"/>
      </w:pPr>
      <w:r w:rsidRPr="00B22354">
        <w:t>объекты похоронного назначения (крематории, кладбища).</w:t>
      </w:r>
    </w:p>
    <w:p w:rsidR="00B456B7" w:rsidRPr="00B22354" w:rsidRDefault="00B456B7" w:rsidP="00F4577C">
      <w:pPr>
        <w:pStyle w:val="a4"/>
        <w:spacing w:line="276" w:lineRule="auto"/>
        <w:ind w:firstLine="709"/>
      </w:pPr>
      <w:r w:rsidRPr="00B22354">
        <w:t>К учреждениям и предприятиям обслуживания, размещение которых в генеральном плане носит рекомендательный характер, относятся:</w:t>
      </w:r>
    </w:p>
    <w:p w:rsidR="00B456B7" w:rsidRPr="00B22354" w:rsidRDefault="00B456B7" w:rsidP="008E105F">
      <w:pPr>
        <w:pStyle w:val="af8"/>
        <w:numPr>
          <w:ilvl w:val="0"/>
          <w:numId w:val="13"/>
        </w:numPr>
        <w:spacing w:after="0" w:line="276" w:lineRule="auto"/>
        <w:ind w:firstLine="709"/>
      </w:pPr>
      <w:r w:rsidRPr="00B22354">
        <w:t>аптеки;</w:t>
      </w:r>
    </w:p>
    <w:p w:rsidR="00B456B7" w:rsidRPr="00B22354" w:rsidRDefault="00B456B7" w:rsidP="008E105F">
      <w:pPr>
        <w:pStyle w:val="af8"/>
        <w:numPr>
          <w:ilvl w:val="0"/>
          <w:numId w:val="13"/>
        </w:numPr>
        <w:spacing w:after="0" w:line="276" w:lineRule="auto"/>
        <w:ind w:firstLine="709"/>
      </w:pPr>
      <w:r w:rsidRPr="00B22354">
        <w:t>предприятия торговли и общественного питания;</w:t>
      </w:r>
    </w:p>
    <w:p w:rsidR="00B456B7" w:rsidRPr="00B22354" w:rsidRDefault="00B456B7" w:rsidP="008E105F">
      <w:pPr>
        <w:pStyle w:val="af8"/>
        <w:numPr>
          <w:ilvl w:val="0"/>
          <w:numId w:val="13"/>
        </w:numPr>
        <w:spacing w:after="0" w:line="276" w:lineRule="auto"/>
        <w:ind w:firstLine="709"/>
      </w:pPr>
      <w:r w:rsidRPr="00B22354">
        <w:t>предприятия бытового обслуживания, прачечные, химчистки, бани;</w:t>
      </w:r>
    </w:p>
    <w:p w:rsidR="00B456B7" w:rsidRPr="00B22354" w:rsidRDefault="00B456B7" w:rsidP="008E105F">
      <w:pPr>
        <w:pStyle w:val="af8"/>
        <w:numPr>
          <w:ilvl w:val="0"/>
          <w:numId w:val="13"/>
        </w:numPr>
        <w:spacing w:after="0" w:line="276" w:lineRule="auto"/>
        <w:ind w:firstLine="709"/>
      </w:pPr>
      <w:r w:rsidRPr="00B22354">
        <w:t>отделения связи;</w:t>
      </w:r>
    </w:p>
    <w:p w:rsidR="00B456B7" w:rsidRPr="00B22354" w:rsidRDefault="00B456B7" w:rsidP="008E105F">
      <w:pPr>
        <w:pStyle w:val="af8"/>
        <w:numPr>
          <w:ilvl w:val="0"/>
          <w:numId w:val="13"/>
        </w:numPr>
        <w:spacing w:after="0" w:line="276" w:lineRule="auto"/>
        <w:ind w:firstLine="709"/>
      </w:pPr>
      <w:r w:rsidRPr="00B22354">
        <w:t>отделения банков, нотариальные конторы, юридические консультации;</w:t>
      </w:r>
    </w:p>
    <w:p w:rsidR="00B456B7" w:rsidRPr="00B22354" w:rsidRDefault="00B456B7" w:rsidP="008E105F">
      <w:pPr>
        <w:pStyle w:val="af8"/>
        <w:numPr>
          <w:ilvl w:val="0"/>
          <w:numId w:val="13"/>
        </w:numPr>
        <w:spacing w:after="0" w:line="276" w:lineRule="auto"/>
        <w:ind w:firstLine="709"/>
      </w:pPr>
      <w:r w:rsidRPr="00B22354">
        <w:t>организации и учреждения управления;</w:t>
      </w:r>
    </w:p>
    <w:p w:rsidR="00B456B7" w:rsidRPr="00B22354" w:rsidRDefault="00B456B7" w:rsidP="008E105F">
      <w:pPr>
        <w:pStyle w:val="af8"/>
        <w:numPr>
          <w:ilvl w:val="0"/>
          <w:numId w:val="13"/>
        </w:numPr>
        <w:spacing w:after="0" w:line="276" w:lineRule="auto"/>
        <w:ind w:firstLine="709"/>
      </w:pPr>
      <w:r w:rsidRPr="00B22354">
        <w:t>учреждения жилищно-коммунального хозяйства (гостиницы, жилищно-эксплуатационные организации, общественные уборные, пункты приема вторичного сырья).</w:t>
      </w:r>
    </w:p>
    <w:p w:rsidR="00B456B7" w:rsidRPr="00B22354" w:rsidRDefault="00B456B7" w:rsidP="00F4577C">
      <w:pPr>
        <w:pStyle w:val="a4"/>
        <w:spacing w:line="276" w:lineRule="auto"/>
        <w:ind w:firstLine="709"/>
      </w:pPr>
      <w:r w:rsidRPr="00B22354">
        <w:t>Нормы расчета количества и параметров учреждений обслуживания и размеры их з</w:t>
      </w:r>
      <w:r w:rsidRPr="00B22354">
        <w:t>е</w:t>
      </w:r>
      <w:r w:rsidRPr="00B22354">
        <w:t>мельных участков указаны в приложении 2.</w:t>
      </w:r>
    </w:p>
    <w:p w:rsidR="00B456B7" w:rsidRPr="00B22354" w:rsidRDefault="00B456B7" w:rsidP="00F4577C">
      <w:pPr>
        <w:pStyle w:val="a4"/>
        <w:spacing w:line="276" w:lineRule="auto"/>
        <w:ind w:firstLine="709"/>
      </w:pPr>
      <w:r w:rsidRPr="00B22354">
        <w:t>Нормы расчета параметров учреждений общественно-делового назначения местного значения городского округа и размеры их земельных участков представлены в приложении 2: таблица 1 «Нормативные параметры объектов общественно-делового назначения, обяз</w:t>
      </w:r>
      <w:r w:rsidRPr="00B22354">
        <w:t>а</w:t>
      </w:r>
      <w:r w:rsidRPr="00B22354">
        <w:t>тельных к размещению в генеральном плане городского округа и проектах планировки» и таблица 2 «Нормативные параметры объектов общественно-делового назначения, рекоме</w:t>
      </w:r>
      <w:r w:rsidRPr="00B22354">
        <w:t>н</w:t>
      </w:r>
      <w:r w:rsidRPr="00B22354">
        <w:t>дуемых к размещению в генеральном плане городского округа и проектах планировки».</w:t>
      </w:r>
    </w:p>
    <w:p w:rsidR="00B456B7" w:rsidRPr="00B22354" w:rsidRDefault="00B456B7" w:rsidP="00F4577C">
      <w:pPr>
        <w:pStyle w:val="a4"/>
        <w:spacing w:line="276" w:lineRule="auto"/>
        <w:ind w:firstLine="709"/>
      </w:pPr>
      <w:r w:rsidRPr="00B22354">
        <w:t>Нормы расчета параметров учреждений общественно-делового назначения федерал</w:t>
      </w:r>
      <w:r w:rsidRPr="00B22354">
        <w:t>ь</w:t>
      </w:r>
      <w:r w:rsidRPr="00B22354">
        <w:t>ного и регионального значений, радиусы их транспортной и пешеходной доступности ото</w:t>
      </w:r>
      <w:r w:rsidRPr="00B22354">
        <w:t>б</w:t>
      </w:r>
      <w:r w:rsidRPr="00B22354">
        <w:t>ражены в областных нормативах градостроительного проектирования Смоленской области, утвержденных Постановлением Администрации Смоленской области от 28.02.2014.г №141, а также в нормативно-правовых актах РФ.</w:t>
      </w:r>
    </w:p>
    <w:p w:rsidR="00B456B7" w:rsidRPr="00B22354" w:rsidRDefault="00B456B7" w:rsidP="00F4577C">
      <w:pPr>
        <w:pStyle w:val="a4"/>
        <w:spacing w:line="276" w:lineRule="auto"/>
        <w:ind w:firstLine="709"/>
      </w:pPr>
      <w:r w:rsidRPr="00B22354">
        <w:lastRenderedPageBreak/>
        <w:t>В генеральном плане городского округа для объектов федерального и регионального значений необходимо предусматривать территории для их размещения, а в  проектах план</w:t>
      </w:r>
      <w:r w:rsidRPr="00B22354">
        <w:t>и</w:t>
      </w:r>
      <w:r w:rsidRPr="00B22354">
        <w:t>ровки территорий городского округа – конкретизировать зоны планируемого размещения. Параметры зон определяются с учетом характеристик предусмотренных к размещению об</w:t>
      </w:r>
      <w:r w:rsidRPr="00B22354">
        <w:t>ъ</w:t>
      </w:r>
      <w:r w:rsidRPr="00B22354">
        <w:t>ектов федерального и регионального значений, запланированных вышестоящими докуме</w:t>
      </w:r>
      <w:r w:rsidRPr="00B22354">
        <w:t>н</w:t>
      </w:r>
      <w:r w:rsidRPr="00B22354">
        <w:t>тами территориального планирования или документами социально-экономического развития всех уровней с учетом нормативных  значений радиусов обслуживания объектов.</w:t>
      </w:r>
    </w:p>
    <w:p w:rsidR="00B456B7" w:rsidRPr="00B22354" w:rsidRDefault="00B456B7" w:rsidP="00F4577C">
      <w:pPr>
        <w:pStyle w:val="a4"/>
        <w:spacing w:line="276" w:lineRule="auto"/>
        <w:ind w:firstLine="709"/>
      </w:pPr>
      <w:r w:rsidRPr="00B22354">
        <w:t>Учреждения и предприятия обслуживания всех видов и форм собственности следует размещать с учетом градостроительной ситуации, планировочной организации городского округа в целях создания единой системы обслуживания.</w:t>
      </w:r>
    </w:p>
    <w:p w:rsidR="00B456B7" w:rsidRPr="00B22354" w:rsidRDefault="00B456B7" w:rsidP="00F4577C">
      <w:pPr>
        <w:pStyle w:val="a4"/>
        <w:spacing w:line="276" w:lineRule="auto"/>
        <w:ind w:firstLine="709"/>
      </w:pPr>
      <w:r w:rsidRPr="00B22354">
        <w:t>Современная планировочная организация городского округа характеризуется посл</w:t>
      </w:r>
      <w:r w:rsidRPr="00B22354">
        <w:t>е</w:t>
      </w:r>
      <w:r w:rsidRPr="00B22354">
        <w:t>довательным формированием основных его звеньев – микрорайонов и жилых районов: н</w:t>
      </w:r>
      <w:r w:rsidRPr="00B22354">
        <w:t>е</w:t>
      </w:r>
      <w:r w:rsidRPr="00B22354">
        <w:t>сколько микрорайонов объединяются в жилой район, несколько жилых районов образуют селитебную зону или планировочный район. Такое построение получило название ступенч</w:t>
      </w:r>
      <w:r w:rsidRPr="00B22354">
        <w:t>а</w:t>
      </w:r>
      <w:r w:rsidRPr="00B22354">
        <w:t>той системы. Размещение основных видов обслуживания должно осуществляться в завис</w:t>
      </w:r>
      <w:r w:rsidRPr="00B22354">
        <w:t>и</w:t>
      </w:r>
      <w:r w:rsidRPr="00B22354">
        <w:t>мости от периодичности пользования: в жилой группе и в микрорайоне размещаются учр</w:t>
      </w:r>
      <w:r w:rsidRPr="00B22354">
        <w:t>е</w:t>
      </w:r>
      <w:r w:rsidRPr="00B22354">
        <w:t>ждения повседневного пользования, в жилом районе - периодического пользования, в центре населенного пункта – эпизодического спроса.</w:t>
      </w:r>
    </w:p>
    <w:p w:rsidR="00B456B7" w:rsidRPr="00B22354" w:rsidRDefault="00B456B7" w:rsidP="00F4577C">
      <w:pPr>
        <w:pStyle w:val="S8"/>
        <w:spacing w:before="0" w:after="0" w:line="276" w:lineRule="auto"/>
        <w:ind w:firstLine="709"/>
      </w:pPr>
      <w:r w:rsidRPr="00B22354">
        <w:t>Распределение основных видов учреждений обслуживания в зависимости от пери</w:t>
      </w:r>
      <w:r w:rsidRPr="00B22354">
        <w:t>о</w:t>
      </w:r>
      <w:r w:rsidRPr="00B22354">
        <w:t>дичности использования можно распределять следующим образом:</w:t>
      </w:r>
    </w:p>
    <w:p w:rsidR="00B456B7" w:rsidRPr="00B22354" w:rsidRDefault="00B456B7" w:rsidP="00F4577C">
      <w:pPr>
        <w:pStyle w:val="1"/>
        <w:spacing w:after="0" w:line="276" w:lineRule="auto"/>
        <w:ind w:firstLine="709"/>
      </w:pPr>
      <w:r w:rsidRPr="00B22354">
        <w:rPr>
          <w:rStyle w:val="submenu-table"/>
          <w:u w:val="single"/>
        </w:rPr>
        <w:t>Учреждения эпизодического пользования</w:t>
      </w:r>
      <w:r w:rsidRPr="00B22354">
        <w:t>. К ним относятся: гостиницы, нотариал</w:t>
      </w:r>
      <w:r w:rsidRPr="00B22354">
        <w:t>ь</w:t>
      </w:r>
      <w:r w:rsidRPr="00B22354">
        <w:t>ные конторы, юридические консультации.</w:t>
      </w:r>
    </w:p>
    <w:p w:rsidR="00B456B7" w:rsidRPr="00B22354" w:rsidRDefault="00B456B7" w:rsidP="00F4577C">
      <w:pPr>
        <w:pStyle w:val="1"/>
        <w:spacing w:after="0" w:line="276" w:lineRule="auto"/>
        <w:ind w:firstLine="709"/>
      </w:pPr>
      <w:r w:rsidRPr="00B22354">
        <w:rPr>
          <w:rStyle w:val="submenu-table"/>
          <w:u w:val="single"/>
        </w:rPr>
        <w:t>Учреждения периодического пользования</w:t>
      </w:r>
      <w:r w:rsidRPr="00B22354">
        <w:t>. обслуживающие населения жилых ра</w:t>
      </w:r>
      <w:r w:rsidRPr="00B22354">
        <w:t>й</w:t>
      </w:r>
      <w:r w:rsidRPr="00B22354">
        <w:t xml:space="preserve">онов. Это образовательные </w:t>
      </w:r>
      <w:r>
        <w:t>организации</w:t>
      </w:r>
      <w:r w:rsidRPr="00B22354">
        <w:t xml:space="preserve"> дополнительного образования детей, аптеки, клубы, дома культуры, библиотеки, кинотеатры, предприятия торговли (торговый центры) и общ</w:t>
      </w:r>
      <w:r w:rsidRPr="00B22354">
        <w:t>е</w:t>
      </w:r>
      <w:r w:rsidRPr="00B22354">
        <w:t>ственного питания (рестораны), предприятия  бытового обслуживания (дома быта), спорти</w:t>
      </w:r>
      <w:r w:rsidRPr="00B22354">
        <w:t>в</w:t>
      </w:r>
      <w:r w:rsidRPr="00B22354">
        <w:t>ные залы, стадионы, бассейны, рыночные комплексы, прачечные, химчистки, отделения ба</w:t>
      </w:r>
      <w:r w:rsidRPr="00B22354">
        <w:t>н</w:t>
      </w:r>
      <w:r w:rsidRPr="00B22354">
        <w:t>ков, бани и т.п.</w:t>
      </w:r>
    </w:p>
    <w:p w:rsidR="00B456B7" w:rsidRPr="00B22354" w:rsidRDefault="00B456B7" w:rsidP="00F4577C">
      <w:pPr>
        <w:pStyle w:val="1"/>
        <w:spacing w:after="0" w:line="276" w:lineRule="auto"/>
        <w:ind w:firstLine="709"/>
      </w:pPr>
      <w:r w:rsidRPr="00B22354">
        <w:rPr>
          <w:rStyle w:val="submenu-table"/>
          <w:u w:val="single"/>
        </w:rPr>
        <w:t>Учреждения повседневного пользования</w:t>
      </w:r>
      <w:r w:rsidRPr="00B22354">
        <w:t xml:space="preserve">, обслуживающие население жилых групп. К ним относятся общеобразовательные </w:t>
      </w:r>
      <w:r>
        <w:t>организации</w:t>
      </w:r>
      <w:r w:rsidRPr="00B22354">
        <w:t xml:space="preserve">, дошкольные образовательные </w:t>
      </w:r>
      <w:r>
        <w:t>орган</w:t>
      </w:r>
      <w:r>
        <w:t>и</w:t>
      </w:r>
      <w:r>
        <w:t>зации</w:t>
      </w:r>
      <w:r w:rsidRPr="00B22354">
        <w:t>,  помещения для организации досуга населения, детей и подростков в жилой застро</w:t>
      </w:r>
      <w:r w:rsidRPr="00B22354">
        <w:t>й</w:t>
      </w:r>
      <w:r w:rsidRPr="00B22354">
        <w:t>ке, помещения для физкультурно-оздоровительных занятий, спортивные площадки, магаз</w:t>
      </w:r>
      <w:r w:rsidRPr="00B22354">
        <w:t>и</w:t>
      </w:r>
      <w:r w:rsidRPr="00B22354">
        <w:t>ны продовольственных и непродовольственных товаров, предприятия общественного пит</w:t>
      </w:r>
      <w:r w:rsidRPr="00B22354">
        <w:t>а</w:t>
      </w:r>
      <w:r w:rsidRPr="00B22354">
        <w:t>ния (кафе, столовые), предприятия бытового обслуживания (парикмахерские, ателье и т.п.).</w:t>
      </w:r>
    </w:p>
    <w:p w:rsidR="00B456B7" w:rsidRPr="00B22354" w:rsidRDefault="00B456B7" w:rsidP="009C46E1">
      <w:pPr>
        <w:pStyle w:val="1"/>
        <w:numPr>
          <w:ilvl w:val="0"/>
          <w:numId w:val="0"/>
        </w:numPr>
        <w:spacing w:after="0" w:line="276" w:lineRule="auto"/>
        <w:ind w:firstLine="709"/>
      </w:pPr>
      <w:r w:rsidRPr="00B22354">
        <w:t>Ступенчатая система распределения основных видов учреждений обслуживания в с</w:t>
      </w:r>
      <w:r w:rsidRPr="00B22354">
        <w:t>о</w:t>
      </w:r>
      <w:r w:rsidRPr="00B22354">
        <w:t>ответствии с планировочной организацией территории городского округа и рекомендуемый перечень объектов обслуживания, подлежащих размещению на уровне проектов планировки определенного вида планировочного элемента, представлена в таблице 13.</w:t>
      </w:r>
    </w:p>
    <w:p w:rsidR="00B456B7" w:rsidRPr="00B22354" w:rsidRDefault="00B456B7" w:rsidP="00F4577C">
      <w:pPr>
        <w:pStyle w:val="aa"/>
        <w:spacing w:before="120" w:after="120"/>
        <w:jc w:val="right"/>
        <w:rPr>
          <w:bCs/>
        </w:rPr>
      </w:pPr>
      <w:r w:rsidRPr="00B22354">
        <w:rPr>
          <w:bCs/>
        </w:rPr>
        <w:t>Таблица 13</w:t>
      </w:r>
    </w:p>
    <w:p w:rsidR="00B456B7" w:rsidRPr="00B22354" w:rsidRDefault="00B456B7" w:rsidP="00F4577C">
      <w:pPr>
        <w:pStyle w:val="aa"/>
        <w:spacing w:after="120"/>
        <w:ind w:firstLine="0"/>
        <w:jc w:val="center"/>
        <w:rPr>
          <w:bCs/>
        </w:rPr>
      </w:pPr>
      <w:r w:rsidRPr="00B22354">
        <w:rPr>
          <w:bCs/>
        </w:rPr>
        <w:t>Ступенчатая система распределения основных видов учреждений обслуживания</w:t>
      </w:r>
    </w:p>
    <w:tbl>
      <w:tblPr>
        <w:tblW w:w="9682" w:type="dxa"/>
        <w:tblInd w:w="103" w:type="dxa"/>
        <w:tblLook w:val="00A0" w:firstRow="1" w:lastRow="0" w:firstColumn="1" w:lastColumn="0" w:noHBand="0" w:noVBand="0"/>
      </w:tblPr>
      <w:tblGrid>
        <w:gridCol w:w="3266"/>
        <w:gridCol w:w="1919"/>
        <w:gridCol w:w="2350"/>
        <w:gridCol w:w="2147"/>
      </w:tblGrid>
      <w:tr w:rsidR="00B456B7" w:rsidRPr="00B22354" w:rsidTr="00AD0937">
        <w:trPr>
          <w:trHeight w:val="20"/>
        </w:trPr>
        <w:tc>
          <w:tcPr>
            <w:tcW w:w="32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456B7" w:rsidRPr="00B22354" w:rsidRDefault="00B456B7" w:rsidP="00C05610">
            <w:pPr>
              <w:pStyle w:val="af7"/>
              <w:jc w:val="left"/>
              <w:rPr>
                <w:b w:val="0"/>
                <w:sz w:val="20"/>
                <w:szCs w:val="20"/>
              </w:rPr>
            </w:pPr>
            <w:r w:rsidRPr="00B22354">
              <w:rPr>
                <w:b w:val="0"/>
                <w:sz w:val="20"/>
                <w:szCs w:val="20"/>
              </w:rPr>
              <w:t>Виды объектов</w:t>
            </w:r>
          </w:p>
        </w:tc>
        <w:tc>
          <w:tcPr>
            <w:tcW w:w="6416" w:type="dxa"/>
            <w:gridSpan w:val="3"/>
            <w:tcBorders>
              <w:top w:val="single" w:sz="4" w:space="0" w:color="auto"/>
              <w:left w:val="nil"/>
              <w:bottom w:val="single" w:sz="4" w:space="0" w:color="auto"/>
              <w:right w:val="single" w:sz="4" w:space="0" w:color="auto"/>
            </w:tcBorders>
            <w:shd w:val="clear" w:color="000000" w:fill="FFFFFF"/>
            <w:vAlign w:val="center"/>
          </w:tcPr>
          <w:p w:rsidR="00B456B7" w:rsidRPr="00B22354" w:rsidRDefault="00B456B7" w:rsidP="00C05610">
            <w:pPr>
              <w:pStyle w:val="af7"/>
              <w:rPr>
                <w:b w:val="0"/>
                <w:sz w:val="20"/>
                <w:szCs w:val="20"/>
              </w:rPr>
            </w:pPr>
            <w:r w:rsidRPr="00B22354">
              <w:rPr>
                <w:b w:val="0"/>
                <w:sz w:val="20"/>
                <w:szCs w:val="20"/>
              </w:rPr>
              <w:t>Значение объекта</w:t>
            </w:r>
          </w:p>
        </w:tc>
      </w:tr>
      <w:tr w:rsidR="00B456B7" w:rsidRPr="00B22354" w:rsidTr="00AD0937">
        <w:trPr>
          <w:trHeight w:val="665"/>
        </w:trPr>
        <w:tc>
          <w:tcPr>
            <w:tcW w:w="3266" w:type="dxa"/>
            <w:vMerge/>
            <w:tcBorders>
              <w:top w:val="single" w:sz="4" w:space="0" w:color="auto"/>
              <w:left w:val="single" w:sz="4" w:space="0" w:color="auto"/>
              <w:bottom w:val="single" w:sz="4" w:space="0" w:color="auto"/>
              <w:right w:val="single" w:sz="4" w:space="0" w:color="auto"/>
            </w:tcBorders>
            <w:vAlign w:val="center"/>
          </w:tcPr>
          <w:p w:rsidR="00B456B7" w:rsidRPr="00B22354" w:rsidRDefault="00B456B7" w:rsidP="00C05610">
            <w:pPr>
              <w:pStyle w:val="af7"/>
              <w:jc w:val="left"/>
              <w:rPr>
                <w:b w:val="0"/>
                <w:sz w:val="20"/>
                <w:szCs w:val="20"/>
              </w:rPr>
            </w:pPr>
          </w:p>
        </w:tc>
        <w:tc>
          <w:tcPr>
            <w:tcW w:w="1919" w:type="dxa"/>
            <w:tcBorders>
              <w:top w:val="nil"/>
              <w:left w:val="nil"/>
              <w:bottom w:val="single" w:sz="4" w:space="0" w:color="auto"/>
              <w:right w:val="single" w:sz="4" w:space="0" w:color="auto"/>
            </w:tcBorders>
            <w:shd w:val="clear" w:color="000000" w:fill="FFFFFF"/>
            <w:vAlign w:val="center"/>
          </w:tcPr>
          <w:p w:rsidR="00B456B7" w:rsidRPr="00B22354" w:rsidRDefault="00B456B7" w:rsidP="00C05610">
            <w:pPr>
              <w:pStyle w:val="af7"/>
              <w:rPr>
                <w:b w:val="0"/>
                <w:sz w:val="20"/>
                <w:szCs w:val="20"/>
              </w:rPr>
            </w:pPr>
            <w:r w:rsidRPr="00B22354">
              <w:rPr>
                <w:b w:val="0"/>
                <w:sz w:val="20"/>
                <w:szCs w:val="20"/>
              </w:rPr>
              <w:t>Жилая группа</w:t>
            </w:r>
          </w:p>
          <w:p w:rsidR="00B456B7" w:rsidRPr="00B22354" w:rsidRDefault="00B456B7" w:rsidP="00C05610">
            <w:pPr>
              <w:pStyle w:val="af7"/>
              <w:rPr>
                <w:b w:val="0"/>
                <w:sz w:val="20"/>
                <w:szCs w:val="20"/>
              </w:rPr>
            </w:pPr>
            <w:r w:rsidRPr="00B22354">
              <w:rPr>
                <w:b w:val="0"/>
                <w:sz w:val="20"/>
                <w:szCs w:val="20"/>
              </w:rPr>
              <w:t>(повседневное пользование)</w:t>
            </w:r>
          </w:p>
        </w:tc>
        <w:tc>
          <w:tcPr>
            <w:tcW w:w="2350" w:type="dxa"/>
            <w:tcBorders>
              <w:top w:val="nil"/>
              <w:left w:val="nil"/>
              <w:bottom w:val="single" w:sz="4" w:space="0" w:color="auto"/>
              <w:right w:val="single" w:sz="4" w:space="0" w:color="auto"/>
            </w:tcBorders>
            <w:shd w:val="clear" w:color="000000" w:fill="FFFFFF"/>
            <w:vAlign w:val="center"/>
          </w:tcPr>
          <w:p w:rsidR="00B456B7" w:rsidRPr="00B22354" w:rsidRDefault="00B456B7" w:rsidP="00C05610">
            <w:pPr>
              <w:pStyle w:val="af7"/>
              <w:rPr>
                <w:b w:val="0"/>
                <w:sz w:val="20"/>
                <w:szCs w:val="20"/>
              </w:rPr>
            </w:pPr>
            <w:r w:rsidRPr="00B22354">
              <w:rPr>
                <w:b w:val="0"/>
                <w:sz w:val="20"/>
                <w:szCs w:val="20"/>
              </w:rPr>
              <w:t>Квартал/микрорайон</w:t>
            </w:r>
          </w:p>
          <w:p w:rsidR="00B456B7" w:rsidRPr="00B22354" w:rsidRDefault="00B456B7" w:rsidP="00C05610">
            <w:pPr>
              <w:pStyle w:val="af7"/>
              <w:rPr>
                <w:b w:val="0"/>
                <w:sz w:val="20"/>
                <w:szCs w:val="20"/>
              </w:rPr>
            </w:pPr>
            <w:r w:rsidRPr="00B22354">
              <w:rPr>
                <w:b w:val="0"/>
                <w:sz w:val="20"/>
                <w:szCs w:val="20"/>
              </w:rPr>
              <w:t>(повседневное и пери</w:t>
            </w:r>
            <w:r w:rsidRPr="00B22354">
              <w:rPr>
                <w:b w:val="0"/>
                <w:sz w:val="20"/>
                <w:szCs w:val="20"/>
              </w:rPr>
              <w:t>о</w:t>
            </w:r>
            <w:r w:rsidRPr="00B22354">
              <w:rPr>
                <w:b w:val="0"/>
                <w:sz w:val="20"/>
                <w:szCs w:val="20"/>
              </w:rPr>
              <w:t>дическое пользование)</w:t>
            </w:r>
          </w:p>
        </w:tc>
        <w:tc>
          <w:tcPr>
            <w:tcW w:w="2147" w:type="dxa"/>
            <w:tcBorders>
              <w:top w:val="nil"/>
              <w:left w:val="nil"/>
              <w:bottom w:val="single" w:sz="4" w:space="0" w:color="auto"/>
              <w:right w:val="single" w:sz="4" w:space="0" w:color="auto"/>
            </w:tcBorders>
            <w:shd w:val="clear" w:color="000000" w:fill="FFFFFF"/>
            <w:vAlign w:val="center"/>
          </w:tcPr>
          <w:p w:rsidR="00B456B7" w:rsidRPr="00B22354" w:rsidRDefault="00B456B7" w:rsidP="00C05610">
            <w:pPr>
              <w:pStyle w:val="af7"/>
              <w:rPr>
                <w:b w:val="0"/>
                <w:sz w:val="20"/>
                <w:szCs w:val="20"/>
              </w:rPr>
            </w:pPr>
            <w:r w:rsidRPr="00B22354">
              <w:rPr>
                <w:b w:val="0"/>
                <w:sz w:val="20"/>
                <w:szCs w:val="20"/>
              </w:rPr>
              <w:t>Жилой район (пери</w:t>
            </w:r>
            <w:r w:rsidRPr="00B22354">
              <w:rPr>
                <w:b w:val="0"/>
                <w:sz w:val="20"/>
                <w:szCs w:val="20"/>
              </w:rPr>
              <w:t>о</w:t>
            </w:r>
            <w:r w:rsidRPr="00B22354">
              <w:rPr>
                <w:b w:val="0"/>
                <w:sz w:val="20"/>
                <w:szCs w:val="20"/>
              </w:rPr>
              <w:t>дическое и эпизод</w:t>
            </w:r>
            <w:r w:rsidRPr="00B22354">
              <w:rPr>
                <w:b w:val="0"/>
                <w:sz w:val="20"/>
                <w:szCs w:val="20"/>
              </w:rPr>
              <w:t>и</w:t>
            </w:r>
            <w:r w:rsidRPr="00B22354">
              <w:rPr>
                <w:b w:val="0"/>
                <w:sz w:val="20"/>
                <w:szCs w:val="20"/>
              </w:rPr>
              <w:t>ческое пользование)</w:t>
            </w:r>
          </w:p>
        </w:tc>
      </w:tr>
      <w:tr w:rsidR="00B456B7" w:rsidRPr="00B22354" w:rsidTr="00496942">
        <w:trPr>
          <w:trHeight w:val="20"/>
        </w:trPr>
        <w:tc>
          <w:tcPr>
            <w:tcW w:w="3266" w:type="dxa"/>
            <w:tcBorders>
              <w:top w:val="nil"/>
              <w:left w:val="single" w:sz="4" w:space="0" w:color="auto"/>
              <w:bottom w:val="single" w:sz="4" w:space="0" w:color="auto"/>
              <w:right w:val="single" w:sz="4" w:space="0" w:color="auto"/>
            </w:tcBorders>
            <w:vAlign w:val="center"/>
          </w:tcPr>
          <w:p w:rsidR="00B456B7" w:rsidRPr="00B22354" w:rsidRDefault="00B456B7" w:rsidP="00C05610">
            <w:pPr>
              <w:pStyle w:val="afa"/>
              <w:jc w:val="left"/>
              <w:rPr>
                <w:sz w:val="20"/>
                <w:szCs w:val="20"/>
              </w:rPr>
            </w:pPr>
            <w:r w:rsidRPr="00B22354">
              <w:rPr>
                <w:sz w:val="20"/>
                <w:szCs w:val="20"/>
              </w:rPr>
              <w:t xml:space="preserve">Дошкольные образовательные </w:t>
            </w:r>
            <w:r w:rsidRPr="00955D68">
              <w:rPr>
                <w:sz w:val="20"/>
                <w:szCs w:val="20"/>
              </w:rPr>
              <w:t>о</w:t>
            </w:r>
            <w:r w:rsidRPr="00955D68">
              <w:rPr>
                <w:sz w:val="20"/>
                <w:szCs w:val="20"/>
              </w:rPr>
              <w:t>р</w:t>
            </w:r>
            <w:r w:rsidRPr="00955D68">
              <w:rPr>
                <w:sz w:val="20"/>
                <w:szCs w:val="20"/>
              </w:rPr>
              <w:t>ганизации</w:t>
            </w:r>
          </w:p>
        </w:tc>
        <w:tc>
          <w:tcPr>
            <w:tcW w:w="1919" w:type="dxa"/>
            <w:tcBorders>
              <w:top w:val="nil"/>
              <w:left w:val="nil"/>
              <w:bottom w:val="single" w:sz="4" w:space="0" w:color="auto"/>
              <w:right w:val="single" w:sz="4" w:space="0" w:color="auto"/>
            </w:tcBorders>
            <w:vAlign w:val="center"/>
          </w:tcPr>
          <w:p w:rsidR="00B456B7" w:rsidRPr="00B22354" w:rsidRDefault="00B456B7" w:rsidP="00C05610">
            <w:pPr>
              <w:pStyle w:val="afa"/>
              <w:rPr>
                <w:sz w:val="20"/>
                <w:szCs w:val="20"/>
              </w:rPr>
            </w:pPr>
            <w:r w:rsidRPr="00B22354">
              <w:rPr>
                <w:sz w:val="20"/>
                <w:szCs w:val="20"/>
              </w:rPr>
              <w:t>+</w:t>
            </w:r>
          </w:p>
        </w:tc>
        <w:tc>
          <w:tcPr>
            <w:tcW w:w="2350" w:type="dxa"/>
            <w:tcBorders>
              <w:top w:val="nil"/>
              <w:left w:val="nil"/>
              <w:bottom w:val="single" w:sz="4" w:space="0" w:color="auto"/>
              <w:right w:val="single" w:sz="4" w:space="0" w:color="auto"/>
            </w:tcBorders>
            <w:vAlign w:val="center"/>
          </w:tcPr>
          <w:p w:rsidR="00B456B7" w:rsidRPr="00B22354" w:rsidRDefault="00B456B7" w:rsidP="00C05610">
            <w:pPr>
              <w:pStyle w:val="afa"/>
              <w:rPr>
                <w:sz w:val="20"/>
                <w:szCs w:val="20"/>
              </w:rPr>
            </w:pPr>
            <w:r w:rsidRPr="00B22354">
              <w:rPr>
                <w:sz w:val="20"/>
                <w:szCs w:val="20"/>
              </w:rPr>
              <w:t>+</w:t>
            </w:r>
          </w:p>
        </w:tc>
        <w:tc>
          <w:tcPr>
            <w:tcW w:w="2147" w:type="dxa"/>
            <w:tcBorders>
              <w:top w:val="nil"/>
              <w:left w:val="nil"/>
              <w:bottom w:val="single" w:sz="4" w:space="0" w:color="auto"/>
              <w:right w:val="single" w:sz="4" w:space="0" w:color="auto"/>
            </w:tcBorders>
            <w:vAlign w:val="center"/>
          </w:tcPr>
          <w:p w:rsidR="00B456B7" w:rsidRPr="00B22354" w:rsidRDefault="00B456B7" w:rsidP="00C05610">
            <w:pPr>
              <w:pStyle w:val="afa"/>
              <w:rPr>
                <w:sz w:val="20"/>
                <w:szCs w:val="20"/>
              </w:rPr>
            </w:pPr>
            <w:r w:rsidRPr="00B22354">
              <w:rPr>
                <w:sz w:val="20"/>
                <w:szCs w:val="20"/>
              </w:rPr>
              <w:t>+</w:t>
            </w:r>
          </w:p>
        </w:tc>
      </w:tr>
      <w:tr w:rsidR="00B456B7" w:rsidRPr="00B22354" w:rsidTr="00496942">
        <w:trPr>
          <w:trHeight w:val="20"/>
        </w:trPr>
        <w:tc>
          <w:tcPr>
            <w:tcW w:w="3266" w:type="dxa"/>
            <w:tcBorders>
              <w:top w:val="single" w:sz="4" w:space="0" w:color="auto"/>
              <w:left w:val="single" w:sz="4" w:space="0" w:color="auto"/>
              <w:bottom w:val="single" w:sz="4" w:space="0" w:color="auto"/>
              <w:right w:val="single" w:sz="4" w:space="0" w:color="auto"/>
            </w:tcBorders>
            <w:vAlign w:val="center"/>
          </w:tcPr>
          <w:p w:rsidR="00B456B7" w:rsidRPr="00B22354" w:rsidRDefault="00B456B7" w:rsidP="00C05610">
            <w:pPr>
              <w:pStyle w:val="afa"/>
              <w:jc w:val="left"/>
              <w:rPr>
                <w:sz w:val="20"/>
                <w:szCs w:val="20"/>
              </w:rPr>
            </w:pPr>
            <w:r w:rsidRPr="00B22354">
              <w:rPr>
                <w:sz w:val="20"/>
                <w:szCs w:val="20"/>
              </w:rPr>
              <w:lastRenderedPageBreak/>
              <w:t xml:space="preserve">Общеобразовательные </w:t>
            </w:r>
            <w:r w:rsidRPr="00955D68">
              <w:rPr>
                <w:sz w:val="20"/>
                <w:szCs w:val="20"/>
              </w:rPr>
              <w:t>организ</w:t>
            </w:r>
            <w:r w:rsidRPr="00955D68">
              <w:rPr>
                <w:sz w:val="20"/>
                <w:szCs w:val="20"/>
              </w:rPr>
              <w:t>а</w:t>
            </w:r>
            <w:r w:rsidRPr="00955D68">
              <w:rPr>
                <w:sz w:val="20"/>
                <w:szCs w:val="20"/>
              </w:rPr>
              <w:t>ции</w:t>
            </w:r>
          </w:p>
        </w:tc>
        <w:tc>
          <w:tcPr>
            <w:tcW w:w="1919" w:type="dxa"/>
            <w:tcBorders>
              <w:top w:val="single" w:sz="4" w:space="0" w:color="auto"/>
              <w:left w:val="nil"/>
              <w:bottom w:val="single" w:sz="4" w:space="0" w:color="auto"/>
              <w:right w:val="single" w:sz="4" w:space="0" w:color="auto"/>
            </w:tcBorders>
            <w:vAlign w:val="center"/>
          </w:tcPr>
          <w:p w:rsidR="00B456B7" w:rsidRPr="00B22354" w:rsidRDefault="00B456B7" w:rsidP="00C05610">
            <w:pPr>
              <w:pStyle w:val="afa"/>
              <w:rPr>
                <w:sz w:val="20"/>
                <w:szCs w:val="20"/>
              </w:rPr>
            </w:pPr>
            <w:r w:rsidRPr="00B22354">
              <w:rPr>
                <w:sz w:val="20"/>
                <w:szCs w:val="20"/>
              </w:rPr>
              <w:t> </w:t>
            </w:r>
          </w:p>
        </w:tc>
        <w:tc>
          <w:tcPr>
            <w:tcW w:w="2350" w:type="dxa"/>
            <w:tcBorders>
              <w:top w:val="single" w:sz="4" w:space="0" w:color="auto"/>
              <w:left w:val="nil"/>
              <w:bottom w:val="single" w:sz="4" w:space="0" w:color="auto"/>
              <w:right w:val="single" w:sz="4" w:space="0" w:color="auto"/>
            </w:tcBorders>
            <w:vAlign w:val="center"/>
          </w:tcPr>
          <w:p w:rsidR="00B456B7" w:rsidRPr="00B22354" w:rsidRDefault="00B456B7" w:rsidP="00C05610">
            <w:pPr>
              <w:pStyle w:val="afa"/>
              <w:rPr>
                <w:sz w:val="20"/>
                <w:szCs w:val="20"/>
              </w:rPr>
            </w:pPr>
            <w:r w:rsidRPr="00B22354">
              <w:rPr>
                <w:sz w:val="20"/>
                <w:szCs w:val="20"/>
              </w:rPr>
              <w:t>+</w:t>
            </w:r>
          </w:p>
        </w:tc>
        <w:tc>
          <w:tcPr>
            <w:tcW w:w="2147" w:type="dxa"/>
            <w:tcBorders>
              <w:top w:val="single" w:sz="4" w:space="0" w:color="auto"/>
              <w:left w:val="nil"/>
              <w:bottom w:val="single" w:sz="4" w:space="0" w:color="auto"/>
              <w:right w:val="single" w:sz="4" w:space="0" w:color="auto"/>
            </w:tcBorders>
            <w:vAlign w:val="center"/>
          </w:tcPr>
          <w:p w:rsidR="00B456B7" w:rsidRPr="00B22354" w:rsidRDefault="00B456B7" w:rsidP="00C05610">
            <w:pPr>
              <w:pStyle w:val="afa"/>
              <w:rPr>
                <w:sz w:val="20"/>
                <w:szCs w:val="20"/>
              </w:rPr>
            </w:pPr>
            <w:r w:rsidRPr="00B22354">
              <w:rPr>
                <w:sz w:val="20"/>
                <w:szCs w:val="20"/>
              </w:rPr>
              <w:t>+</w:t>
            </w:r>
          </w:p>
        </w:tc>
      </w:tr>
      <w:tr w:rsidR="00B456B7" w:rsidRPr="00B22354" w:rsidTr="00AD0937">
        <w:trPr>
          <w:trHeight w:val="20"/>
        </w:trPr>
        <w:tc>
          <w:tcPr>
            <w:tcW w:w="3266" w:type="dxa"/>
            <w:tcBorders>
              <w:top w:val="nil"/>
              <w:left w:val="single" w:sz="4" w:space="0" w:color="auto"/>
              <w:bottom w:val="single" w:sz="4" w:space="0" w:color="auto"/>
              <w:right w:val="single" w:sz="4" w:space="0" w:color="auto"/>
            </w:tcBorders>
            <w:vAlign w:val="center"/>
          </w:tcPr>
          <w:p w:rsidR="00B456B7" w:rsidRPr="00B22354" w:rsidRDefault="00B456B7" w:rsidP="00C05610">
            <w:pPr>
              <w:pStyle w:val="afa"/>
              <w:jc w:val="left"/>
              <w:rPr>
                <w:sz w:val="20"/>
                <w:szCs w:val="20"/>
              </w:rPr>
            </w:pPr>
            <w:r w:rsidRPr="00B22354">
              <w:rPr>
                <w:sz w:val="20"/>
                <w:szCs w:val="20"/>
              </w:rPr>
              <w:t xml:space="preserve">Образовательные </w:t>
            </w:r>
            <w:r w:rsidRPr="00955D68">
              <w:rPr>
                <w:sz w:val="20"/>
                <w:szCs w:val="20"/>
              </w:rPr>
              <w:t>организации</w:t>
            </w:r>
            <w:r w:rsidRPr="00B22354">
              <w:rPr>
                <w:sz w:val="20"/>
                <w:szCs w:val="20"/>
              </w:rPr>
              <w:t xml:space="preserve"> д</w:t>
            </w:r>
            <w:r w:rsidRPr="00B22354">
              <w:rPr>
                <w:sz w:val="20"/>
                <w:szCs w:val="20"/>
              </w:rPr>
              <w:t>о</w:t>
            </w:r>
            <w:r w:rsidRPr="00B22354">
              <w:rPr>
                <w:sz w:val="20"/>
                <w:szCs w:val="20"/>
              </w:rPr>
              <w:t>полнительного образования детей</w:t>
            </w:r>
          </w:p>
        </w:tc>
        <w:tc>
          <w:tcPr>
            <w:tcW w:w="1919" w:type="dxa"/>
            <w:tcBorders>
              <w:top w:val="nil"/>
              <w:left w:val="nil"/>
              <w:bottom w:val="single" w:sz="4" w:space="0" w:color="auto"/>
              <w:right w:val="single" w:sz="4" w:space="0" w:color="auto"/>
            </w:tcBorders>
            <w:vAlign w:val="center"/>
          </w:tcPr>
          <w:p w:rsidR="00B456B7" w:rsidRPr="00B22354" w:rsidRDefault="00B456B7" w:rsidP="00C05610">
            <w:pPr>
              <w:pStyle w:val="afa"/>
              <w:rPr>
                <w:sz w:val="20"/>
                <w:szCs w:val="20"/>
              </w:rPr>
            </w:pPr>
            <w:r w:rsidRPr="00B22354">
              <w:rPr>
                <w:sz w:val="20"/>
                <w:szCs w:val="20"/>
              </w:rPr>
              <w:t> </w:t>
            </w:r>
          </w:p>
        </w:tc>
        <w:tc>
          <w:tcPr>
            <w:tcW w:w="2350" w:type="dxa"/>
            <w:tcBorders>
              <w:top w:val="nil"/>
              <w:left w:val="nil"/>
              <w:bottom w:val="single" w:sz="4" w:space="0" w:color="auto"/>
              <w:right w:val="single" w:sz="4" w:space="0" w:color="auto"/>
            </w:tcBorders>
            <w:vAlign w:val="center"/>
          </w:tcPr>
          <w:p w:rsidR="00B456B7" w:rsidRPr="00B22354" w:rsidRDefault="00B456B7" w:rsidP="00C05610">
            <w:pPr>
              <w:pStyle w:val="afa"/>
              <w:rPr>
                <w:sz w:val="20"/>
                <w:szCs w:val="20"/>
              </w:rPr>
            </w:pPr>
            <w:r w:rsidRPr="00B22354">
              <w:rPr>
                <w:sz w:val="20"/>
                <w:szCs w:val="20"/>
              </w:rPr>
              <w:t>+ </w:t>
            </w:r>
          </w:p>
        </w:tc>
        <w:tc>
          <w:tcPr>
            <w:tcW w:w="2147" w:type="dxa"/>
            <w:tcBorders>
              <w:top w:val="nil"/>
              <w:left w:val="nil"/>
              <w:bottom w:val="single" w:sz="4" w:space="0" w:color="auto"/>
              <w:right w:val="single" w:sz="4" w:space="0" w:color="auto"/>
            </w:tcBorders>
            <w:vAlign w:val="center"/>
          </w:tcPr>
          <w:p w:rsidR="00B456B7" w:rsidRPr="00B22354" w:rsidRDefault="00B456B7" w:rsidP="00C05610">
            <w:pPr>
              <w:pStyle w:val="afa"/>
              <w:rPr>
                <w:sz w:val="20"/>
                <w:szCs w:val="20"/>
              </w:rPr>
            </w:pPr>
            <w:r w:rsidRPr="00B22354">
              <w:rPr>
                <w:sz w:val="20"/>
                <w:szCs w:val="20"/>
              </w:rPr>
              <w:t>+</w:t>
            </w:r>
          </w:p>
        </w:tc>
      </w:tr>
      <w:tr w:rsidR="00B456B7" w:rsidRPr="00B22354" w:rsidTr="00AD0937">
        <w:trPr>
          <w:trHeight w:val="20"/>
        </w:trPr>
        <w:tc>
          <w:tcPr>
            <w:tcW w:w="3266" w:type="dxa"/>
            <w:tcBorders>
              <w:top w:val="nil"/>
              <w:left w:val="single" w:sz="4" w:space="0" w:color="auto"/>
              <w:bottom w:val="single" w:sz="4" w:space="0" w:color="auto"/>
              <w:right w:val="single" w:sz="4" w:space="0" w:color="auto"/>
            </w:tcBorders>
            <w:vAlign w:val="center"/>
          </w:tcPr>
          <w:p w:rsidR="00B456B7" w:rsidRPr="00B22354" w:rsidRDefault="00B456B7" w:rsidP="00C05610">
            <w:pPr>
              <w:pStyle w:val="afa"/>
              <w:jc w:val="left"/>
              <w:rPr>
                <w:sz w:val="20"/>
                <w:szCs w:val="20"/>
              </w:rPr>
            </w:pPr>
            <w:r w:rsidRPr="00B22354">
              <w:rPr>
                <w:sz w:val="20"/>
                <w:szCs w:val="20"/>
              </w:rPr>
              <w:t>Аптеки</w:t>
            </w:r>
          </w:p>
        </w:tc>
        <w:tc>
          <w:tcPr>
            <w:tcW w:w="1919" w:type="dxa"/>
            <w:tcBorders>
              <w:top w:val="nil"/>
              <w:left w:val="nil"/>
              <w:bottom w:val="single" w:sz="4" w:space="0" w:color="auto"/>
              <w:right w:val="single" w:sz="4" w:space="0" w:color="auto"/>
            </w:tcBorders>
            <w:vAlign w:val="center"/>
          </w:tcPr>
          <w:p w:rsidR="00B456B7" w:rsidRPr="00B22354" w:rsidRDefault="00B456B7" w:rsidP="00C05610">
            <w:pPr>
              <w:pStyle w:val="afa"/>
              <w:rPr>
                <w:sz w:val="20"/>
                <w:szCs w:val="20"/>
              </w:rPr>
            </w:pPr>
            <w:r w:rsidRPr="00B22354">
              <w:rPr>
                <w:sz w:val="20"/>
                <w:szCs w:val="20"/>
              </w:rPr>
              <w:t>+</w:t>
            </w:r>
          </w:p>
        </w:tc>
        <w:tc>
          <w:tcPr>
            <w:tcW w:w="2350" w:type="dxa"/>
            <w:tcBorders>
              <w:top w:val="nil"/>
              <w:left w:val="nil"/>
              <w:bottom w:val="single" w:sz="4" w:space="0" w:color="auto"/>
              <w:right w:val="single" w:sz="4" w:space="0" w:color="auto"/>
            </w:tcBorders>
            <w:vAlign w:val="center"/>
          </w:tcPr>
          <w:p w:rsidR="00B456B7" w:rsidRPr="00B22354" w:rsidRDefault="00B456B7" w:rsidP="00C05610">
            <w:pPr>
              <w:pStyle w:val="afa"/>
              <w:rPr>
                <w:sz w:val="20"/>
                <w:szCs w:val="20"/>
              </w:rPr>
            </w:pPr>
            <w:r w:rsidRPr="00B22354">
              <w:rPr>
                <w:sz w:val="20"/>
                <w:szCs w:val="20"/>
              </w:rPr>
              <w:t>+</w:t>
            </w:r>
          </w:p>
        </w:tc>
        <w:tc>
          <w:tcPr>
            <w:tcW w:w="2147" w:type="dxa"/>
            <w:tcBorders>
              <w:top w:val="nil"/>
              <w:left w:val="nil"/>
              <w:bottom w:val="single" w:sz="4" w:space="0" w:color="auto"/>
              <w:right w:val="single" w:sz="4" w:space="0" w:color="auto"/>
            </w:tcBorders>
            <w:vAlign w:val="center"/>
          </w:tcPr>
          <w:p w:rsidR="00B456B7" w:rsidRPr="00B22354" w:rsidRDefault="00B456B7" w:rsidP="00C05610">
            <w:pPr>
              <w:pStyle w:val="afa"/>
              <w:rPr>
                <w:sz w:val="20"/>
                <w:szCs w:val="20"/>
              </w:rPr>
            </w:pPr>
            <w:r w:rsidRPr="00B22354">
              <w:rPr>
                <w:sz w:val="20"/>
                <w:szCs w:val="20"/>
              </w:rPr>
              <w:t>+</w:t>
            </w:r>
          </w:p>
        </w:tc>
      </w:tr>
      <w:tr w:rsidR="00B456B7" w:rsidRPr="00B22354" w:rsidTr="00AD0937">
        <w:trPr>
          <w:trHeight w:val="20"/>
        </w:trPr>
        <w:tc>
          <w:tcPr>
            <w:tcW w:w="3266" w:type="dxa"/>
            <w:tcBorders>
              <w:top w:val="nil"/>
              <w:left w:val="single" w:sz="4" w:space="0" w:color="auto"/>
              <w:bottom w:val="single" w:sz="4" w:space="0" w:color="auto"/>
              <w:right w:val="single" w:sz="4" w:space="0" w:color="auto"/>
            </w:tcBorders>
            <w:vAlign w:val="center"/>
          </w:tcPr>
          <w:p w:rsidR="00B456B7" w:rsidRPr="00B22354" w:rsidRDefault="00B456B7" w:rsidP="00C05610">
            <w:pPr>
              <w:pStyle w:val="afa"/>
              <w:jc w:val="left"/>
              <w:rPr>
                <w:sz w:val="20"/>
                <w:szCs w:val="20"/>
              </w:rPr>
            </w:pPr>
            <w:r w:rsidRPr="00B22354">
              <w:rPr>
                <w:sz w:val="20"/>
                <w:szCs w:val="20"/>
              </w:rPr>
              <w:t>Помещения для организации дос</w:t>
            </w:r>
            <w:r w:rsidRPr="00B22354">
              <w:rPr>
                <w:sz w:val="20"/>
                <w:szCs w:val="20"/>
              </w:rPr>
              <w:t>у</w:t>
            </w:r>
            <w:r w:rsidRPr="00B22354">
              <w:rPr>
                <w:sz w:val="20"/>
                <w:szCs w:val="20"/>
              </w:rPr>
              <w:t>га населения, детей и подростков в жилой застройке</w:t>
            </w:r>
          </w:p>
        </w:tc>
        <w:tc>
          <w:tcPr>
            <w:tcW w:w="1919" w:type="dxa"/>
            <w:tcBorders>
              <w:top w:val="nil"/>
              <w:left w:val="nil"/>
              <w:bottom w:val="single" w:sz="4" w:space="0" w:color="auto"/>
              <w:right w:val="single" w:sz="4" w:space="0" w:color="auto"/>
            </w:tcBorders>
            <w:vAlign w:val="center"/>
          </w:tcPr>
          <w:p w:rsidR="00B456B7" w:rsidRPr="00B22354" w:rsidRDefault="00B456B7" w:rsidP="00C05610">
            <w:pPr>
              <w:pStyle w:val="afa"/>
              <w:rPr>
                <w:sz w:val="20"/>
                <w:szCs w:val="20"/>
              </w:rPr>
            </w:pPr>
            <w:r w:rsidRPr="00B22354">
              <w:rPr>
                <w:sz w:val="20"/>
                <w:szCs w:val="20"/>
              </w:rPr>
              <w:t>+</w:t>
            </w:r>
          </w:p>
        </w:tc>
        <w:tc>
          <w:tcPr>
            <w:tcW w:w="2350" w:type="dxa"/>
            <w:tcBorders>
              <w:top w:val="nil"/>
              <w:left w:val="nil"/>
              <w:bottom w:val="single" w:sz="4" w:space="0" w:color="auto"/>
              <w:right w:val="single" w:sz="4" w:space="0" w:color="auto"/>
            </w:tcBorders>
            <w:vAlign w:val="center"/>
          </w:tcPr>
          <w:p w:rsidR="00B456B7" w:rsidRPr="00B22354" w:rsidRDefault="00B456B7" w:rsidP="00C05610">
            <w:pPr>
              <w:pStyle w:val="afa"/>
              <w:rPr>
                <w:sz w:val="20"/>
                <w:szCs w:val="20"/>
              </w:rPr>
            </w:pPr>
            <w:r w:rsidRPr="00B22354">
              <w:rPr>
                <w:sz w:val="20"/>
                <w:szCs w:val="20"/>
              </w:rPr>
              <w:t>+</w:t>
            </w:r>
          </w:p>
        </w:tc>
        <w:tc>
          <w:tcPr>
            <w:tcW w:w="2147" w:type="dxa"/>
            <w:tcBorders>
              <w:top w:val="nil"/>
              <w:left w:val="nil"/>
              <w:bottom w:val="single" w:sz="4" w:space="0" w:color="auto"/>
              <w:right w:val="single" w:sz="4" w:space="0" w:color="auto"/>
            </w:tcBorders>
            <w:vAlign w:val="center"/>
          </w:tcPr>
          <w:p w:rsidR="00B456B7" w:rsidRPr="00B22354" w:rsidRDefault="00B456B7" w:rsidP="00C05610">
            <w:pPr>
              <w:pStyle w:val="afa"/>
              <w:rPr>
                <w:sz w:val="20"/>
                <w:szCs w:val="20"/>
              </w:rPr>
            </w:pPr>
            <w:r w:rsidRPr="00B22354">
              <w:rPr>
                <w:sz w:val="20"/>
                <w:szCs w:val="20"/>
              </w:rPr>
              <w:t>+</w:t>
            </w:r>
          </w:p>
        </w:tc>
      </w:tr>
      <w:tr w:rsidR="00B456B7" w:rsidRPr="00B22354" w:rsidTr="00AD0937">
        <w:trPr>
          <w:trHeight w:val="20"/>
        </w:trPr>
        <w:tc>
          <w:tcPr>
            <w:tcW w:w="3266" w:type="dxa"/>
            <w:tcBorders>
              <w:top w:val="nil"/>
              <w:left w:val="single" w:sz="4" w:space="0" w:color="auto"/>
              <w:bottom w:val="single" w:sz="4" w:space="0" w:color="auto"/>
              <w:right w:val="single" w:sz="4" w:space="0" w:color="auto"/>
            </w:tcBorders>
            <w:vAlign w:val="center"/>
          </w:tcPr>
          <w:p w:rsidR="00B456B7" w:rsidRPr="00B22354" w:rsidRDefault="00B456B7" w:rsidP="00C05610">
            <w:pPr>
              <w:pStyle w:val="afa"/>
              <w:jc w:val="left"/>
              <w:rPr>
                <w:sz w:val="20"/>
                <w:szCs w:val="20"/>
              </w:rPr>
            </w:pPr>
            <w:r w:rsidRPr="00B22354">
              <w:rPr>
                <w:sz w:val="20"/>
                <w:szCs w:val="20"/>
              </w:rPr>
              <w:t>Клубы, дома культуры</w:t>
            </w:r>
          </w:p>
        </w:tc>
        <w:tc>
          <w:tcPr>
            <w:tcW w:w="1919" w:type="dxa"/>
            <w:tcBorders>
              <w:top w:val="nil"/>
              <w:left w:val="nil"/>
              <w:bottom w:val="single" w:sz="4" w:space="0" w:color="auto"/>
              <w:right w:val="single" w:sz="4" w:space="0" w:color="auto"/>
            </w:tcBorders>
            <w:vAlign w:val="center"/>
          </w:tcPr>
          <w:p w:rsidR="00B456B7" w:rsidRPr="00B22354" w:rsidRDefault="00B456B7" w:rsidP="00C05610">
            <w:pPr>
              <w:pStyle w:val="afa"/>
              <w:rPr>
                <w:sz w:val="20"/>
                <w:szCs w:val="20"/>
              </w:rPr>
            </w:pPr>
            <w:r w:rsidRPr="00B22354">
              <w:rPr>
                <w:sz w:val="20"/>
                <w:szCs w:val="20"/>
              </w:rPr>
              <w:t> </w:t>
            </w:r>
          </w:p>
        </w:tc>
        <w:tc>
          <w:tcPr>
            <w:tcW w:w="2350" w:type="dxa"/>
            <w:tcBorders>
              <w:top w:val="nil"/>
              <w:left w:val="nil"/>
              <w:bottom w:val="single" w:sz="4" w:space="0" w:color="auto"/>
              <w:right w:val="single" w:sz="4" w:space="0" w:color="auto"/>
            </w:tcBorders>
            <w:vAlign w:val="center"/>
          </w:tcPr>
          <w:p w:rsidR="00B456B7" w:rsidRPr="00B22354" w:rsidRDefault="00B456B7" w:rsidP="00C05610">
            <w:pPr>
              <w:pStyle w:val="afa"/>
              <w:rPr>
                <w:sz w:val="20"/>
                <w:szCs w:val="20"/>
              </w:rPr>
            </w:pPr>
            <w:r w:rsidRPr="00B22354">
              <w:rPr>
                <w:sz w:val="20"/>
                <w:szCs w:val="20"/>
              </w:rPr>
              <w:t> </w:t>
            </w:r>
          </w:p>
        </w:tc>
        <w:tc>
          <w:tcPr>
            <w:tcW w:w="2147" w:type="dxa"/>
            <w:tcBorders>
              <w:top w:val="nil"/>
              <w:left w:val="nil"/>
              <w:bottom w:val="single" w:sz="4" w:space="0" w:color="auto"/>
              <w:right w:val="single" w:sz="4" w:space="0" w:color="auto"/>
            </w:tcBorders>
            <w:vAlign w:val="center"/>
          </w:tcPr>
          <w:p w:rsidR="00B456B7" w:rsidRPr="00B22354" w:rsidRDefault="00B456B7" w:rsidP="00C05610">
            <w:pPr>
              <w:pStyle w:val="afa"/>
              <w:rPr>
                <w:sz w:val="20"/>
                <w:szCs w:val="20"/>
              </w:rPr>
            </w:pPr>
            <w:r w:rsidRPr="00B22354">
              <w:rPr>
                <w:sz w:val="20"/>
                <w:szCs w:val="20"/>
              </w:rPr>
              <w:t>+</w:t>
            </w:r>
          </w:p>
        </w:tc>
      </w:tr>
      <w:tr w:rsidR="00B456B7" w:rsidRPr="00B22354" w:rsidTr="00AD0937">
        <w:trPr>
          <w:trHeight w:val="20"/>
        </w:trPr>
        <w:tc>
          <w:tcPr>
            <w:tcW w:w="3266" w:type="dxa"/>
            <w:tcBorders>
              <w:top w:val="nil"/>
              <w:left w:val="single" w:sz="4" w:space="0" w:color="auto"/>
              <w:bottom w:val="single" w:sz="4" w:space="0" w:color="auto"/>
              <w:right w:val="single" w:sz="4" w:space="0" w:color="auto"/>
            </w:tcBorders>
            <w:vAlign w:val="center"/>
          </w:tcPr>
          <w:p w:rsidR="00B456B7" w:rsidRPr="00B22354" w:rsidRDefault="00B456B7" w:rsidP="00C05610">
            <w:pPr>
              <w:pStyle w:val="afa"/>
              <w:jc w:val="left"/>
              <w:rPr>
                <w:sz w:val="20"/>
                <w:szCs w:val="20"/>
              </w:rPr>
            </w:pPr>
            <w:r w:rsidRPr="00B22354">
              <w:rPr>
                <w:sz w:val="20"/>
                <w:szCs w:val="20"/>
              </w:rPr>
              <w:t>Библиотеки</w:t>
            </w:r>
          </w:p>
        </w:tc>
        <w:tc>
          <w:tcPr>
            <w:tcW w:w="1919" w:type="dxa"/>
            <w:tcBorders>
              <w:top w:val="nil"/>
              <w:left w:val="nil"/>
              <w:bottom w:val="single" w:sz="4" w:space="0" w:color="auto"/>
              <w:right w:val="single" w:sz="4" w:space="0" w:color="auto"/>
            </w:tcBorders>
            <w:vAlign w:val="center"/>
          </w:tcPr>
          <w:p w:rsidR="00B456B7" w:rsidRPr="00B22354" w:rsidRDefault="00B456B7" w:rsidP="00C05610">
            <w:pPr>
              <w:pStyle w:val="afa"/>
              <w:rPr>
                <w:sz w:val="20"/>
                <w:szCs w:val="20"/>
              </w:rPr>
            </w:pPr>
            <w:r w:rsidRPr="00B22354">
              <w:rPr>
                <w:sz w:val="20"/>
                <w:szCs w:val="20"/>
              </w:rPr>
              <w:t> </w:t>
            </w:r>
          </w:p>
        </w:tc>
        <w:tc>
          <w:tcPr>
            <w:tcW w:w="2350" w:type="dxa"/>
            <w:tcBorders>
              <w:top w:val="nil"/>
              <w:left w:val="nil"/>
              <w:bottom w:val="single" w:sz="4" w:space="0" w:color="auto"/>
              <w:right w:val="single" w:sz="4" w:space="0" w:color="auto"/>
            </w:tcBorders>
            <w:vAlign w:val="center"/>
          </w:tcPr>
          <w:p w:rsidR="00B456B7" w:rsidRPr="00B22354" w:rsidRDefault="00B456B7" w:rsidP="00C05610">
            <w:pPr>
              <w:pStyle w:val="afa"/>
              <w:rPr>
                <w:sz w:val="20"/>
                <w:szCs w:val="20"/>
              </w:rPr>
            </w:pPr>
            <w:r w:rsidRPr="00B22354">
              <w:rPr>
                <w:sz w:val="20"/>
                <w:szCs w:val="20"/>
              </w:rPr>
              <w:t> </w:t>
            </w:r>
          </w:p>
        </w:tc>
        <w:tc>
          <w:tcPr>
            <w:tcW w:w="2147" w:type="dxa"/>
            <w:tcBorders>
              <w:top w:val="nil"/>
              <w:left w:val="nil"/>
              <w:bottom w:val="single" w:sz="4" w:space="0" w:color="auto"/>
              <w:right w:val="single" w:sz="4" w:space="0" w:color="auto"/>
            </w:tcBorders>
            <w:vAlign w:val="center"/>
          </w:tcPr>
          <w:p w:rsidR="00B456B7" w:rsidRPr="00B22354" w:rsidRDefault="00B456B7" w:rsidP="00C05610">
            <w:pPr>
              <w:pStyle w:val="afa"/>
              <w:rPr>
                <w:bCs/>
                <w:sz w:val="20"/>
                <w:szCs w:val="20"/>
              </w:rPr>
            </w:pPr>
            <w:r w:rsidRPr="00B22354">
              <w:rPr>
                <w:bCs/>
                <w:sz w:val="20"/>
                <w:szCs w:val="20"/>
              </w:rPr>
              <w:t>+</w:t>
            </w:r>
          </w:p>
        </w:tc>
      </w:tr>
      <w:tr w:rsidR="00B456B7" w:rsidRPr="00B22354" w:rsidTr="00AD0937">
        <w:trPr>
          <w:trHeight w:val="20"/>
        </w:trPr>
        <w:tc>
          <w:tcPr>
            <w:tcW w:w="3266" w:type="dxa"/>
            <w:tcBorders>
              <w:top w:val="nil"/>
              <w:left w:val="single" w:sz="4" w:space="0" w:color="auto"/>
              <w:bottom w:val="single" w:sz="4" w:space="0" w:color="auto"/>
              <w:right w:val="single" w:sz="4" w:space="0" w:color="auto"/>
            </w:tcBorders>
            <w:vAlign w:val="center"/>
          </w:tcPr>
          <w:p w:rsidR="00B456B7" w:rsidRPr="00B22354" w:rsidRDefault="00B456B7" w:rsidP="00C05610">
            <w:pPr>
              <w:pStyle w:val="afa"/>
              <w:jc w:val="left"/>
              <w:rPr>
                <w:sz w:val="20"/>
                <w:szCs w:val="20"/>
              </w:rPr>
            </w:pPr>
            <w:r w:rsidRPr="00B22354">
              <w:rPr>
                <w:sz w:val="20"/>
                <w:szCs w:val="20"/>
              </w:rPr>
              <w:t>Кинотеатры</w:t>
            </w:r>
          </w:p>
        </w:tc>
        <w:tc>
          <w:tcPr>
            <w:tcW w:w="1919" w:type="dxa"/>
            <w:tcBorders>
              <w:top w:val="nil"/>
              <w:left w:val="nil"/>
              <w:bottom w:val="single" w:sz="4" w:space="0" w:color="auto"/>
              <w:right w:val="single" w:sz="4" w:space="0" w:color="auto"/>
            </w:tcBorders>
            <w:vAlign w:val="center"/>
          </w:tcPr>
          <w:p w:rsidR="00B456B7" w:rsidRPr="00B22354" w:rsidRDefault="00B456B7" w:rsidP="00C05610">
            <w:pPr>
              <w:pStyle w:val="afa"/>
              <w:rPr>
                <w:sz w:val="20"/>
                <w:szCs w:val="20"/>
              </w:rPr>
            </w:pPr>
            <w:r w:rsidRPr="00B22354">
              <w:rPr>
                <w:sz w:val="20"/>
                <w:szCs w:val="20"/>
              </w:rPr>
              <w:t> </w:t>
            </w:r>
          </w:p>
        </w:tc>
        <w:tc>
          <w:tcPr>
            <w:tcW w:w="2350" w:type="dxa"/>
            <w:tcBorders>
              <w:top w:val="nil"/>
              <w:left w:val="nil"/>
              <w:bottom w:val="single" w:sz="4" w:space="0" w:color="auto"/>
              <w:right w:val="single" w:sz="4" w:space="0" w:color="auto"/>
            </w:tcBorders>
            <w:vAlign w:val="center"/>
          </w:tcPr>
          <w:p w:rsidR="00B456B7" w:rsidRPr="00B22354" w:rsidRDefault="00B456B7" w:rsidP="00C05610">
            <w:pPr>
              <w:pStyle w:val="afa"/>
              <w:rPr>
                <w:sz w:val="20"/>
                <w:szCs w:val="20"/>
              </w:rPr>
            </w:pPr>
            <w:r w:rsidRPr="00B22354">
              <w:rPr>
                <w:sz w:val="20"/>
                <w:szCs w:val="20"/>
              </w:rPr>
              <w:t> </w:t>
            </w:r>
          </w:p>
        </w:tc>
        <w:tc>
          <w:tcPr>
            <w:tcW w:w="2147" w:type="dxa"/>
            <w:tcBorders>
              <w:top w:val="nil"/>
              <w:left w:val="nil"/>
              <w:bottom w:val="single" w:sz="4" w:space="0" w:color="auto"/>
              <w:right w:val="single" w:sz="4" w:space="0" w:color="auto"/>
            </w:tcBorders>
            <w:vAlign w:val="center"/>
          </w:tcPr>
          <w:p w:rsidR="00B456B7" w:rsidRPr="00B22354" w:rsidRDefault="00B456B7" w:rsidP="00C05610">
            <w:pPr>
              <w:pStyle w:val="afa"/>
              <w:rPr>
                <w:bCs/>
                <w:sz w:val="20"/>
                <w:szCs w:val="20"/>
              </w:rPr>
            </w:pPr>
            <w:r w:rsidRPr="00B22354">
              <w:rPr>
                <w:bCs/>
                <w:sz w:val="20"/>
                <w:szCs w:val="20"/>
              </w:rPr>
              <w:t>+</w:t>
            </w:r>
          </w:p>
        </w:tc>
      </w:tr>
      <w:tr w:rsidR="00B456B7" w:rsidRPr="00B22354" w:rsidTr="00AD0937">
        <w:trPr>
          <w:trHeight w:val="20"/>
        </w:trPr>
        <w:tc>
          <w:tcPr>
            <w:tcW w:w="3266" w:type="dxa"/>
            <w:tcBorders>
              <w:top w:val="nil"/>
              <w:left w:val="single" w:sz="4" w:space="0" w:color="auto"/>
              <w:bottom w:val="single" w:sz="4" w:space="0" w:color="auto"/>
              <w:right w:val="single" w:sz="4" w:space="0" w:color="auto"/>
            </w:tcBorders>
            <w:vAlign w:val="center"/>
          </w:tcPr>
          <w:p w:rsidR="00B456B7" w:rsidRPr="00B22354" w:rsidRDefault="00B456B7" w:rsidP="00C05610">
            <w:pPr>
              <w:pStyle w:val="afa"/>
              <w:jc w:val="left"/>
              <w:rPr>
                <w:sz w:val="20"/>
                <w:szCs w:val="20"/>
              </w:rPr>
            </w:pPr>
            <w:r w:rsidRPr="00B22354">
              <w:rPr>
                <w:sz w:val="20"/>
                <w:szCs w:val="20"/>
              </w:rPr>
              <w:t>Помещения для физкультурно-оздоровительных занятий</w:t>
            </w:r>
          </w:p>
        </w:tc>
        <w:tc>
          <w:tcPr>
            <w:tcW w:w="1919" w:type="dxa"/>
            <w:tcBorders>
              <w:top w:val="nil"/>
              <w:left w:val="nil"/>
              <w:bottom w:val="single" w:sz="4" w:space="0" w:color="auto"/>
              <w:right w:val="single" w:sz="4" w:space="0" w:color="auto"/>
            </w:tcBorders>
            <w:vAlign w:val="center"/>
          </w:tcPr>
          <w:p w:rsidR="00B456B7" w:rsidRPr="00B22354" w:rsidRDefault="00B456B7" w:rsidP="00C05610">
            <w:pPr>
              <w:pStyle w:val="afa"/>
              <w:rPr>
                <w:sz w:val="20"/>
                <w:szCs w:val="20"/>
              </w:rPr>
            </w:pPr>
            <w:r w:rsidRPr="00B22354">
              <w:rPr>
                <w:sz w:val="20"/>
                <w:szCs w:val="20"/>
              </w:rPr>
              <w:t>+</w:t>
            </w:r>
          </w:p>
        </w:tc>
        <w:tc>
          <w:tcPr>
            <w:tcW w:w="2350" w:type="dxa"/>
            <w:tcBorders>
              <w:top w:val="nil"/>
              <w:left w:val="nil"/>
              <w:bottom w:val="single" w:sz="4" w:space="0" w:color="auto"/>
              <w:right w:val="single" w:sz="4" w:space="0" w:color="auto"/>
            </w:tcBorders>
            <w:vAlign w:val="center"/>
          </w:tcPr>
          <w:p w:rsidR="00B456B7" w:rsidRPr="00B22354" w:rsidRDefault="00B456B7" w:rsidP="00C05610">
            <w:pPr>
              <w:pStyle w:val="afa"/>
              <w:rPr>
                <w:sz w:val="20"/>
                <w:szCs w:val="20"/>
              </w:rPr>
            </w:pPr>
            <w:r w:rsidRPr="00B22354">
              <w:rPr>
                <w:sz w:val="20"/>
                <w:szCs w:val="20"/>
              </w:rPr>
              <w:t>+</w:t>
            </w:r>
          </w:p>
        </w:tc>
        <w:tc>
          <w:tcPr>
            <w:tcW w:w="2147" w:type="dxa"/>
            <w:tcBorders>
              <w:top w:val="nil"/>
              <w:left w:val="nil"/>
              <w:bottom w:val="single" w:sz="4" w:space="0" w:color="auto"/>
              <w:right w:val="single" w:sz="4" w:space="0" w:color="auto"/>
            </w:tcBorders>
            <w:vAlign w:val="center"/>
          </w:tcPr>
          <w:p w:rsidR="00B456B7" w:rsidRPr="00B22354" w:rsidRDefault="00B456B7" w:rsidP="00C05610">
            <w:pPr>
              <w:pStyle w:val="afa"/>
              <w:rPr>
                <w:bCs/>
                <w:sz w:val="20"/>
                <w:szCs w:val="20"/>
              </w:rPr>
            </w:pPr>
            <w:r w:rsidRPr="00B22354">
              <w:rPr>
                <w:bCs/>
                <w:sz w:val="20"/>
                <w:szCs w:val="20"/>
              </w:rPr>
              <w:t>+</w:t>
            </w:r>
          </w:p>
        </w:tc>
      </w:tr>
      <w:tr w:rsidR="00B456B7" w:rsidRPr="00B22354" w:rsidTr="00AD0937">
        <w:trPr>
          <w:trHeight w:val="20"/>
        </w:trPr>
        <w:tc>
          <w:tcPr>
            <w:tcW w:w="3266" w:type="dxa"/>
            <w:tcBorders>
              <w:top w:val="nil"/>
              <w:left w:val="single" w:sz="4" w:space="0" w:color="auto"/>
              <w:bottom w:val="single" w:sz="4" w:space="0" w:color="auto"/>
              <w:right w:val="single" w:sz="4" w:space="0" w:color="auto"/>
            </w:tcBorders>
            <w:vAlign w:val="center"/>
          </w:tcPr>
          <w:p w:rsidR="00B456B7" w:rsidRPr="00B22354" w:rsidRDefault="00B456B7" w:rsidP="00C05610">
            <w:pPr>
              <w:pStyle w:val="afa"/>
              <w:jc w:val="left"/>
              <w:rPr>
                <w:sz w:val="20"/>
                <w:szCs w:val="20"/>
              </w:rPr>
            </w:pPr>
            <w:r w:rsidRPr="00B22354">
              <w:rPr>
                <w:sz w:val="20"/>
                <w:szCs w:val="20"/>
              </w:rPr>
              <w:t>Физкультурно-спортивные залы</w:t>
            </w:r>
          </w:p>
        </w:tc>
        <w:tc>
          <w:tcPr>
            <w:tcW w:w="1919" w:type="dxa"/>
            <w:tcBorders>
              <w:top w:val="nil"/>
              <w:left w:val="nil"/>
              <w:bottom w:val="single" w:sz="4" w:space="0" w:color="auto"/>
              <w:right w:val="single" w:sz="4" w:space="0" w:color="auto"/>
            </w:tcBorders>
            <w:vAlign w:val="center"/>
          </w:tcPr>
          <w:p w:rsidR="00B456B7" w:rsidRPr="00B22354" w:rsidRDefault="00B456B7" w:rsidP="00C05610">
            <w:pPr>
              <w:pStyle w:val="afa"/>
              <w:rPr>
                <w:sz w:val="20"/>
                <w:szCs w:val="20"/>
              </w:rPr>
            </w:pPr>
            <w:r w:rsidRPr="00B22354">
              <w:rPr>
                <w:sz w:val="20"/>
                <w:szCs w:val="20"/>
              </w:rPr>
              <w:t> </w:t>
            </w:r>
          </w:p>
        </w:tc>
        <w:tc>
          <w:tcPr>
            <w:tcW w:w="2350" w:type="dxa"/>
            <w:tcBorders>
              <w:top w:val="nil"/>
              <w:left w:val="nil"/>
              <w:bottom w:val="single" w:sz="4" w:space="0" w:color="auto"/>
              <w:right w:val="single" w:sz="4" w:space="0" w:color="auto"/>
            </w:tcBorders>
            <w:vAlign w:val="center"/>
          </w:tcPr>
          <w:p w:rsidR="00B456B7" w:rsidRPr="00B22354" w:rsidRDefault="00B456B7" w:rsidP="00C05610">
            <w:pPr>
              <w:pStyle w:val="afa"/>
              <w:rPr>
                <w:sz w:val="20"/>
                <w:szCs w:val="20"/>
              </w:rPr>
            </w:pPr>
            <w:r w:rsidRPr="00B22354">
              <w:rPr>
                <w:sz w:val="20"/>
                <w:szCs w:val="20"/>
              </w:rPr>
              <w:t> +</w:t>
            </w:r>
          </w:p>
        </w:tc>
        <w:tc>
          <w:tcPr>
            <w:tcW w:w="2147" w:type="dxa"/>
            <w:tcBorders>
              <w:top w:val="nil"/>
              <w:left w:val="nil"/>
              <w:bottom w:val="single" w:sz="4" w:space="0" w:color="auto"/>
              <w:right w:val="single" w:sz="4" w:space="0" w:color="auto"/>
            </w:tcBorders>
            <w:vAlign w:val="center"/>
          </w:tcPr>
          <w:p w:rsidR="00B456B7" w:rsidRPr="00B22354" w:rsidRDefault="00B456B7" w:rsidP="00C05610">
            <w:pPr>
              <w:pStyle w:val="afa"/>
              <w:rPr>
                <w:sz w:val="20"/>
                <w:szCs w:val="20"/>
              </w:rPr>
            </w:pPr>
            <w:r w:rsidRPr="00B22354">
              <w:rPr>
                <w:sz w:val="20"/>
                <w:szCs w:val="20"/>
              </w:rPr>
              <w:t>+</w:t>
            </w:r>
          </w:p>
        </w:tc>
      </w:tr>
      <w:tr w:rsidR="00B456B7" w:rsidRPr="00B22354" w:rsidTr="00AD0937">
        <w:trPr>
          <w:trHeight w:val="20"/>
        </w:trPr>
        <w:tc>
          <w:tcPr>
            <w:tcW w:w="3266" w:type="dxa"/>
            <w:tcBorders>
              <w:top w:val="nil"/>
              <w:left w:val="single" w:sz="4" w:space="0" w:color="auto"/>
              <w:bottom w:val="single" w:sz="4" w:space="0" w:color="auto"/>
              <w:right w:val="single" w:sz="4" w:space="0" w:color="auto"/>
            </w:tcBorders>
            <w:vAlign w:val="center"/>
          </w:tcPr>
          <w:p w:rsidR="00B456B7" w:rsidRPr="00B22354" w:rsidRDefault="00B456B7" w:rsidP="00C05610">
            <w:pPr>
              <w:pStyle w:val="afa"/>
              <w:jc w:val="left"/>
              <w:rPr>
                <w:sz w:val="20"/>
                <w:szCs w:val="20"/>
              </w:rPr>
            </w:pPr>
            <w:r w:rsidRPr="00B22354">
              <w:rPr>
                <w:sz w:val="20"/>
                <w:szCs w:val="20"/>
              </w:rPr>
              <w:t>Бассейны</w:t>
            </w:r>
          </w:p>
        </w:tc>
        <w:tc>
          <w:tcPr>
            <w:tcW w:w="1919" w:type="dxa"/>
            <w:tcBorders>
              <w:top w:val="nil"/>
              <w:left w:val="nil"/>
              <w:bottom w:val="single" w:sz="4" w:space="0" w:color="auto"/>
              <w:right w:val="single" w:sz="4" w:space="0" w:color="auto"/>
            </w:tcBorders>
            <w:vAlign w:val="center"/>
          </w:tcPr>
          <w:p w:rsidR="00B456B7" w:rsidRPr="00B22354" w:rsidRDefault="00B456B7" w:rsidP="00C05610">
            <w:pPr>
              <w:pStyle w:val="afa"/>
              <w:rPr>
                <w:sz w:val="20"/>
                <w:szCs w:val="20"/>
              </w:rPr>
            </w:pPr>
            <w:r w:rsidRPr="00B22354">
              <w:rPr>
                <w:sz w:val="20"/>
                <w:szCs w:val="20"/>
              </w:rPr>
              <w:t> </w:t>
            </w:r>
          </w:p>
        </w:tc>
        <w:tc>
          <w:tcPr>
            <w:tcW w:w="2350" w:type="dxa"/>
            <w:tcBorders>
              <w:top w:val="nil"/>
              <w:left w:val="nil"/>
              <w:bottom w:val="single" w:sz="4" w:space="0" w:color="auto"/>
              <w:right w:val="single" w:sz="4" w:space="0" w:color="auto"/>
            </w:tcBorders>
            <w:vAlign w:val="center"/>
          </w:tcPr>
          <w:p w:rsidR="00B456B7" w:rsidRPr="00B22354" w:rsidRDefault="00B456B7" w:rsidP="00C05610">
            <w:pPr>
              <w:pStyle w:val="afa"/>
              <w:rPr>
                <w:sz w:val="20"/>
                <w:szCs w:val="20"/>
              </w:rPr>
            </w:pPr>
            <w:r w:rsidRPr="00B22354">
              <w:rPr>
                <w:sz w:val="20"/>
                <w:szCs w:val="20"/>
              </w:rPr>
              <w:t> </w:t>
            </w:r>
          </w:p>
        </w:tc>
        <w:tc>
          <w:tcPr>
            <w:tcW w:w="2147" w:type="dxa"/>
            <w:tcBorders>
              <w:top w:val="nil"/>
              <w:left w:val="nil"/>
              <w:bottom w:val="single" w:sz="4" w:space="0" w:color="auto"/>
              <w:right w:val="single" w:sz="4" w:space="0" w:color="auto"/>
            </w:tcBorders>
            <w:vAlign w:val="center"/>
          </w:tcPr>
          <w:p w:rsidR="00B456B7" w:rsidRPr="00B22354" w:rsidRDefault="00B456B7" w:rsidP="00C05610">
            <w:pPr>
              <w:pStyle w:val="afa"/>
              <w:rPr>
                <w:sz w:val="20"/>
                <w:szCs w:val="20"/>
              </w:rPr>
            </w:pPr>
            <w:r w:rsidRPr="00B22354">
              <w:rPr>
                <w:sz w:val="20"/>
                <w:szCs w:val="20"/>
              </w:rPr>
              <w:t>+</w:t>
            </w:r>
          </w:p>
        </w:tc>
      </w:tr>
      <w:tr w:rsidR="00B456B7" w:rsidRPr="00B22354" w:rsidTr="00AD0937">
        <w:trPr>
          <w:trHeight w:val="20"/>
        </w:trPr>
        <w:tc>
          <w:tcPr>
            <w:tcW w:w="3266" w:type="dxa"/>
            <w:tcBorders>
              <w:top w:val="nil"/>
              <w:left w:val="single" w:sz="4" w:space="0" w:color="auto"/>
              <w:bottom w:val="single" w:sz="4" w:space="0" w:color="auto"/>
              <w:right w:val="single" w:sz="4" w:space="0" w:color="auto"/>
            </w:tcBorders>
            <w:vAlign w:val="center"/>
          </w:tcPr>
          <w:p w:rsidR="00B456B7" w:rsidRPr="00B22354" w:rsidRDefault="00B456B7" w:rsidP="00C05610">
            <w:pPr>
              <w:pStyle w:val="afa"/>
              <w:jc w:val="left"/>
              <w:rPr>
                <w:sz w:val="20"/>
                <w:szCs w:val="20"/>
              </w:rPr>
            </w:pPr>
            <w:r w:rsidRPr="00B22354">
              <w:rPr>
                <w:sz w:val="20"/>
                <w:szCs w:val="20"/>
              </w:rPr>
              <w:t>Плоскостные сооружения</w:t>
            </w:r>
          </w:p>
        </w:tc>
        <w:tc>
          <w:tcPr>
            <w:tcW w:w="1919" w:type="dxa"/>
            <w:tcBorders>
              <w:top w:val="nil"/>
              <w:left w:val="nil"/>
              <w:bottom w:val="single" w:sz="4" w:space="0" w:color="auto"/>
              <w:right w:val="single" w:sz="4" w:space="0" w:color="auto"/>
            </w:tcBorders>
            <w:vAlign w:val="center"/>
          </w:tcPr>
          <w:p w:rsidR="00B456B7" w:rsidRPr="00B22354" w:rsidRDefault="00B456B7" w:rsidP="00C05610">
            <w:pPr>
              <w:pStyle w:val="afa"/>
              <w:rPr>
                <w:sz w:val="20"/>
                <w:szCs w:val="20"/>
              </w:rPr>
            </w:pPr>
            <w:r w:rsidRPr="00B22354">
              <w:rPr>
                <w:sz w:val="20"/>
                <w:szCs w:val="20"/>
              </w:rPr>
              <w:t>+</w:t>
            </w:r>
          </w:p>
          <w:p w:rsidR="00B456B7" w:rsidRPr="00B22354" w:rsidRDefault="00B456B7" w:rsidP="00C05610">
            <w:pPr>
              <w:pStyle w:val="afa"/>
              <w:rPr>
                <w:sz w:val="20"/>
                <w:szCs w:val="20"/>
              </w:rPr>
            </w:pPr>
            <w:r w:rsidRPr="00B22354">
              <w:rPr>
                <w:sz w:val="20"/>
                <w:szCs w:val="20"/>
              </w:rPr>
              <w:t>(спортивные пл</w:t>
            </w:r>
            <w:r w:rsidRPr="00B22354">
              <w:rPr>
                <w:sz w:val="20"/>
                <w:szCs w:val="20"/>
              </w:rPr>
              <w:t>о</w:t>
            </w:r>
            <w:r w:rsidRPr="00B22354">
              <w:rPr>
                <w:sz w:val="20"/>
                <w:szCs w:val="20"/>
              </w:rPr>
              <w:t>щадки)</w:t>
            </w:r>
          </w:p>
        </w:tc>
        <w:tc>
          <w:tcPr>
            <w:tcW w:w="2350" w:type="dxa"/>
            <w:tcBorders>
              <w:top w:val="nil"/>
              <w:left w:val="nil"/>
              <w:bottom w:val="single" w:sz="4" w:space="0" w:color="auto"/>
              <w:right w:val="single" w:sz="4" w:space="0" w:color="auto"/>
            </w:tcBorders>
            <w:vAlign w:val="center"/>
          </w:tcPr>
          <w:p w:rsidR="00B456B7" w:rsidRPr="00B22354" w:rsidRDefault="00B456B7" w:rsidP="00C05610">
            <w:pPr>
              <w:pStyle w:val="afa"/>
              <w:rPr>
                <w:sz w:val="20"/>
                <w:szCs w:val="20"/>
              </w:rPr>
            </w:pPr>
            <w:r w:rsidRPr="00B22354">
              <w:rPr>
                <w:sz w:val="20"/>
                <w:szCs w:val="20"/>
              </w:rPr>
              <w:t>+</w:t>
            </w:r>
          </w:p>
          <w:p w:rsidR="00B456B7" w:rsidRPr="00B22354" w:rsidRDefault="00B456B7" w:rsidP="00C05610">
            <w:pPr>
              <w:pStyle w:val="afa"/>
              <w:rPr>
                <w:sz w:val="20"/>
                <w:szCs w:val="20"/>
              </w:rPr>
            </w:pPr>
            <w:r w:rsidRPr="00B22354">
              <w:rPr>
                <w:sz w:val="20"/>
                <w:szCs w:val="20"/>
              </w:rPr>
              <w:t>(спортивные площадки)</w:t>
            </w:r>
          </w:p>
        </w:tc>
        <w:tc>
          <w:tcPr>
            <w:tcW w:w="2147" w:type="dxa"/>
            <w:tcBorders>
              <w:top w:val="nil"/>
              <w:left w:val="nil"/>
              <w:bottom w:val="single" w:sz="4" w:space="0" w:color="auto"/>
              <w:right w:val="single" w:sz="4" w:space="0" w:color="auto"/>
            </w:tcBorders>
            <w:vAlign w:val="center"/>
          </w:tcPr>
          <w:p w:rsidR="00B456B7" w:rsidRPr="00B22354" w:rsidRDefault="00B456B7" w:rsidP="00C05610">
            <w:pPr>
              <w:pStyle w:val="afa"/>
              <w:rPr>
                <w:sz w:val="20"/>
                <w:szCs w:val="20"/>
              </w:rPr>
            </w:pPr>
            <w:r w:rsidRPr="00B22354">
              <w:rPr>
                <w:sz w:val="20"/>
                <w:szCs w:val="20"/>
              </w:rPr>
              <w:t>+</w:t>
            </w:r>
          </w:p>
          <w:p w:rsidR="00B456B7" w:rsidRPr="00B22354" w:rsidRDefault="00B456B7" w:rsidP="00C05610">
            <w:pPr>
              <w:pStyle w:val="afa"/>
              <w:rPr>
                <w:sz w:val="20"/>
                <w:szCs w:val="20"/>
              </w:rPr>
            </w:pPr>
            <w:r w:rsidRPr="00B22354">
              <w:rPr>
                <w:sz w:val="20"/>
                <w:szCs w:val="20"/>
              </w:rPr>
              <w:t>(стадионы)</w:t>
            </w:r>
          </w:p>
        </w:tc>
      </w:tr>
      <w:tr w:rsidR="00B456B7" w:rsidRPr="00B22354" w:rsidTr="00AD0937">
        <w:trPr>
          <w:trHeight w:val="20"/>
        </w:trPr>
        <w:tc>
          <w:tcPr>
            <w:tcW w:w="3266" w:type="dxa"/>
            <w:tcBorders>
              <w:top w:val="nil"/>
              <w:left w:val="single" w:sz="4" w:space="0" w:color="auto"/>
              <w:bottom w:val="single" w:sz="4" w:space="0" w:color="auto"/>
              <w:right w:val="single" w:sz="4" w:space="0" w:color="auto"/>
            </w:tcBorders>
            <w:vAlign w:val="center"/>
          </w:tcPr>
          <w:p w:rsidR="00B456B7" w:rsidRPr="00B22354" w:rsidRDefault="00B456B7" w:rsidP="00C05610">
            <w:pPr>
              <w:pStyle w:val="afa"/>
              <w:jc w:val="left"/>
              <w:rPr>
                <w:sz w:val="20"/>
                <w:szCs w:val="20"/>
              </w:rPr>
            </w:pPr>
            <w:r w:rsidRPr="00B22354">
              <w:rPr>
                <w:sz w:val="20"/>
                <w:szCs w:val="20"/>
              </w:rPr>
              <w:t>Предприятия торговли</w:t>
            </w:r>
          </w:p>
        </w:tc>
        <w:tc>
          <w:tcPr>
            <w:tcW w:w="1919" w:type="dxa"/>
            <w:tcBorders>
              <w:top w:val="nil"/>
              <w:left w:val="nil"/>
              <w:bottom w:val="single" w:sz="4" w:space="0" w:color="auto"/>
              <w:right w:val="single" w:sz="4" w:space="0" w:color="auto"/>
            </w:tcBorders>
            <w:vAlign w:val="center"/>
          </w:tcPr>
          <w:p w:rsidR="00B456B7" w:rsidRPr="00B22354" w:rsidRDefault="00B456B7" w:rsidP="00C05610">
            <w:pPr>
              <w:pStyle w:val="afa"/>
              <w:rPr>
                <w:sz w:val="20"/>
                <w:szCs w:val="20"/>
              </w:rPr>
            </w:pPr>
            <w:r w:rsidRPr="00B22354">
              <w:rPr>
                <w:sz w:val="20"/>
                <w:szCs w:val="20"/>
              </w:rPr>
              <w:t>+*</w:t>
            </w:r>
          </w:p>
          <w:p w:rsidR="00B456B7" w:rsidRPr="00B22354" w:rsidRDefault="00B456B7" w:rsidP="00C05610">
            <w:pPr>
              <w:pStyle w:val="afa"/>
              <w:rPr>
                <w:sz w:val="20"/>
                <w:szCs w:val="20"/>
              </w:rPr>
            </w:pPr>
            <w:r w:rsidRPr="00B22354">
              <w:rPr>
                <w:sz w:val="20"/>
                <w:szCs w:val="20"/>
              </w:rPr>
              <w:t>(магазины прод</w:t>
            </w:r>
            <w:r w:rsidRPr="00B22354">
              <w:rPr>
                <w:sz w:val="20"/>
                <w:szCs w:val="20"/>
              </w:rPr>
              <w:t>о</w:t>
            </w:r>
            <w:r w:rsidRPr="00B22354">
              <w:rPr>
                <w:sz w:val="20"/>
                <w:szCs w:val="20"/>
              </w:rPr>
              <w:t>вольственных т</w:t>
            </w:r>
            <w:r w:rsidRPr="00B22354">
              <w:rPr>
                <w:sz w:val="20"/>
                <w:szCs w:val="20"/>
              </w:rPr>
              <w:t>о</w:t>
            </w:r>
            <w:r w:rsidRPr="00B22354">
              <w:rPr>
                <w:sz w:val="20"/>
                <w:szCs w:val="20"/>
              </w:rPr>
              <w:t>варов на 1-2 раб</w:t>
            </w:r>
            <w:r w:rsidRPr="00B22354">
              <w:rPr>
                <w:sz w:val="20"/>
                <w:szCs w:val="20"/>
              </w:rPr>
              <w:t>о</w:t>
            </w:r>
            <w:r w:rsidRPr="00B22354">
              <w:rPr>
                <w:sz w:val="20"/>
                <w:szCs w:val="20"/>
              </w:rPr>
              <w:t>чих места)</w:t>
            </w:r>
          </w:p>
        </w:tc>
        <w:tc>
          <w:tcPr>
            <w:tcW w:w="2350" w:type="dxa"/>
            <w:tcBorders>
              <w:top w:val="nil"/>
              <w:left w:val="nil"/>
              <w:bottom w:val="single" w:sz="4" w:space="0" w:color="auto"/>
              <w:right w:val="single" w:sz="4" w:space="0" w:color="auto"/>
            </w:tcBorders>
            <w:vAlign w:val="center"/>
          </w:tcPr>
          <w:p w:rsidR="00B456B7" w:rsidRPr="00B22354" w:rsidRDefault="00B456B7" w:rsidP="00C05610">
            <w:pPr>
              <w:pStyle w:val="afa"/>
              <w:rPr>
                <w:sz w:val="20"/>
                <w:szCs w:val="20"/>
              </w:rPr>
            </w:pPr>
            <w:r w:rsidRPr="00B22354">
              <w:rPr>
                <w:sz w:val="20"/>
                <w:szCs w:val="20"/>
              </w:rPr>
              <w:t>+</w:t>
            </w:r>
          </w:p>
          <w:p w:rsidR="00B456B7" w:rsidRPr="00B22354" w:rsidRDefault="00B456B7" w:rsidP="00C05610">
            <w:pPr>
              <w:pStyle w:val="afa"/>
              <w:rPr>
                <w:sz w:val="20"/>
                <w:szCs w:val="20"/>
              </w:rPr>
            </w:pPr>
            <w:r w:rsidRPr="00B22354">
              <w:rPr>
                <w:sz w:val="20"/>
                <w:szCs w:val="20"/>
              </w:rPr>
              <w:t>(магазины продовол</w:t>
            </w:r>
            <w:r w:rsidRPr="00B22354">
              <w:rPr>
                <w:sz w:val="20"/>
                <w:szCs w:val="20"/>
              </w:rPr>
              <w:t>ь</w:t>
            </w:r>
            <w:r w:rsidRPr="00B22354">
              <w:rPr>
                <w:sz w:val="20"/>
                <w:szCs w:val="20"/>
              </w:rPr>
              <w:t>ственных и непрод</w:t>
            </w:r>
            <w:r w:rsidRPr="00B22354">
              <w:rPr>
                <w:sz w:val="20"/>
                <w:szCs w:val="20"/>
              </w:rPr>
              <w:t>о</w:t>
            </w:r>
            <w:r w:rsidRPr="00B22354">
              <w:rPr>
                <w:sz w:val="20"/>
                <w:szCs w:val="20"/>
              </w:rPr>
              <w:t>вольственных товаров)</w:t>
            </w:r>
          </w:p>
        </w:tc>
        <w:tc>
          <w:tcPr>
            <w:tcW w:w="2147" w:type="dxa"/>
            <w:tcBorders>
              <w:top w:val="nil"/>
              <w:left w:val="nil"/>
              <w:bottom w:val="single" w:sz="4" w:space="0" w:color="auto"/>
              <w:right w:val="single" w:sz="4" w:space="0" w:color="auto"/>
            </w:tcBorders>
            <w:vAlign w:val="center"/>
          </w:tcPr>
          <w:p w:rsidR="00B456B7" w:rsidRPr="00B22354" w:rsidRDefault="00B456B7" w:rsidP="00C05610">
            <w:pPr>
              <w:pStyle w:val="afa"/>
              <w:rPr>
                <w:sz w:val="20"/>
                <w:szCs w:val="20"/>
              </w:rPr>
            </w:pPr>
            <w:r w:rsidRPr="00B22354">
              <w:rPr>
                <w:sz w:val="20"/>
                <w:szCs w:val="20"/>
              </w:rPr>
              <w:t>+</w:t>
            </w:r>
          </w:p>
          <w:p w:rsidR="00B456B7" w:rsidRPr="00B22354" w:rsidRDefault="00B456B7" w:rsidP="00C05610">
            <w:pPr>
              <w:pStyle w:val="afa"/>
              <w:rPr>
                <w:sz w:val="20"/>
                <w:szCs w:val="20"/>
              </w:rPr>
            </w:pPr>
            <w:r w:rsidRPr="00B22354">
              <w:rPr>
                <w:sz w:val="20"/>
                <w:szCs w:val="20"/>
              </w:rPr>
              <w:t>(торговые центры)</w:t>
            </w:r>
          </w:p>
        </w:tc>
      </w:tr>
      <w:tr w:rsidR="00B456B7" w:rsidRPr="00B22354" w:rsidTr="00AD0937">
        <w:trPr>
          <w:trHeight w:val="20"/>
        </w:trPr>
        <w:tc>
          <w:tcPr>
            <w:tcW w:w="3266" w:type="dxa"/>
            <w:tcBorders>
              <w:top w:val="nil"/>
              <w:left w:val="single" w:sz="4" w:space="0" w:color="auto"/>
              <w:bottom w:val="single" w:sz="4" w:space="0" w:color="auto"/>
              <w:right w:val="single" w:sz="4" w:space="0" w:color="auto"/>
            </w:tcBorders>
            <w:vAlign w:val="center"/>
          </w:tcPr>
          <w:p w:rsidR="00B456B7" w:rsidRPr="00B22354" w:rsidRDefault="00B456B7" w:rsidP="00C05610">
            <w:pPr>
              <w:pStyle w:val="afa"/>
              <w:jc w:val="left"/>
              <w:rPr>
                <w:sz w:val="20"/>
                <w:szCs w:val="20"/>
              </w:rPr>
            </w:pPr>
            <w:r w:rsidRPr="00B22354">
              <w:rPr>
                <w:sz w:val="20"/>
                <w:szCs w:val="20"/>
              </w:rPr>
              <w:t>Рыночные комплексы</w:t>
            </w:r>
          </w:p>
        </w:tc>
        <w:tc>
          <w:tcPr>
            <w:tcW w:w="1919" w:type="dxa"/>
            <w:tcBorders>
              <w:top w:val="nil"/>
              <w:left w:val="nil"/>
              <w:bottom w:val="single" w:sz="4" w:space="0" w:color="auto"/>
              <w:right w:val="single" w:sz="4" w:space="0" w:color="auto"/>
            </w:tcBorders>
            <w:vAlign w:val="center"/>
          </w:tcPr>
          <w:p w:rsidR="00B456B7" w:rsidRPr="00B22354" w:rsidRDefault="00B456B7" w:rsidP="00C05610">
            <w:pPr>
              <w:pStyle w:val="afa"/>
              <w:rPr>
                <w:sz w:val="20"/>
                <w:szCs w:val="20"/>
              </w:rPr>
            </w:pPr>
            <w:r w:rsidRPr="00B22354">
              <w:rPr>
                <w:sz w:val="20"/>
                <w:szCs w:val="20"/>
              </w:rPr>
              <w:t> </w:t>
            </w:r>
          </w:p>
        </w:tc>
        <w:tc>
          <w:tcPr>
            <w:tcW w:w="2350" w:type="dxa"/>
            <w:tcBorders>
              <w:top w:val="nil"/>
              <w:left w:val="nil"/>
              <w:bottom w:val="single" w:sz="4" w:space="0" w:color="auto"/>
              <w:right w:val="single" w:sz="4" w:space="0" w:color="auto"/>
            </w:tcBorders>
            <w:vAlign w:val="center"/>
          </w:tcPr>
          <w:p w:rsidR="00B456B7" w:rsidRPr="00B22354" w:rsidRDefault="00B456B7" w:rsidP="00C05610">
            <w:pPr>
              <w:pStyle w:val="afa"/>
              <w:rPr>
                <w:sz w:val="20"/>
                <w:szCs w:val="20"/>
              </w:rPr>
            </w:pPr>
            <w:r w:rsidRPr="00B22354">
              <w:rPr>
                <w:sz w:val="20"/>
                <w:szCs w:val="20"/>
              </w:rPr>
              <w:t> </w:t>
            </w:r>
          </w:p>
        </w:tc>
        <w:tc>
          <w:tcPr>
            <w:tcW w:w="2147" w:type="dxa"/>
            <w:tcBorders>
              <w:top w:val="nil"/>
              <w:left w:val="nil"/>
              <w:bottom w:val="single" w:sz="4" w:space="0" w:color="auto"/>
              <w:right w:val="single" w:sz="4" w:space="0" w:color="auto"/>
            </w:tcBorders>
            <w:vAlign w:val="center"/>
          </w:tcPr>
          <w:p w:rsidR="00B456B7" w:rsidRPr="00B22354" w:rsidRDefault="00B456B7" w:rsidP="00C05610">
            <w:pPr>
              <w:pStyle w:val="afa"/>
              <w:rPr>
                <w:sz w:val="20"/>
                <w:szCs w:val="20"/>
              </w:rPr>
            </w:pPr>
            <w:r w:rsidRPr="00B22354">
              <w:rPr>
                <w:sz w:val="20"/>
                <w:szCs w:val="20"/>
              </w:rPr>
              <w:t>+</w:t>
            </w:r>
          </w:p>
        </w:tc>
      </w:tr>
      <w:tr w:rsidR="00B456B7" w:rsidRPr="00B22354" w:rsidTr="00AD0937">
        <w:trPr>
          <w:trHeight w:val="20"/>
        </w:trPr>
        <w:tc>
          <w:tcPr>
            <w:tcW w:w="3266" w:type="dxa"/>
            <w:tcBorders>
              <w:top w:val="nil"/>
              <w:left w:val="single" w:sz="4" w:space="0" w:color="auto"/>
              <w:bottom w:val="single" w:sz="4" w:space="0" w:color="auto"/>
              <w:right w:val="nil"/>
            </w:tcBorders>
            <w:vAlign w:val="center"/>
          </w:tcPr>
          <w:p w:rsidR="00B456B7" w:rsidRPr="00B22354" w:rsidRDefault="00B456B7" w:rsidP="00C05610">
            <w:pPr>
              <w:pStyle w:val="afa"/>
              <w:jc w:val="left"/>
              <w:rPr>
                <w:sz w:val="20"/>
                <w:szCs w:val="20"/>
              </w:rPr>
            </w:pPr>
            <w:r w:rsidRPr="00B22354">
              <w:rPr>
                <w:sz w:val="20"/>
                <w:szCs w:val="20"/>
              </w:rPr>
              <w:t>Предприятия общественного пит</w:t>
            </w:r>
            <w:r w:rsidRPr="00B22354">
              <w:rPr>
                <w:sz w:val="20"/>
                <w:szCs w:val="20"/>
              </w:rPr>
              <w:t>а</w:t>
            </w:r>
            <w:r w:rsidRPr="00B22354">
              <w:rPr>
                <w:sz w:val="20"/>
                <w:szCs w:val="20"/>
              </w:rPr>
              <w:t>ния</w:t>
            </w:r>
          </w:p>
        </w:tc>
        <w:tc>
          <w:tcPr>
            <w:tcW w:w="1919" w:type="dxa"/>
            <w:tcBorders>
              <w:top w:val="nil"/>
              <w:left w:val="single" w:sz="4" w:space="0" w:color="auto"/>
              <w:bottom w:val="single" w:sz="4" w:space="0" w:color="auto"/>
              <w:right w:val="single" w:sz="4" w:space="0" w:color="auto"/>
            </w:tcBorders>
            <w:vAlign w:val="center"/>
          </w:tcPr>
          <w:p w:rsidR="00B456B7" w:rsidRPr="00B22354" w:rsidRDefault="00B456B7" w:rsidP="00C05610">
            <w:pPr>
              <w:pStyle w:val="afa"/>
              <w:rPr>
                <w:sz w:val="20"/>
                <w:szCs w:val="20"/>
              </w:rPr>
            </w:pPr>
            <w:r w:rsidRPr="00B22354">
              <w:rPr>
                <w:sz w:val="20"/>
                <w:szCs w:val="20"/>
              </w:rPr>
              <w:t>+*</w:t>
            </w:r>
          </w:p>
          <w:p w:rsidR="00B456B7" w:rsidRPr="00B22354" w:rsidRDefault="00B456B7" w:rsidP="00C05610">
            <w:pPr>
              <w:pStyle w:val="afa"/>
              <w:rPr>
                <w:sz w:val="20"/>
                <w:szCs w:val="20"/>
              </w:rPr>
            </w:pPr>
            <w:r w:rsidRPr="00B22354">
              <w:rPr>
                <w:sz w:val="20"/>
                <w:szCs w:val="20"/>
              </w:rPr>
              <w:t>(кафетерии)</w:t>
            </w:r>
          </w:p>
        </w:tc>
        <w:tc>
          <w:tcPr>
            <w:tcW w:w="2350" w:type="dxa"/>
            <w:tcBorders>
              <w:top w:val="nil"/>
              <w:left w:val="nil"/>
              <w:bottom w:val="single" w:sz="4" w:space="0" w:color="auto"/>
              <w:right w:val="single" w:sz="4" w:space="0" w:color="auto"/>
            </w:tcBorders>
            <w:vAlign w:val="center"/>
          </w:tcPr>
          <w:p w:rsidR="00B456B7" w:rsidRPr="00B22354" w:rsidRDefault="00B456B7" w:rsidP="00C05610">
            <w:pPr>
              <w:pStyle w:val="afa"/>
              <w:rPr>
                <w:sz w:val="20"/>
                <w:szCs w:val="20"/>
              </w:rPr>
            </w:pPr>
            <w:r w:rsidRPr="00B22354">
              <w:rPr>
                <w:sz w:val="20"/>
                <w:szCs w:val="20"/>
              </w:rPr>
              <w:t>+</w:t>
            </w:r>
          </w:p>
          <w:p w:rsidR="00B456B7" w:rsidRPr="00B22354" w:rsidRDefault="00B456B7" w:rsidP="00C05610">
            <w:pPr>
              <w:pStyle w:val="afa"/>
              <w:rPr>
                <w:sz w:val="20"/>
                <w:szCs w:val="20"/>
              </w:rPr>
            </w:pPr>
            <w:r w:rsidRPr="00B22354">
              <w:rPr>
                <w:sz w:val="20"/>
                <w:szCs w:val="20"/>
              </w:rPr>
              <w:t>(кафе, столовые)</w:t>
            </w:r>
          </w:p>
        </w:tc>
        <w:tc>
          <w:tcPr>
            <w:tcW w:w="2147" w:type="dxa"/>
            <w:tcBorders>
              <w:top w:val="nil"/>
              <w:left w:val="nil"/>
              <w:bottom w:val="single" w:sz="4" w:space="0" w:color="auto"/>
              <w:right w:val="single" w:sz="4" w:space="0" w:color="auto"/>
            </w:tcBorders>
            <w:vAlign w:val="center"/>
          </w:tcPr>
          <w:p w:rsidR="00B456B7" w:rsidRPr="00B22354" w:rsidRDefault="00B456B7" w:rsidP="00C05610">
            <w:pPr>
              <w:pStyle w:val="afa"/>
              <w:rPr>
                <w:sz w:val="20"/>
                <w:szCs w:val="20"/>
              </w:rPr>
            </w:pPr>
            <w:r w:rsidRPr="00B22354">
              <w:rPr>
                <w:sz w:val="20"/>
                <w:szCs w:val="20"/>
              </w:rPr>
              <w:t>+</w:t>
            </w:r>
          </w:p>
          <w:p w:rsidR="00B456B7" w:rsidRPr="00B22354" w:rsidRDefault="00B456B7" w:rsidP="00C05610">
            <w:pPr>
              <w:pStyle w:val="afa"/>
              <w:rPr>
                <w:sz w:val="20"/>
                <w:szCs w:val="20"/>
              </w:rPr>
            </w:pPr>
            <w:r w:rsidRPr="00B22354">
              <w:rPr>
                <w:sz w:val="20"/>
                <w:szCs w:val="20"/>
              </w:rPr>
              <w:t>(рестораны)</w:t>
            </w:r>
          </w:p>
        </w:tc>
      </w:tr>
      <w:tr w:rsidR="00B456B7" w:rsidRPr="00B22354" w:rsidTr="00AD0937">
        <w:trPr>
          <w:trHeight w:val="20"/>
        </w:trPr>
        <w:tc>
          <w:tcPr>
            <w:tcW w:w="3266" w:type="dxa"/>
            <w:tcBorders>
              <w:top w:val="nil"/>
              <w:left w:val="single" w:sz="4" w:space="0" w:color="auto"/>
              <w:bottom w:val="single" w:sz="4" w:space="0" w:color="auto"/>
              <w:right w:val="nil"/>
            </w:tcBorders>
            <w:vAlign w:val="center"/>
          </w:tcPr>
          <w:p w:rsidR="00B456B7" w:rsidRPr="00B22354" w:rsidRDefault="00B456B7" w:rsidP="00C05610">
            <w:pPr>
              <w:pStyle w:val="afa"/>
              <w:jc w:val="left"/>
              <w:rPr>
                <w:sz w:val="20"/>
                <w:szCs w:val="20"/>
              </w:rPr>
            </w:pPr>
            <w:r w:rsidRPr="00B22354">
              <w:rPr>
                <w:sz w:val="20"/>
                <w:szCs w:val="20"/>
              </w:rPr>
              <w:t>Предприятия бытового обслуж</w:t>
            </w:r>
            <w:r w:rsidRPr="00B22354">
              <w:rPr>
                <w:sz w:val="20"/>
                <w:szCs w:val="20"/>
              </w:rPr>
              <w:t>и</w:t>
            </w:r>
            <w:r w:rsidRPr="00B22354">
              <w:rPr>
                <w:sz w:val="20"/>
                <w:szCs w:val="20"/>
              </w:rPr>
              <w:t>вания</w:t>
            </w:r>
          </w:p>
        </w:tc>
        <w:tc>
          <w:tcPr>
            <w:tcW w:w="1919" w:type="dxa"/>
            <w:tcBorders>
              <w:top w:val="nil"/>
              <w:left w:val="single" w:sz="4" w:space="0" w:color="auto"/>
              <w:bottom w:val="single" w:sz="4" w:space="0" w:color="auto"/>
              <w:right w:val="single" w:sz="4" w:space="0" w:color="auto"/>
            </w:tcBorders>
            <w:vAlign w:val="center"/>
          </w:tcPr>
          <w:p w:rsidR="00B456B7" w:rsidRPr="00B22354" w:rsidRDefault="00B456B7" w:rsidP="00C05610">
            <w:pPr>
              <w:pStyle w:val="afa"/>
              <w:rPr>
                <w:sz w:val="20"/>
                <w:szCs w:val="20"/>
              </w:rPr>
            </w:pPr>
            <w:r w:rsidRPr="00B22354">
              <w:rPr>
                <w:sz w:val="20"/>
                <w:szCs w:val="20"/>
              </w:rPr>
              <w:t>+*</w:t>
            </w:r>
          </w:p>
          <w:p w:rsidR="00B456B7" w:rsidRPr="00B22354" w:rsidRDefault="00B456B7" w:rsidP="00C05610">
            <w:pPr>
              <w:pStyle w:val="afa"/>
              <w:rPr>
                <w:sz w:val="20"/>
                <w:szCs w:val="20"/>
              </w:rPr>
            </w:pPr>
            <w:r w:rsidRPr="00B22354">
              <w:rPr>
                <w:sz w:val="20"/>
                <w:szCs w:val="20"/>
              </w:rPr>
              <w:t>(мастерские, п</w:t>
            </w:r>
            <w:r w:rsidRPr="00B22354">
              <w:rPr>
                <w:sz w:val="20"/>
                <w:szCs w:val="20"/>
              </w:rPr>
              <w:t>а</w:t>
            </w:r>
            <w:r w:rsidRPr="00B22354">
              <w:rPr>
                <w:sz w:val="20"/>
                <w:szCs w:val="20"/>
              </w:rPr>
              <w:t>рикмахерские, ат</w:t>
            </w:r>
            <w:r w:rsidRPr="00B22354">
              <w:rPr>
                <w:sz w:val="20"/>
                <w:szCs w:val="20"/>
              </w:rPr>
              <w:t>е</w:t>
            </w:r>
            <w:r w:rsidRPr="00B22354">
              <w:rPr>
                <w:sz w:val="20"/>
                <w:szCs w:val="20"/>
              </w:rPr>
              <w:t>лье)</w:t>
            </w:r>
          </w:p>
        </w:tc>
        <w:tc>
          <w:tcPr>
            <w:tcW w:w="2350" w:type="dxa"/>
            <w:tcBorders>
              <w:top w:val="nil"/>
              <w:left w:val="nil"/>
              <w:bottom w:val="single" w:sz="4" w:space="0" w:color="auto"/>
              <w:right w:val="single" w:sz="4" w:space="0" w:color="auto"/>
            </w:tcBorders>
            <w:vAlign w:val="center"/>
          </w:tcPr>
          <w:p w:rsidR="00B456B7" w:rsidRPr="00B22354" w:rsidRDefault="00B456B7" w:rsidP="00C05610">
            <w:pPr>
              <w:pStyle w:val="afa"/>
              <w:rPr>
                <w:sz w:val="20"/>
                <w:szCs w:val="20"/>
              </w:rPr>
            </w:pPr>
            <w:r w:rsidRPr="00B22354">
              <w:rPr>
                <w:sz w:val="20"/>
                <w:szCs w:val="20"/>
              </w:rPr>
              <w:t>+</w:t>
            </w:r>
          </w:p>
          <w:p w:rsidR="00B456B7" w:rsidRPr="00B22354" w:rsidRDefault="00B456B7" w:rsidP="00C05610">
            <w:pPr>
              <w:pStyle w:val="afa"/>
              <w:rPr>
                <w:sz w:val="20"/>
                <w:szCs w:val="20"/>
              </w:rPr>
            </w:pPr>
            <w:r w:rsidRPr="00B22354">
              <w:rPr>
                <w:sz w:val="20"/>
                <w:szCs w:val="20"/>
              </w:rPr>
              <w:t>(мастерские, парикм</w:t>
            </w:r>
            <w:r w:rsidRPr="00B22354">
              <w:rPr>
                <w:sz w:val="20"/>
                <w:szCs w:val="20"/>
              </w:rPr>
              <w:t>а</w:t>
            </w:r>
            <w:r w:rsidRPr="00B22354">
              <w:rPr>
                <w:sz w:val="20"/>
                <w:szCs w:val="20"/>
              </w:rPr>
              <w:t>херские, ателье)</w:t>
            </w:r>
          </w:p>
        </w:tc>
        <w:tc>
          <w:tcPr>
            <w:tcW w:w="2147" w:type="dxa"/>
            <w:tcBorders>
              <w:top w:val="nil"/>
              <w:left w:val="nil"/>
              <w:bottom w:val="single" w:sz="4" w:space="0" w:color="auto"/>
              <w:right w:val="single" w:sz="4" w:space="0" w:color="auto"/>
            </w:tcBorders>
            <w:vAlign w:val="center"/>
          </w:tcPr>
          <w:p w:rsidR="00B456B7" w:rsidRPr="00B22354" w:rsidRDefault="00B456B7" w:rsidP="00C05610">
            <w:pPr>
              <w:pStyle w:val="afa"/>
              <w:rPr>
                <w:sz w:val="20"/>
                <w:szCs w:val="20"/>
              </w:rPr>
            </w:pPr>
            <w:r w:rsidRPr="00B22354">
              <w:rPr>
                <w:sz w:val="20"/>
                <w:szCs w:val="20"/>
              </w:rPr>
              <w:t>+</w:t>
            </w:r>
          </w:p>
          <w:p w:rsidR="00B456B7" w:rsidRPr="00B22354" w:rsidRDefault="00B456B7" w:rsidP="00C05610">
            <w:pPr>
              <w:pStyle w:val="afa"/>
              <w:rPr>
                <w:sz w:val="20"/>
                <w:szCs w:val="20"/>
              </w:rPr>
            </w:pPr>
            <w:r w:rsidRPr="00B22354">
              <w:rPr>
                <w:sz w:val="20"/>
                <w:szCs w:val="20"/>
              </w:rPr>
              <w:t>(дома быта)</w:t>
            </w:r>
          </w:p>
        </w:tc>
      </w:tr>
      <w:tr w:rsidR="00B456B7" w:rsidRPr="00B22354" w:rsidTr="00AD0937">
        <w:trPr>
          <w:trHeight w:val="20"/>
        </w:trPr>
        <w:tc>
          <w:tcPr>
            <w:tcW w:w="3266" w:type="dxa"/>
            <w:tcBorders>
              <w:top w:val="nil"/>
              <w:left w:val="single" w:sz="4" w:space="0" w:color="auto"/>
              <w:bottom w:val="single" w:sz="4" w:space="0" w:color="auto"/>
              <w:right w:val="single" w:sz="4" w:space="0" w:color="auto"/>
            </w:tcBorders>
            <w:vAlign w:val="center"/>
          </w:tcPr>
          <w:p w:rsidR="00B456B7" w:rsidRPr="00B22354" w:rsidRDefault="00B456B7" w:rsidP="00C05610">
            <w:pPr>
              <w:pStyle w:val="afa"/>
              <w:jc w:val="left"/>
              <w:rPr>
                <w:sz w:val="20"/>
                <w:szCs w:val="20"/>
              </w:rPr>
            </w:pPr>
            <w:r w:rsidRPr="00B22354">
              <w:rPr>
                <w:sz w:val="20"/>
                <w:szCs w:val="20"/>
              </w:rPr>
              <w:t>Прачечные</w:t>
            </w:r>
          </w:p>
        </w:tc>
        <w:tc>
          <w:tcPr>
            <w:tcW w:w="1919" w:type="dxa"/>
            <w:tcBorders>
              <w:top w:val="nil"/>
              <w:left w:val="nil"/>
              <w:bottom w:val="single" w:sz="4" w:space="0" w:color="auto"/>
              <w:right w:val="single" w:sz="4" w:space="0" w:color="auto"/>
            </w:tcBorders>
            <w:vAlign w:val="center"/>
          </w:tcPr>
          <w:p w:rsidR="00B456B7" w:rsidRPr="00B22354" w:rsidRDefault="00B456B7" w:rsidP="00C05610">
            <w:pPr>
              <w:pStyle w:val="afa"/>
              <w:rPr>
                <w:sz w:val="20"/>
                <w:szCs w:val="20"/>
              </w:rPr>
            </w:pPr>
            <w:r w:rsidRPr="00B22354">
              <w:rPr>
                <w:sz w:val="20"/>
                <w:szCs w:val="20"/>
              </w:rPr>
              <w:t> </w:t>
            </w:r>
          </w:p>
        </w:tc>
        <w:tc>
          <w:tcPr>
            <w:tcW w:w="2350" w:type="dxa"/>
            <w:tcBorders>
              <w:top w:val="nil"/>
              <w:left w:val="nil"/>
              <w:bottom w:val="single" w:sz="4" w:space="0" w:color="auto"/>
              <w:right w:val="single" w:sz="4" w:space="0" w:color="auto"/>
            </w:tcBorders>
            <w:vAlign w:val="center"/>
          </w:tcPr>
          <w:p w:rsidR="00B456B7" w:rsidRPr="00B22354" w:rsidRDefault="00B456B7" w:rsidP="00C05610">
            <w:pPr>
              <w:pStyle w:val="afa"/>
              <w:rPr>
                <w:sz w:val="20"/>
                <w:szCs w:val="20"/>
              </w:rPr>
            </w:pPr>
            <w:r w:rsidRPr="00B22354">
              <w:rPr>
                <w:sz w:val="20"/>
                <w:szCs w:val="20"/>
              </w:rPr>
              <w:t>+</w:t>
            </w:r>
            <w:r w:rsidRPr="00B22354">
              <w:rPr>
                <w:sz w:val="20"/>
                <w:szCs w:val="20"/>
              </w:rPr>
              <w:br/>
              <w:t xml:space="preserve"> (пункт приема)</w:t>
            </w:r>
          </w:p>
        </w:tc>
        <w:tc>
          <w:tcPr>
            <w:tcW w:w="2147" w:type="dxa"/>
            <w:tcBorders>
              <w:top w:val="nil"/>
              <w:left w:val="nil"/>
              <w:bottom w:val="single" w:sz="4" w:space="0" w:color="auto"/>
              <w:right w:val="single" w:sz="4" w:space="0" w:color="auto"/>
            </w:tcBorders>
            <w:vAlign w:val="center"/>
          </w:tcPr>
          <w:p w:rsidR="00B456B7" w:rsidRPr="00B22354" w:rsidRDefault="00B456B7" w:rsidP="00C05610">
            <w:pPr>
              <w:pStyle w:val="afa"/>
              <w:rPr>
                <w:sz w:val="20"/>
                <w:szCs w:val="20"/>
              </w:rPr>
            </w:pPr>
            <w:r w:rsidRPr="00B22354">
              <w:rPr>
                <w:sz w:val="20"/>
                <w:szCs w:val="20"/>
              </w:rPr>
              <w:t>+</w:t>
            </w:r>
          </w:p>
        </w:tc>
      </w:tr>
      <w:tr w:rsidR="00B456B7" w:rsidRPr="00B22354" w:rsidTr="00AD0937">
        <w:trPr>
          <w:trHeight w:val="20"/>
        </w:trPr>
        <w:tc>
          <w:tcPr>
            <w:tcW w:w="3266" w:type="dxa"/>
            <w:tcBorders>
              <w:top w:val="nil"/>
              <w:left w:val="single" w:sz="4" w:space="0" w:color="auto"/>
              <w:bottom w:val="single" w:sz="4" w:space="0" w:color="auto"/>
              <w:right w:val="single" w:sz="4" w:space="0" w:color="auto"/>
            </w:tcBorders>
            <w:vAlign w:val="center"/>
          </w:tcPr>
          <w:p w:rsidR="00B456B7" w:rsidRPr="00B22354" w:rsidRDefault="00B456B7" w:rsidP="00C05610">
            <w:pPr>
              <w:pStyle w:val="afa"/>
              <w:jc w:val="left"/>
              <w:rPr>
                <w:sz w:val="20"/>
                <w:szCs w:val="20"/>
              </w:rPr>
            </w:pPr>
            <w:r w:rsidRPr="00B22354">
              <w:rPr>
                <w:sz w:val="20"/>
                <w:szCs w:val="20"/>
              </w:rPr>
              <w:t>Химчистки</w:t>
            </w:r>
          </w:p>
        </w:tc>
        <w:tc>
          <w:tcPr>
            <w:tcW w:w="1919" w:type="dxa"/>
            <w:tcBorders>
              <w:top w:val="nil"/>
              <w:left w:val="nil"/>
              <w:bottom w:val="single" w:sz="4" w:space="0" w:color="auto"/>
              <w:right w:val="single" w:sz="4" w:space="0" w:color="auto"/>
            </w:tcBorders>
            <w:vAlign w:val="center"/>
          </w:tcPr>
          <w:p w:rsidR="00B456B7" w:rsidRPr="00B22354" w:rsidRDefault="00B456B7" w:rsidP="00C05610">
            <w:pPr>
              <w:pStyle w:val="afa"/>
              <w:rPr>
                <w:sz w:val="20"/>
                <w:szCs w:val="20"/>
              </w:rPr>
            </w:pPr>
            <w:r w:rsidRPr="00B22354">
              <w:rPr>
                <w:sz w:val="20"/>
                <w:szCs w:val="20"/>
              </w:rPr>
              <w:t> </w:t>
            </w:r>
          </w:p>
        </w:tc>
        <w:tc>
          <w:tcPr>
            <w:tcW w:w="2350" w:type="dxa"/>
            <w:tcBorders>
              <w:top w:val="nil"/>
              <w:left w:val="nil"/>
              <w:bottom w:val="single" w:sz="4" w:space="0" w:color="auto"/>
              <w:right w:val="single" w:sz="4" w:space="0" w:color="auto"/>
            </w:tcBorders>
            <w:vAlign w:val="center"/>
          </w:tcPr>
          <w:p w:rsidR="00B456B7" w:rsidRPr="00B22354" w:rsidRDefault="00B456B7" w:rsidP="00C05610">
            <w:pPr>
              <w:pStyle w:val="afa"/>
              <w:rPr>
                <w:sz w:val="20"/>
                <w:szCs w:val="20"/>
              </w:rPr>
            </w:pPr>
            <w:r w:rsidRPr="00B22354">
              <w:rPr>
                <w:sz w:val="20"/>
                <w:szCs w:val="20"/>
              </w:rPr>
              <w:t>+</w:t>
            </w:r>
            <w:r w:rsidRPr="00B22354">
              <w:rPr>
                <w:sz w:val="20"/>
                <w:szCs w:val="20"/>
              </w:rPr>
              <w:br/>
              <w:t xml:space="preserve"> (пункт приема)</w:t>
            </w:r>
          </w:p>
        </w:tc>
        <w:tc>
          <w:tcPr>
            <w:tcW w:w="2147" w:type="dxa"/>
            <w:tcBorders>
              <w:top w:val="nil"/>
              <w:left w:val="nil"/>
              <w:bottom w:val="single" w:sz="4" w:space="0" w:color="auto"/>
              <w:right w:val="single" w:sz="4" w:space="0" w:color="auto"/>
            </w:tcBorders>
            <w:vAlign w:val="center"/>
          </w:tcPr>
          <w:p w:rsidR="00B456B7" w:rsidRPr="00B22354" w:rsidRDefault="00B456B7" w:rsidP="00C05610">
            <w:pPr>
              <w:pStyle w:val="afa"/>
              <w:rPr>
                <w:sz w:val="20"/>
                <w:szCs w:val="20"/>
              </w:rPr>
            </w:pPr>
            <w:r w:rsidRPr="00B22354">
              <w:rPr>
                <w:sz w:val="20"/>
                <w:szCs w:val="20"/>
              </w:rPr>
              <w:t>+</w:t>
            </w:r>
          </w:p>
        </w:tc>
      </w:tr>
      <w:tr w:rsidR="00B456B7" w:rsidRPr="00B22354" w:rsidTr="00AD0937">
        <w:trPr>
          <w:trHeight w:val="20"/>
        </w:trPr>
        <w:tc>
          <w:tcPr>
            <w:tcW w:w="3266" w:type="dxa"/>
            <w:tcBorders>
              <w:top w:val="nil"/>
              <w:left w:val="single" w:sz="4" w:space="0" w:color="auto"/>
              <w:bottom w:val="single" w:sz="4" w:space="0" w:color="auto"/>
              <w:right w:val="single" w:sz="4" w:space="0" w:color="auto"/>
            </w:tcBorders>
            <w:vAlign w:val="center"/>
          </w:tcPr>
          <w:p w:rsidR="00B456B7" w:rsidRPr="00B22354" w:rsidRDefault="00B456B7" w:rsidP="00C05610">
            <w:pPr>
              <w:pStyle w:val="afa"/>
              <w:jc w:val="left"/>
              <w:rPr>
                <w:sz w:val="20"/>
                <w:szCs w:val="20"/>
              </w:rPr>
            </w:pPr>
            <w:r w:rsidRPr="00B22354">
              <w:rPr>
                <w:sz w:val="20"/>
                <w:szCs w:val="20"/>
              </w:rPr>
              <w:t>Бани</w:t>
            </w:r>
          </w:p>
        </w:tc>
        <w:tc>
          <w:tcPr>
            <w:tcW w:w="1919" w:type="dxa"/>
            <w:tcBorders>
              <w:top w:val="nil"/>
              <w:left w:val="nil"/>
              <w:bottom w:val="single" w:sz="4" w:space="0" w:color="auto"/>
              <w:right w:val="single" w:sz="4" w:space="0" w:color="auto"/>
            </w:tcBorders>
            <w:vAlign w:val="center"/>
          </w:tcPr>
          <w:p w:rsidR="00B456B7" w:rsidRPr="00B22354" w:rsidRDefault="00B456B7" w:rsidP="00C05610">
            <w:pPr>
              <w:pStyle w:val="afa"/>
              <w:rPr>
                <w:sz w:val="20"/>
                <w:szCs w:val="20"/>
              </w:rPr>
            </w:pPr>
            <w:r w:rsidRPr="00B22354">
              <w:rPr>
                <w:sz w:val="20"/>
                <w:szCs w:val="20"/>
              </w:rPr>
              <w:t> </w:t>
            </w:r>
          </w:p>
        </w:tc>
        <w:tc>
          <w:tcPr>
            <w:tcW w:w="2350" w:type="dxa"/>
            <w:tcBorders>
              <w:top w:val="nil"/>
              <w:left w:val="nil"/>
              <w:bottom w:val="single" w:sz="4" w:space="0" w:color="auto"/>
              <w:right w:val="single" w:sz="4" w:space="0" w:color="auto"/>
            </w:tcBorders>
            <w:vAlign w:val="center"/>
          </w:tcPr>
          <w:p w:rsidR="00B456B7" w:rsidRPr="00B22354" w:rsidRDefault="00B456B7" w:rsidP="00C05610">
            <w:pPr>
              <w:pStyle w:val="afa"/>
              <w:rPr>
                <w:sz w:val="20"/>
                <w:szCs w:val="20"/>
              </w:rPr>
            </w:pPr>
            <w:r w:rsidRPr="00B22354">
              <w:rPr>
                <w:sz w:val="20"/>
                <w:szCs w:val="20"/>
              </w:rPr>
              <w:t>+ </w:t>
            </w:r>
          </w:p>
        </w:tc>
        <w:tc>
          <w:tcPr>
            <w:tcW w:w="2147" w:type="dxa"/>
            <w:tcBorders>
              <w:top w:val="nil"/>
              <w:left w:val="nil"/>
              <w:bottom w:val="single" w:sz="4" w:space="0" w:color="auto"/>
              <w:right w:val="single" w:sz="4" w:space="0" w:color="auto"/>
            </w:tcBorders>
            <w:vAlign w:val="center"/>
          </w:tcPr>
          <w:p w:rsidR="00B456B7" w:rsidRPr="00B22354" w:rsidRDefault="00B456B7" w:rsidP="00C05610">
            <w:pPr>
              <w:pStyle w:val="afa"/>
              <w:rPr>
                <w:sz w:val="20"/>
                <w:szCs w:val="20"/>
              </w:rPr>
            </w:pPr>
            <w:r w:rsidRPr="00B22354">
              <w:rPr>
                <w:sz w:val="20"/>
                <w:szCs w:val="20"/>
              </w:rPr>
              <w:t>+</w:t>
            </w:r>
          </w:p>
        </w:tc>
      </w:tr>
      <w:tr w:rsidR="00B456B7" w:rsidRPr="00B22354" w:rsidTr="00AD0937">
        <w:trPr>
          <w:trHeight w:val="20"/>
        </w:trPr>
        <w:tc>
          <w:tcPr>
            <w:tcW w:w="3266" w:type="dxa"/>
            <w:tcBorders>
              <w:top w:val="nil"/>
              <w:left w:val="single" w:sz="4" w:space="0" w:color="auto"/>
              <w:bottom w:val="single" w:sz="4" w:space="0" w:color="auto"/>
              <w:right w:val="single" w:sz="4" w:space="0" w:color="auto"/>
            </w:tcBorders>
            <w:vAlign w:val="center"/>
          </w:tcPr>
          <w:p w:rsidR="00B456B7" w:rsidRPr="00B22354" w:rsidRDefault="00B456B7" w:rsidP="00C05610">
            <w:pPr>
              <w:pStyle w:val="afa"/>
              <w:jc w:val="left"/>
              <w:rPr>
                <w:sz w:val="20"/>
                <w:szCs w:val="20"/>
              </w:rPr>
            </w:pPr>
            <w:r w:rsidRPr="00B22354">
              <w:rPr>
                <w:sz w:val="20"/>
                <w:szCs w:val="20"/>
              </w:rPr>
              <w:t>Отделения связи</w:t>
            </w:r>
          </w:p>
        </w:tc>
        <w:tc>
          <w:tcPr>
            <w:tcW w:w="1919" w:type="dxa"/>
            <w:tcBorders>
              <w:top w:val="nil"/>
              <w:left w:val="nil"/>
              <w:bottom w:val="single" w:sz="4" w:space="0" w:color="auto"/>
              <w:right w:val="single" w:sz="4" w:space="0" w:color="auto"/>
            </w:tcBorders>
            <w:vAlign w:val="center"/>
          </w:tcPr>
          <w:p w:rsidR="00B456B7" w:rsidRPr="00B22354" w:rsidRDefault="00B456B7" w:rsidP="00C05610">
            <w:pPr>
              <w:pStyle w:val="afa"/>
              <w:rPr>
                <w:sz w:val="20"/>
                <w:szCs w:val="20"/>
              </w:rPr>
            </w:pPr>
          </w:p>
        </w:tc>
        <w:tc>
          <w:tcPr>
            <w:tcW w:w="2350" w:type="dxa"/>
            <w:tcBorders>
              <w:top w:val="nil"/>
              <w:left w:val="nil"/>
              <w:bottom w:val="single" w:sz="4" w:space="0" w:color="auto"/>
              <w:right w:val="single" w:sz="4" w:space="0" w:color="auto"/>
            </w:tcBorders>
            <w:vAlign w:val="center"/>
          </w:tcPr>
          <w:p w:rsidR="00B456B7" w:rsidRPr="00B22354" w:rsidRDefault="00B456B7" w:rsidP="00C05610">
            <w:pPr>
              <w:pStyle w:val="afa"/>
              <w:rPr>
                <w:sz w:val="20"/>
                <w:szCs w:val="20"/>
              </w:rPr>
            </w:pPr>
            <w:r w:rsidRPr="00B22354">
              <w:rPr>
                <w:sz w:val="20"/>
                <w:szCs w:val="20"/>
              </w:rPr>
              <w:t>+</w:t>
            </w:r>
          </w:p>
        </w:tc>
        <w:tc>
          <w:tcPr>
            <w:tcW w:w="2147" w:type="dxa"/>
            <w:tcBorders>
              <w:top w:val="nil"/>
              <w:left w:val="nil"/>
              <w:bottom w:val="single" w:sz="4" w:space="0" w:color="auto"/>
              <w:right w:val="single" w:sz="4" w:space="0" w:color="auto"/>
            </w:tcBorders>
            <w:vAlign w:val="center"/>
          </w:tcPr>
          <w:p w:rsidR="00B456B7" w:rsidRPr="00B22354" w:rsidRDefault="00B456B7" w:rsidP="00C05610">
            <w:pPr>
              <w:pStyle w:val="afa"/>
              <w:rPr>
                <w:sz w:val="20"/>
                <w:szCs w:val="20"/>
              </w:rPr>
            </w:pPr>
            <w:r w:rsidRPr="00B22354">
              <w:rPr>
                <w:sz w:val="20"/>
                <w:szCs w:val="20"/>
              </w:rPr>
              <w:t>+</w:t>
            </w:r>
          </w:p>
        </w:tc>
      </w:tr>
      <w:tr w:rsidR="00B456B7" w:rsidRPr="00B22354" w:rsidTr="00AD0937">
        <w:trPr>
          <w:trHeight w:val="20"/>
        </w:trPr>
        <w:tc>
          <w:tcPr>
            <w:tcW w:w="3266" w:type="dxa"/>
            <w:tcBorders>
              <w:top w:val="nil"/>
              <w:left w:val="single" w:sz="4" w:space="0" w:color="auto"/>
              <w:bottom w:val="single" w:sz="4" w:space="0" w:color="auto"/>
              <w:right w:val="single" w:sz="4" w:space="0" w:color="auto"/>
            </w:tcBorders>
            <w:vAlign w:val="center"/>
          </w:tcPr>
          <w:p w:rsidR="00B456B7" w:rsidRPr="00B22354" w:rsidRDefault="00B456B7" w:rsidP="00C05610">
            <w:pPr>
              <w:pStyle w:val="afa"/>
              <w:jc w:val="left"/>
              <w:rPr>
                <w:sz w:val="20"/>
                <w:szCs w:val="20"/>
              </w:rPr>
            </w:pPr>
            <w:r w:rsidRPr="00B22354">
              <w:rPr>
                <w:sz w:val="20"/>
                <w:szCs w:val="20"/>
              </w:rPr>
              <w:t>Отделения банков</w:t>
            </w:r>
          </w:p>
        </w:tc>
        <w:tc>
          <w:tcPr>
            <w:tcW w:w="1919" w:type="dxa"/>
            <w:tcBorders>
              <w:top w:val="nil"/>
              <w:left w:val="nil"/>
              <w:bottom w:val="single" w:sz="4" w:space="0" w:color="auto"/>
              <w:right w:val="single" w:sz="4" w:space="0" w:color="auto"/>
            </w:tcBorders>
            <w:vAlign w:val="center"/>
          </w:tcPr>
          <w:p w:rsidR="00B456B7" w:rsidRPr="00B22354" w:rsidRDefault="00B456B7" w:rsidP="00C05610">
            <w:pPr>
              <w:pStyle w:val="afa"/>
              <w:rPr>
                <w:sz w:val="20"/>
                <w:szCs w:val="20"/>
              </w:rPr>
            </w:pPr>
            <w:r w:rsidRPr="00B22354">
              <w:rPr>
                <w:sz w:val="20"/>
                <w:szCs w:val="20"/>
              </w:rPr>
              <w:t> </w:t>
            </w:r>
          </w:p>
        </w:tc>
        <w:tc>
          <w:tcPr>
            <w:tcW w:w="2350" w:type="dxa"/>
            <w:tcBorders>
              <w:top w:val="nil"/>
              <w:left w:val="nil"/>
              <w:bottom w:val="single" w:sz="4" w:space="0" w:color="auto"/>
              <w:right w:val="single" w:sz="4" w:space="0" w:color="auto"/>
            </w:tcBorders>
            <w:vAlign w:val="center"/>
          </w:tcPr>
          <w:p w:rsidR="00B456B7" w:rsidRPr="00B22354" w:rsidRDefault="00B456B7" w:rsidP="00C05610">
            <w:pPr>
              <w:pStyle w:val="afa"/>
              <w:rPr>
                <w:sz w:val="20"/>
                <w:szCs w:val="20"/>
              </w:rPr>
            </w:pPr>
            <w:r w:rsidRPr="00B22354">
              <w:rPr>
                <w:sz w:val="20"/>
                <w:szCs w:val="20"/>
              </w:rPr>
              <w:t>+</w:t>
            </w:r>
          </w:p>
        </w:tc>
        <w:tc>
          <w:tcPr>
            <w:tcW w:w="2147" w:type="dxa"/>
            <w:tcBorders>
              <w:top w:val="nil"/>
              <w:left w:val="nil"/>
              <w:bottom w:val="single" w:sz="4" w:space="0" w:color="auto"/>
              <w:right w:val="single" w:sz="4" w:space="0" w:color="auto"/>
            </w:tcBorders>
            <w:vAlign w:val="center"/>
          </w:tcPr>
          <w:p w:rsidR="00B456B7" w:rsidRPr="00B22354" w:rsidRDefault="00B456B7" w:rsidP="00C05610">
            <w:pPr>
              <w:pStyle w:val="afa"/>
              <w:rPr>
                <w:sz w:val="20"/>
                <w:szCs w:val="20"/>
              </w:rPr>
            </w:pPr>
            <w:r w:rsidRPr="00B22354">
              <w:rPr>
                <w:sz w:val="20"/>
                <w:szCs w:val="20"/>
              </w:rPr>
              <w:t>+</w:t>
            </w:r>
          </w:p>
        </w:tc>
      </w:tr>
      <w:tr w:rsidR="00B456B7" w:rsidRPr="00B22354" w:rsidTr="00AD0937">
        <w:trPr>
          <w:trHeight w:val="20"/>
        </w:trPr>
        <w:tc>
          <w:tcPr>
            <w:tcW w:w="3266" w:type="dxa"/>
            <w:tcBorders>
              <w:top w:val="nil"/>
              <w:left w:val="single" w:sz="4" w:space="0" w:color="auto"/>
              <w:bottom w:val="single" w:sz="4" w:space="0" w:color="auto"/>
              <w:right w:val="single" w:sz="4" w:space="0" w:color="auto"/>
            </w:tcBorders>
            <w:vAlign w:val="bottom"/>
          </w:tcPr>
          <w:p w:rsidR="00B456B7" w:rsidRPr="00B22354" w:rsidRDefault="00B456B7" w:rsidP="00C05610">
            <w:pPr>
              <w:pStyle w:val="afa"/>
              <w:jc w:val="left"/>
              <w:rPr>
                <w:sz w:val="20"/>
                <w:szCs w:val="20"/>
              </w:rPr>
            </w:pPr>
            <w:r w:rsidRPr="00B22354">
              <w:rPr>
                <w:sz w:val="20"/>
                <w:szCs w:val="20"/>
              </w:rPr>
              <w:t>Юридические консультации</w:t>
            </w:r>
          </w:p>
        </w:tc>
        <w:tc>
          <w:tcPr>
            <w:tcW w:w="1919" w:type="dxa"/>
            <w:tcBorders>
              <w:top w:val="nil"/>
              <w:left w:val="nil"/>
              <w:bottom w:val="single" w:sz="4" w:space="0" w:color="auto"/>
              <w:right w:val="single" w:sz="4" w:space="0" w:color="auto"/>
            </w:tcBorders>
            <w:vAlign w:val="center"/>
          </w:tcPr>
          <w:p w:rsidR="00B456B7" w:rsidRPr="00B22354" w:rsidRDefault="00B456B7" w:rsidP="00C05610">
            <w:pPr>
              <w:pStyle w:val="afa"/>
              <w:rPr>
                <w:sz w:val="20"/>
                <w:szCs w:val="20"/>
              </w:rPr>
            </w:pPr>
            <w:r w:rsidRPr="00B22354">
              <w:rPr>
                <w:sz w:val="20"/>
                <w:szCs w:val="20"/>
              </w:rPr>
              <w:t> </w:t>
            </w:r>
          </w:p>
        </w:tc>
        <w:tc>
          <w:tcPr>
            <w:tcW w:w="2350" w:type="dxa"/>
            <w:tcBorders>
              <w:top w:val="nil"/>
              <w:left w:val="nil"/>
              <w:bottom w:val="single" w:sz="4" w:space="0" w:color="auto"/>
              <w:right w:val="single" w:sz="4" w:space="0" w:color="auto"/>
            </w:tcBorders>
            <w:vAlign w:val="center"/>
          </w:tcPr>
          <w:p w:rsidR="00B456B7" w:rsidRPr="00B22354" w:rsidRDefault="00B456B7" w:rsidP="00C05610">
            <w:pPr>
              <w:pStyle w:val="afa"/>
              <w:rPr>
                <w:sz w:val="20"/>
                <w:szCs w:val="20"/>
              </w:rPr>
            </w:pPr>
            <w:r w:rsidRPr="00B22354">
              <w:rPr>
                <w:sz w:val="20"/>
                <w:szCs w:val="20"/>
              </w:rPr>
              <w:t> </w:t>
            </w:r>
          </w:p>
        </w:tc>
        <w:tc>
          <w:tcPr>
            <w:tcW w:w="2147" w:type="dxa"/>
            <w:tcBorders>
              <w:top w:val="nil"/>
              <w:left w:val="nil"/>
              <w:bottom w:val="single" w:sz="4" w:space="0" w:color="auto"/>
              <w:right w:val="single" w:sz="4" w:space="0" w:color="auto"/>
            </w:tcBorders>
            <w:vAlign w:val="center"/>
          </w:tcPr>
          <w:p w:rsidR="00B456B7" w:rsidRPr="00B22354" w:rsidRDefault="00B456B7" w:rsidP="00C05610">
            <w:pPr>
              <w:pStyle w:val="afa"/>
              <w:rPr>
                <w:sz w:val="20"/>
                <w:szCs w:val="20"/>
              </w:rPr>
            </w:pPr>
            <w:r w:rsidRPr="00B22354">
              <w:rPr>
                <w:sz w:val="20"/>
                <w:szCs w:val="20"/>
              </w:rPr>
              <w:t>+</w:t>
            </w:r>
          </w:p>
        </w:tc>
      </w:tr>
      <w:tr w:rsidR="00B456B7" w:rsidRPr="00B22354" w:rsidTr="00AD0937">
        <w:trPr>
          <w:trHeight w:val="20"/>
        </w:trPr>
        <w:tc>
          <w:tcPr>
            <w:tcW w:w="3266" w:type="dxa"/>
            <w:tcBorders>
              <w:top w:val="single" w:sz="4" w:space="0" w:color="auto"/>
              <w:left w:val="single" w:sz="4" w:space="0" w:color="auto"/>
              <w:bottom w:val="single" w:sz="4" w:space="0" w:color="auto"/>
              <w:right w:val="single" w:sz="4" w:space="0" w:color="auto"/>
            </w:tcBorders>
            <w:vAlign w:val="bottom"/>
          </w:tcPr>
          <w:p w:rsidR="00B456B7" w:rsidRPr="00B22354" w:rsidRDefault="00B456B7" w:rsidP="00C05610">
            <w:pPr>
              <w:pStyle w:val="afa"/>
              <w:jc w:val="left"/>
              <w:rPr>
                <w:sz w:val="20"/>
                <w:szCs w:val="20"/>
              </w:rPr>
            </w:pPr>
            <w:r w:rsidRPr="00B22354">
              <w:rPr>
                <w:sz w:val="20"/>
                <w:szCs w:val="20"/>
              </w:rPr>
              <w:t>Нотариальные конторы</w:t>
            </w:r>
          </w:p>
        </w:tc>
        <w:tc>
          <w:tcPr>
            <w:tcW w:w="1919" w:type="dxa"/>
            <w:tcBorders>
              <w:top w:val="single" w:sz="4" w:space="0" w:color="auto"/>
              <w:left w:val="single" w:sz="4" w:space="0" w:color="auto"/>
              <w:bottom w:val="single" w:sz="4" w:space="0" w:color="auto"/>
              <w:right w:val="single" w:sz="4" w:space="0" w:color="auto"/>
            </w:tcBorders>
            <w:vAlign w:val="center"/>
          </w:tcPr>
          <w:p w:rsidR="00B456B7" w:rsidRPr="00B22354" w:rsidRDefault="00B456B7" w:rsidP="00C05610">
            <w:pPr>
              <w:pStyle w:val="afa"/>
              <w:rPr>
                <w:sz w:val="20"/>
                <w:szCs w:val="20"/>
              </w:rPr>
            </w:pPr>
            <w:r w:rsidRPr="00B22354">
              <w:rPr>
                <w:sz w:val="20"/>
                <w:szCs w:val="20"/>
              </w:rPr>
              <w:t> </w:t>
            </w:r>
          </w:p>
        </w:tc>
        <w:tc>
          <w:tcPr>
            <w:tcW w:w="2350" w:type="dxa"/>
            <w:tcBorders>
              <w:top w:val="single" w:sz="4" w:space="0" w:color="auto"/>
              <w:left w:val="single" w:sz="4" w:space="0" w:color="auto"/>
              <w:bottom w:val="single" w:sz="4" w:space="0" w:color="auto"/>
              <w:right w:val="single" w:sz="4" w:space="0" w:color="auto"/>
            </w:tcBorders>
            <w:vAlign w:val="center"/>
          </w:tcPr>
          <w:p w:rsidR="00B456B7" w:rsidRPr="00B22354" w:rsidRDefault="00B456B7" w:rsidP="00C05610">
            <w:pPr>
              <w:pStyle w:val="afa"/>
              <w:rPr>
                <w:sz w:val="20"/>
                <w:szCs w:val="20"/>
              </w:rPr>
            </w:pPr>
            <w:r w:rsidRPr="00B22354">
              <w:rPr>
                <w:sz w:val="20"/>
                <w:szCs w:val="20"/>
              </w:rPr>
              <w:t> </w:t>
            </w:r>
          </w:p>
        </w:tc>
        <w:tc>
          <w:tcPr>
            <w:tcW w:w="2147" w:type="dxa"/>
            <w:tcBorders>
              <w:top w:val="single" w:sz="4" w:space="0" w:color="auto"/>
              <w:left w:val="single" w:sz="4" w:space="0" w:color="auto"/>
              <w:bottom w:val="single" w:sz="4" w:space="0" w:color="auto"/>
              <w:right w:val="single" w:sz="4" w:space="0" w:color="auto"/>
            </w:tcBorders>
            <w:vAlign w:val="center"/>
          </w:tcPr>
          <w:p w:rsidR="00B456B7" w:rsidRPr="00B22354" w:rsidRDefault="00B456B7" w:rsidP="00C05610">
            <w:pPr>
              <w:pStyle w:val="afa"/>
              <w:rPr>
                <w:sz w:val="20"/>
                <w:szCs w:val="20"/>
              </w:rPr>
            </w:pPr>
            <w:r w:rsidRPr="00B22354">
              <w:rPr>
                <w:sz w:val="20"/>
                <w:szCs w:val="20"/>
              </w:rPr>
              <w:t>+</w:t>
            </w:r>
          </w:p>
        </w:tc>
      </w:tr>
      <w:tr w:rsidR="00B456B7" w:rsidRPr="00B22354" w:rsidTr="00AD0937">
        <w:trPr>
          <w:trHeight w:val="20"/>
        </w:trPr>
        <w:tc>
          <w:tcPr>
            <w:tcW w:w="3266" w:type="dxa"/>
            <w:tcBorders>
              <w:top w:val="single" w:sz="4" w:space="0" w:color="auto"/>
              <w:left w:val="single" w:sz="4" w:space="0" w:color="auto"/>
              <w:bottom w:val="single" w:sz="4" w:space="0" w:color="auto"/>
              <w:right w:val="single" w:sz="4" w:space="0" w:color="auto"/>
            </w:tcBorders>
            <w:vAlign w:val="bottom"/>
          </w:tcPr>
          <w:p w:rsidR="00B456B7" w:rsidRPr="00B22354" w:rsidRDefault="00B456B7" w:rsidP="00C05610">
            <w:pPr>
              <w:pStyle w:val="afa"/>
              <w:jc w:val="left"/>
              <w:rPr>
                <w:sz w:val="20"/>
                <w:szCs w:val="20"/>
              </w:rPr>
            </w:pPr>
            <w:r w:rsidRPr="00B22354">
              <w:rPr>
                <w:sz w:val="20"/>
                <w:szCs w:val="20"/>
              </w:rPr>
              <w:t>Жилищно-эксплуатационные орг</w:t>
            </w:r>
            <w:r w:rsidRPr="00B22354">
              <w:rPr>
                <w:sz w:val="20"/>
                <w:szCs w:val="20"/>
              </w:rPr>
              <w:t>а</w:t>
            </w:r>
            <w:r w:rsidRPr="00B22354">
              <w:rPr>
                <w:sz w:val="20"/>
                <w:szCs w:val="20"/>
              </w:rPr>
              <w:t xml:space="preserve">низации </w:t>
            </w:r>
          </w:p>
        </w:tc>
        <w:tc>
          <w:tcPr>
            <w:tcW w:w="1919" w:type="dxa"/>
            <w:tcBorders>
              <w:top w:val="single" w:sz="4" w:space="0" w:color="auto"/>
              <w:left w:val="single" w:sz="4" w:space="0" w:color="auto"/>
              <w:bottom w:val="single" w:sz="4" w:space="0" w:color="auto"/>
              <w:right w:val="single" w:sz="4" w:space="0" w:color="auto"/>
            </w:tcBorders>
            <w:vAlign w:val="center"/>
          </w:tcPr>
          <w:p w:rsidR="00B456B7" w:rsidRPr="00B22354" w:rsidRDefault="00B456B7" w:rsidP="00C05610">
            <w:pPr>
              <w:pStyle w:val="afa"/>
              <w:rPr>
                <w:sz w:val="20"/>
                <w:szCs w:val="20"/>
              </w:rPr>
            </w:pPr>
            <w:r w:rsidRPr="00B22354">
              <w:rPr>
                <w:sz w:val="20"/>
                <w:szCs w:val="20"/>
              </w:rPr>
              <w:t> </w:t>
            </w:r>
          </w:p>
        </w:tc>
        <w:tc>
          <w:tcPr>
            <w:tcW w:w="2350" w:type="dxa"/>
            <w:tcBorders>
              <w:top w:val="single" w:sz="4" w:space="0" w:color="auto"/>
              <w:left w:val="single" w:sz="4" w:space="0" w:color="auto"/>
              <w:bottom w:val="single" w:sz="4" w:space="0" w:color="auto"/>
              <w:right w:val="single" w:sz="4" w:space="0" w:color="auto"/>
            </w:tcBorders>
            <w:vAlign w:val="center"/>
          </w:tcPr>
          <w:p w:rsidR="00B456B7" w:rsidRPr="00B22354" w:rsidRDefault="00B456B7" w:rsidP="00C05610">
            <w:pPr>
              <w:pStyle w:val="afa"/>
              <w:rPr>
                <w:sz w:val="20"/>
                <w:szCs w:val="20"/>
              </w:rPr>
            </w:pPr>
          </w:p>
        </w:tc>
        <w:tc>
          <w:tcPr>
            <w:tcW w:w="2147" w:type="dxa"/>
            <w:tcBorders>
              <w:top w:val="single" w:sz="4" w:space="0" w:color="auto"/>
              <w:left w:val="single" w:sz="4" w:space="0" w:color="auto"/>
              <w:bottom w:val="single" w:sz="4" w:space="0" w:color="auto"/>
              <w:right w:val="single" w:sz="4" w:space="0" w:color="auto"/>
            </w:tcBorders>
            <w:vAlign w:val="center"/>
          </w:tcPr>
          <w:p w:rsidR="00B456B7" w:rsidRPr="00B22354" w:rsidRDefault="00B456B7" w:rsidP="00C05610">
            <w:pPr>
              <w:pStyle w:val="afa"/>
              <w:rPr>
                <w:sz w:val="20"/>
                <w:szCs w:val="20"/>
              </w:rPr>
            </w:pPr>
            <w:r w:rsidRPr="00B22354">
              <w:rPr>
                <w:sz w:val="20"/>
                <w:szCs w:val="20"/>
              </w:rPr>
              <w:t>+ </w:t>
            </w:r>
          </w:p>
        </w:tc>
      </w:tr>
      <w:tr w:rsidR="00B456B7" w:rsidRPr="00B22354" w:rsidTr="00AD0937">
        <w:trPr>
          <w:trHeight w:val="20"/>
        </w:trPr>
        <w:tc>
          <w:tcPr>
            <w:tcW w:w="3266" w:type="dxa"/>
            <w:tcBorders>
              <w:top w:val="single" w:sz="4" w:space="0" w:color="auto"/>
              <w:left w:val="single" w:sz="4" w:space="0" w:color="auto"/>
              <w:bottom w:val="single" w:sz="4" w:space="0" w:color="auto"/>
              <w:right w:val="single" w:sz="4" w:space="0" w:color="auto"/>
            </w:tcBorders>
            <w:vAlign w:val="bottom"/>
          </w:tcPr>
          <w:p w:rsidR="00B456B7" w:rsidRPr="00B22354" w:rsidRDefault="00B456B7" w:rsidP="00C05610">
            <w:pPr>
              <w:pStyle w:val="afa"/>
              <w:jc w:val="left"/>
              <w:rPr>
                <w:sz w:val="20"/>
                <w:szCs w:val="20"/>
              </w:rPr>
            </w:pPr>
            <w:r w:rsidRPr="00B22354">
              <w:rPr>
                <w:sz w:val="20"/>
                <w:szCs w:val="20"/>
              </w:rPr>
              <w:t>Гостиницы</w:t>
            </w:r>
          </w:p>
        </w:tc>
        <w:tc>
          <w:tcPr>
            <w:tcW w:w="1919" w:type="dxa"/>
            <w:tcBorders>
              <w:top w:val="single" w:sz="4" w:space="0" w:color="auto"/>
              <w:left w:val="single" w:sz="4" w:space="0" w:color="auto"/>
              <w:bottom w:val="single" w:sz="4" w:space="0" w:color="auto"/>
              <w:right w:val="single" w:sz="4" w:space="0" w:color="auto"/>
            </w:tcBorders>
            <w:vAlign w:val="center"/>
          </w:tcPr>
          <w:p w:rsidR="00B456B7" w:rsidRPr="00B22354" w:rsidRDefault="00B456B7" w:rsidP="00C05610">
            <w:pPr>
              <w:pStyle w:val="afa"/>
              <w:rPr>
                <w:sz w:val="20"/>
                <w:szCs w:val="20"/>
              </w:rPr>
            </w:pPr>
            <w:r w:rsidRPr="00B22354">
              <w:rPr>
                <w:sz w:val="20"/>
                <w:szCs w:val="20"/>
              </w:rPr>
              <w:t> </w:t>
            </w:r>
          </w:p>
        </w:tc>
        <w:tc>
          <w:tcPr>
            <w:tcW w:w="2350" w:type="dxa"/>
            <w:tcBorders>
              <w:top w:val="single" w:sz="4" w:space="0" w:color="auto"/>
              <w:left w:val="single" w:sz="4" w:space="0" w:color="auto"/>
              <w:bottom w:val="single" w:sz="4" w:space="0" w:color="auto"/>
              <w:right w:val="single" w:sz="4" w:space="0" w:color="auto"/>
            </w:tcBorders>
            <w:vAlign w:val="center"/>
          </w:tcPr>
          <w:p w:rsidR="00B456B7" w:rsidRPr="00B22354" w:rsidRDefault="00B456B7" w:rsidP="00C05610">
            <w:pPr>
              <w:pStyle w:val="afa"/>
              <w:rPr>
                <w:sz w:val="20"/>
                <w:szCs w:val="20"/>
              </w:rPr>
            </w:pPr>
            <w:r w:rsidRPr="00B22354">
              <w:rPr>
                <w:sz w:val="20"/>
                <w:szCs w:val="20"/>
              </w:rPr>
              <w:t> </w:t>
            </w:r>
          </w:p>
        </w:tc>
        <w:tc>
          <w:tcPr>
            <w:tcW w:w="2147" w:type="dxa"/>
            <w:tcBorders>
              <w:top w:val="single" w:sz="4" w:space="0" w:color="auto"/>
              <w:left w:val="single" w:sz="4" w:space="0" w:color="auto"/>
              <w:bottom w:val="single" w:sz="4" w:space="0" w:color="auto"/>
              <w:right w:val="single" w:sz="4" w:space="0" w:color="auto"/>
            </w:tcBorders>
            <w:vAlign w:val="center"/>
          </w:tcPr>
          <w:p w:rsidR="00B456B7" w:rsidRPr="00B22354" w:rsidRDefault="00B456B7" w:rsidP="00C05610">
            <w:pPr>
              <w:pStyle w:val="afa"/>
              <w:rPr>
                <w:sz w:val="20"/>
                <w:szCs w:val="20"/>
              </w:rPr>
            </w:pPr>
            <w:r w:rsidRPr="00B22354">
              <w:rPr>
                <w:sz w:val="20"/>
                <w:szCs w:val="20"/>
              </w:rPr>
              <w:t>+</w:t>
            </w:r>
          </w:p>
        </w:tc>
      </w:tr>
      <w:tr w:rsidR="00B456B7" w:rsidRPr="00B22354" w:rsidTr="00AD0937">
        <w:trPr>
          <w:trHeight w:val="20"/>
        </w:trPr>
        <w:tc>
          <w:tcPr>
            <w:tcW w:w="3266" w:type="dxa"/>
            <w:tcBorders>
              <w:top w:val="single" w:sz="4" w:space="0" w:color="auto"/>
              <w:left w:val="single" w:sz="4" w:space="0" w:color="auto"/>
              <w:bottom w:val="single" w:sz="4" w:space="0" w:color="auto"/>
              <w:right w:val="single" w:sz="4" w:space="0" w:color="auto"/>
            </w:tcBorders>
            <w:vAlign w:val="bottom"/>
          </w:tcPr>
          <w:p w:rsidR="00B456B7" w:rsidRPr="00B22354" w:rsidRDefault="00B456B7" w:rsidP="00C05610">
            <w:pPr>
              <w:pStyle w:val="afa"/>
              <w:jc w:val="left"/>
              <w:rPr>
                <w:sz w:val="20"/>
                <w:szCs w:val="20"/>
              </w:rPr>
            </w:pPr>
            <w:r w:rsidRPr="00B22354">
              <w:rPr>
                <w:sz w:val="20"/>
                <w:szCs w:val="20"/>
              </w:rPr>
              <w:t>Общественные уборные</w:t>
            </w:r>
          </w:p>
        </w:tc>
        <w:tc>
          <w:tcPr>
            <w:tcW w:w="1919" w:type="dxa"/>
            <w:tcBorders>
              <w:top w:val="single" w:sz="4" w:space="0" w:color="auto"/>
              <w:left w:val="single" w:sz="4" w:space="0" w:color="auto"/>
              <w:bottom w:val="single" w:sz="4" w:space="0" w:color="auto"/>
              <w:right w:val="single" w:sz="4" w:space="0" w:color="auto"/>
            </w:tcBorders>
            <w:vAlign w:val="center"/>
          </w:tcPr>
          <w:p w:rsidR="00B456B7" w:rsidRPr="00B22354" w:rsidRDefault="00B456B7" w:rsidP="00C05610">
            <w:pPr>
              <w:pStyle w:val="afa"/>
              <w:rPr>
                <w:sz w:val="20"/>
                <w:szCs w:val="20"/>
              </w:rPr>
            </w:pPr>
            <w:r w:rsidRPr="00B22354">
              <w:rPr>
                <w:sz w:val="20"/>
                <w:szCs w:val="20"/>
              </w:rPr>
              <w:t> </w:t>
            </w:r>
          </w:p>
        </w:tc>
        <w:tc>
          <w:tcPr>
            <w:tcW w:w="2350" w:type="dxa"/>
            <w:tcBorders>
              <w:top w:val="single" w:sz="4" w:space="0" w:color="auto"/>
              <w:left w:val="single" w:sz="4" w:space="0" w:color="auto"/>
              <w:bottom w:val="single" w:sz="4" w:space="0" w:color="auto"/>
              <w:right w:val="single" w:sz="4" w:space="0" w:color="auto"/>
            </w:tcBorders>
            <w:vAlign w:val="center"/>
          </w:tcPr>
          <w:p w:rsidR="00B456B7" w:rsidRPr="00B22354" w:rsidRDefault="00B456B7" w:rsidP="00C05610">
            <w:pPr>
              <w:pStyle w:val="afa"/>
              <w:rPr>
                <w:sz w:val="20"/>
                <w:szCs w:val="20"/>
              </w:rPr>
            </w:pPr>
            <w:r w:rsidRPr="00B22354">
              <w:rPr>
                <w:sz w:val="20"/>
                <w:szCs w:val="20"/>
              </w:rPr>
              <w:t>+</w:t>
            </w:r>
          </w:p>
        </w:tc>
        <w:tc>
          <w:tcPr>
            <w:tcW w:w="2147" w:type="dxa"/>
            <w:tcBorders>
              <w:top w:val="single" w:sz="4" w:space="0" w:color="auto"/>
              <w:left w:val="single" w:sz="4" w:space="0" w:color="auto"/>
              <w:bottom w:val="single" w:sz="4" w:space="0" w:color="auto"/>
              <w:right w:val="single" w:sz="4" w:space="0" w:color="auto"/>
            </w:tcBorders>
            <w:vAlign w:val="center"/>
          </w:tcPr>
          <w:p w:rsidR="00B456B7" w:rsidRPr="00B22354" w:rsidRDefault="00B456B7" w:rsidP="00C05610">
            <w:pPr>
              <w:pStyle w:val="afa"/>
              <w:rPr>
                <w:sz w:val="20"/>
                <w:szCs w:val="20"/>
              </w:rPr>
            </w:pPr>
            <w:r w:rsidRPr="00B22354">
              <w:rPr>
                <w:sz w:val="20"/>
                <w:szCs w:val="20"/>
              </w:rPr>
              <w:t>+</w:t>
            </w:r>
          </w:p>
        </w:tc>
      </w:tr>
      <w:tr w:rsidR="00B456B7" w:rsidRPr="00B22354" w:rsidTr="00AD0937">
        <w:trPr>
          <w:trHeight w:val="20"/>
        </w:trPr>
        <w:tc>
          <w:tcPr>
            <w:tcW w:w="3266" w:type="dxa"/>
            <w:tcBorders>
              <w:top w:val="single" w:sz="4" w:space="0" w:color="auto"/>
              <w:left w:val="single" w:sz="4" w:space="0" w:color="auto"/>
              <w:bottom w:val="single" w:sz="4" w:space="0" w:color="auto"/>
              <w:right w:val="single" w:sz="4" w:space="0" w:color="auto"/>
            </w:tcBorders>
            <w:vAlign w:val="center"/>
          </w:tcPr>
          <w:p w:rsidR="00B456B7" w:rsidRPr="00B22354" w:rsidRDefault="00B456B7" w:rsidP="00C05610">
            <w:pPr>
              <w:pStyle w:val="afa"/>
              <w:jc w:val="left"/>
              <w:rPr>
                <w:sz w:val="20"/>
                <w:szCs w:val="20"/>
              </w:rPr>
            </w:pPr>
            <w:r w:rsidRPr="00B22354">
              <w:rPr>
                <w:sz w:val="20"/>
                <w:szCs w:val="20"/>
              </w:rPr>
              <w:t>Пункты приема вторичного сырья</w:t>
            </w:r>
          </w:p>
        </w:tc>
        <w:tc>
          <w:tcPr>
            <w:tcW w:w="1919" w:type="dxa"/>
            <w:tcBorders>
              <w:top w:val="single" w:sz="4" w:space="0" w:color="auto"/>
              <w:left w:val="single" w:sz="4" w:space="0" w:color="auto"/>
              <w:bottom w:val="single" w:sz="4" w:space="0" w:color="auto"/>
              <w:right w:val="single" w:sz="4" w:space="0" w:color="auto"/>
            </w:tcBorders>
            <w:vAlign w:val="center"/>
          </w:tcPr>
          <w:p w:rsidR="00B456B7" w:rsidRPr="00B22354" w:rsidRDefault="00B456B7" w:rsidP="00C05610">
            <w:pPr>
              <w:pStyle w:val="afa"/>
              <w:rPr>
                <w:sz w:val="20"/>
                <w:szCs w:val="20"/>
              </w:rPr>
            </w:pPr>
            <w:r w:rsidRPr="00B22354">
              <w:rPr>
                <w:sz w:val="20"/>
                <w:szCs w:val="20"/>
              </w:rPr>
              <w:t> </w:t>
            </w:r>
          </w:p>
        </w:tc>
        <w:tc>
          <w:tcPr>
            <w:tcW w:w="2350" w:type="dxa"/>
            <w:tcBorders>
              <w:top w:val="single" w:sz="4" w:space="0" w:color="auto"/>
              <w:left w:val="single" w:sz="4" w:space="0" w:color="auto"/>
              <w:bottom w:val="single" w:sz="4" w:space="0" w:color="auto"/>
              <w:right w:val="single" w:sz="4" w:space="0" w:color="auto"/>
            </w:tcBorders>
            <w:vAlign w:val="center"/>
          </w:tcPr>
          <w:p w:rsidR="00B456B7" w:rsidRPr="00B22354" w:rsidRDefault="00B456B7" w:rsidP="00C05610">
            <w:pPr>
              <w:pStyle w:val="afa"/>
              <w:rPr>
                <w:sz w:val="20"/>
                <w:szCs w:val="20"/>
              </w:rPr>
            </w:pPr>
            <w:r w:rsidRPr="00B22354">
              <w:rPr>
                <w:sz w:val="20"/>
                <w:szCs w:val="20"/>
              </w:rPr>
              <w:t> </w:t>
            </w:r>
          </w:p>
        </w:tc>
        <w:tc>
          <w:tcPr>
            <w:tcW w:w="2147" w:type="dxa"/>
            <w:tcBorders>
              <w:top w:val="single" w:sz="4" w:space="0" w:color="auto"/>
              <w:left w:val="single" w:sz="4" w:space="0" w:color="auto"/>
              <w:bottom w:val="single" w:sz="4" w:space="0" w:color="auto"/>
              <w:right w:val="single" w:sz="4" w:space="0" w:color="auto"/>
            </w:tcBorders>
            <w:vAlign w:val="center"/>
          </w:tcPr>
          <w:p w:rsidR="00B456B7" w:rsidRPr="00B22354" w:rsidRDefault="00B456B7" w:rsidP="00C05610">
            <w:pPr>
              <w:pStyle w:val="afa"/>
              <w:rPr>
                <w:sz w:val="20"/>
                <w:szCs w:val="20"/>
              </w:rPr>
            </w:pPr>
            <w:r w:rsidRPr="00B22354">
              <w:rPr>
                <w:sz w:val="20"/>
                <w:szCs w:val="20"/>
              </w:rPr>
              <w:t>+</w:t>
            </w:r>
          </w:p>
        </w:tc>
      </w:tr>
      <w:tr w:rsidR="00B456B7" w:rsidRPr="00B22354" w:rsidTr="00AD0937">
        <w:trPr>
          <w:trHeight w:val="20"/>
        </w:trPr>
        <w:tc>
          <w:tcPr>
            <w:tcW w:w="9682" w:type="dxa"/>
            <w:gridSpan w:val="4"/>
            <w:tcBorders>
              <w:top w:val="nil"/>
              <w:left w:val="nil"/>
              <w:bottom w:val="nil"/>
              <w:right w:val="nil"/>
            </w:tcBorders>
            <w:vAlign w:val="center"/>
          </w:tcPr>
          <w:p w:rsidR="00B456B7" w:rsidRPr="00B22354" w:rsidRDefault="00B456B7" w:rsidP="00F4577C">
            <w:pPr>
              <w:autoSpaceDE w:val="0"/>
              <w:autoSpaceDN w:val="0"/>
              <w:adjustRightInd w:val="0"/>
              <w:spacing w:line="240" w:lineRule="auto"/>
              <w:ind w:firstLine="284"/>
              <w:rPr>
                <w:rFonts w:ascii="Times New Roman" w:hAnsi="Times New Roman"/>
                <w:i/>
                <w:sz w:val="20"/>
                <w:szCs w:val="20"/>
              </w:rPr>
            </w:pPr>
            <w:r w:rsidRPr="00B22354">
              <w:rPr>
                <w:rFonts w:ascii="Times New Roman" w:hAnsi="Times New Roman"/>
                <w:i/>
                <w:sz w:val="20"/>
                <w:szCs w:val="20"/>
              </w:rPr>
              <w:t>Примечание:</w:t>
            </w:r>
          </w:p>
          <w:p w:rsidR="00B456B7" w:rsidRPr="00B22354" w:rsidRDefault="00B456B7" w:rsidP="008E105F">
            <w:pPr>
              <w:numPr>
                <w:ilvl w:val="0"/>
                <w:numId w:val="66"/>
              </w:numPr>
              <w:autoSpaceDE w:val="0"/>
              <w:autoSpaceDN w:val="0"/>
              <w:adjustRightInd w:val="0"/>
              <w:spacing w:line="240" w:lineRule="auto"/>
              <w:ind w:left="0" w:firstLine="323"/>
              <w:rPr>
                <w:rFonts w:ascii="Times New Roman" w:hAnsi="Times New Roman"/>
                <w:i/>
                <w:sz w:val="20"/>
                <w:szCs w:val="20"/>
              </w:rPr>
            </w:pPr>
            <w:r w:rsidRPr="00B22354">
              <w:rPr>
                <w:rFonts w:ascii="Times New Roman" w:hAnsi="Times New Roman"/>
                <w:i/>
                <w:sz w:val="20"/>
                <w:szCs w:val="20"/>
              </w:rPr>
              <w:t>* - целесообразно кооперировать в едином блоке, встроенном в жилой дом, и,  объединённым  с др</w:t>
            </w:r>
            <w:r w:rsidRPr="00B22354">
              <w:rPr>
                <w:rFonts w:ascii="Times New Roman" w:hAnsi="Times New Roman"/>
                <w:i/>
                <w:sz w:val="20"/>
                <w:szCs w:val="20"/>
              </w:rPr>
              <w:t>у</w:t>
            </w:r>
            <w:r w:rsidRPr="00B22354">
              <w:rPr>
                <w:rFonts w:ascii="Times New Roman" w:hAnsi="Times New Roman"/>
                <w:i/>
                <w:sz w:val="20"/>
                <w:szCs w:val="20"/>
              </w:rPr>
              <w:t>гими обслужи</w:t>
            </w:r>
            <w:r w:rsidRPr="00B22354">
              <w:rPr>
                <w:rFonts w:ascii="Times New Roman" w:hAnsi="Times New Roman"/>
                <w:i/>
                <w:sz w:val="20"/>
                <w:szCs w:val="20"/>
              </w:rPr>
              <w:softHyphen/>
              <w:t>ваемыми жилыми домами пешеходны</w:t>
            </w:r>
            <w:r w:rsidRPr="00B22354">
              <w:rPr>
                <w:rFonts w:ascii="Times New Roman" w:hAnsi="Times New Roman"/>
                <w:i/>
                <w:sz w:val="20"/>
                <w:szCs w:val="20"/>
              </w:rPr>
              <w:softHyphen/>
              <w:t>ми дорожками, образуя единое композиционное целое. Доступность не должна пре</w:t>
            </w:r>
            <w:r w:rsidRPr="00B22354">
              <w:rPr>
                <w:rFonts w:ascii="Times New Roman" w:hAnsi="Times New Roman"/>
                <w:i/>
                <w:sz w:val="20"/>
                <w:szCs w:val="20"/>
              </w:rPr>
              <w:softHyphen/>
              <w:t>вышать 150 - 200 м.</w:t>
            </w:r>
          </w:p>
        </w:tc>
      </w:tr>
    </w:tbl>
    <w:p w:rsidR="00B456B7" w:rsidRPr="00B22354" w:rsidRDefault="00B456B7" w:rsidP="00F4577C">
      <w:pPr>
        <w:pStyle w:val="a4"/>
        <w:spacing w:before="120" w:line="276" w:lineRule="auto"/>
        <w:ind w:firstLine="709"/>
      </w:pPr>
      <w:r w:rsidRPr="00B22354">
        <w:t>Разрешается использование помещений для занятия спортом и физкультурой (спо</w:t>
      </w:r>
      <w:r w:rsidRPr="00B22354">
        <w:t>р</w:t>
      </w:r>
      <w:r w:rsidRPr="00B22354">
        <w:t xml:space="preserve">тивный зал, спортивные площадки) образовательных </w:t>
      </w:r>
      <w:r>
        <w:t>организаций</w:t>
      </w:r>
      <w:r w:rsidRPr="00B22354">
        <w:t xml:space="preserve">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в том числе и взрослых, при условии соблюдения режима уборки указанных помещений.</w:t>
      </w:r>
    </w:p>
    <w:p w:rsidR="00B456B7" w:rsidRPr="00B22354" w:rsidRDefault="00B456B7" w:rsidP="008E105F">
      <w:pPr>
        <w:pStyle w:val="a4"/>
        <w:numPr>
          <w:ilvl w:val="1"/>
          <w:numId w:val="3"/>
        </w:numPr>
        <w:spacing w:line="276" w:lineRule="auto"/>
        <w:ind w:left="0" w:firstLine="709"/>
      </w:pPr>
      <w:r w:rsidRPr="00B22354">
        <w:t>Радиусы обслуживания населения учреждениями и предприятиями, размеще</w:t>
      </w:r>
      <w:r w:rsidRPr="00B22354">
        <w:t>н</w:t>
      </w:r>
      <w:r w:rsidRPr="00B22354">
        <w:t>ными в жилой застройке</w:t>
      </w:r>
    </w:p>
    <w:p w:rsidR="00B456B7" w:rsidRPr="00B22354" w:rsidRDefault="00B456B7" w:rsidP="00F4577C">
      <w:pPr>
        <w:pStyle w:val="a4"/>
        <w:spacing w:line="276" w:lineRule="auto"/>
        <w:ind w:firstLine="709"/>
      </w:pPr>
      <w:r w:rsidRPr="00B22354">
        <w:t>Объекты социальной сферы необходимо размещать с учетом следующих факторов:</w:t>
      </w:r>
    </w:p>
    <w:p w:rsidR="00B456B7" w:rsidRPr="00B22354" w:rsidRDefault="00B456B7" w:rsidP="008E105F">
      <w:pPr>
        <w:pStyle w:val="af8"/>
        <w:numPr>
          <w:ilvl w:val="0"/>
          <w:numId w:val="13"/>
        </w:numPr>
        <w:spacing w:after="0" w:line="276" w:lineRule="auto"/>
        <w:ind w:firstLine="709"/>
      </w:pPr>
      <w:r w:rsidRPr="00B22354">
        <w:t>приближения их к местам жительства и работы;</w:t>
      </w:r>
    </w:p>
    <w:p w:rsidR="00B456B7" w:rsidRPr="00B22354" w:rsidRDefault="00B456B7" w:rsidP="008E105F">
      <w:pPr>
        <w:pStyle w:val="af8"/>
        <w:numPr>
          <w:ilvl w:val="0"/>
          <w:numId w:val="13"/>
        </w:numPr>
        <w:spacing w:after="0" w:line="276" w:lineRule="auto"/>
        <w:ind w:firstLine="709"/>
      </w:pPr>
      <w:r w:rsidRPr="00B22354">
        <w:lastRenderedPageBreak/>
        <w:t>предельно допустимого времени, которое человек может находиться на открытом воздухе без вреда для здоровья;</w:t>
      </w:r>
    </w:p>
    <w:p w:rsidR="00B456B7" w:rsidRPr="00B22354" w:rsidRDefault="00B456B7" w:rsidP="008E105F">
      <w:pPr>
        <w:pStyle w:val="af8"/>
        <w:numPr>
          <w:ilvl w:val="0"/>
          <w:numId w:val="13"/>
        </w:numPr>
        <w:spacing w:after="0" w:line="276" w:lineRule="auto"/>
        <w:ind w:firstLine="709"/>
      </w:pPr>
      <w:r w:rsidRPr="00B22354">
        <w:t>увязки с сетью общественного пассажирского транспорта.</w:t>
      </w:r>
    </w:p>
    <w:p w:rsidR="00B456B7" w:rsidRPr="00B22354" w:rsidRDefault="00B456B7" w:rsidP="00F4577C">
      <w:pPr>
        <w:pStyle w:val="a4"/>
        <w:spacing w:line="276" w:lineRule="auto"/>
        <w:ind w:firstLine="709"/>
      </w:pPr>
      <w:r w:rsidRPr="00B22354">
        <w:t>Необходимо предусматривать пешеходную и транспортную доступность объектов с</w:t>
      </w:r>
      <w:r w:rsidRPr="00B22354">
        <w:t>о</w:t>
      </w:r>
      <w:r w:rsidRPr="00B22354">
        <w:t>циальной сферы.</w:t>
      </w:r>
    </w:p>
    <w:p w:rsidR="00B456B7" w:rsidRPr="00B22354" w:rsidRDefault="00B456B7" w:rsidP="00F4577C">
      <w:pPr>
        <w:pStyle w:val="a4"/>
        <w:spacing w:line="276" w:lineRule="auto"/>
        <w:ind w:firstLine="709"/>
      </w:pPr>
      <w:r w:rsidRPr="00B22354">
        <w:t>Радиус обслуживания населения учреждениями и предприятиями обслуживания, ра</w:t>
      </w:r>
      <w:r w:rsidRPr="00B22354">
        <w:t>з</w:t>
      </w:r>
      <w:r w:rsidRPr="00B22354">
        <w:t>мещаемыми в жилой застройке в зависимости от местоположения, следует принимать в с</w:t>
      </w:r>
      <w:r w:rsidRPr="00B22354">
        <w:t>о</w:t>
      </w:r>
      <w:r w:rsidRPr="00B22354">
        <w:t>ответствии с таблицей 14.</w:t>
      </w:r>
    </w:p>
    <w:p w:rsidR="00B456B7" w:rsidRPr="00B22354" w:rsidRDefault="00B456B7" w:rsidP="00F4577C">
      <w:pPr>
        <w:pStyle w:val="aa"/>
        <w:spacing w:before="120" w:after="120"/>
        <w:jc w:val="right"/>
        <w:rPr>
          <w:bCs/>
        </w:rPr>
      </w:pPr>
      <w:r w:rsidRPr="00B22354">
        <w:rPr>
          <w:bCs/>
        </w:rPr>
        <w:t>Таблица 14</w:t>
      </w:r>
    </w:p>
    <w:p w:rsidR="00B456B7" w:rsidRPr="00B22354" w:rsidRDefault="00B456B7" w:rsidP="00F4577C">
      <w:pPr>
        <w:pStyle w:val="aa"/>
        <w:spacing w:after="120"/>
        <w:ind w:firstLine="0"/>
        <w:jc w:val="center"/>
        <w:rPr>
          <w:bCs/>
        </w:rPr>
      </w:pPr>
      <w:r w:rsidRPr="00B22354">
        <w:rPr>
          <w:bCs/>
        </w:rPr>
        <w:t>Радиус обслуживания населения учреждениями и предприятиями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7"/>
        <w:gridCol w:w="2525"/>
        <w:gridCol w:w="3883"/>
      </w:tblGrid>
      <w:tr w:rsidR="00B456B7" w:rsidRPr="00B22354" w:rsidTr="00C05610">
        <w:trPr>
          <w:jc w:val="center"/>
        </w:trPr>
        <w:tc>
          <w:tcPr>
            <w:tcW w:w="3147" w:type="dxa"/>
            <w:vMerge w:val="restart"/>
            <w:vAlign w:val="center"/>
          </w:tcPr>
          <w:p w:rsidR="00B456B7" w:rsidRPr="00B22354" w:rsidRDefault="00B456B7" w:rsidP="00F4577C">
            <w:pPr>
              <w:pStyle w:val="af7"/>
              <w:rPr>
                <w:b w:val="0"/>
                <w:sz w:val="20"/>
                <w:szCs w:val="24"/>
              </w:rPr>
            </w:pPr>
            <w:r w:rsidRPr="00B22354">
              <w:rPr>
                <w:b w:val="0"/>
                <w:sz w:val="20"/>
                <w:szCs w:val="24"/>
              </w:rPr>
              <w:t>Учреждения, предприятия,</w:t>
            </w:r>
          </w:p>
          <w:p w:rsidR="00B456B7" w:rsidRPr="00B22354" w:rsidRDefault="00B456B7" w:rsidP="00F4577C">
            <w:pPr>
              <w:pStyle w:val="af7"/>
              <w:rPr>
                <w:b w:val="0"/>
                <w:sz w:val="20"/>
                <w:szCs w:val="24"/>
              </w:rPr>
            </w:pPr>
            <w:r w:rsidRPr="00B22354">
              <w:rPr>
                <w:b w:val="0"/>
                <w:sz w:val="20"/>
                <w:szCs w:val="24"/>
              </w:rPr>
              <w:t>сооружения</w:t>
            </w:r>
          </w:p>
        </w:tc>
        <w:tc>
          <w:tcPr>
            <w:tcW w:w="6408" w:type="dxa"/>
            <w:gridSpan w:val="2"/>
            <w:vAlign w:val="center"/>
          </w:tcPr>
          <w:p w:rsidR="00B456B7" w:rsidRPr="00B22354" w:rsidRDefault="00B456B7" w:rsidP="00F4577C">
            <w:pPr>
              <w:pStyle w:val="af7"/>
              <w:rPr>
                <w:b w:val="0"/>
                <w:sz w:val="20"/>
                <w:szCs w:val="24"/>
              </w:rPr>
            </w:pPr>
            <w:r w:rsidRPr="00B22354">
              <w:rPr>
                <w:b w:val="0"/>
                <w:sz w:val="20"/>
                <w:szCs w:val="24"/>
              </w:rPr>
              <w:t>Радиус обслуживания, м</w:t>
            </w:r>
          </w:p>
        </w:tc>
      </w:tr>
      <w:tr w:rsidR="00B456B7" w:rsidRPr="00B22354" w:rsidTr="00C05610">
        <w:trPr>
          <w:jc w:val="center"/>
        </w:trPr>
        <w:tc>
          <w:tcPr>
            <w:tcW w:w="3147" w:type="dxa"/>
            <w:vMerge/>
          </w:tcPr>
          <w:p w:rsidR="00B456B7" w:rsidRPr="00B22354" w:rsidRDefault="00B456B7" w:rsidP="00F4577C">
            <w:pPr>
              <w:spacing w:line="240" w:lineRule="auto"/>
              <w:ind w:firstLine="0"/>
              <w:jc w:val="center"/>
              <w:rPr>
                <w:rFonts w:ascii="Times New Roman" w:hAnsi="Times New Roman"/>
                <w:sz w:val="20"/>
                <w:szCs w:val="24"/>
              </w:rPr>
            </w:pPr>
          </w:p>
        </w:tc>
        <w:tc>
          <w:tcPr>
            <w:tcW w:w="2525" w:type="dxa"/>
          </w:tcPr>
          <w:p w:rsidR="00B456B7" w:rsidRPr="00B22354" w:rsidRDefault="00B456B7" w:rsidP="00F4577C">
            <w:pPr>
              <w:spacing w:line="240" w:lineRule="auto"/>
              <w:ind w:firstLine="0"/>
              <w:jc w:val="center"/>
              <w:rPr>
                <w:rFonts w:ascii="Times New Roman" w:hAnsi="Times New Roman"/>
                <w:sz w:val="20"/>
                <w:szCs w:val="24"/>
              </w:rPr>
            </w:pPr>
            <w:r w:rsidRPr="00B22354">
              <w:rPr>
                <w:rFonts w:ascii="Times New Roman" w:hAnsi="Times New Roman"/>
                <w:sz w:val="20"/>
                <w:szCs w:val="24"/>
              </w:rPr>
              <w:t>зона многоквартирной и малоэтажной жилой з</w:t>
            </w:r>
            <w:r w:rsidRPr="00B22354">
              <w:rPr>
                <w:rFonts w:ascii="Times New Roman" w:hAnsi="Times New Roman"/>
                <w:sz w:val="20"/>
                <w:szCs w:val="24"/>
              </w:rPr>
              <w:t>а</w:t>
            </w:r>
            <w:r w:rsidRPr="00B22354">
              <w:rPr>
                <w:rFonts w:ascii="Times New Roman" w:hAnsi="Times New Roman"/>
                <w:sz w:val="20"/>
                <w:szCs w:val="24"/>
              </w:rPr>
              <w:t>стройки</w:t>
            </w:r>
          </w:p>
        </w:tc>
        <w:tc>
          <w:tcPr>
            <w:tcW w:w="3883" w:type="dxa"/>
            <w:vAlign w:val="center"/>
          </w:tcPr>
          <w:p w:rsidR="00B456B7" w:rsidRPr="00B22354" w:rsidRDefault="00B456B7" w:rsidP="00F4577C">
            <w:pPr>
              <w:spacing w:line="240" w:lineRule="auto"/>
              <w:ind w:firstLine="0"/>
              <w:jc w:val="center"/>
              <w:rPr>
                <w:rFonts w:ascii="Times New Roman" w:hAnsi="Times New Roman"/>
                <w:sz w:val="20"/>
                <w:szCs w:val="24"/>
              </w:rPr>
            </w:pPr>
            <w:r w:rsidRPr="00B22354">
              <w:rPr>
                <w:rFonts w:ascii="Times New Roman" w:hAnsi="Times New Roman"/>
                <w:sz w:val="20"/>
                <w:szCs w:val="24"/>
              </w:rPr>
              <w:t>зона застройки объектами индивидуал</w:t>
            </w:r>
            <w:r w:rsidRPr="00B22354">
              <w:rPr>
                <w:rFonts w:ascii="Times New Roman" w:hAnsi="Times New Roman"/>
                <w:sz w:val="20"/>
                <w:szCs w:val="24"/>
              </w:rPr>
              <w:t>ь</w:t>
            </w:r>
            <w:r w:rsidRPr="00B22354">
              <w:rPr>
                <w:rFonts w:ascii="Times New Roman" w:hAnsi="Times New Roman"/>
                <w:sz w:val="20"/>
                <w:szCs w:val="24"/>
              </w:rPr>
              <w:t>ного жилищного строительства</w:t>
            </w:r>
          </w:p>
        </w:tc>
      </w:tr>
      <w:tr w:rsidR="00B456B7" w:rsidRPr="00B22354" w:rsidTr="00C05610">
        <w:trPr>
          <w:jc w:val="center"/>
        </w:trPr>
        <w:tc>
          <w:tcPr>
            <w:tcW w:w="3147" w:type="dxa"/>
            <w:vAlign w:val="center"/>
          </w:tcPr>
          <w:p w:rsidR="00B456B7" w:rsidRPr="00B22354" w:rsidRDefault="00B456B7" w:rsidP="00F4577C">
            <w:pPr>
              <w:spacing w:line="240" w:lineRule="auto"/>
              <w:ind w:firstLine="0"/>
              <w:jc w:val="left"/>
              <w:rPr>
                <w:rFonts w:ascii="Times New Roman" w:hAnsi="Times New Roman"/>
                <w:sz w:val="20"/>
                <w:szCs w:val="24"/>
              </w:rPr>
            </w:pPr>
            <w:r w:rsidRPr="00B22354">
              <w:rPr>
                <w:rFonts w:ascii="Times New Roman" w:hAnsi="Times New Roman"/>
                <w:sz w:val="20"/>
                <w:szCs w:val="24"/>
              </w:rPr>
              <w:t xml:space="preserve">Дошкольные образовательные </w:t>
            </w:r>
            <w:r w:rsidRPr="00016D68">
              <w:rPr>
                <w:rFonts w:ascii="Times New Roman" w:hAnsi="Times New Roman"/>
                <w:sz w:val="20"/>
                <w:szCs w:val="24"/>
              </w:rPr>
              <w:t>организации</w:t>
            </w:r>
          </w:p>
        </w:tc>
        <w:tc>
          <w:tcPr>
            <w:tcW w:w="2525" w:type="dxa"/>
            <w:vAlign w:val="center"/>
          </w:tcPr>
          <w:p w:rsidR="00B456B7" w:rsidRPr="00B22354" w:rsidRDefault="00B456B7" w:rsidP="00F4577C">
            <w:pPr>
              <w:spacing w:line="240" w:lineRule="auto"/>
              <w:ind w:firstLine="0"/>
              <w:jc w:val="center"/>
              <w:rPr>
                <w:rFonts w:ascii="Times New Roman" w:hAnsi="Times New Roman"/>
                <w:sz w:val="20"/>
                <w:szCs w:val="24"/>
              </w:rPr>
            </w:pPr>
            <w:r w:rsidRPr="00B22354">
              <w:rPr>
                <w:rFonts w:ascii="Times New Roman" w:hAnsi="Times New Roman"/>
                <w:sz w:val="20"/>
                <w:szCs w:val="24"/>
              </w:rPr>
              <w:t>300</w:t>
            </w:r>
          </w:p>
        </w:tc>
        <w:tc>
          <w:tcPr>
            <w:tcW w:w="3883" w:type="dxa"/>
            <w:vAlign w:val="center"/>
          </w:tcPr>
          <w:p w:rsidR="00B456B7" w:rsidRPr="00B22354" w:rsidRDefault="00B456B7" w:rsidP="00F4577C">
            <w:pPr>
              <w:spacing w:line="240" w:lineRule="auto"/>
              <w:ind w:firstLine="0"/>
              <w:jc w:val="center"/>
              <w:rPr>
                <w:rFonts w:ascii="Times New Roman" w:hAnsi="Times New Roman"/>
                <w:sz w:val="20"/>
                <w:szCs w:val="24"/>
              </w:rPr>
            </w:pPr>
            <w:r w:rsidRPr="00B22354">
              <w:rPr>
                <w:rFonts w:ascii="Times New Roman" w:hAnsi="Times New Roman"/>
                <w:sz w:val="20"/>
                <w:szCs w:val="24"/>
              </w:rPr>
              <w:t>500</w:t>
            </w:r>
          </w:p>
        </w:tc>
      </w:tr>
      <w:tr w:rsidR="00B456B7" w:rsidRPr="00B22354" w:rsidTr="00C05610">
        <w:trPr>
          <w:jc w:val="center"/>
        </w:trPr>
        <w:tc>
          <w:tcPr>
            <w:tcW w:w="3147" w:type="dxa"/>
            <w:vAlign w:val="center"/>
          </w:tcPr>
          <w:p w:rsidR="00B456B7" w:rsidRPr="00B22354" w:rsidRDefault="00B456B7" w:rsidP="00016D68">
            <w:pPr>
              <w:spacing w:line="240" w:lineRule="auto"/>
              <w:ind w:firstLine="0"/>
              <w:jc w:val="left"/>
              <w:rPr>
                <w:rFonts w:ascii="Times New Roman" w:hAnsi="Times New Roman"/>
                <w:sz w:val="20"/>
                <w:szCs w:val="24"/>
              </w:rPr>
            </w:pPr>
            <w:r>
              <w:rPr>
                <w:rFonts w:ascii="Times New Roman" w:hAnsi="Times New Roman"/>
                <w:sz w:val="20"/>
                <w:szCs w:val="24"/>
              </w:rPr>
              <w:t xml:space="preserve">Общеобразовательные </w:t>
            </w:r>
            <w:r w:rsidRPr="00016D68">
              <w:rPr>
                <w:rFonts w:ascii="Times New Roman" w:hAnsi="Times New Roman"/>
                <w:sz w:val="20"/>
                <w:szCs w:val="24"/>
              </w:rPr>
              <w:t>организ</w:t>
            </w:r>
            <w:r w:rsidRPr="00016D68">
              <w:rPr>
                <w:rFonts w:ascii="Times New Roman" w:hAnsi="Times New Roman"/>
                <w:sz w:val="20"/>
                <w:szCs w:val="24"/>
              </w:rPr>
              <w:t>а</w:t>
            </w:r>
            <w:r w:rsidRPr="00016D68">
              <w:rPr>
                <w:rFonts w:ascii="Times New Roman" w:hAnsi="Times New Roman"/>
                <w:sz w:val="20"/>
                <w:szCs w:val="24"/>
              </w:rPr>
              <w:t>ции</w:t>
            </w:r>
          </w:p>
        </w:tc>
        <w:tc>
          <w:tcPr>
            <w:tcW w:w="6408" w:type="dxa"/>
            <w:gridSpan w:val="2"/>
            <w:vAlign w:val="center"/>
          </w:tcPr>
          <w:p w:rsidR="00B456B7" w:rsidRPr="00B22354" w:rsidRDefault="00B456B7" w:rsidP="00F4577C">
            <w:pPr>
              <w:pStyle w:val="ConsPlusCell"/>
              <w:jc w:val="center"/>
              <w:rPr>
                <w:rFonts w:ascii="Times New Roman" w:hAnsi="Times New Roman" w:cs="Times New Roman"/>
                <w:szCs w:val="24"/>
              </w:rPr>
            </w:pPr>
            <w:r w:rsidRPr="00B22354">
              <w:rPr>
                <w:rFonts w:ascii="Times New Roman" w:hAnsi="Times New Roman" w:cs="Times New Roman"/>
                <w:szCs w:val="24"/>
              </w:rPr>
              <w:t xml:space="preserve">для обучающихся I и II ступени образования - не более </w:t>
            </w:r>
            <w:r>
              <w:rPr>
                <w:rFonts w:ascii="Times New Roman" w:hAnsi="Times New Roman" w:cs="Times New Roman"/>
                <w:szCs w:val="24"/>
              </w:rPr>
              <w:t>5</w:t>
            </w:r>
            <w:r w:rsidRPr="00B22354">
              <w:rPr>
                <w:rFonts w:ascii="Times New Roman" w:hAnsi="Times New Roman" w:cs="Times New Roman"/>
                <w:szCs w:val="24"/>
              </w:rPr>
              <w:t>00;</w:t>
            </w:r>
          </w:p>
          <w:p w:rsidR="00B456B7" w:rsidRPr="00B22354" w:rsidRDefault="00B456B7" w:rsidP="00DF218E">
            <w:pPr>
              <w:pStyle w:val="ConsPlusCell"/>
              <w:jc w:val="center"/>
              <w:rPr>
                <w:rFonts w:ascii="Times New Roman" w:hAnsi="Times New Roman" w:cs="Times New Roman"/>
                <w:szCs w:val="24"/>
              </w:rPr>
            </w:pPr>
            <w:r w:rsidRPr="00B22354">
              <w:rPr>
                <w:rFonts w:ascii="Times New Roman" w:hAnsi="Times New Roman" w:cs="Times New Roman"/>
                <w:szCs w:val="24"/>
              </w:rPr>
              <w:t xml:space="preserve">для обучающихся III ступени образования - не более </w:t>
            </w:r>
            <w:r>
              <w:rPr>
                <w:rFonts w:ascii="Times New Roman" w:hAnsi="Times New Roman" w:cs="Times New Roman"/>
                <w:szCs w:val="24"/>
              </w:rPr>
              <w:t>75</w:t>
            </w:r>
            <w:r w:rsidRPr="00B22354">
              <w:rPr>
                <w:rFonts w:ascii="Times New Roman" w:hAnsi="Times New Roman" w:cs="Times New Roman"/>
                <w:szCs w:val="24"/>
              </w:rPr>
              <w:t>0</w:t>
            </w:r>
          </w:p>
        </w:tc>
      </w:tr>
      <w:tr w:rsidR="00B456B7" w:rsidRPr="00B22354" w:rsidTr="00DF218E">
        <w:trPr>
          <w:jc w:val="center"/>
        </w:trPr>
        <w:tc>
          <w:tcPr>
            <w:tcW w:w="3147" w:type="dxa"/>
            <w:vAlign w:val="center"/>
          </w:tcPr>
          <w:p w:rsidR="00B456B7" w:rsidRPr="00B22354" w:rsidRDefault="00B456B7" w:rsidP="00F4577C">
            <w:pPr>
              <w:spacing w:line="240" w:lineRule="auto"/>
              <w:ind w:firstLine="0"/>
              <w:jc w:val="left"/>
              <w:rPr>
                <w:rFonts w:ascii="Times New Roman" w:hAnsi="Times New Roman"/>
                <w:sz w:val="20"/>
                <w:szCs w:val="24"/>
              </w:rPr>
            </w:pPr>
            <w:r w:rsidRPr="00B22354">
              <w:rPr>
                <w:rFonts w:ascii="Times New Roman" w:hAnsi="Times New Roman"/>
                <w:sz w:val="20"/>
                <w:szCs w:val="24"/>
              </w:rPr>
              <w:t>Организации дополнительного образования детей</w:t>
            </w:r>
          </w:p>
        </w:tc>
        <w:tc>
          <w:tcPr>
            <w:tcW w:w="6408" w:type="dxa"/>
            <w:gridSpan w:val="2"/>
            <w:vAlign w:val="center"/>
          </w:tcPr>
          <w:p w:rsidR="00B456B7" w:rsidRPr="00B22354" w:rsidRDefault="00B456B7" w:rsidP="00F4577C">
            <w:pPr>
              <w:spacing w:line="240" w:lineRule="auto"/>
              <w:ind w:firstLine="0"/>
              <w:jc w:val="center"/>
              <w:rPr>
                <w:rFonts w:ascii="Times New Roman" w:hAnsi="Times New Roman"/>
                <w:sz w:val="20"/>
                <w:szCs w:val="24"/>
              </w:rPr>
            </w:pPr>
            <w:r w:rsidRPr="00B22354">
              <w:rPr>
                <w:rFonts w:ascii="Times New Roman" w:hAnsi="Times New Roman"/>
                <w:sz w:val="20"/>
                <w:szCs w:val="24"/>
              </w:rPr>
              <w:t>500</w:t>
            </w:r>
          </w:p>
        </w:tc>
      </w:tr>
      <w:tr w:rsidR="00B456B7" w:rsidRPr="00B22354" w:rsidTr="00C05610">
        <w:trPr>
          <w:jc w:val="center"/>
        </w:trPr>
        <w:tc>
          <w:tcPr>
            <w:tcW w:w="9555" w:type="dxa"/>
            <w:gridSpan w:val="3"/>
            <w:vAlign w:val="center"/>
          </w:tcPr>
          <w:p w:rsidR="00B456B7" w:rsidRPr="00B22354" w:rsidRDefault="00B456B7" w:rsidP="00F4577C">
            <w:pPr>
              <w:pStyle w:val="ConsPlusCell"/>
              <w:rPr>
                <w:rFonts w:ascii="Times New Roman" w:hAnsi="Times New Roman" w:cs="Times New Roman"/>
                <w:szCs w:val="24"/>
              </w:rPr>
            </w:pPr>
            <w:r w:rsidRPr="00B22354">
              <w:rPr>
                <w:rFonts w:ascii="Times New Roman" w:hAnsi="Times New Roman"/>
                <w:szCs w:val="24"/>
              </w:rPr>
              <w:t>Спортивные и физкультурно-оздоровительные учреждения:</w:t>
            </w:r>
          </w:p>
        </w:tc>
      </w:tr>
      <w:tr w:rsidR="00B456B7" w:rsidRPr="00B22354" w:rsidTr="000B4779">
        <w:trPr>
          <w:jc w:val="center"/>
        </w:trPr>
        <w:tc>
          <w:tcPr>
            <w:tcW w:w="3147" w:type="dxa"/>
          </w:tcPr>
          <w:p w:rsidR="00B456B7" w:rsidRPr="00B22354" w:rsidRDefault="00B456B7" w:rsidP="00F4577C">
            <w:pPr>
              <w:spacing w:line="240" w:lineRule="auto"/>
              <w:ind w:left="426" w:firstLine="0"/>
              <w:jc w:val="left"/>
              <w:rPr>
                <w:rFonts w:ascii="Times New Roman" w:hAnsi="Times New Roman"/>
                <w:sz w:val="20"/>
                <w:szCs w:val="24"/>
              </w:rPr>
            </w:pPr>
            <w:r w:rsidRPr="00B22354">
              <w:rPr>
                <w:rFonts w:ascii="Times New Roman" w:hAnsi="Times New Roman"/>
                <w:sz w:val="20"/>
                <w:szCs w:val="24"/>
              </w:rPr>
              <w:t>- расположенные во встр</w:t>
            </w:r>
            <w:r w:rsidRPr="00B22354">
              <w:rPr>
                <w:rFonts w:ascii="Times New Roman" w:hAnsi="Times New Roman"/>
                <w:sz w:val="20"/>
                <w:szCs w:val="24"/>
              </w:rPr>
              <w:t>о</w:t>
            </w:r>
            <w:r w:rsidRPr="00B22354">
              <w:rPr>
                <w:rFonts w:ascii="Times New Roman" w:hAnsi="Times New Roman"/>
                <w:sz w:val="20"/>
                <w:szCs w:val="24"/>
              </w:rPr>
              <w:t>енно-пристроенных пом</w:t>
            </w:r>
            <w:r w:rsidRPr="00B22354">
              <w:rPr>
                <w:rFonts w:ascii="Times New Roman" w:hAnsi="Times New Roman"/>
                <w:sz w:val="20"/>
                <w:szCs w:val="24"/>
              </w:rPr>
              <w:t>е</w:t>
            </w:r>
            <w:r w:rsidRPr="00B22354">
              <w:rPr>
                <w:rFonts w:ascii="Times New Roman" w:hAnsi="Times New Roman"/>
                <w:sz w:val="20"/>
                <w:szCs w:val="24"/>
              </w:rPr>
              <w:t xml:space="preserve">щениях или совмещенные со школьным комплексом </w:t>
            </w:r>
          </w:p>
        </w:tc>
        <w:tc>
          <w:tcPr>
            <w:tcW w:w="6408" w:type="dxa"/>
            <w:gridSpan w:val="2"/>
            <w:vAlign w:val="center"/>
          </w:tcPr>
          <w:p w:rsidR="00B456B7" w:rsidRPr="00B22354" w:rsidRDefault="00B456B7" w:rsidP="00F4577C">
            <w:pPr>
              <w:pStyle w:val="ConsPlusCell"/>
              <w:jc w:val="center"/>
              <w:rPr>
                <w:rFonts w:ascii="Times New Roman" w:hAnsi="Times New Roman" w:cs="Times New Roman"/>
                <w:szCs w:val="24"/>
              </w:rPr>
            </w:pPr>
            <w:r w:rsidRPr="00B22354">
              <w:rPr>
                <w:rFonts w:ascii="Times New Roman" w:hAnsi="Times New Roman" w:cs="Times New Roman"/>
                <w:szCs w:val="24"/>
              </w:rPr>
              <w:t>500</w:t>
            </w:r>
          </w:p>
        </w:tc>
      </w:tr>
      <w:tr w:rsidR="00B456B7" w:rsidRPr="00B22354" w:rsidTr="00C05610">
        <w:trPr>
          <w:jc w:val="center"/>
        </w:trPr>
        <w:tc>
          <w:tcPr>
            <w:tcW w:w="3147" w:type="dxa"/>
          </w:tcPr>
          <w:p w:rsidR="00B456B7" w:rsidRPr="00B22354" w:rsidRDefault="00B456B7" w:rsidP="00F4577C">
            <w:pPr>
              <w:spacing w:line="240" w:lineRule="auto"/>
              <w:ind w:left="426" w:firstLine="0"/>
              <w:jc w:val="left"/>
              <w:rPr>
                <w:rFonts w:ascii="Times New Roman" w:hAnsi="Times New Roman"/>
                <w:sz w:val="20"/>
                <w:szCs w:val="24"/>
              </w:rPr>
            </w:pPr>
            <w:r w:rsidRPr="00B22354">
              <w:rPr>
                <w:rFonts w:ascii="Times New Roman" w:hAnsi="Times New Roman"/>
                <w:sz w:val="20"/>
                <w:szCs w:val="24"/>
              </w:rPr>
              <w:t>- спортивные центры и фи</w:t>
            </w:r>
            <w:r w:rsidRPr="00B22354">
              <w:rPr>
                <w:rFonts w:ascii="Times New Roman" w:hAnsi="Times New Roman"/>
                <w:sz w:val="20"/>
                <w:szCs w:val="24"/>
              </w:rPr>
              <w:t>з</w:t>
            </w:r>
            <w:r w:rsidRPr="00B22354">
              <w:rPr>
                <w:rFonts w:ascii="Times New Roman" w:hAnsi="Times New Roman"/>
                <w:sz w:val="20"/>
                <w:szCs w:val="24"/>
              </w:rPr>
              <w:t>культурно-оздоровительные учреждения жилых районов</w:t>
            </w:r>
          </w:p>
        </w:tc>
        <w:tc>
          <w:tcPr>
            <w:tcW w:w="6408" w:type="dxa"/>
            <w:gridSpan w:val="2"/>
            <w:vAlign w:val="center"/>
          </w:tcPr>
          <w:p w:rsidR="00B456B7" w:rsidRPr="00B22354" w:rsidRDefault="00B456B7" w:rsidP="00F4577C">
            <w:pPr>
              <w:spacing w:line="240" w:lineRule="auto"/>
              <w:ind w:firstLine="0"/>
              <w:jc w:val="center"/>
              <w:rPr>
                <w:rFonts w:ascii="Times New Roman" w:hAnsi="Times New Roman"/>
                <w:sz w:val="20"/>
                <w:szCs w:val="24"/>
              </w:rPr>
            </w:pPr>
            <w:r w:rsidRPr="00B22354">
              <w:rPr>
                <w:rFonts w:ascii="Times New Roman" w:hAnsi="Times New Roman"/>
                <w:sz w:val="20"/>
                <w:szCs w:val="24"/>
              </w:rPr>
              <w:t>1500</w:t>
            </w:r>
          </w:p>
        </w:tc>
      </w:tr>
      <w:tr w:rsidR="00B456B7" w:rsidRPr="00B22354" w:rsidTr="00C05610">
        <w:trPr>
          <w:jc w:val="center"/>
        </w:trPr>
        <w:tc>
          <w:tcPr>
            <w:tcW w:w="3147" w:type="dxa"/>
          </w:tcPr>
          <w:p w:rsidR="00B456B7" w:rsidRPr="00B22354" w:rsidRDefault="00B456B7" w:rsidP="007B2246">
            <w:pPr>
              <w:spacing w:line="240" w:lineRule="auto"/>
              <w:ind w:firstLine="0"/>
              <w:jc w:val="left"/>
              <w:rPr>
                <w:rFonts w:ascii="Times New Roman" w:hAnsi="Times New Roman"/>
                <w:sz w:val="20"/>
                <w:szCs w:val="24"/>
              </w:rPr>
            </w:pPr>
            <w:r w:rsidRPr="007B2246">
              <w:rPr>
                <w:rFonts w:ascii="Times New Roman" w:hAnsi="Times New Roman"/>
                <w:sz w:val="20"/>
                <w:szCs w:val="24"/>
              </w:rPr>
              <w:t>Поликлиники и их филиалы</w:t>
            </w:r>
          </w:p>
        </w:tc>
        <w:tc>
          <w:tcPr>
            <w:tcW w:w="6408" w:type="dxa"/>
            <w:gridSpan w:val="2"/>
            <w:vAlign w:val="center"/>
          </w:tcPr>
          <w:p w:rsidR="00B456B7" w:rsidRPr="00B22354" w:rsidRDefault="00B456B7" w:rsidP="00F4577C">
            <w:pPr>
              <w:spacing w:line="240" w:lineRule="auto"/>
              <w:ind w:firstLine="0"/>
              <w:jc w:val="center"/>
              <w:rPr>
                <w:rFonts w:ascii="Times New Roman" w:hAnsi="Times New Roman"/>
                <w:sz w:val="20"/>
                <w:szCs w:val="24"/>
              </w:rPr>
            </w:pPr>
            <w:r w:rsidRPr="007B2246">
              <w:rPr>
                <w:rFonts w:ascii="Times New Roman" w:hAnsi="Times New Roman"/>
                <w:sz w:val="20"/>
                <w:szCs w:val="24"/>
              </w:rPr>
              <w:t>1000</w:t>
            </w:r>
          </w:p>
        </w:tc>
      </w:tr>
      <w:tr w:rsidR="00B456B7" w:rsidRPr="00B22354" w:rsidTr="00C05610">
        <w:trPr>
          <w:jc w:val="center"/>
        </w:trPr>
        <w:tc>
          <w:tcPr>
            <w:tcW w:w="3147" w:type="dxa"/>
            <w:vAlign w:val="center"/>
          </w:tcPr>
          <w:p w:rsidR="00B456B7" w:rsidRPr="00B22354" w:rsidRDefault="00B456B7" w:rsidP="00F4577C">
            <w:pPr>
              <w:pStyle w:val="ConsPlusCell"/>
              <w:rPr>
                <w:rFonts w:ascii="Times New Roman" w:hAnsi="Times New Roman" w:cs="Times New Roman"/>
                <w:szCs w:val="24"/>
              </w:rPr>
            </w:pPr>
            <w:r w:rsidRPr="00B22354">
              <w:rPr>
                <w:rFonts w:ascii="Times New Roman" w:hAnsi="Times New Roman" w:cs="Times New Roman"/>
                <w:szCs w:val="24"/>
              </w:rPr>
              <w:t>Аптеки</w:t>
            </w:r>
          </w:p>
        </w:tc>
        <w:tc>
          <w:tcPr>
            <w:tcW w:w="2525" w:type="dxa"/>
            <w:vAlign w:val="center"/>
          </w:tcPr>
          <w:p w:rsidR="00B456B7" w:rsidRPr="0089463F" w:rsidRDefault="00B456B7" w:rsidP="00F4577C">
            <w:pPr>
              <w:spacing w:line="240" w:lineRule="auto"/>
              <w:ind w:firstLine="0"/>
              <w:jc w:val="center"/>
              <w:rPr>
                <w:rFonts w:ascii="Times New Roman" w:hAnsi="Times New Roman"/>
                <w:sz w:val="20"/>
                <w:szCs w:val="24"/>
              </w:rPr>
            </w:pPr>
            <w:r w:rsidRPr="0089463F">
              <w:rPr>
                <w:rFonts w:ascii="Times New Roman" w:hAnsi="Times New Roman"/>
                <w:sz w:val="20"/>
                <w:szCs w:val="24"/>
              </w:rPr>
              <w:t>500</w:t>
            </w:r>
          </w:p>
        </w:tc>
        <w:tc>
          <w:tcPr>
            <w:tcW w:w="3883" w:type="dxa"/>
            <w:vAlign w:val="center"/>
          </w:tcPr>
          <w:p w:rsidR="00B456B7" w:rsidRPr="0089463F" w:rsidRDefault="00B456B7" w:rsidP="00F4577C">
            <w:pPr>
              <w:spacing w:line="240" w:lineRule="auto"/>
              <w:ind w:firstLine="0"/>
              <w:jc w:val="center"/>
              <w:rPr>
                <w:rFonts w:ascii="Times New Roman" w:hAnsi="Times New Roman"/>
                <w:sz w:val="20"/>
                <w:szCs w:val="24"/>
              </w:rPr>
            </w:pPr>
            <w:r>
              <w:rPr>
                <w:rFonts w:ascii="Times New Roman" w:hAnsi="Times New Roman"/>
                <w:sz w:val="20"/>
                <w:szCs w:val="24"/>
              </w:rPr>
              <w:t>8</w:t>
            </w:r>
            <w:r w:rsidRPr="0089463F">
              <w:rPr>
                <w:rFonts w:ascii="Times New Roman" w:hAnsi="Times New Roman"/>
                <w:sz w:val="20"/>
                <w:szCs w:val="24"/>
              </w:rPr>
              <w:t>00</w:t>
            </w:r>
          </w:p>
        </w:tc>
      </w:tr>
      <w:tr w:rsidR="00B456B7" w:rsidRPr="00B22354" w:rsidTr="00C05610">
        <w:trPr>
          <w:jc w:val="center"/>
        </w:trPr>
        <w:tc>
          <w:tcPr>
            <w:tcW w:w="3147" w:type="dxa"/>
          </w:tcPr>
          <w:p w:rsidR="00B456B7" w:rsidRPr="00B22354" w:rsidRDefault="00B456B7" w:rsidP="00F4577C">
            <w:pPr>
              <w:pStyle w:val="ConsPlusCell"/>
              <w:rPr>
                <w:rFonts w:ascii="Times New Roman" w:hAnsi="Times New Roman" w:cs="Times New Roman"/>
                <w:szCs w:val="24"/>
              </w:rPr>
            </w:pPr>
            <w:r w:rsidRPr="00B22354">
              <w:rPr>
                <w:rFonts w:ascii="Times New Roman" w:hAnsi="Times New Roman" w:cs="Times New Roman"/>
                <w:szCs w:val="24"/>
              </w:rPr>
              <w:t>Предприятия торговли, питания и бытового обслуживания</w:t>
            </w:r>
          </w:p>
        </w:tc>
        <w:tc>
          <w:tcPr>
            <w:tcW w:w="2525" w:type="dxa"/>
            <w:vAlign w:val="center"/>
          </w:tcPr>
          <w:p w:rsidR="00B456B7" w:rsidRPr="00B22354" w:rsidRDefault="00B456B7" w:rsidP="00F4577C">
            <w:pPr>
              <w:spacing w:line="240" w:lineRule="auto"/>
              <w:ind w:firstLine="0"/>
              <w:jc w:val="center"/>
              <w:rPr>
                <w:rFonts w:ascii="Times New Roman" w:hAnsi="Times New Roman"/>
                <w:sz w:val="20"/>
                <w:szCs w:val="24"/>
              </w:rPr>
            </w:pPr>
            <w:r w:rsidRPr="00B22354">
              <w:rPr>
                <w:rFonts w:ascii="Times New Roman" w:hAnsi="Times New Roman"/>
                <w:sz w:val="20"/>
                <w:szCs w:val="24"/>
              </w:rPr>
              <w:t>500</w:t>
            </w:r>
          </w:p>
        </w:tc>
        <w:tc>
          <w:tcPr>
            <w:tcW w:w="3883" w:type="dxa"/>
            <w:vAlign w:val="center"/>
          </w:tcPr>
          <w:p w:rsidR="00B456B7" w:rsidRPr="00B22354" w:rsidRDefault="00B456B7" w:rsidP="00F4577C">
            <w:pPr>
              <w:spacing w:line="240" w:lineRule="auto"/>
              <w:ind w:firstLine="0"/>
              <w:jc w:val="center"/>
              <w:rPr>
                <w:rFonts w:ascii="Times New Roman" w:hAnsi="Times New Roman"/>
                <w:sz w:val="20"/>
                <w:szCs w:val="24"/>
              </w:rPr>
            </w:pPr>
            <w:r w:rsidRPr="00B22354">
              <w:rPr>
                <w:rFonts w:ascii="Times New Roman" w:hAnsi="Times New Roman"/>
                <w:sz w:val="20"/>
                <w:szCs w:val="24"/>
              </w:rPr>
              <w:t>800</w:t>
            </w:r>
          </w:p>
        </w:tc>
      </w:tr>
      <w:tr w:rsidR="00B456B7" w:rsidRPr="00B22354" w:rsidTr="000B4779">
        <w:trPr>
          <w:jc w:val="center"/>
        </w:trPr>
        <w:tc>
          <w:tcPr>
            <w:tcW w:w="3147" w:type="dxa"/>
          </w:tcPr>
          <w:p w:rsidR="00B456B7" w:rsidRPr="00B22354" w:rsidRDefault="00B456B7" w:rsidP="00F4577C">
            <w:pPr>
              <w:spacing w:line="240" w:lineRule="auto"/>
              <w:ind w:firstLine="0"/>
              <w:jc w:val="left"/>
              <w:rPr>
                <w:rFonts w:ascii="Times New Roman" w:hAnsi="Times New Roman"/>
                <w:sz w:val="20"/>
                <w:szCs w:val="24"/>
              </w:rPr>
            </w:pPr>
            <w:r w:rsidRPr="00B22354">
              <w:rPr>
                <w:rFonts w:ascii="Times New Roman" w:hAnsi="Times New Roman"/>
                <w:sz w:val="20"/>
                <w:szCs w:val="24"/>
              </w:rPr>
              <w:t>Филиалы банков и отделения св</w:t>
            </w:r>
            <w:r w:rsidRPr="00B22354">
              <w:rPr>
                <w:rFonts w:ascii="Times New Roman" w:hAnsi="Times New Roman"/>
                <w:sz w:val="20"/>
                <w:szCs w:val="24"/>
              </w:rPr>
              <w:t>я</w:t>
            </w:r>
            <w:r w:rsidRPr="00B22354">
              <w:rPr>
                <w:rFonts w:ascii="Times New Roman" w:hAnsi="Times New Roman"/>
                <w:sz w:val="20"/>
                <w:szCs w:val="24"/>
              </w:rPr>
              <w:t>зи</w:t>
            </w:r>
          </w:p>
        </w:tc>
        <w:tc>
          <w:tcPr>
            <w:tcW w:w="6408" w:type="dxa"/>
            <w:gridSpan w:val="2"/>
            <w:vAlign w:val="center"/>
          </w:tcPr>
          <w:p w:rsidR="00B456B7" w:rsidRPr="00B22354" w:rsidRDefault="00B456B7" w:rsidP="00F4577C">
            <w:pPr>
              <w:pStyle w:val="ConsPlusCell"/>
              <w:jc w:val="center"/>
              <w:rPr>
                <w:rFonts w:ascii="Times New Roman" w:hAnsi="Times New Roman" w:cs="Times New Roman"/>
                <w:szCs w:val="24"/>
              </w:rPr>
            </w:pPr>
            <w:r>
              <w:rPr>
                <w:rFonts w:ascii="Times New Roman" w:hAnsi="Times New Roman" w:cs="Times New Roman"/>
                <w:szCs w:val="24"/>
              </w:rPr>
              <w:t>5</w:t>
            </w:r>
            <w:r w:rsidRPr="00B22354">
              <w:rPr>
                <w:rFonts w:ascii="Times New Roman" w:hAnsi="Times New Roman" w:cs="Times New Roman"/>
                <w:szCs w:val="24"/>
              </w:rPr>
              <w:t>00</w:t>
            </w:r>
          </w:p>
        </w:tc>
      </w:tr>
    </w:tbl>
    <w:p w:rsidR="00B456B7" w:rsidRPr="00B22354" w:rsidRDefault="00B456B7" w:rsidP="00F4577C">
      <w:pPr>
        <w:keepNext/>
        <w:keepLines/>
        <w:autoSpaceDE w:val="0"/>
        <w:autoSpaceDN w:val="0"/>
        <w:adjustRightInd w:val="0"/>
        <w:spacing w:line="240" w:lineRule="auto"/>
        <w:ind w:firstLine="284"/>
        <w:rPr>
          <w:rFonts w:ascii="Times New Roman" w:hAnsi="Times New Roman"/>
          <w:i/>
          <w:sz w:val="20"/>
          <w:szCs w:val="20"/>
        </w:rPr>
      </w:pPr>
      <w:r w:rsidRPr="00B22354">
        <w:rPr>
          <w:rFonts w:ascii="Times New Roman" w:hAnsi="Times New Roman"/>
          <w:i/>
          <w:sz w:val="20"/>
          <w:szCs w:val="20"/>
        </w:rPr>
        <w:t>Примечания:</w:t>
      </w:r>
    </w:p>
    <w:p w:rsidR="00B456B7" w:rsidRPr="00B22354" w:rsidRDefault="00B456B7" w:rsidP="00F4577C">
      <w:pPr>
        <w:autoSpaceDE w:val="0"/>
        <w:autoSpaceDN w:val="0"/>
        <w:adjustRightInd w:val="0"/>
        <w:spacing w:line="240" w:lineRule="auto"/>
        <w:ind w:firstLine="284"/>
        <w:rPr>
          <w:rFonts w:ascii="Times New Roman" w:hAnsi="Times New Roman"/>
          <w:i/>
          <w:sz w:val="20"/>
          <w:szCs w:val="20"/>
        </w:rPr>
      </w:pPr>
      <w:r w:rsidRPr="00B22354">
        <w:rPr>
          <w:rFonts w:ascii="Times New Roman" w:hAnsi="Times New Roman"/>
          <w:i/>
          <w:sz w:val="20"/>
          <w:szCs w:val="20"/>
        </w:rPr>
        <w:t>1. Пути подходов к общеобразовательным школам с начальными классами не должны пересекать прое</w:t>
      </w:r>
      <w:r w:rsidRPr="00B22354">
        <w:rPr>
          <w:rFonts w:ascii="Times New Roman" w:hAnsi="Times New Roman"/>
          <w:i/>
          <w:sz w:val="20"/>
          <w:szCs w:val="20"/>
        </w:rPr>
        <w:t>з</w:t>
      </w:r>
      <w:r w:rsidRPr="00B22354">
        <w:rPr>
          <w:rFonts w:ascii="Times New Roman" w:hAnsi="Times New Roman"/>
          <w:i/>
          <w:sz w:val="20"/>
          <w:szCs w:val="20"/>
        </w:rPr>
        <w:t>жую часть магистральных улиц в одном уровне.</w:t>
      </w:r>
    </w:p>
    <w:p w:rsidR="00B456B7" w:rsidRPr="00B22354" w:rsidRDefault="00B456B7" w:rsidP="00F4577C">
      <w:pPr>
        <w:autoSpaceDE w:val="0"/>
        <w:autoSpaceDN w:val="0"/>
        <w:adjustRightInd w:val="0"/>
        <w:spacing w:line="240" w:lineRule="auto"/>
        <w:ind w:firstLine="284"/>
        <w:rPr>
          <w:rFonts w:ascii="Times New Roman" w:hAnsi="Times New Roman"/>
          <w:i/>
          <w:sz w:val="20"/>
          <w:szCs w:val="20"/>
        </w:rPr>
      </w:pPr>
      <w:r w:rsidRPr="00B22354">
        <w:rPr>
          <w:rFonts w:ascii="Times New Roman" w:hAnsi="Times New Roman"/>
          <w:i/>
          <w:sz w:val="20"/>
          <w:szCs w:val="20"/>
        </w:rPr>
        <w:t>2. Радиус транспортной доступности для учащихся 1 ступен</w:t>
      </w:r>
      <w:r>
        <w:rPr>
          <w:rFonts w:ascii="Times New Roman" w:hAnsi="Times New Roman"/>
          <w:i/>
          <w:sz w:val="20"/>
          <w:szCs w:val="20"/>
        </w:rPr>
        <w:t xml:space="preserve">и обучения общеобразовательных </w:t>
      </w:r>
      <w:r w:rsidRPr="00016D68">
        <w:rPr>
          <w:rFonts w:ascii="Times New Roman" w:hAnsi="Times New Roman"/>
          <w:i/>
          <w:sz w:val="20"/>
          <w:szCs w:val="20"/>
        </w:rPr>
        <w:t>организаци</w:t>
      </w:r>
      <w:r w:rsidRPr="00B22354">
        <w:rPr>
          <w:rFonts w:ascii="Times New Roman" w:hAnsi="Times New Roman"/>
          <w:i/>
          <w:sz w:val="20"/>
          <w:szCs w:val="20"/>
        </w:rPr>
        <w:t>й – не более  15 минут в одну сторону,  для учащихся 2-3 ступени обучения – не более 50 минут в одну сторону.</w:t>
      </w:r>
    </w:p>
    <w:p w:rsidR="00B456B7" w:rsidRPr="00B22354" w:rsidRDefault="00B456B7" w:rsidP="00F4577C">
      <w:pPr>
        <w:autoSpaceDE w:val="0"/>
        <w:autoSpaceDN w:val="0"/>
        <w:adjustRightInd w:val="0"/>
        <w:spacing w:line="240" w:lineRule="auto"/>
        <w:ind w:firstLine="284"/>
        <w:rPr>
          <w:rFonts w:ascii="Times New Roman" w:hAnsi="Times New Roman"/>
          <w:i/>
          <w:sz w:val="20"/>
          <w:szCs w:val="20"/>
        </w:rPr>
      </w:pPr>
      <w:r w:rsidRPr="00B22354">
        <w:rPr>
          <w:rFonts w:ascii="Times New Roman" w:hAnsi="Times New Roman"/>
          <w:i/>
          <w:sz w:val="20"/>
          <w:szCs w:val="20"/>
        </w:rPr>
        <w:t xml:space="preserve">3. Радиусы обслуживания специализированными и оздоровительными дошкольными </w:t>
      </w:r>
      <w:r>
        <w:rPr>
          <w:rFonts w:ascii="Times New Roman" w:hAnsi="Times New Roman"/>
          <w:i/>
          <w:sz w:val="20"/>
          <w:szCs w:val="20"/>
        </w:rPr>
        <w:t>организаци</w:t>
      </w:r>
      <w:r w:rsidRPr="00B22354">
        <w:rPr>
          <w:rFonts w:ascii="Times New Roman" w:hAnsi="Times New Roman"/>
          <w:i/>
          <w:sz w:val="20"/>
          <w:szCs w:val="20"/>
        </w:rPr>
        <w:t>ями и общ</w:t>
      </w:r>
      <w:r w:rsidRPr="00B22354">
        <w:rPr>
          <w:rFonts w:ascii="Times New Roman" w:hAnsi="Times New Roman"/>
          <w:i/>
          <w:sz w:val="20"/>
          <w:szCs w:val="20"/>
        </w:rPr>
        <w:t>е</w:t>
      </w:r>
      <w:r w:rsidRPr="00B22354">
        <w:rPr>
          <w:rFonts w:ascii="Times New Roman" w:hAnsi="Times New Roman"/>
          <w:i/>
          <w:sz w:val="20"/>
          <w:szCs w:val="20"/>
        </w:rPr>
        <w:t>образовательными школами (языковые, математические, спортивные и т.п.), а также радиусы транспор</w:t>
      </w:r>
      <w:r w:rsidRPr="00B22354">
        <w:rPr>
          <w:rFonts w:ascii="Times New Roman" w:hAnsi="Times New Roman"/>
          <w:i/>
          <w:sz w:val="20"/>
          <w:szCs w:val="20"/>
        </w:rPr>
        <w:t>т</w:t>
      </w:r>
      <w:r w:rsidRPr="00B22354">
        <w:rPr>
          <w:rFonts w:ascii="Times New Roman" w:hAnsi="Times New Roman"/>
          <w:i/>
          <w:sz w:val="20"/>
          <w:szCs w:val="20"/>
        </w:rPr>
        <w:t>ной доступности принимаются по заданию на проектирование.</w:t>
      </w:r>
    </w:p>
    <w:p w:rsidR="00B456B7" w:rsidRPr="00B22354" w:rsidRDefault="00B456B7" w:rsidP="00F4577C">
      <w:pPr>
        <w:pStyle w:val="a4"/>
        <w:spacing w:before="120" w:line="276" w:lineRule="auto"/>
        <w:ind w:firstLine="709"/>
      </w:pPr>
      <w:r w:rsidRPr="00B22354">
        <w:t>Объекты обслуживания городского округа следует размещать с учетом сопряженного населения в системе расселения из расчета транспортной доступности не более 1 часа (п</w:t>
      </w:r>
      <w:r w:rsidRPr="00B22354">
        <w:t>о</w:t>
      </w:r>
      <w:r w:rsidRPr="00B22354">
        <w:t>рядка 50 км).</w:t>
      </w:r>
    </w:p>
    <w:p w:rsidR="00B456B7" w:rsidRPr="00B22354" w:rsidRDefault="00B456B7" w:rsidP="00F4577C">
      <w:pPr>
        <w:pStyle w:val="a4"/>
        <w:spacing w:line="276" w:lineRule="auto"/>
        <w:ind w:firstLine="709"/>
      </w:pPr>
      <w:r w:rsidRPr="00B22354">
        <w:t>В жилой застройке необходимо предусматривать размещение объектов первой нео</w:t>
      </w:r>
      <w:r w:rsidRPr="00B22354">
        <w:t>б</w:t>
      </w:r>
      <w:r w:rsidRPr="00B22354">
        <w:t>ходимости и учреждений социального обслуживания с условием обеспечения их  доступн</w:t>
      </w:r>
      <w:r w:rsidRPr="00B22354">
        <w:t>о</w:t>
      </w:r>
      <w:r w:rsidRPr="00B22354">
        <w:t xml:space="preserve">сти. </w:t>
      </w:r>
    </w:p>
    <w:p w:rsidR="00B456B7" w:rsidRPr="00B22354" w:rsidRDefault="00B456B7" w:rsidP="00F4577C">
      <w:pPr>
        <w:pStyle w:val="a4"/>
        <w:spacing w:line="276" w:lineRule="auto"/>
        <w:ind w:firstLine="709"/>
      </w:pPr>
      <w:r w:rsidRPr="00B22354">
        <w:t>Важно учитывать условия для беспрепятственного доступа маломобильных групп населения к учреждениям обслуживания: обустройство пандусов в учреждениях; приобрет</w:t>
      </w:r>
      <w:r w:rsidRPr="00B22354">
        <w:t>е</w:t>
      </w:r>
      <w:r w:rsidRPr="00B22354">
        <w:t xml:space="preserve">ние переносных телескопических пандусов и т.д. </w:t>
      </w:r>
    </w:p>
    <w:p w:rsidR="00B456B7" w:rsidRPr="00B22354" w:rsidRDefault="00B456B7" w:rsidP="00F4577C">
      <w:pPr>
        <w:pStyle w:val="a4"/>
        <w:spacing w:line="276" w:lineRule="auto"/>
        <w:ind w:firstLine="709"/>
      </w:pPr>
      <w:r w:rsidRPr="00B22354">
        <w:t>Для обеспечения инвалидов и престарелых повседневными услугами рекомендуется:</w:t>
      </w:r>
    </w:p>
    <w:p w:rsidR="00B456B7" w:rsidRPr="00B22354" w:rsidRDefault="00B456B7" w:rsidP="008E105F">
      <w:pPr>
        <w:pStyle w:val="af8"/>
        <w:numPr>
          <w:ilvl w:val="0"/>
          <w:numId w:val="13"/>
        </w:numPr>
        <w:spacing w:after="0" w:line="276" w:lineRule="auto"/>
        <w:ind w:firstLine="709"/>
      </w:pPr>
      <w:r w:rsidRPr="00B22354">
        <w:lastRenderedPageBreak/>
        <w:t>торгово-бытовые услуги предоставлять в объектах повседневного обслуживания (микрорайонного значения), предназначенных для использования всеми категориями нас</w:t>
      </w:r>
      <w:r w:rsidRPr="00B22354">
        <w:t>е</w:t>
      </w:r>
      <w:r w:rsidRPr="00B22354">
        <w:t>ления и снабженных специальными устройствами для удобства пользования маломобил</w:t>
      </w:r>
      <w:r w:rsidRPr="00B22354">
        <w:t>ь</w:t>
      </w:r>
      <w:r w:rsidRPr="00B22354">
        <w:t>ным населением;</w:t>
      </w:r>
    </w:p>
    <w:p w:rsidR="00B456B7" w:rsidRPr="00B22354" w:rsidRDefault="00B456B7" w:rsidP="008E105F">
      <w:pPr>
        <w:pStyle w:val="af8"/>
        <w:numPr>
          <w:ilvl w:val="0"/>
          <w:numId w:val="13"/>
        </w:numPr>
        <w:spacing w:after="0" w:line="276" w:lineRule="auto"/>
        <w:ind w:firstLine="709"/>
      </w:pPr>
      <w:r w:rsidRPr="00B22354">
        <w:t>досуговые потребности удовлетворять как в общей сети культурно-просветительных и физкультурно-спортивных объектов, так и в специальных «центрах социального обслуж</w:t>
      </w:r>
      <w:r w:rsidRPr="00B22354">
        <w:t>и</w:t>
      </w:r>
      <w:r w:rsidRPr="00B22354">
        <w:t>вания»;</w:t>
      </w:r>
    </w:p>
    <w:p w:rsidR="00B456B7" w:rsidRPr="00B22354" w:rsidRDefault="00B456B7" w:rsidP="008E105F">
      <w:pPr>
        <w:pStyle w:val="af8"/>
        <w:numPr>
          <w:ilvl w:val="0"/>
          <w:numId w:val="13"/>
        </w:numPr>
        <w:spacing w:after="0" w:line="276" w:lineRule="auto"/>
        <w:ind w:firstLine="709"/>
      </w:pPr>
      <w:r w:rsidRPr="00B22354">
        <w:t xml:space="preserve">спортивно-оздоровительные сооружения для </w:t>
      </w:r>
      <w:bookmarkStart w:id="13" w:name="fts_hit73"/>
      <w:bookmarkEnd w:id="13"/>
      <w:r w:rsidRPr="00B22354">
        <w:t>инвалидов рассматривать как соста</w:t>
      </w:r>
      <w:r w:rsidRPr="00B22354">
        <w:t>в</w:t>
      </w:r>
      <w:r w:rsidRPr="00B22354">
        <w:t xml:space="preserve">ную часть единой сети физкультурно-спортивных сооружений (как правило, эти сооружения должны быть рассчитаны на совместное использование </w:t>
      </w:r>
      <w:bookmarkStart w:id="14" w:name="fts_hit74"/>
      <w:bookmarkEnd w:id="14"/>
      <w:r w:rsidRPr="00B22354">
        <w:t>инвалидами и остальным населен</w:t>
      </w:r>
      <w:r w:rsidRPr="00B22354">
        <w:t>и</w:t>
      </w:r>
      <w:r w:rsidRPr="00B22354">
        <w:t>ем);</w:t>
      </w:r>
    </w:p>
    <w:p w:rsidR="00B456B7" w:rsidRPr="00B22354" w:rsidRDefault="00B456B7" w:rsidP="008E105F">
      <w:pPr>
        <w:pStyle w:val="af8"/>
        <w:numPr>
          <w:ilvl w:val="0"/>
          <w:numId w:val="13"/>
        </w:numPr>
        <w:spacing w:after="0" w:line="276" w:lineRule="auto"/>
        <w:ind w:firstLine="709"/>
      </w:pPr>
      <w:r w:rsidRPr="00B22354">
        <w:t>образование и воспитание детей-</w:t>
      </w:r>
      <w:bookmarkStart w:id="15" w:name="fts_hit75"/>
      <w:bookmarkEnd w:id="15"/>
      <w:r w:rsidRPr="00B22354">
        <w:t>инвалидов, по возможности, ориентировать на совместное использование школ и детских учреждений общего типа, где могут быть орган</w:t>
      </w:r>
      <w:r w:rsidRPr="00B22354">
        <w:t>и</w:t>
      </w:r>
      <w:r w:rsidRPr="00B22354">
        <w:t>зованы специальные классы, а основные помещения этих учреждений должны быть досту</w:t>
      </w:r>
      <w:r w:rsidRPr="00B22354">
        <w:t>п</w:t>
      </w:r>
      <w:r w:rsidRPr="00B22354">
        <w:t>ны детям-</w:t>
      </w:r>
      <w:bookmarkStart w:id="16" w:name="fts_hit76"/>
      <w:bookmarkEnd w:id="16"/>
      <w:r w:rsidRPr="00B22354">
        <w:t>инвалидам, которым не противопоказано совместное образование и воспитание.</w:t>
      </w:r>
    </w:p>
    <w:p w:rsidR="00B456B7" w:rsidRPr="00B22354" w:rsidRDefault="00B456B7" w:rsidP="00F4577C">
      <w:pPr>
        <w:pStyle w:val="a4"/>
        <w:spacing w:line="276" w:lineRule="auto"/>
        <w:ind w:firstLine="709"/>
      </w:pPr>
      <w:r w:rsidRPr="00B22354">
        <w:t>При новом строительстве или реконструкции существующей застройки рекомендуе</w:t>
      </w:r>
      <w:r w:rsidRPr="00B22354">
        <w:t>т</w:t>
      </w:r>
      <w:r w:rsidRPr="00B22354">
        <w:t>ся для маломобильных групп населения обеспечивать доступность учреждений и предпри</w:t>
      </w:r>
      <w:r w:rsidRPr="00B22354">
        <w:t>я</w:t>
      </w:r>
      <w:r w:rsidRPr="00B22354">
        <w:t xml:space="preserve">тий обслуживания, остановок общественного транспорта,  что предполагает сокращение нормируемых радиусов доступности до 300 м. </w:t>
      </w:r>
    </w:p>
    <w:p w:rsidR="00B456B7" w:rsidRPr="00B22354" w:rsidRDefault="00B456B7" w:rsidP="00F4577C">
      <w:pPr>
        <w:pStyle w:val="a4"/>
        <w:spacing w:line="276" w:lineRule="auto"/>
        <w:ind w:firstLine="709"/>
      </w:pPr>
      <w:r w:rsidRPr="00B22354">
        <w:t>В условиях реконструкции жилой застройки рекомендуется формировать клубы соц</w:t>
      </w:r>
      <w:r w:rsidRPr="00B22354">
        <w:t>и</w:t>
      </w:r>
      <w:r w:rsidRPr="00B22354">
        <w:t>альной поддержки, а также библиотеки. Радиусы обслуживания этих объектов рекомендуе</w:t>
      </w:r>
      <w:r w:rsidRPr="00B22354">
        <w:t>т</w:t>
      </w:r>
      <w:r w:rsidRPr="00B22354">
        <w:t>ся принимать не более 500 м.</w:t>
      </w:r>
    </w:p>
    <w:p w:rsidR="00B456B7" w:rsidRPr="00B22354" w:rsidRDefault="00B456B7" w:rsidP="00F4577C">
      <w:pPr>
        <w:spacing w:line="276" w:lineRule="auto"/>
        <w:ind w:firstLine="709"/>
        <w:rPr>
          <w:rFonts w:ascii="Times New Roman" w:hAnsi="Times New Roman"/>
          <w:sz w:val="24"/>
          <w:szCs w:val="24"/>
        </w:rPr>
      </w:pPr>
      <w:r w:rsidRPr="00B22354">
        <w:rPr>
          <w:rFonts w:ascii="Times New Roman" w:hAnsi="Times New Roman"/>
          <w:sz w:val="24"/>
          <w:szCs w:val="24"/>
        </w:rPr>
        <w:t>В спортивных сооружениях общегородского уровня при числе инвалидов среди о</w:t>
      </w:r>
      <w:r w:rsidRPr="00B22354">
        <w:rPr>
          <w:rFonts w:ascii="Times New Roman" w:hAnsi="Times New Roman"/>
          <w:sz w:val="24"/>
          <w:szCs w:val="24"/>
        </w:rPr>
        <w:t>б</w:t>
      </w:r>
      <w:r w:rsidRPr="00B22354">
        <w:rPr>
          <w:rFonts w:ascii="Times New Roman" w:hAnsi="Times New Roman"/>
          <w:sz w:val="24"/>
          <w:szCs w:val="24"/>
        </w:rPr>
        <w:t>служиваемого населения не менее 2,5 тыс. чел. допускается строительство специальных спортивных залов для инвалидов.</w:t>
      </w:r>
    </w:p>
    <w:p w:rsidR="00B456B7" w:rsidRPr="00B22354" w:rsidRDefault="00B456B7" w:rsidP="00F4577C">
      <w:pPr>
        <w:spacing w:line="276" w:lineRule="auto"/>
        <w:ind w:firstLine="709"/>
        <w:rPr>
          <w:rFonts w:ascii="Times New Roman" w:hAnsi="Times New Roman"/>
          <w:sz w:val="24"/>
          <w:szCs w:val="24"/>
        </w:rPr>
        <w:sectPr w:rsidR="00B456B7" w:rsidRPr="00B22354" w:rsidSect="002D271B">
          <w:pgSz w:w="11906" w:h="16838"/>
          <w:pgMar w:top="1134" w:right="851" w:bottom="1134" w:left="1418" w:header="708" w:footer="708" w:gutter="0"/>
          <w:cols w:space="708"/>
          <w:docGrid w:linePitch="360"/>
        </w:sectPr>
      </w:pPr>
    </w:p>
    <w:p w:rsidR="00B456B7" w:rsidRPr="00B22354" w:rsidRDefault="00B456B7" w:rsidP="008E105F">
      <w:pPr>
        <w:pStyle w:val="11"/>
        <w:numPr>
          <w:ilvl w:val="0"/>
          <w:numId w:val="3"/>
        </w:numPr>
        <w:spacing w:before="0" w:line="276" w:lineRule="auto"/>
        <w:ind w:left="0" w:firstLine="284"/>
      </w:pPr>
      <w:bookmarkStart w:id="17" w:name="_Toc370837821"/>
      <w:r w:rsidRPr="00B22354">
        <w:lastRenderedPageBreak/>
        <w:t>расчетные показатели в сфере обеспечения объектами</w:t>
      </w:r>
      <w:r w:rsidRPr="00B22354">
        <w:tab/>
        <w:t>рекреационного назначения</w:t>
      </w:r>
      <w:bookmarkEnd w:id="17"/>
    </w:p>
    <w:p w:rsidR="00B456B7" w:rsidRPr="00B22354" w:rsidRDefault="00B456B7" w:rsidP="008E105F">
      <w:pPr>
        <w:pStyle w:val="a8"/>
        <w:numPr>
          <w:ilvl w:val="1"/>
          <w:numId w:val="3"/>
        </w:numPr>
        <w:tabs>
          <w:tab w:val="left" w:pos="1276"/>
        </w:tabs>
        <w:autoSpaceDE w:val="0"/>
        <w:autoSpaceDN w:val="0"/>
        <w:adjustRightInd w:val="0"/>
        <w:spacing w:line="276" w:lineRule="auto"/>
        <w:ind w:left="0" w:firstLine="709"/>
        <w:rPr>
          <w:rFonts w:ascii="Times New Roman" w:hAnsi="Times New Roman"/>
          <w:sz w:val="24"/>
          <w:szCs w:val="24"/>
        </w:rPr>
      </w:pPr>
      <w:r w:rsidRPr="00B22354">
        <w:rPr>
          <w:rFonts w:ascii="Times New Roman" w:hAnsi="Times New Roman"/>
          <w:sz w:val="24"/>
          <w:szCs w:val="24"/>
        </w:rPr>
        <w:t>Нормативы площади территорий для размещения объектов рекреационного назначения (в гектарах) следует принимать не менее: парков - 5 га; садов - 3 га; скверов - 0,5 га.</w:t>
      </w:r>
    </w:p>
    <w:p w:rsidR="00B456B7" w:rsidRPr="00B22354" w:rsidRDefault="00B456B7" w:rsidP="008E105F">
      <w:pPr>
        <w:pStyle w:val="a8"/>
        <w:numPr>
          <w:ilvl w:val="1"/>
          <w:numId w:val="3"/>
        </w:numPr>
        <w:tabs>
          <w:tab w:val="left" w:pos="1276"/>
        </w:tabs>
        <w:autoSpaceDE w:val="0"/>
        <w:autoSpaceDN w:val="0"/>
        <w:adjustRightInd w:val="0"/>
        <w:spacing w:line="276" w:lineRule="auto"/>
        <w:ind w:left="0" w:firstLine="709"/>
        <w:contextualSpacing w:val="0"/>
        <w:rPr>
          <w:rFonts w:ascii="Times New Roman" w:hAnsi="Times New Roman"/>
          <w:sz w:val="24"/>
          <w:szCs w:val="24"/>
        </w:rPr>
      </w:pPr>
      <w:r w:rsidRPr="00B22354">
        <w:rPr>
          <w:rFonts w:ascii="Times New Roman" w:hAnsi="Times New Roman"/>
          <w:sz w:val="24"/>
          <w:szCs w:val="24"/>
        </w:rPr>
        <w:t>Норматив обеспеченности объектами рекреационного назначения (в м</w:t>
      </w:r>
      <w:r w:rsidRPr="00B22354">
        <w:rPr>
          <w:rFonts w:ascii="Times New Roman" w:hAnsi="Times New Roman"/>
          <w:sz w:val="24"/>
          <w:szCs w:val="24"/>
          <w:vertAlign w:val="superscript"/>
        </w:rPr>
        <w:t xml:space="preserve">2 </w:t>
      </w:r>
      <w:r w:rsidRPr="00B22354">
        <w:rPr>
          <w:rFonts w:ascii="Times New Roman" w:hAnsi="Times New Roman"/>
          <w:sz w:val="24"/>
          <w:szCs w:val="24"/>
        </w:rPr>
        <w:t>на одн</w:t>
      </w:r>
      <w:r w:rsidRPr="00B22354">
        <w:rPr>
          <w:rFonts w:ascii="Times New Roman" w:hAnsi="Times New Roman"/>
          <w:sz w:val="24"/>
          <w:szCs w:val="24"/>
        </w:rPr>
        <w:t>о</w:t>
      </w:r>
      <w:r w:rsidRPr="00B22354">
        <w:rPr>
          <w:rFonts w:ascii="Times New Roman" w:hAnsi="Times New Roman"/>
          <w:sz w:val="24"/>
          <w:szCs w:val="24"/>
        </w:rPr>
        <w:t>го человека) следует принимать для городских населенных пунктов - 8 м</w:t>
      </w:r>
      <w:r w:rsidRPr="00B22354">
        <w:rPr>
          <w:rFonts w:ascii="Times New Roman" w:hAnsi="Times New Roman"/>
          <w:sz w:val="24"/>
          <w:szCs w:val="24"/>
          <w:vertAlign w:val="superscript"/>
        </w:rPr>
        <w:t>2</w:t>
      </w:r>
      <w:r w:rsidRPr="00B22354">
        <w:rPr>
          <w:rFonts w:ascii="Times New Roman" w:hAnsi="Times New Roman"/>
          <w:sz w:val="24"/>
          <w:szCs w:val="24"/>
        </w:rPr>
        <w:t>/чел.</w:t>
      </w:r>
    </w:p>
    <w:p w:rsidR="00B456B7" w:rsidRPr="00B22354" w:rsidRDefault="00B456B7" w:rsidP="008E105F">
      <w:pPr>
        <w:pStyle w:val="a8"/>
        <w:numPr>
          <w:ilvl w:val="1"/>
          <w:numId w:val="3"/>
        </w:numPr>
        <w:tabs>
          <w:tab w:val="left" w:pos="1276"/>
        </w:tabs>
        <w:autoSpaceDE w:val="0"/>
        <w:autoSpaceDN w:val="0"/>
        <w:adjustRightInd w:val="0"/>
        <w:spacing w:line="276" w:lineRule="auto"/>
        <w:ind w:left="0" w:firstLine="709"/>
        <w:contextualSpacing w:val="0"/>
        <w:rPr>
          <w:rFonts w:ascii="Times New Roman" w:hAnsi="Times New Roman"/>
          <w:sz w:val="24"/>
          <w:szCs w:val="24"/>
        </w:rPr>
      </w:pPr>
      <w:r w:rsidRPr="00B22354">
        <w:rPr>
          <w:rFonts w:ascii="Times New Roman" w:hAnsi="Times New Roman"/>
          <w:sz w:val="24"/>
          <w:szCs w:val="24"/>
        </w:rPr>
        <w:t>Нормативы площади озеленения территорий объектов рекреационного назнач</w:t>
      </w:r>
      <w:r w:rsidRPr="00B22354">
        <w:rPr>
          <w:rFonts w:ascii="Times New Roman" w:hAnsi="Times New Roman"/>
          <w:sz w:val="24"/>
          <w:szCs w:val="24"/>
        </w:rPr>
        <w:t>е</w:t>
      </w:r>
      <w:r w:rsidRPr="00B22354">
        <w:rPr>
          <w:rFonts w:ascii="Times New Roman" w:hAnsi="Times New Roman"/>
          <w:sz w:val="24"/>
          <w:szCs w:val="24"/>
        </w:rPr>
        <w:t>ния (в процентах) следует принимать не менее 70%.</w:t>
      </w:r>
    </w:p>
    <w:p w:rsidR="00B456B7" w:rsidRPr="00B22354" w:rsidRDefault="00B456B7" w:rsidP="008E105F">
      <w:pPr>
        <w:pStyle w:val="a8"/>
        <w:numPr>
          <w:ilvl w:val="1"/>
          <w:numId w:val="3"/>
        </w:numPr>
        <w:tabs>
          <w:tab w:val="left" w:pos="1276"/>
        </w:tabs>
        <w:autoSpaceDE w:val="0"/>
        <w:autoSpaceDN w:val="0"/>
        <w:adjustRightInd w:val="0"/>
        <w:spacing w:line="276" w:lineRule="auto"/>
        <w:ind w:left="0" w:firstLine="709"/>
        <w:contextualSpacing w:val="0"/>
        <w:rPr>
          <w:rFonts w:ascii="Times New Roman" w:hAnsi="Times New Roman"/>
          <w:sz w:val="24"/>
          <w:szCs w:val="24"/>
        </w:rPr>
      </w:pPr>
      <w:r w:rsidRPr="00B22354">
        <w:rPr>
          <w:rFonts w:ascii="Times New Roman" w:hAnsi="Times New Roman"/>
          <w:sz w:val="24"/>
          <w:szCs w:val="24"/>
        </w:rPr>
        <w:t>Иные показатели в сфере обеспечения объектами рекреационного назначения:</w:t>
      </w:r>
    </w:p>
    <w:p w:rsidR="00B456B7" w:rsidRPr="00B22354" w:rsidRDefault="00B456B7" w:rsidP="008E105F">
      <w:pPr>
        <w:pStyle w:val="ConsPlusNormal"/>
        <w:widowControl/>
        <w:numPr>
          <w:ilvl w:val="0"/>
          <w:numId w:val="15"/>
        </w:numPr>
        <w:tabs>
          <w:tab w:val="left" w:pos="993"/>
        </w:tabs>
        <w:spacing w:line="276" w:lineRule="auto"/>
        <w:ind w:left="0" w:firstLine="709"/>
        <w:jc w:val="both"/>
        <w:rPr>
          <w:rFonts w:ascii="Times New Roman" w:hAnsi="Times New Roman"/>
          <w:sz w:val="24"/>
          <w:szCs w:val="24"/>
        </w:rPr>
      </w:pPr>
      <w:r w:rsidRPr="00B22354">
        <w:rPr>
          <w:rFonts w:ascii="Times New Roman" w:hAnsi="Times New Roman"/>
          <w:sz w:val="24"/>
          <w:szCs w:val="24"/>
        </w:rPr>
        <w:t>расчетное число единовременных посетителей территории парков (человек на ге</w:t>
      </w:r>
      <w:r w:rsidRPr="00B22354">
        <w:rPr>
          <w:rFonts w:ascii="Times New Roman" w:hAnsi="Times New Roman"/>
          <w:sz w:val="24"/>
          <w:szCs w:val="24"/>
        </w:rPr>
        <w:t>к</w:t>
      </w:r>
      <w:r w:rsidRPr="00B22354">
        <w:rPr>
          <w:rFonts w:ascii="Times New Roman" w:hAnsi="Times New Roman"/>
          <w:sz w:val="24"/>
          <w:szCs w:val="24"/>
        </w:rPr>
        <w:t>тар) следует принимать не более: для городских парков - 100 чел./га; для парков зон отдыха - 70 чел./га;</w:t>
      </w:r>
    </w:p>
    <w:p w:rsidR="00B456B7" w:rsidRPr="00B22354" w:rsidRDefault="00B456B7" w:rsidP="008E105F">
      <w:pPr>
        <w:pStyle w:val="ConsPlusNormal"/>
        <w:widowControl/>
        <w:numPr>
          <w:ilvl w:val="0"/>
          <w:numId w:val="15"/>
        </w:numPr>
        <w:tabs>
          <w:tab w:val="left" w:pos="993"/>
        </w:tabs>
        <w:spacing w:line="276" w:lineRule="auto"/>
        <w:ind w:left="0" w:firstLine="709"/>
        <w:jc w:val="both"/>
        <w:rPr>
          <w:rFonts w:ascii="Times New Roman" w:hAnsi="Times New Roman"/>
          <w:sz w:val="24"/>
          <w:szCs w:val="24"/>
        </w:rPr>
      </w:pPr>
      <w:r w:rsidRPr="00B22354">
        <w:rPr>
          <w:rFonts w:ascii="Times New Roman" w:hAnsi="Times New Roman"/>
          <w:sz w:val="24"/>
          <w:szCs w:val="24"/>
        </w:rPr>
        <w:t>автостоянки для посетителей парков следует размещать за пределами его террит</w:t>
      </w:r>
      <w:r w:rsidRPr="00B22354">
        <w:rPr>
          <w:rFonts w:ascii="Times New Roman" w:hAnsi="Times New Roman"/>
          <w:sz w:val="24"/>
          <w:szCs w:val="24"/>
        </w:rPr>
        <w:t>о</w:t>
      </w:r>
      <w:r w:rsidRPr="00B22354">
        <w:rPr>
          <w:rFonts w:ascii="Times New Roman" w:hAnsi="Times New Roman"/>
          <w:sz w:val="24"/>
          <w:szCs w:val="24"/>
        </w:rPr>
        <w:t>рии, но не далее 400 метров от входа; размеры земельных участков автостоянок (в м</w:t>
      </w:r>
      <w:r w:rsidRPr="00B22354">
        <w:rPr>
          <w:rFonts w:ascii="Times New Roman" w:hAnsi="Times New Roman"/>
          <w:sz w:val="24"/>
          <w:szCs w:val="24"/>
          <w:vertAlign w:val="superscript"/>
        </w:rPr>
        <w:t>2</w:t>
      </w:r>
      <w:r w:rsidRPr="00B22354">
        <w:rPr>
          <w:rFonts w:ascii="Times New Roman" w:hAnsi="Times New Roman"/>
          <w:sz w:val="24"/>
          <w:szCs w:val="24"/>
        </w:rPr>
        <w:t xml:space="preserve"> на одно место парковки) следует принимать: для легковых автомобилей - 25 м</w:t>
      </w:r>
      <w:r w:rsidRPr="00B22354">
        <w:rPr>
          <w:rFonts w:ascii="Times New Roman" w:hAnsi="Times New Roman"/>
          <w:sz w:val="24"/>
          <w:szCs w:val="24"/>
          <w:vertAlign w:val="superscript"/>
        </w:rPr>
        <w:t>2</w:t>
      </w:r>
      <w:r w:rsidRPr="00B22354">
        <w:rPr>
          <w:rFonts w:ascii="Times New Roman" w:hAnsi="Times New Roman"/>
          <w:sz w:val="24"/>
          <w:szCs w:val="24"/>
        </w:rPr>
        <w:t>; автобусов - 40 м</w:t>
      </w:r>
      <w:r w:rsidRPr="00B22354">
        <w:rPr>
          <w:rFonts w:ascii="Times New Roman" w:hAnsi="Times New Roman"/>
          <w:sz w:val="24"/>
          <w:szCs w:val="24"/>
          <w:vertAlign w:val="superscript"/>
        </w:rPr>
        <w:t>2</w:t>
      </w:r>
      <w:r w:rsidRPr="00B22354">
        <w:rPr>
          <w:rFonts w:ascii="Times New Roman" w:hAnsi="Times New Roman"/>
          <w:sz w:val="24"/>
          <w:szCs w:val="24"/>
        </w:rPr>
        <w:t>; для велосипедов - 0,9 м</w:t>
      </w:r>
      <w:r w:rsidRPr="00B22354">
        <w:rPr>
          <w:rFonts w:ascii="Times New Roman" w:hAnsi="Times New Roman"/>
          <w:sz w:val="24"/>
          <w:szCs w:val="24"/>
          <w:vertAlign w:val="superscript"/>
        </w:rPr>
        <w:t>2</w:t>
      </w:r>
      <w:r w:rsidRPr="00B22354">
        <w:rPr>
          <w:rFonts w:ascii="Times New Roman" w:hAnsi="Times New Roman"/>
          <w:sz w:val="24"/>
          <w:szCs w:val="24"/>
        </w:rPr>
        <w:t>;</w:t>
      </w:r>
    </w:p>
    <w:p w:rsidR="00B456B7" w:rsidRPr="00B22354" w:rsidRDefault="00B456B7" w:rsidP="008E105F">
      <w:pPr>
        <w:pStyle w:val="ConsPlusNormal"/>
        <w:widowControl/>
        <w:numPr>
          <w:ilvl w:val="0"/>
          <w:numId w:val="15"/>
        </w:numPr>
        <w:tabs>
          <w:tab w:val="left" w:pos="993"/>
        </w:tabs>
        <w:spacing w:line="276" w:lineRule="auto"/>
        <w:ind w:left="0" w:firstLine="709"/>
        <w:jc w:val="both"/>
        <w:rPr>
          <w:rFonts w:ascii="Times New Roman" w:hAnsi="Times New Roman"/>
          <w:sz w:val="24"/>
          <w:szCs w:val="24"/>
        </w:rPr>
      </w:pPr>
      <w:r w:rsidRPr="00B22354">
        <w:rPr>
          <w:rFonts w:ascii="Times New Roman" w:hAnsi="Times New Roman"/>
          <w:sz w:val="24"/>
          <w:szCs w:val="24"/>
        </w:rPr>
        <w:t>хозяйственные зоны парков следует располагать не ближе 50 метров от мест ма</w:t>
      </w:r>
      <w:r w:rsidRPr="00B22354">
        <w:rPr>
          <w:rFonts w:ascii="Times New Roman" w:hAnsi="Times New Roman"/>
          <w:sz w:val="24"/>
          <w:szCs w:val="24"/>
        </w:rPr>
        <w:t>с</w:t>
      </w:r>
      <w:r w:rsidRPr="00B22354">
        <w:rPr>
          <w:rFonts w:ascii="Times New Roman" w:hAnsi="Times New Roman"/>
          <w:sz w:val="24"/>
          <w:szCs w:val="24"/>
        </w:rPr>
        <w:t>сового скопления отдыхающих;</w:t>
      </w:r>
    </w:p>
    <w:p w:rsidR="00B456B7" w:rsidRPr="00B22354" w:rsidRDefault="00B456B7" w:rsidP="008E105F">
      <w:pPr>
        <w:pStyle w:val="ConsPlusNormal"/>
        <w:widowControl/>
        <w:numPr>
          <w:ilvl w:val="0"/>
          <w:numId w:val="15"/>
        </w:numPr>
        <w:tabs>
          <w:tab w:val="left" w:pos="993"/>
        </w:tabs>
        <w:spacing w:line="276" w:lineRule="auto"/>
        <w:ind w:left="0" w:firstLine="709"/>
        <w:jc w:val="both"/>
        <w:rPr>
          <w:rFonts w:ascii="Times New Roman" w:hAnsi="Times New Roman"/>
          <w:sz w:val="24"/>
          <w:szCs w:val="24"/>
        </w:rPr>
      </w:pPr>
      <w:r w:rsidRPr="00B22354">
        <w:rPr>
          <w:rFonts w:ascii="Times New Roman" w:hAnsi="Times New Roman"/>
          <w:sz w:val="24"/>
          <w:szCs w:val="24"/>
        </w:rPr>
        <w:t>общественные туалеты следует устраивать на расстоянии не ближе 50 метров от мест массового скопления отдыхающих, исходя из расчета - одно место плюс одно место, оборудованное для использования инвалидами, на 500 посетителей;</w:t>
      </w:r>
    </w:p>
    <w:p w:rsidR="00B456B7" w:rsidRPr="00B22354" w:rsidRDefault="00B456B7" w:rsidP="008E105F">
      <w:pPr>
        <w:pStyle w:val="ConsPlusNormal"/>
        <w:widowControl/>
        <w:numPr>
          <w:ilvl w:val="0"/>
          <w:numId w:val="15"/>
        </w:numPr>
        <w:tabs>
          <w:tab w:val="left" w:pos="993"/>
        </w:tabs>
        <w:spacing w:line="276" w:lineRule="auto"/>
        <w:ind w:left="0" w:firstLine="709"/>
        <w:jc w:val="both"/>
        <w:rPr>
          <w:rFonts w:ascii="Times New Roman" w:hAnsi="Times New Roman"/>
          <w:sz w:val="24"/>
          <w:szCs w:val="24"/>
        </w:rPr>
      </w:pPr>
      <w:r w:rsidRPr="00B22354">
        <w:rPr>
          <w:rFonts w:ascii="Times New Roman" w:hAnsi="Times New Roman"/>
          <w:sz w:val="24"/>
          <w:szCs w:val="24"/>
        </w:rPr>
        <w:t>расстояния от зданий и сооружений до зеленых насаждений при условии беспр</w:t>
      </w:r>
      <w:r w:rsidRPr="00B22354">
        <w:rPr>
          <w:rFonts w:ascii="Times New Roman" w:hAnsi="Times New Roman"/>
          <w:sz w:val="24"/>
          <w:szCs w:val="24"/>
        </w:rPr>
        <w:t>е</w:t>
      </w:r>
      <w:r w:rsidRPr="00B22354">
        <w:rPr>
          <w:rFonts w:ascii="Times New Roman" w:hAnsi="Times New Roman"/>
          <w:sz w:val="24"/>
          <w:szCs w:val="24"/>
        </w:rPr>
        <w:t>пятственного подъезда и работы пожарного автотранспорта следует принимать в соотве</w:t>
      </w:r>
      <w:r w:rsidRPr="00B22354">
        <w:rPr>
          <w:rFonts w:ascii="Times New Roman" w:hAnsi="Times New Roman"/>
          <w:sz w:val="24"/>
          <w:szCs w:val="24"/>
        </w:rPr>
        <w:t>т</w:t>
      </w:r>
      <w:r w:rsidRPr="00B22354">
        <w:rPr>
          <w:rFonts w:ascii="Times New Roman" w:hAnsi="Times New Roman"/>
          <w:sz w:val="24"/>
          <w:szCs w:val="24"/>
        </w:rPr>
        <w:t>ствии со значениями, приведенными в таблице 25;</w:t>
      </w:r>
    </w:p>
    <w:p w:rsidR="00B456B7" w:rsidRPr="00B22354" w:rsidRDefault="00B456B7" w:rsidP="008E105F">
      <w:pPr>
        <w:pStyle w:val="ConsPlusNormal"/>
        <w:widowControl/>
        <w:numPr>
          <w:ilvl w:val="0"/>
          <w:numId w:val="15"/>
        </w:numPr>
        <w:tabs>
          <w:tab w:val="left" w:pos="993"/>
        </w:tabs>
        <w:spacing w:line="276" w:lineRule="auto"/>
        <w:ind w:left="0" w:firstLine="709"/>
        <w:jc w:val="both"/>
        <w:rPr>
          <w:rFonts w:ascii="Times New Roman" w:hAnsi="Times New Roman"/>
          <w:sz w:val="24"/>
          <w:szCs w:val="24"/>
        </w:rPr>
      </w:pPr>
      <w:r w:rsidRPr="00B22354">
        <w:rPr>
          <w:rFonts w:ascii="Times New Roman" w:hAnsi="Times New Roman"/>
          <w:sz w:val="24"/>
          <w:szCs w:val="24"/>
        </w:rPr>
        <w:t>размеры зеленых устройств декоративного назначения (зимних садов) следует пр</w:t>
      </w:r>
      <w:r w:rsidRPr="00B22354">
        <w:rPr>
          <w:rFonts w:ascii="Times New Roman" w:hAnsi="Times New Roman"/>
          <w:sz w:val="24"/>
          <w:szCs w:val="24"/>
        </w:rPr>
        <w:t>и</w:t>
      </w:r>
      <w:r w:rsidRPr="00B22354">
        <w:rPr>
          <w:rFonts w:ascii="Times New Roman" w:hAnsi="Times New Roman"/>
          <w:sz w:val="24"/>
          <w:szCs w:val="24"/>
        </w:rPr>
        <w:t>нимать из расчета 0,1 м</w:t>
      </w:r>
      <w:r w:rsidRPr="00B22354">
        <w:rPr>
          <w:rFonts w:ascii="Times New Roman" w:hAnsi="Times New Roman"/>
          <w:sz w:val="24"/>
          <w:szCs w:val="24"/>
          <w:vertAlign w:val="superscript"/>
        </w:rPr>
        <w:t>2</w:t>
      </w:r>
      <w:r w:rsidRPr="00B22354">
        <w:rPr>
          <w:rFonts w:ascii="Times New Roman" w:hAnsi="Times New Roman"/>
          <w:sz w:val="24"/>
          <w:szCs w:val="24"/>
        </w:rPr>
        <w:t xml:space="preserve"> на одного посетителя;</w:t>
      </w:r>
    </w:p>
    <w:p w:rsidR="00B456B7" w:rsidRPr="00B22354" w:rsidRDefault="00B456B7" w:rsidP="008E105F">
      <w:pPr>
        <w:pStyle w:val="ConsPlusNormal"/>
        <w:widowControl/>
        <w:numPr>
          <w:ilvl w:val="0"/>
          <w:numId w:val="15"/>
        </w:numPr>
        <w:tabs>
          <w:tab w:val="left" w:pos="993"/>
        </w:tabs>
        <w:spacing w:line="276" w:lineRule="auto"/>
        <w:ind w:left="0" w:firstLine="709"/>
        <w:jc w:val="both"/>
        <w:rPr>
          <w:rFonts w:ascii="Times New Roman" w:hAnsi="Times New Roman"/>
          <w:sz w:val="24"/>
          <w:szCs w:val="24"/>
        </w:rPr>
      </w:pPr>
      <w:r w:rsidRPr="00B22354">
        <w:rPr>
          <w:rFonts w:ascii="Times New Roman" w:hAnsi="Times New Roman"/>
          <w:sz w:val="24"/>
          <w:szCs w:val="24"/>
        </w:rPr>
        <w:t>в рекреационных зонах городов следует предусматривать питомники древесных и кустарниковых растений и цветочно-оранжерейные хозяйства, площадь питомников следует принимать из расчета 3 м</w:t>
      </w:r>
      <w:r w:rsidRPr="00B22354">
        <w:rPr>
          <w:rFonts w:ascii="Times New Roman" w:hAnsi="Times New Roman"/>
          <w:sz w:val="24"/>
          <w:szCs w:val="24"/>
          <w:vertAlign w:val="superscript"/>
        </w:rPr>
        <w:t xml:space="preserve">2 </w:t>
      </w:r>
      <w:r w:rsidRPr="00B22354">
        <w:rPr>
          <w:rFonts w:ascii="Times New Roman" w:hAnsi="Times New Roman"/>
          <w:sz w:val="24"/>
          <w:szCs w:val="24"/>
        </w:rPr>
        <w:t>на человека, но не менее 80 гектаров; площадь цветочно-оранжерейных хозяйств следует принимать из расчета 0,4 м</w:t>
      </w:r>
      <w:r w:rsidRPr="00B22354">
        <w:rPr>
          <w:rFonts w:ascii="Times New Roman" w:hAnsi="Times New Roman"/>
          <w:sz w:val="24"/>
          <w:szCs w:val="24"/>
          <w:vertAlign w:val="superscript"/>
        </w:rPr>
        <w:t>2</w:t>
      </w:r>
      <w:r w:rsidRPr="00B22354">
        <w:rPr>
          <w:rFonts w:ascii="Times New Roman" w:hAnsi="Times New Roman"/>
          <w:sz w:val="24"/>
          <w:szCs w:val="24"/>
        </w:rPr>
        <w:t>на человека;</w:t>
      </w:r>
    </w:p>
    <w:p w:rsidR="00B456B7" w:rsidRPr="00B22354" w:rsidRDefault="00B456B7" w:rsidP="008E105F">
      <w:pPr>
        <w:pStyle w:val="ConsPlusNormal"/>
        <w:widowControl/>
        <w:numPr>
          <w:ilvl w:val="0"/>
          <w:numId w:val="15"/>
        </w:numPr>
        <w:tabs>
          <w:tab w:val="left" w:pos="993"/>
        </w:tabs>
        <w:spacing w:line="276" w:lineRule="auto"/>
        <w:ind w:left="0" w:firstLine="709"/>
        <w:jc w:val="both"/>
        <w:rPr>
          <w:rFonts w:ascii="Times New Roman" w:hAnsi="Times New Roman"/>
          <w:sz w:val="24"/>
          <w:szCs w:val="24"/>
        </w:rPr>
      </w:pPr>
      <w:r w:rsidRPr="00B22354">
        <w:rPr>
          <w:rFonts w:ascii="Times New Roman" w:hAnsi="Times New Roman"/>
          <w:sz w:val="24"/>
          <w:szCs w:val="24"/>
        </w:rPr>
        <w:t>зоны массового кратковременного отдыха следует располагать в пределах досту</w:t>
      </w:r>
      <w:r w:rsidRPr="00B22354">
        <w:rPr>
          <w:rFonts w:ascii="Times New Roman" w:hAnsi="Times New Roman"/>
          <w:sz w:val="24"/>
          <w:szCs w:val="24"/>
        </w:rPr>
        <w:t>п</w:t>
      </w:r>
      <w:r w:rsidRPr="00B22354">
        <w:rPr>
          <w:rFonts w:ascii="Times New Roman" w:hAnsi="Times New Roman"/>
          <w:sz w:val="24"/>
          <w:szCs w:val="24"/>
        </w:rPr>
        <w:t>ности на общественном транспорте не более 1,5 часа;</w:t>
      </w:r>
    </w:p>
    <w:p w:rsidR="00B456B7" w:rsidRPr="00B22354" w:rsidRDefault="00B456B7" w:rsidP="008E105F">
      <w:pPr>
        <w:pStyle w:val="ConsPlusNormal"/>
        <w:widowControl/>
        <w:numPr>
          <w:ilvl w:val="0"/>
          <w:numId w:val="15"/>
        </w:numPr>
        <w:tabs>
          <w:tab w:val="left" w:pos="993"/>
        </w:tabs>
        <w:spacing w:line="276" w:lineRule="auto"/>
        <w:ind w:left="0" w:firstLine="709"/>
        <w:jc w:val="both"/>
        <w:rPr>
          <w:rFonts w:ascii="Times New Roman" w:hAnsi="Times New Roman"/>
          <w:sz w:val="24"/>
          <w:szCs w:val="24"/>
        </w:rPr>
      </w:pPr>
      <w:r w:rsidRPr="00B22354">
        <w:rPr>
          <w:rFonts w:ascii="Times New Roman" w:hAnsi="Times New Roman"/>
          <w:sz w:val="24"/>
          <w:szCs w:val="24"/>
        </w:rPr>
        <w:t>площадь участка зоны массового кратковременного отдыха следует принимать не менее 50 га;</w:t>
      </w:r>
    </w:p>
    <w:p w:rsidR="00B456B7" w:rsidRPr="00B22354" w:rsidRDefault="00B456B7" w:rsidP="008E105F">
      <w:pPr>
        <w:pStyle w:val="ConsPlusNormal"/>
        <w:widowControl/>
        <w:numPr>
          <w:ilvl w:val="0"/>
          <w:numId w:val="15"/>
        </w:numPr>
        <w:tabs>
          <w:tab w:val="left" w:pos="993"/>
        </w:tabs>
        <w:spacing w:line="276" w:lineRule="auto"/>
        <w:ind w:left="0" w:firstLine="709"/>
        <w:jc w:val="both"/>
        <w:rPr>
          <w:rFonts w:ascii="Times New Roman" w:hAnsi="Times New Roman"/>
          <w:sz w:val="24"/>
          <w:szCs w:val="24"/>
        </w:rPr>
      </w:pPr>
      <w:r w:rsidRPr="00B22354">
        <w:rPr>
          <w:rFonts w:ascii="Times New Roman" w:hAnsi="Times New Roman"/>
          <w:sz w:val="24"/>
          <w:szCs w:val="24"/>
        </w:rPr>
        <w:t>размеры территории зон отдыха следует принимать из расчета не менее 500 ква</w:t>
      </w:r>
      <w:r w:rsidRPr="00B22354">
        <w:rPr>
          <w:rFonts w:ascii="Times New Roman" w:hAnsi="Times New Roman"/>
          <w:sz w:val="24"/>
          <w:szCs w:val="24"/>
        </w:rPr>
        <w:t>д</w:t>
      </w:r>
      <w:r w:rsidRPr="00B22354">
        <w:rPr>
          <w:rFonts w:ascii="Times New Roman" w:hAnsi="Times New Roman"/>
          <w:sz w:val="24"/>
          <w:szCs w:val="24"/>
        </w:rPr>
        <w:t>ратных метров на одного посетителя, в том числе интенсивно используемая ее часть для а</w:t>
      </w:r>
      <w:r w:rsidRPr="00B22354">
        <w:rPr>
          <w:rFonts w:ascii="Times New Roman" w:hAnsi="Times New Roman"/>
          <w:sz w:val="24"/>
          <w:szCs w:val="24"/>
        </w:rPr>
        <w:t>к</w:t>
      </w:r>
      <w:r w:rsidRPr="00B22354">
        <w:rPr>
          <w:rFonts w:ascii="Times New Roman" w:hAnsi="Times New Roman"/>
          <w:sz w:val="24"/>
          <w:szCs w:val="24"/>
        </w:rPr>
        <w:t>тивных видов отдыха должна составлять не менее 100 м</w:t>
      </w:r>
      <w:r w:rsidRPr="00B22354">
        <w:rPr>
          <w:rFonts w:ascii="Times New Roman" w:hAnsi="Times New Roman"/>
          <w:sz w:val="24"/>
          <w:szCs w:val="24"/>
          <w:vertAlign w:val="superscript"/>
        </w:rPr>
        <w:t xml:space="preserve">2 </w:t>
      </w:r>
      <w:r w:rsidRPr="00B22354">
        <w:rPr>
          <w:rFonts w:ascii="Times New Roman" w:hAnsi="Times New Roman"/>
          <w:sz w:val="24"/>
          <w:szCs w:val="24"/>
        </w:rPr>
        <w:t>на одного посетителя;</w:t>
      </w:r>
    </w:p>
    <w:p w:rsidR="00B456B7" w:rsidRPr="00B22354" w:rsidRDefault="00B456B7" w:rsidP="008E105F">
      <w:pPr>
        <w:pStyle w:val="ConsPlusNormal"/>
        <w:widowControl/>
        <w:numPr>
          <w:ilvl w:val="0"/>
          <w:numId w:val="15"/>
        </w:numPr>
        <w:tabs>
          <w:tab w:val="left" w:pos="993"/>
        </w:tabs>
        <w:spacing w:line="276" w:lineRule="auto"/>
        <w:ind w:left="0" w:firstLine="709"/>
        <w:jc w:val="both"/>
        <w:rPr>
          <w:rFonts w:ascii="Times New Roman" w:hAnsi="Times New Roman"/>
          <w:sz w:val="24"/>
          <w:szCs w:val="24"/>
        </w:rPr>
      </w:pPr>
      <w:r w:rsidRPr="00B22354">
        <w:rPr>
          <w:rFonts w:ascii="Times New Roman" w:hAnsi="Times New Roman"/>
          <w:sz w:val="24"/>
          <w:szCs w:val="24"/>
        </w:rPr>
        <w:t>размер земельного участка учреждений отдыха (в м</w:t>
      </w:r>
      <w:r w:rsidRPr="00B22354">
        <w:rPr>
          <w:rFonts w:ascii="Times New Roman" w:hAnsi="Times New Roman"/>
          <w:sz w:val="24"/>
          <w:szCs w:val="24"/>
          <w:vertAlign w:val="superscript"/>
        </w:rPr>
        <w:t>2</w:t>
      </w:r>
      <w:r w:rsidRPr="00B22354">
        <w:rPr>
          <w:rFonts w:ascii="Times New Roman" w:hAnsi="Times New Roman"/>
          <w:sz w:val="24"/>
          <w:szCs w:val="24"/>
        </w:rPr>
        <w:t xml:space="preserve"> на одно место) следует пр</w:t>
      </w:r>
      <w:r w:rsidRPr="00B22354">
        <w:rPr>
          <w:rFonts w:ascii="Times New Roman" w:hAnsi="Times New Roman"/>
          <w:sz w:val="24"/>
          <w:szCs w:val="24"/>
        </w:rPr>
        <w:t>и</w:t>
      </w:r>
      <w:r w:rsidRPr="00B22354">
        <w:rPr>
          <w:rFonts w:ascii="Times New Roman" w:hAnsi="Times New Roman"/>
          <w:sz w:val="24"/>
          <w:szCs w:val="24"/>
        </w:rPr>
        <w:t>нимать: для баз отдыха, санаториев - 140 м</w:t>
      </w:r>
      <w:r w:rsidRPr="00B22354">
        <w:rPr>
          <w:rFonts w:ascii="Times New Roman" w:hAnsi="Times New Roman"/>
          <w:sz w:val="24"/>
          <w:szCs w:val="24"/>
          <w:vertAlign w:val="superscript"/>
        </w:rPr>
        <w:t>2</w:t>
      </w:r>
      <w:r w:rsidRPr="00B22354">
        <w:rPr>
          <w:rFonts w:ascii="Times New Roman" w:hAnsi="Times New Roman"/>
          <w:sz w:val="24"/>
          <w:szCs w:val="24"/>
        </w:rPr>
        <w:t>; туристских баз - 65 м</w:t>
      </w:r>
      <w:r w:rsidRPr="00B22354">
        <w:rPr>
          <w:rFonts w:ascii="Times New Roman" w:hAnsi="Times New Roman"/>
          <w:sz w:val="24"/>
          <w:szCs w:val="24"/>
          <w:vertAlign w:val="superscript"/>
        </w:rPr>
        <w:t>2</w:t>
      </w:r>
      <w:r w:rsidRPr="00B22354">
        <w:rPr>
          <w:rFonts w:ascii="Times New Roman" w:hAnsi="Times New Roman"/>
          <w:sz w:val="24"/>
          <w:szCs w:val="24"/>
        </w:rPr>
        <w:t>; туристских баз для семей с детьми - 95 м</w:t>
      </w:r>
      <w:r w:rsidRPr="00B22354">
        <w:rPr>
          <w:rFonts w:ascii="Times New Roman" w:hAnsi="Times New Roman"/>
          <w:sz w:val="24"/>
          <w:szCs w:val="24"/>
          <w:vertAlign w:val="superscript"/>
        </w:rPr>
        <w:t>2</w:t>
      </w:r>
      <w:r w:rsidRPr="00B22354">
        <w:rPr>
          <w:rFonts w:ascii="Times New Roman" w:hAnsi="Times New Roman"/>
          <w:sz w:val="24"/>
          <w:szCs w:val="24"/>
        </w:rPr>
        <w:t>;</w:t>
      </w:r>
    </w:p>
    <w:p w:rsidR="00B456B7" w:rsidRPr="00B22354" w:rsidRDefault="00B456B7" w:rsidP="008E105F">
      <w:pPr>
        <w:pStyle w:val="ConsPlusNormal"/>
        <w:widowControl/>
        <w:numPr>
          <w:ilvl w:val="0"/>
          <w:numId w:val="15"/>
        </w:numPr>
        <w:tabs>
          <w:tab w:val="left" w:pos="993"/>
        </w:tabs>
        <w:spacing w:line="276" w:lineRule="auto"/>
        <w:ind w:left="0" w:firstLine="709"/>
        <w:jc w:val="both"/>
        <w:rPr>
          <w:rFonts w:ascii="Times New Roman" w:hAnsi="Times New Roman"/>
          <w:sz w:val="24"/>
          <w:szCs w:val="24"/>
        </w:rPr>
      </w:pPr>
      <w:r w:rsidRPr="00B22354">
        <w:rPr>
          <w:rFonts w:ascii="Times New Roman" w:hAnsi="Times New Roman"/>
          <w:sz w:val="24"/>
          <w:szCs w:val="24"/>
        </w:rPr>
        <w:t>зоны отдыха следует размещать на расстоянии от санаториев, дошкольных сан</w:t>
      </w:r>
      <w:r w:rsidRPr="00B22354">
        <w:rPr>
          <w:rFonts w:ascii="Times New Roman" w:hAnsi="Times New Roman"/>
          <w:sz w:val="24"/>
          <w:szCs w:val="24"/>
        </w:rPr>
        <w:t>а</w:t>
      </w:r>
      <w:r w:rsidRPr="00B22354">
        <w:rPr>
          <w:rFonts w:ascii="Times New Roman" w:hAnsi="Times New Roman"/>
          <w:sz w:val="24"/>
          <w:szCs w:val="24"/>
        </w:rPr>
        <w:t>торно-оздоровительных учреждений, садоводческих товариществ, автомобильных дорог о</w:t>
      </w:r>
      <w:r w:rsidRPr="00B22354">
        <w:rPr>
          <w:rFonts w:ascii="Times New Roman" w:hAnsi="Times New Roman"/>
          <w:sz w:val="24"/>
          <w:szCs w:val="24"/>
        </w:rPr>
        <w:t>б</w:t>
      </w:r>
      <w:r w:rsidRPr="00B22354">
        <w:rPr>
          <w:rFonts w:ascii="Times New Roman" w:hAnsi="Times New Roman"/>
          <w:sz w:val="24"/>
          <w:szCs w:val="24"/>
        </w:rPr>
        <w:t>щей сети и железных дорог не менее 500 метров, от домов отдыха - не менее 300 метров.</w:t>
      </w:r>
    </w:p>
    <w:p w:rsidR="00B456B7" w:rsidRPr="00B22354" w:rsidRDefault="00B456B7" w:rsidP="00F4577C">
      <w:pPr>
        <w:sectPr w:rsidR="00B456B7" w:rsidRPr="00B22354" w:rsidSect="002D271B">
          <w:pgSz w:w="11906" w:h="16838"/>
          <w:pgMar w:top="1134" w:right="851" w:bottom="1134" w:left="1418" w:header="708" w:footer="708" w:gutter="0"/>
          <w:cols w:space="708"/>
          <w:docGrid w:linePitch="360"/>
        </w:sectPr>
      </w:pPr>
    </w:p>
    <w:p w:rsidR="00B456B7" w:rsidRPr="00B22354" w:rsidRDefault="00B456B7" w:rsidP="008E105F">
      <w:pPr>
        <w:pStyle w:val="11"/>
        <w:numPr>
          <w:ilvl w:val="0"/>
          <w:numId w:val="3"/>
        </w:numPr>
        <w:spacing w:before="0" w:line="276" w:lineRule="auto"/>
        <w:ind w:left="0" w:firstLine="284"/>
      </w:pPr>
      <w:bookmarkStart w:id="18" w:name="_Toc370837822"/>
      <w:r w:rsidRPr="00B22354">
        <w:lastRenderedPageBreak/>
        <w:t xml:space="preserve">расчетные показатели в сфере транспортного </w:t>
      </w:r>
      <w:r w:rsidRPr="00B22354">
        <w:tab/>
      </w:r>
      <w:r w:rsidRPr="00B22354">
        <w:tab/>
        <w:t>обсл</w:t>
      </w:r>
      <w:r w:rsidRPr="00B22354">
        <w:t>у</w:t>
      </w:r>
      <w:r w:rsidRPr="00B22354">
        <w:t>живания</w:t>
      </w:r>
      <w:bookmarkEnd w:id="18"/>
    </w:p>
    <w:p w:rsidR="00B456B7" w:rsidRPr="00B22354" w:rsidRDefault="00B456B7" w:rsidP="008E105F">
      <w:pPr>
        <w:pStyle w:val="a8"/>
        <w:widowControl w:val="0"/>
        <w:numPr>
          <w:ilvl w:val="1"/>
          <w:numId w:val="3"/>
        </w:numPr>
        <w:autoSpaceDE w:val="0"/>
        <w:autoSpaceDN w:val="0"/>
        <w:adjustRightInd w:val="0"/>
        <w:spacing w:line="276" w:lineRule="auto"/>
        <w:ind w:left="0" w:firstLine="709"/>
        <w:rPr>
          <w:rFonts w:ascii="Times New Roman" w:hAnsi="Times New Roman" w:cs="Calibri"/>
          <w:sz w:val="24"/>
          <w:szCs w:val="24"/>
        </w:rPr>
      </w:pPr>
      <w:r w:rsidRPr="00B22354">
        <w:rPr>
          <w:rFonts w:ascii="Times New Roman" w:hAnsi="Times New Roman" w:cs="Calibri"/>
          <w:sz w:val="24"/>
          <w:szCs w:val="24"/>
        </w:rPr>
        <w:t>Нормируемые показатели в сфере транспортной инфраструктуры дифференц</w:t>
      </w:r>
      <w:r w:rsidRPr="00B22354">
        <w:rPr>
          <w:rFonts w:ascii="Times New Roman" w:hAnsi="Times New Roman" w:cs="Calibri"/>
          <w:sz w:val="24"/>
          <w:szCs w:val="24"/>
        </w:rPr>
        <w:t>и</w:t>
      </w:r>
      <w:r w:rsidRPr="00B22354">
        <w:rPr>
          <w:rFonts w:ascii="Times New Roman" w:hAnsi="Times New Roman" w:cs="Calibri"/>
          <w:sz w:val="24"/>
          <w:szCs w:val="24"/>
        </w:rPr>
        <w:t>рованы в зависимости от территории города только для плотности сети линий наземного о</w:t>
      </w:r>
      <w:r w:rsidRPr="00B22354">
        <w:rPr>
          <w:rFonts w:ascii="Times New Roman" w:hAnsi="Times New Roman" w:cs="Calibri"/>
          <w:sz w:val="24"/>
          <w:szCs w:val="24"/>
        </w:rPr>
        <w:t>б</w:t>
      </w:r>
      <w:r w:rsidRPr="00B22354">
        <w:rPr>
          <w:rFonts w:ascii="Times New Roman" w:hAnsi="Times New Roman" w:cs="Calibri"/>
          <w:sz w:val="24"/>
          <w:szCs w:val="24"/>
        </w:rPr>
        <w:t>щественного пассажирского транспорта, дальности пешеходных подходов до ближайшей остановки общественного пассажирского транспорта, расстояния между остановочными пунктами общественного пассажирского транспорта и для стоянок такси. Остальные показ</w:t>
      </w:r>
      <w:r w:rsidRPr="00B22354">
        <w:rPr>
          <w:rFonts w:ascii="Times New Roman" w:hAnsi="Times New Roman" w:cs="Calibri"/>
          <w:sz w:val="24"/>
          <w:szCs w:val="24"/>
        </w:rPr>
        <w:t>а</w:t>
      </w:r>
      <w:r w:rsidRPr="00B22354">
        <w:rPr>
          <w:rFonts w:ascii="Times New Roman" w:hAnsi="Times New Roman" w:cs="Calibri"/>
          <w:sz w:val="24"/>
          <w:szCs w:val="24"/>
        </w:rPr>
        <w:t>тели следует применять в равной мере для любой части городского округа.</w:t>
      </w:r>
    </w:p>
    <w:p w:rsidR="00B456B7" w:rsidRPr="00B22354" w:rsidRDefault="00B456B7" w:rsidP="008E105F">
      <w:pPr>
        <w:pStyle w:val="a8"/>
        <w:numPr>
          <w:ilvl w:val="1"/>
          <w:numId w:val="3"/>
        </w:numPr>
        <w:autoSpaceDE w:val="0"/>
        <w:autoSpaceDN w:val="0"/>
        <w:adjustRightInd w:val="0"/>
        <w:spacing w:line="276" w:lineRule="auto"/>
        <w:ind w:left="0" w:firstLine="709"/>
        <w:contextualSpacing w:val="0"/>
        <w:rPr>
          <w:rFonts w:ascii="Times New Roman" w:hAnsi="Times New Roman" w:cs="Calibri"/>
          <w:sz w:val="24"/>
          <w:szCs w:val="24"/>
        </w:rPr>
      </w:pPr>
      <w:r w:rsidRPr="00B22354">
        <w:rPr>
          <w:rFonts w:ascii="Times New Roman" w:hAnsi="Times New Roman" w:cs="Calibri"/>
          <w:sz w:val="24"/>
          <w:szCs w:val="24"/>
        </w:rPr>
        <w:t>В целях обеспечения устойчивой среды жизнедеятельности на территории г</w:t>
      </w:r>
      <w:r w:rsidRPr="00B22354">
        <w:rPr>
          <w:rFonts w:ascii="Times New Roman" w:hAnsi="Times New Roman" w:cs="Calibri"/>
          <w:sz w:val="24"/>
          <w:szCs w:val="24"/>
        </w:rPr>
        <w:t>о</w:t>
      </w:r>
      <w:r w:rsidRPr="00B22354">
        <w:rPr>
          <w:rFonts w:ascii="Times New Roman" w:hAnsi="Times New Roman" w:cs="Calibri"/>
          <w:sz w:val="24"/>
          <w:szCs w:val="24"/>
        </w:rPr>
        <w:t>родского округа, внешний транспорт следует проектировать как комплексную систему, о</w:t>
      </w:r>
      <w:r w:rsidRPr="00B22354">
        <w:rPr>
          <w:rFonts w:ascii="Times New Roman" w:hAnsi="Times New Roman" w:cs="Calibri"/>
          <w:sz w:val="24"/>
          <w:szCs w:val="24"/>
        </w:rPr>
        <w:t>р</w:t>
      </w:r>
      <w:r w:rsidRPr="00B22354">
        <w:rPr>
          <w:rFonts w:ascii="Times New Roman" w:hAnsi="Times New Roman" w:cs="Calibri"/>
          <w:sz w:val="24"/>
          <w:szCs w:val="24"/>
        </w:rPr>
        <w:t>ганично связанную с улично-дорожной сетью и городскими видами транспорта и обеспеч</w:t>
      </w:r>
      <w:r w:rsidRPr="00B22354">
        <w:rPr>
          <w:rFonts w:ascii="Times New Roman" w:hAnsi="Times New Roman" w:cs="Calibri"/>
          <w:sz w:val="24"/>
          <w:szCs w:val="24"/>
        </w:rPr>
        <w:t>и</w:t>
      </w:r>
      <w:r w:rsidRPr="00B22354">
        <w:rPr>
          <w:rFonts w:ascii="Times New Roman" w:hAnsi="Times New Roman" w:cs="Calibri"/>
          <w:sz w:val="24"/>
          <w:szCs w:val="24"/>
        </w:rPr>
        <w:t>вающую высокий уровень комфорта перевозки пассажиров, экономичность строительства и эксплуатации транспортных устройств и сооружений, а также рациональность местных, пр</w:t>
      </w:r>
      <w:r w:rsidRPr="00B22354">
        <w:rPr>
          <w:rFonts w:ascii="Times New Roman" w:hAnsi="Times New Roman" w:cs="Calibri"/>
          <w:sz w:val="24"/>
          <w:szCs w:val="24"/>
        </w:rPr>
        <w:t>и</w:t>
      </w:r>
      <w:r w:rsidRPr="00B22354">
        <w:rPr>
          <w:rFonts w:ascii="Times New Roman" w:hAnsi="Times New Roman" w:cs="Calibri"/>
          <w:sz w:val="24"/>
          <w:szCs w:val="24"/>
        </w:rPr>
        <w:t>городных и транзитных перевозок.</w:t>
      </w:r>
    </w:p>
    <w:p w:rsidR="00B456B7" w:rsidRPr="00B22354" w:rsidRDefault="00B456B7" w:rsidP="008E105F">
      <w:pPr>
        <w:pStyle w:val="a8"/>
        <w:numPr>
          <w:ilvl w:val="1"/>
          <w:numId w:val="3"/>
        </w:numPr>
        <w:autoSpaceDE w:val="0"/>
        <w:autoSpaceDN w:val="0"/>
        <w:adjustRightInd w:val="0"/>
        <w:spacing w:line="276" w:lineRule="auto"/>
        <w:ind w:left="0" w:firstLine="709"/>
        <w:contextualSpacing w:val="0"/>
        <w:rPr>
          <w:rFonts w:ascii="Times New Roman" w:hAnsi="Times New Roman" w:cs="Calibri"/>
          <w:sz w:val="24"/>
          <w:szCs w:val="24"/>
        </w:rPr>
      </w:pPr>
      <w:r w:rsidRPr="00B22354">
        <w:rPr>
          <w:rFonts w:ascii="Times New Roman" w:hAnsi="Times New Roman" w:cs="Calibri"/>
          <w:sz w:val="24"/>
          <w:szCs w:val="24"/>
        </w:rPr>
        <w:t>Автомобильные дороги общего пользования I, II, III категорий, как правило, следует проектировать в обход застроенной или подлежащей застройке части населенного пункта. Расстояния от бровки земляного полотна указанных дорог следует принимать, не менее:</w:t>
      </w:r>
    </w:p>
    <w:p w:rsidR="00B456B7" w:rsidRPr="00B22354" w:rsidRDefault="00B456B7" w:rsidP="008E105F">
      <w:pPr>
        <w:pStyle w:val="a8"/>
        <w:numPr>
          <w:ilvl w:val="0"/>
          <w:numId w:val="25"/>
        </w:numPr>
        <w:spacing w:line="276" w:lineRule="auto"/>
        <w:rPr>
          <w:rFonts w:ascii="Times New Roman" w:hAnsi="Times New Roman" w:cs="Calibri"/>
          <w:sz w:val="24"/>
          <w:szCs w:val="24"/>
        </w:rPr>
      </w:pPr>
      <w:r w:rsidRPr="00B22354">
        <w:rPr>
          <w:rFonts w:ascii="Times New Roman" w:hAnsi="Times New Roman" w:cs="Calibri"/>
          <w:sz w:val="24"/>
          <w:szCs w:val="24"/>
        </w:rPr>
        <w:t>до жилой застройки - 100 м;</w:t>
      </w:r>
    </w:p>
    <w:p w:rsidR="00B456B7" w:rsidRPr="00B22354" w:rsidRDefault="00B456B7" w:rsidP="008E105F">
      <w:pPr>
        <w:pStyle w:val="a8"/>
        <w:numPr>
          <w:ilvl w:val="0"/>
          <w:numId w:val="25"/>
        </w:numPr>
        <w:spacing w:line="276" w:lineRule="auto"/>
        <w:rPr>
          <w:rFonts w:ascii="Times New Roman" w:hAnsi="Times New Roman" w:cs="Calibri"/>
          <w:sz w:val="24"/>
          <w:szCs w:val="24"/>
        </w:rPr>
      </w:pPr>
      <w:r w:rsidRPr="00B22354">
        <w:rPr>
          <w:rFonts w:ascii="Times New Roman" w:hAnsi="Times New Roman" w:cs="Calibri"/>
          <w:sz w:val="24"/>
          <w:szCs w:val="24"/>
        </w:rPr>
        <w:t>до садово-дачной застройки - 50 м.</w:t>
      </w:r>
    </w:p>
    <w:p w:rsidR="00B456B7" w:rsidRPr="00B22354" w:rsidRDefault="00B456B7" w:rsidP="00F4577C">
      <w:pPr>
        <w:spacing w:line="276" w:lineRule="auto"/>
        <w:ind w:firstLine="567"/>
        <w:rPr>
          <w:rFonts w:ascii="Times New Roman" w:hAnsi="Times New Roman" w:cs="Calibri"/>
          <w:sz w:val="24"/>
          <w:szCs w:val="24"/>
          <w:lang w:eastAsia="ru-RU"/>
        </w:rPr>
      </w:pPr>
      <w:r w:rsidRPr="00B22354">
        <w:rPr>
          <w:rFonts w:ascii="Times New Roman" w:hAnsi="Times New Roman" w:cs="Calibri"/>
          <w:sz w:val="24"/>
          <w:szCs w:val="24"/>
          <w:lang w:eastAsia="ru-RU"/>
        </w:rPr>
        <w:t>Расстояния от бровки земляного полотна автомобильных дорог IV категории следует принимать, не менее:</w:t>
      </w:r>
    </w:p>
    <w:p w:rsidR="00B456B7" w:rsidRPr="00B22354" w:rsidRDefault="00B456B7" w:rsidP="008E105F">
      <w:pPr>
        <w:pStyle w:val="a8"/>
        <w:numPr>
          <w:ilvl w:val="0"/>
          <w:numId w:val="25"/>
        </w:numPr>
        <w:spacing w:line="276" w:lineRule="auto"/>
        <w:rPr>
          <w:rFonts w:ascii="Times New Roman" w:hAnsi="Times New Roman" w:cs="Calibri"/>
          <w:sz w:val="24"/>
          <w:szCs w:val="24"/>
        </w:rPr>
      </w:pPr>
      <w:r w:rsidRPr="00B22354">
        <w:rPr>
          <w:rFonts w:ascii="Times New Roman" w:hAnsi="Times New Roman" w:cs="Calibri"/>
          <w:sz w:val="24"/>
          <w:szCs w:val="24"/>
        </w:rPr>
        <w:t>до жилой застройки - 50 м;</w:t>
      </w:r>
    </w:p>
    <w:p w:rsidR="00B456B7" w:rsidRPr="00B22354" w:rsidRDefault="00B456B7" w:rsidP="008E105F">
      <w:pPr>
        <w:pStyle w:val="a8"/>
        <w:numPr>
          <w:ilvl w:val="0"/>
          <w:numId w:val="25"/>
        </w:numPr>
        <w:spacing w:line="276" w:lineRule="auto"/>
        <w:rPr>
          <w:rFonts w:ascii="Times New Roman" w:hAnsi="Times New Roman" w:cs="Calibri"/>
          <w:sz w:val="24"/>
          <w:szCs w:val="24"/>
        </w:rPr>
      </w:pPr>
      <w:r w:rsidRPr="00B22354">
        <w:rPr>
          <w:rFonts w:ascii="Times New Roman" w:hAnsi="Times New Roman" w:cs="Calibri"/>
          <w:sz w:val="24"/>
          <w:szCs w:val="24"/>
        </w:rPr>
        <w:t>до садово-дачной застройки - 25 м.</w:t>
      </w:r>
    </w:p>
    <w:p w:rsidR="00B456B7" w:rsidRPr="00B22354" w:rsidRDefault="00B456B7" w:rsidP="008E105F">
      <w:pPr>
        <w:pStyle w:val="a8"/>
        <w:numPr>
          <w:ilvl w:val="1"/>
          <w:numId w:val="3"/>
        </w:numPr>
        <w:autoSpaceDE w:val="0"/>
        <w:autoSpaceDN w:val="0"/>
        <w:adjustRightInd w:val="0"/>
        <w:spacing w:line="276" w:lineRule="auto"/>
        <w:ind w:left="0" w:firstLine="709"/>
        <w:contextualSpacing w:val="0"/>
        <w:rPr>
          <w:rFonts w:ascii="Times New Roman" w:hAnsi="Times New Roman" w:cs="Calibri"/>
          <w:sz w:val="24"/>
          <w:szCs w:val="24"/>
        </w:rPr>
      </w:pPr>
      <w:r w:rsidRPr="00B22354">
        <w:rPr>
          <w:rFonts w:ascii="Times New Roman" w:hAnsi="Times New Roman" w:cs="Calibri"/>
          <w:sz w:val="24"/>
          <w:szCs w:val="24"/>
        </w:rPr>
        <w:t>Магистральные улицы и дороги, являющиеся продолжением автомобильных дорог общей сети, и обеспечивающие пропуск неравномерных по направлениям транспор</w:t>
      </w:r>
      <w:r w:rsidRPr="00B22354">
        <w:rPr>
          <w:rFonts w:ascii="Times New Roman" w:hAnsi="Times New Roman" w:cs="Calibri"/>
          <w:sz w:val="24"/>
          <w:szCs w:val="24"/>
        </w:rPr>
        <w:t>т</w:t>
      </w:r>
      <w:r w:rsidRPr="00B22354">
        <w:rPr>
          <w:rFonts w:ascii="Times New Roman" w:hAnsi="Times New Roman" w:cs="Calibri"/>
          <w:sz w:val="24"/>
          <w:szCs w:val="24"/>
        </w:rPr>
        <w:t>ных потоков из центра населенного пункта к рекреационным зонам, зонам массового отдыха, а так же к другим населенным пунктам, следует проектировать с учетом перспективных ра</w:t>
      </w:r>
      <w:r w:rsidRPr="00B22354">
        <w:rPr>
          <w:rFonts w:ascii="Times New Roman" w:hAnsi="Times New Roman" w:cs="Calibri"/>
          <w:sz w:val="24"/>
          <w:szCs w:val="24"/>
        </w:rPr>
        <w:t>з</w:t>
      </w:r>
      <w:r w:rsidRPr="00B22354">
        <w:rPr>
          <w:rFonts w:ascii="Times New Roman" w:hAnsi="Times New Roman" w:cs="Calibri"/>
          <w:sz w:val="24"/>
          <w:szCs w:val="24"/>
        </w:rPr>
        <w:t>меров движения по направлениям, принимая число полос движения и ширину основной пр</w:t>
      </w:r>
      <w:r w:rsidRPr="00B22354">
        <w:rPr>
          <w:rFonts w:ascii="Times New Roman" w:hAnsi="Times New Roman" w:cs="Calibri"/>
          <w:sz w:val="24"/>
          <w:szCs w:val="24"/>
        </w:rPr>
        <w:t>о</w:t>
      </w:r>
      <w:r w:rsidRPr="00B22354">
        <w:rPr>
          <w:rFonts w:ascii="Times New Roman" w:hAnsi="Times New Roman" w:cs="Calibri"/>
          <w:sz w:val="24"/>
          <w:szCs w:val="24"/>
        </w:rPr>
        <w:t>езжей части в соответствии с наибольшими часовыми потоками автомобилей.</w:t>
      </w:r>
    </w:p>
    <w:p w:rsidR="00B456B7" w:rsidRPr="00B22354" w:rsidRDefault="00B456B7" w:rsidP="008E105F">
      <w:pPr>
        <w:pStyle w:val="a8"/>
        <w:numPr>
          <w:ilvl w:val="1"/>
          <w:numId w:val="3"/>
        </w:numPr>
        <w:autoSpaceDE w:val="0"/>
        <w:autoSpaceDN w:val="0"/>
        <w:adjustRightInd w:val="0"/>
        <w:spacing w:line="276" w:lineRule="auto"/>
        <w:ind w:left="0" w:firstLine="709"/>
        <w:contextualSpacing w:val="0"/>
        <w:rPr>
          <w:rFonts w:ascii="Times New Roman" w:hAnsi="Times New Roman" w:cs="Calibri"/>
          <w:sz w:val="24"/>
          <w:szCs w:val="24"/>
        </w:rPr>
      </w:pPr>
      <w:r w:rsidRPr="00B22354">
        <w:rPr>
          <w:rFonts w:ascii="Times New Roman" w:hAnsi="Times New Roman" w:cs="Calibri"/>
          <w:sz w:val="24"/>
          <w:szCs w:val="24"/>
        </w:rPr>
        <w:t>Основными показателями, необходимыми для определения пропускной сп</w:t>
      </w:r>
      <w:r w:rsidRPr="00B22354">
        <w:rPr>
          <w:rFonts w:ascii="Times New Roman" w:hAnsi="Times New Roman" w:cs="Calibri"/>
          <w:sz w:val="24"/>
          <w:szCs w:val="24"/>
        </w:rPr>
        <w:t>о</w:t>
      </w:r>
      <w:r w:rsidRPr="00B22354">
        <w:rPr>
          <w:rFonts w:ascii="Times New Roman" w:hAnsi="Times New Roman" w:cs="Calibri"/>
          <w:sz w:val="24"/>
          <w:szCs w:val="24"/>
        </w:rPr>
        <w:t>собности улично-дорожной сети, расчета мощности объектов обслуживания и числа мест постоянного и временного хранения индивидуального автотранспорта, являются уровень а</w:t>
      </w:r>
      <w:r w:rsidRPr="00B22354">
        <w:rPr>
          <w:rFonts w:ascii="Times New Roman" w:hAnsi="Times New Roman" w:cs="Calibri"/>
          <w:sz w:val="24"/>
          <w:szCs w:val="24"/>
        </w:rPr>
        <w:t>в</w:t>
      </w:r>
      <w:r w:rsidRPr="00B22354">
        <w:rPr>
          <w:rFonts w:ascii="Times New Roman" w:hAnsi="Times New Roman" w:cs="Calibri"/>
          <w:sz w:val="24"/>
          <w:szCs w:val="24"/>
        </w:rPr>
        <w:t>томобилизации населения и уровень обеспеченности населения личным автотранспортом. Кроме того, при определении пропускной способности улично-дорожной сети следует уч</w:t>
      </w:r>
      <w:r w:rsidRPr="00B22354">
        <w:rPr>
          <w:rFonts w:ascii="Times New Roman" w:hAnsi="Times New Roman" w:cs="Calibri"/>
          <w:sz w:val="24"/>
          <w:szCs w:val="24"/>
        </w:rPr>
        <w:t>и</w:t>
      </w:r>
      <w:r w:rsidRPr="00B22354">
        <w:rPr>
          <w:rFonts w:ascii="Times New Roman" w:hAnsi="Times New Roman" w:cs="Calibri"/>
          <w:sz w:val="24"/>
          <w:szCs w:val="24"/>
        </w:rPr>
        <w:t xml:space="preserve">тывать планируемые объемы работы общественного пассажирского транспорта. Расчетные показатели уровня автомобилизации населения представлены в таблице 15. </w:t>
      </w:r>
    </w:p>
    <w:p w:rsidR="00B456B7" w:rsidRPr="00B22354" w:rsidRDefault="00B456B7" w:rsidP="00F4577C">
      <w:pPr>
        <w:pStyle w:val="aa"/>
        <w:spacing w:before="120" w:after="120"/>
        <w:jc w:val="right"/>
        <w:rPr>
          <w:bCs/>
        </w:rPr>
      </w:pPr>
      <w:r w:rsidRPr="00B22354">
        <w:rPr>
          <w:bCs/>
        </w:rPr>
        <w:t>Таблица 15</w:t>
      </w:r>
    </w:p>
    <w:p w:rsidR="00B456B7" w:rsidRPr="00B22354" w:rsidRDefault="00B456B7" w:rsidP="00F4577C">
      <w:pPr>
        <w:pStyle w:val="aa"/>
        <w:spacing w:after="120"/>
        <w:ind w:firstLine="0"/>
        <w:jc w:val="center"/>
        <w:rPr>
          <w:bCs/>
        </w:rPr>
      </w:pPr>
      <w:r w:rsidRPr="00B22354">
        <w:rPr>
          <w:bCs/>
        </w:rPr>
        <w:t>Уровень автомобилизации населения по этапам</w:t>
      </w:r>
    </w:p>
    <w:tbl>
      <w:tblPr>
        <w:tblW w:w="4929" w:type="pct"/>
        <w:jc w:val="center"/>
        <w:tblCellMar>
          <w:left w:w="70" w:type="dxa"/>
          <w:right w:w="70" w:type="dxa"/>
        </w:tblCellMar>
        <w:tblLook w:val="0000" w:firstRow="0" w:lastRow="0" w:firstColumn="0" w:lastColumn="0" w:noHBand="0" w:noVBand="0"/>
      </w:tblPr>
      <w:tblGrid>
        <w:gridCol w:w="3231"/>
        <w:gridCol w:w="6407"/>
      </w:tblGrid>
      <w:tr w:rsidR="00B456B7" w:rsidRPr="00B22354" w:rsidTr="0014174E">
        <w:trPr>
          <w:cantSplit/>
          <w:trHeight w:val="397"/>
          <w:jc w:val="center"/>
        </w:trPr>
        <w:tc>
          <w:tcPr>
            <w:tcW w:w="1676" w:type="pct"/>
            <w:tcBorders>
              <w:top w:val="single" w:sz="6" w:space="0" w:color="auto"/>
              <w:left w:val="single" w:sz="6" w:space="0" w:color="auto"/>
              <w:right w:val="single" w:sz="6" w:space="0" w:color="auto"/>
            </w:tcBorders>
            <w:vAlign w:val="center"/>
          </w:tcPr>
          <w:p w:rsidR="00B456B7" w:rsidRPr="00B22354" w:rsidRDefault="00B456B7" w:rsidP="00F4577C">
            <w:pPr>
              <w:spacing w:line="276" w:lineRule="auto"/>
              <w:ind w:left="60" w:firstLine="0"/>
              <w:jc w:val="center"/>
              <w:rPr>
                <w:rFonts w:ascii="Times New Roman" w:hAnsi="Times New Roman" w:cs="Calibri"/>
                <w:sz w:val="20"/>
                <w:szCs w:val="24"/>
                <w:lang w:eastAsia="ru-RU"/>
              </w:rPr>
            </w:pPr>
            <w:r w:rsidRPr="00B22354">
              <w:rPr>
                <w:rFonts w:ascii="Times New Roman" w:hAnsi="Times New Roman" w:cs="Calibri"/>
                <w:sz w:val="20"/>
                <w:szCs w:val="24"/>
                <w:lang w:eastAsia="ru-RU"/>
              </w:rPr>
              <w:t>Этапы</w:t>
            </w:r>
          </w:p>
        </w:tc>
        <w:tc>
          <w:tcPr>
            <w:tcW w:w="3324" w:type="pct"/>
            <w:tcBorders>
              <w:top w:val="single" w:sz="6" w:space="0" w:color="auto"/>
              <w:left w:val="single" w:sz="6" w:space="0" w:color="auto"/>
              <w:right w:val="single" w:sz="6" w:space="0" w:color="auto"/>
            </w:tcBorders>
            <w:vAlign w:val="center"/>
          </w:tcPr>
          <w:p w:rsidR="00B456B7" w:rsidRPr="00B22354" w:rsidRDefault="00B456B7" w:rsidP="00F4577C">
            <w:pPr>
              <w:spacing w:line="276" w:lineRule="auto"/>
              <w:ind w:left="60" w:firstLine="0"/>
              <w:jc w:val="center"/>
              <w:rPr>
                <w:rFonts w:ascii="Times New Roman" w:hAnsi="Times New Roman" w:cs="Calibri"/>
                <w:sz w:val="20"/>
                <w:szCs w:val="24"/>
                <w:lang w:eastAsia="ru-RU"/>
              </w:rPr>
            </w:pPr>
            <w:r w:rsidRPr="00B22354">
              <w:rPr>
                <w:rFonts w:ascii="Times New Roman" w:hAnsi="Times New Roman" w:cs="Calibri"/>
                <w:sz w:val="20"/>
                <w:szCs w:val="24"/>
                <w:lang w:eastAsia="ru-RU"/>
              </w:rPr>
              <w:t>Расчетный уровень автомобилизации, автомобилей на 1000 жителей</w:t>
            </w:r>
          </w:p>
        </w:tc>
      </w:tr>
      <w:tr w:rsidR="00B456B7" w:rsidRPr="00B22354" w:rsidTr="0014174E">
        <w:trPr>
          <w:cantSplit/>
          <w:trHeight w:val="240"/>
          <w:jc w:val="center"/>
        </w:trPr>
        <w:tc>
          <w:tcPr>
            <w:tcW w:w="1676" w:type="pct"/>
            <w:tcBorders>
              <w:top w:val="single" w:sz="6" w:space="0" w:color="auto"/>
              <w:left w:val="single" w:sz="6" w:space="0" w:color="auto"/>
              <w:bottom w:val="single" w:sz="6" w:space="0" w:color="auto"/>
              <w:right w:val="single" w:sz="6" w:space="0" w:color="auto"/>
            </w:tcBorders>
          </w:tcPr>
          <w:p w:rsidR="00B456B7" w:rsidRPr="00B22354" w:rsidRDefault="00B456B7" w:rsidP="00F4577C">
            <w:pPr>
              <w:spacing w:line="276" w:lineRule="auto"/>
              <w:ind w:left="60" w:firstLine="0"/>
              <w:jc w:val="left"/>
              <w:rPr>
                <w:rFonts w:ascii="Times New Roman" w:hAnsi="Times New Roman" w:cs="Calibri"/>
                <w:sz w:val="20"/>
                <w:szCs w:val="24"/>
                <w:lang w:eastAsia="ru-RU"/>
              </w:rPr>
            </w:pPr>
            <w:r w:rsidRPr="00B22354">
              <w:rPr>
                <w:rFonts w:ascii="Times New Roman" w:hAnsi="Times New Roman" w:cs="Calibri"/>
                <w:sz w:val="20"/>
                <w:szCs w:val="24"/>
                <w:lang w:eastAsia="ru-RU"/>
              </w:rPr>
              <w:t>Первая очередь (до 2020 года)</w:t>
            </w:r>
          </w:p>
        </w:tc>
        <w:tc>
          <w:tcPr>
            <w:tcW w:w="3324" w:type="pct"/>
            <w:tcBorders>
              <w:top w:val="single" w:sz="6" w:space="0" w:color="auto"/>
              <w:left w:val="single" w:sz="6" w:space="0" w:color="auto"/>
              <w:bottom w:val="single" w:sz="6" w:space="0" w:color="auto"/>
              <w:right w:val="single" w:sz="6" w:space="0" w:color="auto"/>
            </w:tcBorders>
          </w:tcPr>
          <w:p w:rsidR="00B456B7" w:rsidRPr="00B22354" w:rsidRDefault="00B456B7" w:rsidP="00F4577C">
            <w:pPr>
              <w:spacing w:line="276" w:lineRule="auto"/>
              <w:ind w:left="60" w:firstLine="0"/>
              <w:jc w:val="center"/>
              <w:rPr>
                <w:rFonts w:ascii="Times New Roman" w:hAnsi="Times New Roman" w:cs="Calibri"/>
                <w:sz w:val="20"/>
                <w:szCs w:val="24"/>
                <w:lang w:eastAsia="ru-RU"/>
              </w:rPr>
            </w:pPr>
            <w:r w:rsidRPr="00B22354">
              <w:rPr>
                <w:rFonts w:ascii="Times New Roman" w:hAnsi="Times New Roman" w:cs="Calibri"/>
                <w:sz w:val="20"/>
                <w:szCs w:val="24"/>
                <w:lang w:eastAsia="ru-RU"/>
              </w:rPr>
              <w:t>470</w:t>
            </w:r>
          </w:p>
        </w:tc>
      </w:tr>
      <w:tr w:rsidR="00B456B7" w:rsidRPr="00B22354" w:rsidTr="0014174E">
        <w:trPr>
          <w:cantSplit/>
          <w:trHeight w:val="240"/>
          <w:jc w:val="center"/>
        </w:trPr>
        <w:tc>
          <w:tcPr>
            <w:tcW w:w="1676" w:type="pct"/>
            <w:tcBorders>
              <w:top w:val="single" w:sz="6" w:space="0" w:color="auto"/>
              <w:left w:val="single" w:sz="6" w:space="0" w:color="auto"/>
              <w:bottom w:val="single" w:sz="6" w:space="0" w:color="auto"/>
              <w:right w:val="single" w:sz="6" w:space="0" w:color="auto"/>
            </w:tcBorders>
          </w:tcPr>
          <w:p w:rsidR="00B456B7" w:rsidRPr="00B22354" w:rsidRDefault="00B456B7" w:rsidP="00F4577C">
            <w:pPr>
              <w:spacing w:line="276" w:lineRule="auto"/>
              <w:ind w:left="60" w:firstLine="0"/>
              <w:jc w:val="left"/>
              <w:rPr>
                <w:rFonts w:ascii="Times New Roman" w:hAnsi="Times New Roman" w:cs="Calibri"/>
                <w:sz w:val="20"/>
                <w:szCs w:val="24"/>
                <w:lang w:eastAsia="ru-RU"/>
              </w:rPr>
            </w:pPr>
            <w:r w:rsidRPr="00B22354">
              <w:rPr>
                <w:rFonts w:ascii="Times New Roman" w:hAnsi="Times New Roman" w:cs="Calibri"/>
                <w:sz w:val="20"/>
                <w:szCs w:val="24"/>
                <w:lang w:eastAsia="ru-RU"/>
              </w:rPr>
              <w:t>Расчетный срок (до 2035 года)</w:t>
            </w:r>
          </w:p>
        </w:tc>
        <w:tc>
          <w:tcPr>
            <w:tcW w:w="3324" w:type="pct"/>
            <w:tcBorders>
              <w:top w:val="single" w:sz="6" w:space="0" w:color="auto"/>
              <w:left w:val="single" w:sz="6" w:space="0" w:color="auto"/>
              <w:bottom w:val="single" w:sz="6" w:space="0" w:color="auto"/>
              <w:right w:val="single" w:sz="6" w:space="0" w:color="auto"/>
            </w:tcBorders>
          </w:tcPr>
          <w:p w:rsidR="00B456B7" w:rsidRPr="00B22354" w:rsidRDefault="00B456B7" w:rsidP="00F4577C">
            <w:pPr>
              <w:spacing w:line="276" w:lineRule="auto"/>
              <w:ind w:left="60" w:firstLine="0"/>
              <w:jc w:val="center"/>
              <w:rPr>
                <w:rFonts w:ascii="Times New Roman" w:hAnsi="Times New Roman" w:cs="Calibri"/>
                <w:sz w:val="20"/>
                <w:szCs w:val="24"/>
                <w:lang w:eastAsia="ru-RU"/>
              </w:rPr>
            </w:pPr>
            <w:r w:rsidRPr="00B22354">
              <w:rPr>
                <w:rFonts w:ascii="Times New Roman" w:hAnsi="Times New Roman" w:cs="Calibri"/>
                <w:sz w:val="20"/>
                <w:szCs w:val="24"/>
                <w:lang w:eastAsia="ru-RU"/>
              </w:rPr>
              <w:t>530</w:t>
            </w:r>
          </w:p>
        </w:tc>
      </w:tr>
    </w:tbl>
    <w:p w:rsidR="00B456B7" w:rsidRPr="00B22354" w:rsidRDefault="00B456B7" w:rsidP="00F4577C">
      <w:pPr>
        <w:spacing w:before="120" w:line="276" w:lineRule="auto"/>
        <w:ind w:firstLine="709"/>
        <w:rPr>
          <w:rFonts w:ascii="Times New Roman" w:hAnsi="Times New Roman"/>
          <w:sz w:val="24"/>
          <w:szCs w:val="24"/>
          <w:lang w:eastAsia="ru-RU"/>
        </w:rPr>
      </w:pPr>
      <w:r w:rsidRPr="00B22354">
        <w:rPr>
          <w:rFonts w:ascii="Times New Roman" w:hAnsi="Times New Roman"/>
          <w:sz w:val="24"/>
          <w:szCs w:val="24"/>
          <w:lang w:eastAsia="ru-RU"/>
        </w:rPr>
        <w:lastRenderedPageBreak/>
        <w:t>Уровень обеспеченности населения личным автотранспортом следует принимать до 85% от уровня автомобилизации.</w:t>
      </w:r>
    </w:p>
    <w:p w:rsidR="00B456B7" w:rsidRPr="00B22354" w:rsidRDefault="00B456B7" w:rsidP="00F4577C">
      <w:pPr>
        <w:spacing w:line="276" w:lineRule="auto"/>
        <w:ind w:firstLine="709"/>
        <w:rPr>
          <w:rFonts w:ascii="Times New Roman" w:hAnsi="Times New Roman"/>
          <w:sz w:val="24"/>
          <w:szCs w:val="24"/>
          <w:lang w:eastAsia="ru-RU"/>
        </w:rPr>
      </w:pPr>
      <w:r w:rsidRPr="00B22354">
        <w:rPr>
          <w:rFonts w:ascii="Times New Roman" w:hAnsi="Times New Roman"/>
          <w:sz w:val="24"/>
          <w:szCs w:val="24"/>
          <w:lang w:eastAsia="ru-RU"/>
        </w:rPr>
        <w:t>В связи с высоким ростом уровня автомобилизации населения и, как следствие, ув</w:t>
      </w:r>
      <w:r w:rsidRPr="00B22354">
        <w:rPr>
          <w:rFonts w:ascii="Times New Roman" w:hAnsi="Times New Roman"/>
          <w:sz w:val="24"/>
          <w:szCs w:val="24"/>
          <w:lang w:eastAsia="ru-RU"/>
        </w:rPr>
        <w:t>е</w:t>
      </w:r>
      <w:r w:rsidRPr="00B22354">
        <w:rPr>
          <w:rFonts w:ascii="Times New Roman" w:hAnsi="Times New Roman"/>
          <w:sz w:val="24"/>
          <w:szCs w:val="24"/>
          <w:lang w:eastAsia="ru-RU"/>
        </w:rPr>
        <w:t>личением уровня загрузки улично-дорожной сети, необходимо отдавать большее предпочт</w:t>
      </w:r>
      <w:r w:rsidRPr="00B22354">
        <w:rPr>
          <w:rFonts w:ascii="Times New Roman" w:hAnsi="Times New Roman"/>
          <w:sz w:val="24"/>
          <w:szCs w:val="24"/>
          <w:lang w:eastAsia="ru-RU"/>
        </w:rPr>
        <w:t>е</w:t>
      </w:r>
      <w:r w:rsidRPr="00B22354">
        <w:rPr>
          <w:rFonts w:ascii="Times New Roman" w:hAnsi="Times New Roman"/>
          <w:sz w:val="24"/>
          <w:szCs w:val="24"/>
          <w:lang w:eastAsia="ru-RU"/>
        </w:rPr>
        <w:t>ние развитию общественного пассажирского транспорта.</w:t>
      </w:r>
    </w:p>
    <w:p w:rsidR="00B456B7" w:rsidRPr="00B22354" w:rsidRDefault="00B456B7" w:rsidP="00F4577C">
      <w:pPr>
        <w:spacing w:line="276" w:lineRule="auto"/>
        <w:ind w:firstLine="709"/>
        <w:rPr>
          <w:rFonts w:ascii="Times New Roman" w:hAnsi="Times New Roman"/>
          <w:sz w:val="24"/>
          <w:szCs w:val="24"/>
          <w:lang w:eastAsia="ru-RU"/>
        </w:rPr>
      </w:pPr>
      <w:r w:rsidRPr="00B22354">
        <w:rPr>
          <w:rFonts w:ascii="Times New Roman" w:hAnsi="Times New Roman"/>
          <w:sz w:val="24"/>
          <w:szCs w:val="24"/>
          <w:lang w:eastAsia="ru-RU"/>
        </w:rPr>
        <w:t>Вид пассажирского транспорта следует выбирать на основании расчетных пассажир</w:t>
      </w:r>
      <w:r w:rsidRPr="00B22354">
        <w:rPr>
          <w:rFonts w:ascii="Times New Roman" w:hAnsi="Times New Roman"/>
          <w:sz w:val="24"/>
          <w:szCs w:val="24"/>
          <w:lang w:eastAsia="ru-RU"/>
        </w:rPr>
        <w:t>о</w:t>
      </w:r>
      <w:r w:rsidRPr="00B22354">
        <w:rPr>
          <w:rFonts w:ascii="Times New Roman" w:hAnsi="Times New Roman"/>
          <w:sz w:val="24"/>
          <w:szCs w:val="24"/>
          <w:lang w:eastAsia="ru-RU"/>
        </w:rPr>
        <w:t>потоков и дальностей поездок пассажиров.</w:t>
      </w:r>
    </w:p>
    <w:p w:rsidR="00B456B7" w:rsidRPr="00B22354" w:rsidRDefault="00B456B7" w:rsidP="008E105F">
      <w:pPr>
        <w:pStyle w:val="a8"/>
        <w:numPr>
          <w:ilvl w:val="1"/>
          <w:numId w:val="3"/>
        </w:numPr>
        <w:autoSpaceDE w:val="0"/>
        <w:autoSpaceDN w:val="0"/>
        <w:adjustRightInd w:val="0"/>
        <w:spacing w:line="276" w:lineRule="auto"/>
        <w:ind w:left="0" w:firstLine="709"/>
        <w:contextualSpacing w:val="0"/>
        <w:rPr>
          <w:rFonts w:ascii="Times New Roman" w:hAnsi="Times New Roman" w:cs="Calibri"/>
          <w:sz w:val="24"/>
          <w:szCs w:val="24"/>
        </w:rPr>
      </w:pPr>
      <w:r w:rsidRPr="00B22354">
        <w:rPr>
          <w:rFonts w:ascii="Times New Roman" w:hAnsi="Times New Roman" w:cs="Calibri"/>
          <w:sz w:val="24"/>
          <w:szCs w:val="24"/>
        </w:rPr>
        <w:t>Улично-дорожная сеть населенного пункта представляет собой часть террит</w:t>
      </w:r>
      <w:r w:rsidRPr="00B22354">
        <w:rPr>
          <w:rFonts w:ascii="Times New Roman" w:hAnsi="Times New Roman" w:cs="Calibri"/>
          <w:sz w:val="24"/>
          <w:szCs w:val="24"/>
        </w:rPr>
        <w:t>о</w:t>
      </w:r>
      <w:r w:rsidRPr="00B22354">
        <w:rPr>
          <w:rFonts w:ascii="Times New Roman" w:hAnsi="Times New Roman" w:cs="Calibri"/>
          <w:sz w:val="24"/>
          <w:szCs w:val="24"/>
        </w:rPr>
        <w:t>рии населенного пункта, ограниченную красными линиями и предназначенную для движ</w:t>
      </w:r>
      <w:r w:rsidRPr="00B22354">
        <w:rPr>
          <w:rFonts w:ascii="Times New Roman" w:hAnsi="Times New Roman" w:cs="Calibri"/>
          <w:sz w:val="24"/>
          <w:szCs w:val="24"/>
        </w:rPr>
        <w:t>е</w:t>
      </w:r>
      <w:r w:rsidRPr="00B22354">
        <w:rPr>
          <w:rFonts w:ascii="Times New Roman" w:hAnsi="Times New Roman" w:cs="Calibri"/>
          <w:sz w:val="24"/>
          <w:szCs w:val="24"/>
        </w:rPr>
        <w:t xml:space="preserve">ния транспортных средств и пешеходов, прокладки инженерных коммуникаций, размещения зеленых насаждений и </w:t>
      </w:r>
      <w:proofErr w:type="spellStart"/>
      <w:r w:rsidRPr="00B22354">
        <w:rPr>
          <w:rFonts w:ascii="Times New Roman" w:hAnsi="Times New Roman" w:cs="Calibri"/>
          <w:sz w:val="24"/>
          <w:szCs w:val="24"/>
        </w:rPr>
        <w:t>шумозащитных</w:t>
      </w:r>
      <w:proofErr w:type="spellEnd"/>
      <w:r w:rsidRPr="00B22354">
        <w:rPr>
          <w:rFonts w:ascii="Times New Roman" w:hAnsi="Times New Roman" w:cs="Calibri"/>
          <w:sz w:val="24"/>
          <w:szCs w:val="24"/>
        </w:rPr>
        <w:t xml:space="preserve"> устройств, установки технических средств информ</w:t>
      </w:r>
      <w:r w:rsidRPr="00B22354">
        <w:rPr>
          <w:rFonts w:ascii="Times New Roman" w:hAnsi="Times New Roman" w:cs="Calibri"/>
          <w:sz w:val="24"/>
          <w:szCs w:val="24"/>
        </w:rPr>
        <w:t>а</w:t>
      </w:r>
      <w:r w:rsidRPr="00B22354">
        <w:rPr>
          <w:rFonts w:ascii="Times New Roman" w:hAnsi="Times New Roman" w:cs="Calibri"/>
          <w:sz w:val="24"/>
          <w:szCs w:val="24"/>
        </w:rPr>
        <w:t>ции и организации движения.</w:t>
      </w:r>
    </w:p>
    <w:p w:rsidR="00B456B7" w:rsidRPr="00B22354" w:rsidRDefault="00B456B7" w:rsidP="008E105F">
      <w:pPr>
        <w:pStyle w:val="a8"/>
        <w:numPr>
          <w:ilvl w:val="1"/>
          <w:numId w:val="3"/>
        </w:numPr>
        <w:autoSpaceDE w:val="0"/>
        <w:autoSpaceDN w:val="0"/>
        <w:adjustRightInd w:val="0"/>
        <w:spacing w:line="276" w:lineRule="auto"/>
        <w:ind w:left="0" w:firstLine="709"/>
        <w:contextualSpacing w:val="0"/>
        <w:rPr>
          <w:rFonts w:ascii="Times New Roman" w:hAnsi="Times New Roman" w:cs="Calibri"/>
          <w:sz w:val="24"/>
          <w:szCs w:val="24"/>
        </w:rPr>
      </w:pPr>
      <w:r w:rsidRPr="00B22354">
        <w:rPr>
          <w:rFonts w:ascii="Times New Roman" w:hAnsi="Times New Roman" w:cs="Calibri"/>
          <w:sz w:val="24"/>
          <w:szCs w:val="24"/>
        </w:rPr>
        <w:t>Исходя из функционального назначения, состава потока и скоростей движения транспорта улицы и дороги должны быть дифференцированы на соответствующие катег</w:t>
      </w:r>
      <w:r w:rsidRPr="00B22354">
        <w:rPr>
          <w:rFonts w:ascii="Times New Roman" w:hAnsi="Times New Roman" w:cs="Calibri"/>
          <w:sz w:val="24"/>
          <w:szCs w:val="24"/>
        </w:rPr>
        <w:t>о</w:t>
      </w:r>
      <w:r w:rsidRPr="00B22354">
        <w:rPr>
          <w:rFonts w:ascii="Times New Roman" w:hAnsi="Times New Roman" w:cs="Calibri"/>
          <w:sz w:val="24"/>
          <w:szCs w:val="24"/>
        </w:rPr>
        <w:t>рии. Классификация улиц и дорог, а также основное назначение улиц и дорог и их параме</w:t>
      </w:r>
      <w:r w:rsidRPr="00B22354">
        <w:rPr>
          <w:rFonts w:ascii="Times New Roman" w:hAnsi="Times New Roman" w:cs="Calibri"/>
          <w:sz w:val="24"/>
          <w:szCs w:val="24"/>
        </w:rPr>
        <w:t>т</w:t>
      </w:r>
      <w:r w:rsidRPr="00B22354">
        <w:rPr>
          <w:rFonts w:ascii="Times New Roman" w:hAnsi="Times New Roman" w:cs="Calibri"/>
          <w:sz w:val="24"/>
          <w:szCs w:val="24"/>
        </w:rPr>
        <w:t>ры представлены в таблице 16, 17.</w:t>
      </w:r>
    </w:p>
    <w:p w:rsidR="00B456B7" w:rsidRPr="00B22354" w:rsidRDefault="00B456B7" w:rsidP="00F4577C">
      <w:pPr>
        <w:pStyle w:val="aa"/>
        <w:spacing w:before="120" w:after="120"/>
        <w:jc w:val="right"/>
        <w:rPr>
          <w:bCs/>
        </w:rPr>
      </w:pPr>
      <w:r w:rsidRPr="00B22354">
        <w:rPr>
          <w:bCs/>
        </w:rPr>
        <w:t>Таблица 16</w:t>
      </w:r>
    </w:p>
    <w:p w:rsidR="00B456B7" w:rsidRPr="00B22354" w:rsidRDefault="00B456B7" w:rsidP="00F4577C">
      <w:pPr>
        <w:pStyle w:val="aa"/>
        <w:spacing w:after="120"/>
        <w:ind w:firstLine="0"/>
        <w:jc w:val="center"/>
        <w:rPr>
          <w:bCs/>
        </w:rPr>
      </w:pPr>
      <w:r w:rsidRPr="00B22354">
        <w:rPr>
          <w:bCs/>
        </w:rPr>
        <w:t>Классификация улиц и дорог. Основное назначение улиц и дорог</w:t>
      </w:r>
    </w:p>
    <w:tbl>
      <w:tblPr>
        <w:tblW w:w="4904" w:type="pct"/>
        <w:jc w:val="center"/>
        <w:tblCellMar>
          <w:left w:w="45" w:type="dxa"/>
          <w:right w:w="45" w:type="dxa"/>
        </w:tblCellMar>
        <w:tblLook w:val="0000" w:firstRow="0" w:lastRow="0" w:firstColumn="0" w:lastColumn="0" w:noHBand="0" w:noVBand="0"/>
      </w:tblPr>
      <w:tblGrid>
        <w:gridCol w:w="2190"/>
        <w:gridCol w:w="7350"/>
      </w:tblGrid>
      <w:tr w:rsidR="00B456B7" w:rsidRPr="00B22354" w:rsidTr="00AD0937">
        <w:trPr>
          <w:trHeight w:val="416"/>
          <w:tblHeader/>
          <w:jc w:val="center"/>
        </w:trPr>
        <w:tc>
          <w:tcPr>
            <w:tcW w:w="1148"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lang w:eastAsia="ru-RU"/>
              </w:rPr>
            </w:pPr>
            <w:r w:rsidRPr="00B22354">
              <w:rPr>
                <w:rFonts w:ascii="Times New Roman" w:hAnsi="Times New Roman"/>
                <w:sz w:val="20"/>
                <w:lang w:eastAsia="ru-RU"/>
              </w:rPr>
              <w:t>Категория дорог и улиц</w:t>
            </w:r>
          </w:p>
        </w:tc>
        <w:tc>
          <w:tcPr>
            <w:tcW w:w="3852"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lang w:eastAsia="ru-RU"/>
              </w:rPr>
            </w:pPr>
            <w:r w:rsidRPr="00B22354">
              <w:rPr>
                <w:rFonts w:ascii="Times New Roman" w:hAnsi="Times New Roman"/>
                <w:sz w:val="20"/>
                <w:lang w:eastAsia="ru-RU"/>
              </w:rPr>
              <w:t>Основное назначение дорог и улиц</w:t>
            </w:r>
          </w:p>
        </w:tc>
      </w:tr>
      <w:tr w:rsidR="00B456B7" w:rsidRPr="00B22354" w:rsidTr="00AD0937">
        <w:trPr>
          <w:jc w:val="center"/>
        </w:trPr>
        <w:tc>
          <w:tcPr>
            <w:tcW w:w="5000" w:type="pct"/>
            <w:gridSpan w:val="2"/>
            <w:tcBorders>
              <w:top w:val="single" w:sz="6" w:space="0" w:color="auto"/>
              <w:left w:val="single" w:sz="6" w:space="0" w:color="auto"/>
              <w:bottom w:val="single" w:sz="4" w:space="0" w:color="auto"/>
              <w:right w:val="single" w:sz="6" w:space="0" w:color="auto"/>
            </w:tcBorders>
          </w:tcPr>
          <w:p w:rsidR="00B456B7" w:rsidRPr="00B22354" w:rsidRDefault="00B456B7" w:rsidP="00F4577C">
            <w:pPr>
              <w:spacing w:line="240" w:lineRule="auto"/>
              <w:ind w:firstLine="0"/>
              <w:jc w:val="center"/>
              <w:rPr>
                <w:rFonts w:ascii="Times New Roman" w:hAnsi="Times New Roman"/>
                <w:sz w:val="20"/>
                <w:lang w:eastAsia="ru-RU"/>
              </w:rPr>
            </w:pPr>
            <w:r w:rsidRPr="00B22354">
              <w:rPr>
                <w:rFonts w:ascii="Times New Roman" w:hAnsi="Times New Roman"/>
                <w:sz w:val="20"/>
                <w:lang w:eastAsia="ru-RU"/>
              </w:rPr>
              <w:t>Магистральные дороги</w:t>
            </w:r>
          </w:p>
        </w:tc>
      </w:tr>
      <w:tr w:rsidR="00B456B7" w:rsidRPr="00B22354" w:rsidTr="00AD0937">
        <w:trPr>
          <w:jc w:val="center"/>
        </w:trPr>
        <w:tc>
          <w:tcPr>
            <w:tcW w:w="1148" w:type="pct"/>
            <w:tcBorders>
              <w:top w:val="single" w:sz="4" w:space="0" w:color="auto"/>
              <w:left w:val="single" w:sz="4" w:space="0" w:color="auto"/>
              <w:bottom w:val="single" w:sz="4" w:space="0" w:color="auto"/>
              <w:right w:val="single" w:sz="4" w:space="0" w:color="auto"/>
            </w:tcBorders>
          </w:tcPr>
          <w:p w:rsidR="00B456B7" w:rsidRPr="00B22354" w:rsidRDefault="00B456B7" w:rsidP="00F4577C">
            <w:pPr>
              <w:spacing w:line="240" w:lineRule="auto"/>
              <w:ind w:firstLine="0"/>
              <w:jc w:val="left"/>
              <w:rPr>
                <w:rFonts w:ascii="Times New Roman" w:hAnsi="Times New Roman"/>
                <w:sz w:val="20"/>
                <w:lang w:val="en-US" w:eastAsia="ru-RU"/>
              </w:rPr>
            </w:pPr>
            <w:r w:rsidRPr="00B22354">
              <w:rPr>
                <w:rFonts w:ascii="Times New Roman" w:hAnsi="Times New Roman"/>
                <w:sz w:val="20"/>
                <w:lang w:eastAsia="ru-RU"/>
              </w:rPr>
              <w:t>регулируемого движ</w:t>
            </w:r>
            <w:r w:rsidRPr="00B22354">
              <w:rPr>
                <w:rFonts w:ascii="Times New Roman" w:hAnsi="Times New Roman"/>
                <w:sz w:val="20"/>
                <w:lang w:eastAsia="ru-RU"/>
              </w:rPr>
              <w:t>е</w:t>
            </w:r>
            <w:r w:rsidRPr="00B22354">
              <w:rPr>
                <w:rFonts w:ascii="Times New Roman" w:hAnsi="Times New Roman"/>
                <w:sz w:val="20"/>
                <w:lang w:eastAsia="ru-RU"/>
              </w:rPr>
              <w:t>ния</w:t>
            </w:r>
          </w:p>
        </w:tc>
        <w:tc>
          <w:tcPr>
            <w:tcW w:w="3852" w:type="pct"/>
            <w:tcBorders>
              <w:top w:val="single" w:sz="4" w:space="0" w:color="auto"/>
              <w:left w:val="single" w:sz="4" w:space="0" w:color="auto"/>
              <w:bottom w:val="single" w:sz="4" w:space="0" w:color="auto"/>
              <w:right w:val="single" w:sz="4" w:space="0" w:color="auto"/>
            </w:tcBorders>
          </w:tcPr>
          <w:p w:rsidR="00B456B7" w:rsidRPr="00B22354" w:rsidRDefault="00B456B7" w:rsidP="00F4577C">
            <w:pPr>
              <w:spacing w:line="240" w:lineRule="auto"/>
              <w:ind w:firstLine="0"/>
              <w:rPr>
                <w:rFonts w:ascii="Times New Roman" w:hAnsi="Times New Roman"/>
                <w:sz w:val="20"/>
                <w:lang w:eastAsia="ru-RU"/>
              </w:rPr>
            </w:pPr>
            <w:r w:rsidRPr="00B22354">
              <w:rPr>
                <w:rFonts w:ascii="Times New Roman" w:hAnsi="Times New Roman"/>
                <w:sz w:val="20"/>
                <w:lang w:eastAsia="ru-RU"/>
              </w:rPr>
              <w:t>Транспортная связь между районами на отдельных направлениях и участках пр</w:t>
            </w:r>
            <w:r w:rsidRPr="00B22354">
              <w:rPr>
                <w:rFonts w:ascii="Times New Roman" w:hAnsi="Times New Roman"/>
                <w:sz w:val="20"/>
                <w:lang w:eastAsia="ru-RU"/>
              </w:rPr>
              <w:t>е</w:t>
            </w:r>
            <w:r w:rsidRPr="00B22354">
              <w:rPr>
                <w:rFonts w:ascii="Times New Roman" w:hAnsi="Times New Roman"/>
                <w:sz w:val="20"/>
                <w:lang w:eastAsia="ru-RU"/>
              </w:rPr>
              <w:t>имущественно грузового движения, осуществляемого вне жилой застройки, выходы на внешние автомобильные дороги, пересечения с улицами и дорогами, как прав</w:t>
            </w:r>
            <w:r w:rsidRPr="00B22354">
              <w:rPr>
                <w:rFonts w:ascii="Times New Roman" w:hAnsi="Times New Roman"/>
                <w:sz w:val="20"/>
                <w:lang w:eastAsia="ru-RU"/>
              </w:rPr>
              <w:t>и</w:t>
            </w:r>
            <w:r w:rsidRPr="00B22354">
              <w:rPr>
                <w:rFonts w:ascii="Times New Roman" w:hAnsi="Times New Roman"/>
                <w:sz w:val="20"/>
                <w:lang w:eastAsia="ru-RU"/>
              </w:rPr>
              <w:t>ло, в одном уровне</w:t>
            </w:r>
          </w:p>
        </w:tc>
      </w:tr>
      <w:tr w:rsidR="00B456B7" w:rsidRPr="00B22354" w:rsidTr="00AD0937">
        <w:trPr>
          <w:jc w:val="center"/>
        </w:trPr>
        <w:tc>
          <w:tcPr>
            <w:tcW w:w="5000" w:type="pct"/>
            <w:gridSpan w:val="2"/>
            <w:tcBorders>
              <w:top w:val="single" w:sz="4" w:space="0" w:color="auto"/>
              <w:left w:val="single" w:sz="6" w:space="0" w:color="auto"/>
              <w:bottom w:val="single" w:sz="4" w:space="0" w:color="auto"/>
              <w:right w:val="single" w:sz="6" w:space="0" w:color="auto"/>
            </w:tcBorders>
          </w:tcPr>
          <w:p w:rsidR="00B456B7" w:rsidRPr="00B22354" w:rsidRDefault="00B456B7" w:rsidP="00F4577C">
            <w:pPr>
              <w:spacing w:line="240" w:lineRule="auto"/>
              <w:ind w:firstLine="0"/>
              <w:jc w:val="center"/>
              <w:rPr>
                <w:rFonts w:ascii="Times New Roman" w:hAnsi="Times New Roman"/>
                <w:sz w:val="20"/>
                <w:lang w:eastAsia="ru-RU"/>
              </w:rPr>
            </w:pPr>
            <w:r w:rsidRPr="00B22354">
              <w:rPr>
                <w:rFonts w:ascii="Times New Roman" w:hAnsi="Times New Roman"/>
                <w:sz w:val="20"/>
                <w:lang w:eastAsia="ru-RU"/>
              </w:rPr>
              <w:t>Магистральные улицы</w:t>
            </w:r>
          </w:p>
        </w:tc>
      </w:tr>
      <w:tr w:rsidR="00B456B7" w:rsidRPr="00B22354" w:rsidTr="00AD0937">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B456B7" w:rsidRPr="00B22354" w:rsidRDefault="00B456B7" w:rsidP="00F4577C">
            <w:pPr>
              <w:spacing w:line="240" w:lineRule="auto"/>
              <w:ind w:firstLine="0"/>
              <w:jc w:val="center"/>
              <w:rPr>
                <w:rFonts w:ascii="Times New Roman" w:hAnsi="Times New Roman"/>
                <w:sz w:val="20"/>
                <w:lang w:eastAsia="ru-RU"/>
              </w:rPr>
            </w:pPr>
            <w:r w:rsidRPr="00B22354">
              <w:rPr>
                <w:rFonts w:ascii="Times New Roman" w:hAnsi="Times New Roman"/>
                <w:sz w:val="20"/>
                <w:lang w:eastAsia="ru-RU"/>
              </w:rPr>
              <w:t>- общегородского значения</w:t>
            </w:r>
          </w:p>
        </w:tc>
      </w:tr>
      <w:tr w:rsidR="00B456B7" w:rsidRPr="00B22354" w:rsidTr="00AD0937">
        <w:trPr>
          <w:jc w:val="center"/>
        </w:trPr>
        <w:tc>
          <w:tcPr>
            <w:tcW w:w="1148" w:type="pct"/>
            <w:tcBorders>
              <w:top w:val="single" w:sz="4" w:space="0" w:color="auto"/>
              <w:left w:val="single" w:sz="4" w:space="0" w:color="auto"/>
              <w:bottom w:val="single" w:sz="4" w:space="0" w:color="auto"/>
              <w:right w:val="single" w:sz="4" w:space="0" w:color="auto"/>
            </w:tcBorders>
          </w:tcPr>
          <w:p w:rsidR="00B456B7" w:rsidRPr="00B22354" w:rsidRDefault="00B456B7" w:rsidP="00F4577C">
            <w:pPr>
              <w:spacing w:line="240" w:lineRule="auto"/>
              <w:ind w:firstLine="0"/>
              <w:jc w:val="left"/>
              <w:rPr>
                <w:rFonts w:ascii="Times New Roman" w:hAnsi="Times New Roman"/>
                <w:sz w:val="20"/>
                <w:lang w:val="en-US" w:eastAsia="ru-RU"/>
              </w:rPr>
            </w:pPr>
            <w:r w:rsidRPr="00B22354">
              <w:rPr>
                <w:rFonts w:ascii="Times New Roman" w:hAnsi="Times New Roman"/>
                <w:sz w:val="20"/>
                <w:lang w:eastAsia="ru-RU"/>
              </w:rPr>
              <w:t>непрерывного движения</w:t>
            </w:r>
          </w:p>
        </w:tc>
        <w:tc>
          <w:tcPr>
            <w:tcW w:w="3852" w:type="pct"/>
            <w:tcBorders>
              <w:top w:val="single" w:sz="4" w:space="0" w:color="auto"/>
              <w:left w:val="single" w:sz="4" w:space="0" w:color="auto"/>
              <w:bottom w:val="single" w:sz="4" w:space="0" w:color="auto"/>
              <w:right w:val="single" w:sz="4" w:space="0" w:color="auto"/>
            </w:tcBorders>
          </w:tcPr>
          <w:p w:rsidR="00B456B7" w:rsidRPr="00B22354" w:rsidRDefault="00B456B7" w:rsidP="00F4577C">
            <w:pPr>
              <w:spacing w:line="240" w:lineRule="auto"/>
              <w:ind w:firstLine="0"/>
              <w:rPr>
                <w:rFonts w:ascii="Times New Roman" w:hAnsi="Times New Roman"/>
                <w:sz w:val="20"/>
                <w:lang w:eastAsia="ru-RU"/>
              </w:rPr>
            </w:pPr>
            <w:r w:rsidRPr="00B22354">
              <w:rPr>
                <w:rFonts w:ascii="Times New Roman" w:hAnsi="Times New Roman"/>
                <w:sz w:val="20"/>
                <w:lang w:eastAsia="ru-RU"/>
              </w:rPr>
              <w:t>Транспортная связь между жилыми, промышленными районами и общественными центрами, а также с другими магистральными улицами и внешними автомобильн</w:t>
            </w:r>
            <w:r w:rsidRPr="00B22354">
              <w:rPr>
                <w:rFonts w:ascii="Times New Roman" w:hAnsi="Times New Roman"/>
                <w:sz w:val="20"/>
                <w:lang w:eastAsia="ru-RU"/>
              </w:rPr>
              <w:t>ы</w:t>
            </w:r>
            <w:r w:rsidRPr="00B22354">
              <w:rPr>
                <w:rFonts w:ascii="Times New Roman" w:hAnsi="Times New Roman"/>
                <w:sz w:val="20"/>
                <w:lang w:eastAsia="ru-RU"/>
              </w:rPr>
              <w:t>ми дорогами. Обеспечение движения транспорта по основным направлениям в ра</w:t>
            </w:r>
            <w:r w:rsidRPr="00B22354">
              <w:rPr>
                <w:rFonts w:ascii="Times New Roman" w:hAnsi="Times New Roman"/>
                <w:sz w:val="20"/>
                <w:lang w:eastAsia="ru-RU"/>
              </w:rPr>
              <w:t>з</w:t>
            </w:r>
            <w:r w:rsidRPr="00B22354">
              <w:rPr>
                <w:rFonts w:ascii="Times New Roman" w:hAnsi="Times New Roman"/>
                <w:sz w:val="20"/>
                <w:lang w:eastAsia="ru-RU"/>
              </w:rPr>
              <w:t>ных уровнях</w:t>
            </w:r>
          </w:p>
        </w:tc>
      </w:tr>
      <w:tr w:rsidR="00B456B7" w:rsidRPr="00B22354" w:rsidTr="00AD0937">
        <w:trPr>
          <w:jc w:val="center"/>
        </w:trPr>
        <w:tc>
          <w:tcPr>
            <w:tcW w:w="1148" w:type="pct"/>
            <w:tcBorders>
              <w:top w:val="single" w:sz="4" w:space="0" w:color="auto"/>
              <w:left w:val="single" w:sz="4" w:space="0" w:color="auto"/>
              <w:bottom w:val="single" w:sz="4" w:space="0" w:color="auto"/>
              <w:right w:val="single" w:sz="4" w:space="0" w:color="auto"/>
            </w:tcBorders>
          </w:tcPr>
          <w:p w:rsidR="00B456B7" w:rsidRPr="00B22354" w:rsidRDefault="00B456B7" w:rsidP="00F4577C">
            <w:pPr>
              <w:spacing w:line="240" w:lineRule="auto"/>
              <w:ind w:firstLine="0"/>
              <w:jc w:val="left"/>
              <w:rPr>
                <w:rFonts w:ascii="Times New Roman" w:hAnsi="Times New Roman"/>
                <w:sz w:val="20"/>
                <w:lang w:val="en-US" w:eastAsia="ru-RU"/>
              </w:rPr>
            </w:pPr>
            <w:r w:rsidRPr="00B22354">
              <w:rPr>
                <w:rFonts w:ascii="Times New Roman" w:hAnsi="Times New Roman"/>
                <w:sz w:val="20"/>
                <w:lang w:eastAsia="ru-RU"/>
              </w:rPr>
              <w:t>регулируемого движ</w:t>
            </w:r>
            <w:r w:rsidRPr="00B22354">
              <w:rPr>
                <w:rFonts w:ascii="Times New Roman" w:hAnsi="Times New Roman"/>
                <w:sz w:val="20"/>
                <w:lang w:eastAsia="ru-RU"/>
              </w:rPr>
              <w:t>е</w:t>
            </w:r>
            <w:r w:rsidRPr="00B22354">
              <w:rPr>
                <w:rFonts w:ascii="Times New Roman" w:hAnsi="Times New Roman"/>
                <w:sz w:val="20"/>
                <w:lang w:eastAsia="ru-RU"/>
              </w:rPr>
              <w:t>ния</w:t>
            </w:r>
          </w:p>
        </w:tc>
        <w:tc>
          <w:tcPr>
            <w:tcW w:w="3852" w:type="pct"/>
            <w:tcBorders>
              <w:top w:val="single" w:sz="4" w:space="0" w:color="auto"/>
              <w:left w:val="single" w:sz="4" w:space="0" w:color="auto"/>
              <w:bottom w:val="single" w:sz="4" w:space="0" w:color="auto"/>
              <w:right w:val="single" w:sz="4" w:space="0" w:color="auto"/>
            </w:tcBorders>
          </w:tcPr>
          <w:p w:rsidR="00B456B7" w:rsidRPr="00B22354" w:rsidRDefault="00B456B7" w:rsidP="00F4577C">
            <w:pPr>
              <w:spacing w:line="240" w:lineRule="auto"/>
              <w:ind w:firstLine="0"/>
              <w:rPr>
                <w:rFonts w:ascii="Times New Roman" w:hAnsi="Times New Roman"/>
                <w:sz w:val="20"/>
                <w:lang w:eastAsia="ru-RU"/>
              </w:rPr>
            </w:pPr>
            <w:r w:rsidRPr="00B22354">
              <w:rPr>
                <w:rFonts w:ascii="Times New Roman" w:hAnsi="Times New Roman"/>
                <w:sz w:val="20"/>
                <w:lang w:eastAsia="ru-RU"/>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w:t>
            </w:r>
            <w:r w:rsidRPr="00B22354">
              <w:rPr>
                <w:rFonts w:ascii="Times New Roman" w:hAnsi="Times New Roman"/>
                <w:sz w:val="20"/>
                <w:lang w:eastAsia="ru-RU"/>
              </w:rPr>
              <w:t>о</w:t>
            </w:r>
            <w:r w:rsidRPr="00B22354">
              <w:rPr>
                <w:rFonts w:ascii="Times New Roman" w:hAnsi="Times New Roman"/>
                <w:sz w:val="20"/>
                <w:lang w:eastAsia="ru-RU"/>
              </w:rPr>
              <w:t>гами, как правило, в одном уровне</w:t>
            </w:r>
          </w:p>
        </w:tc>
      </w:tr>
      <w:tr w:rsidR="00B456B7" w:rsidRPr="00B22354" w:rsidTr="00AD0937">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B456B7" w:rsidRPr="00B22354" w:rsidRDefault="00B456B7" w:rsidP="00F4577C">
            <w:pPr>
              <w:spacing w:line="240" w:lineRule="auto"/>
              <w:ind w:firstLine="0"/>
              <w:jc w:val="center"/>
              <w:rPr>
                <w:rFonts w:ascii="Times New Roman" w:hAnsi="Times New Roman"/>
                <w:sz w:val="20"/>
                <w:lang w:eastAsia="ru-RU"/>
              </w:rPr>
            </w:pPr>
            <w:r w:rsidRPr="00B22354">
              <w:rPr>
                <w:rFonts w:ascii="Times New Roman" w:hAnsi="Times New Roman"/>
                <w:sz w:val="20"/>
                <w:lang w:eastAsia="ru-RU"/>
              </w:rPr>
              <w:t>- районного значения</w:t>
            </w:r>
          </w:p>
        </w:tc>
      </w:tr>
      <w:tr w:rsidR="00B456B7" w:rsidRPr="00B22354" w:rsidTr="00AD0937">
        <w:trPr>
          <w:jc w:val="center"/>
        </w:trPr>
        <w:tc>
          <w:tcPr>
            <w:tcW w:w="1148" w:type="pct"/>
            <w:tcBorders>
              <w:top w:val="single" w:sz="4" w:space="0" w:color="auto"/>
              <w:left w:val="single" w:sz="4" w:space="0" w:color="auto"/>
              <w:bottom w:val="single" w:sz="4" w:space="0" w:color="auto"/>
              <w:right w:val="single" w:sz="4" w:space="0" w:color="auto"/>
            </w:tcBorders>
          </w:tcPr>
          <w:p w:rsidR="00B456B7" w:rsidRPr="00B22354" w:rsidRDefault="00B456B7" w:rsidP="00F4577C">
            <w:pPr>
              <w:spacing w:line="240" w:lineRule="auto"/>
              <w:ind w:firstLine="0"/>
              <w:jc w:val="left"/>
              <w:rPr>
                <w:rFonts w:ascii="Times New Roman" w:hAnsi="Times New Roman"/>
                <w:sz w:val="20"/>
                <w:lang w:val="en-US" w:eastAsia="ru-RU"/>
              </w:rPr>
            </w:pPr>
            <w:r w:rsidRPr="00B22354">
              <w:rPr>
                <w:rFonts w:ascii="Times New Roman" w:hAnsi="Times New Roman"/>
                <w:sz w:val="20"/>
                <w:lang w:eastAsia="ru-RU"/>
              </w:rPr>
              <w:t>транспортно-пешеходные</w:t>
            </w:r>
          </w:p>
        </w:tc>
        <w:tc>
          <w:tcPr>
            <w:tcW w:w="3852" w:type="pct"/>
            <w:tcBorders>
              <w:top w:val="single" w:sz="4" w:space="0" w:color="auto"/>
              <w:left w:val="single" w:sz="4" w:space="0" w:color="auto"/>
              <w:bottom w:val="single" w:sz="4" w:space="0" w:color="auto"/>
              <w:right w:val="single" w:sz="4" w:space="0" w:color="auto"/>
            </w:tcBorders>
          </w:tcPr>
          <w:p w:rsidR="00B456B7" w:rsidRPr="00B22354" w:rsidRDefault="00B456B7" w:rsidP="00F4577C">
            <w:pPr>
              <w:spacing w:line="240" w:lineRule="auto"/>
              <w:ind w:firstLine="0"/>
              <w:rPr>
                <w:rFonts w:ascii="Times New Roman" w:hAnsi="Times New Roman"/>
                <w:sz w:val="20"/>
                <w:lang w:eastAsia="ru-RU"/>
              </w:rPr>
            </w:pPr>
            <w:r w:rsidRPr="00B22354">
              <w:rPr>
                <w:rFonts w:ascii="Times New Roman" w:hAnsi="Times New Roman"/>
                <w:sz w:val="20"/>
                <w:lang w:eastAsia="ru-RU"/>
              </w:rPr>
              <w:t>Транспортная и пешеходная связи между жилыми районами, а также между жил</w:t>
            </w:r>
            <w:r w:rsidRPr="00B22354">
              <w:rPr>
                <w:rFonts w:ascii="Times New Roman" w:hAnsi="Times New Roman"/>
                <w:sz w:val="20"/>
                <w:lang w:eastAsia="ru-RU"/>
              </w:rPr>
              <w:t>ы</w:t>
            </w:r>
            <w:r w:rsidRPr="00B22354">
              <w:rPr>
                <w:rFonts w:ascii="Times New Roman" w:hAnsi="Times New Roman"/>
                <w:sz w:val="20"/>
                <w:lang w:eastAsia="ru-RU"/>
              </w:rPr>
              <w:t>ми и промышленными районами, общественными центрами, выходы на другие м</w:t>
            </w:r>
            <w:r w:rsidRPr="00B22354">
              <w:rPr>
                <w:rFonts w:ascii="Times New Roman" w:hAnsi="Times New Roman"/>
                <w:sz w:val="20"/>
                <w:lang w:eastAsia="ru-RU"/>
              </w:rPr>
              <w:t>а</w:t>
            </w:r>
            <w:r w:rsidRPr="00B22354">
              <w:rPr>
                <w:rFonts w:ascii="Times New Roman" w:hAnsi="Times New Roman"/>
                <w:sz w:val="20"/>
                <w:lang w:eastAsia="ru-RU"/>
              </w:rPr>
              <w:t>гистральные улицы</w:t>
            </w:r>
          </w:p>
        </w:tc>
      </w:tr>
      <w:tr w:rsidR="00B456B7" w:rsidRPr="00B22354" w:rsidTr="00AD0937">
        <w:trPr>
          <w:jc w:val="center"/>
        </w:trPr>
        <w:tc>
          <w:tcPr>
            <w:tcW w:w="1148" w:type="pct"/>
            <w:tcBorders>
              <w:top w:val="single" w:sz="4" w:space="0" w:color="auto"/>
              <w:left w:val="single" w:sz="4" w:space="0" w:color="auto"/>
              <w:bottom w:val="single" w:sz="4" w:space="0" w:color="auto"/>
              <w:right w:val="single" w:sz="4" w:space="0" w:color="auto"/>
            </w:tcBorders>
          </w:tcPr>
          <w:p w:rsidR="00B456B7" w:rsidRPr="00B22354" w:rsidRDefault="00B456B7" w:rsidP="00F4577C">
            <w:pPr>
              <w:spacing w:line="240" w:lineRule="auto"/>
              <w:ind w:firstLine="0"/>
              <w:jc w:val="left"/>
              <w:rPr>
                <w:rFonts w:ascii="Times New Roman" w:hAnsi="Times New Roman"/>
                <w:sz w:val="20"/>
                <w:lang w:val="en-US" w:eastAsia="ru-RU"/>
              </w:rPr>
            </w:pPr>
            <w:proofErr w:type="spellStart"/>
            <w:r w:rsidRPr="00B22354">
              <w:rPr>
                <w:rFonts w:ascii="Times New Roman" w:hAnsi="Times New Roman"/>
                <w:sz w:val="20"/>
                <w:lang w:eastAsia="ru-RU"/>
              </w:rPr>
              <w:t>пешеходно</w:t>
            </w:r>
            <w:proofErr w:type="spellEnd"/>
            <w:r w:rsidRPr="00B22354">
              <w:rPr>
                <w:rFonts w:ascii="Times New Roman" w:hAnsi="Times New Roman"/>
                <w:sz w:val="20"/>
                <w:lang w:eastAsia="ru-RU"/>
              </w:rPr>
              <w:t>-транспортные</w:t>
            </w:r>
          </w:p>
        </w:tc>
        <w:tc>
          <w:tcPr>
            <w:tcW w:w="3852" w:type="pct"/>
            <w:tcBorders>
              <w:top w:val="single" w:sz="4" w:space="0" w:color="auto"/>
              <w:left w:val="single" w:sz="4" w:space="0" w:color="auto"/>
              <w:bottom w:val="single" w:sz="4" w:space="0" w:color="auto"/>
              <w:right w:val="single" w:sz="4" w:space="0" w:color="auto"/>
            </w:tcBorders>
          </w:tcPr>
          <w:p w:rsidR="00B456B7" w:rsidRPr="00B22354" w:rsidRDefault="00B456B7" w:rsidP="00F4577C">
            <w:pPr>
              <w:spacing w:line="240" w:lineRule="auto"/>
              <w:ind w:firstLine="0"/>
              <w:rPr>
                <w:rFonts w:ascii="Times New Roman" w:hAnsi="Times New Roman"/>
                <w:sz w:val="20"/>
                <w:lang w:eastAsia="ru-RU"/>
              </w:rPr>
            </w:pPr>
            <w:r w:rsidRPr="00B22354">
              <w:rPr>
                <w:rFonts w:ascii="Times New Roman" w:hAnsi="Times New Roman"/>
                <w:sz w:val="20"/>
                <w:lang w:eastAsia="ru-RU"/>
              </w:rPr>
              <w:t>Пешеходная и транспортная связи (преимущественно общественный пассажирский транспорт) в пределах планировочного района</w:t>
            </w:r>
          </w:p>
        </w:tc>
      </w:tr>
      <w:tr w:rsidR="00B456B7" w:rsidRPr="00B22354" w:rsidTr="00AD0937">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B456B7" w:rsidRPr="00B22354" w:rsidRDefault="00B456B7" w:rsidP="00F4577C">
            <w:pPr>
              <w:spacing w:line="240" w:lineRule="auto"/>
              <w:ind w:firstLine="0"/>
              <w:jc w:val="center"/>
              <w:rPr>
                <w:rFonts w:ascii="Times New Roman" w:hAnsi="Times New Roman"/>
                <w:sz w:val="20"/>
                <w:lang w:eastAsia="ru-RU"/>
              </w:rPr>
            </w:pPr>
            <w:r w:rsidRPr="00B22354">
              <w:rPr>
                <w:rFonts w:ascii="Times New Roman" w:hAnsi="Times New Roman"/>
                <w:sz w:val="20"/>
                <w:lang w:eastAsia="ru-RU"/>
              </w:rPr>
              <w:t>Улицы и дороги местного значения</w:t>
            </w:r>
          </w:p>
        </w:tc>
      </w:tr>
      <w:tr w:rsidR="00B456B7" w:rsidRPr="00B22354" w:rsidTr="00AD0937">
        <w:trPr>
          <w:jc w:val="center"/>
        </w:trPr>
        <w:tc>
          <w:tcPr>
            <w:tcW w:w="1148" w:type="pct"/>
            <w:tcBorders>
              <w:top w:val="single" w:sz="4" w:space="0" w:color="auto"/>
              <w:left w:val="single" w:sz="4" w:space="0" w:color="auto"/>
              <w:bottom w:val="single" w:sz="4" w:space="0" w:color="auto"/>
              <w:right w:val="single" w:sz="4" w:space="0" w:color="auto"/>
            </w:tcBorders>
          </w:tcPr>
          <w:p w:rsidR="00B456B7" w:rsidRPr="00B22354" w:rsidRDefault="00B456B7" w:rsidP="00F4577C">
            <w:pPr>
              <w:spacing w:line="240" w:lineRule="auto"/>
              <w:ind w:firstLine="0"/>
              <w:jc w:val="left"/>
              <w:rPr>
                <w:rFonts w:ascii="Times New Roman" w:hAnsi="Times New Roman"/>
                <w:sz w:val="20"/>
                <w:lang w:val="en-US" w:eastAsia="ru-RU"/>
              </w:rPr>
            </w:pPr>
            <w:r w:rsidRPr="00B22354">
              <w:rPr>
                <w:rFonts w:ascii="Times New Roman" w:hAnsi="Times New Roman"/>
                <w:sz w:val="20"/>
                <w:lang w:eastAsia="ru-RU"/>
              </w:rPr>
              <w:t>улицы в жилой застро</w:t>
            </w:r>
            <w:r w:rsidRPr="00B22354">
              <w:rPr>
                <w:rFonts w:ascii="Times New Roman" w:hAnsi="Times New Roman"/>
                <w:sz w:val="20"/>
                <w:lang w:eastAsia="ru-RU"/>
              </w:rPr>
              <w:t>й</w:t>
            </w:r>
            <w:r w:rsidRPr="00B22354">
              <w:rPr>
                <w:rFonts w:ascii="Times New Roman" w:hAnsi="Times New Roman"/>
                <w:sz w:val="20"/>
                <w:lang w:eastAsia="ru-RU"/>
              </w:rPr>
              <w:t>ке</w:t>
            </w:r>
          </w:p>
        </w:tc>
        <w:tc>
          <w:tcPr>
            <w:tcW w:w="3852" w:type="pct"/>
            <w:tcBorders>
              <w:top w:val="single" w:sz="4" w:space="0" w:color="auto"/>
              <w:left w:val="single" w:sz="4" w:space="0" w:color="auto"/>
              <w:bottom w:val="single" w:sz="4" w:space="0" w:color="auto"/>
              <w:right w:val="single" w:sz="4" w:space="0" w:color="auto"/>
            </w:tcBorders>
          </w:tcPr>
          <w:p w:rsidR="00B456B7" w:rsidRPr="00B22354" w:rsidRDefault="00B456B7" w:rsidP="00F4577C">
            <w:pPr>
              <w:spacing w:line="240" w:lineRule="auto"/>
              <w:ind w:firstLine="0"/>
              <w:rPr>
                <w:rFonts w:ascii="Times New Roman" w:hAnsi="Times New Roman"/>
                <w:sz w:val="20"/>
                <w:lang w:eastAsia="ru-RU"/>
              </w:rPr>
            </w:pPr>
            <w:r w:rsidRPr="00B22354">
              <w:rPr>
                <w:rFonts w:ascii="Times New Roman" w:hAnsi="Times New Roman"/>
                <w:sz w:val="20"/>
                <w:lang w:eastAsia="ru-RU"/>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B456B7" w:rsidRPr="00B22354" w:rsidTr="00AD0937">
        <w:trPr>
          <w:jc w:val="center"/>
        </w:trPr>
        <w:tc>
          <w:tcPr>
            <w:tcW w:w="1148" w:type="pct"/>
            <w:tcBorders>
              <w:top w:val="single" w:sz="4" w:space="0" w:color="auto"/>
              <w:left w:val="single" w:sz="4" w:space="0" w:color="auto"/>
              <w:bottom w:val="single" w:sz="4" w:space="0" w:color="auto"/>
              <w:right w:val="single" w:sz="4" w:space="0" w:color="auto"/>
            </w:tcBorders>
          </w:tcPr>
          <w:p w:rsidR="00B456B7" w:rsidRPr="00B22354" w:rsidRDefault="00B456B7" w:rsidP="00F4577C">
            <w:pPr>
              <w:spacing w:line="240" w:lineRule="auto"/>
              <w:ind w:firstLine="0"/>
              <w:jc w:val="left"/>
              <w:rPr>
                <w:rFonts w:ascii="Times New Roman" w:hAnsi="Times New Roman"/>
                <w:sz w:val="20"/>
                <w:lang w:eastAsia="ru-RU"/>
              </w:rPr>
            </w:pPr>
            <w:r w:rsidRPr="00B22354">
              <w:rPr>
                <w:rFonts w:ascii="Times New Roman" w:hAnsi="Times New Roman"/>
                <w:sz w:val="20"/>
                <w:lang w:eastAsia="ru-RU"/>
              </w:rPr>
              <w:t>улицы и дороги в нау</w:t>
            </w:r>
            <w:r w:rsidRPr="00B22354">
              <w:rPr>
                <w:rFonts w:ascii="Times New Roman" w:hAnsi="Times New Roman"/>
                <w:sz w:val="20"/>
                <w:lang w:eastAsia="ru-RU"/>
              </w:rPr>
              <w:t>ч</w:t>
            </w:r>
            <w:r w:rsidRPr="00B22354">
              <w:rPr>
                <w:rFonts w:ascii="Times New Roman" w:hAnsi="Times New Roman"/>
                <w:sz w:val="20"/>
                <w:lang w:eastAsia="ru-RU"/>
              </w:rPr>
              <w:t>но-производственных, промышленных и ко</w:t>
            </w:r>
            <w:r w:rsidRPr="00B22354">
              <w:rPr>
                <w:rFonts w:ascii="Times New Roman" w:hAnsi="Times New Roman"/>
                <w:sz w:val="20"/>
                <w:lang w:eastAsia="ru-RU"/>
              </w:rPr>
              <w:t>м</w:t>
            </w:r>
            <w:r w:rsidRPr="00B22354">
              <w:rPr>
                <w:rFonts w:ascii="Times New Roman" w:hAnsi="Times New Roman"/>
                <w:sz w:val="20"/>
                <w:lang w:eastAsia="ru-RU"/>
              </w:rPr>
              <w:t>мунально-складских зонах (районах)</w:t>
            </w:r>
          </w:p>
        </w:tc>
        <w:tc>
          <w:tcPr>
            <w:tcW w:w="3852" w:type="pct"/>
            <w:tcBorders>
              <w:top w:val="single" w:sz="4" w:space="0" w:color="auto"/>
              <w:left w:val="single" w:sz="4" w:space="0" w:color="auto"/>
              <w:bottom w:val="single" w:sz="4" w:space="0" w:color="auto"/>
              <w:right w:val="single" w:sz="4" w:space="0" w:color="auto"/>
            </w:tcBorders>
          </w:tcPr>
          <w:p w:rsidR="00B456B7" w:rsidRPr="00B22354" w:rsidRDefault="00B456B7" w:rsidP="00F4577C">
            <w:pPr>
              <w:spacing w:line="240" w:lineRule="auto"/>
              <w:ind w:firstLine="0"/>
              <w:rPr>
                <w:rFonts w:ascii="Times New Roman" w:hAnsi="Times New Roman"/>
                <w:sz w:val="20"/>
                <w:lang w:val="en-US" w:eastAsia="ru-RU"/>
              </w:rPr>
            </w:pPr>
            <w:r w:rsidRPr="00B22354">
              <w:rPr>
                <w:rFonts w:ascii="Times New Roman" w:hAnsi="Times New Roman"/>
                <w:sz w:val="20"/>
                <w:lang w:eastAsia="ru-RU"/>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B456B7" w:rsidRPr="00B22354" w:rsidTr="00AD0937">
        <w:trPr>
          <w:jc w:val="center"/>
        </w:trPr>
        <w:tc>
          <w:tcPr>
            <w:tcW w:w="1148" w:type="pct"/>
            <w:tcBorders>
              <w:top w:val="single" w:sz="4" w:space="0" w:color="auto"/>
              <w:left w:val="single" w:sz="4" w:space="0" w:color="auto"/>
              <w:bottom w:val="single" w:sz="4" w:space="0" w:color="auto"/>
              <w:right w:val="single" w:sz="4" w:space="0" w:color="auto"/>
            </w:tcBorders>
          </w:tcPr>
          <w:p w:rsidR="00B456B7" w:rsidRPr="00B22354" w:rsidRDefault="00B456B7" w:rsidP="00F4577C">
            <w:pPr>
              <w:spacing w:line="240" w:lineRule="auto"/>
              <w:ind w:firstLine="0"/>
              <w:jc w:val="left"/>
              <w:rPr>
                <w:rFonts w:ascii="Times New Roman" w:hAnsi="Times New Roman"/>
                <w:sz w:val="20"/>
                <w:lang w:val="en-US" w:eastAsia="ru-RU"/>
              </w:rPr>
            </w:pPr>
            <w:r w:rsidRPr="00B22354">
              <w:rPr>
                <w:rFonts w:ascii="Times New Roman" w:hAnsi="Times New Roman"/>
                <w:sz w:val="20"/>
                <w:lang w:eastAsia="ru-RU"/>
              </w:rPr>
              <w:t>пешеходные улицы и дороги</w:t>
            </w:r>
          </w:p>
        </w:tc>
        <w:tc>
          <w:tcPr>
            <w:tcW w:w="3852" w:type="pct"/>
            <w:tcBorders>
              <w:top w:val="single" w:sz="4" w:space="0" w:color="auto"/>
              <w:left w:val="single" w:sz="4" w:space="0" w:color="auto"/>
              <w:bottom w:val="single" w:sz="4" w:space="0" w:color="auto"/>
              <w:right w:val="single" w:sz="4" w:space="0" w:color="auto"/>
            </w:tcBorders>
          </w:tcPr>
          <w:p w:rsidR="00B456B7" w:rsidRPr="00B22354" w:rsidRDefault="00B456B7" w:rsidP="00F4577C">
            <w:pPr>
              <w:spacing w:line="240" w:lineRule="auto"/>
              <w:ind w:firstLine="0"/>
              <w:rPr>
                <w:rFonts w:ascii="Times New Roman" w:hAnsi="Times New Roman"/>
                <w:sz w:val="20"/>
                <w:lang w:eastAsia="ru-RU"/>
              </w:rPr>
            </w:pPr>
            <w:r w:rsidRPr="00B22354">
              <w:rPr>
                <w:rFonts w:ascii="Times New Roman" w:hAnsi="Times New Roman"/>
                <w:sz w:val="20"/>
                <w:lang w:eastAsia="ru-RU"/>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B456B7" w:rsidRPr="00B22354" w:rsidTr="00AD0937">
        <w:trPr>
          <w:jc w:val="center"/>
        </w:trPr>
        <w:tc>
          <w:tcPr>
            <w:tcW w:w="1148" w:type="pct"/>
            <w:tcBorders>
              <w:top w:val="single" w:sz="4" w:space="0" w:color="auto"/>
              <w:left w:val="single" w:sz="4" w:space="0" w:color="auto"/>
              <w:bottom w:val="single" w:sz="4" w:space="0" w:color="auto"/>
              <w:right w:val="single" w:sz="4" w:space="0" w:color="auto"/>
            </w:tcBorders>
          </w:tcPr>
          <w:p w:rsidR="00B456B7" w:rsidRPr="00B22354" w:rsidRDefault="00B456B7" w:rsidP="00F4577C">
            <w:pPr>
              <w:spacing w:line="240" w:lineRule="auto"/>
              <w:ind w:firstLine="0"/>
              <w:jc w:val="left"/>
              <w:rPr>
                <w:rFonts w:ascii="Times New Roman" w:hAnsi="Times New Roman"/>
                <w:sz w:val="20"/>
                <w:lang w:val="en-US" w:eastAsia="ru-RU"/>
              </w:rPr>
            </w:pPr>
            <w:r w:rsidRPr="00B22354">
              <w:rPr>
                <w:rFonts w:ascii="Times New Roman" w:hAnsi="Times New Roman"/>
                <w:sz w:val="20"/>
                <w:lang w:eastAsia="ru-RU"/>
              </w:rPr>
              <w:t>Парковые дороги</w:t>
            </w:r>
          </w:p>
        </w:tc>
        <w:tc>
          <w:tcPr>
            <w:tcW w:w="3852" w:type="pct"/>
            <w:tcBorders>
              <w:top w:val="single" w:sz="4" w:space="0" w:color="auto"/>
              <w:left w:val="single" w:sz="4" w:space="0" w:color="auto"/>
              <w:bottom w:val="single" w:sz="4" w:space="0" w:color="auto"/>
              <w:right w:val="single" w:sz="4" w:space="0" w:color="auto"/>
            </w:tcBorders>
          </w:tcPr>
          <w:p w:rsidR="00B456B7" w:rsidRPr="00B22354" w:rsidRDefault="00B456B7" w:rsidP="00F4577C">
            <w:pPr>
              <w:spacing w:line="240" w:lineRule="auto"/>
              <w:ind w:firstLine="0"/>
              <w:rPr>
                <w:rFonts w:ascii="Times New Roman" w:hAnsi="Times New Roman"/>
                <w:sz w:val="20"/>
                <w:lang w:eastAsia="ru-RU"/>
              </w:rPr>
            </w:pPr>
            <w:r w:rsidRPr="00B22354">
              <w:rPr>
                <w:rFonts w:ascii="Times New Roman" w:hAnsi="Times New Roman"/>
                <w:sz w:val="20"/>
                <w:lang w:eastAsia="ru-RU"/>
              </w:rPr>
              <w:t xml:space="preserve">Транспортная связь в пределах территории парков и лесопарков преимущественно </w:t>
            </w:r>
            <w:r w:rsidRPr="00B22354">
              <w:rPr>
                <w:rFonts w:ascii="Times New Roman" w:hAnsi="Times New Roman"/>
                <w:sz w:val="20"/>
                <w:lang w:eastAsia="ru-RU"/>
              </w:rPr>
              <w:lastRenderedPageBreak/>
              <w:t>для движения легковых автомобилей</w:t>
            </w:r>
          </w:p>
        </w:tc>
      </w:tr>
      <w:tr w:rsidR="00B456B7" w:rsidRPr="00B22354" w:rsidTr="00AD0937">
        <w:trPr>
          <w:jc w:val="center"/>
        </w:trPr>
        <w:tc>
          <w:tcPr>
            <w:tcW w:w="1148" w:type="pct"/>
            <w:tcBorders>
              <w:top w:val="single" w:sz="4" w:space="0" w:color="auto"/>
              <w:left w:val="single" w:sz="4" w:space="0" w:color="auto"/>
              <w:bottom w:val="single" w:sz="4" w:space="0" w:color="auto"/>
              <w:right w:val="single" w:sz="4" w:space="0" w:color="auto"/>
            </w:tcBorders>
          </w:tcPr>
          <w:p w:rsidR="00B456B7" w:rsidRPr="00B22354" w:rsidRDefault="00B456B7" w:rsidP="00F4577C">
            <w:pPr>
              <w:spacing w:line="240" w:lineRule="auto"/>
              <w:ind w:firstLine="0"/>
              <w:jc w:val="left"/>
              <w:rPr>
                <w:rFonts w:ascii="Times New Roman" w:hAnsi="Times New Roman"/>
                <w:sz w:val="20"/>
                <w:lang w:val="en-US" w:eastAsia="ru-RU"/>
              </w:rPr>
            </w:pPr>
            <w:r w:rsidRPr="00B22354">
              <w:rPr>
                <w:rFonts w:ascii="Times New Roman" w:hAnsi="Times New Roman"/>
                <w:sz w:val="20"/>
                <w:lang w:eastAsia="ru-RU"/>
              </w:rPr>
              <w:lastRenderedPageBreak/>
              <w:t>Проезды</w:t>
            </w:r>
          </w:p>
        </w:tc>
        <w:tc>
          <w:tcPr>
            <w:tcW w:w="3852" w:type="pct"/>
            <w:tcBorders>
              <w:top w:val="single" w:sz="4" w:space="0" w:color="auto"/>
              <w:left w:val="single" w:sz="4" w:space="0" w:color="auto"/>
              <w:bottom w:val="single" w:sz="4" w:space="0" w:color="auto"/>
              <w:right w:val="single" w:sz="4" w:space="0" w:color="auto"/>
            </w:tcBorders>
          </w:tcPr>
          <w:p w:rsidR="00B456B7" w:rsidRPr="00B22354" w:rsidRDefault="00B456B7" w:rsidP="00F4577C">
            <w:pPr>
              <w:spacing w:line="240" w:lineRule="auto"/>
              <w:ind w:firstLine="0"/>
              <w:rPr>
                <w:rFonts w:ascii="Times New Roman" w:hAnsi="Times New Roman"/>
                <w:sz w:val="20"/>
                <w:lang w:eastAsia="ru-RU"/>
              </w:rPr>
            </w:pPr>
            <w:r w:rsidRPr="00B22354">
              <w:rPr>
                <w:rFonts w:ascii="Times New Roman" w:hAnsi="Times New Roman"/>
                <w:sz w:val="20"/>
                <w:lang w:eastAsia="ru-RU"/>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w:t>
            </w:r>
            <w:r w:rsidRPr="00B22354">
              <w:rPr>
                <w:rFonts w:ascii="Times New Roman" w:hAnsi="Times New Roman"/>
                <w:sz w:val="20"/>
                <w:lang w:eastAsia="ru-RU"/>
              </w:rPr>
              <w:t>о</w:t>
            </w:r>
            <w:r w:rsidRPr="00B22354">
              <w:rPr>
                <w:rFonts w:ascii="Times New Roman" w:hAnsi="Times New Roman"/>
                <w:sz w:val="20"/>
                <w:lang w:eastAsia="ru-RU"/>
              </w:rPr>
              <w:t>нов, кварталов</w:t>
            </w:r>
          </w:p>
        </w:tc>
      </w:tr>
      <w:tr w:rsidR="00B456B7" w:rsidRPr="00B22354" w:rsidTr="00AD0937">
        <w:trPr>
          <w:jc w:val="center"/>
        </w:trPr>
        <w:tc>
          <w:tcPr>
            <w:tcW w:w="1148" w:type="pct"/>
            <w:tcBorders>
              <w:top w:val="single" w:sz="4" w:space="0" w:color="auto"/>
              <w:left w:val="single" w:sz="4" w:space="0" w:color="auto"/>
              <w:bottom w:val="single" w:sz="4" w:space="0" w:color="auto"/>
              <w:right w:val="single" w:sz="4" w:space="0" w:color="auto"/>
            </w:tcBorders>
          </w:tcPr>
          <w:p w:rsidR="00B456B7" w:rsidRPr="00B22354" w:rsidRDefault="00B456B7" w:rsidP="00F4577C">
            <w:pPr>
              <w:spacing w:line="240" w:lineRule="auto"/>
              <w:ind w:firstLine="0"/>
              <w:jc w:val="left"/>
              <w:rPr>
                <w:rFonts w:ascii="Times New Roman" w:hAnsi="Times New Roman"/>
                <w:sz w:val="20"/>
                <w:lang w:val="en-US" w:eastAsia="ru-RU"/>
              </w:rPr>
            </w:pPr>
            <w:r w:rsidRPr="00B22354">
              <w:rPr>
                <w:rFonts w:ascii="Times New Roman" w:hAnsi="Times New Roman"/>
                <w:sz w:val="20"/>
                <w:lang w:eastAsia="ru-RU"/>
              </w:rPr>
              <w:t>Велосипедные дорожки</w:t>
            </w:r>
          </w:p>
        </w:tc>
        <w:tc>
          <w:tcPr>
            <w:tcW w:w="3852" w:type="pct"/>
            <w:tcBorders>
              <w:top w:val="single" w:sz="4" w:space="0" w:color="auto"/>
              <w:left w:val="single" w:sz="4" w:space="0" w:color="auto"/>
              <w:bottom w:val="single" w:sz="4" w:space="0" w:color="auto"/>
              <w:right w:val="single" w:sz="4" w:space="0" w:color="auto"/>
            </w:tcBorders>
          </w:tcPr>
          <w:p w:rsidR="00B456B7" w:rsidRPr="00B22354" w:rsidRDefault="00B456B7" w:rsidP="00F4577C">
            <w:pPr>
              <w:spacing w:line="240" w:lineRule="auto"/>
              <w:ind w:firstLine="0"/>
              <w:rPr>
                <w:rFonts w:ascii="Times New Roman" w:hAnsi="Times New Roman"/>
                <w:sz w:val="20"/>
                <w:lang w:eastAsia="ru-RU"/>
              </w:rPr>
            </w:pPr>
            <w:r w:rsidRPr="00B22354">
              <w:rPr>
                <w:rFonts w:ascii="Times New Roman" w:hAnsi="Times New Roman"/>
                <w:sz w:val="20"/>
                <w:lang w:eastAsia="ru-RU"/>
              </w:rPr>
              <w:t>Проезд на велосипедах по свободным от других видов транспортного движения трассам к местам отдыха, общественным центрам</w:t>
            </w:r>
          </w:p>
        </w:tc>
      </w:tr>
    </w:tbl>
    <w:p w:rsidR="00B456B7" w:rsidRPr="00B22354" w:rsidRDefault="00B456B7" w:rsidP="00F4577C">
      <w:pPr>
        <w:pStyle w:val="aa"/>
        <w:spacing w:before="240" w:after="120"/>
        <w:jc w:val="right"/>
        <w:rPr>
          <w:bCs/>
        </w:rPr>
      </w:pPr>
      <w:r w:rsidRPr="00B22354">
        <w:rPr>
          <w:bCs/>
        </w:rPr>
        <w:t>Таблица 17</w:t>
      </w:r>
    </w:p>
    <w:p w:rsidR="00B456B7" w:rsidRPr="00B22354" w:rsidRDefault="00B456B7" w:rsidP="00F4577C">
      <w:pPr>
        <w:pStyle w:val="aa"/>
        <w:spacing w:after="120"/>
        <w:ind w:firstLine="0"/>
        <w:jc w:val="center"/>
        <w:rPr>
          <w:bCs/>
        </w:rPr>
      </w:pPr>
      <w:r w:rsidRPr="00B22354">
        <w:rPr>
          <w:bCs/>
        </w:rPr>
        <w:t>Параметры улиц и дорог в соответствии с их классификацией</w:t>
      </w:r>
    </w:p>
    <w:tbl>
      <w:tblPr>
        <w:tblW w:w="4928" w:type="pct"/>
        <w:tblInd w:w="70" w:type="dxa"/>
        <w:tblLayout w:type="fixed"/>
        <w:tblCellMar>
          <w:left w:w="70" w:type="dxa"/>
          <w:right w:w="70" w:type="dxa"/>
        </w:tblCellMar>
        <w:tblLook w:val="0000" w:firstRow="0" w:lastRow="0" w:firstColumn="0" w:lastColumn="0" w:noHBand="0" w:noVBand="0"/>
      </w:tblPr>
      <w:tblGrid>
        <w:gridCol w:w="2190"/>
        <w:gridCol w:w="1170"/>
        <w:gridCol w:w="1170"/>
        <w:gridCol w:w="1023"/>
        <w:gridCol w:w="1021"/>
        <w:gridCol w:w="1021"/>
        <w:gridCol w:w="1023"/>
        <w:gridCol w:w="1018"/>
      </w:tblGrid>
      <w:tr w:rsidR="00B456B7" w:rsidRPr="00B22354" w:rsidTr="00CE6EB4">
        <w:trPr>
          <w:trHeight w:val="572"/>
          <w:tblHeader/>
        </w:trPr>
        <w:tc>
          <w:tcPr>
            <w:tcW w:w="1136"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Категория</w:t>
            </w:r>
          </w:p>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дорог и улиц</w:t>
            </w:r>
          </w:p>
        </w:tc>
        <w:tc>
          <w:tcPr>
            <w:tcW w:w="607"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Расчетная скорость  движения, км/ч</w:t>
            </w:r>
          </w:p>
        </w:tc>
        <w:tc>
          <w:tcPr>
            <w:tcW w:w="607"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Ширина в красных линиях, м</w:t>
            </w:r>
          </w:p>
        </w:tc>
        <w:tc>
          <w:tcPr>
            <w:tcW w:w="531"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Ширина полосы движ</w:t>
            </w:r>
            <w:r w:rsidRPr="00B22354">
              <w:rPr>
                <w:rFonts w:ascii="Times New Roman" w:hAnsi="Times New Roman"/>
                <w:sz w:val="20"/>
                <w:szCs w:val="20"/>
                <w:lang w:eastAsia="ru-RU"/>
              </w:rPr>
              <w:t>е</w:t>
            </w:r>
            <w:r w:rsidRPr="00B22354">
              <w:rPr>
                <w:rFonts w:ascii="Times New Roman" w:hAnsi="Times New Roman"/>
                <w:sz w:val="20"/>
                <w:szCs w:val="20"/>
                <w:lang w:eastAsia="ru-RU"/>
              </w:rPr>
              <w:t xml:space="preserve">ния, </w:t>
            </w:r>
          </w:p>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м</w:t>
            </w:r>
          </w:p>
        </w:tc>
        <w:tc>
          <w:tcPr>
            <w:tcW w:w="530"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Число полос движения</w:t>
            </w:r>
          </w:p>
        </w:tc>
        <w:tc>
          <w:tcPr>
            <w:tcW w:w="530"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Наименьший р</w:t>
            </w:r>
            <w:r w:rsidRPr="00B22354">
              <w:rPr>
                <w:rFonts w:ascii="Times New Roman" w:hAnsi="Times New Roman"/>
                <w:sz w:val="20"/>
                <w:szCs w:val="20"/>
                <w:lang w:eastAsia="ru-RU"/>
              </w:rPr>
              <w:t>а</w:t>
            </w:r>
            <w:r w:rsidRPr="00B22354">
              <w:rPr>
                <w:rFonts w:ascii="Times New Roman" w:hAnsi="Times New Roman"/>
                <w:sz w:val="20"/>
                <w:szCs w:val="20"/>
                <w:lang w:eastAsia="ru-RU"/>
              </w:rPr>
              <w:t>диус кр</w:t>
            </w:r>
            <w:r w:rsidRPr="00B22354">
              <w:rPr>
                <w:rFonts w:ascii="Times New Roman" w:hAnsi="Times New Roman"/>
                <w:sz w:val="20"/>
                <w:szCs w:val="20"/>
                <w:lang w:eastAsia="ru-RU"/>
              </w:rPr>
              <w:t>и</w:t>
            </w:r>
            <w:r w:rsidRPr="00B22354">
              <w:rPr>
                <w:rFonts w:ascii="Times New Roman" w:hAnsi="Times New Roman"/>
                <w:sz w:val="20"/>
                <w:szCs w:val="20"/>
                <w:lang w:eastAsia="ru-RU"/>
              </w:rPr>
              <w:t xml:space="preserve">вых в плане, </w:t>
            </w:r>
          </w:p>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м</w:t>
            </w:r>
          </w:p>
        </w:tc>
        <w:tc>
          <w:tcPr>
            <w:tcW w:w="531"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Наибольший пр</w:t>
            </w:r>
            <w:r w:rsidRPr="00B22354">
              <w:rPr>
                <w:rFonts w:ascii="Times New Roman" w:hAnsi="Times New Roman"/>
                <w:sz w:val="20"/>
                <w:szCs w:val="20"/>
                <w:lang w:eastAsia="ru-RU"/>
              </w:rPr>
              <w:t>о</w:t>
            </w:r>
            <w:r w:rsidRPr="00B22354">
              <w:rPr>
                <w:rFonts w:ascii="Times New Roman" w:hAnsi="Times New Roman"/>
                <w:sz w:val="20"/>
                <w:szCs w:val="20"/>
                <w:lang w:eastAsia="ru-RU"/>
              </w:rPr>
              <w:t>дольный уклон, %</w:t>
            </w:r>
          </w:p>
        </w:tc>
        <w:tc>
          <w:tcPr>
            <w:tcW w:w="528"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Ширина пешеход-ной части тротуара, м</w:t>
            </w:r>
          </w:p>
        </w:tc>
      </w:tr>
      <w:tr w:rsidR="00B456B7" w:rsidRPr="00B22354" w:rsidTr="00AD0937">
        <w:trPr>
          <w:cantSplit/>
          <w:trHeight w:val="240"/>
        </w:trPr>
        <w:tc>
          <w:tcPr>
            <w:tcW w:w="5000" w:type="pct"/>
            <w:gridSpan w:val="8"/>
            <w:tcBorders>
              <w:top w:val="single" w:sz="6" w:space="0" w:color="auto"/>
              <w:left w:val="single" w:sz="6" w:space="0" w:color="auto"/>
              <w:bottom w:val="single" w:sz="6" w:space="0" w:color="auto"/>
              <w:right w:val="single" w:sz="6" w:space="0" w:color="auto"/>
            </w:tcBorders>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Магистральные дороги</w:t>
            </w:r>
          </w:p>
        </w:tc>
      </w:tr>
      <w:tr w:rsidR="00B456B7" w:rsidRPr="00B22354" w:rsidTr="00CE6EB4">
        <w:trPr>
          <w:cantSplit/>
          <w:trHeight w:val="240"/>
        </w:trPr>
        <w:tc>
          <w:tcPr>
            <w:tcW w:w="1136" w:type="pct"/>
            <w:tcBorders>
              <w:top w:val="single" w:sz="6" w:space="0" w:color="auto"/>
              <w:left w:val="single" w:sz="6" w:space="0" w:color="auto"/>
              <w:bottom w:val="single" w:sz="6" w:space="0" w:color="auto"/>
              <w:right w:val="single" w:sz="6" w:space="0" w:color="auto"/>
            </w:tcBorders>
          </w:tcPr>
          <w:p w:rsidR="00B456B7" w:rsidRPr="00B22354" w:rsidRDefault="00B456B7" w:rsidP="00F4577C">
            <w:pPr>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регулируемого движ</w:t>
            </w:r>
            <w:r w:rsidRPr="00B22354">
              <w:rPr>
                <w:rFonts w:ascii="Times New Roman" w:hAnsi="Times New Roman"/>
                <w:sz w:val="20"/>
                <w:szCs w:val="20"/>
                <w:lang w:eastAsia="ru-RU"/>
              </w:rPr>
              <w:t>е</w:t>
            </w:r>
            <w:r w:rsidRPr="00B22354">
              <w:rPr>
                <w:rFonts w:ascii="Times New Roman" w:hAnsi="Times New Roman"/>
                <w:sz w:val="20"/>
                <w:szCs w:val="20"/>
                <w:lang w:eastAsia="ru-RU"/>
              </w:rPr>
              <w:t xml:space="preserve">ния </w:t>
            </w:r>
          </w:p>
        </w:tc>
        <w:tc>
          <w:tcPr>
            <w:tcW w:w="607"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80</w:t>
            </w:r>
          </w:p>
        </w:tc>
        <w:tc>
          <w:tcPr>
            <w:tcW w:w="607"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40 - 65</w:t>
            </w:r>
          </w:p>
        </w:tc>
        <w:tc>
          <w:tcPr>
            <w:tcW w:w="531"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3,75</w:t>
            </w:r>
          </w:p>
        </w:tc>
        <w:tc>
          <w:tcPr>
            <w:tcW w:w="530"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 xml:space="preserve">2 </w:t>
            </w:r>
            <w:r w:rsidRPr="00B22354">
              <w:rPr>
                <w:rFonts w:ascii="Times New Roman" w:hAnsi="Times New Roman"/>
                <w:sz w:val="20"/>
                <w:szCs w:val="20"/>
                <w:lang w:val="en-US" w:eastAsia="ru-RU"/>
              </w:rPr>
              <w:t>-</w:t>
            </w:r>
            <w:r w:rsidRPr="00B22354">
              <w:rPr>
                <w:rFonts w:ascii="Times New Roman" w:hAnsi="Times New Roman"/>
                <w:sz w:val="20"/>
                <w:szCs w:val="20"/>
                <w:lang w:eastAsia="ru-RU"/>
              </w:rPr>
              <w:t xml:space="preserve"> 6</w:t>
            </w:r>
          </w:p>
        </w:tc>
        <w:tc>
          <w:tcPr>
            <w:tcW w:w="530"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400</w:t>
            </w:r>
          </w:p>
        </w:tc>
        <w:tc>
          <w:tcPr>
            <w:tcW w:w="531"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50</w:t>
            </w:r>
          </w:p>
        </w:tc>
        <w:tc>
          <w:tcPr>
            <w:tcW w:w="528"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AD0937">
        <w:trPr>
          <w:cantSplit/>
          <w:trHeight w:val="240"/>
        </w:trPr>
        <w:tc>
          <w:tcPr>
            <w:tcW w:w="5000" w:type="pct"/>
            <w:gridSpan w:val="8"/>
            <w:tcBorders>
              <w:top w:val="single" w:sz="6" w:space="0" w:color="auto"/>
              <w:left w:val="single" w:sz="6" w:space="0" w:color="auto"/>
              <w:bottom w:val="single" w:sz="6" w:space="0" w:color="auto"/>
              <w:right w:val="single" w:sz="6" w:space="0" w:color="auto"/>
            </w:tcBorders>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Магистральные улицы</w:t>
            </w:r>
          </w:p>
        </w:tc>
      </w:tr>
      <w:tr w:rsidR="00B456B7" w:rsidRPr="00B22354" w:rsidTr="00AD0937">
        <w:trPr>
          <w:cantSplit/>
          <w:trHeight w:val="236"/>
        </w:trPr>
        <w:tc>
          <w:tcPr>
            <w:tcW w:w="5000" w:type="pct"/>
            <w:gridSpan w:val="8"/>
            <w:tcBorders>
              <w:top w:val="single" w:sz="6" w:space="0" w:color="auto"/>
              <w:left w:val="single" w:sz="6" w:space="0" w:color="auto"/>
              <w:bottom w:val="single" w:sz="6" w:space="0" w:color="auto"/>
              <w:right w:val="single" w:sz="6" w:space="0" w:color="auto"/>
            </w:tcBorders>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 общегородского значения</w:t>
            </w:r>
          </w:p>
        </w:tc>
      </w:tr>
      <w:tr w:rsidR="00B456B7" w:rsidRPr="00B22354" w:rsidTr="00CE6EB4">
        <w:trPr>
          <w:cantSplit/>
          <w:trHeight w:val="240"/>
        </w:trPr>
        <w:tc>
          <w:tcPr>
            <w:tcW w:w="1136" w:type="pct"/>
            <w:tcBorders>
              <w:top w:val="single" w:sz="6" w:space="0" w:color="auto"/>
              <w:left w:val="single" w:sz="6" w:space="0" w:color="auto"/>
              <w:bottom w:val="single" w:sz="6" w:space="0" w:color="auto"/>
              <w:right w:val="single" w:sz="6" w:space="0" w:color="auto"/>
            </w:tcBorders>
          </w:tcPr>
          <w:p w:rsidR="00B456B7" w:rsidRPr="00B22354" w:rsidRDefault="00B456B7" w:rsidP="00F4577C">
            <w:pPr>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непрерывного движ</w:t>
            </w:r>
            <w:r w:rsidRPr="00B22354">
              <w:rPr>
                <w:rFonts w:ascii="Times New Roman" w:hAnsi="Times New Roman"/>
                <w:sz w:val="20"/>
                <w:szCs w:val="20"/>
                <w:lang w:eastAsia="ru-RU"/>
              </w:rPr>
              <w:t>е</w:t>
            </w:r>
            <w:r w:rsidRPr="00B22354">
              <w:rPr>
                <w:rFonts w:ascii="Times New Roman" w:hAnsi="Times New Roman"/>
                <w:sz w:val="20"/>
                <w:szCs w:val="20"/>
                <w:lang w:eastAsia="ru-RU"/>
              </w:rPr>
              <w:t xml:space="preserve">ния  </w:t>
            </w:r>
          </w:p>
        </w:tc>
        <w:tc>
          <w:tcPr>
            <w:tcW w:w="607"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100</w:t>
            </w:r>
          </w:p>
        </w:tc>
        <w:tc>
          <w:tcPr>
            <w:tcW w:w="607"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40 - 80</w:t>
            </w:r>
          </w:p>
        </w:tc>
        <w:tc>
          <w:tcPr>
            <w:tcW w:w="531"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3,75</w:t>
            </w:r>
          </w:p>
        </w:tc>
        <w:tc>
          <w:tcPr>
            <w:tcW w:w="530"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val="en-US" w:eastAsia="ru-RU"/>
              </w:rPr>
            </w:pPr>
            <w:r w:rsidRPr="00B22354">
              <w:rPr>
                <w:rFonts w:ascii="Times New Roman" w:hAnsi="Times New Roman"/>
                <w:sz w:val="20"/>
                <w:szCs w:val="20"/>
                <w:lang w:eastAsia="ru-RU"/>
              </w:rPr>
              <w:t xml:space="preserve">4 </w:t>
            </w:r>
            <w:r w:rsidRPr="00B22354">
              <w:rPr>
                <w:rFonts w:ascii="Times New Roman" w:hAnsi="Times New Roman"/>
                <w:sz w:val="20"/>
                <w:szCs w:val="20"/>
                <w:lang w:val="en-US" w:eastAsia="ru-RU"/>
              </w:rPr>
              <w:t>-6</w:t>
            </w:r>
          </w:p>
        </w:tc>
        <w:tc>
          <w:tcPr>
            <w:tcW w:w="530"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500</w:t>
            </w:r>
          </w:p>
        </w:tc>
        <w:tc>
          <w:tcPr>
            <w:tcW w:w="531"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40</w:t>
            </w:r>
          </w:p>
        </w:tc>
        <w:tc>
          <w:tcPr>
            <w:tcW w:w="528"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4,5</w:t>
            </w:r>
          </w:p>
        </w:tc>
      </w:tr>
      <w:tr w:rsidR="00B456B7" w:rsidRPr="00B22354" w:rsidTr="00CE6EB4">
        <w:trPr>
          <w:cantSplit/>
          <w:trHeight w:val="240"/>
        </w:trPr>
        <w:tc>
          <w:tcPr>
            <w:tcW w:w="1136" w:type="pct"/>
            <w:tcBorders>
              <w:top w:val="single" w:sz="6" w:space="0" w:color="auto"/>
              <w:left w:val="single" w:sz="6" w:space="0" w:color="auto"/>
              <w:bottom w:val="single" w:sz="6" w:space="0" w:color="auto"/>
              <w:right w:val="single" w:sz="6" w:space="0" w:color="auto"/>
            </w:tcBorders>
          </w:tcPr>
          <w:p w:rsidR="00B456B7" w:rsidRPr="00B22354" w:rsidRDefault="00B456B7" w:rsidP="00F4577C">
            <w:pPr>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регулируемого движ</w:t>
            </w:r>
            <w:r w:rsidRPr="00B22354">
              <w:rPr>
                <w:rFonts w:ascii="Times New Roman" w:hAnsi="Times New Roman"/>
                <w:sz w:val="20"/>
                <w:szCs w:val="20"/>
                <w:lang w:eastAsia="ru-RU"/>
              </w:rPr>
              <w:t>е</w:t>
            </w:r>
            <w:r w:rsidRPr="00B22354">
              <w:rPr>
                <w:rFonts w:ascii="Times New Roman" w:hAnsi="Times New Roman"/>
                <w:sz w:val="20"/>
                <w:szCs w:val="20"/>
                <w:lang w:eastAsia="ru-RU"/>
              </w:rPr>
              <w:t xml:space="preserve">ния </w:t>
            </w:r>
          </w:p>
        </w:tc>
        <w:tc>
          <w:tcPr>
            <w:tcW w:w="607"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80</w:t>
            </w:r>
          </w:p>
        </w:tc>
        <w:tc>
          <w:tcPr>
            <w:tcW w:w="607"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35 - 70</w:t>
            </w:r>
          </w:p>
        </w:tc>
        <w:tc>
          <w:tcPr>
            <w:tcW w:w="531"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3,50</w:t>
            </w:r>
          </w:p>
        </w:tc>
        <w:tc>
          <w:tcPr>
            <w:tcW w:w="530"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val="en-US" w:eastAsia="ru-RU"/>
              </w:rPr>
            </w:pPr>
            <w:r w:rsidRPr="00B22354">
              <w:rPr>
                <w:rFonts w:ascii="Times New Roman" w:hAnsi="Times New Roman"/>
                <w:sz w:val="20"/>
                <w:szCs w:val="20"/>
                <w:lang w:eastAsia="ru-RU"/>
              </w:rPr>
              <w:t xml:space="preserve">4 - </w:t>
            </w:r>
            <w:r w:rsidRPr="00B22354">
              <w:rPr>
                <w:rFonts w:ascii="Times New Roman" w:hAnsi="Times New Roman"/>
                <w:sz w:val="20"/>
                <w:szCs w:val="20"/>
                <w:lang w:val="en-US" w:eastAsia="ru-RU"/>
              </w:rPr>
              <w:t>6</w:t>
            </w:r>
          </w:p>
        </w:tc>
        <w:tc>
          <w:tcPr>
            <w:tcW w:w="530"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400</w:t>
            </w:r>
          </w:p>
        </w:tc>
        <w:tc>
          <w:tcPr>
            <w:tcW w:w="531"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50</w:t>
            </w:r>
          </w:p>
        </w:tc>
        <w:tc>
          <w:tcPr>
            <w:tcW w:w="528"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3,0-6*</w:t>
            </w:r>
          </w:p>
        </w:tc>
      </w:tr>
      <w:tr w:rsidR="00B456B7" w:rsidRPr="00B22354" w:rsidTr="00AD0937">
        <w:trPr>
          <w:cantSplit/>
          <w:trHeight w:val="240"/>
        </w:trPr>
        <w:tc>
          <w:tcPr>
            <w:tcW w:w="5000" w:type="pct"/>
            <w:gridSpan w:val="8"/>
            <w:tcBorders>
              <w:top w:val="single" w:sz="6" w:space="0" w:color="auto"/>
              <w:left w:val="single" w:sz="6" w:space="0" w:color="auto"/>
              <w:bottom w:val="single" w:sz="6" w:space="0" w:color="auto"/>
              <w:right w:val="single" w:sz="6" w:space="0" w:color="auto"/>
            </w:tcBorders>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 районного значения</w:t>
            </w:r>
          </w:p>
        </w:tc>
      </w:tr>
      <w:tr w:rsidR="00B456B7" w:rsidRPr="00B22354" w:rsidTr="00CE6EB4">
        <w:trPr>
          <w:cantSplit/>
          <w:trHeight w:val="240"/>
        </w:trPr>
        <w:tc>
          <w:tcPr>
            <w:tcW w:w="1136" w:type="pct"/>
            <w:tcBorders>
              <w:top w:val="single" w:sz="6" w:space="0" w:color="auto"/>
              <w:left w:val="single" w:sz="6" w:space="0" w:color="auto"/>
              <w:bottom w:val="single" w:sz="6" w:space="0" w:color="auto"/>
              <w:right w:val="single" w:sz="6" w:space="0" w:color="auto"/>
            </w:tcBorders>
          </w:tcPr>
          <w:p w:rsidR="00B456B7" w:rsidRPr="00B22354" w:rsidRDefault="00B456B7" w:rsidP="00F4577C">
            <w:pPr>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 xml:space="preserve">транспортно-пешеходные </w:t>
            </w:r>
          </w:p>
        </w:tc>
        <w:tc>
          <w:tcPr>
            <w:tcW w:w="607"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70</w:t>
            </w:r>
          </w:p>
        </w:tc>
        <w:tc>
          <w:tcPr>
            <w:tcW w:w="607"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35 - 45</w:t>
            </w:r>
          </w:p>
        </w:tc>
        <w:tc>
          <w:tcPr>
            <w:tcW w:w="531"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3,50</w:t>
            </w:r>
          </w:p>
        </w:tc>
        <w:tc>
          <w:tcPr>
            <w:tcW w:w="530"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2 - 4</w:t>
            </w:r>
          </w:p>
        </w:tc>
        <w:tc>
          <w:tcPr>
            <w:tcW w:w="530"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250</w:t>
            </w:r>
          </w:p>
        </w:tc>
        <w:tc>
          <w:tcPr>
            <w:tcW w:w="531"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60</w:t>
            </w:r>
          </w:p>
        </w:tc>
        <w:tc>
          <w:tcPr>
            <w:tcW w:w="528"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2,25-</w:t>
            </w:r>
            <w:r w:rsidRPr="00B22354">
              <w:rPr>
                <w:rFonts w:ascii="Times New Roman" w:hAnsi="Times New Roman"/>
                <w:sz w:val="20"/>
                <w:szCs w:val="20"/>
                <w:lang w:val="en-US" w:eastAsia="ru-RU"/>
              </w:rPr>
              <w:t>4</w:t>
            </w:r>
            <w:r w:rsidRPr="00B22354">
              <w:rPr>
                <w:rFonts w:ascii="Times New Roman" w:hAnsi="Times New Roman"/>
                <w:sz w:val="20"/>
                <w:szCs w:val="20"/>
                <w:lang w:eastAsia="ru-RU"/>
              </w:rPr>
              <w:t>*</w:t>
            </w:r>
          </w:p>
        </w:tc>
      </w:tr>
      <w:tr w:rsidR="00B456B7" w:rsidRPr="00B22354" w:rsidTr="00CE6EB4">
        <w:trPr>
          <w:cantSplit/>
          <w:trHeight w:val="240"/>
        </w:trPr>
        <w:tc>
          <w:tcPr>
            <w:tcW w:w="1136" w:type="pct"/>
            <w:tcBorders>
              <w:top w:val="single" w:sz="6" w:space="0" w:color="auto"/>
              <w:left w:val="single" w:sz="6" w:space="0" w:color="auto"/>
              <w:bottom w:val="single" w:sz="6" w:space="0" w:color="auto"/>
              <w:right w:val="single" w:sz="6" w:space="0" w:color="auto"/>
            </w:tcBorders>
          </w:tcPr>
          <w:p w:rsidR="00B456B7" w:rsidRPr="00B22354" w:rsidRDefault="00B456B7" w:rsidP="00F4577C">
            <w:pPr>
              <w:spacing w:line="240" w:lineRule="auto"/>
              <w:ind w:firstLine="0"/>
              <w:jc w:val="left"/>
              <w:rPr>
                <w:rFonts w:ascii="Times New Roman" w:hAnsi="Times New Roman"/>
                <w:sz w:val="20"/>
                <w:szCs w:val="20"/>
                <w:lang w:eastAsia="ru-RU"/>
              </w:rPr>
            </w:pPr>
            <w:proofErr w:type="spellStart"/>
            <w:r w:rsidRPr="00B22354">
              <w:rPr>
                <w:rFonts w:ascii="Times New Roman" w:hAnsi="Times New Roman"/>
                <w:sz w:val="20"/>
                <w:szCs w:val="20"/>
                <w:lang w:eastAsia="ru-RU"/>
              </w:rPr>
              <w:t>пешеходно</w:t>
            </w:r>
            <w:proofErr w:type="spellEnd"/>
            <w:r w:rsidRPr="00B22354">
              <w:rPr>
                <w:rFonts w:ascii="Times New Roman" w:hAnsi="Times New Roman"/>
                <w:sz w:val="20"/>
                <w:szCs w:val="20"/>
                <w:lang w:eastAsia="ru-RU"/>
              </w:rPr>
              <w:t xml:space="preserve">-транспортные </w:t>
            </w:r>
          </w:p>
        </w:tc>
        <w:tc>
          <w:tcPr>
            <w:tcW w:w="607"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50</w:t>
            </w:r>
          </w:p>
        </w:tc>
        <w:tc>
          <w:tcPr>
            <w:tcW w:w="607"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30 - 40</w:t>
            </w:r>
          </w:p>
        </w:tc>
        <w:tc>
          <w:tcPr>
            <w:tcW w:w="531"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4,00</w:t>
            </w:r>
          </w:p>
        </w:tc>
        <w:tc>
          <w:tcPr>
            <w:tcW w:w="530"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val="en-US" w:eastAsia="ru-RU"/>
              </w:rPr>
            </w:pPr>
            <w:r w:rsidRPr="00B22354">
              <w:rPr>
                <w:rFonts w:ascii="Times New Roman" w:hAnsi="Times New Roman"/>
                <w:sz w:val="20"/>
                <w:szCs w:val="20"/>
                <w:lang w:eastAsia="ru-RU"/>
              </w:rPr>
              <w:t xml:space="preserve">2 - </w:t>
            </w:r>
            <w:r w:rsidRPr="00B22354">
              <w:rPr>
                <w:rFonts w:ascii="Times New Roman" w:hAnsi="Times New Roman"/>
                <w:sz w:val="20"/>
                <w:szCs w:val="20"/>
                <w:lang w:val="en-US" w:eastAsia="ru-RU"/>
              </w:rPr>
              <w:t>4</w:t>
            </w:r>
          </w:p>
        </w:tc>
        <w:tc>
          <w:tcPr>
            <w:tcW w:w="530"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125</w:t>
            </w:r>
          </w:p>
        </w:tc>
        <w:tc>
          <w:tcPr>
            <w:tcW w:w="531"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40</w:t>
            </w:r>
          </w:p>
        </w:tc>
        <w:tc>
          <w:tcPr>
            <w:tcW w:w="528"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3,0-</w:t>
            </w:r>
            <w:r w:rsidRPr="00B22354">
              <w:rPr>
                <w:rFonts w:ascii="Times New Roman" w:hAnsi="Times New Roman"/>
                <w:sz w:val="20"/>
                <w:szCs w:val="20"/>
                <w:lang w:val="en-US" w:eastAsia="ru-RU"/>
              </w:rPr>
              <w:t>4</w:t>
            </w:r>
            <w:r w:rsidRPr="00B22354">
              <w:rPr>
                <w:rFonts w:ascii="Times New Roman" w:hAnsi="Times New Roman"/>
                <w:sz w:val="20"/>
                <w:szCs w:val="20"/>
                <w:lang w:eastAsia="ru-RU"/>
              </w:rPr>
              <w:t>*</w:t>
            </w:r>
          </w:p>
        </w:tc>
      </w:tr>
      <w:tr w:rsidR="00B456B7" w:rsidRPr="00B22354" w:rsidTr="00AD0937">
        <w:trPr>
          <w:cantSplit/>
          <w:trHeight w:val="79"/>
        </w:trPr>
        <w:tc>
          <w:tcPr>
            <w:tcW w:w="5000" w:type="pct"/>
            <w:gridSpan w:val="8"/>
            <w:tcBorders>
              <w:top w:val="single" w:sz="6" w:space="0" w:color="auto"/>
              <w:left w:val="single" w:sz="6" w:space="0" w:color="auto"/>
              <w:bottom w:val="single" w:sz="6" w:space="0" w:color="auto"/>
              <w:right w:val="single" w:sz="6" w:space="0" w:color="auto"/>
            </w:tcBorders>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Улицы и дороги местного значения</w:t>
            </w:r>
          </w:p>
        </w:tc>
      </w:tr>
      <w:tr w:rsidR="00B456B7" w:rsidRPr="00B22354" w:rsidTr="00CE6EB4">
        <w:trPr>
          <w:cantSplit/>
          <w:trHeight w:val="240"/>
        </w:trPr>
        <w:tc>
          <w:tcPr>
            <w:tcW w:w="1136" w:type="pct"/>
            <w:tcBorders>
              <w:top w:val="single" w:sz="6" w:space="0" w:color="auto"/>
              <w:left w:val="single" w:sz="6" w:space="0" w:color="auto"/>
              <w:bottom w:val="single" w:sz="6" w:space="0" w:color="auto"/>
              <w:right w:val="single" w:sz="6" w:space="0" w:color="auto"/>
            </w:tcBorders>
          </w:tcPr>
          <w:p w:rsidR="00B456B7" w:rsidRPr="00B22354" w:rsidRDefault="00B456B7" w:rsidP="00F4577C">
            <w:pPr>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улицы в жилой з</w:t>
            </w:r>
            <w:r w:rsidRPr="00B22354">
              <w:rPr>
                <w:rFonts w:ascii="Times New Roman" w:hAnsi="Times New Roman"/>
                <w:sz w:val="20"/>
                <w:szCs w:val="20"/>
                <w:lang w:eastAsia="ru-RU"/>
              </w:rPr>
              <w:t>а</w:t>
            </w:r>
            <w:r w:rsidRPr="00B22354">
              <w:rPr>
                <w:rFonts w:ascii="Times New Roman" w:hAnsi="Times New Roman"/>
                <w:sz w:val="20"/>
                <w:szCs w:val="20"/>
                <w:lang w:eastAsia="ru-RU"/>
              </w:rPr>
              <w:t>стройке</w:t>
            </w:r>
          </w:p>
        </w:tc>
        <w:tc>
          <w:tcPr>
            <w:tcW w:w="607"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40</w:t>
            </w:r>
          </w:p>
        </w:tc>
        <w:tc>
          <w:tcPr>
            <w:tcW w:w="607"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15 - 25</w:t>
            </w:r>
          </w:p>
        </w:tc>
        <w:tc>
          <w:tcPr>
            <w:tcW w:w="531"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3,00</w:t>
            </w:r>
          </w:p>
        </w:tc>
        <w:tc>
          <w:tcPr>
            <w:tcW w:w="530"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2 - 3</w:t>
            </w:r>
          </w:p>
        </w:tc>
        <w:tc>
          <w:tcPr>
            <w:tcW w:w="530"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90</w:t>
            </w:r>
          </w:p>
        </w:tc>
        <w:tc>
          <w:tcPr>
            <w:tcW w:w="531"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70</w:t>
            </w:r>
          </w:p>
        </w:tc>
        <w:tc>
          <w:tcPr>
            <w:tcW w:w="528"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2,25-4*</w:t>
            </w:r>
          </w:p>
        </w:tc>
      </w:tr>
      <w:tr w:rsidR="00B456B7" w:rsidRPr="00B22354" w:rsidTr="00CE6EB4">
        <w:trPr>
          <w:cantSplit/>
          <w:trHeight w:val="360"/>
        </w:trPr>
        <w:tc>
          <w:tcPr>
            <w:tcW w:w="1136" w:type="pct"/>
            <w:tcBorders>
              <w:top w:val="single" w:sz="6" w:space="0" w:color="auto"/>
              <w:left w:val="single" w:sz="6" w:space="0" w:color="auto"/>
              <w:bottom w:val="single" w:sz="6" w:space="0" w:color="auto"/>
              <w:right w:val="single" w:sz="6" w:space="0" w:color="auto"/>
            </w:tcBorders>
          </w:tcPr>
          <w:p w:rsidR="00B456B7" w:rsidRPr="00B22354" w:rsidRDefault="00B456B7" w:rsidP="00F4577C">
            <w:pPr>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 xml:space="preserve">улицы и дороги </w:t>
            </w:r>
            <w:proofErr w:type="spellStart"/>
            <w:r w:rsidRPr="00B22354">
              <w:rPr>
                <w:rFonts w:ascii="Times New Roman" w:hAnsi="Times New Roman"/>
                <w:sz w:val="20"/>
                <w:szCs w:val="20"/>
                <w:lang w:eastAsia="ru-RU"/>
              </w:rPr>
              <w:t>впр</w:t>
            </w:r>
            <w:r w:rsidRPr="00B22354">
              <w:rPr>
                <w:rFonts w:ascii="Times New Roman" w:hAnsi="Times New Roman"/>
                <w:sz w:val="20"/>
                <w:szCs w:val="20"/>
                <w:lang w:eastAsia="ru-RU"/>
              </w:rPr>
              <w:t>о</w:t>
            </w:r>
            <w:r w:rsidRPr="00B22354">
              <w:rPr>
                <w:rFonts w:ascii="Times New Roman" w:hAnsi="Times New Roman"/>
                <w:sz w:val="20"/>
                <w:szCs w:val="20"/>
                <w:lang w:eastAsia="ru-RU"/>
              </w:rPr>
              <w:t>изводственной</w:t>
            </w:r>
            <w:proofErr w:type="spellEnd"/>
            <w:r w:rsidRPr="00B22354">
              <w:rPr>
                <w:rFonts w:ascii="Times New Roman" w:hAnsi="Times New Roman"/>
                <w:sz w:val="20"/>
                <w:szCs w:val="20"/>
                <w:lang w:eastAsia="ru-RU"/>
              </w:rPr>
              <w:t xml:space="preserve"> зоне </w:t>
            </w:r>
          </w:p>
        </w:tc>
        <w:tc>
          <w:tcPr>
            <w:tcW w:w="607"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50</w:t>
            </w:r>
          </w:p>
        </w:tc>
        <w:tc>
          <w:tcPr>
            <w:tcW w:w="607"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15 - 25</w:t>
            </w:r>
          </w:p>
        </w:tc>
        <w:tc>
          <w:tcPr>
            <w:tcW w:w="531"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4,00</w:t>
            </w:r>
          </w:p>
        </w:tc>
        <w:tc>
          <w:tcPr>
            <w:tcW w:w="530"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w:t>
            </w:r>
          </w:p>
        </w:tc>
        <w:tc>
          <w:tcPr>
            <w:tcW w:w="530"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90</w:t>
            </w:r>
          </w:p>
        </w:tc>
        <w:tc>
          <w:tcPr>
            <w:tcW w:w="531"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60</w:t>
            </w:r>
          </w:p>
        </w:tc>
        <w:tc>
          <w:tcPr>
            <w:tcW w:w="528"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1,5-4*</w:t>
            </w:r>
          </w:p>
        </w:tc>
      </w:tr>
      <w:tr w:rsidR="00B456B7" w:rsidRPr="00B22354" w:rsidTr="00CE6EB4">
        <w:trPr>
          <w:cantSplit/>
          <w:trHeight w:val="240"/>
        </w:trPr>
        <w:tc>
          <w:tcPr>
            <w:tcW w:w="1136" w:type="pct"/>
            <w:tcBorders>
              <w:top w:val="single" w:sz="6" w:space="0" w:color="auto"/>
              <w:left w:val="single" w:sz="6" w:space="0" w:color="auto"/>
              <w:bottom w:val="single" w:sz="6" w:space="0" w:color="auto"/>
              <w:right w:val="single" w:sz="6" w:space="0" w:color="auto"/>
            </w:tcBorders>
          </w:tcPr>
          <w:p w:rsidR="00B456B7" w:rsidRPr="00B22354" w:rsidRDefault="00B456B7" w:rsidP="00F4577C">
            <w:pPr>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 xml:space="preserve">парковые дороги </w:t>
            </w:r>
          </w:p>
        </w:tc>
        <w:tc>
          <w:tcPr>
            <w:tcW w:w="607"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40</w:t>
            </w:r>
          </w:p>
        </w:tc>
        <w:tc>
          <w:tcPr>
            <w:tcW w:w="607"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15 - 25</w:t>
            </w:r>
          </w:p>
        </w:tc>
        <w:tc>
          <w:tcPr>
            <w:tcW w:w="531"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3,00</w:t>
            </w:r>
          </w:p>
        </w:tc>
        <w:tc>
          <w:tcPr>
            <w:tcW w:w="530"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w:t>
            </w:r>
          </w:p>
        </w:tc>
        <w:tc>
          <w:tcPr>
            <w:tcW w:w="530"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75</w:t>
            </w:r>
          </w:p>
        </w:tc>
        <w:tc>
          <w:tcPr>
            <w:tcW w:w="531"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80</w:t>
            </w:r>
          </w:p>
        </w:tc>
        <w:tc>
          <w:tcPr>
            <w:tcW w:w="528"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AD0937">
        <w:trPr>
          <w:cantSplit/>
          <w:trHeight w:val="240"/>
        </w:trPr>
        <w:tc>
          <w:tcPr>
            <w:tcW w:w="5000" w:type="pct"/>
            <w:gridSpan w:val="8"/>
            <w:tcBorders>
              <w:top w:val="single" w:sz="6" w:space="0" w:color="auto"/>
              <w:left w:val="single" w:sz="6" w:space="0" w:color="auto"/>
              <w:bottom w:val="single" w:sz="6" w:space="0" w:color="auto"/>
              <w:right w:val="single" w:sz="6" w:space="0" w:color="auto"/>
            </w:tcBorders>
          </w:tcPr>
          <w:p w:rsidR="00B456B7" w:rsidRPr="00B22354" w:rsidRDefault="00B456B7" w:rsidP="00F4577C">
            <w:pPr>
              <w:spacing w:line="240" w:lineRule="auto"/>
              <w:ind w:firstLine="0"/>
              <w:jc w:val="center"/>
              <w:rPr>
                <w:rFonts w:ascii="Times New Roman" w:hAnsi="Times New Roman"/>
                <w:sz w:val="20"/>
                <w:szCs w:val="20"/>
                <w:lang w:val="en-US" w:eastAsia="ru-RU"/>
              </w:rPr>
            </w:pPr>
            <w:r w:rsidRPr="00B22354">
              <w:rPr>
                <w:rFonts w:ascii="Times New Roman" w:hAnsi="Times New Roman"/>
                <w:sz w:val="20"/>
                <w:szCs w:val="20"/>
                <w:lang w:eastAsia="ru-RU"/>
              </w:rPr>
              <w:t>Проезды</w:t>
            </w:r>
          </w:p>
        </w:tc>
      </w:tr>
      <w:tr w:rsidR="00B456B7" w:rsidRPr="00B22354" w:rsidTr="00CE6EB4">
        <w:trPr>
          <w:cantSplit/>
          <w:trHeight w:val="240"/>
        </w:trPr>
        <w:tc>
          <w:tcPr>
            <w:tcW w:w="1136" w:type="pct"/>
            <w:tcBorders>
              <w:top w:val="single" w:sz="6" w:space="0" w:color="auto"/>
              <w:left w:val="single" w:sz="6" w:space="0" w:color="auto"/>
              <w:bottom w:val="single" w:sz="6" w:space="0" w:color="auto"/>
              <w:right w:val="single" w:sz="6" w:space="0" w:color="auto"/>
            </w:tcBorders>
          </w:tcPr>
          <w:p w:rsidR="00B456B7" w:rsidRPr="00B22354" w:rsidRDefault="00B456B7" w:rsidP="00F4577C">
            <w:pPr>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 xml:space="preserve">основные </w:t>
            </w:r>
          </w:p>
        </w:tc>
        <w:tc>
          <w:tcPr>
            <w:tcW w:w="607"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40</w:t>
            </w:r>
          </w:p>
        </w:tc>
        <w:tc>
          <w:tcPr>
            <w:tcW w:w="607"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10 - 11,5</w:t>
            </w:r>
          </w:p>
        </w:tc>
        <w:tc>
          <w:tcPr>
            <w:tcW w:w="531"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3,00</w:t>
            </w:r>
          </w:p>
        </w:tc>
        <w:tc>
          <w:tcPr>
            <w:tcW w:w="530"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w:t>
            </w:r>
          </w:p>
        </w:tc>
        <w:tc>
          <w:tcPr>
            <w:tcW w:w="530"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50</w:t>
            </w:r>
          </w:p>
        </w:tc>
        <w:tc>
          <w:tcPr>
            <w:tcW w:w="531"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70</w:t>
            </w:r>
          </w:p>
        </w:tc>
        <w:tc>
          <w:tcPr>
            <w:tcW w:w="528"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1,5</w:t>
            </w:r>
          </w:p>
        </w:tc>
      </w:tr>
      <w:tr w:rsidR="00B456B7" w:rsidRPr="00B22354" w:rsidTr="00CE6EB4">
        <w:trPr>
          <w:cantSplit/>
          <w:trHeight w:val="240"/>
        </w:trPr>
        <w:tc>
          <w:tcPr>
            <w:tcW w:w="1136" w:type="pct"/>
            <w:tcBorders>
              <w:top w:val="single" w:sz="6" w:space="0" w:color="auto"/>
              <w:left w:val="single" w:sz="6" w:space="0" w:color="auto"/>
              <w:bottom w:val="single" w:sz="6" w:space="0" w:color="auto"/>
              <w:right w:val="single" w:sz="6" w:space="0" w:color="auto"/>
            </w:tcBorders>
          </w:tcPr>
          <w:p w:rsidR="00B456B7" w:rsidRPr="00B22354" w:rsidRDefault="00B456B7" w:rsidP="00F4577C">
            <w:pPr>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второстепенные</w:t>
            </w:r>
          </w:p>
        </w:tc>
        <w:tc>
          <w:tcPr>
            <w:tcW w:w="607"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30</w:t>
            </w:r>
          </w:p>
        </w:tc>
        <w:tc>
          <w:tcPr>
            <w:tcW w:w="607"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7 - 10</w:t>
            </w:r>
          </w:p>
        </w:tc>
        <w:tc>
          <w:tcPr>
            <w:tcW w:w="531"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5,50-3,0**</w:t>
            </w:r>
          </w:p>
        </w:tc>
        <w:tc>
          <w:tcPr>
            <w:tcW w:w="530"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1-2</w:t>
            </w:r>
          </w:p>
        </w:tc>
        <w:tc>
          <w:tcPr>
            <w:tcW w:w="530"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25</w:t>
            </w:r>
          </w:p>
        </w:tc>
        <w:tc>
          <w:tcPr>
            <w:tcW w:w="531"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80</w:t>
            </w:r>
          </w:p>
        </w:tc>
        <w:tc>
          <w:tcPr>
            <w:tcW w:w="528"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0,75</w:t>
            </w:r>
          </w:p>
        </w:tc>
      </w:tr>
      <w:tr w:rsidR="00B456B7" w:rsidRPr="00B22354" w:rsidTr="00AD0937">
        <w:trPr>
          <w:cantSplit/>
          <w:trHeight w:val="240"/>
        </w:trPr>
        <w:tc>
          <w:tcPr>
            <w:tcW w:w="5000" w:type="pct"/>
            <w:gridSpan w:val="8"/>
            <w:tcBorders>
              <w:top w:val="single" w:sz="6" w:space="0" w:color="auto"/>
              <w:left w:val="single" w:sz="6" w:space="0" w:color="auto"/>
              <w:bottom w:val="single" w:sz="6" w:space="0" w:color="auto"/>
              <w:right w:val="single" w:sz="6" w:space="0" w:color="auto"/>
            </w:tcBorders>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Пешеходные улицы</w:t>
            </w:r>
          </w:p>
        </w:tc>
      </w:tr>
      <w:tr w:rsidR="00B456B7" w:rsidRPr="00B22354" w:rsidTr="00CE6EB4">
        <w:trPr>
          <w:cantSplit/>
          <w:trHeight w:val="240"/>
        </w:trPr>
        <w:tc>
          <w:tcPr>
            <w:tcW w:w="1136" w:type="pct"/>
            <w:tcBorders>
              <w:top w:val="single" w:sz="6" w:space="0" w:color="auto"/>
              <w:left w:val="single" w:sz="6" w:space="0" w:color="auto"/>
              <w:bottom w:val="single" w:sz="6" w:space="0" w:color="auto"/>
              <w:right w:val="single" w:sz="6" w:space="0" w:color="auto"/>
            </w:tcBorders>
          </w:tcPr>
          <w:p w:rsidR="00B456B7" w:rsidRPr="00B22354" w:rsidRDefault="00B456B7" w:rsidP="00F4577C">
            <w:pPr>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 xml:space="preserve">основные </w:t>
            </w:r>
          </w:p>
        </w:tc>
        <w:tc>
          <w:tcPr>
            <w:tcW w:w="607"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607"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p>
        </w:tc>
        <w:tc>
          <w:tcPr>
            <w:tcW w:w="531"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1,00</w:t>
            </w:r>
          </w:p>
        </w:tc>
        <w:tc>
          <w:tcPr>
            <w:tcW w:w="530"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по расч</w:t>
            </w:r>
            <w:r w:rsidRPr="00B22354">
              <w:rPr>
                <w:rFonts w:ascii="Times New Roman" w:hAnsi="Times New Roman"/>
                <w:sz w:val="20"/>
                <w:szCs w:val="20"/>
                <w:lang w:eastAsia="ru-RU"/>
              </w:rPr>
              <w:t>е</w:t>
            </w:r>
            <w:r w:rsidRPr="00B22354">
              <w:rPr>
                <w:rFonts w:ascii="Times New Roman" w:hAnsi="Times New Roman"/>
                <w:sz w:val="20"/>
                <w:szCs w:val="20"/>
                <w:lang w:eastAsia="ru-RU"/>
              </w:rPr>
              <w:t>ту</w:t>
            </w:r>
          </w:p>
        </w:tc>
        <w:tc>
          <w:tcPr>
            <w:tcW w:w="530"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531"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40</w:t>
            </w:r>
          </w:p>
        </w:tc>
        <w:tc>
          <w:tcPr>
            <w:tcW w:w="528"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по прое</w:t>
            </w:r>
            <w:r w:rsidRPr="00B22354">
              <w:rPr>
                <w:rFonts w:ascii="Times New Roman" w:hAnsi="Times New Roman"/>
                <w:sz w:val="20"/>
                <w:szCs w:val="20"/>
                <w:lang w:eastAsia="ru-RU"/>
              </w:rPr>
              <w:t>к</w:t>
            </w:r>
            <w:r w:rsidRPr="00B22354">
              <w:rPr>
                <w:rFonts w:ascii="Times New Roman" w:hAnsi="Times New Roman"/>
                <w:sz w:val="20"/>
                <w:szCs w:val="20"/>
                <w:lang w:eastAsia="ru-RU"/>
              </w:rPr>
              <w:t>ту</w:t>
            </w:r>
          </w:p>
        </w:tc>
      </w:tr>
      <w:tr w:rsidR="00B456B7" w:rsidRPr="00B22354" w:rsidTr="00CE6EB4">
        <w:trPr>
          <w:cantSplit/>
          <w:trHeight w:val="240"/>
        </w:trPr>
        <w:tc>
          <w:tcPr>
            <w:tcW w:w="1136" w:type="pct"/>
            <w:tcBorders>
              <w:top w:val="single" w:sz="6" w:space="0" w:color="auto"/>
              <w:left w:val="single" w:sz="6" w:space="0" w:color="auto"/>
              <w:bottom w:val="single" w:sz="6" w:space="0" w:color="auto"/>
              <w:right w:val="single" w:sz="6" w:space="0" w:color="auto"/>
            </w:tcBorders>
          </w:tcPr>
          <w:p w:rsidR="00B456B7" w:rsidRPr="00B22354" w:rsidRDefault="00B456B7" w:rsidP="00F4577C">
            <w:pPr>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второстепенные</w:t>
            </w:r>
          </w:p>
        </w:tc>
        <w:tc>
          <w:tcPr>
            <w:tcW w:w="607"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607"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p>
        </w:tc>
        <w:tc>
          <w:tcPr>
            <w:tcW w:w="531"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0,75</w:t>
            </w:r>
          </w:p>
        </w:tc>
        <w:tc>
          <w:tcPr>
            <w:tcW w:w="530"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то же</w:t>
            </w:r>
          </w:p>
        </w:tc>
        <w:tc>
          <w:tcPr>
            <w:tcW w:w="530"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531"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60</w:t>
            </w:r>
          </w:p>
        </w:tc>
        <w:tc>
          <w:tcPr>
            <w:tcW w:w="528"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по прое</w:t>
            </w:r>
            <w:r w:rsidRPr="00B22354">
              <w:rPr>
                <w:rFonts w:ascii="Times New Roman" w:hAnsi="Times New Roman"/>
                <w:sz w:val="20"/>
                <w:szCs w:val="20"/>
                <w:lang w:eastAsia="ru-RU"/>
              </w:rPr>
              <w:t>к</w:t>
            </w:r>
            <w:r w:rsidRPr="00B22354">
              <w:rPr>
                <w:rFonts w:ascii="Times New Roman" w:hAnsi="Times New Roman"/>
                <w:sz w:val="20"/>
                <w:szCs w:val="20"/>
                <w:lang w:eastAsia="ru-RU"/>
              </w:rPr>
              <w:t>ту</w:t>
            </w:r>
          </w:p>
        </w:tc>
      </w:tr>
      <w:tr w:rsidR="00B456B7" w:rsidRPr="00B22354" w:rsidTr="00CE6EB4">
        <w:trPr>
          <w:cantSplit/>
          <w:trHeight w:val="240"/>
        </w:trPr>
        <w:tc>
          <w:tcPr>
            <w:tcW w:w="1136" w:type="pct"/>
            <w:tcBorders>
              <w:top w:val="single" w:sz="6" w:space="0" w:color="auto"/>
              <w:left w:val="single" w:sz="6" w:space="0" w:color="auto"/>
              <w:bottom w:val="single" w:sz="6" w:space="0" w:color="auto"/>
              <w:right w:val="single" w:sz="6" w:space="0" w:color="auto"/>
            </w:tcBorders>
          </w:tcPr>
          <w:p w:rsidR="00B456B7" w:rsidRPr="00B22354" w:rsidRDefault="00B456B7" w:rsidP="00F4577C">
            <w:pPr>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Велосипедные дорожки</w:t>
            </w:r>
          </w:p>
        </w:tc>
        <w:tc>
          <w:tcPr>
            <w:tcW w:w="607"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20</w:t>
            </w:r>
          </w:p>
        </w:tc>
        <w:tc>
          <w:tcPr>
            <w:tcW w:w="607"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p>
        </w:tc>
        <w:tc>
          <w:tcPr>
            <w:tcW w:w="531"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1,50</w:t>
            </w:r>
          </w:p>
        </w:tc>
        <w:tc>
          <w:tcPr>
            <w:tcW w:w="530"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1 - 2</w:t>
            </w:r>
          </w:p>
        </w:tc>
        <w:tc>
          <w:tcPr>
            <w:tcW w:w="530"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30</w:t>
            </w:r>
          </w:p>
        </w:tc>
        <w:tc>
          <w:tcPr>
            <w:tcW w:w="531"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40</w:t>
            </w:r>
          </w:p>
        </w:tc>
        <w:tc>
          <w:tcPr>
            <w:tcW w:w="528"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bl>
    <w:p w:rsidR="00B456B7" w:rsidRPr="00B22354" w:rsidRDefault="00B456B7" w:rsidP="00F4577C">
      <w:pPr>
        <w:spacing w:line="240" w:lineRule="auto"/>
        <w:ind w:firstLine="284"/>
        <w:rPr>
          <w:rFonts w:ascii="Times New Roman" w:hAnsi="Times New Roman"/>
          <w:i/>
          <w:sz w:val="20"/>
          <w:szCs w:val="20"/>
          <w:lang w:eastAsia="ru-RU"/>
        </w:rPr>
      </w:pPr>
      <w:r w:rsidRPr="00B22354">
        <w:rPr>
          <w:rFonts w:ascii="Times New Roman" w:hAnsi="Times New Roman"/>
          <w:i/>
          <w:sz w:val="20"/>
          <w:szCs w:val="20"/>
          <w:lang w:eastAsia="ru-RU"/>
        </w:rPr>
        <w:t xml:space="preserve">Примечания: </w:t>
      </w:r>
    </w:p>
    <w:p w:rsidR="00B456B7" w:rsidRPr="00B22354" w:rsidRDefault="00B456B7" w:rsidP="008E105F">
      <w:pPr>
        <w:pStyle w:val="a8"/>
        <w:numPr>
          <w:ilvl w:val="0"/>
          <w:numId w:val="26"/>
        </w:numPr>
        <w:spacing w:line="240" w:lineRule="auto"/>
        <w:ind w:left="0" w:firstLine="284"/>
        <w:rPr>
          <w:rFonts w:ascii="Times New Roman" w:hAnsi="Times New Roman"/>
          <w:i/>
        </w:rPr>
      </w:pPr>
      <w:r w:rsidRPr="00B22354">
        <w:rPr>
          <w:rFonts w:ascii="Times New Roman" w:hAnsi="Times New Roman"/>
          <w:i/>
        </w:rPr>
        <w:t>* - большее значение указано на перспективу, для районов нового строительства.</w:t>
      </w:r>
    </w:p>
    <w:p w:rsidR="00B456B7" w:rsidRPr="00B22354" w:rsidRDefault="00B456B7" w:rsidP="008E105F">
      <w:pPr>
        <w:pStyle w:val="a8"/>
        <w:numPr>
          <w:ilvl w:val="0"/>
          <w:numId w:val="26"/>
        </w:numPr>
        <w:spacing w:line="240" w:lineRule="auto"/>
        <w:ind w:left="0" w:firstLine="284"/>
        <w:rPr>
          <w:rFonts w:ascii="Times New Roman" w:hAnsi="Times New Roman"/>
          <w:i/>
        </w:rPr>
      </w:pPr>
      <w:r w:rsidRPr="00B22354">
        <w:rPr>
          <w:rFonts w:ascii="Times New Roman" w:hAnsi="Times New Roman"/>
          <w:i/>
        </w:rPr>
        <w:t>** - большее значение ширины полосы движения принимать при однополосном проезде.</w:t>
      </w:r>
    </w:p>
    <w:p w:rsidR="00B456B7" w:rsidRPr="00B22354" w:rsidRDefault="00B456B7" w:rsidP="008E105F">
      <w:pPr>
        <w:pStyle w:val="a8"/>
        <w:numPr>
          <w:ilvl w:val="0"/>
          <w:numId w:val="26"/>
        </w:numPr>
        <w:spacing w:line="240" w:lineRule="auto"/>
        <w:ind w:left="0" w:firstLine="284"/>
        <w:rPr>
          <w:rFonts w:ascii="Times New Roman" w:hAnsi="Times New Roman"/>
          <w:i/>
        </w:rPr>
      </w:pPr>
      <w:r w:rsidRPr="00B22354">
        <w:rPr>
          <w:rFonts w:ascii="Times New Roman" w:hAnsi="Times New Roman"/>
          <w:i/>
        </w:rPr>
        <w:t>В условиях реконструкции ширину улиц и дорог в красных линиях допускается уменьшать исходя из местных условий проектирования.</w:t>
      </w:r>
    </w:p>
    <w:p w:rsidR="00B456B7" w:rsidRPr="00B22354" w:rsidRDefault="00B456B7" w:rsidP="008E105F">
      <w:pPr>
        <w:pStyle w:val="a8"/>
        <w:numPr>
          <w:ilvl w:val="0"/>
          <w:numId w:val="26"/>
        </w:numPr>
        <w:spacing w:line="240" w:lineRule="auto"/>
        <w:ind w:left="0" w:firstLine="284"/>
        <w:rPr>
          <w:rFonts w:ascii="Times New Roman" w:hAnsi="Times New Roman"/>
          <w:i/>
        </w:rPr>
      </w:pPr>
      <w:r w:rsidRPr="00B22354">
        <w:rPr>
          <w:rFonts w:ascii="Times New Roman" w:hAnsi="Times New Roman"/>
          <w:i/>
        </w:rPr>
        <w:t>При проектировании и реконструкции улиц и дорог ширину тротуаров на магистральных улицах сл</w:t>
      </w:r>
      <w:r w:rsidRPr="00B22354">
        <w:rPr>
          <w:rFonts w:ascii="Times New Roman" w:hAnsi="Times New Roman"/>
          <w:i/>
        </w:rPr>
        <w:t>е</w:t>
      </w:r>
      <w:r w:rsidRPr="00B22354">
        <w:rPr>
          <w:rFonts w:ascii="Times New Roman" w:hAnsi="Times New Roman"/>
          <w:i/>
        </w:rPr>
        <w:t xml:space="preserve">дует принимать с учетом механизированной снегоочистки, как правило, 4,0 м. </w:t>
      </w:r>
    </w:p>
    <w:p w:rsidR="00B456B7" w:rsidRPr="00B22354" w:rsidRDefault="00B456B7" w:rsidP="008E105F">
      <w:pPr>
        <w:pStyle w:val="a8"/>
        <w:numPr>
          <w:ilvl w:val="0"/>
          <w:numId w:val="26"/>
        </w:numPr>
        <w:spacing w:line="240" w:lineRule="auto"/>
        <w:ind w:left="0" w:firstLine="284"/>
        <w:rPr>
          <w:rFonts w:ascii="Times New Roman" w:hAnsi="Times New Roman"/>
          <w:i/>
        </w:rPr>
      </w:pPr>
      <w:r w:rsidRPr="00B22354">
        <w:rPr>
          <w:rFonts w:ascii="Times New Roman" w:hAnsi="Times New Roman"/>
          <w:i/>
        </w:rPr>
        <w:t>Уклоны на дорожных и тротуарных покрытиях, а также на площадках принимать вдоль водостока не менее 1,5%.</w:t>
      </w:r>
    </w:p>
    <w:p w:rsidR="00B456B7" w:rsidRPr="00B22354" w:rsidRDefault="00B456B7" w:rsidP="008E105F">
      <w:pPr>
        <w:pStyle w:val="a8"/>
        <w:numPr>
          <w:ilvl w:val="0"/>
          <w:numId w:val="26"/>
        </w:numPr>
        <w:spacing w:line="240" w:lineRule="auto"/>
        <w:ind w:left="0" w:firstLine="284"/>
        <w:rPr>
          <w:rFonts w:ascii="Times New Roman" w:hAnsi="Times New Roman"/>
          <w:i/>
        </w:rPr>
      </w:pPr>
      <w:r w:rsidRPr="00B22354">
        <w:rPr>
          <w:rFonts w:ascii="Times New Roman" w:hAnsi="Times New Roman"/>
          <w:i/>
        </w:rPr>
        <w:t>Инженерные сети следует выполнять в подземном исполнении, как правило, - в пределах поперечных профилей улиц и дорог - под разделительными полосами и, в виде исключения, - под тротуарами.</w:t>
      </w:r>
    </w:p>
    <w:p w:rsidR="00B456B7" w:rsidRPr="00B22354" w:rsidRDefault="00B456B7" w:rsidP="008E105F">
      <w:pPr>
        <w:pStyle w:val="a8"/>
        <w:numPr>
          <w:ilvl w:val="0"/>
          <w:numId w:val="26"/>
        </w:numPr>
        <w:spacing w:line="240" w:lineRule="auto"/>
        <w:ind w:left="0" w:firstLine="284"/>
        <w:rPr>
          <w:rFonts w:ascii="Times New Roman" w:hAnsi="Times New Roman"/>
          <w:i/>
        </w:rPr>
      </w:pPr>
      <w:r w:rsidRPr="00B22354">
        <w:rPr>
          <w:rFonts w:ascii="Times New Roman" w:hAnsi="Times New Roman"/>
          <w:i/>
        </w:rPr>
        <w:lastRenderedPageBreak/>
        <w:t>Конструктивное решение покрытий тротуаров должно выполняться с учетом движения механизир</w:t>
      </w:r>
      <w:r w:rsidRPr="00B22354">
        <w:rPr>
          <w:rFonts w:ascii="Times New Roman" w:hAnsi="Times New Roman"/>
          <w:i/>
        </w:rPr>
        <w:t>о</w:t>
      </w:r>
      <w:r w:rsidRPr="00B22354">
        <w:rPr>
          <w:rFonts w:ascii="Times New Roman" w:hAnsi="Times New Roman"/>
          <w:i/>
        </w:rPr>
        <w:t>ванного автотранспорта для уборки снега в зимний период. Дорожную одежду тротуаров следует выпо</w:t>
      </w:r>
      <w:r w:rsidRPr="00B22354">
        <w:rPr>
          <w:rFonts w:ascii="Times New Roman" w:hAnsi="Times New Roman"/>
          <w:i/>
        </w:rPr>
        <w:t>л</w:t>
      </w:r>
      <w:r w:rsidRPr="00B22354">
        <w:rPr>
          <w:rFonts w:ascii="Times New Roman" w:hAnsi="Times New Roman"/>
          <w:i/>
        </w:rPr>
        <w:t>нять, как правило, с твердым покрытием.</w:t>
      </w:r>
    </w:p>
    <w:p w:rsidR="00B456B7" w:rsidRPr="00B22354" w:rsidRDefault="00B456B7" w:rsidP="008E105F">
      <w:pPr>
        <w:pStyle w:val="a8"/>
        <w:numPr>
          <w:ilvl w:val="0"/>
          <w:numId w:val="26"/>
        </w:numPr>
        <w:spacing w:line="240" w:lineRule="auto"/>
        <w:ind w:left="0" w:firstLine="284"/>
        <w:rPr>
          <w:rFonts w:ascii="Times New Roman" w:hAnsi="Times New Roman"/>
          <w:i/>
        </w:rPr>
      </w:pPr>
      <w:r w:rsidRPr="00B22354">
        <w:rPr>
          <w:rFonts w:ascii="Times New Roman" w:hAnsi="Times New Roman"/>
          <w:i/>
        </w:rPr>
        <w:t>Тротуары следует прокладывать вдоль проезжей части улиц и дорог по кратчайшим направлениям, не пересекая их никакими сооружениями, в том числе стоянками автомобилей.</w:t>
      </w:r>
    </w:p>
    <w:p w:rsidR="00B456B7" w:rsidRPr="00B22354" w:rsidRDefault="00B456B7" w:rsidP="008E105F">
      <w:pPr>
        <w:pStyle w:val="a8"/>
        <w:numPr>
          <w:ilvl w:val="0"/>
          <w:numId w:val="26"/>
        </w:numPr>
        <w:spacing w:line="240" w:lineRule="auto"/>
        <w:ind w:left="0" w:firstLine="284"/>
        <w:rPr>
          <w:rFonts w:ascii="Times New Roman" w:hAnsi="Times New Roman"/>
          <w:i/>
        </w:rPr>
      </w:pPr>
      <w:r w:rsidRPr="00B22354">
        <w:rPr>
          <w:rFonts w:ascii="Times New Roman" w:hAnsi="Times New Roman"/>
          <w:i/>
        </w:rPr>
        <w:t>При непосредственном примыкании тротуаров (в виде исключения) к стенам зданий, подпорным стенкам и оградам следует увеличить их ширину не менее чем на 0,5 м.</w:t>
      </w:r>
    </w:p>
    <w:p w:rsidR="00B456B7" w:rsidRPr="00B22354" w:rsidRDefault="00B456B7" w:rsidP="008E105F">
      <w:pPr>
        <w:pStyle w:val="a8"/>
        <w:numPr>
          <w:ilvl w:val="0"/>
          <w:numId w:val="26"/>
        </w:numPr>
        <w:spacing w:line="240" w:lineRule="auto"/>
        <w:ind w:left="0" w:firstLine="284"/>
        <w:rPr>
          <w:rFonts w:ascii="Times New Roman" w:hAnsi="Times New Roman"/>
          <w:i/>
        </w:rPr>
      </w:pPr>
      <w:r w:rsidRPr="00B22354">
        <w:rPr>
          <w:rFonts w:ascii="Times New Roman" w:hAnsi="Times New Roman"/>
          <w:i/>
        </w:rPr>
        <w:t>На магистральных дорогах с преимущественным движением грузовых автомобилей следует увелич</w:t>
      </w:r>
      <w:r w:rsidRPr="00B22354">
        <w:rPr>
          <w:rFonts w:ascii="Times New Roman" w:hAnsi="Times New Roman"/>
          <w:i/>
        </w:rPr>
        <w:t>и</w:t>
      </w:r>
      <w:r w:rsidRPr="00B22354">
        <w:rPr>
          <w:rFonts w:ascii="Times New Roman" w:hAnsi="Times New Roman"/>
          <w:i/>
        </w:rPr>
        <w:t>вать ширину полосы движения до 4 м, а при доле большегрузных автомобилей в транспортном потоке более 20 % - до 4,5 м.</w:t>
      </w:r>
    </w:p>
    <w:p w:rsidR="00B456B7" w:rsidRPr="00B22354" w:rsidRDefault="00B456B7" w:rsidP="008E105F">
      <w:pPr>
        <w:pStyle w:val="a8"/>
        <w:numPr>
          <w:ilvl w:val="0"/>
          <w:numId w:val="26"/>
        </w:numPr>
        <w:spacing w:line="240" w:lineRule="auto"/>
        <w:ind w:left="0" w:firstLine="284"/>
        <w:rPr>
          <w:rFonts w:ascii="Times New Roman" w:hAnsi="Times New Roman"/>
          <w:i/>
        </w:rPr>
      </w:pPr>
      <w:r w:rsidRPr="00B22354">
        <w:rPr>
          <w:rFonts w:ascii="Times New Roman" w:hAnsi="Times New Roman"/>
          <w:i/>
        </w:rPr>
        <w:t>Категории улиц и дорог можно корректировать при условии соответствующего обоснования.</w:t>
      </w:r>
    </w:p>
    <w:p w:rsidR="00B456B7" w:rsidRPr="00B22354" w:rsidRDefault="00B456B7" w:rsidP="008E105F">
      <w:pPr>
        <w:pStyle w:val="a8"/>
        <w:numPr>
          <w:ilvl w:val="0"/>
          <w:numId w:val="26"/>
        </w:numPr>
        <w:spacing w:line="240" w:lineRule="auto"/>
        <w:ind w:left="0" w:firstLine="284"/>
        <w:rPr>
          <w:rFonts w:ascii="Times New Roman" w:hAnsi="Times New Roman"/>
          <w:i/>
        </w:rPr>
      </w:pPr>
      <w:r w:rsidRPr="00B22354">
        <w:rPr>
          <w:rFonts w:ascii="Times New Roman" w:hAnsi="Times New Roman"/>
          <w:i/>
        </w:rPr>
        <w:t>Для подъезда к отдельно стоящим трансформаторным подстанциям, газораспределительным пун</w:t>
      </w:r>
      <w:r w:rsidRPr="00B22354">
        <w:rPr>
          <w:rFonts w:ascii="Times New Roman" w:hAnsi="Times New Roman"/>
          <w:i/>
        </w:rPr>
        <w:t>к</w:t>
      </w:r>
      <w:r w:rsidRPr="00B22354">
        <w:rPr>
          <w:rFonts w:ascii="Times New Roman" w:hAnsi="Times New Roman"/>
          <w:i/>
        </w:rPr>
        <w:t>там допускается предусматривать проезды с шириной проезжей части 4 м.</w:t>
      </w:r>
    </w:p>
    <w:p w:rsidR="00B456B7" w:rsidRPr="00B22354" w:rsidRDefault="00B456B7" w:rsidP="008E105F">
      <w:pPr>
        <w:pStyle w:val="a8"/>
        <w:widowControl w:val="0"/>
        <w:numPr>
          <w:ilvl w:val="1"/>
          <w:numId w:val="3"/>
        </w:numPr>
        <w:autoSpaceDE w:val="0"/>
        <w:autoSpaceDN w:val="0"/>
        <w:adjustRightInd w:val="0"/>
        <w:spacing w:before="120" w:line="276" w:lineRule="auto"/>
        <w:ind w:left="0" w:firstLine="709"/>
        <w:contextualSpacing w:val="0"/>
        <w:rPr>
          <w:rFonts w:ascii="Times New Roman" w:hAnsi="Times New Roman" w:cs="Calibri"/>
          <w:sz w:val="24"/>
          <w:szCs w:val="24"/>
        </w:rPr>
      </w:pPr>
      <w:r w:rsidRPr="00B22354">
        <w:rPr>
          <w:rFonts w:ascii="Times New Roman" w:hAnsi="Times New Roman" w:cs="Calibri"/>
          <w:sz w:val="24"/>
          <w:szCs w:val="24"/>
        </w:rPr>
        <w:t>В целях повышения безопасности дорожного движения, между проезжей ч</w:t>
      </w:r>
      <w:r w:rsidRPr="00B22354">
        <w:rPr>
          <w:rFonts w:ascii="Times New Roman" w:hAnsi="Times New Roman" w:cs="Calibri"/>
          <w:sz w:val="24"/>
          <w:szCs w:val="24"/>
        </w:rPr>
        <w:t>а</w:t>
      </w:r>
      <w:r w:rsidRPr="00B22354">
        <w:rPr>
          <w:rFonts w:ascii="Times New Roman" w:hAnsi="Times New Roman" w:cs="Calibri"/>
          <w:sz w:val="24"/>
          <w:szCs w:val="24"/>
        </w:rPr>
        <w:t>стью и бортовым камнем (окаймляющими плитами или лотками) на магистральных улицах и дорогах должны быть предусмотрены краевые полосы шириной, м:</w:t>
      </w:r>
    </w:p>
    <w:p w:rsidR="00B456B7" w:rsidRPr="00B22354" w:rsidRDefault="00B456B7" w:rsidP="00F4577C">
      <w:pPr>
        <w:spacing w:line="276" w:lineRule="auto"/>
        <w:ind w:firstLine="709"/>
        <w:rPr>
          <w:rFonts w:ascii="Times New Roman" w:hAnsi="Times New Roman" w:cs="Calibri"/>
          <w:sz w:val="24"/>
          <w:szCs w:val="24"/>
          <w:lang w:eastAsia="ru-RU"/>
        </w:rPr>
      </w:pPr>
      <w:r w:rsidRPr="00B22354">
        <w:rPr>
          <w:rFonts w:ascii="Times New Roman" w:hAnsi="Times New Roman" w:cs="Calibri"/>
          <w:sz w:val="24"/>
          <w:szCs w:val="24"/>
          <w:lang w:eastAsia="ru-RU"/>
        </w:rPr>
        <w:t>- магистральные улицы непрерывного движения - 0,75;</w:t>
      </w:r>
    </w:p>
    <w:p w:rsidR="00B456B7" w:rsidRPr="00B22354" w:rsidRDefault="00B456B7" w:rsidP="00F4577C">
      <w:pPr>
        <w:spacing w:line="276" w:lineRule="auto"/>
        <w:ind w:firstLine="709"/>
        <w:rPr>
          <w:rFonts w:ascii="Times New Roman" w:hAnsi="Times New Roman" w:cs="Calibri"/>
          <w:sz w:val="24"/>
          <w:szCs w:val="24"/>
          <w:lang w:eastAsia="ru-RU"/>
        </w:rPr>
      </w:pPr>
      <w:r w:rsidRPr="00B22354">
        <w:rPr>
          <w:rFonts w:ascii="Times New Roman" w:hAnsi="Times New Roman" w:cs="Calibri"/>
          <w:sz w:val="24"/>
          <w:szCs w:val="24"/>
          <w:lang w:eastAsia="ru-RU"/>
        </w:rPr>
        <w:t>- магистральные улицы общегородского и районного значения регулируемого движ</w:t>
      </w:r>
      <w:r w:rsidRPr="00B22354">
        <w:rPr>
          <w:rFonts w:ascii="Times New Roman" w:hAnsi="Times New Roman" w:cs="Calibri"/>
          <w:sz w:val="24"/>
          <w:szCs w:val="24"/>
          <w:lang w:eastAsia="ru-RU"/>
        </w:rPr>
        <w:t>е</w:t>
      </w:r>
      <w:r w:rsidRPr="00B22354">
        <w:rPr>
          <w:rFonts w:ascii="Times New Roman" w:hAnsi="Times New Roman" w:cs="Calibri"/>
          <w:sz w:val="24"/>
          <w:szCs w:val="24"/>
          <w:lang w:eastAsia="ru-RU"/>
        </w:rPr>
        <w:t>ния - 0,5.</w:t>
      </w:r>
    </w:p>
    <w:p w:rsidR="00B456B7" w:rsidRPr="00B22354" w:rsidRDefault="00B456B7" w:rsidP="00F4577C">
      <w:pPr>
        <w:spacing w:line="276" w:lineRule="auto"/>
        <w:ind w:firstLine="709"/>
        <w:rPr>
          <w:rFonts w:ascii="Times New Roman" w:hAnsi="Times New Roman" w:cs="Calibri"/>
          <w:sz w:val="24"/>
          <w:szCs w:val="24"/>
          <w:lang w:eastAsia="ru-RU"/>
        </w:rPr>
      </w:pPr>
      <w:r w:rsidRPr="00B22354">
        <w:rPr>
          <w:rFonts w:ascii="Times New Roman" w:hAnsi="Times New Roman" w:cs="Calibri"/>
          <w:sz w:val="24"/>
          <w:szCs w:val="24"/>
          <w:lang w:eastAsia="ru-RU"/>
        </w:rPr>
        <w:t>В стесненных условиях и при реконструкции краевые полосы допускается устраивать только на дорогах скоростного движения и магистральных улицах непрерывного движения шириной соответственно - 0,75 м и 0,50 м.</w:t>
      </w:r>
    </w:p>
    <w:p w:rsidR="00B456B7" w:rsidRPr="00B22354" w:rsidRDefault="00B456B7" w:rsidP="008E105F">
      <w:pPr>
        <w:pStyle w:val="a8"/>
        <w:numPr>
          <w:ilvl w:val="1"/>
          <w:numId w:val="3"/>
        </w:numPr>
        <w:autoSpaceDE w:val="0"/>
        <w:autoSpaceDN w:val="0"/>
        <w:adjustRightInd w:val="0"/>
        <w:spacing w:line="276" w:lineRule="auto"/>
        <w:ind w:left="0" w:firstLine="709"/>
        <w:contextualSpacing w:val="0"/>
        <w:rPr>
          <w:rFonts w:ascii="Times New Roman" w:hAnsi="Times New Roman" w:cs="Calibri"/>
          <w:sz w:val="24"/>
          <w:szCs w:val="24"/>
        </w:rPr>
      </w:pPr>
      <w:r w:rsidRPr="00B22354">
        <w:rPr>
          <w:rFonts w:ascii="Times New Roman" w:hAnsi="Times New Roman" w:cs="Calibri"/>
          <w:sz w:val="24"/>
          <w:szCs w:val="24"/>
        </w:rPr>
        <w:t>Дополнительную полосу движения, как правило, следует предусматривать на подъемах магистральных улиц общегородского значения и магистральных дорог при пр</w:t>
      </w:r>
      <w:r w:rsidRPr="00B22354">
        <w:rPr>
          <w:rFonts w:ascii="Times New Roman" w:hAnsi="Times New Roman" w:cs="Calibri"/>
          <w:sz w:val="24"/>
          <w:szCs w:val="24"/>
        </w:rPr>
        <w:t>о</w:t>
      </w:r>
      <w:r w:rsidRPr="00B22354">
        <w:rPr>
          <w:rFonts w:ascii="Times New Roman" w:hAnsi="Times New Roman" w:cs="Calibri"/>
          <w:sz w:val="24"/>
          <w:szCs w:val="24"/>
        </w:rPr>
        <w:t>дольном уклоне более 30 ‰ и протяженностью более 300 м.</w:t>
      </w:r>
    </w:p>
    <w:p w:rsidR="00B456B7" w:rsidRPr="00B22354" w:rsidRDefault="00B456B7" w:rsidP="00F4577C">
      <w:pPr>
        <w:spacing w:line="276" w:lineRule="auto"/>
        <w:ind w:firstLine="709"/>
        <w:rPr>
          <w:rFonts w:ascii="Times New Roman" w:hAnsi="Times New Roman" w:cs="Calibri"/>
          <w:sz w:val="24"/>
          <w:szCs w:val="24"/>
          <w:lang w:eastAsia="ru-RU"/>
        </w:rPr>
      </w:pPr>
      <w:r w:rsidRPr="00B22354">
        <w:rPr>
          <w:rFonts w:ascii="Times New Roman" w:hAnsi="Times New Roman" w:cs="Calibri"/>
          <w:sz w:val="24"/>
          <w:szCs w:val="24"/>
          <w:lang w:eastAsia="ru-RU"/>
        </w:rPr>
        <w:t xml:space="preserve">Длину участка перехода от </w:t>
      </w:r>
      <w:proofErr w:type="spellStart"/>
      <w:r w:rsidRPr="00B22354">
        <w:rPr>
          <w:rFonts w:ascii="Times New Roman" w:hAnsi="Times New Roman" w:cs="Calibri"/>
          <w:sz w:val="24"/>
          <w:szCs w:val="24"/>
          <w:lang w:eastAsia="ru-RU"/>
        </w:rPr>
        <w:t>двухполосной</w:t>
      </w:r>
      <w:proofErr w:type="spellEnd"/>
      <w:r w:rsidRPr="00B22354">
        <w:rPr>
          <w:rFonts w:ascii="Times New Roman" w:hAnsi="Times New Roman" w:cs="Calibri"/>
          <w:sz w:val="24"/>
          <w:szCs w:val="24"/>
          <w:lang w:eastAsia="ru-RU"/>
        </w:rPr>
        <w:t xml:space="preserve"> проезжей части к трехполосной и обратно следует принимать не менее 70 м.</w:t>
      </w:r>
    </w:p>
    <w:p w:rsidR="00B456B7" w:rsidRPr="00B22354" w:rsidRDefault="00B456B7" w:rsidP="008E105F">
      <w:pPr>
        <w:pStyle w:val="a8"/>
        <w:numPr>
          <w:ilvl w:val="1"/>
          <w:numId w:val="3"/>
        </w:numPr>
        <w:autoSpaceDE w:val="0"/>
        <w:autoSpaceDN w:val="0"/>
        <w:adjustRightInd w:val="0"/>
        <w:spacing w:line="276" w:lineRule="auto"/>
        <w:ind w:left="0" w:firstLine="709"/>
        <w:contextualSpacing w:val="0"/>
        <w:rPr>
          <w:rFonts w:ascii="Times New Roman" w:hAnsi="Times New Roman" w:cs="Calibri"/>
          <w:sz w:val="24"/>
          <w:szCs w:val="24"/>
        </w:rPr>
      </w:pPr>
      <w:r w:rsidRPr="00B22354">
        <w:rPr>
          <w:rFonts w:ascii="Times New Roman" w:hAnsi="Times New Roman" w:cs="Calibri"/>
          <w:sz w:val="24"/>
          <w:szCs w:val="24"/>
        </w:rPr>
        <w:t>Вдоль магистральных улиц, при необходимости транспортного обслуживания прилегающей застройки, а также для увеличения пропускной способности магистрали рек</w:t>
      </w:r>
      <w:r w:rsidRPr="00B22354">
        <w:rPr>
          <w:rFonts w:ascii="Times New Roman" w:hAnsi="Times New Roman" w:cs="Calibri"/>
          <w:sz w:val="24"/>
          <w:szCs w:val="24"/>
        </w:rPr>
        <w:t>о</w:t>
      </w:r>
      <w:r w:rsidRPr="00B22354">
        <w:rPr>
          <w:rFonts w:ascii="Times New Roman" w:hAnsi="Times New Roman" w:cs="Calibri"/>
          <w:sz w:val="24"/>
          <w:szCs w:val="24"/>
        </w:rPr>
        <w:t>мендуется при возможности предусматривать боковые проезды.</w:t>
      </w:r>
    </w:p>
    <w:p w:rsidR="00B456B7" w:rsidRPr="00B22354" w:rsidRDefault="00B456B7" w:rsidP="00F4577C">
      <w:pPr>
        <w:spacing w:line="276" w:lineRule="auto"/>
        <w:ind w:firstLine="709"/>
        <w:rPr>
          <w:rFonts w:ascii="Times New Roman" w:hAnsi="Times New Roman" w:cs="Calibri"/>
          <w:sz w:val="24"/>
          <w:szCs w:val="24"/>
          <w:lang w:eastAsia="ru-RU"/>
        </w:rPr>
      </w:pPr>
      <w:r w:rsidRPr="00B22354">
        <w:rPr>
          <w:rFonts w:ascii="Times New Roman" w:hAnsi="Times New Roman" w:cs="Calibri"/>
          <w:sz w:val="24"/>
          <w:szCs w:val="24"/>
          <w:lang w:eastAsia="ru-RU"/>
        </w:rPr>
        <w:t>На боковых проездах допускается организовывать как одностороннее, так и двуст</w:t>
      </w:r>
      <w:r w:rsidRPr="00B22354">
        <w:rPr>
          <w:rFonts w:ascii="Times New Roman" w:hAnsi="Times New Roman" w:cs="Calibri"/>
          <w:sz w:val="24"/>
          <w:szCs w:val="24"/>
          <w:lang w:eastAsia="ru-RU"/>
        </w:rPr>
        <w:t>о</w:t>
      </w:r>
      <w:r w:rsidRPr="00B22354">
        <w:rPr>
          <w:rFonts w:ascii="Times New Roman" w:hAnsi="Times New Roman" w:cs="Calibri"/>
          <w:sz w:val="24"/>
          <w:szCs w:val="24"/>
          <w:lang w:eastAsia="ru-RU"/>
        </w:rPr>
        <w:t>роннее движение транспорта.</w:t>
      </w:r>
    </w:p>
    <w:p w:rsidR="00B456B7" w:rsidRPr="00B22354" w:rsidRDefault="00B456B7" w:rsidP="00F4577C">
      <w:pPr>
        <w:spacing w:line="276" w:lineRule="auto"/>
        <w:ind w:firstLine="709"/>
        <w:rPr>
          <w:rFonts w:ascii="Times New Roman" w:hAnsi="Times New Roman" w:cs="Calibri"/>
          <w:sz w:val="24"/>
          <w:szCs w:val="24"/>
          <w:lang w:eastAsia="ru-RU"/>
        </w:rPr>
      </w:pPr>
      <w:r w:rsidRPr="00B22354">
        <w:rPr>
          <w:rFonts w:ascii="Times New Roman" w:hAnsi="Times New Roman" w:cs="Calibri"/>
          <w:sz w:val="24"/>
          <w:szCs w:val="24"/>
          <w:lang w:eastAsia="ru-RU"/>
        </w:rPr>
        <w:t>Ширину боковых проездов следует принимать:</w:t>
      </w:r>
    </w:p>
    <w:p w:rsidR="00B456B7" w:rsidRPr="00B22354" w:rsidRDefault="00B456B7" w:rsidP="00F4577C">
      <w:pPr>
        <w:spacing w:line="276" w:lineRule="auto"/>
        <w:ind w:firstLine="709"/>
        <w:rPr>
          <w:rFonts w:ascii="Times New Roman" w:hAnsi="Times New Roman" w:cs="Calibri"/>
          <w:sz w:val="24"/>
          <w:szCs w:val="24"/>
          <w:lang w:eastAsia="ru-RU"/>
        </w:rPr>
      </w:pPr>
      <w:r w:rsidRPr="00B22354">
        <w:rPr>
          <w:rFonts w:ascii="Times New Roman" w:hAnsi="Times New Roman" w:cs="Calibri"/>
          <w:sz w:val="24"/>
          <w:szCs w:val="24"/>
          <w:lang w:eastAsia="ru-RU"/>
        </w:rPr>
        <w:t>- при одностороннем движении транспорта и без устройства специальных полос для стоянки автомобилей - не менее 7,0 м;</w:t>
      </w:r>
    </w:p>
    <w:p w:rsidR="00B456B7" w:rsidRPr="00B22354" w:rsidRDefault="00B456B7" w:rsidP="00F4577C">
      <w:pPr>
        <w:spacing w:line="276" w:lineRule="auto"/>
        <w:ind w:firstLine="709"/>
        <w:rPr>
          <w:rFonts w:ascii="Times New Roman" w:hAnsi="Times New Roman" w:cs="Calibri"/>
          <w:sz w:val="24"/>
          <w:szCs w:val="24"/>
          <w:lang w:eastAsia="ru-RU"/>
        </w:rPr>
      </w:pPr>
      <w:r w:rsidRPr="00B22354">
        <w:rPr>
          <w:rFonts w:ascii="Times New Roman" w:hAnsi="Times New Roman" w:cs="Calibri"/>
          <w:sz w:val="24"/>
          <w:szCs w:val="24"/>
          <w:lang w:eastAsia="ru-RU"/>
        </w:rPr>
        <w:t>- при одностороннем движении и организации по местному проезду движения масс</w:t>
      </w:r>
      <w:r w:rsidRPr="00B22354">
        <w:rPr>
          <w:rFonts w:ascii="Times New Roman" w:hAnsi="Times New Roman" w:cs="Calibri"/>
          <w:sz w:val="24"/>
          <w:szCs w:val="24"/>
          <w:lang w:eastAsia="ru-RU"/>
        </w:rPr>
        <w:t>о</w:t>
      </w:r>
      <w:r w:rsidRPr="00B22354">
        <w:rPr>
          <w:rFonts w:ascii="Times New Roman" w:hAnsi="Times New Roman" w:cs="Calibri"/>
          <w:sz w:val="24"/>
          <w:szCs w:val="24"/>
          <w:lang w:eastAsia="ru-RU"/>
        </w:rPr>
        <w:t>вого пассажирского транспорта - 10,5 м;</w:t>
      </w:r>
    </w:p>
    <w:p w:rsidR="00B456B7" w:rsidRPr="00B22354" w:rsidRDefault="00B456B7" w:rsidP="00F4577C">
      <w:pPr>
        <w:spacing w:line="276" w:lineRule="auto"/>
        <w:ind w:firstLine="709"/>
        <w:jc w:val="left"/>
        <w:rPr>
          <w:rFonts w:ascii="Times New Roman" w:hAnsi="Times New Roman" w:cs="Calibri"/>
          <w:sz w:val="24"/>
          <w:szCs w:val="24"/>
          <w:lang w:eastAsia="ru-RU"/>
        </w:rPr>
      </w:pPr>
      <w:r w:rsidRPr="00B22354">
        <w:rPr>
          <w:rFonts w:ascii="Times New Roman" w:hAnsi="Times New Roman" w:cs="Calibri"/>
          <w:sz w:val="24"/>
          <w:szCs w:val="24"/>
          <w:lang w:eastAsia="ru-RU"/>
        </w:rPr>
        <w:t>- при двустороннем движении и организации движения массового пассажирского транспорта - 11,25 м.</w:t>
      </w:r>
    </w:p>
    <w:p w:rsidR="00B456B7" w:rsidRPr="00B22354" w:rsidRDefault="00B456B7" w:rsidP="008E105F">
      <w:pPr>
        <w:pStyle w:val="a8"/>
        <w:numPr>
          <w:ilvl w:val="1"/>
          <w:numId w:val="3"/>
        </w:numPr>
        <w:autoSpaceDE w:val="0"/>
        <w:autoSpaceDN w:val="0"/>
        <w:adjustRightInd w:val="0"/>
        <w:spacing w:line="276" w:lineRule="auto"/>
        <w:ind w:left="0" w:firstLine="709"/>
        <w:contextualSpacing w:val="0"/>
        <w:rPr>
          <w:rFonts w:ascii="Times New Roman" w:hAnsi="Times New Roman" w:cs="Calibri"/>
          <w:sz w:val="24"/>
          <w:szCs w:val="24"/>
        </w:rPr>
      </w:pPr>
      <w:r w:rsidRPr="00B22354">
        <w:rPr>
          <w:rFonts w:ascii="Times New Roman" w:hAnsi="Times New Roman" w:cs="Calibri"/>
          <w:sz w:val="24"/>
          <w:szCs w:val="24"/>
        </w:rPr>
        <w:t>Ширину разделительных полос между элементами поперечного профиля улиц и дорог следует назначать с учетом прокладки подземных инженерных коммуникаций, оз</w:t>
      </w:r>
      <w:r w:rsidRPr="00B22354">
        <w:rPr>
          <w:rFonts w:ascii="Times New Roman" w:hAnsi="Times New Roman" w:cs="Calibri"/>
          <w:sz w:val="24"/>
          <w:szCs w:val="24"/>
        </w:rPr>
        <w:t>е</w:t>
      </w:r>
      <w:r w:rsidRPr="00B22354">
        <w:rPr>
          <w:rFonts w:ascii="Times New Roman" w:hAnsi="Times New Roman" w:cs="Calibri"/>
          <w:sz w:val="24"/>
          <w:szCs w:val="24"/>
        </w:rPr>
        <w:t>ленения и снижения отрицательного воздействия транспорта на окружающую среду, но не менее значений, приведенных в таблице 18.</w:t>
      </w:r>
    </w:p>
    <w:p w:rsidR="00B456B7" w:rsidRPr="00B22354" w:rsidRDefault="00B456B7" w:rsidP="00F4577C">
      <w:pPr>
        <w:pStyle w:val="aa"/>
        <w:spacing w:before="120" w:after="120"/>
        <w:jc w:val="right"/>
        <w:rPr>
          <w:bCs/>
        </w:rPr>
      </w:pPr>
      <w:r w:rsidRPr="00B22354">
        <w:rPr>
          <w:bCs/>
        </w:rPr>
        <w:t>Таблица 18</w:t>
      </w:r>
    </w:p>
    <w:p w:rsidR="00B456B7" w:rsidRPr="00B22354" w:rsidRDefault="00B456B7" w:rsidP="00F4577C">
      <w:pPr>
        <w:pStyle w:val="aa"/>
        <w:spacing w:after="120"/>
        <w:ind w:firstLine="0"/>
        <w:jc w:val="center"/>
        <w:rPr>
          <w:bCs/>
        </w:rPr>
      </w:pPr>
      <w:r w:rsidRPr="00B22354">
        <w:rPr>
          <w:bCs/>
        </w:rPr>
        <w:t>Наименьшие размеры разделительной полосы на улицах и дорогах</w:t>
      </w:r>
    </w:p>
    <w:tbl>
      <w:tblPr>
        <w:tblW w:w="4918" w:type="pct"/>
        <w:jc w:val="center"/>
        <w:tblCellMar>
          <w:left w:w="70" w:type="dxa"/>
          <w:right w:w="70" w:type="dxa"/>
        </w:tblCellMar>
        <w:tblLook w:val="0000" w:firstRow="0" w:lastRow="0" w:firstColumn="0" w:lastColumn="0" w:noHBand="0" w:noVBand="0"/>
      </w:tblPr>
      <w:tblGrid>
        <w:gridCol w:w="3228"/>
        <w:gridCol w:w="2441"/>
        <w:gridCol w:w="1923"/>
        <w:gridCol w:w="2025"/>
      </w:tblGrid>
      <w:tr w:rsidR="00B456B7" w:rsidRPr="00B22354" w:rsidTr="00496942">
        <w:trPr>
          <w:cantSplit/>
          <w:trHeight w:val="360"/>
          <w:jc w:val="center"/>
        </w:trPr>
        <w:tc>
          <w:tcPr>
            <w:tcW w:w="1678" w:type="pct"/>
            <w:vMerge w:val="restart"/>
            <w:tcBorders>
              <w:top w:val="single" w:sz="6" w:space="0" w:color="auto"/>
              <w:left w:val="single" w:sz="6" w:space="0" w:color="auto"/>
              <w:bottom w:val="single" w:sz="4"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 xml:space="preserve">Местоположение </w:t>
            </w:r>
          </w:p>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разделительной полосы</w:t>
            </w:r>
          </w:p>
        </w:tc>
        <w:tc>
          <w:tcPr>
            <w:tcW w:w="3322" w:type="pct"/>
            <w:gridSpan w:val="3"/>
            <w:tcBorders>
              <w:top w:val="single" w:sz="6" w:space="0" w:color="auto"/>
              <w:left w:val="single" w:sz="6" w:space="0" w:color="auto"/>
              <w:bottom w:val="single" w:sz="4"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Наименьшая ширина разделительной полосы улиц и дорог, м</w:t>
            </w:r>
          </w:p>
        </w:tc>
      </w:tr>
      <w:tr w:rsidR="00B456B7" w:rsidRPr="00B22354" w:rsidTr="00496942">
        <w:trPr>
          <w:cantSplit/>
          <w:trHeight w:val="480"/>
          <w:jc w:val="center"/>
        </w:trPr>
        <w:tc>
          <w:tcPr>
            <w:tcW w:w="1678" w:type="pct"/>
            <w:vMerge/>
            <w:tcBorders>
              <w:top w:val="single" w:sz="4"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p>
        </w:tc>
        <w:tc>
          <w:tcPr>
            <w:tcW w:w="1269" w:type="pct"/>
            <w:tcBorders>
              <w:top w:val="single" w:sz="4"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 xml:space="preserve">непрерывного </w:t>
            </w:r>
          </w:p>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движения</w:t>
            </w:r>
          </w:p>
        </w:tc>
        <w:tc>
          <w:tcPr>
            <w:tcW w:w="1000" w:type="pct"/>
            <w:tcBorders>
              <w:top w:val="single" w:sz="4"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регулируемого</w:t>
            </w:r>
          </w:p>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движения</w:t>
            </w:r>
          </w:p>
        </w:tc>
        <w:tc>
          <w:tcPr>
            <w:tcW w:w="1054" w:type="pct"/>
            <w:tcBorders>
              <w:top w:val="single" w:sz="4"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местного</w:t>
            </w:r>
          </w:p>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значения</w:t>
            </w:r>
          </w:p>
        </w:tc>
      </w:tr>
      <w:tr w:rsidR="00B456B7" w:rsidRPr="00B22354" w:rsidTr="002A13A5">
        <w:trPr>
          <w:cantSplit/>
          <w:trHeight w:val="91"/>
          <w:jc w:val="center"/>
        </w:trPr>
        <w:tc>
          <w:tcPr>
            <w:tcW w:w="1678" w:type="pct"/>
            <w:tcBorders>
              <w:top w:val="single" w:sz="6" w:space="0" w:color="auto"/>
              <w:left w:val="single" w:sz="6" w:space="0" w:color="auto"/>
              <w:bottom w:val="single" w:sz="6" w:space="0" w:color="auto"/>
              <w:right w:val="single" w:sz="6" w:space="0" w:color="auto"/>
            </w:tcBorders>
          </w:tcPr>
          <w:p w:rsidR="00B456B7" w:rsidRPr="00B22354" w:rsidRDefault="00B456B7" w:rsidP="00F4577C">
            <w:pPr>
              <w:autoSpaceDE w:val="0"/>
              <w:autoSpaceDN w:val="0"/>
              <w:adjustRightInd w:val="0"/>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lastRenderedPageBreak/>
              <w:t xml:space="preserve">Между основной проезжей </w:t>
            </w:r>
            <w:r w:rsidRPr="00B22354">
              <w:rPr>
                <w:rFonts w:ascii="Times New Roman" w:hAnsi="Times New Roman"/>
                <w:sz w:val="20"/>
                <w:szCs w:val="20"/>
                <w:lang w:eastAsia="ru-RU"/>
              </w:rPr>
              <w:br/>
              <w:t xml:space="preserve">частью и местными проездами </w:t>
            </w:r>
          </w:p>
        </w:tc>
        <w:tc>
          <w:tcPr>
            <w:tcW w:w="1269"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6</w:t>
            </w:r>
          </w:p>
        </w:tc>
        <w:tc>
          <w:tcPr>
            <w:tcW w:w="1000"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3</w:t>
            </w:r>
          </w:p>
        </w:tc>
        <w:tc>
          <w:tcPr>
            <w:tcW w:w="1054"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2A13A5">
        <w:trPr>
          <w:cantSplit/>
          <w:trHeight w:val="91"/>
          <w:jc w:val="center"/>
        </w:trPr>
        <w:tc>
          <w:tcPr>
            <w:tcW w:w="1678" w:type="pct"/>
            <w:tcBorders>
              <w:top w:val="single" w:sz="6" w:space="0" w:color="auto"/>
              <w:left w:val="single" w:sz="6" w:space="0" w:color="auto"/>
              <w:bottom w:val="single" w:sz="6" w:space="0" w:color="auto"/>
              <w:right w:val="single" w:sz="6" w:space="0" w:color="auto"/>
            </w:tcBorders>
          </w:tcPr>
          <w:p w:rsidR="00B456B7" w:rsidRPr="00B22354" w:rsidRDefault="00B456B7" w:rsidP="00F4577C">
            <w:pPr>
              <w:autoSpaceDE w:val="0"/>
              <w:autoSpaceDN w:val="0"/>
              <w:adjustRightInd w:val="0"/>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 xml:space="preserve">Между проезжей частью </w:t>
            </w:r>
            <w:r w:rsidRPr="00B22354">
              <w:rPr>
                <w:rFonts w:ascii="Times New Roman" w:hAnsi="Times New Roman"/>
                <w:sz w:val="20"/>
                <w:szCs w:val="20"/>
                <w:lang w:eastAsia="ru-RU"/>
              </w:rPr>
              <w:br/>
              <w:t xml:space="preserve">и тротуаром </w:t>
            </w:r>
          </w:p>
        </w:tc>
        <w:tc>
          <w:tcPr>
            <w:tcW w:w="1269"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5</w:t>
            </w:r>
          </w:p>
        </w:tc>
        <w:tc>
          <w:tcPr>
            <w:tcW w:w="1000"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2 - 3</w:t>
            </w:r>
          </w:p>
        </w:tc>
        <w:tc>
          <w:tcPr>
            <w:tcW w:w="1054"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1,5 - 2</w:t>
            </w:r>
          </w:p>
        </w:tc>
      </w:tr>
    </w:tbl>
    <w:p w:rsidR="00B456B7" w:rsidRPr="00B22354" w:rsidRDefault="00B456B7" w:rsidP="00F4577C">
      <w:pPr>
        <w:spacing w:line="240" w:lineRule="auto"/>
        <w:ind w:firstLine="284"/>
        <w:rPr>
          <w:rFonts w:ascii="Times New Roman" w:hAnsi="Times New Roman"/>
          <w:i/>
          <w:sz w:val="20"/>
          <w:szCs w:val="20"/>
          <w:lang w:eastAsia="ru-RU"/>
        </w:rPr>
      </w:pPr>
      <w:r w:rsidRPr="00B22354">
        <w:rPr>
          <w:rFonts w:ascii="Times New Roman" w:hAnsi="Times New Roman"/>
          <w:i/>
          <w:sz w:val="20"/>
          <w:szCs w:val="20"/>
          <w:lang w:eastAsia="ru-RU"/>
        </w:rPr>
        <w:t>Примечания:</w:t>
      </w:r>
    </w:p>
    <w:p w:rsidR="00B456B7" w:rsidRPr="00B22354" w:rsidRDefault="00B456B7" w:rsidP="00F4577C">
      <w:pPr>
        <w:spacing w:line="240" w:lineRule="auto"/>
        <w:ind w:firstLine="284"/>
        <w:rPr>
          <w:rFonts w:ascii="Times New Roman" w:hAnsi="Times New Roman"/>
          <w:i/>
          <w:sz w:val="20"/>
          <w:szCs w:val="20"/>
          <w:lang w:eastAsia="ru-RU"/>
        </w:rPr>
      </w:pPr>
      <w:r w:rsidRPr="00B22354">
        <w:rPr>
          <w:rFonts w:ascii="Times New Roman" w:hAnsi="Times New Roman"/>
          <w:i/>
          <w:sz w:val="20"/>
          <w:szCs w:val="20"/>
          <w:lang w:eastAsia="ru-RU"/>
        </w:rPr>
        <w:t>1. В стесненных условиях и при реконструкции допускается уменьшать ширину разделительной полосы между основной проезжей частью и местным проездом на магистральных улицах непрерывного движения до 3 м; на магистральных улицах регулируемого движения – до 2 м.</w:t>
      </w:r>
    </w:p>
    <w:p w:rsidR="00B456B7" w:rsidRPr="00B22354" w:rsidRDefault="00B456B7" w:rsidP="00F4577C">
      <w:pPr>
        <w:spacing w:line="240" w:lineRule="auto"/>
        <w:ind w:firstLine="284"/>
        <w:rPr>
          <w:rFonts w:ascii="Times New Roman" w:hAnsi="Times New Roman"/>
          <w:i/>
          <w:sz w:val="20"/>
          <w:szCs w:val="20"/>
          <w:lang w:eastAsia="ru-RU"/>
        </w:rPr>
      </w:pPr>
      <w:r w:rsidRPr="00B22354">
        <w:rPr>
          <w:rFonts w:ascii="Times New Roman" w:hAnsi="Times New Roman"/>
          <w:i/>
          <w:sz w:val="20"/>
          <w:szCs w:val="20"/>
          <w:lang w:eastAsia="ru-RU"/>
        </w:rPr>
        <w:t>2. В стесненных условиях на магистральных улицах, на улицах и дорогах местного значения допускается в виде исключения устройство тротуаров, прилегающих к проезжей части, при условии установки ограждений от проезжей части высотой 0,75 м.</w:t>
      </w:r>
    </w:p>
    <w:p w:rsidR="00B456B7" w:rsidRPr="00B22354" w:rsidRDefault="00B456B7" w:rsidP="00F4577C">
      <w:pPr>
        <w:spacing w:before="120" w:line="276" w:lineRule="auto"/>
        <w:ind w:firstLine="709"/>
        <w:rPr>
          <w:rFonts w:ascii="Times New Roman" w:hAnsi="Times New Roman" w:cs="Calibri"/>
          <w:sz w:val="24"/>
          <w:szCs w:val="24"/>
          <w:lang w:eastAsia="ru-RU"/>
        </w:rPr>
      </w:pPr>
      <w:r w:rsidRPr="00B22354">
        <w:rPr>
          <w:rFonts w:ascii="Times New Roman" w:hAnsi="Times New Roman" w:cs="Calibri"/>
          <w:sz w:val="24"/>
          <w:szCs w:val="24"/>
          <w:lang w:eastAsia="ru-RU"/>
        </w:rPr>
        <w:t>Центральные разделительные полосы проезжей части следует предусматривать сл</w:t>
      </w:r>
      <w:r w:rsidRPr="00B22354">
        <w:rPr>
          <w:rFonts w:ascii="Times New Roman" w:hAnsi="Times New Roman" w:cs="Calibri"/>
          <w:sz w:val="24"/>
          <w:szCs w:val="24"/>
          <w:lang w:eastAsia="ru-RU"/>
        </w:rPr>
        <w:t>е</w:t>
      </w:r>
      <w:r w:rsidRPr="00B22354">
        <w:rPr>
          <w:rFonts w:ascii="Times New Roman" w:hAnsi="Times New Roman" w:cs="Calibri"/>
          <w:sz w:val="24"/>
          <w:szCs w:val="24"/>
          <w:lang w:eastAsia="ru-RU"/>
        </w:rPr>
        <w:t>дующей ширины: на магистральных улицах непрерывного движения - 4 м, в стесненных условиях допускается уменьшение до 2 м. На других магистральных улицах и дорогах д</w:t>
      </w:r>
      <w:r w:rsidRPr="00B22354">
        <w:rPr>
          <w:rFonts w:ascii="Times New Roman" w:hAnsi="Times New Roman" w:cs="Calibri"/>
          <w:sz w:val="24"/>
          <w:szCs w:val="24"/>
          <w:lang w:eastAsia="ru-RU"/>
        </w:rPr>
        <w:t>о</w:t>
      </w:r>
      <w:r w:rsidRPr="00B22354">
        <w:rPr>
          <w:rFonts w:ascii="Times New Roman" w:hAnsi="Times New Roman" w:cs="Calibri"/>
          <w:sz w:val="24"/>
          <w:szCs w:val="24"/>
          <w:lang w:eastAsia="ru-RU"/>
        </w:rPr>
        <w:t>пускается центральная разделительная полоса шириной до 2 м при условии ее устройства в уровне с проезжей частью и обозначения линией разметки.</w:t>
      </w:r>
    </w:p>
    <w:p w:rsidR="00B456B7" w:rsidRPr="00B22354" w:rsidRDefault="00B456B7" w:rsidP="00F4577C">
      <w:pPr>
        <w:spacing w:line="276" w:lineRule="auto"/>
        <w:ind w:firstLine="709"/>
        <w:rPr>
          <w:rFonts w:ascii="Times New Roman" w:hAnsi="Times New Roman"/>
          <w:sz w:val="24"/>
          <w:szCs w:val="20"/>
          <w:lang w:eastAsia="ru-RU"/>
        </w:rPr>
      </w:pPr>
      <w:r w:rsidRPr="00B22354">
        <w:rPr>
          <w:rFonts w:ascii="Times New Roman" w:hAnsi="Times New Roman"/>
          <w:sz w:val="24"/>
          <w:szCs w:val="24"/>
          <w:lang w:eastAsia="ru-RU"/>
        </w:rPr>
        <w:t>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w:t>
      </w:r>
      <w:r w:rsidRPr="00B22354">
        <w:rPr>
          <w:rFonts w:ascii="Times New Roman" w:hAnsi="Times New Roman"/>
          <w:sz w:val="24"/>
          <w:szCs w:val="24"/>
          <w:lang w:eastAsia="ru-RU"/>
        </w:rPr>
        <w:t>и</w:t>
      </w:r>
      <w:r w:rsidRPr="00B22354">
        <w:rPr>
          <w:rFonts w:ascii="Times New Roman" w:hAnsi="Times New Roman"/>
          <w:sz w:val="24"/>
          <w:szCs w:val="24"/>
          <w:lang w:eastAsia="ru-RU"/>
        </w:rPr>
        <w:t>ми, в пределах фасадов зданий, имеющих входы, проезды следует принимать шириной 5,5 м.</w:t>
      </w:r>
    </w:p>
    <w:p w:rsidR="00B456B7" w:rsidRPr="00B22354" w:rsidRDefault="00B456B7" w:rsidP="008E105F">
      <w:pPr>
        <w:pStyle w:val="a8"/>
        <w:numPr>
          <w:ilvl w:val="1"/>
          <w:numId w:val="3"/>
        </w:numPr>
        <w:autoSpaceDE w:val="0"/>
        <w:autoSpaceDN w:val="0"/>
        <w:adjustRightInd w:val="0"/>
        <w:spacing w:line="276" w:lineRule="auto"/>
        <w:ind w:left="0" w:firstLine="709"/>
        <w:contextualSpacing w:val="0"/>
        <w:rPr>
          <w:rFonts w:ascii="Times New Roman" w:hAnsi="Times New Roman" w:cs="Calibri"/>
          <w:sz w:val="24"/>
          <w:szCs w:val="24"/>
        </w:rPr>
      </w:pPr>
      <w:r w:rsidRPr="00B22354">
        <w:rPr>
          <w:rFonts w:ascii="Times New Roman" w:hAnsi="Times New Roman" w:cs="Calibri"/>
          <w:sz w:val="24"/>
          <w:szCs w:val="24"/>
        </w:rPr>
        <w:t xml:space="preserve">Расстояния между пересечениями магистральных улиц и дорог регулируемого движения в пределах застроенной территории, как правило, должны быть не менее 500 м и не более 1500 м. Устройство примыканий </w:t>
      </w:r>
      <w:proofErr w:type="spellStart"/>
      <w:r w:rsidRPr="00B22354">
        <w:rPr>
          <w:rFonts w:ascii="Times New Roman" w:hAnsi="Times New Roman" w:cs="Calibri"/>
          <w:sz w:val="24"/>
          <w:szCs w:val="24"/>
        </w:rPr>
        <w:t>пешеходно</w:t>
      </w:r>
      <w:proofErr w:type="spellEnd"/>
      <w:r w:rsidRPr="00B22354">
        <w:rPr>
          <w:rFonts w:ascii="Times New Roman" w:hAnsi="Times New Roman" w:cs="Calibri"/>
          <w:sz w:val="24"/>
          <w:szCs w:val="24"/>
        </w:rPr>
        <w:t>-транспортных улиц, улиц и дорог местного значения, а также проездов к другим магистральным улицам и дорогам регулиру</w:t>
      </w:r>
      <w:r w:rsidRPr="00B22354">
        <w:rPr>
          <w:rFonts w:ascii="Times New Roman" w:hAnsi="Times New Roman" w:cs="Calibri"/>
          <w:sz w:val="24"/>
          <w:szCs w:val="24"/>
        </w:rPr>
        <w:t>е</w:t>
      </w:r>
      <w:r w:rsidRPr="00B22354">
        <w:rPr>
          <w:rFonts w:ascii="Times New Roman" w:hAnsi="Times New Roman" w:cs="Calibri"/>
          <w:sz w:val="24"/>
          <w:szCs w:val="24"/>
        </w:rPr>
        <w:t>мого движения следует осуществлять на расстоянии не менее 50 м от конца кривой радиуса закругления на ближайшем пересечении и не менее 150 м друг от друга.</w:t>
      </w:r>
    </w:p>
    <w:p w:rsidR="00B456B7" w:rsidRPr="00B22354" w:rsidRDefault="00B456B7" w:rsidP="00F4577C">
      <w:pPr>
        <w:spacing w:line="276" w:lineRule="auto"/>
        <w:ind w:firstLine="709"/>
        <w:rPr>
          <w:rFonts w:ascii="Times New Roman" w:hAnsi="Times New Roman" w:cs="Calibri"/>
          <w:sz w:val="24"/>
          <w:szCs w:val="20"/>
          <w:lang w:eastAsia="ru-RU"/>
        </w:rPr>
      </w:pPr>
      <w:r w:rsidRPr="00B22354">
        <w:rPr>
          <w:rFonts w:ascii="Times New Roman" w:hAnsi="Times New Roman" w:cs="Calibri"/>
          <w:sz w:val="24"/>
          <w:szCs w:val="20"/>
          <w:lang w:eastAsia="ru-RU"/>
        </w:rPr>
        <w:t>В районах реконструкции допускается уменьшить расстояние между пересечениями на магистральных улицах и дорогах регулируемого движения до 300 м, а также предусма</w:t>
      </w:r>
      <w:r w:rsidRPr="00B22354">
        <w:rPr>
          <w:rFonts w:ascii="Times New Roman" w:hAnsi="Times New Roman" w:cs="Calibri"/>
          <w:sz w:val="24"/>
          <w:szCs w:val="20"/>
          <w:lang w:eastAsia="ru-RU"/>
        </w:rPr>
        <w:t>т</w:t>
      </w:r>
      <w:r w:rsidRPr="00B22354">
        <w:rPr>
          <w:rFonts w:ascii="Times New Roman" w:hAnsi="Times New Roman" w:cs="Calibri"/>
          <w:sz w:val="24"/>
          <w:szCs w:val="20"/>
          <w:lang w:eastAsia="ru-RU"/>
        </w:rPr>
        <w:t xml:space="preserve">ривать правоповоротные примыкания </w:t>
      </w:r>
      <w:proofErr w:type="spellStart"/>
      <w:r w:rsidRPr="00B22354">
        <w:rPr>
          <w:rFonts w:ascii="Times New Roman" w:hAnsi="Times New Roman" w:cs="Calibri"/>
          <w:sz w:val="24"/>
          <w:szCs w:val="20"/>
          <w:lang w:eastAsia="ru-RU"/>
        </w:rPr>
        <w:t>пешеходно</w:t>
      </w:r>
      <w:proofErr w:type="spellEnd"/>
      <w:r w:rsidRPr="00B22354">
        <w:rPr>
          <w:rFonts w:ascii="Times New Roman" w:hAnsi="Times New Roman" w:cs="Calibri"/>
          <w:sz w:val="24"/>
          <w:szCs w:val="20"/>
          <w:lang w:eastAsia="ru-RU"/>
        </w:rPr>
        <w:t>-транспортных улиц, улиц и дорог местного значения непосредственно к основным проезжим частям улиц непрерывного движения, не имеющих местных и боковых проездов. Расстояния между такими примыканиями должно быть не менее 300 м при обязательном устройстве переходно-скоростных полос.</w:t>
      </w:r>
    </w:p>
    <w:p w:rsidR="00B456B7" w:rsidRPr="00B22354" w:rsidRDefault="00B456B7" w:rsidP="008E105F">
      <w:pPr>
        <w:pStyle w:val="a8"/>
        <w:numPr>
          <w:ilvl w:val="1"/>
          <w:numId w:val="3"/>
        </w:numPr>
        <w:autoSpaceDE w:val="0"/>
        <w:autoSpaceDN w:val="0"/>
        <w:adjustRightInd w:val="0"/>
        <w:spacing w:line="276" w:lineRule="auto"/>
        <w:ind w:left="0" w:firstLine="709"/>
        <w:contextualSpacing w:val="0"/>
        <w:rPr>
          <w:rFonts w:ascii="Times New Roman" w:hAnsi="Times New Roman" w:cs="Calibri"/>
          <w:sz w:val="24"/>
          <w:szCs w:val="24"/>
        </w:rPr>
      </w:pPr>
      <w:r w:rsidRPr="00B22354">
        <w:rPr>
          <w:rFonts w:ascii="Times New Roman" w:hAnsi="Times New Roman" w:cs="Calibri"/>
          <w:sz w:val="24"/>
          <w:szCs w:val="24"/>
        </w:rPr>
        <w:t>Регулируемые пересечения следует предусматривать в виде простых пер</w:t>
      </w:r>
      <w:r w:rsidRPr="00B22354">
        <w:rPr>
          <w:rFonts w:ascii="Times New Roman" w:hAnsi="Times New Roman" w:cs="Calibri"/>
          <w:sz w:val="24"/>
          <w:szCs w:val="24"/>
        </w:rPr>
        <w:t>е</w:t>
      </w:r>
      <w:r w:rsidRPr="00B22354">
        <w:rPr>
          <w:rFonts w:ascii="Times New Roman" w:hAnsi="Times New Roman" w:cs="Calibri"/>
          <w:sz w:val="24"/>
          <w:szCs w:val="24"/>
        </w:rPr>
        <w:t>крестков без уширения проезжей части, если интенсивность поворотного движения не пр</w:t>
      </w:r>
      <w:r w:rsidRPr="00B22354">
        <w:rPr>
          <w:rFonts w:ascii="Times New Roman" w:hAnsi="Times New Roman" w:cs="Calibri"/>
          <w:sz w:val="24"/>
          <w:szCs w:val="24"/>
        </w:rPr>
        <w:t>е</w:t>
      </w:r>
      <w:r w:rsidRPr="00B22354">
        <w:rPr>
          <w:rFonts w:ascii="Times New Roman" w:hAnsi="Times New Roman" w:cs="Calibri"/>
          <w:sz w:val="24"/>
          <w:szCs w:val="24"/>
        </w:rPr>
        <w:t>вышает двух автомобилей за цикл светофорного регулирования. При интенсивности повор</w:t>
      </w:r>
      <w:r w:rsidRPr="00B22354">
        <w:rPr>
          <w:rFonts w:ascii="Times New Roman" w:hAnsi="Times New Roman" w:cs="Calibri"/>
          <w:sz w:val="24"/>
          <w:szCs w:val="24"/>
        </w:rPr>
        <w:t>о</w:t>
      </w:r>
      <w:r w:rsidRPr="00B22354">
        <w:rPr>
          <w:rFonts w:ascii="Times New Roman" w:hAnsi="Times New Roman" w:cs="Calibri"/>
          <w:sz w:val="24"/>
          <w:szCs w:val="24"/>
        </w:rPr>
        <w:t>тов от 100 до 300 авт./ч в одном направлении следует применять транспортно-планировочные решения, обеспечивающие устройство дополнительных полос движения, зон накопления, отнесение левого поворота за перекресток либо удлинение перекрестка с устройством двух стоп-линий.</w:t>
      </w:r>
    </w:p>
    <w:p w:rsidR="00B456B7" w:rsidRPr="00B22354" w:rsidRDefault="00B456B7" w:rsidP="008E105F">
      <w:pPr>
        <w:pStyle w:val="a8"/>
        <w:numPr>
          <w:ilvl w:val="1"/>
          <w:numId w:val="3"/>
        </w:numPr>
        <w:autoSpaceDE w:val="0"/>
        <w:autoSpaceDN w:val="0"/>
        <w:adjustRightInd w:val="0"/>
        <w:spacing w:before="240" w:line="276" w:lineRule="auto"/>
        <w:ind w:left="0" w:firstLine="709"/>
        <w:contextualSpacing w:val="0"/>
        <w:rPr>
          <w:rFonts w:ascii="Times New Roman" w:hAnsi="Times New Roman"/>
          <w:sz w:val="24"/>
          <w:szCs w:val="24"/>
        </w:rPr>
      </w:pPr>
      <w:r w:rsidRPr="00B22354">
        <w:rPr>
          <w:rFonts w:ascii="Times New Roman" w:hAnsi="Times New Roman"/>
          <w:sz w:val="24"/>
          <w:szCs w:val="24"/>
        </w:rPr>
        <w:t>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w:t>
      </w:r>
      <w:r w:rsidRPr="00B22354">
        <w:rPr>
          <w:rFonts w:ascii="Times New Roman" w:hAnsi="Times New Roman"/>
          <w:sz w:val="24"/>
          <w:szCs w:val="24"/>
        </w:rPr>
        <w:t>е</w:t>
      </w:r>
      <w:r w:rsidRPr="00B22354">
        <w:rPr>
          <w:rFonts w:ascii="Times New Roman" w:hAnsi="Times New Roman"/>
          <w:sz w:val="24"/>
          <w:szCs w:val="24"/>
        </w:rPr>
        <w:t xml:space="preserve">ния </w:t>
      </w:r>
      <w:proofErr w:type="spellStart"/>
      <w:r w:rsidRPr="00B22354">
        <w:rPr>
          <w:rFonts w:ascii="Times New Roman" w:hAnsi="Times New Roman"/>
          <w:sz w:val="24"/>
          <w:szCs w:val="24"/>
        </w:rPr>
        <w:t>шумозащитных</w:t>
      </w:r>
      <w:proofErr w:type="spellEnd"/>
      <w:r w:rsidRPr="00B22354">
        <w:rPr>
          <w:rFonts w:ascii="Times New Roman" w:hAnsi="Times New Roman"/>
          <w:sz w:val="24"/>
          <w:szCs w:val="24"/>
        </w:rPr>
        <w:t xml:space="preserve"> устройств - не менее 25 м.</w:t>
      </w:r>
    </w:p>
    <w:p w:rsidR="00B456B7" w:rsidRPr="00B22354" w:rsidRDefault="00B456B7" w:rsidP="00CD72D9">
      <w:pPr>
        <w:spacing w:line="276" w:lineRule="auto"/>
        <w:ind w:firstLine="709"/>
        <w:rPr>
          <w:rFonts w:ascii="Times New Roman" w:hAnsi="Times New Roman"/>
          <w:sz w:val="24"/>
          <w:szCs w:val="24"/>
          <w:lang w:eastAsia="ru-RU"/>
        </w:rPr>
      </w:pPr>
      <w:r w:rsidRPr="00B22354">
        <w:rPr>
          <w:rFonts w:ascii="Times New Roman" w:hAnsi="Times New Roman"/>
          <w:sz w:val="24"/>
          <w:szCs w:val="24"/>
          <w:lang w:eastAsia="ru-RU"/>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w:t>
      </w:r>
      <w:r w:rsidRPr="00B22354">
        <w:rPr>
          <w:rFonts w:ascii="Times New Roman" w:hAnsi="Times New Roman"/>
          <w:sz w:val="24"/>
          <w:szCs w:val="24"/>
          <w:lang w:eastAsia="ru-RU"/>
        </w:rPr>
        <w:t>с</w:t>
      </w:r>
      <w:r w:rsidRPr="00B22354">
        <w:rPr>
          <w:rFonts w:ascii="Times New Roman" w:hAnsi="Times New Roman"/>
          <w:sz w:val="24"/>
          <w:szCs w:val="24"/>
          <w:lang w:eastAsia="ru-RU"/>
        </w:rPr>
        <w:t>стояния следует предусматривать на расстоянии не ближе 5 м от линии застройки полосу шириной 6 м, пригодную для проезда пожарных машин.</w:t>
      </w:r>
    </w:p>
    <w:p w:rsidR="00B456B7" w:rsidRPr="00B22354" w:rsidRDefault="00B456B7" w:rsidP="008E105F">
      <w:pPr>
        <w:pStyle w:val="a8"/>
        <w:numPr>
          <w:ilvl w:val="1"/>
          <w:numId w:val="3"/>
        </w:numPr>
        <w:autoSpaceDE w:val="0"/>
        <w:autoSpaceDN w:val="0"/>
        <w:adjustRightInd w:val="0"/>
        <w:spacing w:line="276" w:lineRule="auto"/>
        <w:ind w:left="0" w:firstLine="709"/>
        <w:contextualSpacing w:val="0"/>
        <w:rPr>
          <w:rFonts w:ascii="Times New Roman" w:hAnsi="Times New Roman" w:cs="Calibri"/>
          <w:sz w:val="24"/>
          <w:szCs w:val="24"/>
        </w:rPr>
      </w:pPr>
      <w:r w:rsidRPr="00B22354">
        <w:rPr>
          <w:rFonts w:ascii="Times New Roman" w:hAnsi="Times New Roman"/>
          <w:sz w:val="24"/>
          <w:szCs w:val="24"/>
        </w:rPr>
        <w:t>Въезды и выезды на территории кварталов и микрорайонов следует устраивать на</w:t>
      </w:r>
      <w:r w:rsidRPr="00B22354">
        <w:rPr>
          <w:rFonts w:ascii="Times New Roman" w:hAnsi="Times New Roman" w:cs="Calibri"/>
          <w:sz w:val="24"/>
          <w:szCs w:val="24"/>
        </w:rPr>
        <w:t xml:space="preserve"> расстоянии:</w:t>
      </w:r>
    </w:p>
    <w:p w:rsidR="00B456B7" w:rsidRPr="00B22354" w:rsidRDefault="00B456B7" w:rsidP="008E105F">
      <w:pPr>
        <w:pStyle w:val="a8"/>
        <w:numPr>
          <w:ilvl w:val="0"/>
          <w:numId w:val="27"/>
        </w:numPr>
        <w:spacing w:line="276" w:lineRule="auto"/>
        <w:rPr>
          <w:rFonts w:ascii="Times New Roman" w:hAnsi="Times New Roman"/>
          <w:sz w:val="24"/>
          <w:szCs w:val="24"/>
        </w:rPr>
      </w:pPr>
      <w:r w:rsidRPr="00B22354">
        <w:rPr>
          <w:rFonts w:ascii="Times New Roman" w:hAnsi="Times New Roman" w:cs="Calibri"/>
          <w:sz w:val="24"/>
          <w:szCs w:val="24"/>
        </w:rPr>
        <w:lastRenderedPageBreak/>
        <w:t>от границы пересечений улиц, дорог и проездов местного значения (от стоп-</w:t>
      </w:r>
      <w:r w:rsidRPr="00B22354">
        <w:rPr>
          <w:rFonts w:ascii="Times New Roman" w:hAnsi="Times New Roman"/>
          <w:sz w:val="24"/>
          <w:szCs w:val="24"/>
        </w:rPr>
        <w:t>линии) - не менее 35 м;</w:t>
      </w:r>
    </w:p>
    <w:p w:rsidR="00B456B7" w:rsidRPr="00B22354" w:rsidRDefault="00B456B7" w:rsidP="008E105F">
      <w:pPr>
        <w:pStyle w:val="a8"/>
        <w:numPr>
          <w:ilvl w:val="0"/>
          <w:numId w:val="27"/>
        </w:numPr>
        <w:spacing w:line="276" w:lineRule="auto"/>
        <w:rPr>
          <w:rFonts w:ascii="Times New Roman" w:hAnsi="Times New Roman"/>
          <w:sz w:val="24"/>
          <w:szCs w:val="24"/>
        </w:rPr>
      </w:pPr>
      <w:r w:rsidRPr="00B22354">
        <w:rPr>
          <w:rFonts w:ascii="Times New Roman" w:hAnsi="Times New Roman"/>
          <w:sz w:val="24"/>
          <w:szCs w:val="24"/>
        </w:rPr>
        <w:t>от остановочного пункта общественного транспорта при отсутствии островка безопасности - не менее 30 м; при поднятом над уровнем проезжей части ос</w:t>
      </w:r>
      <w:r w:rsidRPr="00B22354">
        <w:rPr>
          <w:rFonts w:ascii="Times New Roman" w:hAnsi="Times New Roman"/>
          <w:sz w:val="24"/>
          <w:szCs w:val="24"/>
        </w:rPr>
        <w:t>т</w:t>
      </w:r>
      <w:r w:rsidRPr="00B22354">
        <w:rPr>
          <w:rFonts w:ascii="Times New Roman" w:hAnsi="Times New Roman"/>
          <w:sz w:val="24"/>
          <w:szCs w:val="24"/>
        </w:rPr>
        <w:t>ровком безопасности - не менее 20 м.</w:t>
      </w:r>
    </w:p>
    <w:p w:rsidR="00B456B7" w:rsidRPr="00B22354" w:rsidRDefault="00B456B7" w:rsidP="00CD72D9">
      <w:pPr>
        <w:spacing w:line="276" w:lineRule="auto"/>
        <w:ind w:firstLine="709"/>
        <w:rPr>
          <w:rFonts w:ascii="Times New Roman" w:hAnsi="Times New Roman"/>
          <w:sz w:val="24"/>
          <w:szCs w:val="24"/>
          <w:lang w:eastAsia="ru-RU"/>
        </w:rPr>
      </w:pPr>
      <w:r w:rsidRPr="00B22354">
        <w:rPr>
          <w:rFonts w:ascii="Times New Roman" w:hAnsi="Times New Roman"/>
          <w:sz w:val="24"/>
          <w:szCs w:val="24"/>
          <w:lang w:eastAsia="ru-RU"/>
        </w:rPr>
        <w:t>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w:t>
      </w:r>
      <w:r w:rsidRPr="00B22354">
        <w:rPr>
          <w:rFonts w:ascii="Times New Roman" w:hAnsi="Times New Roman"/>
          <w:sz w:val="24"/>
          <w:szCs w:val="24"/>
          <w:lang w:eastAsia="ru-RU"/>
        </w:rPr>
        <w:t>а</w:t>
      </w:r>
      <w:r w:rsidRPr="00B22354">
        <w:rPr>
          <w:rFonts w:ascii="Times New Roman" w:hAnsi="Times New Roman"/>
          <w:sz w:val="24"/>
          <w:szCs w:val="24"/>
          <w:lang w:eastAsia="ru-RU"/>
        </w:rPr>
        <w:t>метром не менее 16 м для разворота автомобилей и не менее 30 м при организации конечн</w:t>
      </w:r>
      <w:r w:rsidRPr="00B22354">
        <w:rPr>
          <w:rFonts w:ascii="Times New Roman" w:hAnsi="Times New Roman"/>
          <w:sz w:val="24"/>
          <w:szCs w:val="24"/>
          <w:lang w:eastAsia="ru-RU"/>
        </w:rPr>
        <w:t>о</w:t>
      </w:r>
      <w:r w:rsidRPr="00B22354">
        <w:rPr>
          <w:rFonts w:ascii="Times New Roman" w:hAnsi="Times New Roman"/>
          <w:sz w:val="24"/>
          <w:szCs w:val="24"/>
          <w:lang w:eastAsia="ru-RU"/>
        </w:rPr>
        <w:t>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B456B7" w:rsidRPr="00B22354" w:rsidRDefault="00B456B7" w:rsidP="008E105F">
      <w:pPr>
        <w:pStyle w:val="S5"/>
        <w:numPr>
          <w:ilvl w:val="1"/>
          <w:numId w:val="3"/>
        </w:numPr>
        <w:ind w:left="0" w:firstLine="709"/>
      </w:pPr>
      <w:bookmarkStart w:id="19" w:name="_Ref316386716"/>
      <w:r w:rsidRPr="00B22354">
        <w:t>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w:t>
      </w:r>
      <w:r w:rsidRPr="00B22354">
        <w:t>с</w:t>
      </w:r>
      <w:r>
        <w:t>четный срок (2020</w:t>
      </w:r>
      <w:r w:rsidRPr="00B22354">
        <w:t>), на 1000 чел.: 200-250 легковых автомобилей, включая 3-4 такси и 2-3 ведомственных автомобиля, 25-40 грузовых автомобилей в зависимости от состава парка. Число мотоциклов и мопедов на 1000 чел. следует принимать 100 - 150. Указанный уровень автомобилизации допускается уменьшать или увеличивать в зависимости от местных усл</w:t>
      </w:r>
      <w:r w:rsidRPr="00B22354">
        <w:t>о</w:t>
      </w:r>
      <w:r w:rsidRPr="00B22354">
        <w:t>вий, но не более чем на 20%.</w:t>
      </w:r>
    </w:p>
    <w:bookmarkEnd w:id="19"/>
    <w:p w:rsidR="00B456B7" w:rsidRPr="00B22354" w:rsidRDefault="00B456B7" w:rsidP="008E105F">
      <w:pPr>
        <w:pStyle w:val="a8"/>
        <w:numPr>
          <w:ilvl w:val="1"/>
          <w:numId w:val="3"/>
        </w:numPr>
        <w:autoSpaceDE w:val="0"/>
        <w:autoSpaceDN w:val="0"/>
        <w:adjustRightInd w:val="0"/>
        <w:spacing w:before="120" w:line="276" w:lineRule="auto"/>
        <w:ind w:left="0" w:firstLine="709"/>
        <w:contextualSpacing w:val="0"/>
        <w:rPr>
          <w:rFonts w:ascii="Times New Roman" w:hAnsi="Times New Roman" w:cs="Calibri"/>
          <w:sz w:val="24"/>
          <w:szCs w:val="24"/>
        </w:rPr>
      </w:pPr>
      <w:r w:rsidRPr="00B22354">
        <w:rPr>
          <w:rFonts w:ascii="Times New Roman" w:hAnsi="Times New Roman"/>
          <w:sz w:val="24"/>
          <w:szCs w:val="24"/>
        </w:rPr>
        <w:t>На нерегулируемых перекрестках</w:t>
      </w:r>
      <w:r w:rsidRPr="00B22354">
        <w:rPr>
          <w:rFonts w:ascii="Times New Roman" w:hAnsi="Times New Roman" w:cs="Calibri"/>
          <w:sz w:val="24"/>
          <w:szCs w:val="24"/>
        </w:rPr>
        <w:t xml:space="preserve"> и примыканиях улиц и дорог, а также пеш</w:t>
      </w:r>
      <w:r w:rsidRPr="00B22354">
        <w:rPr>
          <w:rFonts w:ascii="Times New Roman" w:hAnsi="Times New Roman" w:cs="Calibri"/>
          <w:sz w:val="24"/>
          <w:szCs w:val="24"/>
        </w:rPr>
        <w:t>е</w:t>
      </w:r>
      <w:r w:rsidRPr="00B22354">
        <w:rPr>
          <w:rFonts w:ascii="Times New Roman" w:hAnsi="Times New Roman" w:cs="Calibri"/>
          <w:sz w:val="24"/>
          <w:szCs w:val="24"/>
        </w:rPr>
        <w:t>ходных переходах необходимо предусматривать треугольники видимости. Размеры сторон равнобедренного треугольника для условий «транспорт-транспорт» при скорости движения 40 и 60 км/ч должны быть соответственно не менее, м: 25 и 40. Для условий «пешеход-транспорт» размеры прямоугольного треугольника видимости должны быть при скорости движения транспорта 25 и 40 км/ч соответственно 8×40 и 10×50 м.</w:t>
      </w:r>
    </w:p>
    <w:p w:rsidR="00B456B7" w:rsidRPr="00B22354" w:rsidRDefault="00B456B7" w:rsidP="00F4577C">
      <w:pPr>
        <w:spacing w:line="276" w:lineRule="auto"/>
        <w:ind w:firstLine="709"/>
        <w:rPr>
          <w:rFonts w:ascii="Times New Roman" w:hAnsi="Times New Roman" w:cs="Calibri"/>
          <w:sz w:val="24"/>
          <w:szCs w:val="24"/>
          <w:lang w:eastAsia="ru-RU"/>
        </w:rPr>
      </w:pPr>
      <w:r w:rsidRPr="00B22354">
        <w:rPr>
          <w:rFonts w:ascii="Times New Roman" w:hAnsi="Times New Roman" w:cs="Calibri"/>
          <w:sz w:val="24"/>
          <w:szCs w:val="24"/>
          <w:lang w:eastAsia="ru-RU"/>
        </w:rPr>
        <w:t>В пределах треугольников видимости не допускается размещение зданий, сооруж</w:t>
      </w:r>
      <w:r w:rsidRPr="00B22354">
        <w:rPr>
          <w:rFonts w:ascii="Times New Roman" w:hAnsi="Times New Roman" w:cs="Calibri"/>
          <w:sz w:val="24"/>
          <w:szCs w:val="24"/>
          <w:lang w:eastAsia="ru-RU"/>
        </w:rPr>
        <w:t>е</w:t>
      </w:r>
      <w:r w:rsidRPr="00B22354">
        <w:rPr>
          <w:rFonts w:ascii="Times New Roman" w:hAnsi="Times New Roman" w:cs="Calibri"/>
          <w:sz w:val="24"/>
          <w:szCs w:val="24"/>
          <w:lang w:eastAsia="ru-RU"/>
        </w:rPr>
        <w:t>ний, передвижных предметов (киосков, фургонов, реклам, малых архитектурных форм и др.), деревьев и кустарников высотой более 0,5 м.</w:t>
      </w:r>
    </w:p>
    <w:p w:rsidR="00B456B7" w:rsidRPr="00B22354" w:rsidRDefault="00B456B7" w:rsidP="00F4577C">
      <w:pPr>
        <w:spacing w:line="276" w:lineRule="auto"/>
        <w:ind w:firstLine="709"/>
        <w:rPr>
          <w:rFonts w:ascii="Times New Roman" w:hAnsi="Times New Roman" w:cs="Calibri"/>
          <w:sz w:val="24"/>
          <w:szCs w:val="24"/>
          <w:lang w:eastAsia="ru-RU"/>
        </w:rPr>
      </w:pPr>
      <w:r w:rsidRPr="00B22354">
        <w:rPr>
          <w:rFonts w:ascii="Times New Roman" w:hAnsi="Times New Roman" w:cs="Calibri"/>
          <w:sz w:val="24"/>
          <w:szCs w:val="24"/>
          <w:lang w:eastAsia="ru-RU"/>
        </w:rPr>
        <w:t>На вновь размещаемых участках индивидуальной жилой застройки, садовых (да</w:t>
      </w:r>
      <w:r w:rsidRPr="00B22354">
        <w:rPr>
          <w:rFonts w:ascii="Times New Roman" w:hAnsi="Times New Roman" w:cs="Calibri"/>
          <w:sz w:val="24"/>
          <w:szCs w:val="24"/>
          <w:lang w:eastAsia="ru-RU"/>
        </w:rPr>
        <w:t>ч</w:t>
      </w:r>
      <w:r w:rsidRPr="00B22354">
        <w:rPr>
          <w:rFonts w:ascii="Times New Roman" w:hAnsi="Times New Roman" w:cs="Calibri"/>
          <w:sz w:val="24"/>
          <w:szCs w:val="24"/>
          <w:lang w:eastAsia="ru-RU"/>
        </w:rPr>
        <w:t>ных), примыкающих к перекресткам улиц и проездов, в целях обеспечения условий безопа</w:t>
      </w:r>
      <w:r w:rsidRPr="00B22354">
        <w:rPr>
          <w:rFonts w:ascii="Times New Roman" w:hAnsi="Times New Roman" w:cs="Calibri"/>
          <w:sz w:val="24"/>
          <w:szCs w:val="24"/>
          <w:lang w:eastAsia="ru-RU"/>
        </w:rPr>
        <w:t>с</w:t>
      </w:r>
      <w:r w:rsidRPr="00B22354">
        <w:rPr>
          <w:rFonts w:ascii="Times New Roman" w:hAnsi="Times New Roman" w:cs="Calibri"/>
          <w:sz w:val="24"/>
          <w:szCs w:val="24"/>
          <w:lang w:eastAsia="ru-RU"/>
        </w:rPr>
        <w:t>ности движения рекомендуется углы участков, выходящих к перекресткам, делать среза</w:t>
      </w:r>
      <w:r w:rsidRPr="00B22354">
        <w:rPr>
          <w:rFonts w:ascii="Times New Roman" w:hAnsi="Times New Roman" w:cs="Calibri"/>
          <w:sz w:val="24"/>
          <w:szCs w:val="24"/>
          <w:lang w:eastAsia="ru-RU"/>
        </w:rPr>
        <w:t>н</w:t>
      </w:r>
      <w:r w:rsidRPr="00B22354">
        <w:rPr>
          <w:rFonts w:ascii="Times New Roman" w:hAnsi="Times New Roman" w:cs="Calibri"/>
          <w:sz w:val="24"/>
          <w:szCs w:val="24"/>
          <w:lang w:eastAsia="ru-RU"/>
        </w:rPr>
        <w:t>ными под 45°. При этом длину стороны срезанного угла рекомендуется принимать не менее 3 м.</w:t>
      </w:r>
    </w:p>
    <w:p w:rsidR="00B456B7" w:rsidRPr="00B22354" w:rsidRDefault="00B456B7" w:rsidP="00F4577C">
      <w:pPr>
        <w:spacing w:line="276" w:lineRule="auto"/>
        <w:ind w:firstLine="709"/>
        <w:rPr>
          <w:rFonts w:ascii="Times New Roman" w:hAnsi="Times New Roman" w:cs="Calibri"/>
          <w:sz w:val="24"/>
          <w:szCs w:val="20"/>
          <w:lang w:eastAsia="ru-RU"/>
        </w:rPr>
      </w:pPr>
      <w:r w:rsidRPr="00B22354">
        <w:rPr>
          <w:rFonts w:ascii="Times New Roman" w:hAnsi="Times New Roman" w:cs="Calibri"/>
          <w:sz w:val="24"/>
          <w:szCs w:val="20"/>
          <w:lang w:eastAsia="ru-RU"/>
        </w:rPr>
        <w:t>В условиях сложившейся капитальной застройки, не позволяющей организовать н</w:t>
      </w:r>
      <w:r w:rsidRPr="00B22354">
        <w:rPr>
          <w:rFonts w:ascii="Times New Roman" w:hAnsi="Times New Roman" w:cs="Calibri"/>
          <w:sz w:val="24"/>
          <w:szCs w:val="20"/>
          <w:lang w:eastAsia="ru-RU"/>
        </w:rPr>
        <w:t>е</w:t>
      </w:r>
      <w:r w:rsidRPr="00B22354">
        <w:rPr>
          <w:rFonts w:ascii="Times New Roman" w:hAnsi="Times New Roman" w:cs="Calibri"/>
          <w:sz w:val="24"/>
          <w:szCs w:val="20"/>
          <w:lang w:eastAsia="ru-RU"/>
        </w:rPr>
        <w:t>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B456B7" w:rsidRPr="00B22354" w:rsidRDefault="00B456B7" w:rsidP="008E105F">
      <w:pPr>
        <w:pStyle w:val="a8"/>
        <w:numPr>
          <w:ilvl w:val="1"/>
          <w:numId w:val="3"/>
        </w:numPr>
        <w:autoSpaceDE w:val="0"/>
        <w:autoSpaceDN w:val="0"/>
        <w:adjustRightInd w:val="0"/>
        <w:spacing w:line="276" w:lineRule="auto"/>
        <w:ind w:left="0" w:firstLine="709"/>
        <w:contextualSpacing w:val="0"/>
        <w:rPr>
          <w:rFonts w:ascii="Times New Roman" w:hAnsi="Times New Roman"/>
          <w:sz w:val="24"/>
          <w:szCs w:val="24"/>
        </w:rPr>
      </w:pPr>
      <w:r w:rsidRPr="00B22354">
        <w:rPr>
          <w:rFonts w:ascii="Times New Roman" w:hAnsi="Times New Roman"/>
          <w:sz w:val="24"/>
          <w:szCs w:val="24"/>
        </w:rPr>
        <w:t>Ширину одной полосы движения тротуаров улиц и дорог следует принимать не менее 1 м при наличии одной полосы движения, последующее увеличение ширины троту</w:t>
      </w:r>
      <w:r w:rsidRPr="00B22354">
        <w:rPr>
          <w:rFonts w:ascii="Times New Roman" w:hAnsi="Times New Roman"/>
          <w:sz w:val="24"/>
          <w:szCs w:val="24"/>
        </w:rPr>
        <w:t>а</w:t>
      </w:r>
      <w:r w:rsidRPr="00B22354">
        <w:rPr>
          <w:rFonts w:ascii="Times New Roman" w:hAnsi="Times New Roman"/>
          <w:sz w:val="24"/>
          <w:szCs w:val="24"/>
        </w:rPr>
        <w:t>ров производить на 0,75 м. В районах с пешеходным движением менее 100 человек в час в обоих направлениях допускается устройство тротуаров шириной 1 м.</w:t>
      </w:r>
    </w:p>
    <w:p w:rsidR="00B456B7" w:rsidRPr="00B22354" w:rsidRDefault="00B456B7" w:rsidP="00F4577C">
      <w:pPr>
        <w:spacing w:line="276" w:lineRule="auto"/>
        <w:ind w:firstLine="709"/>
        <w:rPr>
          <w:rFonts w:ascii="Times New Roman" w:hAnsi="Times New Roman" w:cs="Calibri"/>
          <w:sz w:val="24"/>
          <w:szCs w:val="24"/>
          <w:lang w:eastAsia="ru-RU"/>
        </w:rPr>
      </w:pPr>
      <w:r w:rsidRPr="00B22354">
        <w:rPr>
          <w:rFonts w:ascii="Times New Roman" w:hAnsi="Times New Roman" w:cs="Calibri"/>
          <w:sz w:val="24"/>
          <w:szCs w:val="24"/>
          <w:lang w:eastAsia="ru-RU"/>
        </w:rPr>
        <w:t>Пропускную способность одной полосы пешеходного движения следует принимать с учетом назначения и месторасположения пешеходных путей в соответствии с таблицей 19.</w:t>
      </w:r>
    </w:p>
    <w:p w:rsidR="00B456B7" w:rsidRPr="00B22354" w:rsidRDefault="00B456B7" w:rsidP="00F4577C">
      <w:pPr>
        <w:pStyle w:val="aa"/>
        <w:spacing w:before="120" w:after="120"/>
        <w:jc w:val="right"/>
        <w:rPr>
          <w:bCs/>
        </w:rPr>
      </w:pPr>
      <w:r w:rsidRPr="00B22354">
        <w:rPr>
          <w:bCs/>
        </w:rPr>
        <w:t>Таблица 19</w:t>
      </w:r>
    </w:p>
    <w:p w:rsidR="00B456B7" w:rsidRPr="00B22354" w:rsidRDefault="00B456B7" w:rsidP="00F4577C">
      <w:pPr>
        <w:pStyle w:val="aa"/>
        <w:spacing w:after="120"/>
        <w:ind w:firstLine="0"/>
        <w:jc w:val="center"/>
        <w:rPr>
          <w:bCs/>
        </w:rPr>
      </w:pPr>
      <w:r w:rsidRPr="00B22354">
        <w:rPr>
          <w:bCs/>
        </w:rPr>
        <w:t>Пропускная способность одной полосы пешеходного движения</w:t>
      </w:r>
    </w:p>
    <w:tbl>
      <w:tblPr>
        <w:tblW w:w="0" w:type="auto"/>
        <w:jc w:val="center"/>
        <w:tblCellSpacing w:w="5" w:type="nil"/>
        <w:tblLayout w:type="fixed"/>
        <w:tblCellMar>
          <w:left w:w="75" w:type="dxa"/>
          <w:right w:w="75" w:type="dxa"/>
        </w:tblCellMar>
        <w:tblLook w:val="0000" w:firstRow="0" w:lastRow="0" w:firstColumn="0" w:lastColumn="0" w:noHBand="0" w:noVBand="0"/>
      </w:tblPr>
      <w:tblGrid>
        <w:gridCol w:w="3835"/>
        <w:gridCol w:w="2403"/>
        <w:gridCol w:w="3362"/>
      </w:tblGrid>
      <w:tr w:rsidR="00B456B7" w:rsidRPr="00B22354" w:rsidTr="00A274D2">
        <w:trPr>
          <w:trHeight w:val="597"/>
          <w:tblHeader/>
          <w:tblCellSpacing w:w="5" w:type="nil"/>
          <w:jc w:val="center"/>
        </w:trPr>
        <w:tc>
          <w:tcPr>
            <w:tcW w:w="3835" w:type="dxa"/>
            <w:tcBorders>
              <w:top w:val="single" w:sz="4" w:space="0" w:color="auto"/>
              <w:left w:val="single" w:sz="4" w:space="0" w:color="auto"/>
              <w:bottom w:val="single" w:sz="4" w:space="0" w:color="auto"/>
              <w:right w:val="single" w:sz="4" w:space="0" w:color="auto"/>
            </w:tcBorders>
            <w:vAlign w:val="center"/>
          </w:tcPr>
          <w:p w:rsidR="00B456B7" w:rsidRPr="00B22354" w:rsidRDefault="00B456B7" w:rsidP="00F4577C">
            <w:pPr>
              <w:widowControl w:val="0"/>
              <w:autoSpaceDE w:val="0"/>
              <w:autoSpaceDN w:val="0"/>
              <w:adjustRightInd w:val="0"/>
              <w:spacing w:line="276"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lastRenderedPageBreak/>
              <w:t>Пешеходные пути</w:t>
            </w:r>
          </w:p>
        </w:tc>
        <w:tc>
          <w:tcPr>
            <w:tcW w:w="2403" w:type="dxa"/>
            <w:tcBorders>
              <w:top w:val="single" w:sz="4" w:space="0" w:color="auto"/>
              <w:left w:val="single" w:sz="4" w:space="0" w:color="auto"/>
              <w:bottom w:val="single" w:sz="4" w:space="0" w:color="auto"/>
              <w:right w:val="single" w:sz="4" w:space="0" w:color="auto"/>
            </w:tcBorders>
            <w:vAlign w:val="center"/>
          </w:tcPr>
          <w:p w:rsidR="00B456B7" w:rsidRPr="00B22354" w:rsidRDefault="00B456B7" w:rsidP="00F4577C">
            <w:pPr>
              <w:widowControl w:val="0"/>
              <w:autoSpaceDE w:val="0"/>
              <w:autoSpaceDN w:val="0"/>
              <w:adjustRightInd w:val="0"/>
              <w:spacing w:line="276"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Плотность пешеходного движения, чел./кв. м</w:t>
            </w:r>
          </w:p>
        </w:tc>
        <w:tc>
          <w:tcPr>
            <w:tcW w:w="3362" w:type="dxa"/>
            <w:tcBorders>
              <w:top w:val="single" w:sz="4" w:space="0" w:color="auto"/>
              <w:left w:val="single" w:sz="4" w:space="0" w:color="auto"/>
              <w:bottom w:val="single" w:sz="4" w:space="0" w:color="auto"/>
              <w:right w:val="single" w:sz="4" w:space="0" w:color="auto"/>
            </w:tcBorders>
            <w:vAlign w:val="center"/>
          </w:tcPr>
          <w:p w:rsidR="00B456B7" w:rsidRPr="00B22354" w:rsidRDefault="00B456B7" w:rsidP="00F4577C">
            <w:pPr>
              <w:widowControl w:val="0"/>
              <w:autoSpaceDE w:val="0"/>
              <w:autoSpaceDN w:val="0"/>
              <w:adjustRightInd w:val="0"/>
              <w:spacing w:line="276"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Пропускная способность одной п</w:t>
            </w:r>
            <w:r w:rsidRPr="00B22354">
              <w:rPr>
                <w:rFonts w:ascii="Times New Roman" w:hAnsi="Times New Roman"/>
                <w:sz w:val="20"/>
                <w:szCs w:val="20"/>
                <w:lang w:eastAsia="ru-RU"/>
              </w:rPr>
              <w:t>о</w:t>
            </w:r>
            <w:r w:rsidRPr="00B22354">
              <w:rPr>
                <w:rFonts w:ascii="Times New Roman" w:hAnsi="Times New Roman"/>
                <w:sz w:val="20"/>
                <w:szCs w:val="20"/>
                <w:lang w:eastAsia="ru-RU"/>
              </w:rPr>
              <w:t>лосы движения, чел./ч</w:t>
            </w:r>
          </w:p>
        </w:tc>
      </w:tr>
      <w:tr w:rsidR="00B456B7" w:rsidRPr="00B22354" w:rsidTr="00A274D2">
        <w:trPr>
          <w:tblCellSpacing w:w="5" w:type="nil"/>
          <w:jc w:val="center"/>
        </w:trPr>
        <w:tc>
          <w:tcPr>
            <w:tcW w:w="3835" w:type="dxa"/>
            <w:tcBorders>
              <w:left w:val="single" w:sz="4" w:space="0" w:color="auto"/>
              <w:bottom w:val="single" w:sz="4" w:space="0" w:color="auto"/>
              <w:right w:val="single" w:sz="4" w:space="0" w:color="auto"/>
            </w:tcBorders>
            <w:vAlign w:val="center"/>
          </w:tcPr>
          <w:p w:rsidR="00B456B7" w:rsidRPr="00B22354" w:rsidRDefault="00B456B7" w:rsidP="00F4577C">
            <w:pPr>
              <w:widowControl w:val="0"/>
              <w:autoSpaceDE w:val="0"/>
              <w:autoSpaceDN w:val="0"/>
              <w:adjustRightInd w:val="0"/>
              <w:spacing w:line="276"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Тротуары вдоль жилых зданий</w:t>
            </w:r>
          </w:p>
        </w:tc>
        <w:tc>
          <w:tcPr>
            <w:tcW w:w="2403" w:type="dxa"/>
            <w:tcBorders>
              <w:left w:val="single" w:sz="4" w:space="0" w:color="auto"/>
              <w:bottom w:val="single" w:sz="4" w:space="0" w:color="auto"/>
              <w:right w:val="single" w:sz="4" w:space="0" w:color="auto"/>
            </w:tcBorders>
            <w:vAlign w:val="center"/>
          </w:tcPr>
          <w:p w:rsidR="00B456B7" w:rsidRPr="00B22354" w:rsidRDefault="00B456B7" w:rsidP="00F4577C">
            <w:pPr>
              <w:widowControl w:val="0"/>
              <w:autoSpaceDE w:val="0"/>
              <w:autoSpaceDN w:val="0"/>
              <w:adjustRightInd w:val="0"/>
              <w:spacing w:line="276"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0,22</w:t>
            </w:r>
          </w:p>
        </w:tc>
        <w:tc>
          <w:tcPr>
            <w:tcW w:w="3362" w:type="dxa"/>
            <w:tcBorders>
              <w:left w:val="single" w:sz="4" w:space="0" w:color="auto"/>
              <w:bottom w:val="single" w:sz="4" w:space="0" w:color="auto"/>
              <w:right w:val="single" w:sz="4" w:space="0" w:color="auto"/>
            </w:tcBorders>
            <w:vAlign w:val="center"/>
          </w:tcPr>
          <w:p w:rsidR="00B456B7" w:rsidRPr="00B22354" w:rsidRDefault="00B456B7" w:rsidP="00F4577C">
            <w:pPr>
              <w:widowControl w:val="0"/>
              <w:autoSpaceDE w:val="0"/>
              <w:autoSpaceDN w:val="0"/>
              <w:adjustRightInd w:val="0"/>
              <w:spacing w:line="276"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700</w:t>
            </w:r>
          </w:p>
        </w:tc>
      </w:tr>
      <w:tr w:rsidR="00B456B7" w:rsidRPr="00B22354" w:rsidTr="00A274D2">
        <w:trPr>
          <w:trHeight w:val="400"/>
          <w:tblCellSpacing w:w="5" w:type="nil"/>
          <w:jc w:val="center"/>
        </w:trPr>
        <w:tc>
          <w:tcPr>
            <w:tcW w:w="3835" w:type="dxa"/>
            <w:tcBorders>
              <w:left w:val="single" w:sz="4" w:space="0" w:color="auto"/>
              <w:bottom w:val="single" w:sz="4" w:space="0" w:color="auto"/>
              <w:right w:val="single" w:sz="4" w:space="0" w:color="auto"/>
            </w:tcBorders>
            <w:vAlign w:val="center"/>
          </w:tcPr>
          <w:p w:rsidR="00B456B7" w:rsidRPr="00B22354" w:rsidRDefault="00B456B7" w:rsidP="00F4577C">
            <w:pPr>
              <w:widowControl w:val="0"/>
              <w:autoSpaceDE w:val="0"/>
              <w:autoSpaceDN w:val="0"/>
              <w:adjustRightInd w:val="0"/>
              <w:spacing w:line="276"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Тротуары вдоль общественных зданий и сооружений</w:t>
            </w:r>
          </w:p>
        </w:tc>
        <w:tc>
          <w:tcPr>
            <w:tcW w:w="2403" w:type="dxa"/>
            <w:tcBorders>
              <w:left w:val="single" w:sz="4" w:space="0" w:color="auto"/>
              <w:bottom w:val="single" w:sz="4" w:space="0" w:color="auto"/>
              <w:right w:val="single" w:sz="4" w:space="0" w:color="auto"/>
            </w:tcBorders>
            <w:vAlign w:val="center"/>
          </w:tcPr>
          <w:p w:rsidR="00B456B7" w:rsidRPr="00B22354" w:rsidRDefault="00B456B7" w:rsidP="00F4577C">
            <w:pPr>
              <w:widowControl w:val="0"/>
              <w:autoSpaceDE w:val="0"/>
              <w:autoSpaceDN w:val="0"/>
              <w:adjustRightInd w:val="0"/>
              <w:spacing w:line="276"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0,27</w:t>
            </w:r>
          </w:p>
        </w:tc>
        <w:tc>
          <w:tcPr>
            <w:tcW w:w="3362" w:type="dxa"/>
            <w:tcBorders>
              <w:left w:val="single" w:sz="4" w:space="0" w:color="auto"/>
              <w:bottom w:val="single" w:sz="4" w:space="0" w:color="auto"/>
              <w:right w:val="single" w:sz="4" w:space="0" w:color="auto"/>
            </w:tcBorders>
            <w:vAlign w:val="center"/>
          </w:tcPr>
          <w:p w:rsidR="00B456B7" w:rsidRPr="00B22354" w:rsidRDefault="00B456B7" w:rsidP="00F4577C">
            <w:pPr>
              <w:widowControl w:val="0"/>
              <w:autoSpaceDE w:val="0"/>
              <w:autoSpaceDN w:val="0"/>
              <w:adjustRightInd w:val="0"/>
              <w:spacing w:line="276"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800</w:t>
            </w:r>
          </w:p>
        </w:tc>
      </w:tr>
      <w:tr w:rsidR="00B456B7" w:rsidRPr="00B22354" w:rsidTr="00A274D2">
        <w:trPr>
          <w:trHeight w:val="400"/>
          <w:tblCellSpacing w:w="5" w:type="nil"/>
          <w:jc w:val="center"/>
        </w:trPr>
        <w:tc>
          <w:tcPr>
            <w:tcW w:w="3835" w:type="dxa"/>
            <w:tcBorders>
              <w:left w:val="single" w:sz="4" w:space="0" w:color="auto"/>
              <w:bottom w:val="single" w:sz="4" w:space="0" w:color="auto"/>
              <w:right w:val="single" w:sz="4" w:space="0" w:color="auto"/>
            </w:tcBorders>
            <w:vAlign w:val="center"/>
          </w:tcPr>
          <w:p w:rsidR="00B456B7" w:rsidRPr="00B22354" w:rsidRDefault="00B456B7" w:rsidP="00F4577C">
            <w:pPr>
              <w:widowControl w:val="0"/>
              <w:autoSpaceDE w:val="0"/>
              <w:autoSpaceDN w:val="0"/>
              <w:adjustRightInd w:val="0"/>
              <w:spacing w:line="276"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Тротуары, обособленные разделительн</w:t>
            </w:r>
            <w:r w:rsidRPr="00B22354">
              <w:rPr>
                <w:rFonts w:ascii="Times New Roman" w:hAnsi="Times New Roman"/>
                <w:sz w:val="20"/>
                <w:szCs w:val="20"/>
                <w:lang w:eastAsia="ru-RU"/>
              </w:rPr>
              <w:t>ы</w:t>
            </w:r>
            <w:r w:rsidRPr="00B22354">
              <w:rPr>
                <w:rFonts w:ascii="Times New Roman" w:hAnsi="Times New Roman"/>
                <w:sz w:val="20"/>
                <w:szCs w:val="20"/>
                <w:lang w:eastAsia="ru-RU"/>
              </w:rPr>
              <w:t>ми полосами</w:t>
            </w:r>
          </w:p>
        </w:tc>
        <w:tc>
          <w:tcPr>
            <w:tcW w:w="2403" w:type="dxa"/>
            <w:tcBorders>
              <w:left w:val="single" w:sz="4" w:space="0" w:color="auto"/>
              <w:bottom w:val="single" w:sz="4" w:space="0" w:color="auto"/>
              <w:right w:val="single" w:sz="4" w:space="0" w:color="auto"/>
            </w:tcBorders>
            <w:vAlign w:val="center"/>
          </w:tcPr>
          <w:p w:rsidR="00B456B7" w:rsidRPr="00B22354" w:rsidRDefault="00B456B7" w:rsidP="00F4577C">
            <w:pPr>
              <w:widowControl w:val="0"/>
              <w:autoSpaceDE w:val="0"/>
              <w:autoSpaceDN w:val="0"/>
              <w:adjustRightInd w:val="0"/>
              <w:spacing w:line="276"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0,2</w:t>
            </w:r>
          </w:p>
        </w:tc>
        <w:tc>
          <w:tcPr>
            <w:tcW w:w="3362" w:type="dxa"/>
            <w:tcBorders>
              <w:left w:val="single" w:sz="4" w:space="0" w:color="auto"/>
              <w:bottom w:val="single" w:sz="4" w:space="0" w:color="auto"/>
              <w:right w:val="single" w:sz="4" w:space="0" w:color="auto"/>
            </w:tcBorders>
            <w:vAlign w:val="center"/>
          </w:tcPr>
          <w:p w:rsidR="00B456B7" w:rsidRPr="00B22354" w:rsidRDefault="00B456B7" w:rsidP="00F4577C">
            <w:pPr>
              <w:widowControl w:val="0"/>
              <w:autoSpaceDE w:val="0"/>
              <w:autoSpaceDN w:val="0"/>
              <w:adjustRightInd w:val="0"/>
              <w:spacing w:line="276"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600</w:t>
            </w:r>
          </w:p>
        </w:tc>
      </w:tr>
      <w:tr w:rsidR="00B456B7" w:rsidRPr="00B22354" w:rsidTr="00A274D2">
        <w:trPr>
          <w:tblCellSpacing w:w="5" w:type="nil"/>
          <w:jc w:val="center"/>
        </w:trPr>
        <w:tc>
          <w:tcPr>
            <w:tcW w:w="3835" w:type="dxa"/>
            <w:tcBorders>
              <w:left w:val="single" w:sz="4" w:space="0" w:color="auto"/>
              <w:bottom w:val="single" w:sz="4" w:space="0" w:color="auto"/>
              <w:right w:val="single" w:sz="4" w:space="0" w:color="auto"/>
            </w:tcBorders>
            <w:vAlign w:val="center"/>
          </w:tcPr>
          <w:p w:rsidR="00B456B7" w:rsidRPr="00B22354" w:rsidRDefault="00B456B7" w:rsidP="00F4577C">
            <w:pPr>
              <w:widowControl w:val="0"/>
              <w:autoSpaceDE w:val="0"/>
              <w:autoSpaceDN w:val="0"/>
              <w:adjustRightInd w:val="0"/>
              <w:spacing w:line="276"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Пешеходные улицы и дороги</w:t>
            </w:r>
          </w:p>
        </w:tc>
        <w:tc>
          <w:tcPr>
            <w:tcW w:w="2403" w:type="dxa"/>
            <w:tcBorders>
              <w:left w:val="single" w:sz="4" w:space="0" w:color="auto"/>
              <w:bottom w:val="single" w:sz="4" w:space="0" w:color="auto"/>
              <w:right w:val="single" w:sz="4" w:space="0" w:color="auto"/>
            </w:tcBorders>
            <w:vAlign w:val="center"/>
          </w:tcPr>
          <w:p w:rsidR="00B456B7" w:rsidRPr="00B22354" w:rsidRDefault="00B456B7" w:rsidP="00F4577C">
            <w:pPr>
              <w:widowControl w:val="0"/>
              <w:autoSpaceDE w:val="0"/>
              <w:autoSpaceDN w:val="0"/>
              <w:adjustRightInd w:val="0"/>
              <w:spacing w:line="276"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0,16</w:t>
            </w:r>
          </w:p>
        </w:tc>
        <w:tc>
          <w:tcPr>
            <w:tcW w:w="3362" w:type="dxa"/>
            <w:tcBorders>
              <w:left w:val="single" w:sz="4" w:space="0" w:color="auto"/>
              <w:bottom w:val="single" w:sz="4" w:space="0" w:color="auto"/>
              <w:right w:val="single" w:sz="4" w:space="0" w:color="auto"/>
            </w:tcBorders>
            <w:vAlign w:val="center"/>
          </w:tcPr>
          <w:p w:rsidR="00B456B7" w:rsidRPr="00B22354" w:rsidRDefault="00B456B7" w:rsidP="00F4577C">
            <w:pPr>
              <w:widowControl w:val="0"/>
              <w:autoSpaceDE w:val="0"/>
              <w:autoSpaceDN w:val="0"/>
              <w:adjustRightInd w:val="0"/>
              <w:spacing w:line="276"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500</w:t>
            </w:r>
          </w:p>
        </w:tc>
      </w:tr>
      <w:tr w:rsidR="00B456B7" w:rsidRPr="00B22354" w:rsidTr="00A274D2">
        <w:trPr>
          <w:tblCellSpacing w:w="5" w:type="nil"/>
          <w:jc w:val="center"/>
        </w:trPr>
        <w:tc>
          <w:tcPr>
            <w:tcW w:w="3835" w:type="dxa"/>
            <w:tcBorders>
              <w:left w:val="single" w:sz="4" w:space="0" w:color="auto"/>
              <w:bottom w:val="single" w:sz="4" w:space="0" w:color="auto"/>
              <w:right w:val="single" w:sz="4" w:space="0" w:color="auto"/>
            </w:tcBorders>
            <w:vAlign w:val="center"/>
          </w:tcPr>
          <w:p w:rsidR="00B456B7" w:rsidRPr="00B22354" w:rsidRDefault="00B456B7" w:rsidP="00F4577C">
            <w:pPr>
              <w:widowControl w:val="0"/>
              <w:autoSpaceDE w:val="0"/>
              <w:autoSpaceDN w:val="0"/>
              <w:adjustRightInd w:val="0"/>
              <w:spacing w:line="276"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Пешеходные дорожки</w:t>
            </w:r>
          </w:p>
        </w:tc>
        <w:tc>
          <w:tcPr>
            <w:tcW w:w="2403" w:type="dxa"/>
            <w:tcBorders>
              <w:left w:val="single" w:sz="4" w:space="0" w:color="auto"/>
              <w:bottom w:val="single" w:sz="4" w:space="0" w:color="auto"/>
              <w:right w:val="single" w:sz="4" w:space="0" w:color="auto"/>
            </w:tcBorders>
            <w:vAlign w:val="center"/>
          </w:tcPr>
          <w:p w:rsidR="00B456B7" w:rsidRPr="00B22354" w:rsidRDefault="00B456B7" w:rsidP="00F4577C">
            <w:pPr>
              <w:widowControl w:val="0"/>
              <w:autoSpaceDE w:val="0"/>
              <w:autoSpaceDN w:val="0"/>
              <w:adjustRightInd w:val="0"/>
              <w:spacing w:line="276"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0,1</w:t>
            </w:r>
          </w:p>
        </w:tc>
        <w:tc>
          <w:tcPr>
            <w:tcW w:w="3362" w:type="dxa"/>
            <w:tcBorders>
              <w:left w:val="single" w:sz="4" w:space="0" w:color="auto"/>
              <w:bottom w:val="single" w:sz="4" w:space="0" w:color="auto"/>
              <w:right w:val="single" w:sz="4" w:space="0" w:color="auto"/>
            </w:tcBorders>
            <w:vAlign w:val="center"/>
          </w:tcPr>
          <w:p w:rsidR="00B456B7" w:rsidRPr="00B22354" w:rsidRDefault="00B456B7" w:rsidP="00F4577C">
            <w:pPr>
              <w:widowControl w:val="0"/>
              <w:autoSpaceDE w:val="0"/>
              <w:autoSpaceDN w:val="0"/>
              <w:adjustRightInd w:val="0"/>
              <w:spacing w:line="276"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400</w:t>
            </w:r>
          </w:p>
        </w:tc>
      </w:tr>
    </w:tbl>
    <w:p w:rsidR="00B456B7" w:rsidRPr="00B22354" w:rsidRDefault="00B456B7" w:rsidP="00F4577C">
      <w:pPr>
        <w:spacing w:before="120" w:line="276" w:lineRule="auto"/>
        <w:ind w:firstLine="709"/>
        <w:rPr>
          <w:rFonts w:ascii="Times New Roman" w:hAnsi="Times New Roman"/>
          <w:sz w:val="24"/>
          <w:szCs w:val="24"/>
          <w:lang w:eastAsia="ru-RU"/>
        </w:rPr>
      </w:pPr>
      <w:r w:rsidRPr="00B22354">
        <w:rPr>
          <w:rFonts w:ascii="Times New Roman" w:hAnsi="Times New Roman"/>
          <w:sz w:val="24"/>
          <w:szCs w:val="24"/>
          <w:lang w:eastAsia="ru-RU"/>
        </w:rPr>
        <w:t>У объектов массового посещения следует предусматривать уширение тротуаров из расчета требуемой пропускной способности. Уширение тротуаров проводится за счет см</w:t>
      </w:r>
      <w:r w:rsidRPr="00B22354">
        <w:rPr>
          <w:rFonts w:ascii="Times New Roman" w:hAnsi="Times New Roman"/>
          <w:sz w:val="24"/>
          <w:szCs w:val="24"/>
          <w:lang w:eastAsia="ru-RU"/>
        </w:rPr>
        <w:t>е</w:t>
      </w:r>
      <w:r w:rsidRPr="00B22354">
        <w:rPr>
          <w:rFonts w:ascii="Times New Roman" w:hAnsi="Times New Roman"/>
          <w:sz w:val="24"/>
          <w:szCs w:val="24"/>
          <w:lang w:eastAsia="ru-RU"/>
        </w:rPr>
        <w:t>щения застройки от красной линии внутрь. Устройство киосков для розничной торговли и других целей на тротуарах запрещается. При отсутствии магазинов в первых этажах зданий минимальное расстояние тротуара до застройки рекомендуется назначать не менее 6 м.</w:t>
      </w:r>
    </w:p>
    <w:p w:rsidR="00B456B7" w:rsidRPr="00B22354" w:rsidRDefault="00B456B7" w:rsidP="00F4577C">
      <w:pPr>
        <w:spacing w:line="276" w:lineRule="auto"/>
        <w:ind w:firstLine="709"/>
        <w:rPr>
          <w:rFonts w:ascii="Times New Roman" w:hAnsi="Times New Roman"/>
          <w:sz w:val="24"/>
          <w:szCs w:val="24"/>
          <w:lang w:eastAsia="ru-RU"/>
        </w:rPr>
      </w:pPr>
      <w:r w:rsidRPr="00B22354">
        <w:rPr>
          <w:rFonts w:ascii="Times New Roman" w:hAnsi="Times New Roman"/>
          <w:sz w:val="24"/>
          <w:szCs w:val="24"/>
          <w:lang w:eastAsia="ru-RU"/>
        </w:rPr>
        <w:t>Между тротуарами и примыкающими к ним откосами насыпи или выемки, а также подпорными стенками высотой более 1 м, следует предусматривать бермы шириной не м</w:t>
      </w:r>
      <w:r w:rsidRPr="00B22354">
        <w:rPr>
          <w:rFonts w:ascii="Times New Roman" w:hAnsi="Times New Roman"/>
          <w:sz w:val="24"/>
          <w:szCs w:val="24"/>
          <w:lang w:eastAsia="ru-RU"/>
        </w:rPr>
        <w:t>е</w:t>
      </w:r>
      <w:r w:rsidRPr="00B22354">
        <w:rPr>
          <w:rFonts w:ascii="Times New Roman" w:hAnsi="Times New Roman"/>
          <w:sz w:val="24"/>
          <w:szCs w:val="24"/>
          <w:lang w:eastAsia="ru-RU"/>
        </w:rPr>
        <w:t>нее 0,5 м. При высоте насыпей более 2 м на тротуарах следует предусматривать ограждения. У пешеходных переходов следует предусматривать ограждения для пешеходов на рассто</w:t>
      </w:r>
      <w:r w:rsidRPr="00B22354">
        <w:rPr>
          <w:rFonts w:ascii="Times New Roman" w:hAnsi="Times New Roman"/>
          <w:sz w:val="24"/>
          <w:szCs w:val="24"/>
          <w:lang w:eastAsia="ru-RU"/>
        </w:rPr>
        <w:t>я</w:t>
      </w:r>
      <w:r w:rsidRPr="00B22354">
        <w:rPr>
          <w:rFonts w:ascii="Times New Roman" w:hAnsi="Times New Roman"/>
          <w:sz w:val="24"/>
          <w:szCs w:val="24"/>
          <w:lang w:eastAsia="ru-RU"/>
        </w:rPr>
        <w:t>нии не менее 50 м в каждую сторону. Мачты освещения, опоры контактной сети и пр. ра</w:t>
      </w:r>
      <w:r w:rsidRPr="00B22354">
        <w:rPr>
          <w:rFonts w:ascii="Times New Roman" w:hAnsi="Times New Roman"/>
          <w:sz w:val="24"/>
          <w:szCs w:val="24"/>
          <w:lang w:eastAsia="ru-RU"/>
        </w:rPr>
        <w:t>з</w:t>
      </w:r>
      <w:r w:rsidRPr="00B22354">
        <w:rPr>
          <w:rFonts w:ascii="Times New Roman" w:hAnsi="Times New Roman"/>
          <w:sz w:val="24"/>
          <w:szCs w:val="24"/>
          <w:lang w:eastAsia="ru-RU"/>
        </w:rPr>
        <w:t>мещают за пределами тротуаров. В сложных условиях допускается размещать их на троту</w:t>
      </w:r>
      <w:r w:rsidRPr="00B22354">
        <w:rPr>
          <w:rFonts w:ascii="Times New Roman" w:hAnsi="Times New Roman"/>
          <w:sz w:val="24"/>
          <w:szCs w:val="24"/>
          <w:lang w:eastAsia="ru-RU"/>
        </w:rPr>
        <w:t>а</w:t>
      </w:r>
      <w:r w:rsidRPr="00B22354">
        <w:rPr>
          <w:rFonts w:ascii="Times New Roman" w:hAnsi="Times New Roman"/>
          <w:sz w:val="24"/>
          <w:szCs w:val="24"/>
          <w:lang w:eastAsia="ru-RU"/>
        </w:rPr>
        <w:t>рах на расстоянии 0,35-0,5 м от бордюра. В этом случае ширина тротуара увеличивается на 0,5-1,2 м.</w:t>
      </w:r>
    </w:p>
    <w:p w:rsidR="00B456B7" w:rsidRPr="00B22354" w:rsidRDefault="00B456B7" w:rsidP="008E105F">
      <w:pPr>
        <w:pStyle w:val="a8"/>
        <w:numPr>
          <w:ilvl w:val="1"/>
          <w:numId w:val="3"/>
        </w:numPr>
        <w:autoSpaceDE w:val="0"/>
        <w:autoSpaceDN w:val="0"/>
        <w:adjustRightInd w:val="0"/>
        <w:spacing w:line="276" w:lineRule="auto"/>
        <w:ind w:left="0" w:firstLine="709"/>
        <w:contextualSpacing w:val="0"/>
        <w:rPr>
          <w:rFonts w:ascii="Times New Roman" w:hAnsi="Times New Roman"/>
          <w:sz w:val="24"/>
          <w:szCs w:val="24"/>
        </w:rPr>
      </w:pPr>
      <w:r w:rsidRPr="00B22354">
        <w:rPr>
          <w:rFonts w:ascii="Times New Roman" w:hAnsi="Times New Roman"/>
          <w:sz w:val="24"/>
          <w:szCs w:val="24"/>
        </w:rPr>
        <w:t>На магистральных улицах и дорогах регулируемого движения в пределах з</w:t>
      </w:r>
      <w:r w:rsidRPr="00B22354">
        <w:rPr>
          <w:rFonts w:ascii="Times New Roman" w:hAnsi="Times New Roman"/>
          <w:sz w:val="24"/>
          <w:szCs w:val="24"/>
        </w:rPr>
        <w:t>а</w:t>
      </w:r>
      <w:r w:rsidRPr="00B22354">
        <w:rPr>
          <w:rFonts w:ascii="Times New Roman" w:hAnsi="Times New Roman"/>
          <w:sz w:val="24"/>
          <w:szCs w:val="24"/>
        </w:rPr>
        <w:t>строенных территорий следует предусматривать пешеходные переходы в одном уровне с и</w:t>
      </w:r>
      <w:r w:rsidRPr="00B22354">
        <w:rPr>
          <w:rFonts w:ascii="Times New Roman" w:hAnsi="Times New Roman"/>
          <w:sz w:val="24"/>
          <w:szCs w:val="24"/>
        </w:rPr>
        <w:t>н</w:t>
      </w:r>
      <w:r w:rsidRPr="00B22354">
        <w:rPr>
          <w:rFonts w:ascii="Times New Roman" w:hAnsi="Times New Roman"/>
          <w:sz w:val="24"/>
          <w:szCs w:val="24"/>
        </w:rPr>
        <w:t>тервалом 200 - 300 м. При ширине проезжей части более 15 м устраиваются островки бе</w:t>
      </w:r>
      <w:r w:rsidRPr="00B22354">
        <w:rPr>
          <w:rFonts w:ascii="Times New Roman" w:hAnsi="Times New Roman"/>
          <w:sz w:val="24"/>
          <w:szCs w:val="24"/>
        </w:rPr>
        <w:t>з</w:t>
      </w:r>
      <w:r w:rsidRPr="00B22354">
        <w:rPr>
          <w:rFonts w:ascii="Times New Roman" w:hAnsi="Times New Roman"/>
          <w:sz w:val="24"/>
          <w:szCs w:val="24"/>
        </w:rPr>
        <w:t>опасности, равные по ширине центральной разделительной полосе.</w:t>
      </w:r>
    </w:p>
    <w:p w:rsidR="00B456B7" w:rsidRPr="00B22354" w:rsidRDefault="00B456B7" w:rsidP="00F4577C">
      <w:pPr>
        <w:spacing w:line="276" w:lineRule="auto"/>
        <w:ind w:firstLine="709"/>
        <w:rPr>
          <w:rFonts w:ascii="Times New Roman" w:hAnsi="Times New Roman"/>
          <w:sz w:val="24"/>
          <w:szCs w:val="24"/>
          <w:lang w:eastAsia="ru-RU"/>
        </w:rPr>
      </w:pPr>
      <w:r w:rsidRPr="00B22354">
        <w:rPr>
          <w:rFonts w:ascii="Times New Roman" w:hAnsi="Times New Roman"/>
          <w:sz w:val="24"/>
          <w:szCs w:val="24"/>
          <w:lang w:eastAsia="ru-RU"/>
        </w:rPr>
        <w:t>При отсутствии разделительной полосы островки безопасности шириной не менее 2 м могут устраиваться за счет уменьшения полосы движения до 3,25 м на магистральных ул</w:t>
      </w:r>
      <w:r w:rsidRPr="00B22354">
        <w:rPr>
          <w:rFonts w:ascii="Times New Roman" w:hAnsi="Times New Roman"/>
          <w:sz w:val="24"/>
          <w:szCs w:val="24"/>
          <w:lang w:eastAsia="ru-RU"/>
        </w:rPr>
        <w:t>и</w:t>
      </w:r>
      <w:r w:rsidRPr="00B22354">
        <w:rPr>
          <w:rFonts w:ascii="Times New Roman" w:hAnsi="Times New Roman"/>
          <w:sz w:val="24"/>
          <w:szCs w:val="24"/>
          <w:lang w:eastAsia="ru-RU"/>
        </w:rPr>
        <w:t>цах и дорогах общегородского значения и до 3 м на магистральных улицах и дорогах райо</w:t>
      </w:r>
      <w:r w:rsidRPr="00B22354">
        <w:rPr>
          <w:rFonts w:ascii="Times New Roman" w:hAnsi="Times New Roman"/>
          <w:sz w:val="24"/>
          <w:szCs w:val="24"/>
          <w:lang w:eastAsia="ru-RU"/>
        </w:rPr>
        <w:t>н</w:t>
      </w:r>
      <w:r w:rsidRPr="00B22354">
        <w:rPr>
          <w:rFonts w:ascii="Times New Roman" w:hAnsi="Times New Roman"/>
          <w:sz w:val="24"/>
          <w:szCs w:val="24"/>
          <w:lang w:eastAsia="ru-RU"/>
        </w:rPr>
        <w:t>ного значения.</w:t>
      </w:r>
    </w:p>
    <w:p w:rsidR="00B456B7" w:rsidRPr="00B22354" w:rsidRDefault="00B456B7" w:rsidP="008E105F">
      <w:pPr>
        <w:pStyle w:val="a8"/>
        <w:numPr>
          <w:ilvl w:val="1"/>
          <w:numId w:val="3"/>
        </w:numPr>
        <w:autoSpaceDE w:val="0"/>
        <w:autoSpaceDN w:val="0"/>
        <w:adjustRightInd w:val="0"/>
        <w:spacing w:line="276" w:lineRule="auto"/>
        <w:ind w:left="0" w:firstLine="709"/>
        <w:contextualSpacing w:val="0"/>
        <w:rPr>
          <w:rFonts w:ascii="Times New Roman" w:hAnsi="Times New Roman"/>
          <w:sz w:val="24"/>
          <w:szCs w:val="24"/>
        </w:rPr>
      </w:pPr>
      <w:r w:rsidRPr="00B22354">
        <w:rPr>
          <w:rFonts w:ascii="Times New Roman" w:hAnsi="Times New Roman"/>
          <w:sz w:val="24"/>
          <w:szCs w:val="24"/>
        </w:rPr>
        <w:t>Въезды на территорию микрорайонов и кварталов, а также сквозные проезды в зданиях следует предусматривать на расстоянии не более 300 метров один от другого.</w:t>
      </w:r>
    </w:p>
    <w:p w:rsidR="00B456B7" w:rsidRPr="00B22354" w:rsidRDefault="00B456B7" w:rsidP="00F4577C">
      <w:pPr>
        <w:spacing w:line="276" w:lineRule="auto"/>
        <w:ind w:firstLine="709"/>
        <w:rPr>
          <w:rFonts w:ascii="Times New Roman" w:hAnsi="Times New Roman"/>
          <w:sz w:val="24"/>
          <w:szCs w:val="24"/>
          <w:lang w:eastAsia="ru-RU"/>
        </w:rPr>
      </w:pPr>
      <w:r w:rsidRPr="00B22354">
        <w:rPr>
          <w:rFonts w:ascii="Times New Roman" w:hAnsi="Times New Roman"/>
          <w:sz w:val="24"/>
          <w:szCs w:val="24"/>
          <w:lang w:eastAsia="ru-RU"/>
        </w:rPr>
        <w:t>Радиусы закругления проезжей части улиц и дорог по кромке разделительных полос следует принимать не менее приведенных в таблице 20.</w:t>
      </w:r>
    </w:p>
    <w:p w:rsidR="00B456B7" w:rsidRPr="00B22354" w:rsidRDefault="00B456B7" w:rsidP="00F4577C">
      <w:pPr>
        <w:pStyle w:val="aa"/>
        <w:spacing w:before="120" w:after="120"/>
        <w:jc w:val="right"/>
        <w:rPr>
          <w:bCs/>
        </w:rPr>
      </w:pPr>
      <w:r w:rsidRPr="00B22354">
        <w:rPr>
          <w:bCs/>
        </w:rPr>
        <w:t>Таблица 20</w:t>
      </w:r>
    </w:p>
    <w:p w:rsidR="00B456B7" w:rsidRPr="00B22354" w:rsidRDefault="00B456B7" w:rsidP="00F4577C">
      <w:pPr>
        <w:pStyle w:val="aa"/>
        <w:spacing w:after="120"/>
        <w:ind w:firstLine="0"/>
        <w:jc w:val="center"/>
        <w:rPr>
          <w:bCs/>
        </w:rPr>
      </w:pPr>
      <w:r w:rsidRPr="00B22354">
        <w:rPr>
          <w:bCs/>
        </w:rPr>
        <w:t>Радиусы закругления проезжей части улиц и дорог</w:t>
      </w:r>
    </w:p>
    <w:tbl>
      <w:tblPr>
        <w:tblW w:w="4917" w:type="pct"/>
        <w:jc w:val="center"/>
        <w:tblCellMar>
          <w:left w:w="70" w:type="dxa"/>
          <w:right w:w="70" w:type="dxa"/>
        </w:tblCellMar>
        <w:tblLook w:val="0000" w:firstRow="0" w:lastRow="0" w:firstColumn="0" w:lastColumn="0" w:noHBand="0" w:noVBand="0"/>
      </w:tblPr>
      <w:tblGrid>
        <w:gridCol w:w="547"/>
        <w:gridCol w:w="4558"/>
        <w:gridCol w:w="2285"/>
        <w:gridCol w:w="2225"/>
      </w:tblGrid>
      <w:tr w:rsidR="00B456B7" w:rsidRPr="00B22354" w:rsidTr="002A13A5">
        <w:trPr>
          <w:cantSplit/>
          <w:trHeight w:val="458"/>
          <w:tblHeader/>
          <w:jc w:val="center"/>
        </w:trPr>
        <w:tc>
          <w:tcPr>
            <w:tcW w:w="285" w:type="pct"/>
            <w:vMerge w:val="restart"/>
            <w:tcBorders>
              <w:top w:val="single" w:sz="6" w:space="0" w:color="auto"/>
              <w:left w:val="single" w:sz="6" w:space="0" w:color="auto"/>
              <w:right w:val="single" w:sz="6" w:space="0" w:color="auto"/>
            </w:tcBorders>
            <w:vAlign w:val="center"/>
          </w:tcPr>
          <w:p w:rsidR="00B456B7" w:rsidRPr="00B22354" w:rsidRDefault="00B456B7" w:rsidP="00F4577C">
            <w:pPr>
              <w:autoSpaceDE w:val="0"/>
              <w:autoSpaceDN w:val="0"/>
              <w:adjustRightInd w:val="0"/>
              <w:spacing w:line="276" w:lineRule="auto"/>
              <w:ind w:firstLine="0"/>
              <w:jc w:val="center"/>
              <w:rPr>
                <w:rFonts w:ascii="Times New Roman" w:hAnsi="Times New Roman"/>
                <w:sz w:val="20"/>
                <w:szCs w:val="24"/>
                <w:lang w:eastAsia="ru-RU"/>
              </w:rPr>
            </w:pPr>
            <w:r w:rsidRPr="00B22354">
              <w:rPr>
                <w:rFonts w:ascii="Times New Roman" w:hAnsi="Times New Roman"/>
                <w:sz w:val="20"/>
                <w:szCs w:val="24"/>
                <w:lang w:eastAsia="ru-RU"/>
              </w:rPr>
              <w:t>№ п/п</w:t>
            </w:r>
          </w:p>
        </w:tc>
        <w:tc>
          <w:tcPr>
            <w:tcW w:w="2370" w:type="pct"/>
            <w:vMerge w:val="restart"/>
            <w:tcBorders>
              <w:top w:val="single" w:sz="6" w:space="0" w:color="auto"/>
              <w:left w:val="single" w:sz="6" w:space="0" w:color="auto"/>
              <w:right w:val="single" w:sz="6" w:space="0" w:color="auto"/>
            </w:tcBorders>
            <w:vAlign w:val="center"/>
          </w:tcPr>
          <w:p w:rsidR="00B456B7" w:rsidRPr="00B22354" w:rsidRDefault="00B456B7" w:rsidP="00F4577C">
            <w:pPr>
              <w:autoSpaceDE w:val="0"/>
              <w:autoSpaceDN w:val="0"/>
              <w:adjustRightInd w:val="0"/>
              <w:spacing w:line="276" w:lineRule="auto"/>
              <w:ind w:firstLine="0"/>
              <w:jc w:val="center"/>
              <w:rPr>
                <w:rFonts w:ascii="Times New Roman" w:hAnsi="Times New Roman"/>
                <w:sz w:val="20"/>
                <w:szCs w:val="24"/>
                <w:lang w:eastAsia="ru-RU"/>
              </w:rPr>
            </w:pPr>
            <w:r w:rsidRPr="00B22354">
              <w:rPr>
                <w:rFonts w:ascii="Times New Roman" w:hAnsi="Times New Roman"/>
                <w:sz w:val="20"/>
                <w:szCs w:val="24"/>
                <w:lang w:eastAsia="ru-RU"/>
              </w:rPr>
              <w:t>Категория улиц</w:t>
            </w:r>
          </w:p>
        </w:tc>
        <w:tc>
          <w:tcPr>
            <w:tcW w:w="2345" w:type="pct"/>
            <w:gridSpan w:val="2"/>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76" w:lineRule="auto"/>
              <w:ind w:firstLine="0"/>
              <w:jc w:val="center"/>
              <w:rPr>
                <w:rFonts w:ascii="Times New Roman" w:hAnsi="Times New Roman"/>
                <w:sz w:val="20"/>
                <w:szCs w:val="24"/>
                <w:lang w:eastAsia="ru-RU"/>
              </w:rPr>
            </w:pPr>
            <w:r w:rsidRPr="00B22354">
              <w:rPr>
                <w:rFonts w:ascii="Times New Roman" w:hAnsi="Times New Roman"/>
                <w:sz w:val="20"/>
                <w:szCs w:val="24"/>
                <w:lang w:eastAsia="ru-RU"/>
              </w:rPr>
              <w:t>Радиус закругления проезжей части, м</w:t>
            </w:r>
          </w:p>
        </w:tc>
      </w:tr>
      <w:tr w:rsidR="00B456B7" w:rsidRPr="00B22354" w:rsidTr="002A13A5">
        <w:trPr>
          <w:cantSplit/>
          <w:trHeight w:val="123"/>
          <w:tblHeader/>
          <w:jc w:val="center"/>
        </w:trPr>
        <w:tc>
          <w:tcPr>
            <w:tcW w:w="285" w:type="pct"/>
            <w:vMerge/>
            <w:tcBorders>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76" w:lineRule="auto"/>
              <w:ind w:firstLine="0"/>
              <w:jc w:val="center"/>
              <w:rPr>
                <w:rFonts w:ascii="Times New Roman" w:hAnsi="Times New Roman"/>
                <w:sz w:val="20"/>
                <w:szCs w:val="24"/>
                <w:lang w:eastAsia="ru-RU"/>
              </w:rPr>
            </w:pPr>
          </w:p>
        </w:tc>
        <w:tc>
          <w:tcPr>
            <w:tcW w:w="2370" w:type="pct"/>
            <w:vMerge/>
            <w:tcBorders>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76" w:lineRule="auto"/>
              <w:ind w:firstLine="0"/>
              <w:jc w:val="center"/>
              <w:rPr>
                <w:rFonts w:ascii="Times New Roman" w:hAnsi="Times New Roman"/>
                <w:sz w:val="20"/>
                <w:szCs w:val="24"/>
                <w:lang w:eastAsia="ru-RU"/>
              </w:rPr>
            </w:pPr>
          </w:p>
        </w:tc>
        <w:tc>
          <w:tcPr>
            <w:tcW w:w="1188"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76" w:lineRule="auto"/>
              <w:ind w:firstLine="0"/>
              <w:jc w:val="center"/>
              <w:rPr>
                <w:rFonts w:ascii="Times New Roman" w:hAnsi="Times New Roman"/>
                <w:sz w:val="20"/>
                <w:szCs w:val="24"/>
                <w:lang w:eastAsia="ru-RU"/>
              </w:rPr>
            </w:pPr>
            <w:r w:rsidRPr="00B22354">
              <w:rPr>
                <w:rFonts w:ascii="Times New Roman" w:hAnsi="Times New Roman"/>
                <w:sz w:val="20"/>
                <w:szCs w:val="24"/>
                <w:lang w:eastAsia="ru-RU"/>
              </w:rPr>
              <w:t>при новом строител</w:t>
            </w:r>
            <w:r w:rsidRPr="00B22354">
              <w:rPr>
                <w:rFonts w:ascii="Times New Roman" w:hAnsi="Times New Roman"/>
                <w:sz w:val="20"/>
                <w:szCs w:val="24"/>
                <w:lang w:eastAsia="ru-RU"/>
              </w:rPr>
              <w:t>ь</w:t>
            </w:r>
            <w:r w:rsidRPr="00B22354">
              <w:rPr>
                <w:rFonts w:ascii="Times New Roman" w:hAnsi="Times New Roman"/>
                <w:sz w:val="20"/>
                <w:szCs w:val="24"/>
                <w:lang w:eastAsia="ru-RU"/>
              </w:rPr>
              <w:t>стве</w:t>
            </w:r>
          </w:p>
        </w:tc>
        <w:tc>
          <w:tcPr>
            <w:tcW w:w="1157"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76" w:lineRule="auto"/>
              <w:ind w:firstLine="0"/>
              <w:jc w:val="center"/>
              <w:rPr>
                <w:rFonts w:ascii="Times New Roman" w:hAnsi="Times New Roman"/>
                <w:sz w:val="20"/>
                <w:szCs w:val="24"/>
                <w:lang w:eastAsia="ru-RU"/>
              </w:rPr>
            </w:pPr>
            <w:r w:rsidRPr="00B22354">
              <w:rPr>
                <w:rFonts w:ascii="Times New Roman" w:hAnsi="Times New Roman"/>
                <w:sz w:val="20"/>
                <w:szCs w:val="24"/>
                <w:lang w:eastAsia="ru-RU"/>
              </w:rPr>
              <w:t>в условиях реконстру</w:t>
            </w:r>
            <w:r w:rsidRPr="00B22354">
              <w:rPr>
                <w:rFonts w:ascii="Times New Roman" w:hAnsi="Times New Roman"/>
                <w:sz w:val="20"/>
                <w:szCs w:val="24"/>
                <w:lang w:eastAsia="ru-RU"/>
              </w:rPr>
              <w:t>к</w:t>
            </w:r>
            <w:r w:rsidRPr="00B22354">
              <w:rPr>
                <w:rFonts w:ascii="Times New Roman" w:hAnsi="Times New Roman"/>
                <w:sz w:val="20"/>
                <w:szCs w:val="24"/>
                <w:lang w:eastAsia="ru-RU"/>
              </w:rPr>
              <w:t>ции</w:t>
            </w:r>
          </w:p>
        </w:tc>
      </w:tr>
      <w:tr w:rsidR="00B456B7" w:rsidRPr="00B22354" w:rsidTr="002A13A5">
        <w:trPr>
          <w:cantSplit/>
          <w:trHeight w:val="195"/>
          <w:jc w:val="center"/>
        </w:trPr>
        <w:tc>
          <w:tcPr>
            <w:tcW w:w="285"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76" w:lineRule="auto"/>
              <w:ind w:firstLine="0"/>
              <w:jc w:val="left"/>
              <w:rPr>
                <w:rFonts w:ascii="Times New Roman" w:hAnsi="Times New Roman"/>
                <w:sz w:val="20"/>
                <w:szCs w:val="24"/>
                <w:lang w:eastAsia="ru-RU"/>
              </w:rPr>
            </w:pPr>
            <w:r w:rsidRPr="00B22354">
              <w:rPr>
                <w:rFonts w:ascii="Times New Roman" w:hAnsi="Times New Roman"/>
                <w:sz w:val="20"/>
                <w:szCs w:val="24"/>
                <w:lang w:eastAsia="ru-RU"/>
              </w:rPr>
              <w:t>1.</w:t>
            </w:r>
          </w:p>
        </w:tc>
        <w:tc>
          <w:tcPr>
            <w:tcW w:w="2370" w:type="pct"/>
            <w:tcBorders>
              <w:top w:val="single" w:sz="6" w:space="0" w:color="auto"/>
              <w:left w:val="single" w:sz="6" w:space="0" w:color="auto"/>
              <w:bottom w:val="single" w:sz="6" w:space="0" w:color="auto"/>
              <w:right w:val="single" w:sz="6" w:space="0" w:color="auto"/>
            </w:tcBorders>
          </w:tcPr>
          <w:p w:rsidR="00B456B7" w:rsidRPr="00B22354" w:rsidRDefault="00B456B7" w:rsidP="00F4577C">
            <w:pPr>
              <w:autoSpaceDE w:val="0"/>
              <w:autoSpaceDN w:val="0"/>
              <w:adjustRightInd w:val="0"/>
              <w:spacing w:line="276" w:lineRule="auto"/>
              <w:ind w:firstLine="0"/>
              <w:jc w:val="left"/>
              <w:rPr>
                <w:rFonts w:ascii="Times New Roman" w:hAnsi="Times New Roman"/>
                <w:sz w:val="20"/>
                <w:szCs w:val="24"/>
                <w:lang w:eastAsia="ru-RU"/>
              </w:rPr>
            </w:pPr>
            <w:r w:rsidRPr="00B22354">
              <w:rPr>
                <w:rFonts w:ascii="Times New Roman" w:hAnsi="Times New Roman"/>
                <w:sz w:val="20"/>
                <w:szCs w:val="24"/>
                <w:lang w:eastAsia="ru-RU"/>
              </w:rPr>
              <w:t xml:space="preserve">Магистральные улицы и дороги </w:t>
            </w:r>
          </w:p>
        </w:tc>
        <w:tc>
          <w:tcPr>
            <w:tcW w:w="1188"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76" w:lineRule="auto"/>
              <w:ind w:firstLine="0"/>
              <w:jc w:val="center"/>
              <w:rPr>
                <w:rFonts w:ascii="Times New Roman" w:hAnsi="Times New Roman"/>
                <w:sz w:val="20"/>
                <w:szCs w:val="24"/>
                <w:lang w:eastAsia="ru-RU"/>
              </w:rPr>
            </w:pPr>
            <w:r w:rsidRPr="00B22354">
              <w:rPr>
                <w:rFonts w:ascii="Times New Roman" w:hAnsi="Times New Roman"/>
                <w:sz w:val="20"/>
                <w:szCs w:val="24"/>
                <w:lang w:eastAsia="ru-RU"/>
              </w:rPr>
              <w:t>15,0</w:t>
            </w:r>
          </w:p>
        </w:tc>
        <w:tc>
          <w:tcPr>
            <w:tcW w:w="1157"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76" w:lineRule="auto"/>
              <w:ind w:firstLine="0"/>
              <w:jc w:val="center"/>
              <w:rPr>
                <w:rFonts w:ascii="Times New Roman" w:hAnsi="Times New Roman"/>
                <w:sz w:val="20"/>
                <w:szCs w:val="24"/>
                <w:lang w:eastAsia="ru-RU"/>
              </w:rPr>
            </w:pPr>
            <w:r w:rsidRPr="00B22354">
              <w:rPr>
                <w:rFonts w:ascii="Times New Roman" w:hAnsi="Times New Roman"/>
                <w:sz w:val="20"/>
                <w:szCs w:val="24"/>
                <w:lang w:eastAsia="ru-RU"/>
              </w:rPr>
              <w:t>12,0</w:t>
            </w:r>
          </w:p>
        </w:tc>
      </w:tr>
      <w:tr w:rsidR="00B456B7" w:rsidRPr="00B22354" w:rsidTr="002A13A5">
        <w:trPr>
          <w:cantSplit/>
          <w:trHeight w:val="240"/>
          <w:jc w:val="center"/>
        </w:trPr>
        <w:tc>
          <w:tcPr>
            <w:tcW w:w="285"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76" w:lineRule="auto"/>
              <w:ind w:firstLine="0"/>
              <w:jc w:val="left"/>
              <w:rPr>
                <w:rFonts w:ascii="Times New Roman" w:hAnsi="Times New Roman"/>
                <w:sz w:val="20"/>
                <w:szCs w:val="24"/>
                <w:lang w:eastAsia="ru-RU"/>
              </w:rPr>
            </w:pPr>
            <w:r w:rsidRPr="00B22354">
              <w:rPr>
                <w:rFonts w:ascii="Times New Roman" w:hAnsi="Times New Roman"/>
                <w:sz w:val="20"/>
                <w:szCs w:val="24"/>
                <w:lang w:eastAsia="ru-RU"/>
              </w:rPr>
              <w:t>2.</w:t>
            </w:r>
          </w:p>
        </w:tc>
        <w:tc>
          <w:tcPr>
            <w:tcW w:w="2370" w:type="pct"/>
            <w:tcBorders>
              <w:top w:val="single" w:sz="6" w:space="0" w:color="auto"/>
              <w:left w:val="single" w:sz="6" w:space="0" w:color="auto"/>
              <w:bottom w:val="single" w:sz="6" w:space="0" w:color="auto"/>
              <w:right w:val="single" w:sz="6" w:space="0" w:color="auto"/>
            </w:tcBorders>
          </w:tcPr>
          <w:p w:rsidR="00B456B7" w:rsidRPr="00B22354" w:rsidRDefault="00B456B7" w:rsidP="00F4577C">
            <w:pPr>
              <w:autoSpaceDE w:val="0"/>
              <w:autoSpaceDN w:val="0"/>
              <w:adjustRightInd w:val="0"/>
              <w:spacing w:line="276" w:lineRule="auto"/>
              <w:ind w:firstLine="0"/>
              <w:jc w:val="left"/>
              <w:rPr>
                <w:rFonts w:ascii="Times New Roman" w:hAnsi="Times New Roman"/>
                <w:sz w:val="20"/>
                <w:szCs w:val="24"/>
                <w:lang w:eastAsia="ru-RU"/>
              </w:rPr>
            </w:pPr>
            <w:r w:rsidRPr="00B22354">
              <w:rPr>
                <w:rFonts w:ascii="Times New Roman" w:hAnsi="Times New Roman"/>
                <w:sz w:val="20"/>
                <w:szCs w:val="24"/>
                <w:lang w:eastAsia="ru-RU"/>
              </w:rPr>
              <w:t xml:space="preserve">Улицы местного значения </w:t>
            </w:r>
          </w:p>
        </w:tc>
        <w:tc>
          <w:tcPr>
            <w:tcW w:w="1188"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76" w:lineRule="auto"/>
              <w:ind w:firstLine="0"/>
              <w:jc w:val="center"/>
              <w:rPr>
                <w:rFonts w:ascii="Times New Roman" w:hAnsi="Times New Roman"/>
                <w:sz w:val="20"/>
                <w:szCs w:val="24"/>
                <w:lang w:eastAsia="ru-RU"/>
              </w:rPr>
            </w:pPr>
            <w:r w:rsidRPr="00B22354">
              <w:rPr>
                <w:rFonts w:ascii="Times New Roman" w:hAnsi="Times New Roman"/>
                <w:sz w:val="20"/>
                <w:szCs w:val="24"/>
                <w:lang w:eastAsia="ru-RU"/>
              </w:rPr>
              <w:t>12,0</w:t>
            </w:r>
          </w:p>
        </w:tc>
        <w:tc>
          <w:tcPr>
            <w:tcW w:w="1157"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76" w:lineRule="auto"/>
              <w:ind w:firstLine="0"/>
              <w:jc w:val="center"/>
              <w:rPr>
                <w:rFonts w:ascii="Times New Roman" w:hAnsi="Times New Roman"/>
                <w:sz w:val="20"/>
                <w:szCs w:val="24"/>
                <w:lang w:eastAsia="ru-RU"/>
              </w:rPr>
            </w:pPr>
            <w:r w:rsidRPr="00B22354">
              <w:rPr>
                <w:rFonts w:ascii="Times New Roman" w:hAnsi="Times New Roman"/>
                <w:sz w:val="20"/>
                <w:szCs w:val="24"/>
                <w:lang w:eastAsia="ru-RU"/>
              </w:rPr>
              <w:t>6,0</w:t>
            </w:r>
          </w:p>
        </w:tc>
      </w:tr>
      <w:tr w:rsidR="00B456B7" w:rsidRPr="00B22354" w:rsidTr="002A13A5">
        <w:trPr>
          <w:cantSplit/>
          <w:trHeight w:val="240"/>
          <w:jc w:val="center"/>
        </w:trPr>
        <w:tc>
          <w:tcPr>
            <w:tcW w:w="285"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76" w:lineRule="auto"/>
              <w:ind w:firstLine="0"/>
              <w:jc w:val="left"/>
              <w:rPr>
                <w:rFonts w:ascii="Times New Roman" w:hAnsi="Times New Roman"/>
                <w:sz w:val="20"/>
                <w:szCs w:val="24"/>
                <w:lang w:eastAsia="ru-RU"/>
              </w:rPr>
            </w:pPr>
            <w:r w:rsidRPr="00B22354">
              <w:rPr>
                <w:rFonts w:ascii="Times New Roman" w:hAnsi="Times New Roman"/>
                <w:sz w:val="20"/>
                <w:szCs w:val="24"/>
                <w:lang w:eastAsia="ru-RU"/>
              </w:rPr>
              <w:t>3.</w:t>
            </w:r>
          </w:p>
        </w:tc>
        <w:tc>
          <w:tcPr>
            <w:tcW w:w="2370" w:type="pct"/>
            <w:tcBorders>
              <w:top w:val="single" w:sz="6" w:space="0" w:color="auto"/>
              <w:left w:val="single" w:sz="6" w:space="0" w:color="auto"/>
              <w:bottom w:val="single" w:sz="6" w:space="0" w:color="auto"/>
              <w:right w:val="single" w:sz="6" w:space="0" w:color="auto"/>
            </w:tcBorders>
          </w:tcPr>
          <w:p w:rsidR="00B456B7" w:rsidRPr="00B22354" w:rsidRDefault="00B456B7" w:rsidP="00F4577C">
            <w:pPr>
              <w:autoSpaceDE w:val="0"/>
              <w:autoSpaceDN w:val="0"/>
              <w:adjustRightInd w:val="0"/>
              <w:spacing w:line="276" w:lineRule="auto"/>
              <w:ind w:firstLine="0"/>
              <w:jc w:val="left"/>
              <w:rPr>
                <w:rFonts w:ascii="Times New Roman" w:hAnsi="Times New Roman"/>
                <w:sz w:val="20"/>
                <w:szCs w:val="24"/>
                <w:lang w:eastAsia="ru-RU"/>
              </w:rPr>
            </w:pPr>
            <w:r w:rsidRPr="00B22354">
              <w:rPr>
                <w:rFonts w:ascii="Times New Roman" w:hAnsi="Times New Roman"/>
                <w:sz w:val="20"/>
                <w:szCs w:val="24"/>
                <w:lang w:eastAsia="ru-RU"/>
              </w:rPr>
              <w:t xml:space="preserve">Проезды </w:t>
            </w:r>
          </w:p>
        </w:tc>
        <w:tc>
          <w:tcPr>
            <w:tcW w:w="1188"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76" w:lineRule="auto"/>
              <w:ind w:firstLine="0"/>
              <w:jc w:val="center"/>
              <w:rPr>
                <w:rFonts w:ascii="Times New Roman" w:hAnsi="Times New Roman"/>
                <w:sz w:val="20"/>
                <w:szCs w:val="24"/>
                <w:lang w:eastAsia="ru-RU"/>
              </w:rPr>
            </w:pPr>
            <w:r w:rsidRPr="00B22354">
              <w:rPr>
                <w:rFonts w:ascii="Times New Roman" w:hAnsi="Times New Roman"/>
                <w:sz w:val="20"/>
                <w:szCs w:val="24"/>
                <w:lang w:eastAsia="ru-RU"/>
              </w:rPr>
              <w:t>8,0</w:t>
            </w:r>
          </w:p>
        </w:tc>
        <w:tc>
          <w:tcPr>
            <w:tcW w:w="1157"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76" w:lineRule="auto"/>
              <w:ind w:firstLine="0"/>
              <w:jc w:val="center"/>
              <w:rPr>
                <w:rFonts w:ascii="Times New Roman" w:hAnsi="Times New Roman"/>
                <w:sz w:val="20"/>
                <w:szCs w:val="24"/>
                <w:lang w:eastAsia="ru-RU"/>
              </w:rPr>
            </w:pPr>
            <w:r w:rsidRPr="00B22354">
              <w:rPr>
                <w:rFonts w:ascii="Times New Roman" w:hAnsi="Times New Roman"/>
                <w:sz w:val="20"/>
                <w:szCs w:val="24"/>
                <w:lang w:eastAsia="ru-RU"/>
              </w:rPr>
              <w:t>5,0</w:t>
            </w:r>
          </w:p>
        </w:tc>
      </w:tr>
    </w:tbl>
    <w:p w:rsidR="00B456B7" w:rsidRPr="00B22354" w:rsidRDefault="00B456B7" w:rsidP="008E105F">
      <w:pPr>
        <w:pStyle w:val="a8"/>
        <w:numPr>
          <w:ilvl w:val="1"/>
          <w:numId w:val="3"/>
        </w:numPr>
        <w:autoSpaceDE w:val="0"/>
        <w:autoSpaceDN w:val="0"/>
        <w:adjustRightInd w:val="0"/>
        <w:spacing w:before="120" w:line="276" w:lineRule="auto"/>
        <w:ind w:left="0" w:firstLine="709"/>
        <w:contextualSpacing w:val="0"/>
        <w:rPr>
          <w:rFonts w:ascii="Times New Roman" w:hAnsi="Times New Roman"/>
          <w:sz w:val="24"/>
          <w:szCs w:val="24"/>
        </w:rPr>
      </w:pPr>
      <w:r w:rsidRPr="00B22354">
        <w:rPr>
          <w:rFonts w:ascii="Times New Roman" w:hAnsi="Times New Roman"/>
          <w:sz w:val="24"/>
          <w:szCs w:val="24"/>
        </w:rPr>
        <w:t>Подъезд пожарных автомобилей должен быть обеспечен:</w:t>
      </w:r>
    </w:p>
    <w:p w:rsidR="00B456B7" w:rsidRPr="00B22354" w:rsidRDefault="00B456B7" w:rsidP="00F4577C">
      <w:pPr>
        <w:spacing w:line="276" w:lineRule="auto"/>
        <w:ind w:firstLine="709"/>
        <w:rPr>
          <w:rFonts w:ascii="Times New Roman" w:hAnsi="Times New Roman"/>
          <w:sz w:val="24"/>
          <w:szCs w:val="24"/>
          <w:lang w:eastAsia="ru-RU"/>
        </w:rPr>
      </w:pPr>
      <w:r w:rsidRPr="00B22354">
        <w:rPr>
          <w:rFonts w:ascii="Times New Roman" w:hAnsi="Times New Roman"/>
          <w:sz w:val="24"/>
          <w:szCs w:val="24"/>
          <w:lang w:eastAsia="ru-RU"/>
        </w:rPr>
        <w:t>1) с двух продольных сторон - к зданиям многоквартирных жилых домов высотой 28 и более метров (9 и более этажей), к иным зданиям для постоянного проживания и време</w:t>
      </w:r>
      <w:r w:rsidRPr="00B22354">
        <w:rPr>
          <w:rFonts w:ascii="Times New Roman" w:hAnsi="Times New Roman"/>
          <w:sz w:val="24"/>
          <w:szCs w:val="24"/>
          <w:lang w:eastAsia="ru-RU"/>
        </w:rPr>
        <w:t>н</w:t>
      </w:r>
      <w:r w:rsidRPr="00B22354">
        <w:rPr>
          <w:rFonts w:ascii="Times New Roman" w:hAnsi="Times New Roman"/>
          <w:sz w:val="24"/>
          <w:szCs w:val="24"/>
          <w:lang w:eastAsia="ru-RU"/>
        </w:rPr>
        <w:lastRenderedPageBreak/>
        <w:t>ного пребывания людей, зданиям зрелищных и культурно-просветительных учреждений, о</w:t>
      </w:r>
      <w:r w:rsidRPr="00B22354">
        <w:rPr>
          <w:rFonts w:ascii="Times New Roman" w:hAnsi="Times New Roman"/>
          <w:sz w:val="24"/>
          <w:szCs w:val="24"/>
          <w:lang w:eastAsia="ru-RU"/>
        </w:rPr>
        <w:t>р</w:t>
      </w:r>
      <w:r w:rsidRPr="00B22354">
        <w:rPr>
          <w:rFonts w:ascii="Times New Roman" w:hAnsi="Times New Roman"/>
          <w:sz w:val="24"/>
          <w:szCs w:val="24"/>
          <w:lang w:eastAsia="ru-RU"/>
        </w:rPr>
        <w:t xml:space="preserve">ганизаций по обслуживанию населения, общеобразовательных </w:t>
      </w:r>
      <w:r>
        <w:rPr>
          <w:rFonts w:ascii="Times New Roman" w:hAnsi="Times New Roman"/>
          <w:sz w:val="24"/>
          <w:szCs w:val="24"/>
          <w:lang w:eastAsia="ru-RU"/>
        </w:rPr>
        <w:t>организаций</w:t>
      </w:r>
      <w:r w:rsidRPr="00B22354">
        <w:rPr>
          <w:rFonts w:ascii="Times New Roman" w:hAnsi="Times New Roman"/>
          <w:sz w:val="24"/>
          <w:szCs w:val="24"/>
          <w:lang w:eastAsia="ru-RU"/>
        </w:rPr>
        <w:t>, лечебных учр</w:t>
      </w:r>
      <w:r w:rsidRPr="00B22354">
        <w:rPr>
          <w:rFonts w:ascii="Times New Roman" w:hAnsi="Times New Roman"/>
          <w:sz w:val="24"/>
          <w:szCs w:val="24"/>
          <w:lang w:eastAsia="ru-RU"/>
        </w:rPr>
        <w:t>е</w:t>
      </w:r>
      <w:r w:rsidRPr="00B22354">
        <w:rPr>
          <w:rFonts w:ascii="Times New Roman" w:hAnsi="Times New Roman"/>
          <w:sz w:val="24"/>
          <w:szCs w:val="24"/>
          <w:lang w:eastAsia="ru-RU"/>
        </w:rPr>
        <w:t>ждений стационарного типа, научных и проектных организаций, органов управления учр</w:t>
      </w:r>
      <w:r w:rsidRPr="00B22354">
        <w:rPr>
          <w:rFonts w:ascii="Times New Roman" w:hAnsi="Times New Roman"/>
          <w:sz w:val="24"/>
          <w:szCs w:val="24"/>
          <w:lang w:eastAsia="ru-RU"/>
        </w:rPr>
        <w:t>е</w:t>
      </w:r>
      <w:r w:rsidRPr="00B22354">
        <w:rPr>
          <w:rFonts w:ascii="Times New Roman" w:hAnsi="Times New Roman"/>
          <w:sz w:val="24"/>
          <w:szCs w:val="24"/>
          <w:lang w:eastAsia="ru-RU"/>
        </w:rPr>
        <w:t>ждений высотой 18 и более метров (6 и более этажей);</w:t>
      </w:r>
    </w:p>
    <w:p w:rsidR="00B456B7" w:rsidRPr="00B22354" w:rsidRDefault="00B456B7" w:rsidP="00F4577C">
      <w:pPr>
        <w:spacing w:line="276" w:lineRule="auto"/>
        <w:ind w:firstLine="709"/>
        <w:rPr>
          <w:rFonts w:ascii="Times New Roman" w:hAnsi="Times New Roman"/>
          <w:sz w:val="24"/>
          <w:szCs w:val="24"/>
          <w:lang w:eastAsia="ru-RU"/>
        </w:rPr>
      </w:pPr>
      <w:r w:rsidRPr="00B22354">
        <w:rPr>
          <w:rFonts w:ascii="Times New Roman" w:hAnsi="Times New Roman"/>
          <w:sz w:val="24"/>
          <w:szCs w:val="24"/>
          <w:lang w:eastAsia="ru-RU"/>
        </w:rPr>
        <w:t>2) со всех сторон - к односекционным зданиям многоквартирных жилых домов, общ</w:t>
      </w:r>
      <w:r w:rsidRPr="00B22354">
        <w:rPr>
          <w:rFonts w:ascii="Times New Roman" w:hAnsi="Times New Roman"/>
          <w:sz w:val="24"/>
          <w:szCs w:val="24"/>
          <w:lang w:eastAsia="ru-RU"/>
        </w:rPr>
        <w:t>е</w:t>
      </w:r>
      <w:r w:rsidRPr="00B22354">
        <w:rPr>
          <w:rFonts w:ascii="Times New Roman" w:hAnsi="Times New Roman"/>
          <w:sz w:val="24"/>
          <w:szCs w:val="24"/>
          <w:lang w:eastAsia="ru-RU"/>
        </w:rPr>
        <w:t xml:space="preserve">образовательных </w:t>
      </w:r>
      <w:r>
        <w:rPr>
          <w:rFonts w:ascii="Times New Roman" w:hAnsi="Times New Roman"/>
          <w:sz w:val="24"/>
          <w:szCs w:val="24"/>
          <w:lang w:eastAsia="ru-RU"/>
        </w:rPr>
        <w:t>организац</w:t>
      </w:r>
      <w:r w:rsidRPr="00B22354">
        <w:rPr>
          <w:rFonts w:ascii="Times New Roman" w:hAnsi="Times New Roman"/>
          <w:sz w:val="24"/>
          <w:szCs w:val="24"/>
          <w:lang w:eastAsia="ru-RU"/>
        </w:rPr>
        <w:t xml:space="preserve">ий, дошкольных образовательных </w:t>
      </w:r>
      <w:r>
        <w:rPr>
          <w:rFonts w:ascii="Times New Roman" w:hAnsi="Times New Roman"/>
          <w:sz w:val="24"/>
          <w:szCs w:val="24"/>
          <w:lang w:eastAsia="ru-RU"/>
        </w:rPr>
        <w:t>организац</w:t>
      </w:r>
      <w:r w:rsidRPr="00B22354">
        <w:rPr>
          <w:rFonts w:ascii="Times New Roman" w:hAnsi="Times New Roman"/>
          <w:sz w:val="24"/>
          <w:szCs w:val="24"/>
          <w:lang w:eastAsia="ru-RU"/>
        </w:rPr>
        <w:t>ий, лечебных учр</w:t>
      </w:r>
      <w:r w:rsidRPr="00B22354">
        <w:rPr>
          <w:rFonts w:ascii="Times New Roman" w:hAnsi="Times New Roman"/>
          <w:sz w:val="24"/>
          <w:szCs w:val="24"/>
          <w:lang w:eastAsia="ru-RU"/>
        </w:rPr>
        <w:t>е</w:t>
      </w:r>
      <w:r w:rsidRPr="00B22354">
        <w:rPr>
          <w:rFonts w:ascii="Times New Roman" w:hAnsi="Times New Roman"/>
          <w:sz w:val="24"/>
          <w:szCs w:val="24"/>
          <w:lang w:eastAsia="ru-RU"/>
        </w:rPr>
        <w:t>ждений со стационаром, научных и проектных организаций, органов управления учрежд</w:t>
      </w:r>
      <w:r w:rsidRPr="00B22354">
        <w:rPr>
          <w:rFonts w:ascii="Times New Roman" w:hAnsi="Times New Roman"/>
          <w:sz w:val="24"/>
          <w:szCs w:val="24"/>
          <w:lang w:eastAsia="ru-RU"/>
        </w:rPr>
        <w:t>е</w:t>
      </w:r>
      <w:r w:rsidRPr="00B22354">
        <w:rPr>
          <w:rFonts w:ascii="Times New Roman" w:hAnsi="Times New Roman"/>
          <w:sz w:val="24"/>
          <w:szCs w:val="24"/>
          <w:lang w:eastAsia="ru-RU"/>
        </w:rPr>
        <w:t>ний.</w:t>
      </w:r>
    </w:p>
    <w:p w:rsidR="00B456B7" w:rsidRPr="00B22354" w:rsidRDefault="00B456B7" w:rsidP="00F4577C">
      <w:pPr>
        <w:spacing w:line="276" w:lineRule="auto"/>
        <w:ind w:firstLine="709"/>
        <w:rPr>
          <w:rFonts w:ascii="Times New Roman" w:hAnsi="Times New Roman"/>
          <w:sz w:val="24"/>
          <w:szCs w:val="24"/>
          <w:lang w:eastAsia="ru-RU"/>
        </w:rPr>
      </w:pPr>
      <w:r w:rsidRPr="00B22354">
        <w:rPr>
          <w:rFonts w:ascii="Times New Roman" w:hAnsi="Times New Roman"/>
          <w:sz w:val="24"/>
          <w:szCs w:val="24"/>
          <w:lang w:eastAsia="ru-RU"/>
        </w:rPr>
        <w:t>К зданиям, сооружениям и строениям производственных объектов по всей их длине должен быть обеспечен подъезд пожарных автомобилей:</w:t>
      </w:r>
    </w:p>
    <w:p w:rsidR="00B456B7" w:rsidRPr="00B22354" w:rsidRDefault="00B456B7" w:rsidP="00F4577C">
      <w:pPr>
        <w:spacing w:line="276" w:lineRule="auto"/>
        <w:ind w:firstLine="709"/>
        <w:rPr>
          <w:rFonts w:ascii="Times New Roman" w:hAnsi="Times New Roman"/>
          <w:sz w:val="24"/>
          <w:szCs w:val="24"/>
          <w:lang w:eastAsia="ru-RU"/>
        </w:rPr>
      </w:pPr>
      <w:r w:rsidRPr="00B22354">
        <w:rPr>
          <w:rFonts w:ascii="Times New Roman" w:hAnsi="Times New Roman"/>
          <w:sz w:val="24"/>
          <w:szCs w:val="24"/>
          <w:lang w:eastAsia="ru-RU"/>
        </w:rPr>
        <w:t>1) с одной стороны - при ширине здания, сооружения или строения не более 18 ме</w:t>
      </w:r>
      <w:r w:rsidRPr="00B22354">
        <w:rPr>
          <w:rFonts w:ascii="Times New Roman" w:hAnsi="Times New Roman"/>
          <w:sz w:val="24"/>
          <w:szCs w:val="24"/>
          <w:lang w:eastAsia="ru-RU"/>
        </w:rPr>
        <w:t>т</w:t>
      </w:r>
      <w:r w:rsidRPr="00B22354">
        <w:rPr>
          <w:rFonts w:ascii="Times New Roman" w:hAnsi="Times New Roman"/>
          <w:sz w:val="24"/>
          <w:szCs w:val="24"/>
          <w:lang w:eastAsia="ru-RU"/>
        </w:rPr>
        <w:t>ров;</w:t>
      </w:r>
    </w:p>
    <w:p w:rsidR="00B456B7" w:rsidRPr="00B22354" w:rsidRDefault="00B456B7" w:rsidP="00F4577C">
      <w:pPr>
        <w:spacing w:line="276" w:lineRule="auto"/>
        <w:ind w:firstLine="709"/>
        <w:rPr>
          <w:rFonts w:ascii="Times New Roman" w:hAnsi="Times New Roman"/>
          <w:sz w:val="24"/>
          <w:szCs w:val="24"/>
          <w:lang w:eastAsia="ru-RU"/>
        </w:rPr>
      </w:pPr>
      <w:r w:rsidRPr="00B22354">
        <w:rPr>
          <w:rFonts w:ascii="Times New Roman" w:hAnsi="Times New Roman"/>
          <w:sz w:val="24"/>
          <w:szCs w:val="24"/>
          <w:lang w:eastAsia="ru-RU"/>
        </w:rPr>
        <w:t>2) с двух сторон - при ширине здания, сооружения или строения более 18 метров, а также при устройстве замкнутых и полузамкнутых дворов.</w:t>
      </w:r>
    </w:p>
    <w:p w:rsidR="00B456B7" w:rsidRPr="00B22354" w:rsidRDefault="00B456B7" w:rsidP="00F4577C">
      <w:pPr>
        <w:spacing w:line="276" w:lineRule="auto"/>
        <w:ind w:firstLine="709"/>
        <w:rPr>
          <w:rFonts w:ascii="Times New Roman" w:hAnsi="Times New Roman"/>
          <w:sz w:val="24"/>
          <w:szCs w:val="24"/>
          <w:lang w:eastAsia="ru-RU"/>
        </w:rPr>
      </w:pPr>
      <w:r w:rsidRPr="00B22354">
        <w:rPr>
          <w:rFonts w:ascii="Times New Roman" w:hAnsi="Times New Roman"/>
          <w:sz w:val="24"/>
          <w:szCs w:val="24"/>
          <w:lang w:eastAsia="ru-RU"/>
        </w:rPr>
        <w:t>Допускается предусматривать подъезд пожарных автомобилей только с одной стор</w:t>
      </w:r>
      <w:r w:rsidRPr="00B22354">
        <w:rPr>
          <w:rFonts w:ascii="Times New Roman" w:hAnsi="Times New Roman"/>
          <w:sz w:val="24"/>
          <w:szCs w:val="24"/>
          <w:lang w:eastAsia="ru-RU"/>
        </w:rPr>
        <w:t>о</w:t>
      </w:r>
      <w:r w:rsidRPr="00B22354">
        <w:rPr>
          <w:rFonts w:ascii="Times New Roman" w:hAnsi="Times New Roman"/>
          <w:sz w:val="24"/>
          <w:szCs w:val="24"/>
          <w:lang w:eastAsia="ru-RU"/>
        </w:rPr>
        <w:t>ны к зданиям, сооружениям и строениям в случаях:</w:t>
      </w:r>
    </w:p>
    <w:p w:rsidR="00B456B7" w:rsidRPr="00B22354" w:rsidRDefault="00B456B7" w:rsidP="00F4577C">
      <w:pPr>
        <w:spacing w:line="276" w:lineRule="auto"/>
        <w:ind w:firstLine="709"/>
        <w:rPr>
          <w:rFonts w:ascii="Times New Roman" w:hAnsi="Times New Roman"/>
          <w:sz w:val="24"/>
          <w:szCs w:val="24"/>
          <w:lang w:eastAsia="ru-RU"/>
        </w:rPr>
      </w:pPr>
      <w:r w:rsidRPr="00B22354">
        <w:rPr>
          <w:rFonts w:ascii="Times New Roman" w:hAnsi="Times New Roman"/>
          <w:sz w:val="24"/>
          <w:szCs w:val="24"/>
          <w:lang w:eastAsia="ru-RU"/>
        </w:rPr>
        <w:t>1) меньшей этажности, чем указано выше;</w:t>
      </w:r>
    </w:p>
    <w:p w:rsidR="00B456B7" w:rsidRPr="00B22354" w:rsidRDefault="00B456B7" w:rsidP="00F4577C">
      <w:pPr>
        <w:spacing w:line="276" w:lineRule="auto"/>
        <w:ind w:firstLine="709"/>
        <w:rPr>
          <w:rFonts w:ascii="Times New Roman" w:hAnsi="Times New Roman"/>
          <w:sz w:val="24"/>
          <w:szCs w:val="24"/>
          <w:lang w:eastAsia="ru-RU"/>
        </w:rPr>
      </w:pPr>
      <w:r w:rsidRPr="00B22354">
        <w:rPr>
          <w:rFonts w:ascii="Times New Roman" w:hAnsi="Times New Roman"/>
          <w:sz w:val="24"/>
          <w:szCs w:val="24"/>
          <w:lang w:eastAsia="ru-RU"/>
        </w:rPr>
        <w:t>2) двусторонней ориентации квартир или помещений;</w:t>
      </w:r>
    </w:p>
    <w:p w:rsidR="00B456B7" w:rsidRPr="00B22354" w:rsidRDefault="00B456B7" w:rsidP="00F4577C">
      <w:pPr>
        <w:spacing w:line="276" w:lineRule="auto"/>
        <w:ind w:firstLine="709"/>
        <w:rPr>
          <w:rFonts w:ascii="Times New Roman" w:hAnsi="Times New Roman"/>
          <w:sz w:val="24"/>
          <w:szCs w:val="24"/>
          <w:lang w:eastAsia="ru-RU"/>
        </w:rPr>
      </w:pPr>
      <w:r w:rsidRPr="00B22354">
        <w:rPr>
          <w:rFonts w:ascii="Times New Roman" w:hAnsi="Times New Roman"/>
          <w:sz w:val="24"/>
          <w:szCs w:val="24"/>
          <w:lang w:eastAsia="ru-RU"/>
        </w:rPr>
        <w:t>3) устройства наружных открытых лестниц, связывающих лоджии и балконы сме</w:t>
      </w:r>
      <w:r w:rsidRPr="00B22354">
        <w:rPr>
          <w:rFonts w:ascii="Times New Roman" w:hAnsi="Times New Roman"/>
          <w:sz w:val="24"/>
          <w:szCs w:val="24"/>
          <w:lang w:eastAsia="ru-RU"/>
        </w:rPr>
        <w:t>ж</w:t>
      </w:r>
      <w:r w:rsidRPr="00B22354">
        <w:rPr>
          <w:rFonts w:ascii="Times New Roman" w:hAnsi="Times New Roman"/>
          <w:sz w:val="24"/>
          <w:szCs w:val="24"/>
          <w:lang w:eastAsia="ru-RU"/>
        </w:rPr>
        <w:t>ных этажей между собой, или лестниц 3-го типа при коридорной планировке зданий.</w:t>
      </w:r>
    </w:p>
    <w:p w:rsidR="00B456B7" w:rsidRPr="00B22354" w:rsidRDefault="00B456B7" w:rsidP="00F4577C">
      <w:pPr>
        <w:spacing w:line="276" w:lineRule="auto"/>
        <w:ind w:firstLine="709"/>
        <w:rPr>
          <w:rFonts w:ascii="Times New Roman" w:hAnsi="Times New Roman"/>
          <w:sz w:val="24"/>
          <w:szCs w:val="24"/>
          <w:lang w:eastAsia="ru-RU"/>
        </w:rPr>
      </w:pPr>
      <w:r w:rsidRPr="00B22354">
        <w:rPr>
          <w:rFonts w:ascii="Times New Roman" w:hAnsi="Times New Roman"/>
          <w:sz w:val="24"/>
          <w:szCs w:val="24"/>
          <w:lang w:eastAsia="ru-RU"/>
        </w:rPr>
        <w:t>К зданиям с площадью застройки более 10000 квадратных метров или шириной более 100 метров подъезд пожарных автомобилей должен быть обеспечен со всех сторон.</w:t>
      </w:r>
    </w:p>
    <w:p w:rsidR="00B456B7" w:rsidRPr="00B22354" w:rsidRDefault="00B456B7" w:rsidP="00F4577C">
      <w:pPr>
        <w:spacing w:line="276" w:lineRule="auto"/>
        <w:ind w:firstLine="709"/>
        <w:rPr>
          <w:rFonts w:ascii="Times New Roman" w:hAnsi="Times New Roman"/>
          <w:sz w:val="24"/>
          <w:szCs w:val="24"/>
          <w:lang w:eastAsia="ru-RU"/>
        </w:rPr>
      </w:pPr>
      <w:r w:rsidRPr="00B22354">
        <w:rPr>
          <w:rFonts w:ascii="Times New Roman" w:hAnsi="Times New Roman"/>
          <w:sz w:val="24"/>
          <w:szCs w:val="24"/>
          <w:lang w:eastAsia="ru-RU"/>
        </w:rPr>
        <w:t>Допускается увеличивать расстояние от края проезжей части автомобильной дороги до ближней стены производственных зданий, сооружений и строений до 60 метров при усл</w:t>
      </w:r>
      <w:r w:rsidRPr="00B22354">
        <w:rPr>
          <w:rFonts w:ascii="Times New Roman" w:hAnsi="Times New Roman"/>
          <w:sz w:val="24"/>
          <w:szCs w:val="24"/>
          <w:lang w:eastAsia="ru-RU"/>
        </w:rPr>
        <w:t>о</w:t>
      </w:r>
      <w:r w:rsidRPr="00B22354">
        <w:rPr>
          <w:rFonts w:ascii="Times New Roman" w:hAnsi="Times New Roman"/>
          <w:sz w:val="24"/>
          <w:szCs w:val="24"/>
          <w:lang w:eastAsia="ru-RU"/>
        </w:rPr>
        <w:t>вии устройства тупиковых дорог к этим зданиям, сооружениям и строениям с площадками для разворота пожарной техники. При этом, расстояние от производственных зданий, соор</w:t>
      </w:r>
      <w:r w:rsidRPr="00B22354">
        <w:rPr>
          <w:rFonts w:ascii="Times New Roman" w:hAnsi="Times New Roman"/>
          <w:sz w:val="24"/>
          <w:szCs w:val="24"/>
          <w:lang w:eastAsia="ru-RU"/>
        </w:rPr>
        <w:t>у</w:t>
      </w:r>
      <w:r w:rsidRPr="00B22354">
        <w:rPr>
          <w:rFonts w:ascii="Times New Roman" w:hAnsi="Times New Roman"/>
          <w:sz w:val="24"/>
          <w:szCs w:val="24"/>
          <w:lang w:eastAsia="ru-RU"/>
        </w:rPr>
        <w:t>жений и строений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rsidR="00B456B7" w:rsidRPr="00B22354" w:rsidRDefault="00B456B7" w:rsidP="008E105F">
      <w:pPr>
        <w:pStyle w:val="a8"/>
        <w:numPr>
          <w:ilvl w:val="1"/>
          <w:numId w:val="3"/>
        </w:numPr>
        <w:autoSpaceDE w:val="0"/>
        <w:autoSpaceDN w:val="0"/>
        <w:adjustRightInd w:val="0"/>
        <w:spacing w:line="276" w:lineRule="auto"/>
        <w:ind w:left="0" w:firstLine="709"/>
        <w:contextualSpacing w:val="0"/>
        <w:rPr>
          <w:rFonts w:ascii="Times New Roman" w:hAnsi="Times New Roman"/>
          <w:sz w:val="24"/>
          <w:szCs w:val="24"/>
        </w:rPr>
      </w:pPr>
      <w:r w:rsidRPr="00B22354">
        <w:rPr>
          <w:rFonts w:ascii="Times New Roman" w:hAnsi="Times New Roman"/>
          <w:sz w:val="24"/>
          <w:szCs w:val="24"/>
        </w:rPr>
        <w:t>Ширина проездов для пожарной техники должна составлять не менее 6 метров.</w:t>
      </w:r>
    </w:p>
    <w:p w:rsidR="00B456B7" w:rsidRPr="00B22354" w:rsidRDefault="00B456B7" w:rsidP="00F4577C">
      <w:pPr>
        <w:spacing w:line="276" w:lineRule="auto"/>
        <w:ind w:firstLine="709"/>
        <w:rPr>
          <w:rFonts w:ascii="Times New Roman" w:hAnsi="Times New Roman"/>
          <w:sz w:val="24"/>
          <w:szCs w:val="24"/>
          <w:lang w:eastAsia="ru-RU"/>
        </w:rPr>
      </w:pPr>
      <w:r w:rsidRPr="00B22354">
        <w:rPr>
          <w:rFonts w:ascii="Times New Roman" w:hAnsi="Times New Roman"/>
          <w:sz w:val="24"/>
          <w:szCs w:val="24"/>
          <w:lang w:eastAsia="ru-RU"/>
        </w:rPr>
        <w:t>В общую ширину противопожарного проезда, совмещенного с основным подъездом к зданию, сооружению и строению, допускается включать тротуар, примыкающий к проезду.</w:t>
      </w:r>
    </w:p>
    <w:p w:rsidR="00B456B7" w:rsidRPr="00B22354" w:rsidRDefault="00B456B7" w:rsidP="00F4577C">
      <w:pPr>
        <w:spacing w:line="276" w:lineRule="auto"/>
        <w:ind w:firstLine="709"/>
        <w:rPr>
          <w:rFonts w:ascii="Times New Roman" w:hAnsi="Times New Roman"/>
          <w:sz w:val="24"/>
          <w:szCs w:val="24"/>
          <w:lang w:eastAsia="ru-RU"/>
        </w:rPr>
      </w:pPr>
      <w:r w:rsidRPr="00B22354">
        <w:rPr>
          <w:rFonts w:ascii="Times New Roman" w:hAnsi="Times New Roman"/>
          <w:sz w:val="24"/>
          <w:szCs w:val="24"/>
          <w:lang w:eastAsia="ru-RU"/>
        </w:rPr>
        <w:t>Расстояние от внутреннего края подъезда до стены здания, сооружения и строения должно быть:</w:t>
      </w:r>
    </w:p>
    <w:p w:rsidR="00B456B7" w:rsidRPr="00B22354" w:rsidRDefault="00B456B7" w:rsidP="00F4577C">
      <w:pPr>
        <w:spacing w:line="276" w:lineRule="auto"/>
        <w:ind w:firstLine="709"/>
        <w:rPr>
          <w:rFonts w:ascii="Times New Roman" w:hAnsi="Times New Roman"/>
          <w:sz w:val="24"/>
          <w:szCs w:val="24"/>
          <w:lang w:eastAsia="ru-RU"/>
        </w:rPr>
      </w:pPr>
      <w:r w:rsidRPr="00B22354">
        <w:rPr>
          <w:rFonts w:ascii="Times New Roman" w:hAnsi="Times New Roman"/>
          <w:sz w:val="24"/>
          <w:szCs w:val="24"/>
          <w:lang w:eastAsia="ru-RU"/>
        </w:rPr>
        <w:t xml:space="preserve">- для зданий высотой не более 28 метров - </w:t>
      </w:r>
      <w:r w:rsidRPr="00676D7F">
        <w:rPr>
          <w:rFonts w:ascii="Times New Roman" w:hAnsi="Times New Roman"/>
          <w:sz w:val="24"/>
          <w:szCs w:val="24"/>
          <w:lang w:eastAsia="ru-RU"/>
        </w:rPr>
        <w:t>5-8 метров</w:t>
      </w:r>
      <w:r w:rsidRPr="00B22354">
        <w:rPr>
          <w:rFonts w:ascii="Times New Roman" w:hAnsi="Times New Roman"/>
          <w:sz w:val="24"/>
          <w:szCs w:val="24"/>
          <w:lang w:eastAsia="ru-RU"/>
        </w:rPr>
        <w:t>;</w:t>
      </w:r>
    </w:p>
    <w:p w:rsidR="00B456B7" w:rsidRPr="00B22354" w:rsidRDefault="00B456B7" w:rsidP="00F4577C">
      <w:pPr>
        <w:spacing w:line="276" w:lineRule="auto"/>
        <w:ind w:firstLine="709"/>
        <w:rPr>
          <w:rFonts w:ascii="Times New Roman" w:hAnsi="Times New Roman"/>
          <w:sz w:val="24"/>
          <w:szCs w:val="24"/>
          <w:lang w:eastAsia="ru-RU"/>
        </w:rPr>
      </w:pPr>
      <w:r w:rsidRPr="00B22354">
        <w:rPr>
          <w:rFonts w:ascii="Times New Roman" w:hAnsi="Times New Roman"/>
          <w:sz w:val="24"/>
          <w:szCs w:val="24"/>
          <w:lang w:eastAsia="ru-RU"/>
        </w:rPr>
        <w:t xml:space="preserve">- для зданий высотой более 28 метров </w:t>
      </w:r>
      <w:r>
        <w:rPr>
          <w:rFonts w:ascii="Times New Roman" w:hAnsi="Times New Roman"/>
          <w:sz w:val="24"/>
          <w:szCs w:val="24"/>
          <w:lang w:eastAsia="ru-RU"/>
        </w:rPr>
        <w:t>–8-10 метров</w:t>
      </w:r>
      <w:r w:rsidRPr="00B22354">
        <w:rPr>
          <w:rFonts w:ascii="Times New Roman" w:hAnsi="Times New Roman"/>
          <w:sz w:val="24"/>
          <w:szCs w:val="24"/>
          <w:lang w:eastAsia="ru-RU"/>
        </w:rPr>
        <w:t>.</w:t>
      </w:r>
    </w:p>
    <w:p w:rsidR="00B456B7" w:rsidRPr="00B22354" w:rsidRDefault="00B456B7" w:rsidP="00F4577C">
      <w:pPr>
        <w:spacing w:line="276" w:lineRule="auto"/>
        <w:ind w:firstLine="709"/>
        <w:rPr>
          <w:rFonts w:ascii="Times New Roman" w:hAnsi="Times New Roman"/>
          <w:sz w:val="24"/>
          <w:szCs w:val="24"/>
          <w:lang w:eastAsia="ru-RU"/>
        </w:rPr>
      </w:pPr>
      <w:r w:rsidRPr="00B22354">
        <w:rPr>
          <w:rFonts w:ascii="Times New Roman" w:hAnsi="Times New Roman"/>
          <w:sz w:val="24"/>
          <w:szCs w:val="24"/>
          <w:lang w:eastAsia="ru-RU"/>
        </w:rPr>
        <w:t>В замкнутых и полузамкнутых дворах необходимо предусматривать проезды для п</w:t>
      </w:r>
      <w:r w:rsidRPr="00B22354">
        <w:rPr>
          <w:rFonts w:ascii="Times New Roman" w:hAnsi="Times New Roman"/>
          <w:sz w:val="24"/>
          <w:szCs w:val="24"/>
          <w:lang w:eastAsia="ru-RU"/>
        </w:rPr>
        <w:t>о</w:t>
      </w:r>
      <w:r w:rsidRPr="00B22354">
        <w:rPr>
          <w:rFonts w:ascii="Times New Roman" w:hAnsi="Times New Roman"/>
          <w:sz w:val="24"/>
          <w:szCs w:val="24"/>
          <w:lang w:eastAsia="ru-RU"/>
        </w:rPr>
        <w:t>жарных автомобилей.</w:t>
      </w:r>
    </w:p>
    <w:p w:rsidR="00B456B7" w:rsidRPr="00B22354" w:rsidRDefault="00B456B7" w:rsidP="00F4577C">
      <w:pPr>
        <w:spacing w:line="276" w:lineRule="auto"/>
        <w:ind w:firstLine="709"/>
        <w:rPr>
          <w:rFonts w:ascii="Times New Roman" w:hAnsi="Times New Roman"/>
          <w:sz w:val="24"/>
          <w:szCs w:val="24"/>
          <w:lang w:eastAsia="ru-RU"/>
        </w:rPr>
      </w:pPr>
      <w:r w:rsidRPr="00B22354">
        <w:rPr>
          <w:rFonts w:ascii="Times New Roman" w:hAnsi="Times New Roman"/>
          <w:sz w:val="24"/>
          <w:szCs w:val="24"/>
          <w:lang w:eastAsia="ru-RU"/>
        </w:rPr>
        <w:t>Сквозные проезды (арки) в зданиях, сооружениях и строениях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p w:rsidR="00B456B7" w:rsidRPr="00B22354" w:rsidRDefault="00B456B7" w:rsidP="00F4577C">
      <w:pPr>
        <w:spacing w:line="276" w:lineRule="auto"/>
        <w:ind w:firstLine="709"/>
        <w:rPr>
          <w:rFonts w:ascii="Times New Roman" w:hAnsi="Times New Roman"/>
          <w:sz w:val="24"/>
          <w:szCs w:val="24"/>
          <w:lang w:eastAsia="ru-RU"/>
        </w:rPr>
      </w:pPr>
      <w:r w:rsidRPr="00B22354">
        <w:rPr>
          <w:rFonts w:ascii="Times New Roman" w:hAnsi="Times New Roman"/>
          <w:sz w:val="24"/>
          <w:szCs w:val="24"/>
          <w:lang w:eastAsia="ru-RU"/>
        </w:rPr>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w:t>
      </w:r>
      <w:r w:rsidRPr="00B22354">
        <w:rPr>
          <w:rFonts w:ascii="Times New Roman" w:hAnsi="Times New Roman"/>
          <w:sz w:val="24"/>
          <w:szCs w:val="24"/>
          <w:lang w:eastAsia="ru-RU"/>
        </w:rPr>
        <w:t>о</w:t>
      </w:r>
      <w:r w:rsidRPr="00B22354">
        <w:rPr>
          <w:rFonts w:ascii="Times New Roman" w:hAnsi="Times New Roman"/>
          <w:sz w:val="24"/>
          <w:szCs w:val="24"/>
          <w:lang w:eastAsia="ru-RU"/>
        </w:rPr>
        <w:t>жарной безопасности.</w:t>
      </w:r>
    </w:p>
    <w:p w:rsidR="00B456B7" w:rsidRPr="00B22354" w:rsidRDefault="00B456B7" w:rsidP="00F4577C">
      <w:pPr>
        <w:spacing w:line="276" w:lineRule="auto"/>
        <w:ind w:firstLine="709"/>
        <w:rPr>
          <w:rFonts w:ascii="Times New Roman" w:hAnsi="Times New Roman"/>
          <w:sz w:val="24"/>
          <w:szCs w:val="24"/>
          <w:lang w:eastAsia="ru-RU"/>
        </w:rPr>
      </w:pPr>
      <w:r w:rsidRPr="00B22354">
        <w:rPr>
          <w:rFonts w:ascii="Times New Roman" w:hAnsi="Times New Roman"/>
          <w:sz w:val="24"/>
          <w:szCs w:val="24"/>
          <w:lang w:eastAsia="ru-RU"/>
        </w:rPr>
        <w:lastRenderedPageBreak/>
        <w:t>Планировочное решение малоэтажной жилой застройки (до 3 этажей включительно) должно обеспечивать подъезд пожарной техники к зданиям, сооружениям и строениям на расстояние не более 50 метров.</w:t>
      </w:r>
    </w:p>
    <w:p w:rsidR="00B456B7" w:rsidRPr="00B22354" w:rsidRDefault="00B456B7" w:rsidP="008E105F">
      <w:pPr>
        <w:pStyle w:val="a8"/>
        <w:numPr>
          <w:ilvl w:val="1"/>
          <w:numId w:val="3"/>
        </w:numPr>
        <w:autoSpaceDE w:val="0"/>
        <w:autoSpaceDN w:val="0"/>
        <w:adjustRightInd w:val="0"/>
        <w:spacing w:line="276" w:lineRule="auto"/>
        <w:ind w:left="0" w:firstLine="709"/>
        <w:contextualSpacing w:val="0"/>
        <w:rPr>
          <w:rFonts w:ascii="Times New Roman" w:hAnsi="Times New Roman"/>
          <w:sz w:val="24"/>
          <w:szCs w:val="24"/>
        </w:rPr>
      </w:pPr>
      <w:r w:rsidRPr="00B22354">
        <w:rPr>
          <w:rFonts w:ascii="Times New Roman" w:hAnsi="Times New Roman"/>
          <w:sz w:val="24"/>
          <w:szCs w:val="24"/>
        </w:rPr>
        <w:t>Линии движения общественного пассажирского транспорта следует пред</w:t>
      </w:r>
      <w:r w:rsidRPr="00B22354">
        <w:rPr>
          <w:rFonts w:ascii="Times New Roman" w:hAnsi="Times New Roman"/>
          <w:sz w:val="24"/>
          <w:szCs w:val="24"/>
        </w:rPr>
        <w:t>у</w:t>
      </w:r>
      <w:r w:rsidRPr="00B22354">
        <w:rPr>
          <w:rFonts w:ascii="Times New Roman" w:hAnsi="Times New Roman"/>
          <w:sz w:val="24"/>
          <w:szCs w:val="24"/>
        </w:rPr>
        <w:t>сматривать на магистральных улицах, дорогах, улицах в жилой застройке с организацией движения транспортных средств в общем потоке.</w:t>
      </w:r>
    </w:p>
    <w:p w:rsidR="00B456B7" w:rsidRPr="00B22354" w:rsidRDefault="00B456B7" w:rsidP="00F4577C">
      <w:pPr>
        <w:spacing w:line="276" w:lineRule="auto"/>
        <w:ind w:firstLine="709"/>
        <w:rPr>
          <w:rFonts w:ascii="Times New Roman" w:hAnsi="Times New Roman"/>
          <w:sz w:val="24"/>
          <w:szCs w:val="24"/>
          <w:lang w:eastAsia="ru-RU"/>
        </w:rPr>
      </w:pPr>
      <w:r w:rsidRPr="00B22354">
        <w:rPr>
          <w:rFonts w:ascii="Times New Roman" w:hAnsi="Times New Roman"/>
          <w:sz w:val="24"/>
          <w:szCs w:val="24"/>
          <w:lang w:eastAsia="ru-RU"/>
        </w:rPr>
        <w:t>Плотность сети линий наземного общественного пассажирского транспорта на з</w:t>
      </w:r>
      <w:r w:rsidRPr="00B22354">
        <w:rPr>
          <w:rFonts w:ascii="Times New Roman" w:hAnsi="Times New Roman"/>
          <w:sz w:val="24"/>
          <w:szCs w:val="24"/>
          <w:lang w:eastAsia="ru-RU"/>
        </w:rPr>
        <w:t>а</w:t>
      </w:r>
      <w:r w:rsidRPr="00B22354">
        <w:rPr>
          <w:rFonts w:ascii="Times New Roman" w:hAnsi="Times New Roman"/>
          <w:sz w:val="24"/>
          <w:szCs w:val="24"/>
          <w:lang w:eastAsia="ru-RU"/>
        </w:rPr>
        <w:t>строенных территориях необходимо принимать в зависимости от функционального испол</w:t>
      </w:r>
      <w:r w:rsidRPr="00B22354">
        <w:rPr>
          <w:rFonts w:ascii="Times New Roman" w:hAnsi="Times New Roman"/>
          <w:sz w:val="24"/>
          <w:szCs w:val="24"/>
          <w:lang w:eastAsia="ru-RU"/>
        </w:rPr>
        <w:t>ь</w:t>
      </w:r>
      <w:r w:rsidRPr="00B22354">
        <w:rPr>
          <w:rFonts w:ascii="Times New Roman" w:hAnsi="Times New Roman"/>
          <w:sz w:val="24"/>
          <w:szCs w:val="24"/>
          <w:lang w:eastAsia="ru-RU"/>
        </w:rPr>
        <w:t>зования и интенсивности пассажиропотоков, как правило, в пределах 1,5-2,5 км/</w:t>
      </w:r>
      <w:proofErr w:type="spellStart"/>
      <w:r w:rsidRPr="00B22354">
        <w:rPr>
          <w:rFonts w:ascii="Times New Roman" w:hAnsi="Times New Roman"/>
          <w:sz w:val="24"/>
          <w:szCs w:val="24"/>
          <w:lang w:eastAsia="ru-RU"/>
        </w:rPr>
        <w:t>кв.км</w:t>
      </w:r>
      <w:proofErr w:type="spellEnd"/>
      <w:r w:rsidRPr="00B22354">
        <w:rPr>
          <w:rFonts w:ascii="Times New Roman" w:hAnsi="Times New Roman"/>
          <w:sz w:val="24"/>
          <w:szCs w:val="24"/>
          <w:lang w:eastAsia="ru-RU"/>
        </w:rPr>
        <w:t xml:space="preserve"> терр</w:t>
      </w:r>
      <w:r w:rsidRPr="00B22354">
        <w:rPr>
          <w:rFonts w:ascii="Times New Roman" w:hAnsi="Times New Roman"/>
          <w:sz w:val="24"/>
          <w:szCs w:val="24"/>
          <w:lang w:eastAsia="ru-RU"/>
        </w:rPr>
        <w:t>и</w:t>
      </w:r>
      <w:r w:rsidRPr="00B22354">
        <w:rPr>
          <w:rFonts w:ascii="Times New Roman" w:hAnsi="Times New Roman"/>
          <w:sz w:val="24"/>
          <w:szCs w:val="24"/>
          <w:lang w:eastAsia="ru-RU"/>
        </w:rPr>
        <w:t>тории.</w:t>
      </w:r>
    </w:p>
    <w:p w:rsidR="00B456B7" w:rsidRPr="00B22354" w:rsidRDefault="00B456B7" w:rsidP="00F4577C">
      <w:pPr>
        <w:spacing w:line="276" w:lineRule="auto"/>
        <w:ind w:firstLine="709"/>
        <w:rPr>
          <w:rFonts w:ascii="Times New Roman" w:hAnsi="Times New Roman"/>
          <w:sz w:val="24"/>
          <w:szCs w:val="24"/>
          <w:lang w:eastAsia="ru-RU"/>
        </w:rPr>
      </w:pPr>
      <w:r w:rsidRPr="00B22354">
        <w:rPr>
          <w:rFonts w:ascii="Times New Roman" w:hAnsi="Times New Roman"/>
          <w:sz w:val="24"/>
          <w:szCs w:val="24"/>
          <w:lang w:eastAsia="ru-RU"/>
        </w:rPr>
        <w:t>Для центральной части города допускается увеличивать плотность сети линий назе</w:t>
      </w:r>
      <w:r w:rsidRPr="00B22354">
        <w:rPr>
          <w:rFonts w:ascii="Times New Roman" w:hAnsi="Times New Roman"/>
          <w:sz w:val="24"/>
          <w:szCs w:val="24"/>
          <w:lang w:eastAsia="ru-RU"/>
        </w:rPr>
        <w:t>м</w:t>
      </w:r>
      <w:r w:rsidRPr="00B22354">
        <w:rPr>
          <w:rFonts w:ascii="Times New Roman" w:hAnsi="Times New Roman"/>
          <w:sz w:val="24"/>
          <w:szCs w:val="24"/>
          <w:lang w:eastAsia="ru-RU"/>
        </w:rPr>
        <w:t>ного общественного пассажирского транспорта до 4,5 км/</w:t>
      </w:r>
      <w:proofErr w:type="spellStart"/>
      <w:r w:rsidRPr="00B22354">
        <w:rPr>
          <w:rFonts w:ascii="Times New Roman" w:hAnsi="Times New Roman"/>
          <w:sz w:val="24"/>
          <w:szCs w:val="24"/>
          <w:lang w:eastAsia="ru-RU"/>
        </w:rPr>
        <w:t>кв.км</w:t>
      </w:r>
      <w:proofErr w:type="spellEnd"/>
      <w:r w:rsidRPr="00B22354">
        <w:rPr>
          <w:rFonts w:ascii="Times New Roman" w:hAnsi="Times New Roman"/>
          <w:sz w:val="24"/>
          <w:szCs w:val="24"/>
          <w:lang w:eastAsia="ru-RU"/>
        </w:rPr>
        <w:t xml:space="preserve"> территории.</w:t>
      </w:r>
    </w:p>
    <w:p w:rsidR="00B456B7" w:rsidRPr="00B22354" w:rsidRDefault="00B456B7" w:rsidP="008E105F">
      <w:pPr>
        <w:pStyle w:val="a8"/>
        <w:numPr>
          <w:ilvl w:val="1"/>
          <w:numId w:val="3"/>
        </w:numPr>
        <w:autoSpaceDE w:val="0"/>
        <w:autoSpaceDN w:val="0"/>
        <w:adjustRightInd w:val="0"/>
        <w:spacing w:line="276" w:lineRule="auto"/>
        <w:ind w:left="0" w:firstLine="709"/>
        <w:contextualSpacing w:val="0"/>
        <w:rPr>
          <w:rFonts w:ascii="Times New Roman" w:hAnsi="Times New Roman"/>
          <w:sz w:val="24"/>
          <w:szCs w:val="24"/>
        </w:rPr>
      </w:pPr>
      <w:r w:rsidRPr="00B22354">
        <w:rPr>
          <w:rFonts w:ascii="Times New Roman" w:hAnsi="Times New Roman"/>
          <w:sz w:val="24"/>
          <w:szCs w:val="24"/>
        </w:rPr>
        <w:t>Дальность пешеходных подходов до ближайшей остановки общественного пассажирского транспорта в общем случае следует принимать не более 400 м.</w:t>
      </w:r>
    </w:p>
    <w:p w:rsidR="00B456B7" w:rsidRPr="00B22354" w:rsidRDefault="00B456B7" w:rsidP="00F4577C">
      <w:pPr>
        <w:spacing w:line="276" w:lineRule="auto"/>
        <w:ind w:firstLine="709"/>
        <w:rPr>
          <w:rFonts w:ascii="Times New Roman" w:hAnsi="Times New Roman"/>
          <w:sz w:val="24"/>
          <w:szCs w:val="24"/>
          <w:lang w:eastAsia="ru-RU"/>
        </w:rPr>
      </w:pPr>
      <w:r w:rsidRPr="00B22354">
        <w:rPr>
          <w:rFonts w:ascii="Times New Roman" w:hAnsi="Times New Roman"/>
          <w:sz w:val="24"/>
          <w:szCs w:val="24"/>
          <w:lang w:eastAsia="ru-RU"/>
        </w:rPr>
        <w:t>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и коммунально-складских зонах - не более 400 м от пр</w:t>
      </w:r>
      <w:r w:rsidRPr="00B22354">
        <w:rPr>
          <w:rFonts w:ascii="Times New Roman" w:hAnsi="Times New Roman"/>
          <w:sz w:val="24"/>
          <w:szCs w:val="24"/>
          <w:lang w:eastAsia="ru-RU"/>
        </w:rPr>
        <w:t>о</w:t>
      </w:r>
      <w:r w:rsidRPr="00B22354">
        <w:rPr>
          <w:rFonts w:ascii="Times New Roman" w:hAnsi="Times New Roman"/>
          <w:sz w:val="24"/>
          <w:szCs w:val="24"/>
          <w:lang w:eastAsia="ru-RU"/>
        </w:rPr>
        <w:t>ходных предприятий; в зонах массового отдыха и спорта - не более 800 м от главного входа.</w:t>
      </w:r>
    </w:p>
    <w:p w:rsidR="00B456B7" w:rsidRPr="00B22354" w:rsidRDefault="00B456B7" w:rsidP="00F4577C">
      <w:pPr>
        <w:spacing w:line="276" w:lineRule="auto"/>
        <w:ind w:firstLine="709"/>
        <w:rPr>
          <w:rFonts w:ascii="Times New Roman" w:hAnsi="Times New Roman"/>
          <w:sz w:val="24"/>
          <w:szCs w:val="24"/>
          <w:lang w:eastAsia="ru-RU"/>
        </w:rPr>
      </w:pPr>
      <w:r w:rsidRPr="00B22354">
        <w:rPr>
          <w:rFonts w:ascii="Times New Roman" w:hAnsi="Times New Roman"/>
          <w:sz w:val="24"/>
          <w:szCs w:val="24"/>
          <w:lang w:eastAsia="ru-RU"/>
        </w:rPr>
        <w:t>В условиях сложного рельефа, при отсутствии специального подъемного пассажи</w:t>
      </w:r>
      <w:r w:rsidRPr="00B22354">
        <w:rPr>
          <w:rFonts w:ascii="Times New Roman" w:hAnsi="Times New Roman"/>
          <w:sz w:val="24"/>
          <w:szCs w:val="24"/>
          <w:lang w:eastAsia="ru-RU"/>
        </w:rPr>
        <w:t>р</w:t>
      </w:r>
      <w:r w:rsidRPr="00B22354">
        <w:rPr>
          <w:rFonts w:ascii="Times New Roman" w:hAnsi="Times New Roman"/>
          <w:sz w:val="24"/>
          <w:szCs w:val="24"/>
          <w:lang w:eastAsia="ru-RU"/>
        </w:rPr>
        <w:t>ского транспорта дальность пешеходных подходов следует уменьшить на 50 м на каждые 10 м преодолеваемого перепада рельефа.</w:t>
      </w:r>
    </w:p>
    <w:p w:rsidR="00B456B7" w:rsidRPr="00B22354" w:rsidRDefault="00B456B7" w:rsidP="008E105F">
      <w:pPr>
        <w:pStyle w:val="a8"/>
        <w:numPr>
          <w:ilvl w:val="1"/>
          <w:numId w:val="3"/>
        </w:numPr>
        <w:autoSpaceDE w:val="0"/>
        <w:autoSpaceDN w:val="0"/>
        <w:adjustRightInd w:val="0"/>
        <w:spacing w:line="276" w:lineRule="auto"/>
        <w:ind w:left="0" w:firstLine="709"/>
        <w:contextualSpacing w:val="0"/>
        <w:rPr>
          <w:rFonts w:ascii="Times New Roman" w:hAnsi="Times New Roman"/>
          <w:sz w:val="24"/>
          <w:szCs w:val="24"/>
        </w:rPr>
      </w:pPr>
      <w:r w:rsidRPr="00B22354">
        <w:rPr>
          <w:rFonts w:ascii="Times New Roman" w:hAnsi="Times New Roman"/>
          <w:sz w:val="24"/>
          <w:szCs w:val="24"/>
        </w:rPr>
        <w:t>Расстояния между остановочными пунктами общественного пассажирского транспорта следует принимать 400-600 м, в пределах центрального ядра города - 300 м.</w:t>
      </w:r>
    </w:p>
    <w:p w:rsidR="00B456B7" w:rsidRPr="00B22354" w:rsidRDefault="00B456B7" w:rsidP="00F4577C">
      <w:pPr>
        <w:spacing w:line="276" w:lineRule="auto"/>
        <w:ind w:firstLine="709"/>
        <w:rPr>
          <w:rFonts w:ascii="Times New Roman" w:hAnsi="Times New Roman"/>
          <w:sz w:val="24"/>
          <w:szCs w:val="24"/>
          <w:lang w:eastAsia="ru-RU"/>
        </w:rPr>
      </w:pPr>
      <w:r w:rsidRPr="00B22354">
        <w:rPr>
          <w:rFonts w:ascii="Times New Roman" w:hAnsi="Times New Roman"/>
          <w:sz w:val="24"/>
          <w:szCs w:val="24"/>
          <w:lang w:eastAsia="ru-RU"/>
        </w:rPr>
        <w:t>Остановки общественного транспорта должны оборудоваться, как правило, павиль</w:t>
      </w:r>
      <w:r w:rsidRPr="00B22354">
        <w:rPr>
          <w:rFonts w:ascii="Times New Roman" w:hAnsi="Times New Roman"/>
          <w:sz w:val="24"/>
          <w:szCs w:val="24"/>
          <w:lang w:eastAsia="ru-RU"/>
        </w:rPr>
        <w:t>о</w:t>
      </w:r>
      <w:r w:rsidRPr="00B22354">
        <w:rPr>
          <w:rFonts w:ascii="Times New Roman" w:hAnsi="Times New Roman"/>
          <w:sz w:val="24"/>
          <w:szCs w:val="24"/>
          <w:lang w:eastAsia="ru-RU"/>
        </w:rPr>
        <w:t>нами для пассажиров. Допускается при необходимом обосновании павильоны для пассаж</w:t>
      </w:r>
      <w:r w:rsidRPr="00B22354">
        <w:rPr>
          <w:rFonts w:ascii="Times New Roman" w:hAnsi="Times New Roman"/>
          <w:sz w:val="24"/>
          <w:szCs w:val="24"/>
          <w:lang w:eastAsia="ru-RU"/>
        </w:rPr>
        <w:t>и</w:t>
      </w:r>
      <w:r w:rsidRPr="00B22354">
        <w:rPr>
          <w:rFonts w:ascii="Times New Roman" w:hAnsi="Times New Roman"/>
          <w:sz w:val="24"/>
          <w:szCs w:val="24"/>
          <w:lang w:eastAsia="ru-RU"/>
        </w:rPr>
        <w:t>ров объединять с киосками товаров повседневного спроса. Павильоны для пассажиров ра</w:t>
      </w:r>
      <w:r w:rsidRPr="00B22354">
        <w:rPr>
          <w:rFonts w:ascii="Times New Roman" w:hAnsi="Times New Roman"/>
          <w:sz w:val="24"/>
          <w:szCs w:val="24"/>
          <w:lang w:eastAsia="ru-RU"/>
        </w:rPr>
        <w:t>з</w:t>
      </w:r>
      <w:r w:rsidRPr="00B22354">
        <w:rPr>
          <w:rFonts w:ascii="Times New Roman" w:hAnsi="Times New Roman"/>
          <w:sz w:val="24"/>
          <w:szCs w:val="24"/>
          <w:lang w:eastAsia="ru-RU"/>
        </w:rPr>
        <w:t>мещаются на расстоянии не менее 1,5 м от бортового камня проезжей части.</w:t>
      </w:r>
    </w:p>
    <w:p w:rsidR="00B456B7" w:rsidRPr="00B22354" w:rsidRDefault="00B456B7" w:rsidP="00F4577C">
      <w:pPr>
        <w:spacing w:line="276" w:lineRule="auto"/>
        <w:ind w:firstLine="709"/>
        <w:rPr>
          <w:rFonts w:ascii="Times New Roman" w:hAnsi="Times New Roman"/>
          <w:sz w:val="24"/>
          <w:szCs w:val="24"/>
          <w:lang w:eastAsia="ru-RU"/>
        </w:rPr>
      </w:pPr>
      <w:r w:rsidRPr="00B22354">
        <w:rPr>
          <w:rFonts w:ascii="Times New Roman" w:hAnsi="Times New Roman"/>
          <w:sz w:val="24"/>
          <w:szCs w:val="24"/>
          <w:lang w:eastAsia="ru-RU"/>
        </w:rPr>
        <w:t>На конечных пунктах общественного транспорта следует предусматривать здания и сооружения, откуда осуществляется диспетчерское управление движением, располагаются служебные и санитарно-бытовые помещения.</w:t>
      </w:r>
    </w:p>
    <w:p w:rsidR="00B456B7" w:rsidRPr="00B22354" w:rsidRDefault="00B456B7" w:rsidP="00F4577C">
      <w:pPr>
        <w:autoSpaceDE w:val="0"/>
        <w:autoSpaceDN w:val="0"/>
        <w:adjustRightInd w:val="0"/>
        <w:spacing w:line="276" w:lineRule="auto"/>
        <w:ind w:firstLine="709"/>
        <w:rPr>
          <w:rFonts w:ascii="Times New Roman" w:hAnsi="Times New Roman"/>
          <w:sz w:val="24"/>
          <w:szCs w:val="24"/>
          <w:lang w:eastAsia="ru-RU"/>
        </w:rPr>
      </w:pPr>
      <w:r w:rsidRPr="00B22354">
        <w:rPr>
          <w:rFonts w:ascii="Times New Roman" w:hAnsi="Times New Roman"/>
          <w:sz w:val="24"/>
          <w:szCs w:val="24"/>
          <w:lang w:eastAsia="ru-RU"/>
        </w:rPr>
        <w:t>Площадь конечных пунктов общественного транспорта должна обеспечивать одн</w:t>
      </w:r>
      <w:r w:rsidRPr="00B22354">
        <w:rPr>
          <w:rFonts w:ascii="Times New Roman" w:hAnsi="Times New Roman"/>
          <w:sz w:val="24"/>
          <w:szCs w:val="24"/>
          <w:lang w:eastAsia="ru-RU"/>
        </w:rPr>
        <w:t>о</w:t>
      </w:r>
      <w:r w:rsidRPr="00B22354">
        <w:rPr>
          <w:rFonts w:ascii="Times New Roman" w:hAnsi="Times New Roman"/>
          <w:sz w:val="24"/>
          <w:szCs w:val="24"/>
          <w:lang w:eastAsia="ru-RU"/>
        </w:rPr>
        <w:t>временное размещение на них не менее 30% транспортных средств, выпущенных на линию с конечного пункта в час пик, и дополнительно отстой не менее 2 единиц транспортных средств каждого маршрута исходя из норм 150 м</w:t>
      </w:r>
      <w:r w:rsidRPr="00B22354">
        <w:rPr>
          <w:rFonts w:ascii="Times New Roman" w:hAnsi="Times New Roman"/>
          <w:sz w:val="24"/>
          <w:szCs w:val="24"/>
          <w:vertAlign w:val="superscript"/>
          <w:lang w:eastAsia="ru-RU"/>
        </w:rPr>
        <w:t>2</w:t>
      </w:r>
      <w:r w:rsidRPr="00B22354">
        <w:rPr>
          <w:rFonts w:ascii="Times New Roman" w:hAnsi="Times New Roman"/>
          <w:sz w:val="24"/>
          <w:szCs w:val="24"/>
          <w:lang w:eastAsia="ru-RU"/>
        </w:rPr>
        <w:t xml:space="preserve"> на 1 </w:t>
      </w:r>
      <w:proofErr w:type="spellStart"/>
      <w:r w:rsidRPr="00B22354">
        <w:rPr>
          <w:rFonts w:ascii="Times New Roman" w:hAnsi="Times New Roman"/>
          <w:sz w:val="24"/>
          <w:szCs w:val="24"/>
          <w:lang w:eastAsia="ru-RU"/>
        </w:rPr>
        <w:t>машино</w:t>
      </w:r>
      <w:proofErr w:type="spellEnd"/>
      <w:r w:rsidRPr="00B22354">
        <w:rPr>
          <w:rFonts w:ascii="Times New Roman" w:hAnsi="Times New Roman"/>
          <w:sz w:val="24"/>
          <w:szCs w:val="24"/>
          <w:lang w:eastAsia="ru-RU"/>
        </w:rPr>
        <w:t>-место. Данный показатель указан как рекомендуемый – исходя из среднего размера автобуса и удобства совершения маневра, при использовании небольших автобусов и невысокой загруженности маршрутов площадь конечного пункта может быть уменьшена.</w:t>
      </w:r>
    </w:p>
    <w:p w:rsidR="00B456B7" w:rsidRPr="00B22354" w:rsidRDefault="00B456B7" w:rsidP="008E105F">
      <w:pPr>
        <w:pStyle w:val="a8"/>
        <w:numPr>
          <w:ilvl w:val="1"/>
          <w:numId w:val="3"/>
        </w:numPr>
        <w:autoSpaceDE w:val="0"/>
        <w:autoSpaceDN w:val="0"/>
        <w:adjustRightInd w:val="0"/>
        <w:spacing w:line="276" w:lineRule="auto"/>
        <w:ind w:left="0" w:firstLine="709"/>
        <w:contextualSpacing w:val="0"/>
        <w:rPr>
          <w:rFonts w:ascii="Times New Roman" w:hAnsi="Times New Roman"/>
          <w:sz w:val="24"/>
          <w:szCs w:val="24"/>
        </w:rPr>
      </w:pPr>
      <w:r w:rsidRPr="00B22354">
        <w:rPr>
          <w:rFonts w:ascii="Times New Roman" w:hAnsi="Times New Roman"/>
          <w:sz w:val="24"/>
          <w:szCs w:val="24"/>
        </w:rPr>
        <w:t>Ширину остановочных площадок, предназначенных для остановки автобусов, движущихся по установленным маршрутам, с целью высадки и посадки пассажиров,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w:t>
      </w:r>
    </w:p>
    <w:p w:rsidR="00B456B7" w:rsidRPr="00B22354" w:rsidRDefault="00B456B7" w:rsidP="00F4577C">
      <w:pPr>
        <w:spacing w:line="276" w:lineRule="auto"/>
        <w:ind w:firstLine="709"/>
        <w:rPr>
          <w:rFonts w:ascii="Times New Roman" w:hAnsi="Times New Roman"/>
          <w:sz w:val="24"/>
          <w:szCs w:val="24"/>
          <w:lang w:eastAsia="ru-RU"/>
        </w:rPr>
      </w:pPr>
      <w:r w:rsidRPr="00B22354">
        <w:rPr>
          <w:rFonts w:ascii="Times New Roman" w:hAnsi="Times New Roman"/>
          <w:sz w:val="24"/>
          <w:szCs w:val="24"/>
          <w:lang w:eastAsia="ru-RU"/>
        </w:rPr>
        <w:t xml:space="preserve">На магистральных улицах и улицах в жилой застройке с проезжей частью в одну - две полосы в одном направлении при интервале движения менее 3 мин. остановочные площадки следует размещать в </w:t>
      </w:r>
      <w:proofErr w:type="spellStart"/>
      <w:r w:rsidRPr="00B22354">
        <w:rPr>
          <w:rFonts w:ascii="Times New Roman" w:hAnsi="Times New Roman"/>
          <w:sz w:val="24"/>
          <w:szCs w:val="24"/>
          <w:lang w:eastAsia="ru-RU"/>
        </w:rPr>
        <w:t>уширениях</w:t>
      </w:r>
      <w:proofErr w:type="spellEnd"/>
      <w:r w:rsidRPr="00B22354">
        <w:rPr>
          <w:rFonts w:ascii="Times New Roman" w:hAnsi="Times New Roman"/>
          <w:sz w:val="24"/>
          <w:szCs w:val="24"/>
          <w:lang w:eastAsia="ru-RU"/>
        </w:rPr>
        <w:t xml:space="preserve"> проезжей части "карманах-стоянках". Ширина "кармана-стоянки" принимается 3-3,5 м, протяженность отгонов не менее 15 м, протяженность прям</w:t>
      </w:r>
      <w:r w:rsidRPr="00B22354">
        <w:rPr>
          <w:rFonts w:ascii="Times New Roman" w:hAnsi="Times New Roman"/>
          <w:sz w:val="24"/>
          <w:szCs w:val="24"/>
          <w:lang w:eastAsia="ru-RU"/>
        </w:rPr>
        <w:t>о</w:t>
      </w:r>
      <w:r w:rsidRPr="00B22354">
        <w:rPr>
          <w:rFonts w:ascii="Times New Roman" w:hAnsi="Times New Roman"/>
          <w:sz w:val="24"/>
          <w:szCs w:val="24"/>
          <w:lang w:eastAsia="ru-RU"/>
        </w:rPr>
        <w:t>го участка не менее 25 м.</w:t>
      </w:r>
    </w:p>
    <w:p w:rsidR="00B456B7" w:rsidRPr="00B22354" w:rsidRDefault="00B456B7" w:rsidP="00F4577C">
      <w:pPr>
        <w:spacing w:line="276" w:lineRule="auto"/>
        <w:ind w:firstLine="709"/>
        <w:rPr>
          <w:rFonts w:ascii="Times New Roman" w:hAnsi="Times New Roman"/>
          <w:sz w:val="24"/>
          <w:szCs w:val="24"/>
          <w:lang w:eastAsia="ru-RU"/>
        </w:rPr>
      </w:pPr>
      <w:r w:rsidRPr="00B22354">
        <w:rPr>
          <w:rFonts w:ascii="Times New Roman" w:hAnsi="Times New Roman"/>
          <w:sz w:val="24"/>
          <w:szCs w:val="24"/>
          <w:lang w:eastAsia="ru-RU"/>
        </w:rPr>
        <w:lastRenderedPageBreak/>
        <w:t>При малой интенсивности движения общественного транспорта, по согласованию с органами надзора за безопасностью дорожного движения, допустимое сокращение размеров "карманов-стоянок": протяженность отгонов до 4,5 м, протяженность прямого участка до 13 м.</w:t>
      </w:r>
    </w:p>
    <w:p w:rsidR="00B456B7" w:rsidRPr="00B22354" w:rsidRDefault="00B456B7" w:rsidP="00F4577C">
      <w:pPr>
        <w:spacing w:line="276" w:lineRule="auto"/>
        <w:ind w:firstLine="709"/>
        <w:rPr>
          <w:rFonts w:ascii="Times New Roman" w:hAnsi="Times New Roman"/>
          <w:sz w:val="24"/>
          <w:szCs w:val="24"/>
          <w:lang w:eastAsia="ru-RU"/>
        </w:rPr>
      </w:pPr>
      <w:r w:rsidRPr="00B22354">
        <w:rPr>
          <w:rFonts w:ascii="Times New Roman" w:hAnsi="Times New Roman"/>
          <w:sz w:val="24"/>
          <w:szCs w:val="24"/>
          <w:lang w:eastAsia="ru-RU"/>
        </w:rPr>
        <w:t>В зонах пересечений и примыканий дорог автобусные остановки располагают от п</w:t>
      </w:r>
      <w:r w:rsidRPr="00B22354">
        <w:rPr>
          <w:rFonts w:ascii="Times New Roman" w:hAnsi="Times New Roman"/>
          <w:sz w:val="24"/>
          <w:szCs w:val="24"/>
          <w:lang w:eastAsia="ru-RU"/>
        </w:rPr>
        <w:t>е</w:t>
      </w:r>
      <w:r w:rsidRPr="00B22354">
        <w:rPr>
          <w:rFonts w:ascii="Times New Roman" w:hAnsi="Times New Roman"/>
          <w:sz w:val="24"/>
          <w:szCs w:val="24"/>
          <w:lang w:eastAsia="ru-RU"/>
        </w:rPr>
        <w:t>ресечений на расстоянии не менее расстояния видимости для остановки автомобиля. Допу</w:t>
      </w:r>
      <w:r w:rsidRPr="00B22354">
        <w:rPr>
          <w:rFonts w:ascii="Times New Roman" w:hAnsi="Times New Roman"/>
          <w:sz w:val="24"/>
          <w:szCs w:val="24"/>
          <w:lang w:eastAsia="ru-RU"/>
        </w:rPr>
        <w:t>с</w:t>
      </w:r>
      <w:r w:rsidRPr="00B22354">
        <w:rPr>
          <w:rFonts w:ascii="Times New Roman" w:hAnsi="Times New Roman"/>
          <w:sz w:val="24"/>
          <w:szCs w:val="24"/>
          <w:lang w:eastAsia="ru-RU"/>
        </w:rPr>
        <w:t>кается размещать остановочные пункты для транспортных средств, движущихся в против</w:t>
      </w:r>
      <w:r w:rsidRPr="00B22354">
        <w:rPr>
          <w:rFonts w:ascii="Times New Roman" w:hAnsi="Times New Roman"/>
          <w:sz w:val="24"/>
          <w:szCs w:val="24"/>
          <w:lang w:eastAsia="ru-RU"/>
        </w:rPr>
        <w:t>о</w:t>
      </w:r>
      <w:r w:rsidRPr="00B22354">
        <w:rPr>
          <w:rFonts w:ascii="Times New Roman" w:hAnsi="Times New Roman"/>
          <w:sz w:val="24"/>
          <w:szCs w:val="24"/>
          <w:lang w:eastAsia="ru-RU"/>
        </w:rPr>
        <w:t>положных направлениях, до пересечения или примыкания со смещением их по отношению друг к другу на расстояние не менее 30 м между ближайшими стенками павильонов</w:t>
      </w:r>
    </w:p>
    <w:p w:rsidR="00B456B7" w:rsidRPr="00B22354" w:rsidRDefault="00B456B7" w:rsidP="008E105F">
      <w:pPr>
        <w:pStyle w:val="a8"/>
        <w:numPr>
          <w:ilvl w:val="1"/>
          <w:numId w:val="3"/>
        </w:numPr>
        <w:autoSpaceDE w:val="0"/>
        <w:autoSpaceDN w:val="0"/>
        <w:adjustRightInd w:val="0"/>
        <w:spacing w:line="276" w:lineRule="auto"/>
        <w:ind w:left="0" w:firstLine="709"/>
        <w:contextualSpacing w:val="0"/>
        <w:rPr>
          <w:rFonts w:ascii="Times New Roman" w:hAnsi="Times New Roman"/>
          <w:sz w:val="24"/>
          <w:szCs w:val="24"/>
        </w:rPr>
      </w:pPr>
      <w:r w:rsidRPr="00B22354">
        <w:rPr>
          <w:rFonts w:ascii="Times New Roman" w:hAnsi="Times New Roman"/>
          <w:sz w:val="24"/>
          <w:szCs w:val="24"/>
        </w:rPr>
        <w:t>В городе должны быть предусмотрены территории для постоянного и време</w:t>
      </w:r>
      <w:r w:rsidRPr="00B22354">
        <w:rPr>
          <w:rFonts w:ascii="Times New Roman" w:hAnsi="Times New Roman"/>
          <w:sz w:val="24"/>
          <w:szCs w:val="24"/>
        </w:rPr>
        <w:t>н</w:t>
      </w:r>
      <w:r w:rsidRPr="00B22354">
        <w:rPr>
          <w:rFonts w:ascii="Times New Roman" w:hAnsi="Times New Roman"/>
          <w:sz w:val="24"/>
          <w:szCs w:val="24"/>
        </w:rPr>
        <w:t>ного хранения индивидуальных легковых автомобилей с учетом расчетной обеспеченности населения индивидуальным автотранспортом. Общая обеспеченность гаражами и открыт</w:t>
      </w:r>
      <w:r w:rsidRPr="00B22354">
        <w:rPr>
          <w:rFonts w:ascii="Times New Roman" w:hAnsi="Times New Roman"/>
          <w:sz w:val="24"/>
          <w:szCs w:val="24"/>
        </w:rPr>
        <w:t>ы</w:t>
      </w:r>
      <w:r w:rsidRPr="00B22354">
        <w:rPr>
          <w:rFonts w:ascii="Times New Roman" w:hAnsi="Times New Roman"/>
          <w:sz w:val="24"/>
          <w:szCs w:val="24"/>
        </w:rPr>
        <w:t>ми стоянками для постоянного хранения легковых автомобилей должна составлять не менее 90% от расчетного числа индивидуальных легковых автомобилей при пешеходной доступн</w:t>
      </w:r>
      <w:r w:rsidRPr="00B22354">
        <w:rPr>
          <w:rFonts w:ascii="Times New Roman" w:hAnsi="Times New Roman"/>
          <w:sz w:val="24"/>
          <w:szCs w:val="24"/>
        </w:rPr>
        <w:t>о</w:t>
      </w:r>
      <w:r w:rsidRPr="00B22354">
        <w:rPr>
          <w:rFonts w:ascii="Times New Roman" w:hAnsi="Times New Roman"/>
          <w:sz w:val="24"/>
          <w:szCs w:val="24"/>
        </w:rPr>
        <w:t>сти не более 800 м, а в условиях  реконструкции существующей застройки - не более 1500 м. При новой застройке на свободной территории, места постоянного хранения следует разм</w:t>
      </w:r>
      <w:r w:rsidRPr="00B22354">
        <w:rPr>
          <w:rFonts w:ascii="Times New Roman" w:hAnsi="Times New Roman"/>
          <w:sz w:val="24"/>
          <w:szCs w:val="24"/>
        </w:rPr>
        <w:t>е</w:t>
      </w:r>
      <w:r w:rsidRPr="00B22354">
        <w:rPr>
          <w:rFonts w:ascii="Times New Roman" w:hAnsi="Times New Roman"/>
          <w:sz w:val="24"/>
          <w:szCs w:val="24"/>
        </w:rPr>
        <w:t>щать непосредственно на земельном участке жилого комплекса.</w:t>
      </w:r>
    </w:p>
    <w:p w:rsidR="00B456B7" w:rsidRPr="00B22354" w:rsidRDefault="00B456B7" w:rsidP="00F4577C">
      <w:pPr>
        <w:widowControl w:val="0"/>
        <w:tabs>
          <w:tab w:val="left" w:pos="142"/>
        </w:tabs>
        <w:autoSpaceDE w:val="0"/>
        <w:autoSpaceDN w:val="0"/>
        <w:adjustRightInd w:val="0"/>
        <w:spacing w:line="276" w:lineRule="auto"/>
        <w:ind w:firstLine="709"/>
        <w:rPr>
          <w:rFonts w:ascii="Times New Roman" w:hAnsi="Times New Roman"/>
          <w:sz w:val="24"/>
          <w:szCs w:val="24"/>
          <w:lang w:eastAsia="ru-RU"/>
        </w:rPr>
      </w:pPr>
      <w:r w:rsidRPr="00B22354">
        <w:rPr>
          <w:rFonts w:ascii="Times New Roman" w:hAnsi="Times New Roman"/>
          <w:sz w:val="24"/>
          <w:szCs w:val="24"/>
          <w:lang w:eastAsia="ru-RU"/>
        </w:rPr>
        <w:t>Тип сооружения для хранения легковых автомобилей и место его размещения следует выбирать в соответствии с общим архитектурно-градостроительным решением окружающей застройки с учетом гидрогеологических и территориальных условий населенного пункта.</w:t>
      </w:r>
    </w:p>
    <w:p w:rsidR="00B456B7" w:rsidRPr="00B22354" w:rsidRDefault="00B456B7" w:rsidP="008E105F">
      <w:pPr>
        <w:pStyle w:val="a8"/>
        <w:numPr>
          <w:ilvl w:val="1"/>
          <w:numId w:val="3"/>
        </w:numPr>
        <w:autoSpaceDE w:val="0"/>
        <w:autoSpaceDN w:val="0"/>
        <w:adjustRightInd w:val="0"/>
        <w:spacing w:line="276" w:lineRule="auto"/>
        <w:ind w:left="0" w:firstLine="709"/>
        <w:contextualSpacing w:val="0"/>
        <w:rPr>
          <w:rFonts w:ascii="Times New Roman" w:hAnsi="Times New Roman"/>
          <w:sz w:val="24"/>
          <w:szCs w:val="24"/>
        </w:rPr>
      </w:pPr>
      <w:r w:rsidRPr="00B22354">
        <w:rPr>
          <w:rFonts w:ascii="Times New Roman" w:hAnsi="Times New Roman"/>
          <w:sz w:val="24"/>
          <w:szCs w:val="24"/>
        </w:rPr>
        <w:t xml:space="preserve">Гаражи и открытые стоянки вместимостью более 300 </w:t>
      </w:r>
      <w:proofErr w:type="spellStart"/>
      <w:r w:rsidRPr="00B22354">
        <w:rPr>
          <w:rFonts w:ascii="Times New Roman" w:hAnsi="Times New Roman"/>
          <w:sz w:val="24"/>
          <w:szCs w:val="24"/>
        </w:rPr>
        <w:t>машино</w:t>
      </w:r>
      <w:proofErr w:type="spellEnd"/>
      <w:r w:rsidRPr="00B22354">
        <w:rPr>
          <w:rFonts w:ascii="Times New Roman" w:hAnsi="Times New Roman"/>
          <w:sz w:val="24"/>
          <w:szCs w:val="24"/>
        </w:rPr>
        <w:t>-мест следует размещать вне  жилых  районов на производственной территории на расстоянии не менее 50 м от жилых домов.</w:t>
      </w:r>
    </w:p>
    <w:p w:rsidR="00B456B7" w:rsidRPr="00B22354" w:rsidRDefault="00B456B7" w:rsidP="008E105F">
      <w:pPr>
        <w:pStyle w:val="a8"/>
        <w:numPr>
          <w:ilvl w:val="1"/>
          <w:numId w:val="3"/>
        </w:numPr>
        <w:autoSpaceDE w:val="0"/>
        <w:autoSpaceDN w:val="0"/>
        <w:adjustRightInd w:val="0"/>
        <w:spacing w:line="276" w:lineRule="auto"/>
        <w:ind w:left="0" w:firstLine="709"/>
        <w:contextualSpacing w:val="0"/>
        <w:rPr>
          <w:rFonts w:ascii="Times New Roman" w:hAnsi="Times New Roman"/>
          <w:sz w:val="24"/>
          <w:szCs w:val="24"/>
        </w:rPr>
      </w:pPr>
      <w:r w:rsidRPr="00B22354">
        <w:rPr>
          <w:rFonts w:ascii="Times New Roman" w:hAnsi="Times New Roman"/>
          <w:sz w:val="24"/>
          <w:szCs w:val="24"/>
        </w:rPr>
        <w:t>В жилой зоне запрещается хранение грузового автотранспорта (автомобилей с разрешенной массой более 3,5 т), в том числе специализированного автотранспорта, а так же строительных машин, сельхозтехники и т.п., за исключением специально выделенных и об</w:t>
      </w:r>
      <w:r w:rsidRPr="00B22354">
        <w:rPr>
          <w:rFonts w:ascii="Times New Roman" w:hAnsi="Times New Roman"/>
          <w:sz w:val="24"/>
          <w:szCs w:val="24"/>
        </w:rPr>
        <w:t>о</w:t>
      </w:r>
      <w:r w:rsidRPr="00B22354">
        <w:rPr>
          <w:rFonts w:ascii="Times New Roman" w:hAnsi="Times New Roman"/>
          <w:sz w:val="24"/>
          <w:szCs w:val="24"/>
        </w:rPr>
        <w:t>значенных знаками и (или) разметкой мест.</w:t>
      </w:r>
    </w:p>
    <w:p w:rsidR="00B456B7" w:rsidRPr="00B22354" w:rsidRDefault="00B456B7" w:rsidP="008E105F">
      <w:pPr>
        <w:pStyle w:val="a8"/>
        <w:numPr>
          <w:ilvl w:val="1"/>
          <w:numId w:val="3"/>
        </w:numPr>
        <w:autoSpaceDE w:val="0"/>
        <w:autoSpaceDN w:val="0"/>
        <w:adjustRightInd w:val="0"/>
        <w:spacing w:line="276" w:lineRule="auto"/>
        <w:ind w:left="0" w:firstLine="709"/>
        <w:contextualSpacing w:val="0"/>
        <w:rPr>
          <w:rFonts w:ascii="Times New Roman" w:hAnsi="Times New Roman"/>
          <w:sz w:val="24"/>
          <w:szCs w:val="24"/>
        </w:rPr>
      </w:pPr>
      <w:r w:rsidRPr="00B22354">
        <w:rPr>
          <w:rFonts w:ascii="Times New Roman" w:hAnsi="Times New Roman"/>
          <w:sz w:val="24"/>
          <w:szCs w:val="24"/>
        </w:rPr>
        <w:t>Подземные, наземно-подземные гаражи и гаражи-стоянки на жилых террит</w:t>
      </w:r>
      <w:r w:rsidRPr="00B22354">
        <w:rPr>
          <w:rFonts w:ascii="Times New Roman" w:hAnsi="Times New Roman"/>
          <w:sz w:val="24"/>
          <w:szCs w:val="24"/>
        </w:rPr>
        <w:t>о</w:t>
      </w:r>
      <w:r w:rsidRPr="00B22354">
        <w:rPr>
          <w:rFonts w:ascii="Times New Roman" w:hAnsi="Times New Roman"/>
          <w:sz w:val="24"/>
          <w:szCs w:val="24"/>
        </w:rPr>
        <w:t>риях допускается размещать под жилыми и общественными зданиями, участками зеленых насаждений, спортивными сооружениями, хозяйственными, спортивными и игровыми пл</w:t>
      </w:r>
      <w:r w:rsidRPr="00B22354">
        <w:rPr>
          <w:rFonts w:ascii="Times New Roman" w:hAnsi="Times New Roman"/>
          <w:sz w:val="24"/>
          <w:szCs w:val="24"/>
        </w:rPr>
        <w:t>о</w:t>
      </w:r>
      <w:r w:rsidRPr="00B22354">
        <w:rPr>
          <w:rFonts w:ascii="Times New Roman" w:hAnsi="Times New Roman"/>
          <w:sz w:val="24"/>
          <w:szCs w:val="24"/>
        </w:rPr>
        <w:t xml:space="preserve">щадками при соблюдении строительных, пожарных и санитарно-эпидемиологических норм и правил, действующих на территории Российской Федерации. </w:t>
      </w:r>
    </w:p>
    <w:p w:rsidR="00B456B7" w:rsidRPr="00B22354" w:rsidRDefault="00B456B7" w:rsidP="00F4577C">
      <w:pPr>
        <w:pStyle w:val="aa"/>
        <w:spacing w:after="120"/>
        <w:ind w:firstLine="0"/>
        <w:rPr>
          <w:bCs/>
        </w:rPr>
      </w:pPr>
      <w:r w:rsidRPr="00B22354">
        <w:t>На территориях индивидуальной жилой застройки с приусадебными участками размещение гаражей и гаражей-стоянок, предназначенных для хранения индивидуального легкового а</w:t>
      </w:r>
      <w:r w:rsidRPr="00B22354">
        <w:t>в</w:t>
      </w:r>
      <w:r w:rsidRPr="00B22354">
        <w:t xml:space="preserve">тотранспорта, следует предусматривать в границах приусадебного </w:t>
      </w:r>
      <w:proofErr w:type="spellStart"/>
      <w:r w:rsidRPr="00B22354">
        <w:t>участка.</w:t>
      </w:r>
      <w:r w:rsidRPr="00B22354">
        <w:rPr>
          <w:bCs/>
        </w:rPr>
        <w:t>Расстояние</w:t>
      </w:r>
      <w:proofErr w:type="spellEnd"/>
      <w:r w:rsidRPr="00B22354">
        <w:rPr>
          <w:bCs/>
        </w:rPr>
        <w:t xml:space="preserve"> от г</w:t>
      </w:r>
      <w:r w:rsidRPr="00B22354">
        <w:rPr>
          <w:bCs/>
        </w:rPr>
        <w:t>а</w:t>
      </w:r>
      <w:r w:rsidRPr="00B22354">
        <w:rPr>
          <w:bCs/>
        </w:rPr>
        <w:t>ражей и открытых стоянок автомобилей до зданий следует принимать в соответствии с та</w:t>
      </w:r>
      <w:r w:rsidRPr="00B22354">
        <w:rPr>
          <w:bCs/>
        </w:rPr>
        <w:t>б</w:t>
      </w:r>
      <w:r w:rsidRPr="00B22354">
        <w:rPr>
          <w:bCs/>
        </w:rPr>
        <w:t>лицей 21.</w:t>
      </w:r>
    </w:p>
    <w:p w:rsidR="00B456B7" w:rsidRPr="00B22354" w:rsidRDefault="00B456B7" w:rsidP="00F4577C">
      <w:pPr>
        <w:pStyle w:val="aa"/>
        <w:spacing w:before="120" w:after="120"/>
        <w:jc w:val="right"/>
        <w:rPr>
          <w:bCs/>
        </w:rPr>
      </w:pPr>
      <w:bookmarkStart w:id="20" w:name="_Ref315955540"/>
      <w:r w:rsidRPr="00B22354">
        <w:rPr>
          <w:bCs/>
        </w:rPr>
        <w:t xml:space="preserve">Таблица </w:t>
      </w:r>
      <w:bookmarkEnd w:id="20"/>
      <w:r w:rsidRPr="00B22354">
        <w:rPr>
          <w:bCs/>
        </w:rPr>
        <w:t>21</w:t>
      </w:r>
    </w:p>
    <w:p w:rsidR="00B456B7" w:rsidRPr="00B22354" w:rsidRDefault="00B456B7" w:rsidP="00F4577C">
      <w:pPr>
        <w:pStyle w:val="aa"/>
        <w:spacing w:after="120"/>
        <w:ind w:firstLine="0"/>
        <w:jc w:val="center"/>
        <w:rPr>
          <w:bCs/>
        </w:rPr>
      </w:pPr>
      <w:r w:rsidRPr="00B22354">
        <w:rPr>
          <w:bCs/>
        </w:rPr>
        <w:t>Расстояние от гаражей и открытых стоянок автомобилей до зданий</w:t>
      </w:r>
    </w:p>
    <w:tbl>
      <w:tblPr>
        <w:tblW w:w="4925" w:type="pct"/>
        <w:jc w:val="center"/>
        <w:tblCellMar>
          <w:left w:w="70" w:type="dxa"/>
          <w:right w:w="70" w:type="dxa"/>
        </w:tblCellMar>
        <w:tblLook w:val="0000" w:firstRow="0" w:lastRow="0" w:firstColumn="0" w:lastColumn="0" w:noHBand="0" w:noVBand="0"/>
      </w:tblPr>
      <w:tblGrid>
        <w:gridCol w:w="4108"/>
        <w:gridCol w:w="1456"/>
        <w:gridCol w:w="1377"/>
        <w:gridCol w:w="1277"/>
        <w:gridCol w:w="1412"/>
      </w:tblGrid>
      <w:tr w:rsidR="00B456B7" w:rsidRPr="00B22354" w:rsidTr="002A13A5">
        <w:trPr>
          <w:cantSplit/>
          <w:trHeight w:val="65"/>
          <w:tblHeader/>
          <w:jc w:val="center"/>
        </w:trPr>
        <w:tc>
          <w:tcPr>
            <w:tcW w:w="2133" w:type="pct"/>
            <w:vMerge w:val="restart"/>
            <w:tcBorders>
              <w:top w:val="single" w:sz="6" w:space="0" w:color="auto"/>
              <w:left w:val="single" w:sz="6" w:space="0" w:color="auto"/>
              <w:bottom w:val="nil"/>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Здания, до которых определяется  расстояние</w:t>
            </w:r>
          </w:p>
        </w:tc>
        <w:tc>
          <w:tcPr>
            <w:tcW w:w="2867" w:type="pct"/>
            <w:gridSpan w:val="4"/>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Расстояние, м, от гаражей и открытых стоянок</w:t>
            </w:r>
          </w:p>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при числе легковых автомобилей</w:t>
            </w:r>
          </w:p>
        </w:tc>
      </w:tr>
      <w:tr w:rsidR="00B456B7" w:rsidRPr="00B22354" w:rsidTr="002A13A5">
        <w:trPr>
          <w:cantSplit/>
          <w:trHeight w:val="65"/>
          <w:tblHeader/>
          <w:jc w:val="center"/>
        </w:trPr>
        <w:tc>
          <w:tcPr>
            <w:tcW w:w="2133" w:type="pct"/>
            <w:vMerge/>
            <w:tcBorders>
              <w:top w:val="nil"/>
              <w:left w:val="single" w:sz="6" w:space="0" w:color="auto"/>
              <w:bottom w:val="single" w:sz="6" w:space="0" w:color="auto"/>
              <w:right w:val="single" w:sz="6" w:space="0" w:color="auto"/>
            </w:tcBorders>
          </w:tcPr>
          <w:p w:rsidR="00B456B7" w:rsidRPr="00B22354" w:rsidRDefault="00B456B7" w:rsidP="00F4577C">
            <w:pPr>
              <w:spacing w:line="240" w:lineRule="auto"/>
              <w:ind w:firstLine="0"/>
              <w:jc w:val="center"/>
              <w:rPr>
                <w:rFonts w:ascii="Times New Roman" w:hAnsi="Times New Roman"/>
                <w:sz w:val="20"/>
                <w:szCs w:val="20"/>
                <w:lang w:eastAsia="ru-RU"/>
              </w:rPr>
            </w:pPr>
          </w:p>
        </w:tc>
        <w:tc>
          <w:tcPr>
            <w:tcW w:w="756"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10 и менее</w:t>
            </w:r>
          </w:p>
        </w:tc>
        <w:tc>
          <w:tcPr>
            <w:tcW w:w="715"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11-50</w:t>
            </w:r>
          </w:p>
        </w:tc>
        <w:tc>
          <w:tcPr>
            <w:tcW w:w="663"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51-100</w:t>
            </w:r>
          </w:p>
        </w:tc>
        <w:tc>
          <w:tcPr>
            <w:tcW w:w="733"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101-300</w:t>
            </w:r>
          </w:p>
        </w:tc>
      </w:tr>
      <w:tr w:rsidR="00B456B7" w:rsidRPr="00B22354" w:rsidTr="002A13A5">
        <w:trPr>
          <w:cantSplit/>
          <w:trHeight w:val="65"/>
          <w:jc w:val="center"/>
        </w:trPr>
        <w:tc>
          <w:tcPr>
            <w:tcW w:w="2133" w:type="pct"/>
            <w:tcBorders>
              <w:top w:val="single" w:sz="6" w:space="0" w:color="auto"/>
              <w:left w:val="single" w:sz="6" w:space="0" w:color="auto"/>
              <w:bottom w:val="single" w:sz="6" w:space="0" w:color="auto"/>
              <w:right w:val="single" w:sz="6" w:space="0" w:color="auto"/>
            </w:tcBorders>
          </w:tcPr>
          <w:p w:rsidR="00B456B7" w:rsidRPr="00B22354" w:rsidRDefault="00B456B7" w:rsidP="00F4577C">
            <w:pPr>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 xml:space="preserve">Стены жилых домов с окнами </w:t>
            </w:r>
          </w:p>
        </w:tc>
        <w:tc>
          <w:tcPr>
            <w:tcW w:w="756"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10&lt;**&gt;</w:t>
            </w:r>
          </w:p>
        </w:tc>
        <w:tc>
          <w:tcPr>
            <w:tcW w:w="715"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15</w:t>
            </w:r>
          </w:p>
        </w:tc>
        <w:tc>
          <w:tcPr>
            <w:tcW w:w="663"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25</w:t>
            </w:r>
          </w:p>
        </w:tc>
        <w:tc>
          <w:tcPr>
            <w:tcW w:w="733"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35</w:t>
            </w:r>
          </w:p>
        </w:tc>
      </w:tr>
      <w:tr w:rsidR="00B456B7" w:rsidRPr="00B22354" w:rsidTr="002A13A5">
        <w:trPr>
          <w:cantSplit/>
          <w:trHeight w:val="65"/>
          <w:jc w:val="center"/>
        </w:trPr>
        <w:tc>
          <w:tcPr>
            <w:tcW w:w="2133" w:type="pct"/>
            <w:tcBorders>
              <w:top w:val="single" w:sz="6" w:space="0" w:color="auto"/>
              <w:left w:val="single" w:sz="6" w:space="0" w:color="auto"/>
              <w:bottom w:val="single" w:sz="6" w:space="0" w:color="auto"/>
              <w:right w:val="single" w:sz="6" w:space="0" w:color="auto"/>
            </w:tcBorders>
          </w:tcPr>
          <w:p w:rsidR="00B456B7" w:rsidRPr="00B22354" w:rsidRDefault="00B456B7" w:rsidP="00F4577C">
            <w:pPr>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 xml:space="preserve">Торцы жилых домов без окон </w:t>
            </w:r>
          </w:p>
        </w:tc>
        <w:tc>
          <w:tcPr>
            <w:tcW w:w="756"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10&lt;**&gt;</w:t>
            </w:r>
          </w:p>
        </w:tc>
        <w:tc>
          <w:tcPr>
            <w:tcW w:w="715"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10&lt;**&gt;</w:t>
            </w:r>
          </w:p>
        </w:tc>
        <w:tc>
          <w:tcPr>
            <w:tcW w:w="663"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15</w:t>
            </w:r>
          </w:p>
        </w:tc>
        <w:tc>
          <w:tcPr>
            <w:tcW w:w="733"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25</w:t>
            </w:r>
          </w:p>
        </w:tc>
      </w:tr>
      <w:tr w:rsidR="00B456B7" w:rsidRPr="00B22354" w:rsidTr="002A13A5">
        <w:trPr>
          <w:cantSplit/>
          <w:trHeight w:val="65"/>
          <w:jc w:val="center"/>
        </w:trPr>
        <w:tc>
          <w:tcPr>
            <w:tcW w:w="2133" w:type="pct"/>
            <w:tcBorders>
              <w:top w:val="single" w:sz="6" w:space="0" w:color="auto"/>
              <w:left w:val="single" w:sz="6" w:space="0" w:color="auto"/>
              <w:bottom w:val="single" w:sz="6" w:space="0" w:color="auto"/>
              <w:right w:val="single" w:sz="6" w:space="0" w:color="auto"/>
            </w:tcBorders>
          </w:tcPr>
          <w:p w:rsidR="00B456B7" w:rsidRPr="00B22354" w:rsidRDefault="00B456B7" w:rsidP="00984F50">
            <w:pPr>
              <w:spacing w:line="240" w:lineRule="auto"/>
              <w:ind w:firstLine="0"/>
              <w:jc w:val="left"/>
              <w:rPr>
                <w:rFonts w:ascii="Times New Roman" w:hAnsi="Times New Roman"/>
                <w:sz w:val="20"/>
                <w:szCs w:val="20"/>
                <w:lang w:eastAsia="ru-RU"/>
              </w:rPr>
            </w:pPr>
            <w:r>
              <w:rPr>
                <w:rFonts w:ascii="Times New Roman" w:hAnsi="Times New Roman"/>
                <w:sz w:val="20"/>
                <w:szCs w:val="20"/>
                <w:lang w:eastAsia="ru-RU"/>
              </w:rPr>
              <w:t>Д</w:t>
            </w:r>
            <w:r w:rsidRPr="00B22354">
              <w:rPr>
                <w:rFonts w:ascii="Times New Roman" w:hAnsi="Times New Roman"/>
                <w:sz w:val="20"/>
                <w:szCs w:val="20"/>
                <w:lang w:eastAsia="ru-RU"/>
              </w:rPr>
              <w:t xml:space="preserve">ошкольные </w:t>
            </w:r>
            <w:r>
              <w:rPr>
                <w:rFonts w:ascii="Times New Roman" w:hAnsi="Times New Roman"/>
                <w:sz w:val="20"/>
                <w:szCs w:val="20"/>
                <w:lang w:eastAsia="ru-RU"/>
              </w:rPr>
              <w:t>образовательные организации</w:t>
            </w:r>
            <w:r w:rsidRPr="00B22354">
              <w:rPr>
                <w:rFonts w:ascii="Times New Roman" w:hAnsi="Times New Roman"/>
                <w:sz w:val="20"/>
                <w:szCs w:val="20"/>
                <w:lang w:eastAsia="ru-RU"/>
              </w:rPr>
              <w:t xml:space="preserve"> и школы         </w:t>
            </w:r>
          </w:p>
        </w:tc>
        <w:tc>
          <w:tcPr>
            <w:tcW w:w="756"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25</w:t>
            </w:r>
          </w:p>
        </w:tc>
        <w:tc>
          <w:tcPr>
            <w:tcW w:w="715"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50</w:t>
            </w:r>
          </w:p>
        </w:tc>
        <w:tc>
          <w:tcPr>
            <w:tcW w:w="663"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50</w:t>
            </w:r>
          </w:p>
        </w:tc>
        <w:tc>
          <w:tcPr>
            <w:tcW w:w="733"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50</w:t>
            </w:r>
          </w:p>
        </w:tc>
      </w:tr>
      <w:tr w:rsidR="00B456B7" w:rsidRPr="00B22354" w:rsidTr="002A13A5">
        <w:trPr>
          <w:cantSplit/>
          <w:trHeight w:val="65"/>
          <w:jc w:val="center"/>
        </w:trPr>
        <w:tc>
          <w:tcPr>
            <w:tcW w:w="2133" w:type="pct"/>
            <w:tcBorders>
              <w:top w:val="single" w:sz="6" w:space="0" w:color="auto"/>
              <w:left w:val="single" w:sz="6" w:space="0" w:color="auto"/>
              <w:bottom w:val="single" w:sz="6" w:space="0" w:color="auto"/>
              <w:right w:val="single" w:sz="6" w:space="0" w:color="auto"/>
            </w:tcBorders>
          </w:tcPr>
          <w:p w:rsidR="00B456B7" w:rsidRPr="00B22354" w:rsidRDefault="00B456B7" w:rsidP="00F4577C">
            <w:pPr>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lastRenderedPageBreak/>
              <w:t>Лечебные учреждения стационарного типа</w:t>
            </w:r>
          </w:p>
        </w:tc>
        <w:tc>
          <w:tcPr>
            <w:tcW w:w="756"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25</w:t>
            </w:r>
          </w:p>
        </w:tc>
        <w:tc>
          <w:tcPr>
            <w:tcW w:w="715"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50</w:t>
            </w:r>
          </w:p>
        </w:tc>
        <w:tc>
          <w:tcPr>
            <w:tcW w:w="663"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val="en-US" w:eastAsia="ru-RU"/>
              </w:rPr>
            </w:pPr>
            <w:r w:rsidRPr="00B22354">
              <w:rPr>
                <w:rFonts w:ascii="Times New Roman" w:hAnsi="Times New Roman"/>
                <w:sz w:val="20"/>
                <w:szCs w:val="20"/>
                <w:lang w:val="en-US" w:eastAsia="ru-RU"/>
              </w:rPr>
              <w:t>&lt;</w:t>
            </w:r>
            <w:r w:rsidRPr="00B22354">
              <w:rPr>
                <w:rFonts w:ascii="Times New Roman" w:hAnsi="Times New Roman"/>
                <w:sz w:val="20"/>
                <w:szCs w:val="20"/>
                <w:lang w:eastAsia="ru-RU"/>
              </w:rPr>
              <w:t>*</w:t>
            </w:r>
            <w:r w:rsidRPr="00B22354">
              <w:rPr>
                <w:rFonts w:ascii="Times New Roman" w:hAnsi="Times New Roman"/>
                <w:sz w:val="20"/>
                <w:szCs w:val="20"/>
                <w:lang w:val="en-US" w:eastAsia="ru-RU"/>
              </w:rPr>
              <w:t>&gt;</w:t>
            </w:r>
          </w:p>
        </w:tc>
        <w:tc>
          <w:tcPr>
            <w:tcW w:w="733"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val="en-US" w:eastAsia="ru-RU"/>
              </w:rPr>
            </w:pPr>
            <w:r w:rsidRPr="00B22354">
              <w:rPr>
                <w:rFonts w:ascii="Times New Roman" w:hAnsi="Times New Roman"/>
                <w:sz w:val="20"/>
                <w:szCs w:val="20"/>
                <w:lang w:val="en-US" w:eastAsia="ru-RU"/>
              </w:rPr>
              <w:t>&lt;</w:t>
            </w:r>
            <w:r w:rsidRPr="00B22354">
              <w:rPr>
                <w:rFonts w:ascii="Times New Roman" w:hAnsi="Times New Roman"/>
                <w:sz w:val="20"/>
                <w:szCs w:val="20"/>
                <w:lang w:eastAsia="ru-RU"/>
              </w:rPr>
              <w:t>*</w:t>
            </w:r>
            <w:r w:rsidRPr="00B22354">
              <w:rPr>
                <w:rFonts w:ascii="Times New Roman" w:hAnsi="Times New Roman"/>
                <w:sz w:val="20"/>
                <w:szCs w:val="20"/>
                <w:lang w:val="en-US" w:eastAsia="ru-RU"/>
              </w:rPr>
              <w:t>&gt;</w:t>
            </w:r>
          </w:p>
        </w:tc>
      </w:tr>
      <w:tr w:rsidR="00B456B7" w:rsidRPr="00B22354" w:rsidTr="002A13A5">
        <w:trPr>
          <w:cantSplit/>
          <w:trHeight w:val="65"/>
          <w:jc w:val="center"/>
        </w:trPr>
        <w:tc>
          <w:tcPr>
            <w:tcW w:w="2133" w:type="pct"/>
            <w:tcBorders>
              <w:top w:val="single" w:sz="6" w:space="0" w:color="auto"/>
              <w:left w:val="single" w:sz="6" w:space="0" w:color="auto"/>
              <w:bottom w:val="single" w:sz="6" w:space="0" w:color="auto"/>
              <w:right w:val="single" w:sz="6" w:space="0" w:color="auto"/>
            </w:tcBorders>
          </w:tcPr>
          <w:p w:rsidR="00B456B7" w:rsidRPr="00B22354" w:rsidRDefault="00B456B7" w:rsidP="00F4577C">
            <w:pPr>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Общественные здания</w:t>
            </w:r>
          </w:p>
        </w:tc>
        <w:tc>
          <w:tcPr>
            <w:tcW w:w="756"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10&lt;**&gt;</w:t>
            </w:r>
          </w:p>
        </w:tc>
        <w:tc>
          <w:tcPr>
            <w:tcW w:w="715"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10&lt;**&gt;</w:t>
            </w:r>
          </w:p>
        </w:tc>
        <w:tc>
          <w:tcPr>
            <w:tcW w:w="663"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15</w:t>
            </w:r>
          </w:p>
        </w:tc>
        <w:tc>
          <w:tcPr>
            <w:tcW w:w="733"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25</w:t>
            </w:r>
          </w:p>
        </w:tc>
      </w:tr>
    </w:tbl>
    <w:p w:rsidR="00B456B7" w:rsidRPr="00B22354" w:rsidRDefault="00B456B7" w:rsidP="00F4577C">
      <w:pPr>
        <w:spacing w:line="240" w:lineRule="auto"/>
        <w:ind w:firstLine="284"/>
        <w:rPr>
          <w:rFonts w:ascii="Times New Roman" w:hAnsi="Times New Roman"/>
          <w:i/>
          <w:sz w:val="20"/>
          <w:szCs w:val="20"/>
          <w:lang w:eastAsia="ru-RU"/>
        </w:rPr>
      </w:pPr>
      <w:r w:rsidRPr="00B22354">
        <w:rPr>
          <w:rFonts w:ascii="Times New Roman" w:hAnsi="Times New Roman"/>
          <w:i/>
          <w:sz w:val="20"/>
          <w:szCs w:val="20"/>
          <w:lang w:eastAsia="ru-RU"/>
        </w:rPr>
        <w:t>Примечания:</w:t>
      </w:r>
    </w:p>
    <w:p w:rsidR="00B456B7" w:rsidRPr="00B22354" w:rsidRDefault="00B456B7" w:rsidP="008E105F">
      <w:pPr>
        <w:pStyle w:val="a8"/>
        <w:numPr>
          <w:ilvl w:val="0"/>
          <w:numId w:val="28"/>
        </w:numPr>
        <w:spacing w:line="240" w:lineRule="auto"/>
        <w:ind w:left="0" w:firstLine="284"/>
        <w:rPr>
          <w:rFonts w:ascii="Times New Roman" w:hAnsi="Times New Roman"/>
          <w:i/>
        </w:rPr>
      </w:pPr>
      <w:r w:rsidRPr="00B22354">
        <w:rPr>
          <w:rFonts w:ascii="Times New Roman" w:hAnsi="Times New Roman"/>
          <w:i/>
        </w:rPr>
        <w:t>&lt;*&gt; Определяется по согласованию с органами Государственного санитарно-эпидемиологического надзора.</w:t>
      </w:r>
    </w:p>
    <w:p w:rsidR="00B456B7" w:rsidRPr="00B22354" w:rsidRDefault="00B456B7" w:rsidP="008E105F">
      <w:pPr>
        <w:pStyle w:val="a8"/>
        <w:numPr>
          <w:ilvl w:val="0"/>
          <w:numId w:val="28"/>
        </w:numPr>
        <w:spacing w:line="240" w:lineRule="auto"/>
        <w:ind w:left="0" w:firstLine="284"/>
        <w:rPr>
          <w:rFonts w:ascii="Times New Roman" w:hAnsi="Times New Roman"/>
          <w:i/>
        </w:rPr>
      </w:pPr>
      <w:r w:rsidRPr="00B22354">
        <w:rPr>
          <w:rFonts w:ascii="Times New Roman" w:hAnsi="Times New Roman"/>
          <w:i/>
        </w:rPr>
        <w:t xml:space="preserve">&lt;**&gt; Для  зданий гаражей  III - V степеней огнестойкости расстояния следует принимать не менее 12 м. </w:t>
      </w:r>
    </w:p>
    <w:p w:rsidR="00B456B7" w:rsidRPr="00B22354" w:rsidRDefault="00B456B7" w:rsidP="008E105F">
      <w:pPr>
        <w:pStyle w:val="a8"/>
        <w:numPr>
          <w:ilvl w:val="0"/>
          <w:numId w:val="28"/>
        </w:numPr>
        <w:spacing w:line="240" w:lineRule="auto"/>
        <w:ind w:left="0" w:firstLine="284"/>
        <w:rPr>
          <w:rFonts w:ascii="Times New Roman" w:hAnsi="Times New Roman"/>
          <w:i/>
        </w:rPr>
      </w:pPr>
      <w:r w:rsidRPr="00B22354">
        <w:rPr>
          <w:rFonts w:ascii="Times New Roman" w:hAnsi="Times New Roman"/>
          <w:i/>
        </w:rPr>
        <w:t>Расстояния следует определять от границ открытых автостоянок и гаражей (открытых автост</w:t>
      </w:r>
      <w:r w:rsidRPr="00B22354">
        <w:rPr>
          <w:rFonts w:ascii="Times New Roman" w:hAnsi="Times New Roman"/>
          <w:i/>
        </w:rPr>
        <w:t>о</w:t>
      </w:r>
      <w:r w:rsidRPr="00B22354">
        <w:rPr>
          <w:rFonts w:ascii="Times New Roman" w:hAnsi="Times New Roman"/>
          <w:i/>
        </w:rPr>
        <w:t xml:space="preserve">янок), гаражей-стоянок до границ участков </w:t>
      </w:r>
      <w:proofErr w:type="spellStart"/>
      <w:r w:rsidRPr="00B22354">
        <w:rPr>
          <w:rFonts w:ascii="Times New Roman" w:hAnsi="Times New Roman"/>
          <w:i/>
        </w:rPr>
        <w:t>дошкольных</w:t>
      </w:r>
      <w:r>
        <w:rPr>
          <w:rFonts w:ascii="Times New Roman" w:hAnsi="Times New Roman"/>
          <w:i/>
        </w:rPr>
        <w:t>образовательных</w:t>
      </w:r>
      <w:proofErr w:type="spellEnd"/>
      <w:r>
        <w:rPr>
          <w:rFonts w:ascii="Times New Roman" w:hAnsi="Times New Roman"/>
          <w:i/>
        </w:rPr>
        <w:t xml:space="preserve"> организаций</w:t>
      </w:r>
      <w:r w:rsidRPr="00B22354">
        <w:rPr>
          <w:rFonts w:ascii="Times New Roman" w:hAnsi="Times New Roman"/>
          <w:i/>
        </w:rPr>
        <w:t>, школ, лечебных учр</w:t>
      </w:r>
      <w:r w:rsidRPr="00B22354">
        <w:rPr>
          <w:rFonts w:ascii="Times New Roman" w:hAnsi="Times New Roman"/>
          <w:i/>
        </w:rPr>
        <w:t>е</w:t>
      </w:r>
      <w:r w:rsidRPr="00B22354">
        <w:rPr>
          <w:rFonts w:ascii="Times New Roman" w:hAnsi="Times New Roman"/>
          <w:i/>
        </w:rPr>
        <w:t>ждений стационарного типа.</w:t>
      </w:r>
    </w:p>
    <w:p w:rsidR="00B456B7" w:rsidRPr="00B22354" w:rsidRDefault="00B456B7" w:rsidP="008E105F">
      <w:pPr>
        <w:pStyle w:val="a8"/>
        <w:numPr>
          <w:ilvl w:val="0"/>
          <w:numId w:val="28"/>
        </w:numPr>
        <w:spacing w:line="240" w:lineRule="auto"/>
        <w:ind w:left="0" w:firstLine="284"/>
        <w:rPr>
          <w:rFonts w:ascii="Times New Roman" w:hAnsi="Times New Roman"/>
          <w:i/>
        </w:rPr>
      </w:pPr>
      <w:r w:rsidRPr="00B22354">
        <w:rPr>
          <w:rFonts w:ascii="Times New Roman" w:hAnsi="Times New Roman"/>
          <w:i/>
        </w:rPr>
        <w:t>Расстояния от секционных жилых домов до открытых площадок вместимостью 101 - 300 машин, размещаемых вдоль продольных фасадов, следует принимать не менее 50 м.</w:t>
      </w:r>
    </w:p>
    <w:p w:rsidR="00B456B7" w:rsidRPr="00B22354" w:rsidRDefault="00B456B7" w:rsidP="008E105F">
      <w:pPr>
        <w:pStyle w:val="a8"/>
        <w:numPr>
          <w:ilvl w:val="0"/>
          <w:numId w:val="28"/>
        </w:numPr>
        <w:spacing w:line="240" w:lineRule="auto"/>
        <w:ind w:left="0" w:firstLine="284"/>
        <w:rPr>
          <w:rFonts w:ascii="Times New Roman" w:hAnsi="Times New Roman"/>
          <w:i/>
        </w:rPr>
      </w:pPr>
      <w:r w:rsidRPr="00B22354">
        <w:rPr>
          <w:rFonts w:ascii="Times New Roman" w:hAnsi="Times New Roman"/>
          <w:i/>
        </w:rPr>
        <w:t xml:space="preserve">Для гаражей-стоянок I-II степени огнестойкости, указанных в </w:t>
      </w:r>
      <w:hyperlink r:id="rId14" w:history="1">
        <w:r w:rsidRPr="00B22354">
          <w:rPr>
            <w:rFonts w:ascii="Times New Roman" w:hAnsi="Times New Roman"/>
            <w:i/>
          </w:rPr>
          <w:t>таблице</w:t>
        </w:r>
      </w:hyperlink>
      <w:r w:rsidRPr="00B22354">
        <w:rPr>
          <w:rFonts w:ascii="Times New Roman" w:hAnsi="Times New Roman"/>
          <w:i/>
        </w:rPr>
        <w:t>, расстояния допускается с</w:t>
      </w:r>
      <w:r w:rsidRPr="00B22354">
        <w:rPr>
          <w:rFonts w:ascii="Times New Roman" w:hAnsi="Times New Roman"/>
          <w:i/>
        </w:rPr>
        <w:t>о</w:t>
      </w:r>
      <w:r w:rsidRPr="00B22354">
        <w:rPr>
          <w:rFonts w:ascii="Times New Roman" w:hAnsi="Times New Roman"/>
          <w:i/>
        </w:rPr>
        <w:t>кратить на 25% при отсутствии в гаражах-стоянках открывающихся окон, а также въездов, ориентирова</w:t>
      </w:r>
      <w:r w:rsidRPr="00B22354">
        <w:rPr>
          <w:rFonts w:ascii="Times New Roman" w:hAnsi="Times New Roman"/>
          <w:i/>
        </w:rPr>
        <w:t>н</w:t>
      </w:r>
      <w:r w:rsidRPr="00B22354">
        <w:rPr>
          <w:rFonts w:ascii="Times New Roman" w:hAnsi="Times New Roman"/>
          <w:i/>
        </w:rPr>
        <w:t>ных в сторону жилых зданий.</w:t>
      </w:r>
    </w:p>
    <w:p w:rsidR="00B456B7" w:rsidRPr="00B22354" w:rsidRDefault="00B456B7" w:rsidP="008E105F">
      <w:pPr>
        <w:pStyle w:val="a8"/>
        <w:numPr>
          <w:ilvl w:val="0"/>
          <w:numId w:val="28"/>
        </w:numPr>
        <w:spacing w:line="240" w:lineRule="auto"/>
        <w:ind w:left="0" w:firstLine="284"/>
        <w:rPr>
          <w:rFonts w:ascii="Times New Roman" w:hAnsi="Times New Roman"/>
          <w:i/>
        </w:rPr>
      </w:pPr>
      <w:r w:rsidRPr="00B22354">
        <w:rPr>
          <w:rFonts w:ascii="Times New Roman" w:hAnsi="Times New Roman"/>
          <w:i/>
        </w:rPr>
        <w:t xml:space="preserve">Для гаражей вместимостью более 10 машин указанные в </w:t>
      </w:r>
      <w:hyperlink r:id="rId15" w:history="1">
        <w:r w:rsidRPr="00B22354">
          <w:rPr>
            <w:rFonts w:ascii="Times New Roman" w:hAnsi="Times New Roman"/>
            <w:i/>
          </w:rPr>
          <w:t>таблице</w:t>
        </w:r>
      </w:hyperlink>
      <w:r w:rsidRPr="00B22354">
        <w:rPr>
          <w:rFonts w:ascii="Times New Roman" w:hAnsi="Times New Roman"/>
          <w:i/>
        </w:rPr>
        <w:t xml:space="preserve"> расстояния допускается прин</w:t>
      </w:r>
      <w:r w:rsidRPr="00B22354">
        <w:rPr>
          <w:rFonts w:ascii="Times New Roman" w:hAnsi="Times New Roman"/>
          <w:i/>
        </w:rPr>
        <w:t>и</w:t>
      </w:r>
      <w:r w:rsidRPr="00B22354">
        <w:rPr>
          <w:rFonts w:ascii="Times New Roman" w:hAnsi="Times New Roman"/>
          <w:i/>
        </w:rPr>
        <w:t>мать по интерполяции.</w:t>
      </w:r>
    </w:p>
    <w:p w:rsidR="00B456B7" w:rsidRPr="00B22354" w:rsidRDefault="00B456B7" w:rsidP="008E105F">
      <w:pPr>
        <w:pStyle w:val="a8"/>
        <w:numPr>
          <w:ilvl w:val="1"/>
          <w:numId w:val="3"/>
        </w:numPr>
        <w:autoSpaceDE w:val="0"/>
        <w:autoSpaceDN w:val="0"/>
        <w:adjustRightInd w:val="0"/>
        <w:spacing w:before="120" w:line="276" w:lineRule="auto"/>
        <w:ind w:left="0" w:firstLine="709"/>
        <w:contextualSpacing w:val="0"/>
        <w:rPr>
          <w:rFonts w:ascii="Times New Roman" w:hAnsi="Times New Roman"/>
          <w:sz w:val="24"/>
          <w:szCs w:val="24"/>
        </w:rPr>
      </w:pPr>
      <w:r w:rsidRPr="00B22354">
        <w:rPr>
          <w:rFonts w:ascii="Times New Roman" w:hAnsi="Times New Roman"/>
          <w:sz w:val="24"/>
          <w:szCs w:val="24"/>
        </w:rPr>
        <w:t>В границах земельных участков дошкольных</w:t>
      </w:r>
      <w:r>
        <w:rPr>
          <w:rFonts w:ascii="Times New Roman" w:hAnsi="Times New Roman"/>
          <w:sz w:val="24"/>
          <w:szCs w:val="24"/>
        </w:rPr>
        <w:t xml:space="preserve"> </w:t>
      </w:r>
      <w:proofErr w:type="spellStart"/>
      <w:r>
        <w:rPr>
          <w:rFonts w:ascii="Times New Roman" w:hAnsi="Times New Roman"/>
          <w:sz w:val="24"/>
          <w:szCs w:val="24"/>
        </w:rPr>
        <w:t>образовательныхорганизац</w:t>
      </w:r>
      <w:r w:rsidRPr="00B22354">
        <w:rPr>
          <w:rFonts w:ascii="Times New Roman" w:hAnsi="Times New Roman"/>
          <w:sz w:val="24"/>
          <w:szCs w:val="24"/>
        </w:rPr>
        <w:t>ий</w:t>
      </w:r>
      <w:proofErr w:type="spellEnd"/>
      <w:r w:rsidRPr="00B22354">
        <w:rPr>
          <w:rFonts w:ascii="Times New Roman" w:hAnsi="Times New Roman"/>
          <w:sz w:val="24"/>
          <w:szCs w:val="24"/>
        </w:rPr>
        <w:t>, школ, детских домов и интернатов:</w:t>
      </w:r>
    </w:p>
    <w:p w:rsidR="00B456B7" w:rsidRPr="00B22354" w:rsidRDefault="00B456B7" w:rsidP="00F4577C">
      <w:pPr>
        <w:spacing w:line="276" w:lineRule="auto"/>
        <w:ind w:firstLine="709"/>
        <w:rPr>
          <w:rFonts w:ascii="Times New Roman" w:hAnsi="Times New Roman"/>
          <w:sz w:val="24"/>
          <w:szCs w:val="24"/>
          <w:lang w:eastAsia="ru-RU"/>
        </w:rPr>
      </w:pPr>
      <w:r w:rsidRPr="00B22354">
        <w:rPr>
          <w:rFonts w:ascii="Times New Roman" w:hAnsi="Times New Roman"/>
          <w:sz w:val="24"/>
          <w:szCs w:val="24"/>
          <w:lang w:eastAsia="ru-RU"/>
        </w:rPr>
        <w:t>1) запрещается размещение гаражей и открытых стоянок для хранения индивидуал</w:t>
      </w:r>
      <w:r w:rsidRPr="00B22354">
        <w:rPr>
          <w:rFonts w:ascii="Times New Roman" w:hAnsi="Times New Roman"/>
          <w:sz w:val="24"/>
          <w:szCs w:val="24"/>
          <w:lang w:eastAsia="ru-RU"/>
        </w:rPr>
        <w:t>ь</w:t>
      </w:r>
      <w:r w:rsidRPr="00B22354">
        <w:rPr>
          <w:rFonts w:ascii="Times New Roman" w:hAnsi="Times New Roman"/>
          <w:sz w:val="24"/>
          <w:szCs w:val="24"/>
          <w:lang w:eastAsia="ru-RU"/>
        </w:rPr>
        <w:t>ного автотранспорта;</w:t>
      </w:r>
    </w:p>
    <w:p w:rsidR="00B456B7" w:rsidRPr="00B22354" w:rsidRDefault="00B456B7" w:rsidP="00F4577C">
      <w:pPr>
        <w:spacing w:line="276" w:lineRule="auto"/>
        <w:ind w:firstLine="709"/>
        <w:rPr>
          <w:rFonts w:ascii="Times New Roman" w:hAnsi="Times New Roman"/>
          <w:sz w:val="24"/>
          <w:szCs w:val="24"/>
          <w:lang w:eastAsia="ru-RU"/>
        </w:rPr>
      </w:pPr>
      <w:r w:rsidRPr="00B22354">
        <w:rPr>
          <w:rFonts w:ascii="Times New Roman" w:hAnsi="Times New Roman"/>
          <w:sz w:val="24"/>
          <w:szCs w:val="24"/>
          <w:lang w:eastAsia="ru-RU"/>
        </w:rPr>
        <w:t>2) допускается размещение гаражей и открытых стоянок исключительно для транс-порта, принадлежащего данному учреждению и обеспечивающему учебно-воспитательный процесс.</w:t>
      </w:r>
    </w:p>
    <w:p w:rsidR="00B456B7" w:rsidRPr="00B22354" w:rsidRDefault="00B456B7" w:rsidP="00F4577C">
      <w:pPr>
        <w:spacing w:line="276" w:lineRule="auto"/>
        <w:ind w:firstLine="709"/>
        <w:rPr>
          <w:rFonts w:ascii="Times New Roman" w:hAnsi="Times New Roman"/>
          <w:sz w:val="24"/>
          <w:szCs w:val="24"/>
          <w:lang w:eastAsia="ru-RU"/>
        </w:rPr>
      </w:pPr>
      <w:r w:rsidRPr="00B22354">
        <w:rPr>
          <w:rFonts w:ascii="Times New Roman" w:hAnsi="Times New Roman"/>
          <w:sz w:val="24"/>
          <w:szCs w:val="24"/>
          <w:lang w:eastAsia="ru-RU"/>
        </w:rPr>
        <w:t>В границах земельных участков учреждений здравоохранения со стационаром разр</w:t>
      </w:r>
      <w:r w:rsidRPr="00B22354">
        <w:rPr>
          <w:rFonts w:ascii="Times New Roman" w:hAnsi="Times New Roman"/>
          <w:sz w:val="24"/>
          <w:szCs w:val="24"/>
          <w:lang w:eastAsia="ru-RU"/>
        </w:rPr>
        <w:t>е</w:t>
      </w:r>
      <w:r w:rsidRPr="00B22354">
        <w:rPr>
          <w:rFonts w:ascii="Times New Roman" w:hAnsi="Times New Roman"/>
          <w:sz w:val="24"/>
          <w:szCs w:val="24"/>
          <w:lang w:eastAsia="ru-RU"/>
        </w:rPr>
        <w:t>шается размещение гаражей и открытых стоянок автотранспорта данного учреждения в х</w:t>
      </w:r>
      <w:r w:rsidRPr="00B22354">
        <w:rPr>
          <w:rFonts w:ascii="Times New Roman" w:hAnsi="Times New Roman"/>
          <w:sz w:val="24"/>
          <w:szCs w:val="24"/>
          <w:lang w:eastAsia="ru-RU"/>
        </w:rPr>
        <w:t>о</w:t>
      </w:r>
      <w:r w:rsidRPr="00B22354">
        <w:rPr>
          <w:rFonts w:ascii="Times New Roman" w:hAnsi="Times New Roman"/>
          <w:sz w:val="24"/>
          <w:szCs w:val="24"/>
          <w:lang w:eastAsia="ru-RU"/>
        </w:rPr>
        <w:t>зяйственной зоне в соответствии с генеральным планом.</w:t>
      </w:r>
    </w:p>
    <w:p w:rsidR="00B456B7" w:rsidRPr="00B22354" w:rsidRDefault="00B456B7" w:rsidP="00F4577C">
      <w:pPr>
        <w:spacing w:line="276" w:lineRule="auto"/>
        <w:ind w:firstLine="709"/>
        <w:rPr>
          <w:rFonts w:ascii="Times New Roman" w:hAnsi="Times New Roman"/>
          <w:sz w:val="24"/>
          <w:szCs w:val="24"/>
          <w:lang w:eastAsia="ru-RU"/>
        </w:rPr>
      </w:pPr>
      <w:r w:rsidRPr="00B22354">
        <w:rPr>
          <w:rFonts w:ascii="Times New Roman" w:hAnsi="Times New Roman"/>
          <w:sz w:val="24"/>
          <w:szCs w:val="24"/>
          <w:lang w:eastAsia="ru-RU"/>
        </w:rPr>
        <w:t>Гаражи и открытые стоянки для временного хранения автотранспорта сотрудников и посетителей учреждений здравоохранения стационарного типа, как правило, следует разм</w:t>
      </w:r>
      <w:r w:rsidRPr="00B22354">
        <w:rPr>
          <w:rFonts w:ascii="Times New Roman" w:hAnsi="Times New Roman"/>
          <w:sz w:val="24"/>
          <w:szCs w:val="24"/>
          <w:lang w:eastAsia="ru-RU"/>
        </w:rPr>
        <w:t>е</w:t>
      </w:r>
      <w:r w:rsidRPr="00B22354">
        <w:rPr>
          <w:rFonts w:ascii="Times New Roman" w:hAnsi="Times New Roman"/>
          <w:sz w:val="24"/>
          <w:szCs w:val="24"/>
          <w:lang w:eastAsia="ru-RU"/>
        </w:rPr>
        <w:t>щать за пределами границ участка данного учреждения. В исключительных случаях допу</w:t>
      </w:r>
      <w:r w:rsidRPr="00B22354">
        <w:rPr>
          <w:rFonts w:ascii="Times New Roman" w:hAnsi="Times New Roman"/>
          <w:sz w:val="24"/>
          <w:szCs w:val="24"/>
          <w:lang w:eastAsia="ru-RU"/>
        </w:rPr>
        <w:t>с</w:t>
      </w:r>
      <w:r w:rsidRPr="00B22354">
        <w:rPr>
          <w:rFonts w:ascii="Times New Roman" w:hAnsi="Times New Roman"/>
          <w:sz w:val="24"/>
          <w:szCs w:val="24"/>
          <w:lang w:eastAsia="ru-RU"/>
        </w:rPr>
        <w:t>кается размещение гаражей и открытых стоянок для временного хранения автотранспорта сотрудников и посетителей учреждений здравоохранения со стационаром на территории л</w:t>
      </w:r>
      <w:r w:rsidRPr="00B22354">
        <w:rPr>
          <w:rFonts w:ascii="Times New Roman" w:hAnsi="Times New Roman"/>
          <w:sz w:val="24"/>
          <w:szCs w:val="24"/>
          <w:lang w:eastAsia="ru-RU"/>
        </w:rPr>
        <w:t>е</w:t>
      </w:r>
      <w:r w:rsidRPr="00B22354">
        <w:rPr>
          <w:rFonts w:ascii="Times New Roman" w:hAnsi="Times New Roman"/>
          <w:sz w:val="24"/>
          <w:szCs w:val="24"/>
          <w:lang w:eastAsia="ru-RU"/>
        </w:rPr>
        <w:t>чебного учреждения, при обеспечении расстояний до отдельных палатных корпусов и при обязательном согласовании с Органами санитарно-эпидемиологического надзора.</w:t>
      </w:r>
    </w:p>
    <w:p w:rsidR="00B456B7" w:rsidRPr="00B22354" w:rsidRDefault="00B456B7" w:rsidP="008E105F">
      <w:pPr>
        <w:pStyle w:val="a8"/>
        <w:numPr>
          <w:ilvl w:val="1"/>
          <w:numId w:val="3"/>
        </w:numPr>
        <w:autoSpaceDE w:val="0"/>
        <w:autoSpaceDN w:val="0"/>
        <w:adjustRightInd w:val="0"/>
        <w:spacing w:line="276" w:lineRule="auto"/>
        <w:ind w:left="0" w:firstLine="709"/>
        <w:contextualSpacing w:val="0"/>
        <w:rPr>
          <w:rFonts w:ascii="Times New Roman" w:hAnsi="Times New Roman"/>
          <w:sz w:val="24"/>
          <w:szCs w:val="24"/>
        </w:rPr>
      </w:pPr>
      <w:r w:rsidRPr="00B22354">
        <w:rPr>
          <w:rFonts w:ascii="Times New Roman" w:hAnsi="Times New Roman"/>
          <w:sz w:val="24"/>
          <w:szCs w:val="24"/>
        </w:rPr>
        <w:t>Для территорий общественной застройки должны быть предусмотрены места временного хранения легковых автомобилей, принадлежащих работающим и посетителям зданий, входящих в состав комплекса.</w:t>
      </w:r>
    </w:p>
    <w:p w:rsidR="00B456B7" w:rsidRPr="00B22354" w:rsidRDefault="00B456B7" w:rsidP="00F4577C">
      <w:pPr>
        <w:spacing w:line="276" w:lineRule="auto"/>
        <w:ind w:firstLine="709"/>
        <w:rPr>
          <w:rFonts w:ascii="Times New Roman" w:hAnsi="Times New Roman"/>
          <w:sz w:val="24"/>
          <w:szCs w:val="24"/>
          <w:lang w:eastAsia="ru-RU"/>
        </w:rPr>
      </w:pPr>
      <w:r w:rsidRPr="00B22354">
        <w:rPr>
          <w:rFonts w:ascii="Times New Roman" w:hAnsi="Times New Roman"/>
          <w:sz w:val="24"/>
          <w:szCs w:val="24"/>
          <w:lang w:eastAsia="ru-RU"/>
        </w:rPr>
        <w:t>При размещении объектов общественного назначения, в состав проектных материалов необходимо включать предварительные расчеты требуемого количества гаражей и открытых стоянок (выполняется на стадии согласования отвода земельного участка под проектиров</w:t>
      </w:r>
      <w:r w:rsidRPr="00B22354">
        <w:rPr>
          <w:rFonts w:ascii="Times New Roman" w:hAnsi="Times New Roman"/>
          <w:sz w:val="24"/>
          <w:szCs w:val="24"/>
          <w:lang w:eastAsia="ru-RU"/>
        </w:rPr>
        <w:t>а</w:t>
      </w:r>
      <w:r w:rsidRPr="00B22354">
        <w:rPr>
          <w:rFonts w:ascii="Times New Roman" w:hAnsi="Times New Roman"/>
          <w:sz w:val="24"/>
          <w:szCs w:val="24"/>
          <w:lang w:eastAsia="ru-RU"/>
        </w:rPr>
        <w:t>ние и строительство).</w:t>
      </w:r>
    </w:p>
    <w:p w:rsidR="00B456B7" w:rsidRPr="00B22354" w:rsidRDefault="00B456B7" w:rsidP="00F4577C">
      <w:pPr>
        <w:widowControl w:val="0"/>
        <w:autoSpaceDE w:val="0"/>
        <w:autoSpaceDN w:val="0"/>
        <w:adjustRightInd w:val="0"/>
        <w:spacing w:line="276" w:lineRule="auto"/>
        <w:ind w:firstLine="709"/>
        <w:rPr>
          <w:rFonts w:ascii="Times New Roman" w:hAnsi="Times New Roman"/>
          <w:sz w:val="24"/>
          <w:szCs w:val="24"/>
          <w:lang w:eastAsia="ru-RU"/>
        </w:rPr>
      </w:pPr>
      <w:r w:rsidRPr="00B22354">
        <w:rPr>
          <w:rFonts w:ascii="Times New Roman" w:hAnsi="Times New Roman"/>
          <w:sz w:val="24"/>
          <w:szCs w:val="24"/>
          <w:lang w:eastAsia="ru-RU"/>
        </w:rPr>
        <w:t>В общественных центрах при проектировании новых и реконструкции существующих объектов общественного и производственного назначений места временного хранения сл</w:t>
      </w:r>
      <w:r w:rsidRPr="00B22354">
        <w:rPr>
          <w:rFonts w:ascii="Times New Roman" w:hAnsi="Times New Roman"/>
          <w:sz w:val="24"/>
          <w:szCs w:val="24"/>
          <w:lang w:eastAsia="ru-RU"/>
        </w:rPr>
        <w:t>у</w:t>
      </w:r>
      <w:r w:rsidRPr="00B22354">
        <w:rPr>
          <w:rFonts w:ascii="Times New Roman" w:hAnsi="Times New Roman"/>
          <w:sz w:val="24"/>
          <w:szCs w:val="24"/>
          <w:lang w:eastAsia="ru-RU"/>
        </w:rPr>
        <w:t>жебного автотранспорта и автомобилей сотрудников следует, как правило, предусматривать в наземных или подземных гаражах-стоянках, встроенных в основной объем здания либо размещенных на прилегающих территориях с радиусом пешеходной доступности не более 150 м.</w:t>
      </w:r>
    </w:p>
    <w:p w:rsidR="00B456B7" w:rsidRPr="00B22354" w:rsidRDefault="00B456B7" w:rsidP="00F4577C">
      <w:pPr>
        <w:widowControl w:val="0"/>
        <w:autoSpaceDE w:val="0"/>
        <w:autoSpaceDN w:val="0"/>
        <w:adjustRightInd w:val="0"/>
        <w:spacing w:line="276" w:lineRule="auto"/>
        <w:ind w:firstLine="709"/>
        <w:rPr>
          <w:rFonts w:ascii="Times New Roman" w:hAnsi="Times New Roman"/>
          <w:sz w:val="24"/>
          <w:szCs w:val="24"/>
          <w:lang w:eastAsia="ru-RU"/>
        </w:rPr>
      </w:pPr>
      <w:r w:rsidRPr="00B22354">
        <w:rPr>
          <w:rFonts w:ascii="Times New Roman" w:hAnsi="Times New Roman"/>
          <w:sz w:val="24"/>
          <w:szCs w:val="24"/>
          <w:lang w:eastAsia="ru-RU"/>
        </w:rPr>
        <w:lastRenderedPageBreak/>
        <w:t>Размещение гаражей и открытых стоянок в общественных центрах должно обеспеч</w:t>
      </w:r>
      <w:r w:rsidRPr="00B22354">
        <w:rPr>
          <w:rFonts w:ascii="Times New Roman" w:hAnsi="Times New Roman"/>
          <w:sz w:val="24"/>
          <w:szCs w:val="24"/>
          <w:lang w:eastAsia="ru-RU"/>
        </w:rPr>
        <w:t>и</w:t>
      </w:r>
      <w:r w:rsidRPr="00B22354">
        <w:rPr>
          <w:rFonts w:ascii="Times New Roman" w:hAnsi="Times New Roman"/>
          <w:sz w:val="24"/>
          <w:szCs w:val="24"/>
          <w:lang w:eastAsia="ru-RU"/>
        </w:rPr>
        <w:t>вать возможность их многоцелевого использования:</w:t>
      </w:r>
    </w:p>
    <w:p w:rsidR="00B456B7" w:rsidRPr="00B22354" w:rsidRDefault="00B456B7" w:rsidP="00F4577C">
      <w:pPr>
        <w:widowControl w:val="0"/>
        <w:autoSpaceDE w:val="0"/>
        <w:autoSpaceDN w:val="0"/>
        <w:adjustRightInd w:val="0"/>
        <w:spacing w:line="276" w:lineRule="auto"/>
        <w:ind w:firstLine="709"/>
        <w:rPr>
          <w:rFonts w:ascii="Times New Roman" w:hAnsi="Times New Roman"/>
          <w:sz w:val="24"/>
          <w:szCs w:val="24"/>
          <w:lang w:eastAsia="ru-RU"/>
        </w:rPr>
      </w:pPr>
      <w:r w:rsidRPr="00B22354">
        <w:rPr>
          <w:rFonts w:ascii="Times New Roman" w:hAnsi="Times New Roman"/>
          <w:sz w:val="24"/>
          <w:szCs w:val="24"/>
          <w:lang w:eastAsia="ru-RU"/>
        </w:rPr>
        <w:t>- в дневное время – для временного хранения автотранспорта посетителей и сотру</w:t>
      </w:r>
      <w:r w:rsidRPr="00B22354">
        <w:rPr>
          <w:rFonts w:ascii="Times New Roman" w:hAnsi="Times New Roman"/>
          <w:sz w:val="24"/>
          <w:szCs w:val="24"/>
          <w:lang w:eastAsia="ru-RU"/>
        </w:rPr>
        <w:t>д</w:t>
      </w:r>
      <w:r w:rsidRPr="00B22354">
        <w:rPr>
          <w:rFonts w:ascii="Times New Roman" w:hAnsi="Times New Roman"/>
          <w:sz w:val="24"/>
          <w:szCs w:val="24"/>
          <w:lang w:eastAsia="ru-RU"/>
        </w:rPr>
        <w:t>ников учреждений и объектов обслуживания;</w:t>
      </w:r>
    </w:p>
    <w:p w:rsidR="00B456B7" w:rsidRPr="00B22354" w:rsidRDefault="00B456B7" w:rsidP="00F4577C">
      <w:pPr>
        <w:widowControl w:val="0"/>
        <w:autoSpaceDE w:val="0"/>
        <w:autoSpaceDN w:val="0"/>
        <w:adjustRightInd w:val="0"/>
        <w:spacing w:line="276" w:lineRule="auto"/>
        <w:ind w:firstLine="709"/>
        <w:rPr>
          <w:rFonts w:ascii="Times New Roman" w:hAnsi="Times New Roman"/>
          <w:sz w:val="24"/>
          <w:szCs w:val="24"/>
          <w:lang w:eastAsia="ru-RU"/>
        </w:rPr>
      </w:pPr>
      <w:r w:rsidRPr="00B22354">
        <w:rPr>
          <w:rFonts w:ascii="Times New Roman" w:hAnsi="Times New Roman"/>
          <w:sz w:val="24"/>
          <w:szCs w:val="24"/>
          <w:lang w:eastAsia="ru-RU"/>
        </w:rPr>
        <w:t>- в ночное время – для хранения автотранспорта населения, проживающего на терр</w:t>
      </w:r>
      <w:r w:rsidRPr="00B22354">
        <w:rPr>
          <w:rFonts w:ascii="Times New Roman" w:hAnsi="Times New Roman"/>
          <w:sz w:val="24"/>
          <w:szCs w:val="24"/>
          <w:lang w:eastAsia="ru-RU"/>
        </w:rPr>
        <w:t>и</w:t>
      </w:r>
      <w:r w:rsidRPr="00B22354">
        <w:rPr>
          <w:rFonts w:ascii="Times New Roman" w:hAnsi="Times New Roman"/>
          <w:sz w:val="24"/>
          <w:szCs w:val="24"/>
          <w:lang w:eastAsia="ru-RU"/>
        </w:rPr>
        <w:t>тории общественного центра и прилегающей жилой застройки.</w:t>
      </w:r>
    </w:p>
    <w:p w:rsidR="00B456B7" w:rsidRPr="00B22354" w:rsidRDefault="00B456B7" w:rsidP="008E105F">
      <w:pPr>
        <w:pStyle w:val="a8"/>
        <w:numPr>
          <w:ilvl w:val="1"/>
          <w:numId w:val="3"/>
        </w:numPr>
        <w:autoSpaceDE w:val="0"/>
        <w:autoSpaceDN w:val="0"/>
        <w:adjustRightInd w:val="0"/>
        <w:spacing w:line="276" w:lineRule="auto"/>
        <w:ind w:left="0" w:firstLine="709"/>
        <w:contextualSpacing w:val="0"/>
        <w:rPr>
          <w:rFonts w:ascii="Times New Roman" w:hAnsi="Times New Roman"/>
          <w:sz w:val="24"/>
          <w:szCs w:val="24"/>
        </w:rPr>
      </w:pPr>
      <w:r w:rsidRPr="00B22354">
        <w:rPr>
          <w:rFonts w:ascii="Times New Roman" w:hAnsi="Times New Roman"/>
          <w:sz w:val="24"/>
          <w:szCs w:val="24"/>
        </w:rPr>
        <w:t xml:space="preserve">Требуемое расчетное количество </w:t>
      </w:r>
      <w:proofErr w:type="spellStart"/>
      <w:r w:rsidRPr="00B22354">
        <w:rPr>
          <w:rFonts w:ascii="Times New Roman" w:hAnsi="Times New Roman"/>
          <w:sz w:val="24"/>
          <w:szCs w:val="24"/>
        </w:rPr>
        <w:t>машино</w:t>
      </w:r>
      <w:proofErr w:type="spellEnd"/>
      <w:r w:rsidRPr="00B22354">
        <w:rPr>
          <w:rFonts w:ascii="Times New Roman" w:hAnsi="Times New Roman"/>
          <w:sz w:val="24"/>
          <w:szCs w:val="24"/>
        </w:rPr>
        <w:t>-мест для временного хранения ле</w:t>
      </w:r>
      <w:r w:rsidRPr="00B22354">
        <w:rPr>
          <w:rFonts w:ascii="Times New Roman" w:hAnsi="Times New Roman"/>
          <w:sz w:val="24"/>
          <w:szCs w:val="24"/>
        </w:rPr>
        <w:t>г</w:t>
      </w:r>
      <w:r w:rsidRPr="00B22354">
        <w:rPr>
          <w:rFonts w:ascii="Times New Roman" w:hAnsi="Times New Roman"/>
          <w:sz w:val="24"/>
          <w:szCs w:val="24"/>
        </w:rPr>
        <w:t>ковых автомобилей при проектируемых и реконструируемых зданиях и сооружениях, вх</w:t>
      </w:r>
      <w:r w:rsidRPr="00B22354">
        <w:rPr>
          <w:rFonts w:ascii="Times New Roman" w:hAnsi="Times New Roman"/>
          <w:sz w:val="24"/>
          <w:szCs w:val="24"/>
        </w:rPr>
        <w:t>о</w:t>
      </w:r>
      <w:r w:rsidRPr="00B22354">
        <w:rPr>
          <w:rFonts w:ascii="Times New Roman" w:hAnsi="Times New Roman"/>
          <w:sz w:val="24"/>
          <w:szCs w:val="24"/>
        </w:rPr>
        <w:t>дящих в состав общественных центров, определяется в соответствии с приведенными в та</w:t>
      </w:r>
      <w:r w:rsidRPr="00B22354">
        <w:rPr>
          <w:rFonts w:ascii="Times New Roman" w:hAnsi="Times New Roman"/>
          <w:sz w:val="24"/>
          <w:szCs w:val="24"/>
        </w:rPr>
        <w:t>б</w:t>
      </w:r>
      <w:r w:rsidRPr="00B22354">
        <w:rPr>
          <w:rFonts w:ascii="Times New Roman" w:hAnsi="Times New Roman"/>
          <w:sz w:val="24"/>
          <w:szCs w:val="24"/>
        </w:rPr>
        <w:t>лице 22 требованиями.</w:t>
      </w:r>
    </w:p>
    <w:p w:rsidR="00B456B7" w:rsidRPr="00B22354" w:rsidRDefault="00B456B7" w:rsidP="00F4577C">
      <w:pPr>
        <w:pStyle w:val="aa"/>
        <w:spacing w:before="120" w:after="120"/>
        <w:jc w:val="right"/>
        <w:rPr>
          <w:bCs/>
        </w:rPr>
      </w:pPr>
      <w:r w:rsidRPr="00B22354">
        <w:rPr>
          <w:bCs/>
        </w:rPr>
        <w:t>Таблица 22</w:t>
      </w:r>
    </w:p>
    <w:p w:rsidR="00B456B7" w:rsidRPr="00B22354" w:rsidRDefault="00B456B7" w:rsidP="00F4577C">
      <w:pPr>
        <w:pStyle w:val="aa"/>
        <w:spacing w:after="120"/>
        <w:ind w:firstLine="0"/>
        <w:jc w:val="center"/>
        <w:rPr>
          <w:bCs/>
        </w:rPr>
      </w:pPr>
      <w:r w:rsidRPr="00B22354">
        <w:rPr>
          <w:bCs/>
        </w:rPr>
        <w:t xml:space="preserve">Нормы расчета мест временного хранения легковых </w:t>
      </w:r>
      <w:proofErr w:type="spellStart"/>
      <w:r w:rsidRPr="00B22354">
        <w:rPr>
          <w:bCs/>
        </w:rPr>
        <w:t>автомобилейдля</w:t>
      </w:r>
      <w:proofErr w:type="spellEnd"/>
      <w:r w:rsidRPr="00B22354">
        <w:rPr>
          <w:bCs/>
        </w:rPr>
        <w:t xml:space="preserve"> учреждений и предпр</w:t>
      </w:r>
      <w:r w:rsidRPr="00B22354">
        <w:rPr>
          <w:bCs/>
        </w:rPr>
        <w:t>и</w:t>
      </w:r>
      <w:r w:rsidRPr="00B22354">
        <w:rPr>
          <w:bCs/>
        </w:rPr>
        <w:t>ятий обслуживания</w:t>
      </w:r>
    </w:p>
    <w:tbl>
      <w:tblPr>
        <w:tblW w:w="4927" w:type="pct"/>
        <w:tblInd w:w="70" w:type="dxa"/>
        <w:tblCellMar>
          <w:left w:w="70" w:type="dxa"/>
          <w:right w:w="70" w:type="dxa"/>
        </w:tblCellMar>
        <w:tblLook w:val="0000" w:firstRow="0" w:lastRow="0" w:firstColumn="0" w:lastColumn="0" w:noHBand="0" w:noVBand="0"/>
      </w:tblPr>
      <w:tblGrid>
        <w:gridCol w:w="5504"/>
        <w:gridCol w:w="2436"/>
        <w:gridCol w:w="1694"/>
      </w:tblGrid>
      <w:tr w:rsidR="00B456B7" w:rsidRPr="00B22354" w:rsidTr="00A274D2">
        <w:trPr>
          <w:cantSplit/>
          <w:trHeight w:val="128"/>
          <w:tblHeader/>
        </w:trPr>
        <w:tc>
          <w:tcPr>
            <w:tcW w:w="2870"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631145">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Здания, сооружения и иные объекты</w:t>
            </w:r>
          </w:p>
        </w:tc>
        <w:tc>
          <w:tcPr>
            <w:tcW w:w="1238"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631145">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Расчетная единица</w:t>
            </w:r>
          </w:p>
        </w:tc>
        <w:tc>
          <w:tcPr>
            <w:tcW w:w="892"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631145">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 xml:space="preserve">Число </w:t>
            </w:r>
            <w:proofErr w:type="spellStart"/>
            <w:r w:rsidRPr="00B22354">
              <w:rPr>
                <w:rFonts w:ascii="Times New Roman" w:hAnsi="Times New Roman"/>
                <w:sz w:val="20"/>
                <w:szCs w:val="20"/>
                <w:lang w:eastAsia="ru-RU"/>
              </w:rPr>
              <w:t>машино</w:t>
            </w:r>
            <w:proofErr w:type="spellEnd"/>
            <w:r w:rsidRPr="00B22354">
              <w:rPr>
                <w:rFonts w:ascii="Times New Roman" w:hAnsi="Times New Roman"/>
                <w:sz w:val="20"/>
                <w:szCs w:val="20"/>
                <w:lang w:eastAsia="ru-RU"/>
              </w:rPr>
              <w:t>-мест  на расче</w:t>
            </w:r>
            <w:r w:rsidRPr="00B22354">
              <w:rPr>
                <w:rFonts w:ascii="Times New Roman" w:hAnsi="Times New Roman"/>
                <w:sz w:val="20"/>
                <w:szCs w:val="20"/>
                <w:lang w:eastAsia="ru-RU"/>
              </w:rPr>
              <w:t>т</w:t>
            </w:r>
            <w:r w:rsidRPr="00B22354">
              <w:rPr>
                <w:rFonts w:ascii="Times New Roman" w:hAnsi="Times New Roman"/>
                <w:sz w:val="20"/>
                <w:szCs w:val="20"/>
                <w:lang w:eastAsia="ru-RU"/>
              </w:rPr>
              <w:t>ную единицу</w:t>
            </w:r>
          </w:p>
        </w:tc>
      </w:tr>
      <w:tr w:rsidR="00B456B7" w:rsidRPr="00B22354" w:rsidTr="00A274D2">
        <w:trPr>
          <w:cantSplit/>
          <w:trHeight w:val="240"/>
        </w:trPr>
        <w:tc>
          <w:tcPr>
            <w:tcW w:w="2870"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 xml:space="preserve">Общежития </w:t>
            </w:r>
          </w:p>
        </w:tc>
        <w:tc>
          <w:tcPr>
            <w:tcW w:w="1238"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10 проживающих</w:t>
            </w:r>
          </w:p>
        </w:tc>
        <w:tc>
          <w:tcPr>
            <w:tcW w:w="892"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1</w:t>
            </w:r>
          </w:p>
        </w:tc>
      </w:tr>
      <w:tr w:rsidR="00B456B7" w:rsidRPr="00B22354" w:rsidTr="00A274D2">
        <w:trPr>
          <w:cantSplit/>
          <w:trHeight w:val="240"/>
        </w:trPr>
        <w:tc>
          <w:tcPr>
            <w:tcW w:w="2870"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Гостиницы высшего разряда</w:t>
            </w:r>
          </w:p>
        </w:tc>
        <w:tc>
          <w:tcPr>
            <w:tcW w:w="1238"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100 мест</w:t>
            </w:r>
          </w:p>
        </w:tc>
        <w:tc>
          <w:tcPr>
            <w:tcW w:w="892"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30</w:t>
            </w:r>
          </w:p>
        </w:tc>
      </w:tr>
      <w:tr w:rsidR="00B456B7" w:rsidRPr="00B22354" w:rsidTr="00A274D2">
        <w:trPr>
          <w:cantSplit/>
          <w:trHeight w:val="240"/>
        </w:trPr>
        <w:tc>
          <w:tcPr>
            <w:tcW w:w="2870"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Прочие гостиницы</w:t>
            </w:r>
          </w:p>
        </w:tc>
        <w:tc>
          <w:tcPr>
            <w:tcW w:w="1238"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100 мест</w:t>
            </w:r>
          </w:p>
        </w:tc>
        <w:tc>
          <w:tcPr>
            <w:tcW w:w="892"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15</w:t>
            </w:r>
          </w:p>
        </w:tc>
      </w:tr>
      <w:tr w:rsidR="00B456B7" w:rsidRPr="00B22354" w:rsidTr="00A274D2">
        <w:trPr>
          <w:cantSplit/>
          <w:trHeight w:val="71"/>
        </w:trPr>
        <w:tc>
          <w:tcPr>
            <w:tcW w:w="2870" w:type="pct"/>
            <w:tcBorders>
              <w:top w:val="single" w:sz="6" w:space="0" w:color="auto"/>
              <w:left w:val="single" w:sz="6" w:space="0" w:color="auto"/>
              <w:bottom w:val="nil"/>
              <w:right w:val="single" w:sz="6" w:space="0" w:color="auto"/>
            </w:tcBorders>
            <w:vAlign w:val="center"/>
          </w:tcPr>
          <w:p w:rsidR="00B456B7" w:rsidRPr="00B22354" w:rsidRDefault="00B456B7" w:rsidP="00247B78">
            <w:pPr>
              <w:autoSpaceDE w:val="0"/>
              <w:autoSpaceDN w:val="0"/>
              <w:adjustRightInd w:val="0"/>
              <w:spacing w:line="240" w:lineRule="auto"/>
              <w:ind w:firstLine="0"/>
              <w:jc w:val="left"/>
              <w:rPr>
                <w:rFonts w:ascii="Times New Roman" w:hAnsi="Times New Roman"/>
                <w:sz w:val="20"/>
                <w:szCs w:val="20"/>
                <w:lang w:eastAsia="ru-RU"/>
              </w:rPr>
            </w:pPr>
            <w:r>
              <w:rPr>
                <w:rFonts w:ascii="Times New Roman" w:hAnsi="Times New Roman"/>
                <w:sz w:val="20"/>
                <w:szCs w:val="20"/>
                <w:lang w:eastAsia="ru-RU"/>
              </w:rPr>
              <w:t>Образовательные организации</w:t>
            </w:r>
          </w:p>
        </w:tc>
        <w:tc>
          <w:tcPr>
            <w:tcW w:w="1238" w:type="pct"/>
            <w:tcBorders>
              <w:top w:val="single" w:sz="6" w:space="0" w:color="auto"/>
              <w:left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100 мест</w:t>
            </w:r>
          </w:p>
        </w:tc>
        <w:tc>
          <w:tcPr>
            <w:tcW w:w="892" w:type="pct"/>
            <w:tcBorders>
              <w:top w:val="single" w:sz="6" w:space="0" w:color="auto"/>
              <w:left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По заданию на проектирование</w:t>
            </w:r>
          </w:p>
        </w:tc>
      </w:tr>
      <w:tr w:rsidR="00B456B7" w:rsidRPr="00B22354" w:rsidTr="00A274D2">
        <w:trPr>
          <w:cantSplit/>
          <w:trHeight w:val="360"/>
        </w:trPr>
        <w:tc>
          <w:tcPr>
            <w:tcW w:w="2870" w:type="pct"/>
            <w:tcBorders>
              <w:top w:val="single" w:sz="6" w:space="0" w:color="auto"/>
              <w:left w:val="single" w:sz="6" w:space="0" w:color="auto"/>
              <w:bottom w:val="single" w:sz="4" w:space="0" w:color="auto"/>
              <w:right w:val="single" w:sz="6" w:space="0" w:color="auto"/>
            </w:tcBorders>
            <w:vAlign w:val="center"/>
          </w:tcPr>
          <w:p w:rsidR="00B456B7" w:rsidRPr="00B22354" w:rsidRDefault="00B456B7" w:rsidP="00984F50">
            <w:pPr>
              <w:autoSpaceDE w:val="0"/>
              <w:autoSpaceDN w:val="0"/>
              <w:adjustRightInd w:val="0"/>
              <w:spacing w:line="240" w:lineRule="auto"/>
              <w:ind w:firstLine="0"/>
              <w:jc w:val="left"/>
              <w:rPr>
                <w:rFonts w:ascii="Times New Roman" w:hAnsi="Times New Roman"/>
                <w:sz w:val="20"/>
                <w:szCs w:val="20"/>
                <w:lang w:eastAsia="ru-RU"/>
              </w:rPr>
            </w:pPr>
            <w:r>
              <w:rPr>
                <w:rFonts w:ascii="Times New Roman" w:hAnsi="Times New Roman"/>
                <w:sz w:val="20"/>
                <w:szCs w:val="20"/>
                <w:lang w:eastAsia="ru-RU"/>
              </w:rPr>
              <w:t>Организации среднего</w:t>
            </w:r>
            <w:r w:rsidRPr="00B22354">
              <w:rPr>
                <w:rFonts w:ascii="Times New Roman" w:hAnsi="Times New Roman"/>
                <w:sz w:val="20"/>
                <w:szCs w:val="20"/>
                <w:lang w:eastAsia="ru-RU"/>
              </w:rPr>
              <w:t xml:space="preserve"> и высшего</w:t>
            </w:r>
            <w:r>
              <w:rPr>
                <w:rFonts w:ascii="Times New Roman" w:hAnsi="Times New Roman"/>
                <w:sz w:val="20"/>
                <w:szCs w:val="20"/>
                <w:lang w:eastAsia="ru-RU"/>
              </w:rPr>
              <w:t xml:space="preserve"> </w:t>
            </w:r>
            <w:proofErr w:type="spellStart"/>
            <w:r>
              <w:rPr>
                <w:rFonts w:ascii="Times New Roman" w:hAnsi="Times New Roman"/>
                <w:sz w:val="20"/>
                <w:szCs w:val="20"/>
                <w:lang w:eastAsia="ru-RU"/>
              </w:rPr>
              <w:t>профессионального</w:t>
            </w:r>
            <w:r w:rsidRPr="00B22354">
              <w:rPr>
                <w:rFonts w:ascii="Times New Roman" w:hAnsi="Times New Roman"/>
                <w:sz w:val="20"/>
                <w:szCs w:val="20"/>
                <w:lang w:eastAsia="ru-RU"/>
              </w:rPr>
              <w:t>образ</w:t>
            </w:r>
            <w:r w:rsidRPr="00B22354">
              <w:rPr>
                <w:rFonts w:ascii="Times New Roman" w:hAnsi="Times New Roman"/>
                <w:sz w:val="20"/>
                <w:szCs w:val="20"/>
                <w:lang w:eastAsia="ru-RU"/>
              </w:rPr>
              <w:t>о</w:t>
            </w:r>
            <w:r w:rsidRPr="00B22354">
              <w:rPr>
                <w:rFonts w:ascii="Times New Roman" w:hAnsi="Times New Roman"/>
                <w:sz w:val="20"/>
                <w:szCs w:val="20"/>
                <w:lang w:eastAsia="ru-RU"/>
              </w:rPr>
              <w:t>вания</w:t>
            </w:r>
            <w:proofErr w:type="spellEnd"/>
          </w:p>
        </w:tc>
        <w:tc>
          <w:tcPr>
            <w:tcW w:w="1238" w:type="pct"/>
            <w:tcBorders>
              <w:top w:val="single" w:sz="6" w:space="0" w:color="auto"/>
              <w:left w:val="single" w:sz="6" w:space="0" w:color="auto"/>
              <w:bottom w:val="single" w:sz="4"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100 работающих и уч</w:t>
            </w:r>
            <w:r w:rsidRPr="00B22354">
              <w:rPr>
                <w:rFonts w:ascii="Times New Roman" w:hAnsi="Times New Roman"/>
                <w:sz w:val="20"/>
                <w:szCs w:val="20"/>
                <w:lang w:eastAsia="ru-RU"/>
              </w:rPr>
              <w:t>а</w:t>
            </w:r>
            <w:r w:rsidRPr="00B22354">
              <w:rPr>
                <w:rFonts w:ascii="Times New Roman" w:hAnsi="Times New Roman"/>
                <w:sz w:val="20"/>
                <w:szCs w:val="20"/>
                <w:lang w:eastAsia="ru-RU"/>
              </w:rPr>
              <w:t>щихся</w:t>
            </w:r>
          </w:p>
        </w:tc>
        <w:tc>
          <w:tcPr>
            <w:tcW w:w="892" w:type="pct"/>
            <w:tcBorders>
              <w:top w:val="single" w:sz="6" w:space="0" w:color="auto"/>
              <w:left w:val="single" w:sz="6" w:space="0" w:color="auto"/>
              <w:bottom w:val="single" w:sz="4"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30</w:t>
            </w:r>
          </w:p>
        </w:tc>
      </w:tr>
      <w:tr w:rsidR="00B456B7" w:rsidRPr="00B22354" w:rsidTr="00A274D2">
        <w:trPr>
          <w:cantSplit/>
          <w:trHeight w:val="544"/>
        </w:trPr>
        <w:tc>
          <w:tcPr>
            <w:tcW w:w="2870" w:type="pct"/>
            <w:tcBorders>
              <w:top w:val="single" w:sz="4" w:space="0" w:color="auto"/>
              <w:left w:val="single" w:sz="4" w:space="0" w:color="auto"/>
              <w:bottom w:val="single" w:sz="4" w:space="0" w:color="auto"/>
              <w:right w:val="single" w:sz="4" w:space="0" w:color="auto"/>
            </w:tcBorders>
            <w:vAlign w:val="center"/>
          </w:tcPr>
          <w:p w:rsidR="00B456B7" w:rsidRPr="00B22354" w:rsidRDefault="00B456B7" w:rsidP="00F4577C">
            <w:pPr>
              <w:autoSpaceDE w:val="0"/>
              <w:autoSpaceDN w:val="0"/>
              <w:adjustRightInd w:val="0"/>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 xml:space="preserve">Торговые центры, универмаги, магазины с площадью залов более 200 </w:t>
            </w:r>
            <w:proofErr w:type="spellStart"/>
            <w:r w:rsidRPr="00B22354">
              <w:rPr>
                <w:rFonts w:ascii="Times New Roman" w:hAnsi="Times New Roman"/>
                <w:sz w:val="20"/>
                <w:szCs w:val="20"/>
                <w:lang w:eastAsia="ru-RU"/>
              </w:rPr>
              <w:t>кв.м</w:t>
            </w:r>
            <w:proofErr w:type="spellEnd"/>
          </w:p>
        </w:tc>
        <w:tc>
          <w:tcPr>
            <w:tcW w:w="1238" w:type="pct"/>
            <w:tcBorders>
              <w:top w:val="single" w:sz="4" w:space="0" w:color="auto"/>
              <w:left w:val="single" w:sz="4" w:space="0" w:color="auto"/>
              <w:bottom w:val="single" w:sz="4" w:space="0" w:color="auto"/>
              <w:right w:val="single" w:sz="4" w:space="0" w:color="auto"/>
            </w:tcBorders>
            <w:vAlign w:val="center"/>
          </w:tcPr>
          <w:p w:rsidR="00B456B7" w:rsidRPr="00B22354" w:rsidRDefault="00B456B7" w:rsidP="00F4577C">
            <w:pPr>
              <w:widowControl w:val="0"/>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100 м</w:t>
            </w:r>
            <w:r w:rsidRPr="00B22354">
              <w:rPr>
                <w:rFonts w:ascii="Times New Roman" w:hAnsi="Times New Roman"/>
                <w:sz w:val="20"/>
                <w:szCs w:val="20"/>
                <w:vertAlign w:val="superscript"/>
                <w:lang w:eastAsia="ru-RU"/>
              </w:rPr>
              <w:t>2</w:t>
            </w:r>
            <w:r w:rsidRPr="00B22354">
              <w:rPr>
                <w:rFonts w:ascii="Times New Roman" w:hAnsi="Times New Roman"/>
                <w:sz w:val="20"/>
                <w:szCs w:val="20"/>
                <w:lang w:eastAsia="ru-RU"/>
              </w:rPr>
              <w:t xml:space="preserve"> торговой площади</w:t>
            </w:r>
          </w:p>
        </w:tc>
        <w:tc>
          <w:tcPr>
            <w:tcW w:w="892" w:type="pct"/>
            <w:tcBorders>
              <w:top w:val="single" w:sz="4" w:space="0" w:color="auto"/>
              <w:left w:val="single" w:sz="4" w:space="0" w:color="auto"/>
              <w:bottom w:val="single" w:sz="4" w:space="0" w:color="auto"/>
              <w:right w:val="single" w:sz="4" w:space="0" w:color="auto"/>
            </w:tcBorders>
            <w:vAlign w:val="center"/>
          </w:tcPr>
          <w:p w:rsidR="00B456B7" w:rsidRPr="00B22354" w:rsidRDefault="00B456B7" w:rsidP="00F4577C">
            <w:pPr>
              <w:widowControl w:val="0"/>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17</w:t>
            </w:r>
          </w:p>
        </w:tc>
      </w:tr>
      <w:tr w:rsidR="00B456B7" w:rsidRPr="00B22354" w:rsidTr="00A274D2">
        <w:trPr>
          <w:cantSplit/>
          <w:trHeight w:val="544"/>
        </w:trPr>
        <w:tc>
          <w:tcPr>
            <w:tcW w:w="2870" w:type="pct"/>
            <w:tcBorders>
              <w:top w:val="single" w:sz="4" w:space="0" w:color="auto"/>
              <w:left w:val="single" w:sz="4" w:space="0" w:color="auto"/>
              <w:bottom w:val="single" w:sz="4" w:space="0" w:color="auto"/>
              <w:right w:val="single" w:sz="4" w:space="0" w:color="auto"/>
            </w:tcBorders>
            <w:vAlign w:val="center"/>
          </w:tcPr>
          <w:p w:rsidR="00B456B7" w:rsidRPr="00B22354" w:rsidRDefault="00B456B7" w:rsidP="00F4577C">
            <w:pPr>
              <w:autoSpaceDE w:val="0"/>
              <w:autoSpaceDN w:val="0"/>
              <w:adjustRightInd w:val="0"/>
              <w:spacing w:line="240" w:lineRule="auto"/>
              <w:ind w:firstLine="0"/>
              <w:jc w:val="left"/>
              <w:rPr>
                <w:rFonts w:ascii="Times New Roman" w:hAnsi="Times New Roman"/>
                <w:sz w:val="20"/>
                <w:szCs w:val="20"/>
                <w:vertAlign w:val="superscript"/>
                <w:lang w:eastAsia="ru-RU"/>
              </w:rPr>
            </w:pPr>
            <w:r w:rsidRPr="00B22354">
              <w:rPr>
                <w:rFonts w:ascii="Times New Roman" w:hAnsi="Times New Roman"/>
                <w:sz w:val="20"/>
                <w:szCs w:val="20"/>
                <w:lang w:eastAsia="ru-RU"/>
              </w:rPr>
              <w:t>Магазины с площадью залов менее 200 м</w:t>
            </w:r>
            <w:r w:rsidRPr="00B22354">
              <w:rPr>
                <w:rFonts w:ascii="Times New Roman" w:hAnsi="Times New Roman"/>
                <w:sz w:val="20"/>
                <w:szCs w:val="20"/>
                <w:vertAlign w:val="superscript"/>
                <w:lang w:eastAsia="ru-RU"/>
              </w:rPr>
              <w:t>2</w:t>
            </w:r>
          </w:p>
        </w:tc>
        <w:tc>
          <w:tcPr>
            <w:tcW w:w="1238" w:type="pct"/>
            <w:tcBorders>
              <w:top w:val="single" w:sz="4" w:space="0" w:color="auto"/>
              <w:left w:val="single" w:sz="4" w:space="0" w:color="auto"/>
              <w:bottom w:val="single" w:sz="4" w:space="0" w:color="auto"/>
              <w:right w:val="single" w:sz="4" w:space="0" w:color="auto"/>
            </w:tcBorders>
            <w:vAlign w:val="center"/>
          </w:tcPr>
          <w:p w:rsidR="00B456B7" w:rsidRPr="00B22354" w:rsidRDefault="00B456B7" w:rsidP="00F4577C">
            <w:pPr>
              <w:widowControl w:val="0"/>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100 м</w:t>
            </w:r>
            <w:r w:rsidRPr="00B22354">
              <w:rPr>
                <w:rFonts w:ascii="Times New Roman" w:hAnsi="Times New Roman"/>
                <w:sz w:val="20"/>
                <w:szCs w:val="20"/>
                <w:vertAlign w:val="superscript"/>
                <w:lang w:eastAsia="ru-RU"/>
              </w:rPr>
              <w:t>2</w:t>
            </w:r>
            <w:r w:rsidRPr="00B22354">
              <w:rPr>
                <w:rFonts w:ascii="Times New Roman" w:hAnsi="Times New Roman"/>
                <w:sz w:val="20"/>
                <w:szCs w:val="20"/>
                <w:lang w:eastAsia="ru-RU"/>
              </w:rPr>
              <w:t xml:space="preserve"> торговой площади</w:t>
            </w:r>
          </w:p>
        </w:tc>
        <w:tc>
          <w:tcPr>
            <w:tcW w:w="892" w:type="pct"/>
            <w:tcBorders>
              <w:top w:val="single" w:sz="4" w:space="0" w:color="auto"/>
              <w:left w:val="single" w:sz="4" w:space="0" w:color="auto"/>
              <w:bottom w:val="single" w:sz="4" w:space="0" w:color="auto"/>
              <w:right w:val="single" w:sz="4" w:space="0" w:color="auto"/>
            </w:tcBorders>
            <w:vAlign w:val="center"/>
          </w:tcPr>
          <w:p w:rsidR="00B456B7" w:rsidRPr="00B22354" w:rsidRDefault="00B456B7" w:rsidP="00F4577C">
            <w:pPr>
              <w:widowControl w:val="0"/>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5</w:t>
            </w:r>
          </w:p>
        </w:tc>
      </w:tr>
      <w:tr w:rsidR="00B456B7" w:rsidRPr="00B22354" w:rsidTr="00A274D2">
        <w:trPr>
          <w:cantSplit/>
          <w:trHeight w:val="65"/>
        </w:trPr>
        <w:tc>
          <w:tcPr>
            <w:tcW w:w="2870" w:type="pct"/>
            <w:tcBorders>
              <w:top w:val="single" w:sz="4" w:space="0" w:color="auto"/>
              <w:left w:val="single" w:sz="6" w:space="0" w:color="auto"/>
              <w:bottom w:val="nil"/>
              <w:right w:val="single" w:sz="6" w:space="0" w:color="auto"/>
            </w:tcBorders>
            <w:vAlign w:val="center"/>
          </w:tcPr>
          <w:p w:rsidR="00B456B7" w:rsidRPr="00B22354" w:rsidRDefault="00B456B7" w:rsidP="00F4577C">
            <w:pPr>
              <w:autoSpaceDE w:val="0"/>
              <w:autoSpaceDN w:val="0"/>
              <w:adjustRightInd w:val="0"/>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Рынки</w:t>
            </w:r>
          </w:p>
        </w:tc>
        <w:tc>
          <w:tcPr>
            <w:tcW w:w="1238" w:type="pct"/>
            <w:tcBorders>
              <w:top w:val="single" w:sz="4" w:space="0" w:color="auto"/>
              <w:left w:val="single" w:sz="6" w:space="0" w:color="auto"/>
              <w:right w:val="single" w:sz="6" w:space="0" w:color="auto"/>
            </w:tcBorders>
            <w:vAlign w:val="center"/>
          </w:tcPr>
          <w:p w:rsidR="00B456B7" w:rsidRPr="00B22354" w:rsidRDefault="00B456B7" w:rsidP="00F4577C">
            <w:pPr>
              <w:widowControl w:val="0"/>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50 торговых мест</w:t>
            </w:r>
          </w:p>
        </w:tc>
        <w:tc>
          <w:tcPr>
            <w:tcW w:w="892" w:type="pct"/>
            <w:tcBorders>
              <w:top w:val="single" w:sz="4" w:space="0" w:color="auto"/>
              <w:left w:val="single" w:sz="6" w:space="0" w:color="auto"/>
              <w:right w:val="single" w:sz="6" w:space="0" w:color="auto"/>
            </w:tcBorders>
            <w:vAlign w:val="center"/>
          </w:tcPr>
          <w:p w:rsidR="00B456B7" w:rsidRPr="00B22354" w:rsidRDefault="00B456B7" w:rsidP="00F4577C">
            <w:pPr>
              <w:widowControl w:val="0"/>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40</w:t>
            </w:r>
          </w:p>
        </w:tc>
      </w:tr>
      <w:tr w:rsidR="00B456B7" w:rsidRPr="00B22354" w:rsidTr="00A274D2">
        <w:trPr>
          <w:cantSplit/>
          <w:trHeight w:val="418"/>
        </w:trPr>
        <w:tc>
          <w:tcPr>
            <w:tcW w:w="2870"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CE6EB4">
            <w:pPr>
              <w:autoSpaceDE w:val="0"/>
              <w:autoSpaceDN w:val="0"/>
              <w:adjustRightInd w:val="0"/>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Зрелищные объекты: т</w:t>
            </w:r>
            <w:r>
              <w:rPr>
                <w:rFonts w:ascii="Times New Roman" w:hAnsi="Times New Roman"/>
                <w:sz w:val="20"/>
                <w:szCs w:val="20"/>
                <w:lang w:eastAsia="ru-RU"/>
              </w:rPr>
              <w:t>еатры, кинотеатры, видео-залы</w:t>
            </w:r>
            <w:r w:rsidRPr="00B22354">
              <w:rPr>
                <w:rFonts w:ascii="Times New Roman" w:hAnsi="Times New Roman"/>
                <w:sz w:val="20"/>
                <w:szCs w:val="20"/>
                <w:lang w:eastAsia="ru-RU"/>
              </w:rPr>
              <w:t>, музеи, выставочные залы</w:t>
            </w:r>
          </w:p>
        </w:tc>
        <w:tc>
          <w:tcPr>
            <w:tcW w:w="1238"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100 мест (посетителей)</w:t>
            </w:r>
          </w:p>
        </w:tc>
        <w:tc>
          <w:tcPr>
            <w:tcW w:w="892"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45</w:t>
            </w:r>
          </w:p>
        </w:tc>
      </w:tr>
      <w:tr w:rsidR="00B456B7" w:rsidRPr="00B22354" w:rsidTr="00A274D2">
        <w:trPr>
          <w:cantSplit/>
          <w:trHeight w:val="480"/>
        </w:trPr>
        <w:tc>
          <w:tcPr>
            <w:tcW w:w="2870"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Теле- и радиостудии, киностудии, студии звукозаписи, реда</w:t>
            </w:r>
            <w:r w:rsidRPr="00B22354">
              <w:rPr>
                <w:rFonts w:ascii="Times New Roman" w:hAnsi="Times New Roman"/>
                <w:sz w:val="20"/>
                <w:szCs w:val="20"/>
                <w:lang w:eastAsia="ru-RU"/>
              </w:rPr>
              <w:t>к</w:t>
            </w:r>
            <w:r w:rsidRPr="00B22354">
              <w:rPr>
                <w:rFonts w:ascii="Times New Roman" w:hAnsi="Times New Roman"/>
                <w:sz w:val="20"/>
                <w:szCs w:val="20"/>
                <w:lang w:eastAsia="ru-RU"/>
              </w:rPr>
              <w:t>ции газет и журналов,  издательства</w:t>
            </w:r>
          </w:p>
        </w:tc>
        <w:tc>
          <w:tcPr>
            <w:tcW w:w="1238"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100 работающих</w:t>
            </w:r>
          </w:p>
        </w:tc>
        <w:tc>
          <w:tcPr>
            <w:tcW w:w="892"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35</w:t>
            </w:r>
          </w:p>
        </w:tc>
      </w:tr>
      <w:tr w:rsidR="00B456B7" w:rsidRPr="00B22354" w:rsidTr="00A274D2">
        <w:trPr>
          <w:cantSplit/>
          <w:trHeight w:val="240"/>
        </w:trPr>
        <w:tc>
          <w:tcPr>
            <w:tcW w:w="2870"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 xml:space="preserve">Развлекательные центры, ночные клубы, дискотеки </w:t>
            </w:r>
          </w:p>
        </w:tc>
        <w:tc>
          <w:tcPr>
            <w:tcW w:w="1238"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100 посетителей</w:t>
            </w:r>
          </w:p>
        </w:tc>
        <w:tc>
          <w:tcPr>
            <w:tcW w:w="892"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35</w:t>
            </w:r>
          </w:p>
        </w:tc>
      </w:tr>
      <w:tr w:rsidR="00B456B7" w:rsidRPr="00B22354" w:rsidTr="00A274D2">
        <w:trPr>
          <w:cantSplit/>
          <w:trHeight w:val="240"/>
        </w:trPr>
        <w:tc>
          <w:tcPr>
            <w:tcW w:w="2870"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Рестораны и кафе общегородского значения</w:t>
            </w:r>
          </w:p>
        </w:tc>
        <w:tc>
          <w:tcPr>
            <w:tcW w:w="1238"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100 мест</w:t>
            </w:r>
          </w:p>
        </w:tc>
        <w:tc>
          <w:tcPr>
            <w:tcW w:w="892"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30</w:t>
            </w:r>
          </w:p>
        </w:tc>
      </w:tr>
      <w:tr w:rsidR="00B456B7" w:rsidRPr="00B22354" w:rsidTr="00A274D2">
        <w:trPr>
          <w:cantSplit/>
          <w:trHeight w:val="240"/>
        </w:trPr>
        <w:tc>
          <w:tcPr>
            <w:tcW w:w="2870"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Кафе прочие</w:t>
            </w:r>
          </w:p>
        </w:tc>
        <w:tc>
          <w:tcPr>
            <w:tcW w:w="1238"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100 мест</w:t>
            </w:r>
          </w:p>
        </w:tc>
        <w:tc>
          <w:tcPr>
            <w:tcW w:w="892"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5</w:t>
            </w:r>
          </w:p>
        </w:tc>
      </w:tr>
      <w:tr w:rsidR="00B456B7" w:rsidRPr="00B22354" w:rsidTr="00A274D2">
        <w:trPr>
          <w:cantSplit/>
          <w:trHeight w:val="480"/>
        </w:trPr>
        <w:tc>
          <w:tcPr>
            <w:tcW w:w="2870"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Комплексы для занятий физкультурой и спортом с местами для зрителей (стадионы, спортивные  комплексы), крытые спортивно-зрелищные комплексы</w:t>
            </w:r>
          </w:p>
        </w:tc>
        <w:tc>
          <w:tcPr>
            <w:tcW w:w="1238"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100 зрительских мест</w:t>
            </w:r>
          </w:p>
        </w:tc>
        <w:tc>
          <w:tcPr>
            <w:tcW w:w="892"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15</w:t>
            </w:r>
          </w:p>
        </w:tc>
      </w:tr>
      <w:tr w:rsidR="00B456B7" w:rsidRPr="00B22354" w:rsidTr="00A274D2">
        <w:trPr>
          <w:cantSplit/>
          <w:trHeight w:val="240"/>
        </w:trPr>
        <w:tc>
          <w:tcPr>
            <w:tcW w:w="2870"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 xml:space="preserve">Поликлиники, амбулаторные учреждения </w:t>
            </w:r>
          </w:p>
        </w:tc>
        <w:tc>
          <w:tcPr>
            <w:tcW w:w="1238"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100 посещений в смену</w:t>
            </w:r>
          </w:p>
        </w:tc>
        <w:tc>
          <w:tcPr>
            <w:tcW w:w="892"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25</w:t>
            </w:r>
          </w:p>
        </w:tc>
      </w:tr>
      <w:tr w:rsidR="00B456B7" w:rsidRPr="00B22354" w:rsidTr="00A274D2">
        <w:trPr>
          <w:cantSplit/>
          <w:trHeight w:val="480"/>
        </w:trPr>
        <w:tc>
          <w:tcPr>
            <w:tcW w:w="2870"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Санитарно-эпидемиологические станции, дезинфекционные станции, судебно-медицинская экспертиза</w:t>
            </w:r>
          </w:p>
        </w:tc>
        <w:tc>
          <w:tcPr>
            <w:tcW w:w="1238"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60 м</w:t>
            </w:r>
            <w:r w:rsidRPr="00B22354">
              <w:rPr>
                <w:rFonts w:ascii="Times New Roman" w:hAnsi="Times New Roman"/>
                <w:sz w:val="20"/>
                <w:szCs w:val="20"/>
                <w:vertAlign w:val="superscript"/>
                <w:lang w:eastAsia="ru-RU"/>
              </w:rPr>
              <w:t>2</w:t>
            </w:r>
            <w:r w:rsidRPr="00B22354">
              <w:rPr>
                <w:rFonts w:ascii="Times New Roman" w:hAnsi="Times New Roman"/>
                <w:sz w:val="20"/>
                <w:szCs w:val="20"/>
                <w:lang w:eastAsia="ru-RU"/>
              </w:rPr>
              <w:t xml:space="preserve"> общей площади</w:t>
            </w:r>
          </w:p>
        </w:tc>
        <w:tc>
          <w:tcPr>
            <w:tcW w:w="892"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1</w:t>
            </w:r>
          </w:p>
        </w:tc>
      </w:tr>
      <w:tr w:rsidR="00B456B7" w:rsidRPr="00B22354" w:rsidTr="00A274D2">
        <w:trPr>
          <w:cantSplit/>
          <w:trHeight w:val="360"/>
        </w:trPr>
        <w:tc>
          <w:tcPr>
            <w:tcW w:w="2870"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Жилищно-эксплуатационные службы: РЭУ, ПРЭО, авари</w:t>
            </w:r>
            <w:r w:rsidRPr="00B22354">
              <w:rPr>
                <w:rFonts w:ascii="Times New Roman" w:hAnsi="Times New Roman"/>
                <w:sz w:val="20"/>
                <w:szCs w:val="20"/>
                <w:lang w:eastAsia="ru-RU"/>
              </w:rPr>
              <w:t>й</w:t>
            </w:r>
            <w:r w:rsidRPr="00B22354">
              <w:rPr>
                <w:rFonts w:ascii="Times New Roman" w:hAnsi="Times New Roman"/>
                <w:sz w:val="20"/>
                <w:szCs w:val="20"/>
                <w:lang w:eastAsia="ru-RU"/>
              </w:rPr>
              <w:t xml:space="preserve">ные службы </w:t>
            </w:r>
          </w:p>
        </w:tc>
        <w:tc>
          <w:tcPr>
            <w:tcW w:w="1238"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100 м</w:t>
            </w:r>
            <w:r w:rsidRPr="00B22354">
              <w:rPr>
                <w:rFonts w:ascii="Times New Roman" w:hAnsi="Times New Roman"/>
                <w:sz w:val="20"/>
                <w:szCs w:val="20"/>
                <w:vertAlign w:val="superscript"/>
                <w:lang w:eastAsia="ru-RU"/>
              </w:rPr>
              <w:t xml:space="preserve">2 </w:t>
            </w:r>
            <w:r w:rsidRPr="00B22354">
              <w:rPr>
                <w:rFonts w:ascii="Times New Roman" w:hAnsi="Times New Roman"/>
                <w:sz w:val="20"/>
                <w:szCs w:val="20"/>
                <w:lang w:eastAsia="ru-RU"/>
              </w:rPr>
              <w:t>общей площади</w:t>
            </w:r>
          </w:p>
        </w:tc>
        <w:tc>
          <w:tcPr>
            <w:tcW w:w="892"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1</w:t>
            </w:r>
          </w:p>
        </w:tc>
      </w:tr>
      <w:tr w:rsidR="00B456B7" w:rsidRPr="00B22354" w:rsidTr="00A274D2">
        <w:trPr>
          <w:cantSplit/>
          <w:trHeight w:val="240"/>
        </w:trPr>
        <w:tc>
          <w:tcPr>
            <w:tcW w:w="2870"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 xml:space="preserve">Ветеринарные поликлиники и станции </w:t>
            </w:r>
          </w:p>
        </w:tc>
        <w:tc>
          <w:tcPr>
            <w:tcW w:w="1238"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100 м</w:t>
            </w:r>
            <w:r w:rsidRPr="00B22354">
              <w:rPr>
                <w:rFonts w:ascii="Times New Roman" w:hAnsi="Times New Roman"/>
                <w:sz w:val="20"/>
                <w:szCs w:val="20"/>
                <w:vertAlign w:val="superscript"/>
                <w:lang w:eastAsia="ru-RU"/>
              </w:rPr>
              <w:t xml:space="preserve">2 </w:t>
            </w:r>
            <w:r w:rsidRPr="00B22354">
              <w:rPr>
                <w:rFonts w:ascii="Times New Roman" w:hAnsi="Times New Roman"/>
                <w:sz w:val="20"/>
                <w:szCs w:val="20"/>
                <w:lang w:eastAsia="ru-RU"/>
              </w:rPr>
              <w:t>общей площади</w:t>
            </w:r>
          </w:p>
        </w:tc>
        <w:tc>
          <w:tcPr>
            <w:tcW w:w="892"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1</w:t>
            </w:r>
          </w:p>
        </w:tc>
      </w:tr>
      <w:tr w:rsidR="00B456B7" w:rsidRPr="00B22354" w:rsidTr="00A274D2">
        <w:trPr>
          <w:cantSplit/>
          <w:trHeight w:val="600"/>
        </w:trPr>
        <w:tc>
          <w:tcPr>
            <w:tcW w:w="2870"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Государственные, административные, общественные орган</w:t>
            </w:r>
            <w:r w:rsidRPr="00B22354">
              <w:rPr>
                <w:rFonts w:ascii="Times New Roman" w:hAnsi="Times New Roman"/>
                <w:sz w:val="20"/>
                <w:szCs w:val="20"/>
                <w:lang w:eastAsia="ru-RU"/>
              </w:rPr>
              <w:t>и</w:t>
            </w:r>
            <w:r w:rsidRPr="00B22354">
              <w:rPr>
                <w:rFonts w:ascii="Times New Roman" w:hAnsi="Times New Roman"/>
                <w:sz w:val="20"/>
                <w:szCs w:val="20"/>
                <w:lang w:eastAsia="ru-RU"/>
              </w:rPr>
              <w:t>зации и учреждения, загсы, дворцы бракосочетания, архивы, информационные центры, общественные объединения и о</w:t>
            </w:r>
            <w:r w:rsidRPr="00B22354">
              <w:rPr>
                <w:rFonts w:ascii="Times New Roman" w:hAnsi="Times New Roman"/>
                <w:sz w:val="20"/>
                <w:szCs w:val="20"/>
                <w:lang w:eastAsia="ru-RU"/>
              </w:rPr>
              <w:t>р</w:t>
            </w:r>
            <w:r w:rsidRPr="00B22354">
              <w:rPr>
                <w:rFonts w:ascii="Times New Roman" w:hAnsi="Times New Roman"/>
                <w:sz w:val="20"/>
                <w:szCs w:val="20"/>
                <w:lang w:eastAsia="ru-RU"/>
              </w:rPr>
              <w:t>ганизации, творческие союзы, международные организации</w:t>
            </w:r>
          </w:p>
        </w:tc>
        <w:tc>
          <w:tcPr>
            <w:tcW w:w="1238"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100 единовременных п</w:t>
            </w:r>
            <w:r w:rsidRPr="00B22354">
              <w:rPr>
                <w:rFonts w:ascii="Times New Roman" w:hAnsi="Times New Roman"/>
                <w:sz w:val="20"/>
                <w:szCs w:val="20"/>
                <w:lang w:eastAsia="ru-RU"/>
              </w:rPr>
              <w:t>о</w:t>
            </w:r>
            <w:r w:rsidRPr="00B22354">
              <w:rPr>
                <w:rFonts w:ascii="Times New Roman" w:hAnsi="Times New Roman"/>
                <w:sz w:val="20"/>
                <w:szCs w:val="20"/>
                <w:lang w:eastAsia="ru-RU"/>
              </w:rPr>
              <w:t>сетителей и персонала</w:t>
            </w:r>
          </w:p>
        </w:tc>
        <w:tc>
          <w:tcPr>
            <w:tcW w:w="892"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15</w:t>
            </w:r>
          </w:p>
        </w:tc>
      </w:tr>
      <w:tr w:rsidR="00B456B7" w:rsidRPr="00B22354" w:rsidTr="00A274D2">
        <w:trPr>
          <w:cantSplit/>
          <w:trHeight w:val="360"/>
        </w:trPr>
        <w:tc>
          <w:tcPr>
            <w:tcW w:w="2870"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Отделения связи, почтовые отделения, телефонные и тел</w:t>
            </w:r>
            <w:r w:rsidRPr="00B22354">
              <w:rPr>
                <w:rFonts w:ascii="Times New Roman" w:hAnsi="Times New Roman"/>
                <w:sz w:val="20"/>
                <w:szCs w:val="20"/>
                <w:lang w:eastAsia="ru-RU"/>
              </w:rPr>
              <w:t>е</w:t>
            </w:r>
            <w:r w:rsidRPr="00B22354">
              <w:rPr>
                <w:rFonts w:ascii="Times New Roman" w:hAnsi="Times New Roman"/>
                <w:sz w:val="20"/>
                <w:szCs w:val="20"/>
                <w:lang w:eastAsia="ru-RU"/>
              </w:rPr>
              <w:t xml:space="preserve">графные пункты </w:t>
            </w:r>
          </w:p>
        </w:tc>
        <w:tc>
          <w:tcPr>
            <w:tcW w:w="1238"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10 единовременных пос</w:t>
            </w:r>
            <w:r w:rsidRPr="00B22354">
              <w:rPr>
                <w:rFonts w:ascii="Times New Roman" w:hAnsi="Times New Roman"/>
                <w:sz w:val="20"/>
                <w:szCs w:val="20"/>
                <w:lang w:eastAsia="ru-RU"/>
              </w:rPr>
              <w:t>е</w:t>
            </w:r>
            <w:r w:rsidRPr="00B22354">
              <w:rPr>
                <w:rFonts w:ascii="Times New Roman" w:hAnsi="Times New Roman"/>
                <w:sz w:val="20"/>
                <w:szCs w:val="20"/>
                <w:lang w:eastAsia="ru-RU"/>
              </w:rPr>
              <w:t>тителей и персонала</w:t>
            </w:r>
          </w:p>
        </w:tc>
        <w:tc>
          <w:tcPr>
            <w:tcW w:w="892"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1</w:t>
            </w:r>
          </w:p>
        </w:tc>
      </w:tr>
      <w:tr w:rsidR="00B456B7" w:rsidRPr="00B22354" w:rsidTr="00A274D2">
        <w:trPr>
          <w:cantSplit/>
          <w:trHeight w:val="720"/>
        </w:trPr>
        <w:tc>
          <w:tcPr>
            <w:tcW w:w="2870"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 xml:space="preserve">Банки, учреждения кредитования, страхования, нотариальные конторы, </w:t>
            </w:r>
            <w:proofErr w:type="spellStart"/>
            <w:r w:rsidRPr="00B22354">
              <w:rPr>
                <w:rFonts w:ascii="Times New Roman" w:hAnsi="Times New Roman"/>
                <w:sz w:val="20"/>
                <w:szCs w:val="20"/>
                <w:lang w:eastAsia="ru-RU"/>
              </w:rPr>
              <w:t>ломбарды,юридические</w:t>
            </w:r>
            <w:proofErr w:type="spellEnd"/>
            <w:r w:rsidRPr="00B22354">
              <w:rPr>
                <w:rFonts w:ascii="Times New Roman" w:hAnsi="Times New Roman"/>
                <w:sz w:val="20"/>
                <w:szCs w:val="20"/>
                <w:lang w:eastAsia="ru-RU"/>
              </w:rPr>
              <w:t xml:space="preserve"> консультации, агентства недвижимости, туристические агентства и центры обслуж</w:t>
            </w:r>
            <w:r w:rsidRPr="00B22354">
              <w:rPr>
                <w:rFonts w:ascii="Times New Roman" w:hAnsi="Times New Roman"/>
                <w:sz w:val="20"/>
                <w:szCs w:val="20"/>
                <w:lang w:eastAsia="ru-RU"/>
              </w:rPr>
              <w:t>и</w:t>
            </w:r>
            <w:r w:rsidRPr="00B22354">
              <w:rPr>
                <w:rFonts w:ascii="Times New Roman" w:hAnsi="Times New Roman"/>
                <w:sz w:val="20"/>
                <w:szCs w:val="20"/>
                <w:lang w:eastAsia="ru-RU"/>
              </w:rPr>
              <w:t>вания, рекламные агентства</w:t>
            </w:r>
          </w:p>
        </w:tc>
        <w:tc>
          <w:tcPr>
            <w:tcW w:w="1238"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100 работающих</w:t>
            </w:r>
          </w:p>
        </w:tc>
        <w:tc>
          <w:tcPr>
            <w:tcW w:w="892"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30</w:t>
            </w:r>
          </w:p>
        </w:tc>
      </w:tr>
      <w:tr w:rsidR="00B456B7" w:rsidRPr="00B22354" w:rsidTr="00A274D2">
        <w:trPr>
          <w:cantSplit/>
          <w:trHeight w:val="480"/>
        </w:trPr>
        <w:tc>
          <w:tcPr>
            <w:tcW w:w="2870"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lastRenderedPageBreak/>
              <w:t>Научно-исследовательские, проектные, конструкторские о</w:t>
            </w:r>
            <w:r w:rsidRPr="00B22354">
              <w:rPr>
                <w:rFonts w:ascii="Times New Roman" w:hAnsi="Times New Roman"/>
                <w:sz w:val="20"/>
                <w:szCs w:val="20"/>
                <w:lang w:eastAsia="ru-RU"/>
              </w:rPr>
              <w:t>р</w:t>
            </w:r>
            <w:r w:rsidRPr="00B22354">
              <w:rPr>
                <w:rFonts w:ascii="Times New Roman" w:hAnsi="Times New Roman"/>
                <w:sz w:val="20"/>
                <w:szCs w:val="20"/>
                <w:lang w:eastAsia="ru-RU"/>
              </w:rPr>
              <w:t>ганизации</w:t>
            </w:r>
          </w:p>
        </w:tc>
        <w:tc>
          <w:tcPr>
            <w:tcW w:w="1238"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100 работающих</w:t>
            </w:r>
          </w:p>
        </w:tc>
        <w:tc>
          <w:tcPr>
            <w:tcW w:w="892"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30</w:t>
            </w:r>
          </w:p>
        </w:tc>
      </w:tr>
      <w:tr w:rsidR="00B456B7" w:rsidRPr="00B22354" w:rsidTr="00A274D2">
        <w:trPr>
          <w:cantSplit/>
          <w:trHeight w:val="480"/>
        </w:trPr>
        <w:tc>
          <w:tcPr>
            <w:tcW w:w="2870"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Производственные предприятия, производственные базы строительных, коммунальных, транспортных и других пре</w:t>
            </w:r>
            <w:r w:rsidRPr="00B22354">
              <w:rPr>
                <w:rFonts w:ascii="Times New Roman" w:hAnsi="Times New Roman"/>
                <w:sz w:val="20"/>
                <w:szCs w:val="20"/>
                <w:lang w:eastAsia="ru-RU"/>
              </w:rPr>
              <w:t>д</w:t>
            </w:r>
            <w:r w:rsidRPr="00B22354">
              <w:rPr>
                <w:rFonts w:ascii="Times New Roman" w:hAnsi="Times New Roman"/>
                <w:sz w:val="20"/>
                <w:szCs w:val="20"/>
                <w:lang w:eastAsia="ru-RU"/>
              </w:rPr>
              <w:t xml:space="preserve">приятий </w:t>
            </w:r>
          </w:p>
        </w:tc>
        <w:tc>
          <w:tcPr>
            <w:tcW w:w="1238"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 xml:space="preserve">10 работников в </w:t>
            </w:r>
          </w:p>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максимальной смене</w:t>
            </w:r>
          </w:p>
        </w:tc>
        <w:tc>
          <w:tcPr>
            <w:tcW w:w="892"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3</w:t>
            </w:r>
          </w:p>
        </w:tc>
      </w:tr>
      <w:tr w:rsidR="00B456B7" w:rsidRPr="00B22354" w:rsidTr="00A274D2">
        <w:trPr>
          <w:cantSplit/>
          <w:trHeight w:val="360"/>
        </w:trPr>
        <w:tc>
          <w:tcPr>
            <w:tcW w:w="2870"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 xml:space="preserve">Склады </w:t>
            </w:r>
          </w:p>
        </w:tc>
        <w:tc>
          <w:tcPr>
            <w:tcW w:w="1238"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 xml:space="preserve">10 работников в </w:t>
            </w:r>
          </w:p>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максимальной смене</w:t>
            </w:r>
          </w:p>
        </w:tc>
        <w:tc>
          <w:tcPr>
            <w:tcW w:w="892"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1</w:t>
            </w:r>
          </w:p>
        </w:tc>
      </w:tr>
      <w:tr w:rsidR="00B456B7" w:rsidRPr="00B22354" w:rsidTr="00A274D2">
        <w:trPr>
          <w:cantSplit/>
          <w:trHeight w:val="360"/>
        </w:trPr>
        <w:tc>
          <w:tcPr>
            <w:tcW w:w="2870"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Электростанции, теплоэлектроцентрали, котельные большой мощности, газораспределительные станции и другие анал</w:t>
            </w:r>
            <w:r w:rsidRPr="00B22354">
              <w:rPr>
                <w:rFonts w:ascii="Times New Roman" w:hAnsi="Times New Roman"/>
                <w:sz w:val="20"/>
                <w:szCs w:val="20"/>
                <w:lang w:eastAsia="ru-RU"/>
              </w:rPr>
              <w:t>о</w:t>
            </w:r>
            <w:r w:rsidRPr="00B22354">
              <w:rPr>
                <w:rFonts w:ascii="Times New Roman" w:hAnsi="Times New Roman"/>
                <w:sz w:val="20"/>
                <w:szCs w:val="20"/>
                <w:lang w:eastAsia="ru-RU"/>
              </w:rPr>
              <w:t>гичные объекты</w:t>
            </w:r>
          </w:p>
        </w:tc>
        <w:tc>
          <w:tcPr>
            <w:tcW w:w="1238"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 xml:space="preserve">10 работников в </w:t>
            </w:r>
          </w:p>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максимальной смене</w:t>
            </w:r>
          </w:p>
        </w:tc>
        <w:tc>
          <w:tcPr>
            <w:tcW w:w="892"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w:t>
            </w:r>
          </w:p>
        </w:tc>
      </w:tr>
      <w:tr w:rsidR="00B456B7" w:rsidRPr="00B22354" w:rsidTr="00A274D2">
        <w:trPr>
          <w:cantSplit/>
          <w:trHeight w:val="480"/>
        </w:trPr>
        <w:tc>
          <w:tcPr>
            <w:tcW w:w="2870"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Обслуживание автотранспорта (мастерские автосервиса, станции технического обслуживания, автозаправочные ста</w:t>
            </w:r>
            <w:r w:rsidRPr="00B22354">
              <w:rPr>
                <w:rFonts w:ascii="Times New Roman" w:hAnsi="Times New Roman"/>
                <w:sz w:val="20"/>
                <w:szCs w:val="20"/>
                <w:lang w:eastAsia="ru-RU"/>
              </w:rPr>
              <w:t>н</w:t>
            </w:r>
            <w:r w:rsidRPr="00B22354">
              <w:rPr>
                <w:rFonts w:ascii="Times New Roman" w:hAnsi="Times New Roman"/>
                <w:sz w:val="20"/>
                <w:szCs w:val="20"/>
                <w:lang w:eastAsia="ru-RU"/>
              </w:rPr>
              <w:t>ции, автомобильные мойки)</w:t>
            </w:r>
          </w:p>
        </w:tc>
        <w:tc>
          <w:tcPr>
            <w:tcW w:w="1238"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 xml:space="preserve">10 работников в </w:t>
            </w:r>
          </w:p>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максимальную смену</w:t>
            </w:r>
          </w:p>
        </w:tc>
        <w:tc>
          <w:tcPr>
            <w:tcW w:w="892"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w:t>
            </w:r>
          </w:p>
        </w:tc>
      </w:tr>
      <w:tr w:rsidR="00B456B7" w:rsidRPr="00B22354" w:rsidTr="00A274D2">
        <w:trPr>
          <w:cantSplit/>
          <w:trHeight w:val="360"/>
        </w:trPr>
        <w:tc>
          <w:tcPr>
            <w:tcW w:w="2870"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 xml:space="preserve">Вокзалы и станции    </w:t>
            </w:r>
          </w:p>
        </w:tc>
        <w:tc>
          <w:tcPr>
            <w:tcW w:w="1238"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 xml:space="preserve">100 </w:t>
            </w:r>
            <w:proofErr w:type="spellStart"/>
            <w:r w:rsidRPr="00B22354">
              <w:rPr>
                <w:rFonts w:ascii="Times New Roman" w:hAnsi="Times New Roman"/>
                <w:sz w:val="20"/>
                <w:szCs w:val="20"/>
                <w:lang w:eastAsia="ru-RU"/>
              </w:rPr>
              <w:t>пассаж</w:t>
            </w:r>
            <w:r w:rsidRPr="00B22354">
              <w:rPr>
                <w:rFonts w:ascii="Times New Roman" w:hAnsi="Times New Roman"/>
                <w:sz w:val="20"/>
                <w:szCs w:val="20"/>
                <w:lang w:eastAsia="ru-RU"/>
              </w:rPr>
              <w:t>и</w:t>
            </w:r>
            <w:r w:rsidRPr="00B22354">
              <w:rPr>
                <w:rFonts w:ascii="Times New Roman" w:hAnsi="Times New Roman"/>
                <w:sz w:val="20"/>
                <w:szCs w:val="20"/>
                <w:lang w:eastAsia="ru-RU"/>
              </w:rPr>
              <w:t>ров,прибывающих</w:t>
            </w:r>
            <w:proofErr w:type="spellEnd"/>
            <w:r w:rsidRPr="00B22354">
              <w:rPr>
                <w:rFonts w:ascii="Times New Roman" w:hAnsi="Times New Roman"/>
                <w:sz w:val="20"/>
                <w:szCs w:val="20"/>
                <w:lang w:eastAsia="ru-RU"/>
              </w:rPr>
              <w:t xml:space="preserve"> в час пик</w:t>
            </w:r>
          </w:p>
        </w:tc>
        <w:tc>
          <w:tcPr>
            <w:tcW w:w="892"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30</w:t>
            </w:r>
          </w:p>
        </w:tc>
      </w:tr>
      <w:tr w:rsidR="00B456B7" w:rsidRPr="00B22354" w:rsidTr="00A274D2">
        <w:trPr>
          <w:cantSplit/>
          <w:trHeight w:val="240"/>
        </w:trPr>
        <w:tc>
          <w:tcPr>
            <w:tcW w:w="2870"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Пляжи и парки в зонах отдыха</w:t>
            </w:r>
          </w:p>
        </w:tc>
        <w:tc>
          <w:tcPr>
            <w:tcW w:w="1238"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100 единовременных п</w:t>
            </w:r>
            <w:r w:rsidRPr="00B22354">
              <w:rPr>
                <w:rFonts w:ascii="Times New Roman" w:hAnsi="Times New Roman"/>
                <w:sz w:val="20"/>
                <w:szCs w:val="20"/>
                <w:lang w:eastAsia="ru-RU"/>
              </w:rPr>
              <w:t>о</w:t>
            </w:r>
            <w:r w:rsidRPr="00B22354">
              <w:rPr>
                <w:rFonts w:ascii="Times New Roman" w:hAnsi="Times New Roman"/>
                <w:sz w:val="20"/>
                <w:szCs w:val="20"/>
                <w:lang w:eastAsia="ru-RU"/>
              </w:rPr>
              <w:t>сетителей</w:t>
            </w:r>
          </w:p>
        </w:tc>
        <w:tc>
          <w:tcPr>
            <w:tcW w:w="892"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40</w:t>
            </w:r>
          </w:p>
        </w:tc>
      </w:tr>
      <w:tr w:rsidR="00B456B7" w:rsidRPr="00B22354" w:rsidTr="00A274D2">
        <w:trPr>
          <w:cantSplit/>
          <w:trHeight w:val="240"/>
        </w:trPr>
        <w:tc>
          <w:tcPr>
            <w:tcW w:w="2870"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Лесопарки и заповедники</w:t>
            </w:r>
          </w:p>
        </w:tc>
        <w:tc>
          <w:tcPr>
            <w:tcW w:w="1238"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892"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20</w:t>
            </w:r>
          </w:p>
        </w:tc>
      </w:tr>
      <w:tr w:rsidR="00B456B7" w:rsidRPr="00B22354" w:rsidTr="00A274D2">
        <w:trPr>
          <w:cantSplit/>
          <w:trHeight w:val="240"/>
        </w:trPr>
        <w:tc>
          <w:tcPr>
            <w:tcW w:w="2870"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Базы кратковременного отдыха (спортивные, лыжные, рыб</w:t>
            </w:r>
            <w:r w:rsidRPr="00B22354">
              <w:rPr>
                <w:rFonts w:ascii="Times New Roman" w:hAnsi="Times New Roman"/>
                <w:sz w:val="20"/>
                <w:szCs w:val="20"/>
                <w:lang w:eastAsia="ru-RU"/>
              </w:rPr>
              <w:t>о</w:t>
            </w:r>
            <w:r w:rsidRPr="00B22354">
              <w:rPr>
                <w:rFonts w:ascii="Times New Roman" w:hAnsi="Times New Roman"/>
                <w:sz w:val="20"/>
                <w:szCs w:val="20"/>
                <w:lang w:eastAsia="ru-RU"/>
              </w:rPr>
              <w:t>ловные, охотничьи и др.)</w:t>
            </w:r>
          </w:p>
        </w:tc>
        <w:tc>
          <w:tcPr>
            <w:tcW w:w="1238"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892"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30</w:t>
            </w:r>
          </w:p>
        </w:tc>
      </w:tr>
      <w:tr w:rsidR="00B456B7" w:rsidRPr="00B22354" w:rsidTr="00A274D2">
        <w:trPr>
          <w:cantSplit/>
          <w:trHeight w:val="240"/>
        </w:trPr>
        <w:tc>
          <w:tcPr>
            <w:tcW w:w="2870"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Предприятия общественного питания, торгового и комм</w:t>
            </w:r>
            <w:r w:rsidRPr="00B22354">
              <w:rPr>
                <w:rFonts w:ascii="Times New Roman" w:hAnsi="Times New Roman"/>
                <w:sz w:val="20"/>
                <w:szCs w:val="20"/>
                <w:lang w:eastAsia="ru-RU"/>
              </w:rPr>
              <w:t>у</w:t>
            </w:r>
            <w:r w:rsidRPr="00B22354">
              <w:rPr>
                <w:rFonts w:ascii="Times New Roman" w:hAnsi="Times New Roman"/>
                <w:sz w:val="20"/>
                <w:szCs w:val="20"/>
                <w:lang w:eastAsia="ru-RU"/>
              </w:rPr>
              <w:t>нально-бытового обслуживания в зонах отдыха</w:t>
            </w:r>
          </w:p>
        </w:tc>
        <w:tc>
          <w:tcPr>
            <w:tcW w:w="1238"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100 мест в залах или ед</w:t>
            </w:r>
            <w:r w:rsidRPr="00B22354">
              <w:rPr>
                <w:rFonts w:ascii="Times New Roman" w:hAnsi="Times New Roman"/>
                <w:sz w:val="20"/>
                <w:szCs w:val="20"/>
                <w:lang w:eastAsia="ru-RU"/>
              </w:rPr>
              <w:t>и</w:t>
            </w:r>
            <w:r w:rsidRPr="00B22354">
              <w:rPr>
                <w:rFonts w:ascii="Times New Roman" w:hAnsi="Times New Roman"/>
                <w:sz w:val="20"/>
                <w:szCs w:val="20"/>
                <w:lang w:eastAsia="ru-RU"/>
              </w:rPr>
              <w:t>новременных посетителей и персонала</w:t>
            </w:r>
          </w:p>
        </w:tc>
        <w:tc>
          <w:tcPr>
            <w:tcW w:w="892"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25</w:t>
            </w:r>
          </w:p>
        </w:tc>
      </w:tr>
      <w:tr w:rsidR="00B456B7" w:rsidRPr="00B22354" w:rsidTr="00A274D2">
        <w:trPr>
          <w:cantSplit/>
          <w:trHeight w:val="240"/>
        </w:trPr>
        <w:tc>
          <w:tcPr>
            <w:tcW w:w="2870"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Садоводческие товарищества</w:t>
            </w:r>
          </w:p>
        </w:tc>
        <w:tc>
          <w:tcPr>
            <w:tcW w:w="1238"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10 участков</w:t>
            </w:r>
          </w:p>
        </w:tc>
        <w:tc>
          <w:tcPr>
            <w:tcW w:w="892"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10</w:t>
            </w:r>
          </w:p>
        </w:tc>
      </w:tr>
      <w:tr w:rsidR="00B456B7" w:rsidRPr="00B22354" w:rsidTr="00A274D2">
        <w:trPr>
          <w:cantSplit/>
          <w:trHeight w:val="240"/>
        </w:trPr>
        <w:tc>
          <w:tcPr>
            <w:tcW w:w="2870"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Кладбища</w:t>
            </w:r>
          </w:p>
        </w:tc>
        <w:tc>
          <w:tcPr>
            <w:tcW w:w="1238"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100 единовременных п</w:t>
            </w:r>
            <w:r w:rsidRPr="00B22354">
              <w:rPr>
                <w:rFonts w:ascii="Times New Roman" w:hAnsi="Times New Roman"/>
                <w:sz w:val="20"/>
                <w:szCs w:val="20"/>
                <w:lang w:eastAsia="ru-RU"/>
              </w:rPr>
              <w:t>о</w:t>
            </w:r>
            <w:r w:rsidRPr="00B22354">
              <w:rPr>
                <w:rFonts w:ascii="Times New Roman" w:hAnsi="Times New Roman"/>
                <w:sz w:val="20"/>
                <w:szCs w:val="20"/>
                <w:lang w:eastAsia="ru-RU"/>
              </w:rPr>
              <w:t>сетителей</w:t>
            </w:r>
          </w:p>
        </w:tc>
        <w:tc>
          <w:tcPr>
            <w:tcW w:w="892"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20</w:t>
            </w:r>
          </w:p>
        </w:tc>
      </w:tr>
    </w:tbl>
    <w:p w:rsidR="00B456B7" w:rsidRPr="00B22354" w:rsidRDefault="00B456B7" w:rsidP="00F4577C">
      <w:pPr>
        <w:widowControl w:val="0"/>
        <w:autoSpaceDE w:val="0"/>
        <w:autoSpaceDN w:val="0"/>
        <w:adjustRightInd w:val="0"/>
        <w:spacing w:line="240" w:lineRule="auto"/>
        <w:ind w:firstLine="284"/>
        <w:rPr>
          <w:rFonts w:ascii="Times New Roman" w:hAnsi="Times New Roman" w:cs="Calibri"/>
          <w:i/>
          <w:sz w:val="20"/>
          <w:szCs w:val="20"/>
          <w:lang w:eastAsia="ru-RU"/>
        </w:rPr>
      </w:pPr>
      <w:r w:rsidRPr="00B22354">
        <w:rPr>
          <w:rFonts w:ascii="Times New Roman" w:hAnsi="Times New Roman" w:cs="Calibri"/>
          <w:i/>
          <w:sz w:val="20"/>
          <w:szCs w:val="20"/>
          <w:lang w:eastAsia="ru-RU"/>
        </w:rPr>
        <w:t>Примечания:</w:t>
      </w:r>
    </w:p>
    <w:p w:rsidR="00B456B7" w:rsidRPr="00B22354" w:rsidRDefault="00B456B7" w:rsidP="00F4577C">
      <w:pPr>
        <w:widowControl w:val="0"/>
        <w:autoSpaceDE w:val="0"/>
        <w:autoSpaceDN w:val="0"/>
        <w:adjustRightInd w:val="0"/>
        <w:spacing w:line="240" w:lineRule="auto"/>
        <w:ind w:firstLine="284"/>
        <w:rPr>
          <w:rFonts w:ascii="Times New Roman" w:hAnsi="Times New Roman" w:cs="Calibri"/>
          <w:i/>
          <w:sz w:val="20"/>
          <w:szCs w:val="20"/>
          <w:lang w:eastAsia="ru-RU"/>
        </w:rPr>
      </w:pPr>
      <w:r w:rsidRPr="00B22354">
        <w:rPr>
          <w:rFonts w:ascii="Times New Roman" w:hAnsi="Times New Roman" w:cs="Calibri"/>
          <w:i/>
          <w:sz w:val="20"/>
          <w:szCs w:val="20"/>
          <w:lang w:eastAsia="ru-RU"/>
        </w:rPr>
        <w:t>1.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B456B7" w:rsidRPr="00B22354" w:rsidRDefault="00B456B7" w:rsidP="00F4577C">
      <w:pPr>
        <w:widowControl w:val="0"/>
        <w:autoSpaceDE w:val="0"/>
        <w:autoSpaceDN w:val="0"/>
        <w:adjustRightInd w:val="0"/>
        <w:spacing w:line="240" w:lineRule="auto"/>
        <w:ind w:firstLine="284"/>
        <w:rPr>
          <w:rFonts w:ascii="Times New Roman" w:hAnsi="Times New Roman" w:cs="Calibri"/>
          <w:i/>
          <w:sz w:val="20"/>
          <w:szCs w:val="20"/>
          <w:lang w:eastAsia="ru-RU"/>
        </w:rPr>
      </w:pPr>
      <w:r w:rsidRPr="00B22354">
        <w:rPr>
          <w:rFonts w:ascii="Times New Roman" w:hAnsi="Times New Roman" w:cs="Calibri"/>
          <w:i/>
          <w:sz w:val="20"/>
          <w:szCs w:val="20"/>
          <w:lang w:eastAsia="ru-RU"/>
        </w:rPr>
        <w:t xml:space="preserve">2. Число </w:t>
      </w:r>
      <w:proofErr w:type="spellStart"/>
      <w:r w:rsidRPr="00B22354">
        <w:rPr>
          <w:rFonts w:ascii="Times New Roman" w:hAnsi="Times New Roman" w:cs="Calibri"/>
          <w:i/>
          <w:sz w:val="20"/>
          <w:szCs w:val="20"/>
          <w:lang w:eastAsia="ru-RU"/>
        </w:rPr>
        <w:t>машино</w:t>
      </w:r>
      <w:proofErr w:type="spellEnd"/>
      <w:r w:rsidRPr="00B22354">
        <w:rPr>
          <w:rFonts w:ascii="Times New Roman" w:hAnsi="Times New Roman" w:cs="Calibri"/>
          <w:i/>
          <w:sz w:val="20"/>
          <w:szCs w:val="20"/>
          <w:lang w:eastAsia="ru-RU"/>
        </w:rPr>
        <w:t>-мест следует корректировать при изменениях уровня автомобилизации.</w:t>
      </w:r>
    </w:p>
    <w:p w:rsidR="00B456B7" w:rsidRPr="00B22354" w:rsidRDefault="00B456B7" w:rsidP="008E105F">
      <w:pPr>
        <w:pStyle w:val="a8"/>
        <w:numPr>
          <w:ilvl w:val="1"/>
          <w:numId w:val="3"/>
        </w:numPr>
        <w:autoSpaceDE w:val="0"/>
        <w:autoSpaceDN w:val="0"/>
        <w:adjustRightInd w:val="0"/>
        <w:spacing w:before="120" w:line="276" w:lineRule="auto"/>
        <w:ind w:left="0" w:firstLine="709"/>
        <w:contextualSpacing w:val="0"/>
        <w:rPr>
          <w:rFonts w:ascii="Times New Roman" w:hAnsi="Times New Roman"/>
          <w:sz w:val="24"/>
          <w:szCs w:val="24"/>
        </w:rPr>
      </w:pPr>
      <w:r w:rsidRPr="00B22354">
        <w:rPr>
          <w:rFonts w:ascii="Times New Roman" w:hAnsi="Times New Roman"/>
          <w:sz w:val="24"/>
          <w:szCs w:val="24"/>
        </w:rPr>
        <w:t>При организации мест хранения автотранспорта для многофункциональных общественных центров, в состав которых входят административные, зрелищные, спортивные здания и сооружения, расчетные показатели потребности в гаражах и открытых стоянках д</w:t>
      </w:r>
      <w:r w:rsidRPr="00B22354">
        <w:rPr>
          <w:rFonts w:ascii="Times New Roman" w:hAnsi="Times New Roman"/>
          <w:sz w:val="24"/>
          <w:szCs w:val="24"/>
        </w:rPr>
        <w:t>о</w:t>
      </w:r>
      <w:r w:rsidRPr="00B22354">
        <w:rPr>
          <w:rFonts w:ascii="Times New Roman" w:hAnsi="Times New Roman"/>
          <w:sz w:val="24"/>
          <w:szCs w:val="24"/>
        </w:rPr>
        <w:t>пускается снижать:</w:t>
      </w:r>
    </w:p>
    <w:p w:rsidR="00B456B7" w:rsidRPr="00B22354" w:rsidRDefault="00B456B7" w:rsidP="00F4577C">
      <w:pPr>
        <w:spacing w:line="276" w:lineRule="auto"/>
        <w:ind w:firstLine="709"/>
        <w:rPr>
          <w:rFonts w:ascii="Times New Roman" w:hAnsi="Times New Roman"/>
          <w:sz w:val="24"/>
          <w:szCs w:val="24"/>
          <w:lang w:eastAsia="ru-RU"/>
        </w:rPr>
      </w:pPr>
      <w:r w:rsidRPr="00B22354">
        <w:rPr>
          <w:rFonts w:ascii="Times New Roman" w:hAnsi="Times New Roman"/>
          <w:sz w:val="24"/>
          <w:szCs w:val="24"/>
          <w:lang w:eastAsia="ru-RU"/>
        </w:rPr>
        <w:t>- для общегородского центра - на 15%;</w:t>
      </w:r>
    </w:p>
    <w:p w:rsidR="00B456B7" w:rsidRPr="00B22354" w:rsidRDefault="00B456B7" w:rsidP="00F4577C">
      <w:pPr>
        <w:spacing w:line="276" w:lineRule="auto"/>
        <w:ind w:firstLine="709"/>
        <w:rPr>
          <w:rFonts w:ascii="Times New Roman" w:hAnsi="Times New Roman"/>
          <w:sz w:val="24"/>
          <w:szCs w:val="24"/>
          <w:lang w:eastAsia="ru-RU"/>
        </w:rPr>
      </w:pPr>
      <w:r w:rsidRPr="00B22354">
        <w:rPr>
          <w:rFonts w:ascii="Times New Roman" w:hAnsi="Times New Roman"/>
          <w:sz w:val="24"/>
          <w:szCs w:val="24"/>
          <w:lang w:eastAsia="ru-RU"/>
        </w:rPr>
        <w:t>- для остальных территорий - на 10%.</w:t>
      </w:r>
    </w:p>
    <w:p w:rsidR="00B456B7" w:rsidRPr="00B22354" w:rsidRDefault="00B456B7" w:rsidP="00F4577C">
      <w:pPr>
        <w:spacing w:line="276" w:lineRule="auto"/>
        <w:ind w:firstLine="709"/>
        <w:rPr>
          <w:rFonts w:ascii="Times New Roman" w:hAnsi="Times New Roman"/>
          <w:sz w:val="24"/>
          <w:szCs w:val="24"/>
          <w:lang w:eastAsia="ru-RU"/>
        </w:rPr>
      </w:pPr>
      <w:r w:rsidRPr="00B22354">
        <w:rPr>
          <w:rFonts w:ascii="Times New Roman" w:hAnsi="Times New Roman"/>
          <w:sz w:val="24"/>
          <w:szCs w:val="24"/>
          <w:lang w:eastAsia="ru-RU"/>
        </w:rPr>
        <w:t>При изменении функционального назначения зданий и сооружений расчетное колич</w:t>
      </w:r>
      <w:r w:rsidRPr="00B22354">
        <w:rPr>
          <w:rFonts w:ascii="Times New Roman" w:hAnsi="Times New Roman"/>
          <w:sz w:val="24"/>
          <w:szCs w:val="24"/>
          <w:lang w:eastAsia="ru-RU"/>
        </w:rPr>
        <w:t>е</w:t>
      </w:r>
      <w:r w:rsidRPr="00B22354">
        <w:rPr>
          <w:rFonts w:ascii="Times New Roman" w:hAnsi="Times New Roman"/>
          <w:sz w:val="24"/>
          <w:szCs w:val="24"/>
          <w:lang w:eastAsia="ru-RU"/>
        </w:rPr>
        <w:t>ство мест хранения автотранспорта должно быть приведено в соответствие с новым функц</w:t>
      </w:r>
      <w:r w:rsidRPr="00B22354">
        <w:rPr>
          <w:rFonts w:ascii="Times New Roman" w:hAnsi="Times New Roman"/>
          <w:sz w:val="24"/>
          <w:szCs w:val="24"/>
          <w:lang w:eastAsia="ru-RU"/>
        </w:rPr>
        <w:t>и</w:t>
      </w:r>
      <w:r w:rsidRPr="00B22354">
        <w:rPr>
          <w:rFonts w:ascii="Times New Roman" w:hAnsi="Times New Roman"/>
          <w:sz w:val="24"/>
          <w:szCs w:val="24"/>
          <w:lang w:eastAsia="ru-RU"/>
        </w:rPr>
        <w:t>ональным назначением объекта. При отсутствии технической возможности в организации нормативного количества мест хранения автотранспорта, расширение, реконструкция, изм</w:t>
      </w:r>
      <w:r w:rsidRPr="00B22354">
        <w:rPr>
          <w:rFonts w:ascii="Times New Roman" w:hAnsi="Times New Roman"/>
          <w:sz w:val="24"/>
          <w:szCs w:val="24"/>
          <w:lang w:eastAsia="ru-RU"/>
        </w:rPr>
        <w:t>е</w:t>
      </w:r>
      <w:r w:rsidRPr="00B22354">
        <w:rPr>
          <w:rFonts w:ascii="Times New Roman" w:hAnsi="Times New Roman"/>
          <w:sz w:val="24"/>
          <w:szCs w:val="24"/>
          <w:lang w:eastAsia="ru-RU"/>
        </w:rPr>
        <w:t>нение функционального назначения объектов строительства не допускается.</w:t>
      </w:r>
    </w:p>
    <w:p w:rsidR="00B456B7" w:rsidRPr="00B22354" w:rsidRDefault="00B456B7" w:rsidP="00F4577C">
      <w:pPr>
        <w:spacing w:line="276" w:lineRule="auto"/>
        <w:ind w:firstLine="709"/>
        <w:rPr>
          <w:rFonts w:ascii="Times New Roman" w:hAnsi="Times New Roman"/>
          <w:sz w:val="24"/>
          <w:szCs w:val="24"/>
          <w:lang w:eastAsia="ru-RU"/>
        </w:rPr>
      </w:pPr>
      <w:r w:rsidRPr="00B22354">
        <w:rPr>
          <w:rFonts w:ascii="Times New Roman" w:hAnsi="Times New Roman"/>
          <w:sz w:val="24"/>
          <w:szCs w:val="24"/>
          <w:lang w:eastAsia="ru-RU"/>
        </w:rPr>
        <w:t>Для малых предприятий торговли, бытового обслуживания и общественного питания с численностью персонала до 3 рабочих мест, 12 посадочных мест, размещаемых на жилых улицах и внутриквартальных проездах с шириной проезжей части 9 м, устройство открытых стоянок автотранспорта допускается не предусматривать.</w:t>
      </w:r>
    </w:p>
    <w:p w:rsidR="00B456B7" w:rsidRPr="00B22354" w:rsidRDefault="00B456B7" w:rsidP="008E105F">
      <w:pPr>
        <w:pStyle w:val="a8"/>
        <w:numPr>
          <w:ilvl w:val="1"/>
          <w:numId w:val="3"/>
        </w:numPr>
        <w:autoSpaceDE w:val="0"/>
        <w:autoSpaceDN w:val="0"/>
        <w:adjustRightInd w:val="0"/>
        <w:spacing w:line="276" w:lineRule="auto"/>
        <w:ind w:left="0" w:firstLine="709"/>
        <w:contextualSpacing w:val="0"/>
        <w:rPr>
          <w:rFonts w:ascii="Times New Roman" w:hAnsi="Times New Roman"/>
          <w:sz w:val="24"/>
          <w:szCs w:val="24"/>
        </w:rPr>
      </w:pPr>
      <w:r w:rsidRPr="00B22354">
        <w:rPr>
          <w:rFonts w:ascii="Times New Roman" w:hAnsi="Times New Roman"/>
          <w:sz w:val="24"/>
          <w:szCs w:val="24"/>
        </w:rPr>
        <w:t>При расчете мест временного хранения индивидуального автотранспорта сл</w:t>
      </w:r>
      <w:r w:rsidRPr="00B22354">
        <w:rPr>
          <w:rFonts w:ascii="Times New Roman" w:hAnsi="Times New Roman"/>
          <w:sz w:val="24"/>
          <w:szCs w:val="24"/>
        </w:rPr>
        <w:t>е</w:t>
      </w:r>
      <w:r w:rsidRPr="00B22354">
        <w:rPr>
          <w:rFonts w:ascii="Times New Roman" w:hAnsi="Times New Roman"/>
          <w:sz w:val="24"/>
          <w:szCs w:val="24"/>
        </w:rPr>
        <w:t>дует выделять не менее 10% мест (но не менее одного места), а около учреждений, связа</w:t>
      </w:r>
      <w:r w:rsidRPr="00B22354">
        <w:rPr>
          <w:rFonts w:ascii="Times New Roman" w:hAnsi="Times New Roman"/>
          <w:sz w:val="24"/>
          <w:szCs w:val="24"/>
        </w:rPr>
        <w:t>н</w:t>
      </w:r>
      <w:r w:rsidRPr="00B22354">
        <w:rPr>
          <w:rFonts w:ascii="Times New Roman" w:hAnsi="Times New Roman"/>
          <w:sz w:val="24"/>
          <w:szCs w:val="24"/>
        </w:rPr>
        <w:t>ных с восстановлением опорно-двигательных функций, - не менее 20% мест, наиболее удо</w:t>
      </w:r>
      <w:r w:rsidRPr="00B22354">
        <w:rPr>
          <w:rFonts w:ascii="Times New Roman" w:hAnsi="Times New Roman"/>
          <w:sz w:val="24"/>
          <w:szCs w:val="24"/>
        </w:rPr>
        <w:t>б</w:t>
      </w:r>
      <w:r w:rsidRPr="00B22354">
        <w:rPr>
          <w:rFonts w:ascii="Times New Roman" w:hAnsi="Times New Roman"/>
          <w:sz w:val="24"/>
          <w:szCs w:val="24"/>
        </w:rPr>
        <w:t>ных для въезда, выезда и стоянки специальных автотранспортных средств инвалидов.</w:t>
      </w:r>
    </w:p>
    <w:p w:rsidR="00B456B7" w:rsidRPr="00B22354" w:rsidRDefault="00B456B7" w:rsidP="00631145">
      <w:pPr>
        <w:spacing w:line="276" w:lineRule="auto"/>
        <w:ind w:firstLine="709"/>
        <w:rPr>
          <w:rFonts w:ascii="Times New Roman" w:hAnsi="Times New Roman"/>
          <w:sz w:val="24"/>
          <w:szCs w:val="24"/>
          <w:lang w:eastAsia="ru-RU"/>
        </w:rPr>
      </w:pPr>
      <w:r w:rsidRPr="00B22354">
        <w:rPr>
          <w:rFonts w:ascii="Times New Roman" w:hAnsi="Times New Roman"/>
          <w:sz w:val="24"/>
          <w:szCs w:val="24"/>
          <w:lang w:eastAsia="ru-RU"/>
        </w:rPr>
        <w:lastRenderedPageBreak/>
        <w:t>Места, предназначенные для стоянки специальных автотранспортных средств инв</w:t>
      </w:r>
      <w:r w:rsidRPr="00B22354">
        <w:rPr>
          <w:rFonts w:ascii="Times New Roman" w:hAnsi="Times New Roman"/>
          <w:sz w:val="24"/>
          <w:szCs w:val="24"/>
          <w:lang w:eastAsia="ru-RU"/>
        </w:rPr>
        <w:t>а</w:t>
      </w:r>
      <w:r w:rsidRPr="00B22354">
        <w:rPr>
          <w:rFonts w:ascii="Times New Roman" w:hAnsi="Times New Roman"/>
          <w:sz w:val="24"/>
          <w:szCs w:val="24"/>
          <w:lang w:eastAsia="ru-RU"/>
        </w:rPr>
        <w:t>лидов, должны предусматриваться как возле жилых зданий, так и около общественных зд</w:t>
      </w:r>
      <w:r w:rsidRPr="00B22354">
        <w:rPr>
          <w:rFonts w:ascii="Times New Roman" w:hAnsi="Times New Roman"/>
          <w:sz w:val="24"/>
          <w:szCs w:val="24"/>
          <w:lang w:eastAsia="ru-RU"/>
        </w:rPr>
        <w:t>а</w:t>
      </w:r>
      <w:r w:rsidRPr="00B22354">
        <w:rPr>
          <w:rFonts w:ascii="Times New Roman" w:hAnsi="Times New Roman"/>
          <w:sz w:val="24"/>
          <w:szCs w:val="24"/>
          <w:lang w:eastAsia="ru-RU"/>
        </w:rPr>
        <w:t>ний и строений, предприятий обслуживания, мест отдыха, вблизи объектов производстве</w:t>
      </w:r>
      <w:r w:rsidRPr="00B22354">
        <w:rPr>
          <w:rFonts w:ascii="Times New Roman" w:hAnsi="Times New Roman"/>
          <w:sz w:val="24"/>
          <w:szCs w:val="24"/>
          <w:lang w:eastAsia="ru-RU"/>
        </w:rPr>
        <w:t>н</w:t>
      </w:r>
      <w:r w:rsidRPr="00B22354">
        <w:rPr>
          <w:rFonts w:ascii="Times New Roman" w:hAnsi="Times New Roman"/>
          <w:sz w:val="24"/>
          <w:szCs w:val="24"/>
          <w:lang w:eastAsia="ru-RU"/>
        </w:rPr>
        <w:t>ного назначения. Места для личного автотранспорта инвалидов желательно размещать вбл</w:t>
      </w:r>
      <w:r w:rsidRPr="00B22354">
        <w:rPr>
          <w:rFonts w:ascii="Times New Roman" w:hAnsi="Times New Roman"/>
          <w:sz w:val="24"/>
          <w:szCs w:val="24"/>
          <w:lang w:eastAsia="ru-RU"/>
        </w:rPr>
        <w:t>и</w:t>
      </w:r>
      <w:r w:rsidRPr="00B22354">
        <w:rPr>
          <w:rFonts w:ascii="Times New Roman" w:hAnsi="Times New Roman"/>
          <w:sz w:val="24"/>
          <w:szCs w:val="24"/>
          <w:lang w:eastAsia="ru-RU"/>
        </w:rPr>
        <w:t xml:space="preserve">зи входа, доступного для инвалидов, но не далее 50 м, а при жилых зданиях - не далее 100 м. Ширина зоны для парковки автомобиля инвалида должна быть не менее 3,5 </w:t>
      </w:r>
      <w:proofErr w:type="spellStart"/>
      <w:r w:rsidRPr="00B22354">
        <w:rPr>
          <w:rFonts w:ascii="Times New Roman" w:hAnsi="Times New Roman"/>
          <w:sz w:val="24"/>
          <w:szCs w:val="24"/>
          <w:lang w:eastAsia="ru-RU"/>
        </w:rPr>
        <w:t>м.Гаражи</w:t>
      </w:r>
      <w:proofErr w:type="spellEnd"/>
      <w:r w:rsidRPr="00B22354">
        <w:rPr>
          <w:rFonts w:ascii="Times New Roman" w:hAnsi="Times New Roman"/>
          <w:sz w:val="24"/>
          <w:szCs w:val="24"/>
          <w:lang w:eastAsia="ru-RU"/>
        </w:rPr>
        <w:t xml:space="preserve"> бокс</w:t>
      </w:r>
      <w:r w:rsidRPr="00B22354">
        <w:rPr>
          <w:rFonts w:ascii="Times New Roman" w:hAnsi="Times New Roman"/>
          <w:sz w:val="24"/>
          <w:szCs w:val="24"/>
          <w:lang w:eastAsia="ru-RU"/>
        </w:rPr>
        <w:t>о</w:t>
      </w:r>
      <w:r w:rsidRPr="00B22354">
        <w:rPr>
          <w:rFonts w:ascii="Times New Roman" w:hAnsi="Times New Roman"/>
          <w:sz w:val="24"/>
          <w:szCs w:val="24"/>
          <w:lang w:eastAsia="ru-RU"/>
        </w:rPr>
        <w:t>вого типа для постоянного хранения автомобилей и других транспортных средств, прина</w:t>
      </w:r>
      <w:r w:rsidRPr="00B22354">
        <w:rPr>
          <w:rFonts w:ascii="Times New Roman" w:hAnsi="Times New Roman"/>
          <w:sz w:val="24"/>
          <w:szCs w:val="24"/>
          <w:lang w:eastAsia="ru-RU"/>
        </w:rPr>
        <w:t>д</w:t>
      </w:r>
      <w:r w:rsidRPr="00B22354">
        <w:rPr>
          <w:rFonts w:ascii="Times New Roman" w:hAnsi="Times New Roman"/>
          <w:sz w:val="24"/>
          <w:szCs w:val="24"/>
          <w:lang w:eastAsia="ru-RU"/>
        </w:rPr>
        <w:t>лежащих инвалидам, следует предусматривать в радиусе пешеходной доступности не более 200 м от входов в жилые дома. Число мест принимается по заданию на проектирование.</w:t>
      </w:r>
    </w:p>
    <w:p w:rsidR="00B456B7" w:rsidRPr="00B22354" w:rsidRDefault="00B456B7" w:rsidP="008E105F">
      <w:pPr>
        <w:pStyle w:val="a8"/>
        <w:numPr>
          <w:ilvl w:val="1"/>
          <w:numId w:val="3"/>
        </w:numPr>
        <w:autoSpaceDE w:val="0"/>
        <w:autoSpaceDN w:val="0"/>
        <w:adjustRightInd w:val="0"/>
        <w:spacing w:line="276" w:lineRule="auto"/>
        <w:ind w:left="0" w:firstLine="709"/>
        <w:contextualSpacing w:val="0"/>
        <w:rPr>
          <w:rFonts w:ascii="Times New Roman" w:hAnsi="Times New Roman"/>
          <w:sz w:val="24"/>
          <w:szCs w:val="24"/>
        </w:rPr>
      </w:pPr>
      <w:r w:rsidRPr="00B22354">
        <w:rPr>
          <w:rFonts w:ascii="Times New Roman" w:hAnsi="Times New Roman"/>
          <w:sz w:val="24"/>
          <w:szCs w:val="24"/>
        </w:rPr>
        <w:t xml:space="preserve">В пределах </w:t>
      </w:r>
      <w:proofErr w:type="spellStart"/>
      <w:r w:rsidRPr="00B22354">
        <w:rPr>
          <w:rFonts w:ascii="Times New Roman" w:hAnsi="Times New Roman"/>
          <w:sz w:val="24"/>
          <w:szCs w:val="24"/>
        </w:rPr>
        <w:t>водоохранных</w:t>
      </w:r>
      <w:proofErr w:type="spellEnd"/>
      <w:r w:rsidRPr="00B22354">
        <w:rPr>
          <w:rFonts w:ascii="Times New Roman" w:hAnsi="Times New Roman"/>
          <w:sz w:val="24"/>
          <w:szCs w:val="24"/>
        </w:rPr>
        <w:t xml:space="preserve"> зон водных объектов и их прибрежных полос допу</w:t>
      </w:r>
      <w:r w:rsidRPr="00B22354">
        <w:rPr>
          <w:rFonts w:ascii="Times New Roman" w:hAnsi="Times New Roman"/>
          <w:sz w:val="24"/>
          <w:szCs w:val="24"/>
        </w:rPr>
        <w:t>с</w:t>
      </w:r>
      <w:r w:rsidRPr="00B22354">
        <w:rPr>
          <w:rFonts w:ascii="Times New Roman" w:hAnsi="Times New Roman"/>
          <w:sz w:val="24"/>
          <w:szCs w:val="24"/>
        </w:rPr>
        <w:t>кается размещение открытых стоянок и наземных манежных гаражей только для обеспеч</w:t>
      </w:r>
      <w:r w:rsidRPr="00B22354">
        <w:rPr>
          <w:rFonts w:ascii="Times New Roman" w:hAnsi="Times New Roman"/>
          <w:sz w:val="24"/>
          <w:szCs w:val="24"/>
        </w:rPr>
        <w:t>е</w:t>
      </w:r>
      <w:r w:rsidRPr="00B22354">
        <w:rPr>
          <w:rFonts w:ascii="Times New Roman" w:hAnsi="Times New Roman"/>
          <w:sz w:val="24"/>
          <w:szCs w:val="24"/>
        </w:rPr>
        <w:t>ния потребности в местах временного хранения автотранспорта объектов водоснабжения, рекреации, рыбного и охотничьего хозяйств, водозаборных, парковых и гидротехнических сооружений, расположенных в этих зонах.</w:t>
      </w:r>
    </w:p>
    <w:p w:rsidR="00B456B7" w:rsidRPr="00B22354" w:rsidRDefault="00B456B7" w:rsidP="008E105F">
      <w:pPr>
        <w:pStyle w:val="a8"/>
        <w:numPr>
          <w:ilvl w:val="1"/>
          <w:numId w:val="3"/>
        </w:numPr>
        <w:autoSpaceDE w:val="0"/>
        <w:autoSpaceDN w:val="0"/>
        <w:adjustRightInd w:val="0"/>
        <w:spacing w:line="276" w:lineRule="auto"/>
        <w:ind w:left="0" w:firstLine="709"/>
        <w:contextualSpacing w:val="0"/>
        <w:rPr>
          <w:rFonts w:ascii="Times New Roman" w:hAnsi="Times New Roman"/>
          <w:sz w:val="24"/>
          <w:szCs w:val="24"/>
        </w:rPr>
      </w:pPr>
      <w:r w:rsidRPr="00B22354">
        <w:rPr>
          <w:rFonts w:ascii="Times New Roman" w:hAnsi="Times New Roman"/>
          <w:sz w:val="24"/>
          <w:szCs w:val="24"/>
        </w:rPr>
        <w:t>Размещение мест временного хранения личного автотранспорта (гостевых ст</w:t>
      </w:r>
      <w:r w:rsidRPr="00B22354">
        <w:rPr>
          <w:rFonts w:ascii="Times New Roman" w:hAnsi="Times New Roman"/>
          <w:sz w:val="24"/>
          <w:szCs w:val="24"/>
        </w:rPr>
        <w:t>о</w:t>
      </w:r>
      <w:r w:rsidRPr="00B22354">
        <w:rPr>
          <w:rFonts w:ascii="Times New Roman" w:hAnsi="Times New Roman"/>
          <w:sz w:val="24"/>
          <w:szCs w:val="24"/>
        </w:rPr>
        <w:t>янок) в границах жилых районов должно осуществляться из расчета уровня комфортности жилых домов. Данная зависимость отражена в таблице 23.</w:t>
      </w:r>
    </w:p>
    <w:p w:rsidR="00B456B7" w:rsidRPr="00B22354" w:rsidRDefault="00B456B7" w:rsidP="00F4577C">
      <w:pPr>
        <w:pStyle w:val="aa"/>
        <w:spacing w:before="120" w:after="120"/>
        <w:jc w:val="right"/>
        <w:rPr>
          <w:bCs/>
        </w:rPr>
      </w:pPr>
      <w:r w:rsidRPr="00B22354">
        <w:rPr>
          <w:bCs/>
        </w:rPr>
        <w:t>Таблица 23</w:t>
      </w:r>
    </w:p>
    <w:p w:rsidR="00B456B7" w:rsidRPr="00B22354" w:rsidRDefault="00B456B7" w:rsidP="00F4577C">
      <w:pPr>
        <w:pStyle w:val="aa"/>
        <w:spacing w:after="120"/>
        <w:ind w:firstLine="0"/>
        <w:jc w:val="center"/>
        <w:rPr>
          <w:bCs/>
        </w:rPr>
      </w:pPr>
      <w:r w:rsidRPr="00B22354">
        <w:rPr>
          <w:bCs/>
        </w:rPr>
        <w:t>Расчетное количество мест временного хранения (гостевых стоянок) в жилых районах исх</w:t>
      </w:r>
      <w:r w:rsidRPr="00B22354">
        <w:rPr>
          <w:bCs/>
        </w:rPr>
        <w:t>о</w:t>
      </w:r>
      <w:r w:rsidRPr="00B22354">
        <w:rPr>
          <w:bCs/>
        </w:rPr>
        <w:t>дя из уровня комфортности проживания</w:t>
      </w:r>
    </w:p>
    <w:tbl>
      <w:tblPr>
        <w:tblW w:w="48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0"/>
        <w:gridCol w:w="4351"/>
        <w:gridCol w:w="4502"/>
      </w:tblGrid>
      <w:tr w:rsidR="00B456B7" w:rsidRPr="00B22354" w:rsidTr="002A13A5">
        <w:trPr>
          <w:tblHeader/>
        </w:trPr>
        <w:tc>
          <w:tcPr>
            <w:tcW w:w="381" w:type="pct"/>
            <w:vAlign w:val="center"/>
          </w:tcPr>
          <w:p w:rsidR="00B456B7" w:rsidRPr="00B22354" w:rsidRDefault="00B456B7" w:rsidP="00F4577C">
            <w:pPr>
              <w:spacing w:line="276" w:lineRule="auto"/>
              <w:ind w:firstLine="0"/>
              <w:jc w:val="center"/>
              <w:rPr>
                <w:rFonts w:ascii="Times New Roman" w:hAnsi="Times New Roman"/>
                <w:sz w:val="20"/>
                <w:szCs w:val="24"/>
                <w:lang w:eastAsia="ru-RU"/>
              </w:rPr>
            </w:pPr>
            <w:r w:rsidRPr="00B22354">
              <w:rPr>
                <w:rFonts w:ascii="Times New Roman" w:hAnsi="Times New Roman"/>
                <w:sz w:val="20"/>
                <w:szCs w:val="24"/>
                <w:lang w:eastAsia="ru-RU"/>
              </w:rPr>
              <w:t>№ п/п</w:t>
            </w:r>
          </w:p>
        </w:tc>
        <w:tc>
          <w:tcPr>
            <w:tcW w:w="2270" w:type="pct"/>
            <w:vAlign w:val="center"/>
          </w:tcPr>
          <w:p w:rsidR="00B456B7" w:rsidRPr="00B22354" w:rsidRDefault="00B456B7" w:rsidP="00F4577C">
            <w:pPr>
              <w:spacing w:line="276" w:lineRule="auto"/>
              <w:ind w:firstLine="0"/>
              <w:jc w:val="center"/>
              <w:rPr>
                <w:rFonts w:ascii="Times New Roman" w:hAnsi="Times New Roman"/>
                <w:sz w:val="20"/>
                <w:szCs w:val="24"/>
                <w:lang w:eastAsia="ru-RU"/>
              </w:rPr>
            </w:pPr>
            <w:r w:rsidRPr="00B22354">
              <w:rPr>
                <w:rFonts w:ascii="Times New Roman" w:hAnsi="Times New Roman"/>
                <w:sz w:val="20"/>
                <w:szCs w:val="24"/>
                <w:lang w:eastAsia="ru-RU"/>
              </w:rPr>
              <w:t>Уровень комфортности жилых территорий</w:t>
            </w:r>
          </w:p>
        </w:tc>
        <w:tc>
          <w:tcPr>
            <w:tcW w:w="2349" w:type="pct"/>
            <w:vAlign w:val="center"/>
          </w:tcPr>
          <w:p w:rsidR="00B456B7" w:rsidRPr="00B22354" w:rsidRDefault="00B456B7" w:rsidP="00F4577C">
            <w:pPr>
              <w:spacing w:line="276" w:lineRule="auto"/>
              <w:ind w:firstLine="0"/>
              <w:jc w:val="center"/>
              <w:rPr>
                <w:rFonts w:ascii="Times New Roman" w:hAnsi="Times New Roman"/>
                <w:sz w:val="20"/>
                <w:szCs w:val="24"/>
                <w:lang w:eastAsia="ru-RU"/>
              </w:rPr>
            </w:pPr>
            <w:r w:rsidRPr="00B22354">
              <w:rPr>
                <w:rFonts w:ascii="Times New Roman" w:hAnsi="Times New Roman"/>
                <w:sz w:val="20"/>
                <w:szCs w:val="24"/>
                <w:lang w:eastAsia="ru-RU"/>
              </w:rPr>
              <w:t>Расчетное количество мест временного хранения, автомобилей на квартиру</w:t>
            </w:r>
          </w:p>
        </w:tc>
      </w:tr>
      <w:tr w:rsidR="00B456B7" w:rsidRPr="00B22354" w:rsidTr="002A13A5">
        <w:tc>
          <w:tcPr>
            <w:tcW w:w="381" w:type="pct"/>
            <w:vAlign w:val="center"/>
          </w:tcPr>
          <w:p w:rsidR="00B456B7" w:rsidRPr="00B22354" w:rsidRDefault="00B456B7" w:rsidP="00F4577C">
            <w:pPr>
              <w:spacing w:line="276" w:lineRule="auto"/>
              <w:ind w:firstLine="0"/>
              <w:jc w:val="center"/>
              <w:rPr>
                <w:rFonts w:ascii="Times New Roman" w:hAnsi="Times New Roman"/>
                <w:sz w:val="20"/>
                <w:szCs w:val="24"/>
                <w:lang w:eastAsia="ru-RU"/>
              </w:rPr>
            </w:pPr>
            <w:r w:rsidRPr="00B22354">
              <w:rPr>
                <w:rFonts w:ascii="Times New Roman" w:hAnsi="Times New Roman"/>
                <w:sz w:val="20"/>
                <w:szCs w:val="24"/>
                <w:lang w:eastAsia="ru-RU"/>
              </w:rPr>
              <w:t>1</w:t>
            </w:r>
          </w:p>
        </w:tc>
        <w:tc>
          <w:tcPr>
            <w:tcW w:w="2270" w:type="pct"/>
          </w:tcPr>
          <w:p w:rsidR="00B456B7" w:rsidRPr="00B22354" w:rsidRDefault="00B456B7" w:rsidP="00F4577C">
            <w:pPr>
              <w:spacing w:line="276" w:lineRule="auto"/>
              <w:ind w:firstLine="0"/>
              <w:jc w:val="left"/>
              <w:rPr>
                <w:rFonts w:ascii="Times New Roman" w:hAnsi="Times New Roman"/>
                <w:sz w:val="20"/>
                <w:szCs w:val="24"/>
                <w:lang w:eastAsia="ru-RU"/>
              </w:rPr>
            </w:pPr>
            <w:r w:rsidRPr="00B22354">
              <w:rPr>
                <w:rFonts w:ascii="Times New Roman" w:hAnsi="Times New Roman"/>
                <w:sz w:val="20"/>
                <w:szCs w:val="24"/>
                <w:lang w:eastAsia="ru-RU"/>
              </w:rPr>
              <w:t>Жилые территории «бизнес-класса»</w:t>
            </w:r>
          </w:p>
        </w:tc>
        <w:tc>
          <w:tcPr>
            <w:tcW w:w="2349" w:type="pct"/>
          </w:tcPr>
          <w:p w:rsidR="00B456B7" w:rsidRPr="00B22354" w:rsidRDefault="00B456B7" w:rsidP="00F4577C">
            <w:pPr>
              <w:spacing w:line="276" w:lineRule="auto"/>
              <w:ind w:firstLine="0"/>
              <w:jc w:val="center"/>
              <w:rPr>
                <w:rFonts w:ascii="Times New Roman" w:hAnsi="Times New Roman"/>
                <w:sz w:val="20"/>
                <w:szCs w:val="24"/>
                <w:lang w:eastAsia="ru-RU"/>
              </w:rPr>
            </w:pPr>
            <w:r w:rsidRPr="00B22354">
              <w:rPr>
                <w:rFonts w:ascii="Times New Roman" w:hAnsi="Times New Roman"/>
                <w:sz w:val="20"/>
                <w:szCs w:val="24"/>
                <w:lang w:eastAsia="ru-RU"/>
              </w:rPr>
              <w:t>2,0</w:t>
            </w:r>
          </w:p>
        </w:tc>
      </w:tr>
      <w:tr w:rsidR="00B456B7" w:rsidRPr="00B22354" w:rsidTr="002A13A5">
        <w:tc>
          <w:tcPr>
            <w:tcW w:w="381" w:type="pct"/>
            <w:vAlign w:val="center"/>
          </w:tcPr>
          <w:p w:rsidR="00B456B7" w:rsidRPr="00B22354" w:rsidRDefault="00B456B7" w:rsidP="00F4577C">
            <w:pPr>
              <w:spacing w:line="276" w:lineRule="auto"/>
              <w:ind w:firstLine="0"/>
              <w:jc w:val="center"/>
              <w:rPr>
                <w:rFonts w:ascii="Times New Roman" w:hAnsi="Times New Roman"/>
                <w:sz w:val="20"/>
                <w:szCs w:val="24"/>
                <w:lang w:eastAsia="ru-RU"/>
              </w:rPr>
            </w:pPr>
            <w:r w:rsidRPr="00B22354">
              <w:rPr>
                <w:rFonts w:ascii="Times New Roman" w:hAnsi="Times New Roman"/>
                <w:sz w:val="20"/>
                <w:szCs w:val="24"/>
                <w:lang w:eastAsia="ru-RU"/>
              </w:rPr>
              <w:t>2</w:t>
            </w:r>
          </w:p>
        </w:tc>
        <w:tc>
          <w:tcPr>
            <w:tcW w:w="2270" w:type="pct"/>
          </w:tcPr>
          <w:p w:rsidR="00B456B7" w:rsidRPr="00B22354" w:rsidRDefault="00B456B7" w:rsidP="00F4577C">
            <w:pPr>
              <w:spacing w:line="276" w:lineRule="auto"/>
              <w:ind w:firstLine="0"/>
              <w:jc w:val="left"/>
              <w:rPr>
                <w:rFonts w:ascii="Times New Roman" w:hAnsi="Times New Roman"/>
                <w:sz w:val="20"/>
                <w:szCs w:val="24"/>
                <w:lang w:eastAsia="ru-RU"/>
              </w:rPr>
            </w:pPr>
            <w:r w:rsidRPr="00B22354">
              <w:rPr>
                <w:rFonts w:ascii="Times New Roman" w:hAnsi="Times New Roman"/>
                <w:sz w:val="20"/>
                <w:szCs w:val="24"/>
                <w:lang w:eastAsia="ru-RU"/>
              </w:rPr>
              <w:t>Жилые территории «эконом-класса»</w:t>
            </w:r>
          </w:p>
        </w:tc>
        <w:tc>
          <w:tcPr>
            <w:tcW w:w="2349" w:type="pct"/>
          </w:tcPr>
          <w:p w:rsidR="00B456B7" w:rsidRPr="00B22354" w:rsidRDefault="00B456B7" w:rsidP="00F4577C">
            <w:pPr>
              <w:spacing w:line="276" w:lineRule="auto"/>
              <w:ind w:firstLine="0"/>
              <w:jc w:val="center"/>
              <w:rPr>
                <w:rFonts w:ascii="Times New Roman" w:hAnsi="Times New Roman"/>
                <w:sz w:val="20"/>
                <w:szCs w:val="24"/>
                <w:lang w:eastAsia="ru-RU"/>
              </w:rPr>
            </w:pPr>
            <w:r w:rsidRPr="00B22354">
              <w:rPr>
                <w:rFonts w:ascii="Times New Roman" w:hAnsi="Times New Roman"/>
                <w:sz w:val="20"/>
                <w:szCs w:val="24"/>
                <w:lang w:eastAsia="ru-RU"/>
              </w:rPr>
              <w:t>1,0</w:t>
            </w:r>
          </w:p>
        </w:tc>
      </w:tr>
      <w:tr w:rsidR="00B456B7" w:rsidRPr="00B22354" w:rsidTr="002A13A5">
        <w:tc>
          <w:tcPr>
            <w:tcW w:w="381" w:type="pct"/>
            <w:vAlign w:val="center"/>
          </w:tcPr>
          <w:p w:rsidR="00B456B7" w:rsidRPr="00B22354" w:rsidRDefault="00B456B7" w:rsidP="00F4577C">
            <w:pPr>
              <w:spacing w:line="276" w:lineRule="auto"/>
              <w:ind w:firstLine="0"/>
              <w:jc w:val="center"/>
              <w:rPr>
                <w:rFonts w:ascii="Times New Roman" w:hAnsi="Times New Roman"/>
                <w:sz w:val="20"/>
                <w:szCs w:val="24"/>
                <w:lang w:eastAsia="ru-RU"/>
              </w:rPr>
            </w:pPr>
            <w:r w:rsidRPr="00B22354">
              <w:rPr>
                <w:rFonts w:ascii="Times New Roman" w:hAnsi="Times New Roman"/>
                <w:sz w:val="20"/>
                <w:szCs w:val="24"/>
                <w:lang w:eastAsia="ru-RU"/>
              </w:rPr>
              <w:t>3</w:t>
            </w:r>
          </w:p>
        </w:tc>
        <w:tc>
          <w:tcPr>
            <w:tcW w:w="2270" w:type="pct"/>
          </w:tcPr>
          <w:p w:rsidR="00B456B7" w:rsidRPr="00B22354" w:rsidRDefault="00B456B7" w:rsidP="00F4577C">
            <w:pPr>
              <w:spacing w:line="276" w:lineRule="auto"/>
              <w:ind w:firstLine="0"/>
              <w:jc w:val="left"/>
              <w:rPr>
                <w:rFonts w:ascii="Times New Roman" w:hAnsi="Times New Roman"/>
                <w:sz w:val="20"/>
                <w:szCs w:val="24"/>
                <w:lang w:eastAsia="ru-RU"/>
              </w:rPr>
            </w:pPr>
            <w:r w:rsidRPr="00B22354">
              <w:rPr>
                <w:rFonts w:ascii="Times New Roman" w:hAnsi="Times New Roman"/>
                <w:sz w:val="20"/>
                <w:szCs w:val="24"/>
                <w:lang w:eastAsia="ru-RU"/>
              </w:rPr>
              <w:t>Социальное жилье (муниципальное)</w:t>
            </w:r>
          </w:p>
        </w:tc>
        <w:tc>
          <w:tcPr>
            <w:tcW w:w="2349" w:type="pct"/>
          </w:tcPr>
          <w:p w:rsidR="00B456B7" w:rsidRPr="00B22354" w:rsidRDefault="00B456B7" w:rsidP="00F4577C">
            <w:pPr>
              <w:spacing w:line="276" w:lineRule="auto"/>
              <w:ind w:firstLine="0"/>
              <w:jc w:val="center"/>
              <w:rPr>
                <w:rFonts w:ascii="Times New Roman" w:hAnsi="Times New Roman"/>
                <w:sz w:val="20"/>
                <w:szCs w:val="24"/>
                <w:lang w:eastAsia="ru-RU"/>
              </w:rPr>
            </w:pPr>
            <w:r w:rsidRPr="00B22354">
              <w:rPr>
                <w:rFonts w:ascii="Times New Roman" w:hAnsi="Times New Roman"/>
                <w:sz w:val="20"/>
                <w:szCs w:val="24"/>
                <w:lang w:eastAsia="ru-RU"/>
              </w:rPr>
              <w:t>0,8</w:t>
            </w:r>
          </w:p>
        </w:tc>
      </w:tr>
    </w:tbl>
    <w:p w:rsidR="00B456B7" w:rsidRPr="00B22354" w:rsidRDefault="00B456B7" w:rsidP="00F4577C">
      <w:pPr>
        <w:spacing w:before="120" w:line="276" w:lineRule="auto"/>
        <w:ind w:firstLine="709"/>
        <w:rPr>
          <w:rFonts w:ascii="Times New Roman" w:hAnsi="Times New Roman"/>
          <w:sz w:val="24"/>
          <w:szCs w:val="24"/>
          <w:lang w:eastAsia="ru-RU"/>
        </w:rPr>
      </w:pPr>
      <w:r w:rsidRPr="00B22354">
        <w:rPr>
          <w:rFonts w:ascii="Times New Roman" w:hAnsi="Times New Roman"/>
          <w:sz w:val="24"/>
          <w:szCs w:val="24"/>
          <w:lang w:eastAsia="ru-RU"/>
        </w:rPr>
        <w:t>На улицах и дорогах местного значения с движением малой интенсивности, с двумя полосами движения в обоих направлениях допускается парковка транспортных средств у кромки проезжей части, при положительном заключении ГИБДД. Открытые стоянки, устр</w:t>
      </w:r>
      <w:r w:rsidRPr="00B22354">
        <w:rPr>
          <w:rFonts w:ascii="Times New Roman" w:hAnsi="Times New Roman"/>
          <w:sz w:val="24"/>
          <w:szCs w:val="24"/>
          <w:lang w:eastAsia="ru-RU"/>
        </w:rPr>
        <w:t>а</w:t>
      </w:r>
      <w:r w:rsidRPr="00B22354">
        <w:rPr>
          <w:rFonts w:ascii="Times New Roman" w:hAnsi="Times New Roman"/>
          <w:sz w:val="24"/>
          <w:szCs w:val="24"/>
          <w:lang w:eastAsia="ru-RU"/>
        </w:rPr>
        <w:t>иваемые вдоль проезжей части улиц, необходимо оборудовать дорожными знаками и выд</w:t>
      </w:r>
      <w:r w:rsidRPr="00B22354">
        <w:rPr>
          <w:rFonts w:ascii="Times New Roman" w:hAnsi="Times New Roman"/>
          <w:sz w:val="24"/>
          <w:szCs w:val="24"/>
          <w:lang w:eastAsia="ru-RU"/>
        </w:rPr>
        <w:t>е</w:t>
      </w:r>
      <w:r w:rsidRPr="00B22354">
        <w:rPr>
          <w:rFonts w:ascii="Times New Roman" w:hAnsi="Times New Roman"/>
          <w:sz w:val="24"/>
          <w:szCs w:val="24"/>
          <w:lang w:eastAsia="ru-RU"/>
        </w:rPr>
        <w:t>лять разметкой.</w:t>
      </w:r>
    </w:p>
    <w:p w:rsidR="00B456B7" w:rsidRPr="00B22354" w:rsidRDefault="00B456B7" w:rsidP="008E105F">
      <w:pPr>
        <w:pStyle w:val="a8"/>
        <w:numPr>
          <w:ilvl w:val="1"/>
          <w:numId w:val="3"/>
        </w:numPr>
        <w:autoSpaceDE w:val="0"/>
        <w:autoSpaceDN w:val="0"/>
        <w:adjustRightInd w:val="0"/>
        <w:spacing w:line="276" w:lineRule="auto"/>
        <w:ind w:left="0" w:firstLine="709"/>
        <w:contextualSpacing w:val="0"/>
        <w:rPr>
          <w:rFonts w:ascii="Times New Roman" w:hAnsi="Times New Roman"/>
          <w:sz w:val="24"/>
          <w:szCs w:val="24"/>
        </w:rPr>
      </w:pPr>
      <w:r w:rsidRPr="00B22354">
        <w:rPr>
          <w:rFonts w:ascii="Times New Roman" w:hAnsi="Times New Roman"/>
          <w:sz w:val="24"/>
          <w:szCs w:val="24"/>
        </w:rPr>
        <w:t>Въезды в отдельно стоящие, встроенные, встроено-пристроенные гаражи и г</w:t>
      </w:r>
      <w:r w:rsidRPr="00B22354">
        <w:rPr>
          <w:rFonts w:ascii="Times New Roman" w:hAnsi="Times New Roman"/>
          <w:sz w:val="24"/>
          <w:szCs w:val="24"/>
        </w:rPr>
        <w:t>а</w:t>
      </w:r>
      <w:r w:rsidRPr="00B22354">
        <w:rPr>
          <w:rFonts w:ascii="Times New Roman" w:hAnsi="Times New Roman"/>
          <w:sz w:val="24"/>
          <w:szCs w:val="24"/>
        </w:rPr>
        <w:t xml:space="preserve">ражи-стоянки вместимостью до 300 </w:t>
      </w:r>
      <w:proofErr w:type="spellStart"/>
      <w:r w:rsidRPr="00B22354">
        <w:rPr>
          <w:rFonts w:ascii="Times New Roman" w:hAnsi="Times New Roman"/>
          <w:sz w:val="24"/>
          <w:szCs w:val="24"/>
        </w:rPr>
        <w:t>машино</w:t>
      </w:r>
      <w:proofErr w:type="spellEnd"/>
      <w:r w:rsidRPr="00B22354">
        <w:rPr>
          <w:rFonts w:ascii="Times New Roman" w:hAnsi="Times New Roman"/>
          <w:sz w:val="24"/>
          <w:szCs w:val="24"/>
        </w:rPr>
        <w:t>-мест и выезды из них следует организовывать на местную улично-дорожную сеть жилого района, второстепенные улицы и проезды.</w:t>
      </w:r>
    </w:p>
    <w:p w:rsidR="00B456B7" w:rsidRPr="00B22354" w:rsidRDefault="00B456B7" w:rsidP="00F4577C">
      <w:pPr>
        <w:widowControl w:val="0"/>
        <w:autoSpaceDE w:val="0"/>
        <w:autoSpaceDN w:val="0"/>
        <w:adjustRightInd w:val="0"/>
        <w:spacing w:line="276" w:lineRule="auto"/>
        <w:ind w:firstLine="709"/>
        <w:rPr>
          <w:rFonts w:ascii="Times New Roman" w:hAnsi="Times New Roman"/>
          <w:sz w:val="24"/>
          <w:szCs w:val="24"/>
          <w:lang w:eastAsia="ru-RU"/>
        </w:rPr>
      </w:pPr>
      <w:r w:rsidRPr="00B22354">
        <w:rPr>
          <w:rFonts w:ascii="Times New Roman" w:hAnsi="Times New Roman"/>
          <w:sz w:val="24"/>
          <w:szCs w:val="24"/>
          <w:lang w:eastAsia="ru-RU"/>
        </w:rPr>
        <w:t>Наименьшие расстояния до въездов в гаражи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w:t>
      </w:r>
    </w:p>
    <w:p w:rsidR="00B456B7" w:rsidRPr="00B22354" w:rsidRDefault="00B456B7" w:rsidP="00F4577C">
      <w:pPr>
        <w:widowControl w:val="0"/>
        <w:autoSpaceDE w:val="0"/>
        <w:autoSpaceDN w:val="0"/>
        <w:adjustRightInd w:val="0"/>
        <w:spacing w:line="276" w:lineRule="auto"/>
        <w:ind w:firstLine="709"/>
        <w:rPr>
          <w:rFonts w:ascii="Times New Roman" w:hAnsi="Times New Roman"/>
          <w:sz w:val="24"/>
          <w:szCs w:val="24"/>
          <w:lang w:eastAsia="ru-RU"/>
        </w:rPr>
      </w:pPr>
      <w:r w:rsidRPr="00B22354">
        <w:rPr>
          <w:rFonts w:ascii="Times New Roman" w:hAnsi="Times New Roman"/>
          <w:sz w:val="24"/>
          <w:szCs w:val="24"/>
          <w:lang w:eastAsia="ru-RU"/>
        </w:rPr>
        <w:t xml:space="preserve">Для гаражей и открытых стоянок вместимостью более 50 </w:t>
      </w:r>
      <w:proofErr w:type="spellStart"/>
      <w:r w:rsidRPr="00B22354">
        <w:rPr>
          <w:rFonts w:ascii="Times New Roman" w:hAnsi="Times New Roman"/>
          <w:sz w:val="24"/>
          <w:szCs w:val="24"/>
          <w:lang w:eastAsia="ru-RU"/>
        </w:rPr>
        <w:t>машино</w:t>
      </w:r>
      <w:proofErr w:type="spellEnd"/>
      <w:r w:rsidRPr="00B22354">
        <w:rPr>
          <w:rFonts w:ascii="Times New Roman" w:hAnsi="Times New Roman"/>
          <w:sz w:val="24"/>
          <w:szCs w:val="24"/>
          <w:lang w:eastAsia="ru-RU"/>
        </w:rPr>
        <w:t>-мест необходимо предусматривать не менее двух въездов (выездов), расположенных рассредоточено. Огра</w:t>
      </w:r>
      <w:r w:rsidRPr="00B22354">
        <w:rPr>
          <w:rFonts w:ascii="Times New Roman" w:hAnsi="Times New Roman"/>
          <w:sz w:val="24"/>
          <w:szCs w:val="24"/>
          <w:lang w:eastAsia="ru-RU"/>
        </w:rPr>
        <w:t>ж</w:t>
      </w:r>
      <w:r w:rsidRPr="00B22354">
        <w:rPr>
          <w:rFonts w:ascii="Times New Roman" w:hAnsi="Times New Roman"/>
          <w:sz w:val="24"/>
          <w:szCs w:val="24"/>
          <w:lang w:eastAsia="ru-RU"/>
        </w:rPr>
        <w:t>дение территорий гаражей и открытых стоянок выполняется по согласованию с органами а</w:t>
      </w:r>
      <w:r w:rsidRPr="00B22354">
        <w:rPr>
          <w:rFonts w:ascii="Times New Roman" w:hAnsi="Times New Roman"/>
          <w:sz w:val="24"/>
          <w:szCs w:val="24"/>
          <w:lang w:eastAsia="ru-RU"/>
        </w:rPr>
        <w:t>р</w:t>
      </w:r>
      <w:r w:rsidRPr="00B22354">
        <w:rPr>
          <w:rFonts w:ascii="Times New Roman" w:hAnsi="Times New Roman"/>
          <w:sz w:val="24"/>
          <w:szCs w:val="24"/>
          <w:lang w:eastAsia="ru-RU"/>
        </w:rPr>
        <w:t xml:space="preserve">хитектуры и градостроительства муниципальных округов. Открытые стоянки вместимостью до 50 </w:t>
      </w:r>
      <w:proofErr w:type="spellStart"/>
      <w:r w:rsidRPr="00B22354">
        <w:rPr>
          <w:rFonts w:ascii="Times New Roman" w:hAnsi="Times New Roman"/>
          <w:sz w:val="24"/>
          <w:szCs w:val="24"/>
          <w:lang w:eastAsia="ru-RU"/>
        </w:rPr>
        <w:t>машино</w:t>
      </w:r>
      <w:proofErr w:type="spellEnd"/>
      <w:r w:rsidRPr="00B22354">
        <w:rPr>
          <w:rFonts w:ascii="Times New Roman" w:hAnsi="Times New Roman"/>
          <w:sz w:val="24"/>
          <w:szCs w:val="24"/>
          <w:lang w:eastAsia="ru-RU"/>
        </w:rPr>
        <w:t>-мест могут иметь совмещенный въезд-выезд шириной не менее 6 м.</w:t>
      </w:r>
    </w:p>
    <w:p w:rsidR="00B456B7" w:rsidRPr="00B22354" w:rsidRDefault="00B456B7" w:rsidP="00F4577C">
      <w:pPr>
        <w:widowControl w:val="0"/>
        <w:autoSpaceDE w:val="0"/>
        <w:autoSpaceDN w:val="0"/>
        <w:adjustRightInd w:val="0"/>
        <w:spacing w:line="276" w:lineRule="auto"/>
        <w:ind w:firstLine="709"/>
        <w:rPr>
          <w:rFonts w:ascii="Times New Roman" w:hAnsi="Times New Roman"/>
          <w:sz w:val="24"/>
          <w:szCs w:val="24"/>
          <w:lang w:eastAsia="ru-RU"/>
        </w:rPr>
      </w:pPr>
      <w:r w:rsidRPr="00B22354">
        <w:rPr>
          <w:rFonts w:ascii="Times New Roman" w:hAnsi="Times New Roman"/>
          <w:sz w:val="24"/>
          <w:szCs w:val="24"/>
          <w:lang w:eastAsia="ru-RU"/>
        </w:rPr>
        <w:t>Перед гаражами и гаражами-стоянками следует предусматривать площадку накоп</w:t>
      </w:r>
      <w:r w:rsidRPr="00B22354">
        <w:rPr>
          <w:rFonts w:ascii="Times New Roman" w:hAnsi="Times New Roman"/>
          <w:sz w:val="24"/>
          <w:szCs w:val="24"/>
          <w:lang w:eastAsia="ru-RU"/>
        </w:rPr>
        <w:t>и</w:t>
      </w:r>
      <w:r w:rsidRPr="00B22354">
        <w:rPr>
          <w:rFonts w:ascii="Times New Roman" w:hAnsi="Times New Roman"/>
          <w:sz w:val="24"/>
          <w:szCs w:val="24"/>
          <w:lang w:eastAsia="ru-RU"/>
        </w:rPr>
        <w:t xml:space="preserve">тель перед въездом из расчета 1 </w:t>
      </w:r>
      <w:proofErr w:type="spellStart"/>
      <w:r w:rsidRPr="00B22354">
        <w:rPr>
          <w:rFonts w:ascii="Times New Roman" w:hAnsi="Times New Roman"/>
          <w:sz w:val="24"/>
          <w:szCs w:val="24"/>
          <w:lang w:eastAsia="ru-RU"/>
        </w:rPr>
        <w:t>машино</w:t>
      </w:r>
      <w:proofErr w:type="spellEnd"/>
      <w:r w:rsidRPr="00B22354">
        <w:rPr>
          <w:rFonts w:ascii="Times New Roman" w:hAnsi="Times New Roman"/>
          <w:sz w:val="24"/>
          <w:szCs w:val="24"/>
          <w:lang w:eastAsia="ru-RU"/>
        </w:rPr>
        <w:t xml:space="preserve">-место на каждые 100 автомобилей, но не менее чем площадка для </w:t>
      </w:r>
      <w:proofErr w:type="spellStart"/>
      <w:r w:rsidRPr="00B22354">
        <w:rPr>
          <w:rFonts w:ascii="Times New Roman" w:hAnsi="Times New Roman"/>
          <w:sz w:val="24"/>
          <w:szCs w:val="24"/>
          <w:lang w:eastAsia="ru-RU"/>
        </w:rPr>
        <w:t>паркирования</w:t>
      </w:r>
      <w:proofErr w:type="spellEnd"/>
      <w:r w:rsidRPr="00B22354">
        <w:rPr>
          <w:rFonts w:ascii="Times New Roman" w:hAnsi="Times New Roman"/>
          <w:sz w:val="24"/>
          <w:szCs w:val="24"/>
          <w:lang w:eastAsia="ru-RU"/>
        </w:rPr>
        <w:t xml:space="preserve"> двух пожарных автомашин.</w:t>
      </w:r>
    </w:p>
    <w:p w:rsidR="00B456B7" w:rsidRPr="00B22354" w:rsidRDefault="00B456B7" w:rsidP="00F4577C">
      <w:pPr>
        <w:widowControl w:val="0"/>
        <w:autoSpaceDE w:val="0"/>
        <w:autoSpaceDN w:val="0"/>
        <w:adjustRightInd w:val="0"/>
        <w:spacing w:line="276" w:lineRule="auto"/>
        <w:ind w:firstLine="709"/>
        <w:rPr>
          <w:rFonts w:ascii="Times New Roman" w:hAnsi="Times New Roman"/>
          <w:sz w:val="24"/>
          <w:szCs w:val="24"/>
          <w:lang w:eastAsia="ru-RU"/>
        </w:rPr>
      </w:pPr>
      <w:r w:rsidRPr="00B22354">
        <w:rPr>
          <w:rFonts w:ascii="Times New Roman" w:hAnsi="Times New Roman"/>
          <w:sz w:val="24"/>
          <w:szCs w:val="24"/>
          <w:lang w:eastAsia="ru-RU"/>
        </w:rPr>
        <w:t xml:space="preserve">Транзитный проезд через придомовую территорию к местам постоянного хранения </w:t>
      </w:r>
      <w:r w:rsidRPr="00B22354">
        <w:rPr>
          <w:rFonts w:ascii="Times New Roman" w:hAnsi="Times New Roman"/>
          <w:sz w:val="24"/>
          <w:szCs w:val="24"/>
          <w:lang w:eastAsia="ru-RU"/>
        </w:rPr>
        <w:lastRenderedPageBreak/>
        <w:t xml:space="preserve">автотранспорта вместимостью более 50 </w:t>
      </w:r>
      <w:proofErr w:type="spellStart"/>
      <w:r w:rsidRPr="00B22354">
        <w:rPr>
          <w:rFonts w:ascii="Times New Roman" w:hAnsi="Times New Roman"/>
          <w:sz w:val="24"/>
          <w:szCs w:val="24"/>
          <w:lang w:eastAsia="ru-RU"/>
        </w:rPr>
        <w:t>машино</w:t>
      </w:r>
      <w:proofErr w:type="spellEnd"/>
      <w:r w:rsidRPr="00B22354">
        <w:rPr>
          <w:rFonts w:ascii="Times New Roman" w:hAnsi="Times New Roman"/>
          <w:sz w:val="24"/>
          <w:szCs w:val="24"/>
          <w:lang w:eastAsia="ru-RU"/>
        </w:rPr>
        <w:t>-мест не допускается.</w:t>
      </w:r>
    </w:p>
    <w:p w:rsidR="00B456B7" w:rsidRPr="00B22354" w:rsidRDefault="00B456B7" w:rsidP="00F4577C">
      <w:pPr>
        <w:widowControl w:val="0"/>
        <w:autoSpaceDE w:val="0"/>
        <w:autoSpaceDN w:val="0"/>
        <w:adjustRightInd w:val="0"/>
        <w:spacing w:line="276" w:lineRule="auto"/>
        <w:ind w:firstLine="709"/>
        <w:rPr>
          <w:rFonts w:ascii="Times New Roman" w:hAnsi="Times New Roman"/>
          <w:sz w:val="24"/>
          <w:szCs w:val="24"/>
          <w:lang w:eastAsia="ru-RU"/>
        </w:rPr>
      </w:pPr>
      <w:r w:rsidRPr="00B22354">
        <w:rPr>
          <w:rFonts w:ascii="Times New Roman" w:hAnsi="Times New Roman"/>
          <w:sz w:val="24"/>
          <w:szCs w:val="24"/>
          <w:lang w:eastAsia="ru-RU"/>
        </w:rPr>
        <w:t>Устройство мест для хранения автотранспорта предприятий и общественных объектов допускается только на территории данного предприятия или объекта.</w:t>
      </w:r>
    </w:p>
    <w:p w:rsidR="00B456B7" w:rsidRPr="00B22354" w:rsidRDefault="00B456B7" w:rsidP="00631145">
      <w:pPr>
        <w:spacing w:line="276" w:lineRule="auto"/>
        <w:ind w:firstLine="709"/>
        <w:rPr>
          <w:rFonts w:ascii="Times New Roman" w:hAnsi="Times New Roman"/>
          <w:sz w:val="24"/>
          <w:szCs w:val="20"/>
          <w:lang w:eastAsia="ru-RU"/>
        </w:rPr>
      </w:pPr>
      <w:r w:rsidRPr="00B22354">
        <w:rPr>
          <w:rFonts w:ascii="Times New Roman" w:hAnsi="Times New Roman"/>
          <w:sz w:val="24"/>
          <w:szCs w:val="20"/>
          <w:lang w:eastAsia="ru-RU"/>
        </w:rPr>
        <w:t>С целью определения территорий под места хранения транспорта рекомендуется и</w:t>
      </w:r>
      <w:r w:rsidRPr="00B22354">
        <w:rPr>
          <w:rFonts w:ascii="Times New Roman" w:hAnsi="Times New Roman"/>
          <w:sz w:val="24"/>
          <w:szCs w:val="20"/>
          <w:lang w:eastAsia="ru-RU"/>
        </w:rPr>
        <w:t>с</w:t>
      </w:r>
      <w:r w:rsidRPr="00B22354">
        <w:rPr>
          <w:rFonts w:ascii="Times New Roman" w:hAnsi="Times New Roman"/>
          <w:sz w:val="24"/>
          <w:szCs w:val="20"/>
          <w:lang w:eastAsia="ru-RU"/>
        </w:rPr>
        <w:t>пользовать таблицу 24.</w:t>
      </w:r>
    </w:p>
    <w:p w:rsidR="00B456B7" w:rsidRPr="00B22354" w:rsidRDefault="00B456B7" w:rsidP="00F4577C">
      <w:pPr>
        <w:pStyle w:val="aa"/>
        <w:spacing w:before="120" w:after="120"/>
        <w:jc w:val="right"/>
        <w:rPr>
          <w:bCs/>
        </w:rPr>
      </w:pPr>
      <w:r w:rsidRPr="00B22354">
        <w:rPr>
          <w:bCs/>
        </w:rPr>
        <w:t>Таблица 24</w:t>
      </w:r>
    </w:p>
    <w:p w:rsidR="00B456B7" w:rsidRPr="00B22354" w:rsidRDefault="00B456B7" w:rsidP="00F4577C">
      <w:pPr>
        <w:pStyle w:val="aa"/>
        <w:spacing w:after="120"/>
        <w:ind w:firstLine="0"/>
        <w:jc w:val="center"/>
        <w:rPr>
          <w:bCs/>
        </w:rPr>
      </w:pPr>
      <w:r w:rsidRPr="00B22354">
        <w:rPr>
          <w:bCs/>
        </w:rPr>
        <w:t xml:space="preserve">Рекомендуемые размеры площади на одно </w:t>
      </w:r>
      <w:proofErr w:type="spellStart"/>
      <w:r w:rsidRPr="00B22354">
        <w:rPr>
          <w:bCs/>
        </w:rPr>
        <w:t>машино-местов</w:t>
      </w:r>
      <w:proofErr w:type="spellEnd"/>
      <w:r w:rsidRPr="00B22354">
        <w:rPr>
          <w:bCs/>
        </w:rPr>
        <w:t xml:space="preserve"> зависимости от вида объекта хр</w:t>
      </w:r>
      <w:r w:rsidRPr="00B22354">
        <w:rPr>
          <w:bCs/>
        </w:rPr>
        <w:t>а</w:t>
      </w:r>
      <w:r w:rsidRPr="00B22354">
        <w:rPr>
          <w:bCs/>
        </w:rPr>
        <w:t>нения транспорта</w:t>
      </w:r>
    </w:p>
    <w:tbl>
      <w:tblPr>
        <w:tblW w:w="487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49"/>
        <w:gridCol w:w="1605"/>
        <w:gridCol w:w="1603"/>
        <w:gridCol w:w="1444"/>
      </w:tblGrid>
      <w:tr w:rsidR="00B456B7" w:rsidRPr="00B22354" w:rsidTr="00C358CB">
        <w:trPr>
          <w:trHeight w:val="533"/>
          <w:jc w:val="center"/>
        </w:trPr>
        <w:tc>
          <w:tcPr>
            <w:tcW w:w="2577" w:type="pct"/>
            <w:vMerge w:val="restart"/>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Тип гаража/стоянки</w:t>
            </w:r>
          </w:p>
        </w:tc>
        <w:tc>
          <w:tcPr>
            <w:tcW w:w="2423" w:type="pct"/>
            <w:gridSpan w:val="3"/>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Площадь м</w:t>
            </w:r>
            <w:r w:rsidRPr="00B22354">
              <w:rPr>
                <w:rFonts w:ascii="Times New Roman" w:hAnsi="Times New Roman"/>
                <w:sz w:val="20"/>
                <w:szCs w:val="20"/>
                <w:vertAlign w:val="superscript"/>
                <w:lang w:eastAsia="ru-RU"/>
              </w:rPr>
              <w:t>2</w:t>
            </w:r>
            <w:r w:rsidRPr="00B22354">
              <w:rPr>
                <w:rFonts w:ascii="Times New Roman" w:hAnsi="Times New Roman"/>
                <w:sz w:val="20"/>
                <w:szCs w:val="20"/>
                <w:lang w:eastAsia="ru-RU"/>
              </w:rPr>
              <w:t xml:space="preserve">, приходящаяся на одно </w:t>
            </w:r>
            <w:proofErr w:type="spellStart"/>
            <w:r w:rsidRPr="00B22354">
              <w:rPr>
                <w:rFonts w:ascii="Times New Roman" w:hAnsi="Times New Roman"/>
                <w:sz w:val="20"/>
                <w:szCs w:val="20"/>
                <w:lang w:eastAsia="ru-RU"/>
              </w:rPr>
              <w:t>машино</w:t>
            </w:r>
            <w:proofErr w:type="spellEnd"/>
            <w:r w:rsidRPr="00B22354">
              <w:rPr>
                <w:rFonts w:ascii="Times New Roman" w:hAnsi="Times New Roman"/>
                <w:sz w:val="20"/>
                <w:szCs w:val="20"/>
                <w:lang w:eastAsia="ru-RU"/>
              </w:rPr>
              <w:t xml:space="preserve">-место, исходя </w:t>
            </w:r>
          </w:p>
        </w:tc>
      </w:tr>
      <w:tr w:rsidR="00B456B7" w:rsidRPr="00B22354" w:rsidTr="00C358CB">
        <w:trPr>
          <w:trHeight w:val="533"/>
          <w:jc w:val="center"/>
        </w:trPr>
        <w:tc>
          <w:tcPr>
            <w:tcW w:w="2577" w:type="pct"/>
            <w:vMerge/>
            <w:vAlign w:val="center"/>
          </w:tcPr>
          <w:p w:rsidR="00B456B7" w:rsidRPr="00B22354" w:rsidRDefault="00B456B7" w:rsidP="00F4577C">
            <w:pPr>
              <w:spacing w:line="240" w:lineRule="auto"/>
              <w:ind w:firstLine="0"/>
              <w:jc w:val="center"/>
              <w:rPr>
                <w:rFonts w:ascii="Times New Roman" w:hAnsi="Times New Roman"/>
                <w:sz w:val="20"/>
                <w:szCs w:val="20"/>
                <w:lang w:eastAsia="ru-RU"/>
              </w:rPr>
            </w:pPr>
          </w:p>
        </w:tc>
        <w:tc>
          <w:tcPr>
            <w:tcW w:w="836" w:type="pct"/>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из общей пл</w:t>
            </w:r>
            <w:r w:rsidRPr="00B22354">
              <w:rPr>
                <w:rFonts w:ascii="Times New Roman" w:hAnsi="Times New Roman"/>
                <w:sz w:val="20"/>
                <w:szCs w:val="20"/>
                <w:lang w:eastAsia="ru-RU"/>
              </w:rPr>
              <w:t>о</w:t>
            </w:r>
            <w:r w:rsidRPr="00B22354">
              <w:rPr>
                <w:rFonts w:ascii="Times New Roman" w:hAnsi="Times New Roman"/>
                <w:sz w:val="20"/>
                <w:szCs w:val="20"/>
                <w:lang w:eastAsia="ru-RU"/>
              </w:rPr>
              <w:t>щади здания</w:t>
            </w:r>
          </w:p>
        </w:tc>
        <w:tc>
          <w:tcPr>
            <w:tcW w:w="835" w:type="pct"/>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из площади застройки</w:t>
            </w:r>
          </w:p>
        </w:tc>
        <w:tc>
          <w:tcPr>
            <w:tcW w:w="752" w:type="pct"/>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из площади земельного участка</w:t>
            </w:r>
          </w:p>
        </w:tc>
      </w:tr>
      <w:tr w:rsidR="00B456B7" w:rsidRPr="00B22354" w:rsidTr="00C358CB">
        <w:trPr>
          <w:jc w:val="center"/>
        </w:trPr>
        <w:tc>
          <w:tcPr>
            <w:tcW w:w="2577" w:type="pct"/>
            <w:vAlign w:val="center"/>
          </w:tcPr>
          <w:p w:rsidR="00B456B7" w:rsidRPr="00B22354" w:rsidRDefault="00B456B7" w:rsidP="00F4577C">
            <w:pPr>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Подземный гараж-стоянка, 1 этаж</w:t>
            </w:r>
          </w:p>
        </w:tc>
        <w:tc>
          <w:tcPr>
            <w:tcW w:w="836" w:type="pct"/>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30</w:t>
            </w:r>
          </w:p>
        </w:tc>
        <w:tc>
          <w:tcPr>
            <w:tcW w:w="835" w:type="pct"/>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37,5</w:t>
            </w:r>
          </w:p>
        </w:tc>
        <w:tc>
          <w:tcPr>
            <w:tcW w:w="752" w:type="pct"/>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C358CB">
        <w:trPr>
          <w:jc w:val="center"/>
        </w:trPr>
        <w:tc>
          <w:tcPr>
            <w:tcW w:w="2577" w:type="pct"/>
            <w:vAlign w:val="center"/>
          </w:tcPr>
          <w:p w:rsidR="00B456B7" w:rsidRPr="00B22354" w:rsidRDefault="00B456B7" w:rsidP="00F4577C">
            <w:pPr>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Подземный гараж-стоянка, 2 и более этажей</w:t>
            </w:r>
          </w:p>
        </w:tc>
        <w:tc>
          <w:tcPr>
            <w:tcW w:w="836" w:type="pct"/>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35</w:t>
            </w:r>
          </w:p>
        </w:tc>
        <w:tc>
          <w:tcPr>
            <w:tcW w:w="835" w:type="pct"/>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43,8</w:t>
            </w:r>
          </w:p>
        </w:tc>
        <w:tc>
          <w:tcPr>
            <w:tcW w:w="752" w:type="pct"/>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C358CB">
        <w:trPr>
          <w:jc w:val="center"/>
        </w:trPr>
        <w:tc>
          <w:tcPr>
            <w:tcW w:w="2577" w:type="pct"/>
            <w:vAlign w:val="center"/>
          </w:tcPr>
          <w:p w:rsidR="00B456B7" w:rsidRPr="00B22354" w:rsidRDefault="00B456B7" w:rsidP="00F4577C">
            <w:pPr>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Подземный гараж, 2 и более этажей</w:t>
            </w:r>
          </w:p>
        </w:tc>
        <w:tc>
          <w:tcPr>
            <w:tcW w:w="836" w:type="pct"/>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40</w:t>
            </w:r>
          </w:p>
        </w:tc>
        <w:tc>
          <w:tcPr>
            <w:tcW w:w="835" w:type="pct"/>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50</w:t>
            </w:r>
          </w:p>
        </w:tc>
        <w:tc>
          <w:tcPr>
            <w:tcW w:w="752" w:type="pct"/>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C358CB">
        <w:trPr>
          <w:jc w:val="center"/>
        </w:trPr>
        <w:tc>
          <w:tcPr>
            <w:tcW w:w="2577" w:type="pct"/>
            <w:vAlign w:val="center"/>
          </w:tcPr>
          <w:p w:rsidR="00B456B7" w:rsidRPr="00B22354" w:rsidRDefault="00B456B7" w:rsidP="00F4577C">
            <w:pPr>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Гаражи-стоянки, встроенные в первые этажи здания</w:t>
            </w:r>
          </w:p>
        </w:tc>
        <w:tc>
          <w:tcPr>
            <w:tcW w:w="836" w:type="pct"/>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27</w:t>
            </w:r>
          </w:p>
        </w:tc>
        <w:tc>
          <w:tcPr>
            <w:tcW w:w="835" w:type="pct"/>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33,8</w:t>
            </w:r>
          </w:p>
        </w:tc>
        <w:tc>
          <w:tcPr>
            <w:tcW w:w="752" w:type="pct"/>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C358CB">
        <w:trPr>
          <w:jc w:val="center"/>
        </w:trPr>
        <w:tc>
          <w:tcPr>
            <w:tcW w:w="2577" w:type="pct"/>
            <w:vAlign w:val="center"/>
          </w:tcPr>
          <w:p w:rsidR="00B456B7" w:rsidRPr="00B22354" w:rsidRDefault="00B456B7" w:rsidP="00F4577C">
            <w:pPr>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Многоуровневый гараж, 2 и более этажей</w:t>
            </w:r>
          </w:p>
        </w:tc>
        <w:tc>
          <w:tcPr>
            <w:tcW w:w="836" w:type="pct"/>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32</w:t>
            </w:r>
          </w:p>
        </w:tc>
        <w:tc>
          <w:tcPr>
            <w:tcW w:w="835" w:type="pct"/>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40</w:t>
            </w:r>
          </w:p>
        </w:tc>
        <w:tc>
          <w:tcPr>
            <w:tcW w:w="752" w:type="pct"/>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C358CB">
        <w:trPr>
          <w:jc w:val="center"/>
        </w:trPr>
        <w:tc>
          <w:tcPr>
            <w:tcW w:w="2577" w:type="pct"/>
            <w:vAlign w:val="center"/>
          </w:tcPr>
          <w:p w:rsidR="00B456B7" w:rsidRPr="00B22354" w:rsidRDefault="00B456B7" w:rsidP="00F4577C">
            <w:pPr>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Многоуровневый гараж-стоянка, 2 и более этажей</w:t>
            </w:r>
          </w:p>
        </w:tc>
        <w:tc>
          <w:tcPr>
            <w:tcW w:w="836" w:type="pct"/>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30</w:t>
            </w:r>
          </w:p>
        </w:tc>
        <w:tc>
          <w:tcPr>
            <w:tcW w:w="835" w:type="pct"/>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37,5</w:t>
            </w:r>
          </w:p>
        </w:tc>
        <w:tc>
          <w:tcPr>
            <w:tcW w:w="752" w:type="pct"/>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C358CB">
        <w:trPr>
          <w:jc w:val="center"/>
        </w:trPr>
        <w:tc>
          <w:tcPr>
            <w:tcW w:w="2577" w:type="pct"/>
            <w:vAlign w:val="center"/>
          </w:tcPr>
          <w:p w:rsidR="00B456B7" w:rsidRPr="00B22354" w:rsidRDefault="00B456B7" w:rsidP="00F4577C">
            <w:pPr>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Одноместный гараж индивидуального транспорта (в норме, исчисляемой из площади земельного участка, учитываются проезды)</w:t>
            </w:r>
          </w:p>
        </w:tc>
        <w:tc>
          <w:tcPr>
            <w:tcW w:w="836" w:type="pct"/>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18</w:t>
            </w:r>
          </w:p>
        </w:tc>
        <w:tc>
          <w:tcPr>
            <w:tcW w:w="835" w:type="pct"/>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20</w:t>
            </w:r>
          </w:p>
        </w:tc>
        <w:tc>
          <w:tcPr>
            <w:tcW w:w="752" w:type="pct"/>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30</w:t>
            </w:r>
          </w:p>
        </w:tc>
      </w:tr>
      <w:tr w:rsidR="00B456B7" w:rsidRPr="00B22354" w:rsidTr="00C358CB">
        <w:trPr>
          <w:jc w:val="center"/>
        </w:trPr>
        <w:tc>
          <w:tcPr>
            <w:tcW w:w="2577" w:type="pct"/>
            <w:vAlign w:val="center"/>
          </w:tcPr>
          <w:p w:rsidR="00B456B7" w:rsidRPr="00B22354" w:rsidRDefault="00B456B7" w:rsidP="00F4577C">
            <w:pPr>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Наземная стоянка индивидуального транспорта (в норме, исчисляемой из площади земельного участка, учитываются проезды)</w:t>
            </w:r>
          </w:p>
        </w:tc>
        <w:tc>
          <w:tcPr>
            <w:tcW w:w="836" w:type="pct"/>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835" w:type="pct"/>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752" w:type="pct"/>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25</w:t>
            </w:r>
          </w:p>
        </w:tc>
      </w:tr>
      <w:tr w:rsidR="00B456B7" w:rsidRPr="00B22354" w:rsidTr="00C358CB">
        <w:trPr>
          <w:jc w:val="center"/>
        </w:trPr>
        <w:tc>
          <w:tcPr>
            <w:tcW w:w="2577" w:type="pct"/>
            <w:vAlign w:val="center"/>
          </w:tcPr>
          <w:p w:rsidR="00B456B7" w:rsidRPr="00B22354" w:rsidRDefault="00B456B7" w:rsidP="00F4577C">
            <w:pPr>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Наземная стоянка грузового транспорта (в норме, и</w:t>
            </w:r>
            <w:r w:rsidRPr="00B22354">
              <w:rPr>
                <w:rFonts w:ascii="Times New Roman" w:hAnsi="Times New Roman"/>
                <w:sz w:val="20"/>
                <w:szCs w:val="20"/>
                <w:lang w:eastAsia="ru-RU"/>
              </w:rPr>
              <w:t>с</w:t>
            </w:r>
            <w:r w:rsidRPr="00B22354">
              <w:rPr>
                <w:rFonts w:ascii="Times New Roman" w:hAnsi="Times New Roman"/>
                <w:sz w:val="20"/>
                <w:szCs w:val="20"/>
                <w:lang w:eastAsia="ru-RU"/>
              </w:rPr>
              <w:t>числяемой из площади земельного участка, учитыв</w:t>
            </w:r>
            <w:r w:rsidRPr="00B22354">
              <w:rPr>
                <w:rFonts w:ascii="Times New Roman" w:hAnsi="Times New Roman"/>
                <w:sz w:val="20"/>
                <w:szCs w:val="20"/>
                <w:lang w:eastAsia="ru-RU"/>
              </w:rPr>
              <w:t>а</w:t>
            </w:r>
            <w:r w:rsidRPr="00B22354">
              <w:rPr>
                <w:rFonts w:ascii="Times New Roman" w:hAnsi="Times New Roman"/>
                <w:sz w:val="20"/>
                <w:szCs w:val="20"/>
                <w:lang w:eastAsia="ru-RU"/>
              </w:rPr>
              <w:t>ются проезды)</w:t>
            </w:r>
          </w:p>
        </w:tc>
        <w:tc>
          <w:tcPr>
            <w:tcW w:w="836" w:type="pct"/>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835" w:type="pct"/>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752" w:type="pct"/>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40</w:t>
            </w:r>
          </w:p>
        </w:tc>
      </w:tr>
    </w:tbl>
    <w:p w:rsidR="00B456B7" w:rsidRPr="00B22354" w:rsidRDefault="00B456B7" w:rsidP="00F4577C">
      <w:pPr>
        <w:spacing w:line="240" w:lineRule="auto"/>
        <w:ind w:firstLine="284"/>
        <w:rPr>
          <w:rFonts w:ascii="Times New Roman" w:hAnsi="Times New Roman"/>
          <w:i/>
          <w:sz w:val="20"/>
          <w:szCs w:val="20"/>
          <w:lang w:eastAsia="ru-RU"/>
        </w:rPr>
      </w:pPr>
      <w:r w:rsidRPr="00B22354">
        <w:rPr>
          <w:rFonts w:ascii="Times New Roman" w:hAnsi="Times New Roman"/>
          <w:i/>
          <w:sz w:val="20"/>
          <w:szCs w:val="20"/>
          <w:lang w:eastAsia="ru-RU"/>
        </w:rPr>
        <w:t>Примечание:</w:t>
      </w:r>
    </w:p>
    <w:p w:rsidR="00B456B7" w:rsidRPr="00B22354" w:rsidRDefault="00B456B7" w:rsidP="008E105F">
      <w:pPr>
        <w:pStyle w:val="a8"/>
        <w:numPr>
          <w:ilvl w:val="0"/>
          <w:numId w:val="29"/>
        </w:numPr>
        <w:spacing w:line="240" w:lineRule="auto"/>
        <w:ind w:left="0" w:firstLine="284"/>
        <w:rPr>
          <w:rFonts w:ascii="Times New Roman" w:hAnsi="Times New Roman"/>
          <w:i/>
        </w:rPr>
      </w:pPr>
      <w:r w:rsidRPr="00B22354">
        <w:rPr>
          <w:rFonts w:ascii="Times New Roman" w:hAnsi="Times New Roman"/>
          <w:i/>
        </w:rPr>
        <w:t>Разметку мест хранения автотранспорта (например, при организации гостевых стоянок) следует выполнять из расчета 12 м</w:t>
      </w:r>
      <w:r w:rsidRPr="00B22354">
        <w:rPr>
          <w:rFonts w:ascii="Times New Roman" w:hAnsi="Times New Roman"/>
          <w:i/>
          <w:vertAlign w:val="superscript"/>
        </w:rPr>
        <w:t>2</w:t>
      </w:r>
      <w:r w:rsidRPr="00B22354">
        <w:rPr>
          <w:rFonts w:ascii="Times New Roman" w:hAnsi="Times New Roman"/>
          <w:i/>
        </w:rPr>
        <w:t xml:space="preserve"> на одно </w:t>
      </w:r>
      <w:proofErr w:type="spellStart"/>
      <w:r w:rsidRPr="00B22354">
        <w:rPr>
          <w:rFonts w:ascii="Times New Roman" w:hAnsi="Times New Roman"/>
          <w:i/>
        </w:rPr>
        <w:t>машино</w:t>
      </w:r>
      <w:proofErr w:type="spellEnd"/>
      <w:r w:rsidRPr="00B22354">
        <w:rPr>
          <w:rFonts w:ascii="Times New Roman" w:hAnsi="Times New Roman"/>
          <w:i/>
        </w:rPr>
        <w:t>-место.</w:t>
      </w:r>
    </w:p>
    <w:p w:rsidR="00B456B7" w:rsidRPr="00B22354" w:rsidRDefault="00B456B7" w:rsidP="008E105F">
      <w:pPr>
        <w:pStyle w:val="a8"/>
        <w:numPr>
          <w:ilvl w:val="1"/>
          <w:numId w:val="3"/>
        </w:numPr>
        <w:autoSpaceDE w:val="0"/>
        <w:autoSpaceDN w:val="0"/>
        <w:adjustRightInd w:val="0"/>
        <w:spacing w:before="120" w:line="276" w:lineRule="auto"/>
        <w:ind w:left="0" w:firstLine="709"/>
        <w:contextualSpacing w:val="0"/>
        <w:rPr>
          <w:rFonts w:ascii="Times New Roman" w:hAnsi="Times New Roman"/>
          <w:sz w:val="24"/>
          <w:szCs w:val="24"/>
        </w:rPr>
      </w:pPr>
      <w:r w:rsidRPr="00B22354">
        <w:rPr>
          <w:rFonts w:ascii="Times New Roman" w:hAnsi="Times New Roman"/>
          <w:sz w:val="24"/>
          <w:szCs w:val="24"/>
        </w:rPr>
        <w:t xml:space="preserve"> Станции технического обслуживания автомобилей (СТО) в границах населе</w:t>
      </w:r>
      <w:r w:rsidRPr="00B22354">
        <w:rPr>
          <w:rFonts w:ascii="Times New Roman" w:hAnsi="Times New Roman"/>
          <w:sz w:val="24"/>
          <w:szCs w:val="24"/>
        </w:rPr>
        <w:t>н</w:t>
      </w:r>
      <w:r w:rsidRPr="00B22354">
        <w:rPr>
          <w:rFonts w:ascii="Times New Roman" w:hAnsi="Times New Roman"/>
          <w:sz w:val="24"/>
          <w:szCs w:val="24"/>
        </w:rPr>
        <w:t>ного пункта необходимо проектировать из расчета один пост на 200 автомобилей, принимая размеры их земельных участков, га:</w:t>
      </w:r>
    </w:p>
    <w:p w:rsidR="00B456B7" w:rsidRPr="00B22354" w:rsidRDefault="00B456B7" w:rsidP="00F4577C">
      <w:pPr>
        <w:spacing w:line="276" w:lineRule="auto"/>
        <w:ind w:firstLine="709"/>
        <w:rPr>
          <w:rFonts w:ascii="Times New Roman" w:hAnsi="Times New Roman"/>
          <w:sz w:val="24"/>
          <w:szCs w:val="24"/>
          <w:lang w:eastAsia="ru-RU"/>
        </w:rPr>
      </w:pPr>
      <w:r w:rsidRPr="00B22354">
        <w:rPr>
          <w:rFonts w:ascii="Times New Roman" w:hAnsi="Times New Roman"/>
          <w:sz w:val="24"/>
          <w:szCs w:val="24"/>
          <w:lang w:eastAsia="ru-RU"/>
        </w:rPr>
        <w:t>- до 3 постов – 0,5;</w:t>
      </w:r>
    </w:p>
    <w:p w:rsidR="00B456B7" w:rsidRPr="00B22354" w:rsidRDefault="00B456B7" w:rsidP="00F4577C">
      <w:pPr>
        <w:spacing w:line="276" w:lineRule="auto"/>
        <w:ind w:firstLine="709"/>
        <w:jc w:val="left"/>
        <w:rPr>
          <w:rFonts w:ascii="Times New Roman" w:hAnsi="Times New Roman"/>
          <w:sz w:val="24"/>
          <w:szCs w:val="24"/>
          <w:lang w:eastAsia="ru-RU"/>
        </w:rPr>
      </w:pPr>
      <w:r w:rsidRPr="00B22354">
        <w:rPr>
          <w:rFonts w:ascii="Times New Roman" w:hAnsi="Times New Roman"/>
          <w:sz w:val="24"/>
          <w:szCs w:val="24"/>
          <w:lang w:eastAsia="ru-RU"/>
        </w:rPr>
        <w:t>- на 10 постов – 1,0;</w:t>
      </w:r>
    </w:p>
    <w:p w:rsidR="00B456B7" w:rsidRPr="00B22354" w:rsidRDefault="00B456B7" w:rsidP="00F4577C">
      <w:pPr>
        <w:spacing w:line="276" w:lineRule="auto"/>
        <w:ind w:firstLine="709"/>
        <w:jc w:val="left"/>
        <w:rPr>
          <w:rFonts w:ascii="Times New Roman" w:hAnsi="Times New Roman"/>
          <w:sz w:val="24"/>
          <w:szCs w:val="24"/>
          <w:lang w:eastAsia="ru-RU"/>
        </w:rPr>
      </w:pPr>
      <w:r w:rsidRPr="00B22354">
        <w:rPr>
          <w:rFonts w:ascii="Times New Roman" w:hAnsi="Times New Roman"/>
          <w:sz w:val="24"/>
          <w:szCs w:val="24"/>
          <w:lang w:eastAsia="ru-RU"/>
        </w:rPr>
        <w:t>- на 15 постов – 1,5;</w:t>
      </w:r>
    </w:p>
    <w:p w:rsidR="00B456B7" w:rsidRPr="00B22354" w:rsidRDefault="00B456B7" w:rsidP="00F4577C">
      <w:pPr>
        <w:spacing w:line="276" w:lineRule="auto"/>
        <w:ind w:firstLine="709"/>
        <w:jc w:val="left"/>
        <w:rPr>
          <w:rFonts w:ascii="Times New Roman" w:hAnsi="Times New Roman"/>
          <w:sz w:val="24"/>
          <w:szCs w:val="24"/>
          <w:lang w:eastAsia="ru-RU"/>
        </w:rPr>
      </w:pPr>
      <w:r w:rsidRPr="00B22354">
        <w:rPr>
          <w:rFonts w:ascii="Times New Roman" w:hAnsi="Times New Roman"/>
          <w:sz w:val="24"/>
          <w:szCs w:val="24"/>
          <w:lang w:eastAsia="ru-RU"/>
        </w:rPr>
        <w:t>- на 25 постов – 2,0;</w:t>
      </w:r>
    </w:p>
    <w:p w:rsidR="00B456B7" w:rsidRPr="00B22354" w:rsidRDefault="00B456B7" w:rsidP="00F4577C">
      <w:pPr>
        <w:spacing w:line="276" w:lineRule="auto"/>
        <w:ind w:firstLine="709"/>
        <w:jc w:val="left"/>
        <w:rPr>
          <w:rFonts w:ascii="Times New Roman" w:hAnsi="Times New Roman"/>
          <w:sz w:val="24"/>
          <w:szCs w:val="24"/>
          <w:lang w:eastAsia="ru-RU"/>
        </w:rPr>
      </w:pPr>
      <w:r w:rsidRPr="00B22354">
        <w:rPr>
          <w:rFonts w:ascii="Times New Roman" w:hAnsi="Times New Roman"/>
          <w:sz w:val="24"/>
          <w:szCs w:val="24"/>
          <w:lang w:eastAsia="ru-RU"/>
        </w:rPr>
        <w:t>- на 40 постов – 3,5.</w:t>
      </w:r>
    </w:p>
    <w:p w:rsidR="00B456B7" w:rsidRPr="00B22354" w:rsidRDefault="00B456B7" w:rsidP="008E105F">
      <w:pPr>
        <w:pStyle w:val="a8"/>
        <w:numPr>
          <w:ilvl w:val="1"/>
          <w:numId w:val="3"/>
        </w:numPr>
        <w:autoSpaceDE w:val="0"/>
        <w:autoSpaceDN w:val="0"/>
        <w:adjustRightInd w:val="0"/>
        <w:spacing w:line="276" w:lineRule="auto"/>
        <w:ind w:left="0" w:firstLine="709"/>
        <w:contextualSpacing w:val="0"/>
        <w:rPr>
          <w:rFonts w:ascii="Times New Roman" w:hAnsi="Times New Roman"/>
          <w:sz w:val="24"/>
          <w:szCs w:val="24"/>
        </w:rPr>
      </w:pPr>
      <w:r w:rsidRPr="00B22354">
        <w:rPr>
          <w:rFonts w:ascii="Times New Roman" w:hAnsi="Times New Roman"/>
          <w:sz w:val="24"/>
          <w:szCs w:val="24"/>
        </w:rPr>
        <w:t>Автозаправочные станции (АЗС) в границах населенного пункта следует пр</w:t>
      </w:r>
      <w:r w:rsidRPr="00B22354">
        <w:rPr>
          <w:rFonts w:ascii="Times New Roman" w:hAnsi="Times New Roman"/>
          <w:sz w:val="24"/>
          <w:szCs w:val="24"/>
        </w:rPr>
        <w:t>о</w:t>
      </w:r>
      <w:r w:rsidRPr="00B22354">
        <w:rPr>
          <w:rFonts w:ascii="Times New Roman" w:hAnsi="Times New Roman"/>
          <w:sz w:val="24"/>
          <w:szCs w:val="24"/>
        </w:rPr>
        <w:t>ектировать из расчета одна топливораздаточная колонка на 1200 автомобилей, принимая размеры их земельных участков, га:</w:t>
      </w:r>
    </w:p>
    <w:p w:rsidR="00B456B7" w:rsidRPr="00B22354" w:rsidRDefault="00B456B7" w:rsidP="00F4577C">
      <w:pPr>
        <w:spacing w:line="276" w:lineRule="auto"/>
        <w:ind w:firstLine="709"/>
        <w:jc w:val="left"/>
        <w:rPr>
          <w:rFonts w:ascii="Times New Roman" w:hAnsi="Times New Roman"/>
          <w:sz w:val="24"/>
          <w:szCs w:val="24"/>
          <w:lang w:eastAsia="ru-RU"/>
        </w:rPr>
      </w:pPr>
      <w:r w:rsidRPr="00B22354">
        <w:rPr>
          <w:rFonts w:ascii="Times New Roman" w:hAnsi="Times New Roman"/>
          <w:sz w:val="24"/>
          <w:szCs w:val="24"/>
          <w:lang w:eastAsia="ru-RU"/>
        </w:rPr>
        <w:t>- на 5 колонок – 0,2;</w:t>
      </w:r>
    </w:p>
    <w:p w:rsidR="00B456B7" w:rsidRPr="00B22354" w:rsidRDefault="00B456B7" w:rsidP="00F4577C">
      <w:pPr>
        <w:spacing w:line="276" w:lineRule="auto"/>
        <w:ind w:firstLine="709"/>
        <w:jc w:val="left"/>
        <w:rPr>
          <w:rFonts w:ascii="Times New Roman" w:hAnsi="Times New Roman"/>
          <w:sz w:val="24"/>
          <w:szCs w:val="24"/>
          <w:lang w:eastAsia="ru-RU"/>
        </w:rPr>
      </w:pPr>
      <w:r w:rsidRPr="00B22354">
        <w:rPr>
          <w:rFonts w:ascii="Times New Roman" w:hAnsi="Times New Roman"/>
          <w:sz w:val="24"/>
          <w:szCs w:val="24"/>
          <w:lang w:eastAsia="ru-RU"/>
        </w:rPr>
        <w:t>- на 7 колонок – 0,3;</w:t>
      </w:r>
    </w:p>
    <w:p w:rsidR="00B456B7" w:rsidRPr="00B22354" w:rsidRDefault="00B456B7" w:rsidP="00F4577C">
      <w:pPr>
        <w:spacing w:line="276" w:lineRule="auto"/>
        <w:ind w:firstLine="709"/>
        <w:jc w:val="left"/>
        <w:rPr>
          <w:rFonts w:ascii="Times New Roman" w:hAnsi="Times New Roman"/>
          <w:sz w:val="24"/>
          <w:szCs w:val="24"/>
          <w:lang w:eastAsia="ru-RU"/>
        </w:rPr>
      </w:pPr>
      <w:r w:rsidRPr="00B22354">
        <w:rPr>
          <w:rFonts w:ascii="Times New Roman" w:hAnsi="Times New Roman"/>
          <w:sz w:val="24"/>
          <w:szCs w:val="24"/>
          <w:lang w:eastAsia="ru-RU"/>
        </w:rPr>
        <w:t>- на 9 колонок – 0,35;</w:t>
      </w:r>
    </w:p>
    <w:p w:rsidR="00B456B7" w:rsidRPr="00B22354" w:rsidRDefault="00B456B7" w:rsidP="00F4577C">
      <w:pPr>
        <w:spacing w:line="276" w:lineRule="auto"/>
        <w:ind w:firstLine="709"/>
        <w:jc w:val="left"/>
        <w:rPr>
          <w:rFonts w:ascii="Times New Roman" w:hAnsi="Times New Roman"/>
          <w:sz w:val="24"/>
          <w:szCs w:val="24"/>
          <w:lang w:eastAsia="ru-RU"/>
        </w:rPr>
      </w:pPr>
      <w:r w:rsidRPr="00B22354">
        <w:rPr>
          <w:rFonts w:ascii="Times New Roman" w:hAnsi="Times New Roman"/>
          <w:sz w:val="24"/>
          <w:szCs w:val="24"/>
          <w:lang w:eastAsia="ru-RU"/>
        </w:rPr>
        <w:t>- на 11 колонок – 0,4.</w:t>
      </w:r>
    </w:p>
    <w:p w:rsidR="00B456B7" w:rsidRPr="00B22354" w:rsidRDefault="00B456B7" w:rsidP="008E105F">
      <w:pPr>
        <w:pStyle w:val="a8"/>
        <w:numPr>
          <w:ilvl w:val="1"/>
          <w:numId w:val="3"/>
        </w:numPr>
        <w:autoSpaceDE w:val="0"/>
        <w:autoSpaceDN w:val="0"/>
        <w:adjustRightInd w:val="0"/>
        <w:spacing w:line="276" w:lineRule="auto"/>
        <w:ind w:left="0" w:firstLine="709"/>
        <w:contextualSpacing w:val="0"/>
        <w:rPr>
          <w:rFonts w:ascii="Times New Roman" w:hAnsi="Times New Roman"/>
          <w:sz w:val="24"/>
          <w:szCs w:val="24"/>
        </w:rPr>
      </w:pPr>
      <w:r w:rsidRPr="00B22354">
        <w:rPr>
          <w:rFonts w:ascii="Times New Roman" w:hAnsi="Times New Roman"/>
          <w:sz w:val="24"/>
          <w:szCs w:val="24"/>
        </w:rPr>
        <w:t>При размещении АЗС и СТО на застроенной территории, необходимо учит</w:t>
      </w:r>
      <w:r w:rsidRPr="00B22354">
        <w:rPr>
          <w:rFonts w:ascii="Times New Roman" w:hAnsi="Times New Roman"/>
          <w:sz w:val="24"/>
          <w:szCs w:val="24"/>
        </w:rPr>
        <w:t>ы</w:t>
      </w:r>
      <w:r w:rsidRPr="00B22354">
        <w:rPr>
          <w:rFonts w:ascii="Times New Roman" w:hAnsi="Times New Roman"/>
          <w:sz w:val="24"/>
          <w:szCs w:val="24"/>
        </w:rPr>
        <w:t>вать их санитарно-защитные зоны.</w:t>
      </w:r>
    </w:p>
    <w:p w:rsidR="00B456B7" w:rsidRPr="00B22354" w:rsidRDefault="00B456B7" w:rsidP="00F4577C">
      <w:pPr>
        <w:widowControl w:val="0"/>
        <w:autoSpaceDE w:val="0"/>
        <w:autoSpaceDN w:val="0"/>
        <w:adjustRightInd w:val="0"/>
        <w:spacing w:line="276" w:lineRule="auto"/>
        <w:ind w:firstLine="709"/>
        <w:rPr>
          <w:rFonts w:ascii="Times New Roman" w:hAnsi="Times New Roman"/>
          <w:sz w:val="24"/>
          <w:szCs w:val="24"/>
          <w:lang w:eastAsia="ru-RU"/>
        </w:rPr>
      </w:pPr>
      <w:r w:rsidRPr="00B22354">
        <w:rPr>
          <w:rFonts w:ascii="Times New Roman" w:hAnsi="Times New Roman"/>
          <w:sz w:val="24"/>
          <w:szCs w:val="24"/>
          <w:lang w:eastAsia="ru-RU"/>
        </w:rPr>
        <w:t>Размер санитарно-защитной зоны АЗС мощностью до 3 топливо-раздаточных колонок включительно следует принимать не менее 50 м, а при мощности свыше 3 топливо-</w:t>
      </w:r>
      <w:r w:rsidRPr="00B22354">
        <w:rPr>
          <w:rFonts w:ascii="Times New Roman" w:hAnsi="Times New Roman"/>
          <w:sz w:val="24"/>
          <w:szCs w:val="24"/>
          <w:lang w:eastAsia="ru-RU"/>
        </w:rPr>
        <w:lastRenderedPageBreak/>
        <w:t>раздаточных колонок – не менее 100 м.</w:t>
      </w:r>
    </w:p>
    <w:p w:rsidR="00B456B7" w:rsidRPr="00B22354" w:rsidRDefault="00B456B7" w:rsidP="00F4577C">
      <w:pPr>
        <w:widowControl w:val="0"/>
        <w:autoSpaceDE w:val="0"/>
        <w:autoSpaceDN w:val="0"/>
        <w:adjustRightInd w:val="0"/>
        <w:spacing w:line="276" w:lineRule="auto"/>
        <w:ind w:firstLine="709"/>
        <w:rPr>
          <w:rFonts w:ascii="Times New Roman" w:hAnsi="Times New Roman"/>
          <w:sz w:val="24"/>
          <w:szCs w:val="24"/>
          <w:lang w:eastAsia="ru-RU"/>
        </w:rPr>
      </w:pPr>
      <w:r w:rsidRPr="00B22354">
        <w:rPr>
          <w:rFonts w:ascii="Times New Roman" w:hAnsi="Times New Roman"/>
          <w:sz w:val="24"/>
          <w:szCs w:val="24"/>
          <w:lang w:eastAsia="ru-RU"/>
        </w:rPr>
        <w:t>Размер санитарно-защитной зоны СТО мощностью до 5 постов включительно следует принимать не менее 50 м, а при мощности свыше 5 постов – не менее 100 м.</w:t>
      </w:r>
    </w:p>
    <w:p w:rsidR="00B456B7" w:rsidRPr="00B22354" w:rsidRDefault="00B456B7" w:rsidP="00F4577C">
      <w:pPr>
        <w:widowControl w:val="0"/>
        <w:autoSpaceDE w:val="0"/>
        <w:autoSpaceDN w:val="0"/>
        <w:adjustRightInd w:val="0"/>
        <w:spacing w:line="276" w:lineRule="auto"/>
        <w:ind w:firstLine="709"/>
        <w:rPr>
          <w:rFonts w:ascii="Times New Roman" w:hAnsi="Times New Roman"/>
          <w:sz w:val="24"/>
          <w:szCs w:val="24"/>
          <w:lang w:eastAsia="ru-RU"/>
        </w:rPr>
      </w:pPr>
      <w:r w:rsidRPr="00B22354">
        <w:rPr>
          <w:rFonts w:ascii="Times New Roman" w:hAnsi="Times New Roman"/>
          <w:sz w:val="24"/>
          <w:szCs w:val="24"/>
          <w:lang w:eastAsia="ru-RU"/>
        </w:rPr>
        <w:t>Кроме того, при размещении зданий и сооружений дорожного сервиса необходимо учитывать наличие энергоснабжения, водоснабжения и обслуживающего персонала, а также возможность их дальнейшего развития.</w:t>
      </w:r>
    </w:p>
    <w:p w:rsidR="00B456B7" w:rsidRPr="00B22354" w:rsidRDefault="00B456B7" w:rsidP="008E105F">
      <w:pPr>
        <w:pStyle w:val="a8"/>
        <w:numPr>
          <w:ilvl w:val="1"/>
          <w:numId w:val="3"/>
        </w:numPr>
        <w:autoSpaceDE w:val="0"/>
        <w:autoSpaceDN w:val="0"/>
        <w:adjustRightInd w:val="0"/>
        <w:spacing w:line="276" w:lineRule="auto"/>
        <w:ind w:left="0" w:firstLine="709"/>
        <w:contextualSpacing w:val="0"/>
        <w:rPr>
          <w:rFonts w:ascii="Times New Roman" w:hAnsi="Times New Roman"/>
          <w:b/>
          <w:sz w:val="24"/>
        </w:rPr>
      </w:pPr>
      <w:r w:rsidRPr="00B22354">
        <w:rPr>
          <w:rFonts w:ascii="Times New Roman" w:hAnsi="Times New Roman"/>
          <w:sz w:val="24"/>
          <w:szCs w:val="24"/>
        </w:rPr>
        <w:t>Нормативы озеленения площади санитарно-защитных зон, отделяющих авт</w:t>
      </w:r>
      <w:r w:rsidRPr="00B22354">
        <w:rPr>
          <w:rFonts w:ascii="Times New Roman" w:hAnsi="Times New Roman"/>
          <w:sz w:val="24"/>
          <w:szCs w:val="24"/>
        </w:rPr>
        <w:t>о</w:t>
      </w:r>
      <w:r w:rsidRPr="00B22354">
        <w:rPr>
          <w:rFonts w:ascii="Times New Roman" w:hAnsi="Times New Roman"/>
          <w:sz w:val="24"/>
          <w:szCs w:val="24"/>
        </w:rPr>
        <w:t>мобильные дороги от объектов жилой застройки (в процентах), следует принимать в завис</w:t>
      </w:r>
      <w:r w:rsidRPr="00B22354">
        <w:rPr>
          <w:rFonts w:ascii="Times New Roman" w:hAnsi="Times New Roman"/>
          <w:sz w:val="24"/>
          <w:szCs w:val="24"/>
        </w:rPr>
        <w:t>и</w:t>
      </w:r>
      <w:r w:rsidRPr="00B22354">
        <w:rPr>
          <w:rFonts w:ascii="Times New Roman" w:hAnsi="Times New Roman"/>
          <w:sz w:val="24"/>
          <w:szCs w:val="24"/>
        </w:rPr>
        <w:t>мости от ширины зоны (в метрах) не менее: до 300 м - 60%; свыше 300 м до 1000 м - 50%; свыше 1000 м - 40%.</w:t>
      </w:r>
    </w:p>
    <w:p w:rsidR="00B456B7" w:rsidRPr="00B22354" w:rsidRDefault="00B456B7" w:rsidP="008E105F">
      <w:pPr>
        <w:pStyle w:val="a8"/>
        <w:numPr>
          <w:ilvl w:val="1"/>
          <w:numId w:val="3"/>
        </w:numPr>
        <w:autoSpaceDE w:val="0"/>
        <w:autoSpaceDN w:val="0"/>
        <w:adjustRightInd w:val="0"/>
        <w:spacing w:line="276" w:lineRule="auto"/>
        <w:ind w:left="0" w:firstLine="709"/>
        <w:contextualSpacing w:val="0"/>
        <w:rPr>
          <w:rFonts w:ascii="Times New Roman" w:hAnsi="Times New Roman"/>
          <w:b/>
          <w:sz w:val="24"/>
        </w:rPr>
      </w:pPr>
      <w:r w:rsidRPr="00B22354">
        <w:rPr>
          <w:rFonts w:ascii="Times New Roman" w:hAnsi="Times New Roman"/>
          <w:sz w:val="24"/>
          <w:szCs w:val="24"/>
        </w:rPr>
        <w:t xml:space="preserve">Для улично-дорожной сети рекомендуется проектировать озеленение в виде линейных и одиночных посадок деревьев и кустарников. </w:t>
      </w:r>
    </w:p>
    <w:p w:rsidR="00B456B7" w:rsidRPr="00B22354" w:rsidRDefault="00B456B7" w:rsidP="00F4577C">
      <w:pPr>
        <w:pStyle w:val="ConsPlusNormal"/>
        <w:spacing w:line="276" w:lineRule="auto"/>
        <w:ind w:firstLine="540"/>
        <w:jc w:val="both"/>
        <w:rPr>
          <w:rFonts w:ascii="Times New Roman" w:hAnsi="Times New Roman"/>
          <w:sz w:val="24"/>
          <w:szCs w:val="24"/>
          <w:lang w:eastAsia="en-US"/>
        </w:rPr>
      </w:pPr>
      <w:r w:rsidRPr="00B22354">
        <w:rPr>
          <w:rFonts w:ascii="Times New Roman" w:hAnsi="Times New Roman"/>
          <w:sz w:val="24"/>
          <w:szCs w:val="24"/>
          <w:lang w:eastAsia="en-US"/>
        </w:rPr>
        <w:t>При проектировании озеленения устанавливаются допустимые расстояния от посадок до сетей подземных коммуникаций и прочих сооружений улично-дорожной сети (см. табл</w:t>
      </w:r>
      <w:r w:rsidRPr="00B22354">
        <w:rPr>
          <w:rFonts w:ascii="Times New Roman" w:hAnsi="Times New Roman"/>
          <w:sz w:val="24"/>
          <w:szCs w:val="24"/>
          <w:lang w:eastAsia="en-US"/>
        </w:rPr>
        <w:t>и</w:t>
      </w:r>
      <w:r w:rsidRPr="00B22354">
        <w:rPr>
          <w:rFonts w:ascii="Times New Roman" w:hAnsi="Times New Roman"/>
          <w:sz w:val="24"/>
          <w:szCs w:val="24"/>
          <w:lang w:eastAsia="en-US"/>
        </w:rPr>
        <w:t xml:space="preserve">цу 25). </w:t>
      </w:r>
    </w:p>
    <w:p w:rsidR="00B456B7" w:rsidRPr="00B22354" w:rsidRDefault="00B456B7" w:rsidP="00F4577C">
      <w:pPr>
        <w:pStyle w:val="ConsPlusNormal"/>
        <w:spacing w:line="276" w:lineRule="auto"/>
        <w:ind w:firstLine="539"/>
        <w:jc w:val="both"/>
        <w:rPr>
          <w:rFonts w:ascii="Times New Roman" w:hAnsi="Times New Roman"/>
          <w:sz w:val="24"/>
          <w:szCs w:val="24"/>
          <w:lang w:eastAsia="en-US"/>
        </w:rPr>
      </w:pPr>
      <w:r w:rsidRPr="00B22354">
        <w:rPr>
          <w:rFonts w:ascii="Times New Roman" w:hAnsi="Times New Roman"/>
          <w:sz w:val="24"/>
          <w:szCs w:val="24"/>
          <w:lang w:eastAsia="en-US"/>
        </w:rPr>
        <w:t>Допускается размещение деревьев в мощении. При размещении наземного пешеходн</w:t>
      </w:r>
      <w:r w:rsidRPr="00B22354">
        <w:rPr>
          <w:rFonts w:ascii="Times New Roman" w:hAnsi="Times New Roman"/>
          <w:sz w:val="24"/>
          <w:szCs w:val="24"/>
          <w:lang w:eastAsia="en-US"/>
        </w:rPr>
        <w:t>о</w:t>
      </w:r>
      <w:r w:rsidRPr="00B22354">
        <w:rPr>
          <w:rFonts w:ascii="Times New Roman" w:hAnsi="Times New Roman"/>
          <w:sz w:val="24"/>
          <w:szCs w:val="24"/>
          <w:lang w:eastAsia="en-US"/>
        </w:rPr>
        <w:t>го перехода на улицах нерегулируемого движения обеспечивается прямоугольный треугол</w:t>
      </w:r>
      <w:r w:rsidRPr="00B22354">
        <w:rPr>
          <w:rFonts w:ascii="Times New Roman" w:hAnsi="Times New Roman"/>
          <w:sz w:val="24"/>
          <w:szCs w:val="24"/>
          <w:lang w:eastAsia="en-US"/>
        </w:rPr>
        <w:t>ь</w:t>
      </w:r>
      <w:r w:rsidRPr="00B22354">
        <w:rPr>
          <w:rFonts w:ascii="Times New Roman" w:hAnsi="Times New Roman"/>
          <w:sz w:val="24"/>
          <w:szCs w:val="24"/>
          <w:lang w:eastAsia="en-US"/>
        </w:rPr>
        <w:t xml:space="preserve">ник видимости, в зоне которого не допускается посадка зеленых насаждений высотой более 0,5 м. </w:t>
      </w:r>
    </w:p>
    <w:p w:rsidR="00B456B7" w:rsidRPr="00B22354" w:rsidRDefault="00B456B7" w:rsidP="00F4577C">
      <w:pPr>
        <w:pStyle w:val="ConsPlusNormal"/>
        <w:spacing w:line="276" w:lineRule="auto"/>
        <w:ind w:firstLine="539"/>
        <w:jc w:val="both"/>
        <w:rPr>
          <w:rFonts w:ascii="Times New Roman" w:hAnsi="Times New Roman"/>
          <w:sz w:val="24"/>
          <w:szCs w:val="24"/>
          <w:lang w:eastAsia="en-US"/>
        </w:rPr>
      </w:pPr>
      <w:r w:rsidRPr="00B22354">
        <w:rPr>
          <w:rFonts w:ascii="Times New Roman" w:hAnsi="Times New Roman"/>
          <w:sz w:val="24"/>
          <w:szCs w:val="24"/>
          <w:lang w:eastAsia="en-US"/>
        </w:rPr>
        <w:t>Насаждения, расположенные вдоль основных пешеходных коммуникаций, не должны сокращать ширину дорожек, а также минимальную высоту свободного пространства над уровнем покрытия дорожки, равную 4 м. Расстояния от края тротуаров, дорожек следует принимать по таблице 25 настоящего документации.</w:t>
      </w:r>
    </w:p>
    <w:p w:rsidR="00B456B7" w:rsidRPr="00B22354" w:rsidRDefault="00B456B7" w:rsidP="00F4577C">
      <w:pPr>
        <w:pStyle w:val="ConsPlusNormal"/>
        <w:spacing w:line="276" w:lineRule="auto"/>
        <w:ind w:firstLine="540"/>
        <w:jc w:val="both"/>
        <w:rPr>
          <w:rFonts w:ascii="Times New Roman" w:hAnsi="Times New Roman"/>
          <w:sz w:val="24"/>
          <w:szCs w:val="24"/>
          <w:lang w:eastAsia="en-US"/>
        </w:rPr>
      </w:pPr>
      <w:r w:rsidRPr="00B22354">
        <w:rPr>
          <w:rFonts w:ascii="Times New Roman" w:hAnsi="Times New Roman"/>
          <w:sz w:val="24"/>
          <w:szCs w:val="24"/>
          <w:lang w:eastAsia="en-US"/>
        </w:rPr>
        <w:t>Насаждения вдоль велодорожек не должны приводить к сокращению габаритов доро</w:t>
      </w:r>
      <w:r w:rsidRPr="00B22354">
        <w:rPr>
          <w:rFonts w:ascii="Times New Roman" w:hAnsi="Times New Roman"/>
          <w:sz w:val="24"/>
          <w:szCs w:val="24"/>
          <w:lang w:eastAsia="en-US"/>
        </w:rPr>
        <w:t>ж</w:t>
      </w:r>
      <w:r w:rsidRPr="00B22354">
        <w:rPr>
          <w:rFonts w:ascii="Times New Roman" w:hAnsi="Times New Roman"/>
          <w:sz w:val="24"/>
          <w:szCs w:val="24"/>
          <w:lang w:eastAsia="en-US"/>
        </w:rPr>
        <w:t>ки, высота свободного пространства над уровнем покрытия дорожки должна составлять не менее 2,5 м.</w:t>
      </w:r>
    </w:p>
    <w:p w:rsidR="00B456B7" w:rsidRPr="00B22354" w:rsidRDefault="00B456B7" w:rsidP="00F4577C">
      <w:pPr>
        <w:pStyle w:val="aa"/>
        <w:spacing w:before="120" w:after="120"/>
        <w:jc w:val="right"/>
        <w:rPr>
          <w:bCs/>
        </w:rPr>
      </w:pPr>
      <w:bookmarkStart w:id="21" w:name="_Ref370399734"/>
      <w:r w:rsidRPr="00B22354">
        <w:rPr>
          <w:bCs/>
        </w:rPr>
        <w:t xml:space="preserve">Таблица </w:t>
      </w:r>
      <w:bookmarkEnd w:id="21"/>
      <w:r w:rsidRPr="00B22354">
        <w:rPr>
          <w:bCs/>
        </w:rPr>
        <w:t>25</w:t>
      </w:r>
    </w:p>
    <w:p w:rsidR="00B456B7" w:rsidRPr="00B22354" w:rsidRDefault="00B456B7" w:rsidP="00F4577C">
      <w:pPr>
        <w:pStyle w:val="aa"/>
        <w:spacing w:after="120"/>
        <w:ind w:firstLine="0"/>
        <w:jc w:val="center"/>
        <w:rPr>
          <w:bCs/>
        </w:rPr>
      </w:pPr>
      <w:r w:rsidRPr="00B22354">
        <w:rPr>
          <w:bCs/>
        </w:rPr>
        <w:t>Допустимые расстояния от посадок деревьев, кустарников до сетей подземных коммуник</w:t>
      </w:r>
      <w:r w:rsidRPr="00B22354">
        <w:rPr>
          <w:bCs/>
        </w:rPr>
        <w:t>а</w:t>
      </w:r>
      <w:r w:rsidRPr="00B22354">
        <w:rPr>
          <w:bCs/>
        </w:rPr>
        <w:t>ций и прочих сооружений улично-дорожной сети</w:t>
      </w:r>
    </w:p>
    <w:tbl>
      <w:tblPr>
        <w:tblW w:w="0" w:type="auto"/>
        <w:jc w:val="center"/>
        <w:tblCellSpacing w:w="5" w:type="nil"/>
        <w:tblLayout w:type="fixed"/>
        <w:tblCellMar>
          <w:left w:w="75" w:type="dxa"/>
          <w:right w:w="75" w:type="dxa"/>
        </w:tblCellMar>
        <w:tblLook w:val="0000" w:firstRow="0" w:lastRow="0" w:firstColumn="0" w:lastColumn="0" w:noHBand="0" w:noVBand="0"/>
      </w:tblPr>
      <w:tblGrid>
        <w:gridCol w:w="6804"/>
        <w:gridCol w:w="1496"/>
        <w:gridCol w:w="1269"/>
      </w:tblGrid>
      <w:tr w:rsidR="00B456B7" w:rsidRPr="00B22354" w:rsidTr="00A274D2">
        <w:trPr>
          <w:trHeight w:val="449"/>
          <w:tblCellSpacing w:w="5" w:type="nil"/>
          <w:jc w:val="center"/>
        </w:trPr>
        <w:tc>
          <w:tcPr>
            <w:tcW w:w="6804" w:type="dxa"/>
            <w:vMerge w:val="restart"/>
            <w:tcBorders>
              <w:top w:val="single" w:sz="4" w:space="0" w:color="auto"/>
              <w:left w:val="single" w:sz="4" w:space="0" w:color="auto"/>
              <w:bottom w:val="single" w:sz="4" w:space="0" w:color="auto"/>
              <w:right w:val="single" w:sz="4" w:space="0" w:color="auto"/>
            </w:tcBorders>
            <w:vAlign w:val="center"/>
          </w:tcPr>
          <w:p w:rsidR="00B456B7" w:rsidRPr="00B22354" w:rsidRDefault="00B456B7" w:rsidP="00F4577C">
            <w:pPr>
              <w:pStyle w:val="ConsPlusCell"/>
              <w:jc w:val="center"/>
              <w:rPr>
                <w:rFonts w:ascii="Times New Roman" w:hAnsi="Times New Roman" w:cs="Times New Roman"/>
              </w:rPr>
            </w:pPr>
            <w:r w:rsidRPr="00B22354">
              <w:rPr>
                <w:rFonts w:ascii="Times New Roman" w:hAnsi="Times New Roman" w:cs="Times New Roman"/>
              </w:rPr>
              <w:t>Здание, сооружение</w:t>
            </w:r>
          </w:p>
        </w:tc>
        <w:tc>
          <w:tcPr>
            <w:tcW w:w="2765" w:type="dxa"/>
            <w:gridSpan w:val="2"/>
            <w:tcBorders>
              <w:top w:val="single" w:sz="4" w:space="0" w:color="auto"/>
              <w:left w:val="single" w:sz="4" w:space="0" w:color="auto"/>
              <w:bottom w:val="single" w:sz="4" w:space="0" w:color="auto"/>
              <w:right w:val="single" w:sz="4" w:space="0" w:color="auto"/>
            </w:tcBorders>
          </w:tcPr>
          <w:p w:rsidR="00B456B7" w:rsidRPr="00B22354" w:rsidRDefault="00B456B7" w:rsidP="00F4577C">
            <w:pPr>
              <w:pStyle w:val="ConsPlusCell"/>
              <w:jc w:val="center"/>
              <w:rPr>
                <w:rFonts w:ascii="Times New Roman" w:hAnsi="Times New Roman" w:cs="Times New Roman"/>
              </w:rPr>
            </w:pPr>
            <w:r w:rsidRPr="00B22354">
              <w:rPr>
                <w:rFonts w:ascii="Times New Roman" w:hAnsi="Times New Roman" w:cs="Times New Roman"/>
              </w:rPr>
              <w:t>Расстояния от здания, соор</w:t>
            </w:r>
            <w:r w:rsidRPr="00B22354">
              <w:rPr>
                <w:rFonts w:ascii="Times New Roman" w:hAnsi="Times New Roman" w:cs="Times New Roman"/>
              </w:rPr>
              <w:t>у</w:t>
            </w:r>
            <w:r w:rsidRPr="00B22354">
              <w:rPr>
                <w:rFonts w:ascii="Times New Roman" w:hAnsi="Times New Roman" w:cs="Times New Roman"/>
              </w:rPr>
              <w:t>жения, объекта до оси, м</w:t>
            </w:r>
          </w:p>
        </w:tc>
      </w:tr>
      <w:tr w:rsidR="00B456B7" w:rsidRPr="00B22354" w:rsidTr="00A274D2">
        <w:trPr>
          <w:trHeight w:val="60"/>
          <w:tblCellSpacing w:w="5" w:type="nil"/>
          <w:jc w:val="center"/>
        </w:trPr>
        <w:tc>
          <w:tcPr>
            <w:tcW w:w="6804" w:type="dxa"/>
            <w:vMerge/>
            <w:tcBorders>
              <w:left w:val="single" w:sz="4" w:space="0" w:color="auto"/>
              <w:bottom w:val="single" w:sz="4" w:space="0" w:color="auto"/>
              <w:right w:val="single" w:sz="4" w:space="0" w:color="auto"/>
            </w:tcBorders>
          </w:tcPr>
          <w:p w:rsidR="00B456B7" w:rsidRPr="00B22354" w:rsidRDefault="00B456B7" w:rsidP="00F4577C">
            <w:pPr>
              <w:pStyle w:val="ConsPlusCell"/>
              <w:rPr>
                <w:rFonts w:ascii="Times New Roman" w:hAnsi="Times New Roman" w:cs="Times New Roman"/>
              </w:rPr>
            </w:pPr>
          </w:p>
        </w:tc>
        <w:tc>
          <w:tcPr>
            <w:tcW w:w="1496" w:type="dxa"/>
            <w:tcBorders>
              <w:left w:val="single" w:sz="4" w:space="0" w:color="auto"/>
              <w:bottom w:val="single" w:sz="4" w:space="0" w:color="auto"/>
              <w:right w:val="single" w:sz="4" w:space="0" w:color="auto"/>
            </w:tcBorders>
          </w:tcPr>
          <w:p w:rsidR="00B456B7" w:rsidRPr="00B22354" w:rsidRDefault="00B456B7" w:rsidP="00F4577C">
            <w:pPr>
              <w:pStyle w:val="ConsPlusCell"/>
              <w:jc w:val="center"/>
              <w:rPr>
                <w:rFonts w:ascii="Times New Roman" w:hAnsi="Times New Roman" w:cs="Times New Roman"/>
              </w:rPr>
            </w:pPr>
            <w:r w:rsidRPr="00B22354">
              <w:rPr>
                <w:rFonts w:ascii="Times New Roman" w:hAnsi="Times New Roman" w:cs="Times New Roman"/>
              </w:rPr>
              <w:t>ствола дерева</w:t>
            </w:r>
          </w:p>
        </w:tc>
        <w:tc>
          <w:tcPr>
            <w:tcW w:w="1269" w:type="dxa"/>
            <w:tcBorders>
              <w:left w:val="single" w:sz="4" w:space="0" w:color="auto"/>
              <w:bottom w:val="single" w:sz="4" w:space="0" w:color="auto"/>
              <w:right w:val="single" w:sz="4" w:space="0" w:color="auto"/>
            </w:tcBorders>
          </w:tcPr>
          <w:p w:rsidR="00B456B7" w:rsidRPr="00B22354" w:rsidRDefault="00B456B7" w:rsidP="00F4577C">
            <w:pPr>
              <w:pStyle w:val="ConsPlusCell"/>
              <w:jc w:val="center"/>
              <w:rPr>
                <w:rFonts w:ascii="Times New Roman" w:hAnsi="Times New Roman" w:cs="Times New Roman"/>
              </w:rPr>
            </w:pPr>
            <w:r w:rsidRPr="00B22354">
              <w:rPr>
                <w:rFonts w:ascii="Times New Roman" w:hAnsi="Times New Roman" w:cs="Times New Roman"/>
              </w:rPr>
              <w:t>кустарника</w:t>
            </w:r>
          </w:p>
        </w:tc>
      </w:tr>
      <w:tr w:rsidR="00B456B7" w:rsidRPr="00B22354" w:rsidTr="00A274D2">
        <w:trPr>
          <w:tblCellSpacing w:w="5" w:type="nil"/>
          <w:jc w:val="center"/>
        </w:trPr>
        <w:tc>
          <w:tcPr>
            <w:tcW w:w="6804" w:type="dxa"/>
            <w:tcBorders>
              <w:left w:val="single" w:sz="4" w:space="0" w:color="auto"/>
              <w:bottom w:val="single" w:sz="4" w:space="0" w:color="auto"/>
              <w:right w:val="single" w:sz="4" w:space="0" w:color="auto"/>
            </w:tcBorders>
          </w:tcPr>
          <w:p w:rsidR="00B456B7" w:rsidRPr="00B22354" w:rsidRDefault="00B456B7" w:rsidP="00F4577C">
            <w:pPr>
              <w:pStyle w:val="ConsPlusCell"/>
              <w:rPr>
                <w:rFonts w:ascii="Times New Roman" w:hAnsi="Times New Roman" w:cs="Times New Roman"/>
              </w:rPr>
            </w:pPr>
            <w:r w:rsidRPr="00B22354">
              <w:rPr>
                <w:rFonts w:ascii="Times New Roman" w:hAnsi="Times New Roman" w:cs="Times New Roman"/>
              </w:rPr>
              <w:t xml:space="preserve">Наружная стена здания и сооружения </w:t>
            </w:r>
          </w:p>
        </w:tc>
        <w:tc>
          <w:tcPr>
            <w:tcW w:w="1496" w:type="dxa"/>
            <w:tcBorders>
              <w:left w:val="single" w:sz="4" w:space="0" w:color="auto"/>
              <w:bottom w:val="single" w:sz="4" w:space="0" w:color="auto"/>
              <w:right w:val="single" w:sz="4" w:space="0" w:color="auto"/>
            </w:tcBorders>
            <w:vAlign w:val="center"/>
          </w:tcPr>
          <w:p w:rsidR="00B456B7" w:rsidRPr="00B22354" w:rsidRDefault="00B456B7" w:rsidP="00F4577C">
            <w:pPr>
              <w:pStyle w:val="ConsPlusCell"/>
              <w:jc w:val="center"/>
              <w:rPr>
                <w:rFonts w:ascii="Times New Roman" w:hAnsi="Times New Roman" w:cs="Times New Roman"/>
              </w:rPr>
            </w:pPr>
            <w:r w:rsidRPr="00B22354">
              <w:rPr>
                <w:rFonts w:ascii="Times New Roman" w:hAnsi="Times New Roman" w:cs="Times New Roman"/>
              </w:rPr>
              <w:t>5,0</w:t>
            </w:r>
          </w:p>
        </w:tc>
        <w:tc>
          <w:tcPr>
            <w:tcW w:w="1269" w:type="dxa"/>
            <w:tcBorders>
              <w:left w:val="single" w:sz="4" w:space="0" w:color="auto"/>
              <w:bottom w:val="single" w:sz="4" w:space="0" w:color="auto"/>
              <w:right w:val="single" w:sz="4" w:space="0" w:color="auto"/>
            </w:tcBorders>
            <w:vAlign w:val="center"/>
          </w:tcPr>
          <w:p w:rsidR="00B456B7" w:rsidRPr="00B22354" w:rsidRDefault="00B456B7" w:rsidP="00F4577C">
            <w:pPr>
              <w:pStyle w:val="ConsPlusCell"/>
              <w:jc w:val="center"/>
              <w:rPr>
                <w:rFonts w:ascii="Times New Roman" w:hAnsi="Times New Roman" w:cs="Times New Roman"/>
              </w:rPr>
            </w:pPr>
            <w:r w:rsidRPr="00B22354">
              <w:rPr>
                <w:rFonts w:ascii="Times New Roman" w:hAnsi="Times New Roman" w:cs="Times New Roman"/>
              </w:rPr>
              <w:t>1,5</w:t>
            </w:r>
          </w:p>
        </w:tc>
      </w:tr>
      <w:tr w:rsidR="00B456B7" w:rsidRPr="00B22354" w:rsidTr="00A274D2">
        <w:trPr>
          <w:tblCellSpacing w:w="5" w:type="nil"/>
          <w:jc w:val="center"/>
        </w:trPr>
        <w:tc>
          <w:tcPr>
            <w:tcW w:w="6804" w:type="dxa"/>
            <w:tcBorders>
              <w:left w:val="single" w:sz="4" w:space="0" w:color="auto"/>
              <w:bottom w:val="single" w:sz="4" w:space="0" w:color="auto"/>
              <w:right w:val="single" w:sz="4" w:space="0" w:color="auto"/>
            </w:tcBorders>
          </w:tcPr>
          <w:p w:rsidR="00B456B7" w:rsidRPr="00B22354" w:rsidRDefault="00B456B7" w:rsidP="00F4577C">
            <w:pPr>
              <w:pStyle w:val="ConsPlusCell"/>
              <w:rPr>
                <w:rFonts w:ascii="Times New Roman" w:hAnsi="Times New Roman" w:cs="Times New Roman"/>
              </w:rPr>
            </w:pPr>
            <w:r w:rsidRPr="00B22354">
              <w:rPr>
                <w:rFonts w:ascii="Times New Roman" w:hAnsi="Times New Roman" w:cs="Times New Roman"/>
              </w:rPr>
              <w:t xml:space="preserve">Край тротуара и садовой дорожки </w:t>
            </w:r>
          </w:p>
        </w:tc>
        <w:tc>
          <w:tcPr>
            <w:tcW w:w="1496" w:type="dxa"/>
            <w:tcBorders>
              <w:left w:val="single" w:sz="4" w:space="0" w:color="auto"/>
              <w:bottom w:val="single" w:sz="4" w:space="0" w:color="auto"/>
              <w:right w:val="single" w:sz="4" w:space="0" w:color="auto"/>
            </w:tcBorders>
            <w:vAlign w:val="center"/>
          </w:tcPr>
          <w:p w:rsidR="00B456B7" w:rsidRPr="00B22354" w:rsidRDefault="00B456B7" w:rsidP="00F4577C">
            <w:pPr>
              <w:pStyle w:val="ConsPlusCell"/>
              <w:jc w:val="center"/>
              <w:rPr>
                <w:rFonts w:ascii="Times New Roman" w:hAnsi="Times New Roman" w:cs="Times New Roman"/>
              </w:rPr>
            </w:pPr>
            <w:r w:rsidRPr="00B22354">
              <w:rPr>
                <w:rFonts w:ascii="Times New Roman" w:hAnsi="Times New Roman" w:cs="Times New Roman"/>
              </w:rPr>
              <w:t>0,7</w:t>
            </w:r>
          </w:p>
        </w:tc>
        <w:tc>
          <w:tcPr>
            <w:tcW w:w="1269" w:type="dxa"/>
            <w:tcBorders>
              <w:left w:val="single" w:sz="4" w:space="0" w:color="auto"/>
              <w:bottom w:val="single" w:sz="4" w:space="0" w:color="auto"/>
              <w:right w:val="single" w:sz="4" w:space="0" w:color="auto"/>
            </w:tcBorders>
            <w:vAlign w:val="center"/>
          </w:tcPr>
          <w:p w:rsidR="00B456B7" w:rsidRPr="00B22354" w:rsidRDefault="00B456B7" w:rsidP="00F4577C">
            <w:pPr>
              <w:pStyle w:val="ConsPlusCell"/>
              <w:jc w:val="center"/>
              <w:rPr>
                <w:rFonts w:ascii="Times New Roman" w:hAnsi="Times New Roman" w:cs="Times New Roman"/>
              </w:rPr>
            </w:pPr>
            <w:r w:rsidRPr="00B22354">
              <w:rPr>
                <w:rFonts w:ascii="Times New Roman" w:hAnsi="Times New Roman" w:cs="Times New Roman"/>
              </w:rPr>
              <w:t>0,5</w:t>
            </w:r>
          </w:p>
        </w:tc>
      </w:tr>
      <w:tr w:rsidR="00B456B7" w:rsidRPr="00B22354" w:rsidTr="00A274D2">
        <w:trPr>
          <w:trHeight w:val="400"/>
          <w:tblCellSpacing w:w="5" w:type="nil"/>
          <w:jc w:val="center"/>
        </w:trPr>
        <w:tc>
          <w:tcPr>
            <w:tcW w:w="6804" w:type="dxa"/>
            <w:tcBorders>
              <w:left w:val="single" w:sz="4" w:space="0" w:color="auto"/>
              <w:bottom w:val="single" w:sz="4" w:space="0" w:color="auto"/>
              <w:right w:val="single" w:sz="4" w:space="0" w:color="auto"/>
            </w:tcBorders>
          </w:tcPr>
          <w:p w:rsidR="00B456B7" w:rsidRPr="00B22354" w:rsidRDefault="00B456B7" w:rsidP="00F4577C">
            <w:pPr>
              <w:pStyle w:val="ConsPlusCell"/>
              <w:rPr>
                <w:rFonts w:ascii="Times New Roman" w:hAnsi="Times New Roman" w:cs="Times New Roman"/>
              </w:rPr>
            </w:pPr>
            <w:r w:rsidRPr="00B22354">
              <w:rPr>
                <w:rFonts w:ascii="Times New Roman" w:hAnsi="Times New Roman" w:cs="Times New Roman"/>
              </w:rPr>
              <w:t xml:space="preserve">Край проезжей части улиц, кромка укрепленной </w:t>
            </w:r>
            <w:proofErr w:type="spellStart"/>
            <w:r w:rsidRPr="00B22354">
              <w:rPr>
                <w:rFonts w:ascii="Times New Roman" w:hAnsi="Times New Roman" w:cs="Times New Roman"/>
              </w:rPr>
              <w:t>полосыобочины</w:t>
            </w:r>
            <w:proofErr w:type="spellEnd"/>
            <w:r w:rsidRPr="00B22354">
              <w:rPr>
                <w:rFonts w:ascii="Times New Roman" w:hAnsi="Times New Roman" w:cs="Times New Roman"/>
              </w:rPr>
              <w:t xml:space="preserve"> дороги или бровка канавы </w:t>
            </w:r>
          </w:p>
        </w:tc>
        <w:tc>
          <w:tcPr>
            <w:tcW w:w="1496" w:type="dxa"/>
            <w:tcBorders>
              <w:left w:val="single" w:sz="4" w:space="0" w:color="auto"/>
              <w:bottom w:val="single" w:sz="4" w:space="0" w:color="auto"/>
              <w:right w:val="single" w:sz="4" w:space="0" w:color="auto"/>
            </w:tcBorders>
            <w:vAlign w:val="center"/>
          </w:tcPr>
          <w:p w:rsidR="00B456B7" w:rsidRPr="00B22354" w:rsidRDefault="00B456B7" w:rsidP="00F4577C">
            <w:pPr>
              <w:pStyle w:val="ConsPlusCell"/>
              <w:jc w:val="center"/>
              <w:rPr>
                <w:rFonts w:ascii="Times New Roman" w:hAnsi="Times New Roman" w:cs="Times New Roman"/>
              </w:rPr>
            </w:pPr>
            <w:r w:rsidRPr="00B22354">
              <w:rPr>
                <w:rFonts w:ascii="Times New Roman" w:hAnsi="Times New Roman" w:cs="Times New Roman"/>
              </w:rPr>
              <w:t>2,0</w:t>
            </w:r>
          </w:p>
        </w:tc>
        <w:tc>
          <w:tcPr>
            <w:tcW w:w="1269" w:type="dxa"/>
            <w:tcBorders>
              <w:left w:val="single" w:sz="4" w:space="0" w:color="auto"/>
              <w:bottom w:val="single" w:sz="4" w:space="0" w:color="auto"/>
              <w:right w:val="single" w:sz="4" w:space="0" w:color="auto"/>
            </w:tcBorders>
            <w:vAlign w:val="center"/>
          </w:tcPr>
          <w:p w:rsidR="00B456B7" w:rsidRPr="00B22354" w:rsidRDefault="00B456B7" w:rsidP="00F4577C">
            <w:pPr>
              <w:pStyle w:val="ConsPlusCell"/>
              <w:jc w:val="center"/>
              <w:rPr>
                <w:rFonts w:ascii="Times New Roman" w:hAnsi="Times New Roman" w:cs="Times New Roman"/>
              </w:rPr>
            </w:pPr>
            <w:r w:rsidRPr="00B22354">
              <w:rPr>
                <w:rFonts w:ascii="Times New Roman" w:hAnsi="Times New Roman" w:cs="Times New Roman"/>
              </w:rPr>
              <w:t>1,0</w:t>
            </w:r>
          </w:p>
        </w:tc>
      </w:tr>
      <w:tr w:rsidR="00B456B7" w:rsidRPr="00B22354" w:rsidTr="00A274D2">
        <w:trPr>
          <w:trHeight w:val="163"/>
          <w:tblCellSpacing w:w="5" w:type="nil"/>
          <w:jc w:val="center"/>
        </w:trPr>
        <w:tc>
          <w:tcPr>
            <w:tcW w:w="6804" w:type="dxa"/>
            <w:tcBorders>
              <w:top w:val="single" w:sz="4" w:space="0" w:color="auto"/>
              <w:left w:val="single" w:sz="4" w:space="0" w:color="auto"/>
              <w:bottom w:val="single" w:sz="4" w:space="0" w:color="auto"/>
              <w:right w:val="single" w:sz="4" w:space="0" w:color="auto"/>
            </w:tcBorders>
            <w:vAlign w:val="center"/>
          </w:tcPr>
          <w:p w:rsidR="00B456B7" w:rsidRPr="00B22354" w:rsidRDefault="00B456B7" w:rsidP="00F4577C">
            <w:pPr>
              <w:pStyle w:val="ConsPlusCell"/>
              <w:rPr>
                <w:rFonts w:ascii="Times New Roman" w:hAnsi="Times New Roman" w:cs="Times New Roman"/>
              </w:rPr>
            </w:pPr>
            <w:r w:rsidRPr="00B22354">
              <w:rPr>
                <w:rFonts w:ascii="Times New Roman" w:hAnsi="Times New Roman" w:cs="Times New Roman"/>
              </w:rPr>
              <w:t xml:space="preserve">Мачта и опора осветительной сети, мостовая опора </w:t>
            </w:r>
            <w:proofErr w:type="spellStart"/>
            <w:r w:rsidRPr="00B22354">
              <w:rPr>
                <w:rFonts w:ascii="Times New Roman" w:hAnsi="Times New Roman" w:cs="Times New Roman"/>
              </w:rPr>
              <w:t>иэстакада</w:t>
            </w:r>
            <w:proofErr w:type="spellEnd"/>
          </w:p>
        </w:tc>
        <w:tc>
          <w:tcPr>
            <w:tcW w:w="1496" w:type="dxa"/>
            <w:tcBorders>
              <w:top w:val="single" w:sz="4" w:space="0" w:color="auto"/>
              <w:left w:val="single" w:sz="4" w:space="0" w:color="auto"/>
              <w:bottom w:val="single" w:sz="4" w:space="0" w:color="auto"/>
              <w:right w:val="single" w:sz="4" w:space="0" w:color="auto"/>
            </w:tcBorders>
            <w:vAlign w:val="center"/>
          </w:tcPr>
          <w:p w:rsidR="00B456B7" w:rsidRPr="00B22354" w:rsidRDefault="00B456B7" w:rsidP="00F4577C">
            <w:pPr>
              <w:pStyle w:val="ConsPlusCell"/>
              <w:jc w:val="center"/>
              <w:rPr>
                <w:rFonts w:ascii="Times New Roman" w:hAnsi="Times New Roman" w:cs="Times New Roman"/>
              </w:rPr>
            </w:pPr>
            <w:r w:rsidRPr="00B22354">
              <w:rPr>
                <w:rFonts w:ascii="Times New Roman" w:hAnsi="Times New Roman" w:cs="Times New Roman"/>
              </w:rPr>
              <w:t>4,0</w:t>
            </w:r>
          </w:p>
        </w:tc>
        <w:tc>
          <w:tcPr>
            <w:tcW w:w="1269" w:type="dxa"/>
            <w:tcBorders>
              <w:top w:val="single" w:sz="4" w:space="0" w:color="auto"/>
              <w:left w:val="single" w:sz="4" w:space="0" w:color="auto"/>
              <w:bottom w:val="single" w:sz="4" w:space="0" w:color="auto"/>
              <w:right w:val="single" w:sz="4" w:space="0" w:color="auto"/>
            </w:tcBorders>
            <w:vAlign w:val="center"/>
          </w:tcPr>
          <w:p w:rsidR="00B456B7" w:rsidRPr="00B22354" w:rsidRDefault="00B456B7" w:rsidP="00F4577C">
            <w:pPr>
              <w:pStyle w:val="ConsPlusCell"/>
              <w:jc w:val="center"/>
              <w:rPr>
                <w:rFonts w:ascii="Times New Roman" w:hAnsi="Times New Roman" w:cs="Times New Roman"/>
              </w:rPr>
            </w:pPr>
          </w:p>
        </w:tc>
      </w:tr>
      <w:tr w:rsidR="00B456B7" w:rsidRPr="00B22354" w:rsidTr="00A274D2">
        <w:trPr>
          <w:tblCellSpacing w:w="5" w:type="nil"/>
          <w:jc w:val="center"/>
        </w:trPr>
        <w:tc>
          <w:tcPr>
            <w:tcW w:w="6804" w:type="dxa"/>
            <w:tcBorders>
              <w:top w:val="single" w:sz="4" w:space="0" w:color="auto"/>
              <w:left w:val="single" w:sz="4" w:space="0" w:color="auto"/>
              <w:bottom w:val="single" w:sz="4" w:space="0" w:color="auto"/>
              <w:right w:val="single" w:sz="4" w:space="0" w:color="auto"/>
            </w:tcBorders>
            <w:vAlign w:val="center"/>
          </w:tcPr>
          <w:p w:rsidR="00B456B7" w:rsidRPr="00B22354" w:rsidRDefault="00B456B7" w:rsidP="00F4577C">
            <w:pPr>
              <w:pStyle w:val="ConsPlusCell"/>
              <w:rPr>
                <w:rFonts w:ascii="Times New Roman" w:hAnsi="Times New Roman" w:cs="Times New Roman"/>
              </w:rPr>
            </w:pPr>
            <w:r w:rsidRPr="00B22354">
              <w:rPr>
                <w:rFonts w:ascii="Times New Roman" w:hAnsi="Times New Roman" w:cs="Times New Roman"/>
              </w:rPr>
              <w:t xml:space="preserve">Подошва откоса, террасы </w:t>
            </w:r>
          </w:p>
        </w:tc>
        <w:tc>
          <w:tcPr>
            <w:tcW w:w="1496" w:type="dxa"/>
            <w:tcBorders>
              <w:top w:val="single" w:sz="4" w:space="0" w:color="auto"/>
              <w:left w:val="single" w:sz="4" w:space="0" w:color="auto"/>
              <w:bottom w:val="single" w:sz="4" w:space="0" w:color="auto"/>
              <w:right w:val="single" w:sz="4" w:space="0" w:color="auto"/>
            </w:tcBorders>
            <w:vAlign w:val="center"/>
          </w:tcPr>
          <w:p w:rsidR="00B456B7" w:rsidRPr="00B22354" w:rsidRDefault="00B456B7" w:rsidP="00F4577C">
            <w:pPr>
              <w:pStyle w:val="ConsPlusCell"/>
              <w:jc w:val="center"/>
              <w:rPr>
                <w:rFonts w:ascii="Times New Roman" w:hAnsi="Times New Roman" w:cs="Times New Roman"/>
              </w:rPr>
            </w:pPr>
            <w:r w:rsidRPr="00B22354">
              <w:rPr>
                <w:rFonts w:ascii="Times New Roman" w:hAnsi="Times New Roman" w:cs="Times New Roman"/>
              </w:rPr>
              <w:t>1,0</w:t>
            </w:r>
          </w:p>
        </w:tc>
        <w:tc>
          <w:tcPr>
            <w:tcW w:w="1269" w:type="dxa"/>
            <w:tcBorders>
              <w:top w:val="single" w:sz="4" w:space="0" w:color="auto"/>
              <w:left w:val="single" w:sz="4" w:space="0" w:color="auto"/>
              <w:bottom w:val="single" w:sz="4" w:space="0" w:color="auto"/>
              <w:right w:val="single" w:sz="4" w:space="0" w:color="auto"/>
            </w:tcBorders>
            <w:vAlign w:val="center"/>
          </w:tcPr>
          <w:p w:rsidR="00B456B7" w:rsidRPr="00B22354" w:rsidRDefault="00B456B7" w:rsidP="00F4577C">
            <w:pPr>
              <w:pStyle w:val="ConsPlusCell"/>
              <w:jc w:val="center"/>
              <w:rPr>
                <w:rFonts w:ascii="Times New Roman" w:hAnsi="Times New Roman" w:cs="Times New Roman"/>
              </w:rPr>
            </w:pPr>
            <w:r w:rsidRPr="00B22354">
              <w:rPr>
                <w:rFonts w:ascii="Times New Roman" w:hAnsi="Times New Roman" w:cs="Times New Roman"/>
              </w:rPr>
              <w:t>0,5</w:t>
            </w:r>
          </w:p>
        </w:tc>
      </w:tr>
      <w:tr w:rsidR="00B456B7" w:rsidRPr="00B22354" w:rsidTr="00A274D2">
        <w:trPr>
          <w:tblCellSpacing w:w="5" w:type="nil"/>
          <w:jc w:val="center"/>
        </w:trPr>
        <w:tc>
          <w:tcPr>
            <w:tcW w:w="6804" w:type="dxa"/>
            <w:tcBorders>
              <w:top w:val="single" w:sz="4" w:space="0" w:color="auto"/>
              <w:left w:val="single" w:sz="4" w:space="0" w:color="auto"/>
              <w:bottom w:val="single" w:sz="4" w:space="0" w:color="auto"/>
              <w:right w:val="single" w:sz="4" w:space="0" w:color="auto"/>
            </w:tcBorders>
            <w:vAlign w:val="center"/>
          </w:tcPr>
          <w:p w:rsidR="00B456B7" w:rsidRPr="00B22354" w:rsidRDefault="00B456B7" w:rsidP="00F4577C">
            <w:pPr>
              <w:pStyle w:val="ConsPlusCell"/>
              <w:rPr>
                <w:rFonts w:ascii="Times New Roman" w:hAnsi="Times New Roman" w:cs="Times New Roman"/>
              </w:rPr>
            </w:pPr>
            <w:r w:rsidRPr="00B22354">
              <w:rPr>
                <w:rFonts w:ascii="Times New Roman" w:hAnsi="Times New Roman" w:cs="Times New Roman"/>
              </w:rPr>
              <w:t xml:space="preserve">Подошва или внутренняя грань подпорной стенки </w:t>
            </w:r>
          </w:p>
        </w:tc>
        <w:tc>
          <w:tcPr>
            <w:tcW w:w="1496" w:type="dxa"/>
            <w:tcBorders>
              <w:top w:val="single" w:sz="4" w:space="0" w:color="auto"/>
              <w:left w:val="single" w:sz="4" w:space="0" w:color="auto"/>
              <w:bottom w:val="single" w:sz="4" w:space="0" w:color="auto"/>
              <w:right w:val="single" w:sz="4" w:space="0" w:color="auto"/>
            </w:tcBorders>
            <w:vAlign w:val="center"/>
          </w:tcPr>
          <w:p w:rsidR="00B456B7" w:rsidRPr="00B22354" w:rsidRDefault="00B456B7" w:rsidP="00F4577C">
            <w:pPr>
              <w:pStyle w:val="ConsPlusCell"/>
              <w:jc w:val="center"/>
              <w:rPr>
                <w:rFonts w:ascii="Times New Roman" w:hAnsi="Times New Roman" w:cs="Times New Roman"/>
              </w:rPr>
            </w:pPr>
            <w:r w:rsidRPr="00B22354">
              <w:rPr>
                <w:rFonts w:ascii="Times New Roman" w:hAnsi="Times New Roman" w:cs="Times New Roman"/>
              </w:rPr>
              <w:t>3,0</w:t>
            </w:r>
          </w:p>
        </w:tc>
        <w:tc>
          <w:tcPr>
            <w:tcW w:w="1269" w:type="dxa"/>
            <w:tcBorders>
              <w:top w:val="single" w:sz="4" w:space="0" w:color="auto"/>
              <w:left w:val="single" w:sz="4" w:space="0" w:color="auto"/>
              <w:bottom w:val="single" w:sz="4" w:space="0" w:color="auto"/>
              <w:right w:val="single" w:sz="4" w:space="0" w:color="auto"/>
            </w:tcBorders>
            <w:vAlign w:val="center"/>
          </w:tcPr>
          <w:p w:rsidR="00B456B7" w:rsidRPr="00B22354" w:rsidRDefault="00B456B7" w:rsidP="00F4577C">
            <w:pPr>
              <w:pStyle w:val="ConsPlusCell"/>
              <w:jc w:val="center"/>
              <w:rPr>
                <w:rFonts w:ascii="Times New Roman" w:hAnsi="Times New Roman" w:cs="Times New Roman"/>
              </w:rPr>
            </w:pPr>
            <w:r w:rsidRPr="00B22354">
              <w:rPr>
                <w:rFonts w:ascii="Times New Roman" w:hAnsi="Times New Roman" w:cs="Times New Roman"/>
              </w:rPr>
              <w:t>1,0</w:t>
            </w:r>
          </w:p>
        </w:tc>
      </w:tr>
      <w:tr w:rsidR="00B456B7" w:rsidRPr="00B22354" w:rsidTr="00A274D2">
        <w:trPr>
          <w:tblCellSpacing w:w="5" w:type="nil"/>
          <w:jc w:val="center"/>
        </w:trPr>
        <w:tc>
          <w:tcPr>
            <w:tcW w:w="9569" w:type="dxa"/>
            <w:gridSpan w:val="3"/>
            <w:tcBorders>
              <w:left w:val="single" w:sz="4" w:space="0" w:color="auto"/>
              <w:bottom w:val="single" w:sz="4" w:space="0" w:color="auto"/>
              <w:right w:val="single" w:sz="4" w:space="0" w:color="auto"/>
            </w:tcBorders>
            <w:vAlign w:val="center"/>
          </w:tcPr>
          <w:p w:rsidR="00B456B7" w:rsidRPr="00B22354" w:rsidRDefault="00B456B7" w:rsidP="00F4577C">
            <w:pPr>
              <w:pStyle w:val="ConsPlusCell"/>
              <w:rPr>
                <w:rFonts w:ascii="Times New Roman" w:hAnsi="Times New Roman" w:cs="Times New Roman"/>
              </w:rPr>
            </w:pPr>
            <w:r w:rsidRPr="00B22354">
              <w:rPr>
                <w:rFonts w:ascii="Times New Roman" w:hAnsi="Times New Roman" w:cs="Times New Roman"/>
              </w:rPr>
              <w:t>Подземные сети:</w:t>
            </w:r>
          </w:p>
        </w:tc>
      </w:tr>
      <w:tr w:rsidR="00B456B7" w:rsidRPr="00B22354" w:rsidTr="00A274D2">
        <w:trPr>
          <w:tblCellSpacing w:w="5" w:type="nil"/>
          <w:jc w:val="center"/>
        </w:trPr>
        <w:tc>
          <w:tcPr>
            <w:tcW w:w="6804" w:type="dxa"/>
            <w:tcBorders>
              <w:left w:val="single" w:sz="4" w:space="0" w:color="auto"/>
              <w:bottom w:val="single" w:sz="4" w:space="0" w:color="auto"/>
              <w:right w:val="single" w:sz="4" w:space="0" w:color="auto"/>
            </w:tcBorders>
            <w:vAlign w:val="center"/>
          </w:tcPr>
          <w:p w:rsidR="00B456B7" w:rsidRPr="00B22354" w:rsidRDefault="00B456B7" w:rsidP="00F4577C">
            <w:pPr>
              <w:pStyle w:val="ConsPlusCell"/>
              <w:rPr>
                <w:rFonts w:ascii="Times New Roman" w:hAnsi="Times New Roman" w:cs="Times New Roman"/>
              </w:rPr>
            </w:pPr>
            <w:r w:rsidRPr="00B22354">
              <w:rPr>
                <w:rFonts w:ascii="Times New Roman" w:hAnsi="Times New Roman" w:cs="Times New Roman"/>
              </w:rPr>
              <w:t xml:space="preserve">газопровод, канализация </w:t>
            </w:r>
          </w:p>
        </w:tc>
        <w:tc>
          <w:tcPr>
            <w:tcW w:w="1496" w:type="dxa"/>
            <w:tcBorders>
              <w:left w:val="single" w:sz="4" w:space="0" w:color="auto"/>
              <w:bottom w:val="single" w:sz="4" w:space="0" w:color="auto"/>
              <w:right w:val="single" w:sz="4" w:space="0" w:color="auto"/>
            </w:tcBorders>
            <w:vAlign w:val="center"/>
          </w:tcPr>
          <w:p w:rsidR="00B456B7" w:rsidRPr="00B22354" w:rsidRDefault="00B456B7" w:rsidP="00F4577C">
            <w:pPr>
              <w:pStyle w:val="ConsPlusCell"/>
              <w:jc w:val="center"/>
              <w:rPr>
                <w:rFonts w:ascii="Times New Roman" w:hAnsi="Times New Roman" w:cs="Times New Roman"/>
              </w:rPr>
            </w:pPr>
            <w:r w:rsidRPr="00B22354">
              <w:rPr>
                <w:rFonts w:ascii="Times New Roman" w:hAnsi="Times New Roman" w:cs="Times New Roman"/>
              </w:rPr>
              <w:t>1,5</w:t>
            </w:r>
          </w:p>
        </w:tc>
        <w:tc>
          <w:tcPr>
            <w:tcW w:w="1269" w:type="dxa"/>
            <w:tcBorders>
              <w:left w:val="single" w:sz="4" w:space="0" w:color="auto"/>
              <w:bottom w:val="single" w:sz="4" w:space="0" w:color="auto"/>
              <w:right w:val="single" w:sz="4" w:space="0" w:color="auto"/>
            </w:tcBorders>
            <w:vAlign w:val="center"/>
          </w:tcPr>
          <w:p w:rsidR="00B456B7" w:rsidRPr="00B22354" w:rsidRDefault="00B456B7" w:rsidP="00F4577C">
            <w:pPr>
              <w:pStyle w:val="ConsPlusCell"/>
              <w:jc w:val="center"/>
              <w:rPr>
                <w:rFonts w:ascii="Times New Roman" w:hAnsi="Times New Roman" w:cs="Times New Roman"/>
              </w:rPr>
            </w:pPr>
          </w:p>
        </w:tc>
      </w:tr>
      <w:tr w:rsidR="00B456B7" w:rsidRPr="00B22354" w:rsidTr="00A274D2">
        <w:trPr>
          <w:trHeight w:val="56"/>
          <w:tblCellSpacing w:w="5" w:type="nil"/>
          <w:jc w:val="center"/>
        </w:trPr>
        <w:tc>
          <w:tcPr>
            <w:tcW w:w="6804" w:type="dxa"/>
            <w:tcBorders>
              <w:left w:val="single" w:sz="4" w:space="0" w:color="auto"/>
              <w:bottom w:val="single" w:sz="4" w:space="0" w:color="auto"/>
              <w:right w:val="single" w:sz="4" w:space="0" w:color="auto"/>
            </w:tcBorders>
            <w:vAlign w:val="center"/>
          </w:tcPr>
          <w:p w:rsidR="00B456B7" w:rsidRPr="00B22354" w:rsidRDefault="00B456B7" w:rsidP="00F4577C">
            <w:pPr>
              <w:pStyle w:val="ConsPlusCell"/>
              <w:rPr>
                <w:rFonts w:ascii="Times New Roman" w:hAnsi="Times New Roman" w:cs="Times New Roman"/>
              </w:rPr>
            </w:pPr>
            <w:r w:rsidRPr="00B22354">
              <w:rPr>
                <w:rFonts w:ascii="Times New Roman" w:hAnsi="Times New Roman" w:cs="Times New Roman"/>
              </w:rPr>
              <w:t xml:space="preserve">тепловая сеть (стенка канала, тоннеля или оболочка при </w:t>
            </w:r>
            <w:proofErr w:type="spellStart"/>
            <w:r w:rsidRPr="00B22354">
              <w:rPr>
                <w:rFonts w:ascii="Times New Roman" w:hAnsi="Times New Roman" w:cs="Times New Roman"/>
              </w:rPr>
              <w:t>бесканальной</w:t>
            </w:r>
            <w:proofErr w:type="spellEnd"/>
            <w:r w:rsidRPr="00B22354">
              <w:rPr>
                <w:rFonts w:ascii="Times New Roman" w:hAnsi="Times New Roman" w:cs="Times New Roman"/>
              </w:rPr>
              <w:t xml:space="preserve"> пр</w:t>
            </w:r>
            <w:r w:rsidRPr="00B22354">
              <w:rPr>
                <w:rFonts w:ascii="Times New Roman" w:hAnsi="Times New Roman" w:cs="Times New Roman"/>
              </w:rPr>
              <w:t>о</w:t>
            </w:r>
            <w:r w:rsidRPr="00B22354">
              <w:rPr>
                <w:rFonts w:ascii="Times New Roman" w:hAnsi="Times New Roman" w:cs="Times New Roman"/>
              </w:rPr>
              <w:t>кладке)</w:t>
            </w:r>
          </w:p>
        </w:tc>
        <w:tc>
          <w:tcPr>
            <w:tcW w:w="1496" w:type="dxa"/>
            <w:vMerge w:val="restart"/>
            <w:tcBorders>
              <w:top w:val="single" w:sz="4" w:space="0" w:color="auto"/>
              <w:left w:val="single" w:sz="4" w:space="0" w:color="auto"/>
              <w:bottom w:val="single" w:sz="4" w:space="0" w:color="auto"/>
              <w:right w:val="single" w:sz="4" w:space="0" w:color="auto"/>
            </w:tcBorders>
            <w:vAlign w:val="center"/>
          </w:tcPr>
          <w:p w:rsidR="00B456B7" w:rsidRPr="00B22354" w:rsidRDefault="00B456B7" w:rsidP="00F4577C">
            <w:pPr>
              <w:pStyle w:val="ConsPlusCell"/>
              <w:jc w:val="center"/>
              <w:rPr>
                <w:rFonts w:ascii="Times New Roman" w:hAnsi="Times New Roman" w:cs="Times New Roman"/>
              </w:rPr>
            </w:pPr>
            <w:r w:rsidRPr="00B22354">
              <w:rPr>
                <w:rFonts w:ascii="Times New Roman" w:hAnsi="Times New Roman" w:cs="Times New Roman"/>
              </w:rPr>
              <w:t>2,0</w:t>
            </w:r>
          </w:p>
        </w:tc>
        <w:tc>
          <w:tcPr>
            <w:tcW w:w="1269" w:type="dxa"/>
            <w:tcBorders>
              <w:top w:val="single" w:sz="4" w:space="0" w:color="auto"/>
              <w:left w:val="single" w:sz="4" w:space="0" w:color="auto"/>
              <w:bottom w:val="single" w:sz="4" w:space="0" w:color="auto"/>
              <w:right w:val="single" w:sz="4" w:space="0" w:color="auto"/>
            </w:tcBorders>
            <w:vAlign w:val="center"/>
          </w:tcPr>
          <w:p w:rsidR="00B456B7" w:rsidRPr="00B22354" w:rsidRDefault="00B456B7" w:rsidP="00F4577C">
            <w:pPr>
              <w:pStyle w:val="ConsPlusCell"/>
              <w:jc w:val="center"/>
              <w:rPr>
                <w:rFonts w:ascii="Times New Roman" w:hAnsi="Times New Roman" w:cs="Times New Roman"/>
              </w:rPr>
            </w:pPr>
            <w:r w:rsidRPr="00B22354">
              <w:rPr>
                <w:rFonts w:ascii="Times New Roman" w:hAnsi="Times New Roman" w:cs="Times New Roman"/>
              </w:rPr>
              <w:t>1,0</w:t>
            </w:r>
          </w:p>
        </w:tc>
      </w:tr>
      <w:tr w:rsidR="00B456B7" w:rsidRPr="00B22354" w:rsidTr="00A274D2">
        <w:trPr>
          <w:trHeight w:val="56"/>
          <w:tblCellSpacing w:w="5" w:type="nil"/>
          <w:jc w:val="center"/>
        </w:trPr>
        <w:tc>
          <w:tcPr>
            <w:tcW w:w="6804" w:type="dxa"/>
            <w:tcBorders>
              <w:left w:val="single" w:sz="4" w:space="0" w:color="auto"/>
              <w:bottom w:val="single" w:sz="4" w:space="0" w:color="auto"/>
              <w:right w:val="single" w:sz="4" w:space="0" w:color="auto"/>
            </w:tcBorders>
            <w:vAlign w:val="center"/>
          </w:tcPr>
          <w:p w:rsidR="00B456B7" w:rsidRPr="00B22354" w:rsidRDefault="00B456B7" w:rsidP="00F4577C">
            <w:pPr>
              <w:pStyle w:val="ConsPlusCell"/>
              <w:rPr>
                <w:rFonts w:ascii="Times New Roman" w:hAnsi="Times New Roman" w:cs="Times New Roman"/>
              </w:rPr>
            </w:pPr>
            <w:r w:rsidRPr="00B22354">
              <w:rPr>
                <w:rFonts w:ascii="Times New Roman" w:hAnsi="Times New Roman" w:cs="Times New Roman"/>
              </w:rPr>
              <w:t xml:space="preserve">водопровод, дренаж </w:t>
            </w:r>
          </w:p>
        </w:tc>
        <w:tc>
          <w:tcPr>
            <w:tcW w:w="1496" w:type="dxa"/>
            <w:vMerge/>
            <w:tcBorders>
              <w:left w:val="single" w:sz="4" w:space="0" w:color="auto"/>
              <w:bottom w:val="single" w:sz="4" w:space="0" w:color="auto"/>
              <w:right w:val="single" w:sz="4" w:space="0" w:color="auto"/>
            </w:tcBorders>
            <w:vAlign w:val="center"/>
          </w:tcPr>
          <w:p w:rsidR="00B456B7" w:rsidRPr="00B22354" w:rsidRDefault="00B456B7" w:rsidP="00F4577C">
            <w:pPr>
              <w:pStyle w:val="ConsPlusCell"/>
              <w:jc w:val="center"/>
              <w:rPr>
                <w:rFonts w:ascii="Times New Roman" w:hAnsi="Times New Roman" w:cs="Times New Roman"/>
              </w:rPr>
            </w:pPr>
          </w:p>
        </w:tc>
        <w:tc>
          <w:tcPr>
            <w:tcW w:w="1269" w:type="dxa"/>
            <w:tcBorders>
              <w:left w:val="single" w:sz="4" w:space="0" w:color="auto"/>
              <w:bottom w:val="single" w:sz="4" w:space="0" w:color="auto"/>
              <w:right w:val="single" w:sz="4" w:space="0" w:color="auto"/>
            </w:tcBorders>
            <w:vAlign w:val="center"/>
          </w:tcPr>
          <w:p w:rsidR="00B456B7" w:rsidRPr="00B22354" w:rsidRDefault="00B456B7" w:rsidP="00F4577C">
            <w:pPr>
              <w:pStyle w:val="ConsPlusCell"/>
              <w:jc w:val="center"/>
              <w:rPr>
                <w:rFonts w:ascii="Times New Roman" w:hAnsi="Times New Roman" w:cs="Times New Roman"/>
              </w:rPr>
            </w:pPr>
          </w:p>
        </w:tc>
      </w:tr>
      <w:tr w:rsidR="00B456B7" w:rsidRPr="00B22354" w:rsidTr="00A274D2">
        <w:trPr>
          <w:tblCellSpacing w:w="5" w:type="nil"/>
          <w:jc w:val="center"/>
        </w:trPr>
        <w:tc>
          <w:tcPr>
            <w:tcW w:w="6804" w:type="dxa"/>
            <w:tcBorders>
              <w:left w:val="single" w:sz="4" w:space="0" w:color="auto"/>
              <w:bottom w:val="single" w:sz="4" w:space="0" w:color="auto"/>
              <w:right w:val="single" w:sz="4" w:space="0" w:color="auto"/>
            </w:tcBorders>
            <w:vAlign w:val="center"/>
          </w:tcPr>
          <w:p w:rsidR="00B456B7" w:rsidRPr="00B22354" w:rsidRDefault="00B456B7" w:rsidP="00F4577C">
            <w:pPr>
              <w:pStyle w:val="ConsPlusCell"/>
              <w:rPr>
                <w:rFonts w:ascii="Times New Roman" w:hAnsi="Times New Roman" w:cs="Times New Roman"/>
              </w:rPr>
            </w:pPr>
            <w:r w:rsidRPr="00B22354">
              <w:rPr>
                <w:rFonts w:ascii="Times New Roman" w:hAnsi="Times New Roman" w:cs="Times New Roman"/>
              </w:rPr>
              <w:t xml:space="preserve">силовой кабель и кабель связи </w:t>
            </w:r>
          </w:p>
        </w:tc>
        <w:tc>
          <w:tcPr>
            <w:tcW w:w="1496" w:type="dxa"/>
            <w:vMerge/>
            <w:tcBorders>
              <w:left w:val="single" w:sz="4" w:space="0" w:color="auto"/>
              <w:bottom w:val="single" w:sz="4" w:space="0" w:color="auto"/>
              <w:right w:val="single" w:sz="4" w:space="0" w:color="auto"/>
            </w:tcBorders>
            <w:vAlign w:val="center"/>
          </w:tcPr>
          <w:p w:rsidR="00B456B7" w:rsidRPr="00B22354" w:rsidRDefault="00B456B7" w:rsidP="00F4577C">
            <w:pPr>
              <w:pStyle w:val="ConsPlusCell"/>
              <w:jc w:val="center"/>
              <w:rPr>
                <w:rFonts w:ascii="Times New Roman" w:hAnsi="Times New Roman" w:cs="Times New Roman"/>
              </w:rPr>
            </w:pPr>
          </w:p>
        </w:tc>
        <w:tc>
          <w:tcPr>
            <w:tcW w:w="1269" w:type="dxa"/>
            <w:tcBorders>
              <w:left w:val="single" w:sz="4" w:space="0" w:color="auto"/>
              <w:bottom w:val="single" w:sz="4" w:space="0" w:color="auto"/>
              <w:right w:val="single" w:sz="4" w:space="0" w:color="auto"/>
            </w:tcBorders>
            <w:vAlign w:val="center"/>
          </w:tcPr>
          <w:p w:rsidR="00B456B7" w:rsidRPr="00B22354" w:rsidRDefault="00B456B7" w:rsidP="00F4577C">
            <w:pPr>
              <w:pStyle w:val="ConsPlusCell"/>
              <w:jc w:val="center"/>
              <w:rPr>
                <w:rFonts w:ascii="Times New Roman" w:hAnsi="Times New Roman" w:cs="Times New Roman"/>
              </w:rPr>
            </w:pPr>
            <w:r w:rsidRPr="00B22354">
              <w:rPr>
                <w:rFonts w:ascii="Times New Roman" w:hAnsi="Times New Roman" w:cs="Times New Roman"/>
              </w:rPr>
              <w:t>0,7</w:t>
            </w:r>
          </w:p>
        </w:tc>
      </w:tr>
    </w:tbl>
    <w:p w:rsidR="00B456B7" w:rsidRPr="00B22354" w:rsidRDefault="00B456B7" w:rsidP="00F4577C">
      <w:pPr>
        <w:pStyle w:val="ConsPlusNormal"/>
        <w:ind w:firstLine="284"/>
        <w:jc w:val="both"/>
        <w:rPr>
          <w:rFonts w:ascii="Times New Roman" w:hAnsi="Times New Roman"/>
          <w:i/>
          <w:lang w:eastAsia="en-US"/>
        </w:rPr>
      </w:pPr>
      <w:r w:rsidRPr="00B22354">
        <w:rPr>
          <w:rFonts w:ascii="Times New Roman" w:hAnsi="Times New Roman"/>
          <w:i/>
          <w:lang w:eastAsia="en-US"/>
        </w:rPr>
        <w:t xml:space="preserve">Примечания. </w:t>
      </w:r>
    </w:p>
    <w:p w:rsidR="00B456B7" w:rsidRPr="00B22354" w:rsidRDefault="00B456B7" w:rsidP="00F4577C">
      <w:pPr>
        <w:pStyle w:val="ConsPlusNormal"/>
        <w:ind w:firstLine="284"/>
        <w:jc w:val="both"/>
        <w:rPr>
          <w:rFonts w:ascii="Times New Roman" w:hAnsi="Times New Roman"/>
          <w:i/>
          <w:lang w:eastAsia="en-US"/>
        </w:rPr>
      </w:pPr>
      <w:r w:rsidRPr="00B22354">
        <w:rPr>
          <w:rFonts w:ascii="Times New Roman" w:hAnsi="Times New Roman"/>
          <w:i/>
          <w:lang w:eastAsia="en-US"/>
        </w:rPr>
        <w:t>1. Приведенные нормы относятся к деревьям с диаметром крон не более 5 м и должны быть ув</w:t>
      </w:r>
      <w:r w:rsidRPr="00B22354">
        <w:rPr>
          <w:rFonts w:ascii="Times New Roman" w:hAnsi="Times New Roman"/>
          <w:i/>
          <w:lang w:eastAsia="en-US"/>
        </w:rPr>
        <w:t>е</w:t>
      </w:r>
      <w:r w:rsidRPr="00B22354">
        <w:rPr>
          <w:rFonts w:ascii="Times New Roman" w:hAnsi="Times New Roman"/>
          <w:i/>
          <w:lang w:eastAsia="en-US"/>
        </w:rPr>
        <w:t>личены для деревьев с кроной большего диаметра.</w:t>
      </w:r>
    </w:p>
    <w:p w:rsidR="00B456B7" w:rsidRPr="00B22354" w:rsidRDefault="00B456B7" w:rsidP="00F4577C">
      <w:pPr>
        <w:pStyle w:val="ConsPlusNormal"/>
        <w:ind w:firstLine="284"/>
        <w:jc w:val="both"/>
        <w:rPr>
          <w:rFonts w:ascii="Times New Roman" w:hAnsi="Times New Roman"/>
          <w:i/>
          <w:lang w:eastAsia="en-US"/>
        </w:rPr>
      </w:pPr>
      <w:r w:rsidRPr="00B22354">
        <w:rPr>
          <w:rFonts w:ascii="Times New Roman" w:hAnsi="Times New Roman"/>
          <w:i/>
          <w:lang w:eastAsia="en-US"/>
        </w:rPr>
        <w:t>2. Деревья, высаживаемые у зданий, не должны препятствовать инсоляции и освещенности ж</w:t>
      </w:r>
      <w:r w:rsidRPr="00B22354">
        <w:rPr>
          <w:rFonts w:ascii="Times New Roman" w:hAnsi="Times New Roman"/>
          <w:i/>
          <w:lang w:eastAsia="en-US"/>
        </w:rPr>
        <w:t>и</w:t>
      </w:r>
      <w:r w:rsidRPr="00B22354">
        <w:rPr>
          <w:rFonts w:ascii="Times New Roman" w:hAnsi="Times New Roman"/>
          <w:i/>
          <w:lang w:eastAsia="en-US"/>
        </w:rPr>
        <w:lastRenderedPageBreak/>
        <w:t>лых и общественных помещений.</w:t>
      </w:r>
    </w:p>
    <w:p w:rsidR="00B456B7" w:rsidRPr="00B22354" w:rsidRDefault="00B456B7" w:rsidP="00F4577C">
      <w:pPr>
        <w:sectPr w:rsidR="00B456B7" w:rsidRPr="00B22354" w:rsidSect="002D271B">
          <w:pgSz w:w="11906" w:h="16838"/>
          <w:pgMar w:top="1134" w:right="851" w:bottom="1134" w:left="1418" w:header="708" w:footer="708" w:gutter="0"/>
          <w:cols w:space="708"/>
          <w:docGrid w:linePitch="360"/>
        </w:sectPr>
      </w:pPr>
    </w:p>
    <w:p w:rsidR="00B456B7" w:rsidRPr="00B22354" w:rsidRDefault="00B456B7" w:rsidP="008E105F">
      <w:pPr>
        <w:pStyle w:val="11"/>
        <w:numPr>
          <w:ilvl w:val="0"/>
          <w:numId w:val="3"/>
        </w:numPr>
        <w:spacing w:before="0" w:line="276" w:lineRule="auto"/>
        <w:ind w:left="0" w:firstLine="851"/>
      </w:pPr>
      <w:bookmarkStart w:id="22" w:name="_Toc370837823"/>
      <w:r w:rsidRPr="00B22354">
        <w:lastRenderedPageBreak/>
        <w:t>расчетные показатели в сфере инженерного обеспеч</w:t>
      </w:r>
      <w:r w:rsidRPr="00B22354">
        <w:t>е</w:t>
      </w:r>
      <w:r w:rsidRPr="00B22354">
        <w:t>ния</w:t>
      </w:r>
      <w:bookmarkEnd w:id="22"/>
    </w:p>
    <w:p w:rsidR="00B456B7" w:rsidRPr="00B22354" w:rsidRDefault="00B456B7" w:rsidP="00F4577C">
      <w:pPr>
        <w:pStyle w:val="a4"/>
        <w:spacing w:line="276" w:lineRule="auto"/>
        <w:rPr>
          <w:spacing w:val="-3"/>
        </w:rPr>
      </w:pPr>
      <w:r w:rsidRPr="00B22354">
        <w:t>Дифференцируемые максимальные и (или) минимальные показатели для определения потребности в территориях для развития объектов инженерно-технического обеспечения и определения размеров земельных участков для размещения объектов капитального стро</w:t>
      </w:r>
      <w:r w:rsidRPr="00B22354">
        <w:t>и</w:t>
      </w:r>
      <w:r w:rsidRPr="00B22354">
        <w:t>тельства, необходимых для государственных или муниципальных нужд, включая размеры земельных участков для размещения линейных и иных объектов инженерно-технической инфраструктуры, представлены в соответствующих подразделах.</w:t>
      </w:r>
    </w:p>
    <w:p w:rsidR="00B456B7" w:rsidRPr="00B22354" w:rsidRDefault="00B456B7" w:rsidP="008E105F">
      <w:pPr>
        <w:pStyle w:val="S5"/>
        <w:numPr>
          <w:ilvl w:val="1"/>
          <w:numId w:val="3"/>
        </w:numPr>
        <w:ind w:left="0" w:firstLine="709"/>
      </w:pPr>
      <w:r w:rsidRPr="00B22354">
        <w:t>Нормативы обеспеченности объектами электроснабжения</w:t>
      </w:r>
    </w:p>
    <w:p w:rsidR="00B456B7" w:rsidRPr="00B22354" w:rsidRDefault="00B456B7" w:rsidP="008E105F">
      <w:pPr>
        <w:pStyle w:val="a4"/>
        <w:numPr>
          <w:ilvl w:val="2"/>
          <w:numId w:val="3"/>
        </w:numPr>
        <w:spacing w:line="276" w:lineRule="auto"/>
        <w:ind w:left="0" w:firstLine="709"/>
      </w:pPr>
      <w:r w:rsidRPr="00B22354">
        <w:t xml:space="preserve">При проектировании электроснабжения города определение электрической нагрузки на </w:t>
      </w:r>
      <w:proofErr w:type="spellStart"/>
      <w:r w:rsidRPr="00B22354">
        <w:t>электроисточники</w:t>
      </w:r>
      <w:proofErr w:type="spellEnd"/>
      <w:r w:rsidRPr="00B22354">
        <w:t xml:space="preserve"> следует производить в соответствии с требованиями РД 34.20.185-94 (СО 153-34.20.185-94) "Инструкция по проектированию городских электрич</w:t>
      </w:r>
      <w:r w:rsidRPr="00B22354">
        <w:t>е</w:t>
      </w:r>
      <w:r w:rsidRPr="00B22354">
        <w:t>ских сетей" и СП 31-110-2003 "Проектирование и монтаж электроустановок жилых и общ</w:t>
      </w:r>
      <w:r w:rsidRPr="00B22354">
        <w:t>е</w:t>
      </w:r>
      <w:r w:rsidRPr="00B22354">
        <w:t>ственных зданий".</w:t>
      </w:r>
    </w:p>
    <w:p w:rsidR="00B456B7" w:rsidRPr="00B22354" w:rsidRDefault="00B456B7" w:rsidP="008E105F">
      <w:pPr>
        <w:pStyle w:val="a4"/>
        <w:numPr>
          <w:ilvl w:val="2"/>
          <w:numId w:val="3"/>
        </w:numPr>
        <w:spacing w:line="276" w:lineRule="auto"/>
        <w:ind w:left="0" w:firstLine="709"/>
      </w:pPr>
      <w:r w:rsidRPr="00B22354">
        <w:t>Укрупненные показатели электропотребления города допускается принимать в соответствии с рекомендуемыми нормами электропотребления, указанными в таблице 26.</w:t>
      </w:r>
    </w:p>
    <w:p w:rsidR="00B456B7" w:rsidRPr="00B22354" w:rsidRDefault="00B456B7" w:rsidP="00F4577C">
      <w:pPr>
        <w:pStyle w:val="aa"/>
        <w:spacing w:before="120" w:after="120"/>
        <w:jc w:val="right"/>
        <w:rPr>
          <w:bCs/>
        </w:rPr>
      </w:pPr>
      <w:bookmarkStart w:id="23" w:name="_Ref330370545"/>
      <w:r w:rsidRPr="00B22354">
        <w:rPr>
          <w:bCs/>
        </w:rPr>
        <w:t xml:space="preserve">Таблица </w:t>
      </w:r>
      <w:bookmarkEnd w:id="23"/>
      <w:r w:rsidRPr="00B22354">
        <w:rPr>
          <w:bCs/>
        </w:rPr>
        <w:t>26</w:t>
      </w:r>
      <w:bookmarkStart w:id="24" w:name="_Ref370458295"/>
    </w:p>
    <w:p w:rsidR="00B456B7" w:rsidRPr="00B22354" w:rsidRDefault="00B456B7" w:rsidP="00F4577C">
      <w:pPr>
        <w:pStyle w:val="aa"/>
        <w:spacing w:after="120"/>
        <w:ind w:firstLine="0"/>
        <w:jc w:val="center"/>
        <w:rPr>
          <w:bCs/>
        </w:rPr>
      </w:pPr>
      <w:r w:rsidRPr="00B22354">
        <w:rPr>
          <w:bCs/>
        </w:rPr>
        <w:t>Укрупненные показатели расхода электроэнергии коммунально-бытовых потребителей и г</w:t>
      </w:r>
      <w:r w:rsidRPr="00B22354">
        <w:rPr>
          <w:bCs/>
        </w:rPr>
        <w:t>о</w:t>
      </w:r>
      <w:r w:rsidRPr="00B22354">
        <w:rPr>
          <w:bCs/>
        </w:rPr>
        <w:t>дового числа часов использования максимума электрической нагрузки</w:t>
      </w:r>
      <w:bookmarkEnd w:id="24"/>
    </w:p>
    <w:tbl>
      <w:tblPr>
        <w:tblW w:w="0" w:type="auto"/>
        <w:tblInd w:w="70" w:type="dxa"/>
        <w:tblLayout w:type="fixed"/>
        <w:tblCellMar>
          <w:left w:w="70" w:type="dxa"/>
          <w:right w:w="70" w:type="dxa"/>
        </w:tblCellMar>
        <w:tblLook w:val="0000" w:firstRow="0" w:lastRow="0" w:firstColumn="0" w:lastColumn="0" w:noHBand="0" w:noVBand="0"/>
      </w:tblPr>
      <w:tblGrid>
        <w:gridCol w:w="2378"/>
        <w:gridCol w:w="2300"/>
        <w:gridCol w:w="2268"/>
        <w:gridCol w:w="2693"/>
      </w:tblGrid>
      <w:tr w:rsidR="00B456B7" w:rsidRPr="00B22354" w:rsidTr="00A274D2">
        <w:trPr>
          <w:cantSplit/>
          <w:trHeight w:val="240"/>
        </w:trPr>
        <w:tc>
          <w:tcPr>
            <w:tcW w:w="4678" w:type="dxa"/>
            <w:gridSpan w:val="2"/>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Без стационарных электроплит</w:t>
            </w:r>
          </w:p>
        </w:tc>
        <w:tc>
          <w:tcPr>
            <w:tcW w:w="4961" w:type="dxa"/>
            <w:gridSpan w:val="2"/>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Со стационарными электроплитами</w:t>
            </w:r>
          </w:p>
        </w:tc>
      </w:tr>
      <w:tr w:rsidR="00B456B7" w:rsidRPr="00B22354" w:rsidTr="00A274D2">
        <w:trPr>
          <w:cantSplit/>
          <w:trHeight w:val="840"/>
        </w:trPr>
        <w:tc>
          <w:tcPr>
            <w:tcW w:w="2378" w:type="dxa"/>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удельный расход эле</w:t>
            </w:r>
            <w:r w:rsidRPr="00DE2B9C">
              <w:rPr>
                <w:rFonts w:ascii="Times New Roman" w:hAnsi="Times New Roman"/>
                <w:sz w:val="20"/>
                <w:szCs w:val="20"/>
              </w:rPr>
              <w:t>к</w:t>
            </w:r>
            <w:r w:rsidRPr="00DE2B9C">
              <w:rPr>
                <w:rFonts w:ascii="Times New Roman" w:hAnsi="Times New Roman"/>
                <w:sz w:val="20"/>
                <w:szCs w:val="20"/>
              </w:rPr>
              <w:t>троэнергии,</w:t>
            </w:r>
          </w:p>
          <w:p w:rsidR="00B456B7" w:rsidRPr="00DE2B9C" w:rsidRDefault="00B456B7" w:rsidP="00F4577C">
            <w:pPr>
              <w:pStyle w:val="ConsPlusNormal"/>
              <w:widowControl/>
              <w:ind w:firstLine="0"/>
              <w:jc w:val="center"/>
              <w:rPr>
                <w:rFonts w:ascii="Times New Roman" w:hAnsi="Times New Roman"/>
                <w:sz w:val="20"/>
                <w:szCs w:val="20"/>
              </w:rPr>
            </w:pPr>
            <w:proofErr w:type="spellStart"/>
            <w:r w:rsidRPr="00DE2B9C">
              <w:rPr>
                <w:rFonts w:ascii="Times New Roman" w:hAnsi="Times New Roman"/>
                <w:sz w:val="20"/>
                <w:szCs w:val="20"/>
              </w:rPr>
              <w:t>кВт.ч</w:t>
            </w:r>
            <w:proofErr w:type="spellEnd"/>
            <w:r w:rsidRPr="00DE2B9C">
              <w:rPr>
                <w:rFonts w:ascii="Times New Roman" w:hAnsi="Times New Roman"/>
                <w:sz w:val="20"/>
                <w:szCs w:val="20"/>
              </w:rPr>
              <w:t>/чел. в год</w:t>
            </w:r>
          </w:p>
        </w:tc>
        <w:tc>
          <w:tcPr>
            <w:tcW w:w="2300" w:type="dxa"/>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годовое число часов и</w:t>
            </w:r>
            <w:r w:rsidRPr="00DE2B9C">
              <w:rPr>
                <w:rFonts w:ascii="Times New Roman" w:hAnsi="Times New Roman"/>
                <w:sz w:val="20"/>
                <w:szCs w:val="20"/>
              </w:rPr>
              <w:t>с</w:t>
            </w:r>
            <w:r w:rsidRPr="00DE2B9C">
              <w:rPr>
                <w:rFonts w:ascii="Times New Roman" w:hAnsi="Times New Roman"/>
                <w:sz w:val="20"/>
                <w:szCs w:val="20"/>
              </w:rPr>
              <w:t>пользования максимума электрической нагрузки</w:t>
            </w:r>
          </w:p>
        </w:tc>
        <w:tc>
          <w:tcPr>
            <w:tcW w:w="2268" w:type="dxa"/>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удельный расход эле</w:t>
            </w:r>
            <w:r w:rsidRPr="00DE2B9C">
              <w:rPr>
                <w:rFonts w:ascii="Times New Roman" w:hAnsi="Times New Roman"/>
                <w:sz w:val="20"/>
                <w:szCs w:val="20"/>
              </w:rPr>
              <w:t>к</w:t>
            </w:r>
            <w:r w:rsidRPr="00DE2B9C">
              <w:rPr>
                <w:rFonts w:ascii="Times New Roman" w:hAnsi="Times New Roman"/>
                <w:sz w:val="20"/>
                <w:szCs w:val="20"/>
              </w:rPr>
              <w:t>троэнергии,</w:t>
            </w:r>
          </w:p>
          <w:p w:rsidR="00B456B7" w:rsidRPr="00DE2B9C" w:rsidRDefault="00B456B7" w:rsidP="00F4577C">
            <w:pPr>
              <w:pStyle w:val="ConsPlusNormal"/>
              <w:widowControl/>
              <w:ind w:firstLine="0"/>
              <w:jc w:val="center"/>
              <w:rPr>
                <w:rFonts w:ascii="Times New Roman" w:hAnsi="Times New Roman"/>
                <w:sz w:val="20"/>
                <w:szCs w:val="20"/>
              </w:rPr>
            </w:pPr>
            <w:proofErr w:type="spellStart"/>
            <w:r w:rsidRPr="00DE2B9C">
              <w:rPr>
                <w:rFonts w:ascii="Times New Roman" w:hAnsi="Times New Roman"/>
                <w:sz w:val="20"/>
                <w:szCs w:val="20"/>
              </w:rPr>
              <w:t>кВт.ч</w:t>
            </w:r>
            <w:proofErr w:type="spellEnd"/>
            <w:r w:rsidRPr="00DE2B9C">
              <w:rPr>
                <w:rFonts w:ascii="Times New Roman" w:hAnsi="Times New Roman"/>
                <w:sz w:val="20"/>
                <w:szCs w:val="20"/>
              </w:rPr>
              <w:t>/чел. в год</w:t>
            </w:r>
          </w:p>
        </w:tc>
        <w:tc>
          <w:tcPr>
            <w:tcW w:w="2693" w:type="dxa"/>
            <w:tcBorders>
              <w:top w:val="single" w:sz="6" w:space="0" w:color="auto"/>
              <w:left w:val="single" w:sz="6" w:space="0" w:color="auto"/>
              <w:bottom w:val="single" w:sz="6" w:space="0" w:color="auto"/>
              <w:right w:val="single" w:sz="6" w:space="0" w:color="auto"/>
            </w:tcBorders>
            <w:vAlign w:val="center"/>
          </w:tcPr>
          <w:p w:rsidR="00B456B7" w:rsidRPr="00DE2B9C" w:rsidRDefault="00B456B7" w:rsidP="00A274D2">
            <w:pPr>
              <w:pStyle w:val="ConsPlusNormal"/>
              <w:widowControl/>
              <w:ind w:firstLine="0"/>
              <w:jc w:val="center"/>
              <w:rPr>
                <w:rFonts w:ascii="Times New Roman" w:hAnsi="Times New Roman"/>
                <w:sz w:val="20"/>
                <w:szCs w:val="20"/>
              </w:rPr>
            </w:pPr>
            <w:r w:rsidRPr="00DE2B9C">
              <w:rPr>
                <w:rFonts w:ascii="Times New Roman" w:hAnsi="Times New Roman"/>
                <w:sz w:val="20"/>
                <w:szCs w:val="20"/>
              </w:rPr>
              <w:t>годовое число часов испол</w:t>
            </w:r>
            <w:r w:rsidRPr="00DE2B9C">
              <w:rPr>
                <w:rFonts w:ascii="Times New Roman" w:hAnsi="Times New Roman"/>
                <w:sz w:val="20"/>
                <w:szCs w:val="20"/>
              </w:rPr>
              <w:t>ь</w:t>
            </w:r>
            <w:r w:rsidRPr="00DE2B9C">
              <w:rPr>
                <w:rFonts w:ascii="Times New Roman" w:hAnsi="Times New Roman"/>
                <w:sz w:val="20"/>
                <w:szCs w:val="20"/>
              </w:rPr>
              <w:t>зования максимума электр</w:t>
            </w:r>
            <w:r w:rsidRPr="00DE2B9C">
              <w:rPr>
                <w:rFonts w:ascii="Times New Roman" w:hAnsi="Times New Roman"/>
                <w:sz w:val="20"/>
                <w:szCs w:val="20"/>
              </w:rPr>
              <w:t>и</w:t>
            </w:r>
            <w:r w:rsidRPr="00DE2B9C">
              <w:rPr>
                <w:rFonts w:ascii="Times New Roman" w:hAnsi="Times New Roman"/>
                <w:sz w:val="20"/>
                <w:szCs w:val="20"/>
              </w:rPr>
              <w:t>ческой нагрузки</w:t>
            </w:r>
          </w:p>
        </w:tc>
      </w:tr>
      <w:tr w:rsidR="00B456B7" w:rsidRPr="00B22354" w:rsidTr="00A274D2">
        <w:trPr>
          <w:cantSplit/>
          <w:trHeight w:val="240"/>
        </w:trPr>
        <w:tc>
          <w:tcPr>
            <w:tcW w:w="2378" w:type="dxa"/>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2620</w:t>
            </w:r>
          </w:p>
        </w:tc>
        <w:tc>
          <w:tcPr>
            <w:tcW w:w="2300" w:type="dxa"/>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5450</w:t>
            </w:r>
          </w:p>
        </w:tc>
        <w:tc>
          <w:tcPr>
            <w:tcW w:w="2268" w:type="dxa"/>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3200</w:t>
            </w:r>
          </w:p>
        </w:tc>
        <w:tc>
          <w:tcPr>
            <w:tcW w:w="2693" w:type="dxa"/>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5650</w:t>
            </w:r>
          </w:p>
        </w:tc>
      </w:tr>
    </w:tbl>
    <w:p w:rsidR="00B456B7" w:rsidRPr="00B22354" w:rsidRDefault="00B456B7" w:rsidP="00F4577C">
      <w:pPr>
        <w:pStyle w:val="a4"/>
        <w:spacing w:before="120" w:line="276" w:lineRule="auto"/>
        <w:ind w:firstLine="709"/>
      </w:pPr>
      <w:r w:rsidRPr="00B22354">
        <w:t>Для предварительных расчетов укрупненные показатели удельной расчетной нагрузки селитебной территории допускается принимать в соответствии с данными, представленными в таблице 27, с учетом положений Постановления Правительства РФ от 06.05.2011 №354 «О предоставлении коммунальных услуг собственникам и пользователям помещений в мног</w:t>
      </w:r>
      <w:r w:rsidRPr="00B22354">
        <w:t>о</w:t>
      </w:r>
      <w:r w:rsidRPr="00B22354">
        <w:t>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w:t>
      </w:r>
      <w:r w:rsidRPr="00B22354">
        <w:t>о</w:t>
      </w:r>
      <w:r w:rsidRPr="00B22354">
        <w:t>мов»):</w:t>
      </w:r>
    </w:p>
    <w:p w:rsidR="00B456B7" w:rsidRPr="00B22354" w:rsidRDefault="00B456B7" w:rsidP="00F4577C">
      <w:pPr>
        <w:pStyle w:val="aa"/>
        <w:spacing w:before="120" w:after="120"/>
        <w:jc w:val="right"/>
        <w:rPr>
          <w:bCs/>
        </w:rPr>
      </w:pPr>
      <w:bookmarkStart w:id="25" w:name="_Ref330370949"/>
      <w:r w:rsidRPr="00B22354">
        <w:rPr>
          <w:bCs/>
        </w:rPr>
        <w:t>Таблица</w:t>
      </w:r>
      <w:bookmarkEnd w:id="25"/>
      <w:r w:rsidRPr="00B22354">
        <w:rPr>
          <w:bCs/>
        </w:rPr>
        <w:t>27</w:t>
      </w:r>
    </w:p>
    <w:p w:rsidR="00B456B7" w:rsidRPr="00B22354" w:rsidRDefault="00B456B7" w:rsidP="00F4577C">
      <w:pPr>
        <w:pStyle w:val="aa"/>
        <w:spacing w:after="120"/>
        <w:ind w:firstLine="0"/>
        <w:jc w:val="center"/>
        <w:rPr>
          <w:bCs/>
        </w:rPr>
      </w:pPr>
      <w:r w:rsidRPr="00B22354">
        <w:rPr>
          <w:bCs/>
        </w:rPr>
        <w:t xml:space="preserve">Параметры удельной нагрузки </w:t>
      </w:r>
      <w:proofErr w:type="spellStart"/>
      <w:r w:rsidRPr="00B22354">
        <w:rPr>
          <w:bCs/>
        </w:rPr>
        <w:t>электроприемников</w:t>
      </w:r>
      <w:proofErr w:type="spellEnd"/>
      <w:r w:rsidRPr="00B22354">
        <w:rPr>
          <w:bCs/>
        </w:rPr>
        <w:t xml:space="preserve"> квартир жилых зданий</w:t>
      </w:r>
    </w:p>
    <w:tbl>
      <w:tblPr>
        <w:tblW w:w="2927" w:type="pct"/>
        <w:tblInd w:w="1678" w:type="dxa"/>
        <w:tblCellMar>
          <w:left w:w="70" w:type="dxa"/>
          <w:right w:w="70" w:type="dxa"/>
        </w:tblCellMar>
        <w:tblLook w:val="0000" w:firstRow="0" w:lastRow="0" w:firstColumn="0" w:lastColumn="0" w:noHBand="0" w:noVBand="0"/>
      </w:tblPr>
      <w:tblGrid>
        <w:gridCol w:w="1814"/>
        <w:gridCol w:w="1469"/>
        <w:gridCol w:w="815"/>
        <w:gridCol w:w="1625"/>
      </w:tblGrid>
      <w:tr w:rsidR="00B456B7" w:rsidRPr="00B22354" w:rsidTr="00CE6EB4">
        <w:trPr>
          <w:cantSplit/>
          <w:trHeight w:val="91"/>
        </w:trPr>
        <w:tc>
          <w:tcPr>
            <w:tcW w:w="1585" w:type="pct"/>
            <w:vMerge w:val="restart"/>
            <w:tcBorders>
              <w:top w:val="single" w:sz="4" w:space="0" w:color="auto"/>
              <w:left w:val="single" w:sz="4" w:space="0" w:color="auto"/>
              <w:right w:val="single" w:sz="4" w:space="0" w:color="auto"/>
            </w:tcBorders>
            <w:vAlign w:val="center"/>
          </w:tcPr>
          <w:p w:rsidR="00B456B7" w:rsidRPr="00DE2B9C" w:rsidRDefault="00B456B7" w:rsidP="00F4577C">
            <w:pPr>
              <w:pStyle w:val="ConsPlusNormal"/>
              <w:ind w:firstLine="0"/>
              <w:jc w:val="center"/>
              <w:rPr>
                <w:rFonts w:ascii="Times New Roman" w:hAnsi="Times New Roman"/>
                <w:sz w:val="20"/>
                <w:szCs w:val="20"/>
              </w:rPr>
            </w:pPr>
            <w:r w:rsidRPr="00DE2B9C">
              <w:rPr>
                <w:rFonts w:ascii="Times New Roman" w:hAnsi="Times New Roman"/>
                <w:sz w:val="20"/>
                <w:szCs w:val="20"/>
              </w:rPr>
              <w:t>Расчетная удельная обеспеченность общей площадью,</w:t>
            </w:r>
          </w:p>
          <w:p w:rsidR="00B456B7" w:rsidRPr="00DE2B9C" w:rsidRDefault="00B456B7" w:rsidP="00F4577C">
            <w:pPr>
              <w:pStyle w:val="ConsPlusNormal"/>
              <w:ind w:firstLine="0"/>
              <w:jc w:val="center"/>
              <w:rPr>
                <w:rFonts w:ascii="Times New Roman" w:hAnsi="Times New Roman"/>
                <w:sz w:val="20"/>
                <w:szCs w:val="20"/>
              </w:rPr>
            </w:pPr>
            <w:r w:rsidRPr="00DE2B9C">
              <w:rPr>
                <w:rFonts w:ascii="Times New Roman" w:hAnsi="Times New Roman"/>
                <w:sz w:val="20"/>
                <w:szCs w:val="20"/>
              </w:rPr>
              <w:t>м</w:t>
            </w:r>
            <w:r w:rsidRPr="00DE2B9C">
              <w:rPr>
                <w:rFonts w:ascii="Times New Roman" w:hAnsi="Times New Roman"/>
                <w:sz w:val="20"/>
                <w:szCs w:val="20"/>
                <w:vertAlign w:val="superscript"/>
              </w:rPr>
              <w:t>2</w:t>
            </w:r>
            <w:r w:rsidRPr="00DE2B9C">
              <w:rPr>
                <w:rFonts w:ascii="Times New Roman" w:hAnsi="Times New Roman"/>
                <w:sz w:val="20"/>
                <w:szCs w:val="20"/>
              </w:rPr>
              <w:t>/чел.</w:t>
            </w:r>
          </w:p>
        </w:tc>
        <w:tc>
          <w:tcPr>
            <w:tcW w:w="3415" w:type="pct"/>
            <w:gridSpan w:val="3"/>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со стационарными электрическими</w:t>
            </w:r>
          </w:p>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плитами, кВт/чел.</w:t>
            </w:r>
          </w:p>
        </w:tc>
      </w:tr>
      <w:tr w:rsidR="00B456B7" w:rsidRPr="00B22354" w:rsidTr="00CE6EB4">
        <w:trPr>
          <w:cantSplit/>
          <w:trHeight w:val="240"/>
        </w:trPr>
        <w:tc>
          <w:tcPr>
            <w:tcW w:w="1585" w:type="pct"/>
            <w:vMerge/>
            <w:tcBorders>
              <w:left w:val="single" w:sz="4" w:space="0" w:color="auto"/>
              <w:right w:val="single" w:sz="4"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p>
        </w:tc>
        <w:tc>
          <w:tcPr>
            <w:tcW w:w="1283" w:type="pct"/>
            <w:vMerge w:val="restart"/>
            <w:tcBorders>
              <w:top w:val="single" w:sz="6" w:space="0" w:color="auto"/>
              <w:left w:val="single" w:sz="6" w:space="0" w:color="auto"/>
              <w:bottom w:val="nil"/>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в целом по городу</w:t>
            </w:r>
          </w:p>
        </w:tc>
        <w:tc>
          <w:tcPr>
            <w:tcW w:w="2132" w:type="pct"/>
            <w:gridSpan w:val="2"/>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в том числе</w:t>
            </w:r>
          </w:p>
        </w:tc>
      </w:tr>
      <w:tr w:rsidR="00B456B7" w:rsidRPr="00B22354" w:rsidTr="00CE6EB4">
        <w:trPr>
          <w:cantSplit/>
          <w:trHeight w:val="480"/>
        </w:trPr>
        <w:tc>
          <w:tcPr>
            <w:tcW w:w="1585" w:type="pct"/>
            <w:vMerge/>
            <w:tcBorders>
              <w:left w:val="single" w:sz="4" w:space="0" w:color="auto"/>
              <w:bottom w:val="single" w:sz="6" w:space="0" w:color="auto"/>
              <w:right w:val="single" w:sz="4"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p>
        </w:tc>
        <w:tc>
          <w:tcPr>
            <w:tcW w:w="1283" w:type="pct"/>
            <w:vMerge/>
            <w:tcBorders>
              <w:top w:val="nil"/>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p>
        </w:tc>
        <w:tc>
          <w:tcPr>
            <w:tcW w:w="712"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центр</w:t>
            </w:r>
          </w:p>
        </w:tc>
        <w:tc>
          <w:tcPr>
            <w:tcW w:w="1420"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 xml:space="preserve">микрорайоны  </w:t>
            </w:r>
            <w:r w:rsidRPr="00DE2B9C">
              <w:rPr>
                <w:rFonts w:ascii="Times New Roman" w:hAnsi="Times New Roman"/>
                <w:sz w:val="20"/>
                <w:szCs w:val="20"/>
              </w:rPr>
              <w:br/>
              <w:t>(кварталы)  з</w:t>
            </w:r>
            <w:r w:rsidRPr="00DE2B9C">
              <w:rPr>
                <w:rFonts w:ascii="Times New Roman" w:hAnsi="Times New Roman"/>
                <w:sz w:val="20"/>
                <w:szCs w:val="20"/>
              </w:rPr>
              <w:t>а</w:t>
            </w:r>
            <w:r w:rsidRPr="00DE2B9C">
              <w:rPr>
                <w:rFonts w:ascii="Times New Roman" w:hAnsi="Times New Roman"/>
                <w:sz w:val="20"/>
                <w:szCs w:val="20"/>
              </w:rPr>
              <w:t>стройки</w:t>
            </w:r>
          </w:p>
        </w:tc>
      </w:tr>
      <w:tr w:rsidR="00B456B7" w:rsidRPr="00B22354" w:rsidTr="00CE6EB4">
        <w:trPr>
          <w:cantSplit/>
          <w:trHeight w:val="240"/>
        </w:trPr>
        <w:tc>
          <w:tcPr>
            <w:tcW w:w="1585" w:type="pct"/>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27,4</w:t>
            </w:r>
          </w:p>
        </w:tc>
        <w:tc>
          <w:tcPr>
            <w:tcW w:w="1283" w:type="pct"/>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0,57</w:t>
            </w:r>
          </w:p>
        </w:tc>
        <w:tc>
          <w:tcPr>
            <w:tcW w:w="712" w:type="pct"/>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0,79</w:t>
            </w:r>
          </w:p>
        </w:tc>
        <w:tc>
          <w:tcPr>
            <w:tcW w:w="1420" w:type="pct"/>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0,52</w:t>
            </w:r>
          </w:p>
        </w:tc>
      </w:tr>
    </w:tbl>
    <w:p w:rsidR="00B456B7" w:rsidRPr="00B22354" w:rsidRDefault="00B456B7" w:rsidP="00D151D8">
      <w:pPr>
        <w:pStyle w:val="a4"/>
        <w:spacing w:before="120" w:line="276" w:lineRule="auto"/>
        <w:ind w:firstLine="709"/>
      </w:pPr>
      <w:r w:rsidRPr="00B22354">
        <w:t xml:space="preserve">Показатели удельной расчетной нагрузки </w:t>
      </w:r>
      <w:proofErr w:type="spellStart"/>
      <w:r w:rsidRPr="00B22354">
        <w:t>электроприемников</w:t>
      </w:r>
      <w:proofErr w:type="spellEnd"/>
      <w:r w:rsidRPr="00B22354">
        <w:t xml:space="preserve"> квартир жилых зданий, коттеджей, общественных зданий допускается принимать, в соответствии с данными, пре</w:t>
      </w:r>
      <w:r w:rsidRPr="00B22354">
        <w:t>д</w:t>
      </w:r>
      <w:r w:rsidRPr="00B22354">
        <w:t>ставленными в таблице 28, таблице 29, таблице 30).</w:t>
      </w:r>
    </w:p>
    <w:p w:rsidR="00B456B7" w:rsidRPr="00B22354" w:rsidRDefault="00B456B7" w:rsidP="00F4577C">
      <w:pPr>
        <w:pStyle w:val="aa"/>
        <w:spacing w:before="120" w:after="120"/>
        <w:jc w:val="right"/>
        <w:rPr>
          <w:bCs/>
        </w:rPr>
      </w:pPr>
      <w:bookmarkStart w:id="26" w:name="_Ref370475859"/>
    </w:p>
    <w:p w:rsidR="00B456B7" w:rsidRPr="00B22354" w:rsidRDefault="00B456B7" w:rsidP="00F4577C">
      <w:pPr>
        <w:pStyle w:val="aa"/>
        <w:spacing w:before="120" w:after="120"/>
        <w:jc w:val="right"/>
        <w:rPr>
          <w:bCs/>
        </w:rPr>
      </w:pPr>
      <w:r w:rsidRPr="00B22354">
        <w:rPr>
          <w:bCs/>
        </w:rPr>
        <w:lastRenderedPageBreak/>
        <w:t xml:space="preserve">Таблица </w:t>
      </w:r>
      <w:bookmarkEnd w:id="26"/>
      <w:r w:rsidRPr="00B22354">
        <w:rPr>
          <w:bCs/>
        </w:rPr>
        <w:t>28</w:t>
      </w:r>
    </w:p>
    <w:p w:rsidR="00B456B7" w:rsidRPr="00B22354" w:rsidRDefault="00B456B7" w:rsidP="00F4577C">
      <w:pPr>
        <w:pStyle w:val="aa"/>
        <w:spacing w:after="120"/>
        <w:ind w:firstLine="0"/>
        <w:jc w:val="center"/>
        <w:rPr>
          <w:bCs/>
        </w:rPr>
      </w:pPr>
      <w:r w:rsidRPr="00B22354">
        <w:rPr>
          <w:bCs/>
        </w:rPr>
        <w:t xml:space="preserve">Удельная расчетная электрическая нагрузка </w:t>
      </w:r>
      <w:proofErr w:type="spellStart"/>
      <w:r w:rsidRPr="00B22354">
        <w:rPr>
          <w:bCs/>
        </w:rPr>
        <w:t>электроприемников</w:t>
      </w:r>
      <w:proofErr w:type="spellEnd"/>
      <w:r w:rsidRPr="00B22354">
        <w:rPr>
          <w:bCs/>
        </w:rPr>
        <w:t xml:space="preserve"> квартир жилых зданий</w:t>
      </w:r>
    </w:p>
    <w:tbl>
      <w:tblPr>
        <w:tblW w:w="4894" w:type="pct"/>
        <w:tblInd w:w="146" w:type="dxa"/>
        <w:tblLayout w:type="fixed"/>
        <w:tblCellMar>
          <w:left w:w="70" w:type="dxa"/>
          <w:right w:w="70" w:type="dxa"/>
        </w:tblCellMar>
        <w:tblLook w:val="0000" w:firstRow="0" w:lastRow="0" w:firstColumn="0" w:lastColumn="0" w:noHBand="0" w:noVBand="0"/>
      </w:tblPr>
      <w:tblGrid>
        <w:gridCol w:w="1744"/>
        <w:gridCol w:w="722"/>
        <w:gridCol w:w="578"/>
        <w:gridCol w:w="387"/>
        <w:gridCol w:w="482"/>
        <w:gridCol w:w="482"/>
        <w:gridCol w:w="500"/>
        <w:gridCol w:w="565"/>
        <w:gridCol w:w="563"/>
        <w:gridCol w:w="568"/>
        <w:gridCol w:w="532"/>
        <w:gridCol w:w="612"/>
        <w:gridCol w:w="570"/>
        <w:gridCol w:w="568"/>
        <w:gridCol w:w="697"/>
      </w:tblGrid>
      <w:tr w:rsidR="00B456B7" w:rsidRPr="00B22354" w:rsidTr="00BD38AD">
        <w:trPr>
          <w:cantSplit/>
          <w:trHeight w:val="360"/>
        </w:trPr>
        <w:tc>
          <w:tcPr>
            <w:tcW w:w="911" w:type="pct"/>
            <w:vMerge w:val="restart"/>
            <w:tcBorders>
              <w:top w:val="single" w:sz="6" w:space="0" w:color="auto"/>
              <w:left w:val="single" w:sz="6" w:space="0" w:color="auto"/>
              <w:bottom w:val="nil"/>
              <w:right w:val="single" w:sz="6" w:space="0" w:color="auto"/>
            </w:tcBorders>
          </w:tcPr>
          <w:p w:rsidR="00B456B7" w:rsidRPr="00DE2B9C" w:rsidRDefault="00B456B7" w:rsidP="00F4577C">
            <w:pPr>
              <w:pStyle w:val="ConsPlusNormal"/>
              <w:widowControl/>
              <w:ind w:firstLine="0"/>
              <w:jc w:val="both"/>
              <w:rPr>
                <w:rFonts w:ascii="Times New Roman" w:hAnsi="Times New Roman"/>
                <w:sz w:val="20"/>
                <w:szCs w:val="20"/>
              </w:rPr>
            </w:pPr>
            <w:r w:rsidRPr="00DE2B9C">
              <w:rPr>
                <w:rFonts w:ascii="Times New Roman" w:hAnsi="Times New Roman"/>
                <w:sz w:val="20"/>
                <w:szCs w:val="20"/>
              </w:rPr>
              <w:t xml:space="preserve">Потребители электроэнергии </w:t>
            </w:r>
          </w:p>
        </w:tc>
        <w:tc>
          <w:tcPr>
            <w:tcW w:w="4089" w:type="pct"/>
            <w:gridSpan w:val="14"/>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Удельная расчетная электрическая нагрузка, кВт/квартира, при количестве квартир</w:t>
            </w:r>
          </w:p>
        </w:tc>
      </w:tr>
      <w:tr w:rsidR="00B456B7" w:rsidRPr="00B22354" w:rsidTr="00CE6EB4">
        <w:trPr>
          <w:cantSplit/>
          <w:trHeight w:val="240"/>
        </w:trPr>
        <w:tc>
          <w:tcPr>
            <w:tcW w:w="911" w:type="pct"/>
            <w:vMerge/>
            <w:tcBorders>
              <w:top w:val="nil"/>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jc w:val="both"/>
              <w:rPr>
                <w:rFonts w:ascii="Times New Roman" w:hAnsi="Times New Roman"/>
                <w:sz w:val="20"/>
                <w:szCs w:val="20"/>
              </w:rPr>
            </w:pPr>
          </w:p>
        </w:tc>
        <w:tc>
          <w:tcPr>
            <w:tcW w:w="377"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1 - 5</w:t>
            </w:r>
          </w:p>
        </w:tc>
        <w:tc>
          <w:tcPr>
            <w:tcW w:w="302"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6</w:t>
            </w:r>
          </w:p>
        </w:tc>
        <w:tc>
          <w:tcPr>
            <w:tcW w:w="202"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9</w:t>
            </w:r>
          </w:p>
        </w:tc>
        <w:tc>
          <w:tcPr>
            <w:tcW w:w="252"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12</w:t>
            </w:r>
          </w:p>
        </w:tc>
        <w:tc>
          <w:tcPr>
            <w:tcW w:w="252"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15</w:t>
            </w:r>
          </w:p>
        </w:tc>
        <w:tc>
          <w:tcPr>
            <w:tcW w:w="261"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18</w:t>
            </w:r>
          </w:p>
        </w:tc>
        <w:tc>
          <w:tcPr>
            <w:tcW w:w="295"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24</w:t>
            </w:r>
          </w:p>
        </w:tc>
        <w:tc>
          <w:tcPr>
            <w:tcW w:w="294"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40</w:t>
            </w:r>
          </w:p>
        </w:tc>
        <w:tc>
          <w:tcPr>
            <w:tcW w:w="297"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60</w:t>
            </w:r>
          </w:p>
        </w:tc>
        <w:tc>
          <w:tcPr>
            <w:tcW w:w="278"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100</w:t>
            </w:r>
          </w:p>
        </w:tc>
        <w:tc>
          <w:tcPr>
            <w:tcW w:w="320"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200</w:t>
            </w:r>
          </w:p>
        </w:tc>
        <w:tc>
          <w:tcPr>
            <w:tcW w:w="298"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400</w:t>
            </w:r>
          </w:p>
        </w:tc>
        <w:tc>
          <w:tcPr>
            <w:tcW w:w="297"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600</w:t>
            </w:r>
          </w:p>
        </w:tc>
        <w:tc>
          <w:tcPr>
            <w:tcW w:w="364"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1000</w:t>
            </w:r>
          </w:p>
        </w:tc>
      </w:tr>
      <w:tr w:rsidR="00B456B7" w:rsidRPr="00B22354" w:rsidTr="00CE6EB4">
        <w:trPr>
          <w:cantSplit/>
          <w:trHeight w:val="578"/>
        </w:trPr>
        <w:tc>
          <w:tcPr>
            <w:tcW w:w="911" w:type="pct"/>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jc w:val="both"/>
              <w:rPr>
                <w:rFonts w:ascii="Times New Roman" w:hAnsi="Times New Roman"/>
                <w:sz w:val="20"/>
                <w:szCs w:val="20"/>
              </w:rPr>
            </w:pPr>
            <w:r w:rsidRPr="00DE2B9C">
              <w:rPr>
                <w:rFonts w:ascii="Times New Roman" w:hAnsi="Times New Roman"/>
                <w:sz w:val="20"/>
                <w:szCs w:val="20"/>
              </w:rPr>
              <w:t>Квартиры с пл</w:t>
            </w:r>
            <w:r w:rsidRPr="00DE2B9C">
              <w:rPr>
                <w:rFonts w:ascii="Times New Roman" w:hAnsi="Times New Roman"/>
                <w:sz w:val="20"/>
                <w:szCs w:val="20"/>
              </w:rPr>
              <w:t>и</w:t>
            </w:r>
            <w:r w:rsidRPr="00DE2B9C">
              <w:rPr>
                <w:rFonts w:ascii="Times New Roman" w:hAnsi="Times New Roman"/>
                <w:sz w:val="20"/>
                <w:szCs w:val="20"/>
              </w:rPr>
              <w:t>тами:</w:t>
            </w:r>
          </w:p>
        </w:tc>
        <w:tc>
          <w:tcPr>
            <w:tcW w:w="377"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p>
        </w:tc>
        <w:tc>
          <w:tcPr>
            <w:tcW w:w="302"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p>
        </w:tc>
        <w:tc>
          <w:tcPr>
            <w:tcW w:w="202"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p>
        </w:tc>
        <w:tc>
          <w:tcPr>
            <w:tcW w:w="252"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p>
        </w:tc>
        <w:tc>
          <w:tcPr>
            <w:tcW w:w="252"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p>
        </w:tc>
        <w:tc>
          <w:tcPr>
            <w:tcW w:w="261"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p>
        </w:tc>
        <w:tc>
          <w:tcPr>
            <w:tcW w:w="295"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p>
        </w:tc>
        <w:tc>
          <w:tcPr>
            <w:tcW w:w="294"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p>
        </w:tc>
        <w:tc>
          <w:tcPr>
            <w:tcW w:w="297"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p>
        </w:tc>
        <w:tc>
          <w:tcPr>
            <w:tcW w:w="278"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p>
        </w:tc>
        <w:tc>
          <w:tcPr>
            <w:tcW w:w="320"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p>
        </w:tc>
        <w:tc>
          <w:tcPr>
            <w:tcW w:w="298"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p>
        </w:tc>
        <w:tc>
          <w:tcPr>
            <w:tcW w:w="297"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p>
        </w:tc>
        <w:tc>
          <w:tcPr>
            <w:tcW w:w="364"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p>
        </w:tc>
      </w:tr>
      <w:tr w:rsidR="00B456B7" w:rsidRPr="00B22354" w:rsidTr="00CE6EB4">
        <w:trPr>
          <w:cantSplit/>
          <w:trHeight w:val="830"/>
        </w:trPr>
        <w:tc>
          <w:tcPr>
            <w:tcW w:w="911" w:type="pct"/>
            <w:tcBorders>
              <w:top w:val="nil"/>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jc w:val="both"/>
              <w:rPr>
                <w:rFonts w:ascii="Times New Roman" w:hAnsi="Times New Roman"/>
                <w:sz w:val="20"/>
                <w:szCs w:val="20"/>
              </w:rPr>
            </w:pPr>
            <w:r w:rsidRPr="00DE2B9C">
              <w:rPr>
                <w:rFonts w:ascii="Times New Roman" w:hAnsi="Times New Roman"/>
                <w:sz w:val="20"/>
                <w:szCs w:val="20"/>
              </w:rPr>
              <w:t xml:space="preserve">электрическими, мощностью 8,5 </w:t>
            </w:r>
            <w:r w:rsidRPr="00DE2B9C">
              <w:rPr>
                <w:rFonts w:ascii="Times New Roman" w:hAnsi="Times New Roman"/>
                <w:sz w:val="20"/>
                <w:szCs w:val="20"/>
              </w:rPr>
              <w:br/>
              <w:t xml:space="preserve">кВт </w:t>
            </w:r>
          </w:p>
        </w:tc>
        <w:tc>
          <w:tcPr>
            <w:tcW w:w="377"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10</w:t>
            </w:r>
          </w:p>
        </w:tc>
        <w:tc>
          <w:tcPr>
            <w:tcW w:w="302"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5,9</w:t>
            </w:r>
          </w:p>
        </w:tc>
        <w:tc>
          <w:tcPr>
            <w:tcW w:w="202"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4,9</w:t>
            </w:r>
          </w:p>
        </w:tc>
        <w:tc>
          <w:tcPr>
            <w:tcW w:w="252"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4,3</w:t>
            </w:r>
          </w:p>
        </w:tc>
        <w:tc>
          <w:tcPr>
            <w:tcW w:w="252"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3,9</w:t>
            </w:r>
          </w:p>
        </w:tc>
        <w:tc>
          <w:tcPr>
            <w:tcW w:w="261"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3,7</w:t>
            </w:r>
          </w:p>
        </w:tc>
        <w:tc>
          <w:tcPr>
            <w:tcW w:w="295"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3,1</w:t>
            </w:r>
          </w:p>
        </w:tc>
        <w:tc>
          <w:tcPr>
            <w:tcW w:w="294"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2,6</w:t>
            </w:r>
          </w:p>
        </w:tc>
        <w:tc>
          <w:tcPr>
            <w:tcW w:w="297"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2,1</w:t>
            </w:r>
          </w:p>
        </w:tc>
        <w:tc>
          <w:tcPr>
            <w:tcW w:w="278"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1,5</w:t>
            </w:r>
          </w:p>
        </w:tc>
        <w:tc>
          <w:tcPr>
            <w:tcW w:w="320"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1,36</w:t>
            </w:r>
          </w:p>
        </w:tc>
        <w:tc>
          <w:tcPr>
            <w:tcW w:w="298"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1,27</w:t>
            </w:r>
          </w:p>
        </w:tc>
        <w:tc>
          <w:tcPr>
            <w:tcW w:w="297"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1,23</w:t>
            </w:r>
          </w:p>
        </w:tc>
        <w:tc>
          <w:tcPr>
            <w:tcW w:w="364"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1,19</w:t>
            </w:r>
          </w:p>
        </w:tc>
      </w:tr>
      <w:tr w:rsidR="00B456B7" w:rsidRPr="00B22354" w:rsidTr="00CE6EB4">
        <w:trPr>
          <w:cantSplit/>
          <w:trHeight w:val="1550"/>
        </w:trPr>
        <w:tc>
          <w:tcPr>
            <w:tcW w:w="911" w:type="pct"/>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jc w:val="both"/>
              <w:rPr>
                <w:rFonts w:ascii="Times New Roman" w:hAnsi="Times New Roman"/>
                <w:sz w:val="20"/>
                <w:szCs w:val="20"/>
              </w:rPr>
            </w:pPr>
            <w:r w:rsidRPr="00DE2B9C">
              <w:rPr>
                <w:rFonts w:ascii="Times New Roman" w:hAnsi="Times New Roman"/>
                <w:sz w:val="20"/>
                <w:szCs w:val="20"/>
              </w:rPr>
              <w:t>Квартиры пов</w:t>
            </w:r>
            <w:r w:rsidRPr="00DE2B9C">
              <w:rPr>
                <w:rFonts w:ascii="Times New Roman" w:hAnsi="Times New Roman"/>
                <w:sz w:val="20"/>
                <w:szCs w:val="20"/>
              </w:rPr>
              <w:t>ы</w:t>
            </w:r>
            <w:r w:rsidRPr="00DE2B9C">
              <w:rPr>
                <w:rFonts w:ascii="Times New Roman" w:hAnsi="Times New Roman"/>
                <w:sz w:val="20"/>
                <w:szCs w:val="20"/>
              </w:rPr>
              <w:t>шенной комфор</w:t>
            </w:r>
            <w:r w:rsidRPr="00DE2B9C">
              <w:rPr>
                <w:rFonts w:ascii="Times New Roman" w:hAnsi="Times New Roman"/>
                <w:sz w:val="20"/>
                <w:szCs w:val="20"/>
              </w:rPr>
              <w:t>т</w:t>
            </w:r>
            <w:r w:rsidRPr="00DE2B9C">
              <w:rPr>
                <w:rFonts w:ascii="Times New Roman" w:hAnsi="Times New Roman"/>
                <w:sz w:val="20"/>
                <w:szCs w:val="20"/>
              </w:rPr>
              <w:t>ности с электр</w:t>
            </w:r>
            <w:r w:rsidRPr="00DE2B9C">
              <w:rPr>
                <w:rFonts w:ascii="Times New Roman" w:hAnsi="Times New Roman"/>
                <w:sz w:val="20"/>
                <w:szCs w:val="20"/>
              </w:rPr>
              <w:t>и</w:t>
            </w:r>
            <w:r w:rsidRPr="00DE2B9C">
              <w:rPr>
                <w:rFonts w:ascii="Times New Roman" w:hAnsi="Times New Roman"/>
                <w:sz w:val="20"/>
                <w:szCs w:val="20"/>
              </w:rPr>
              <w:t>ческими  плитами мощностью до 10,5 кВт  &lt;**&gt;</w:t>
            </w:r>
          </w:p>
        </w:tc>
        <w:tc>
          <w:tcPr>
            <w:tcW w:w="377"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14</w:t>
            </w:r>
          </w:p>
        </w:tc>
        <w:tc>
          <w:tcPr>
            <w:tcW w:w="302"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8,1</w:t>
            </w:r>
          </w:p>
        </w:tc>
        <w:tc>
          <w:tcPr>
            <w:tcW w:w="202"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6,7</w:t>
            </w:r>
          </w:p>
        </w:tc>
        <w:tc>
          <w:tcPr>
            <w:tcW w:w="252"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5,9</w:t>
            </w:r>
          </w:p>
        </w:tc>
        <w:tc>
          <w:tcPr>
            <w:tcW w:w="252"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5,3</w:t>
            </w:r>
          </w:p>
        </w:tc>
        <w:tc>
          <w:tcPr>
            <w:tcW w:w="261"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4,9</w:t>
            </w:r>
          </w:p>
        </w:tc>
        <w:tc>
          <w:tcPr>
            <w:tcW w:w="295"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4,2</w:t>
            </w:r>
          </w:p>
        </w:tc>
        <w:tc>
          <w:tcPr>
            <w:tcW w:w="294"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3,3</w:t>
            </w:r>
          </w:p>
        </w:tc>
        <w:tc>
          <w:tcPr>
            <w:tcW w:w="297"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2,8</w:t>
            </w:r>
          </w:p>
        </w:tc>
        <w:tc>
          <w:tcPr>
            <w:tcW w:w="278"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1,95</w:t>
            </w:r>
          </w:p>
        </w:tc>
        <w:tc>
          <w:tcPr>
            <w:tcW w:w="320"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1,83</w:t>
            </w:r>
          </w:p>
        </w:tc>
        <w:tc>
          <w:tcPr>
            <w:tcW w:w="298"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1,72</w:t>
            </w:r>
          </w:p>
        </w:tc>
        <w:tc>
          <w:tcPr>
            <w:tcW w:w="297"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1,67</w:t>
            </w:r>
          </w:p>
        </w:tc>
        <w:tc>
          <w:tcPr>
            <w:tcW w:w="364"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1,62</w:t>
            </w:r>
          </w:p>
        </w:tc>
      </w:tr>
      <w:tr w:rsidR="00B456B7" w:rsidRPr="00B22354" w:rsidTr="00CE6EB4">
        <w:trPr>
          <w:cantSplit/>
          <w:trHeight w:val="836"/>
        </w:trPr>
        <w:tc>
          <w:tcPr>
            <w:tcW w:w="911" w:type="pct"/>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jc w:val="both"/>
              <w:rPr>
                <w:rFonts w:ascii="Times New Roman" w:hAnsi="Times New Roman"/>
                <w:sz w:val="20"/>
                <w:szCs w:val="20"/>
              </w:rPr>
            </w:pPr>
            <w:r w:rsidRPr="00DE2B9C">
              <w:rPr>
                <w:rFonts w:ascii="Times New Roman" w:hAnsi="Times New Roman"/>
                <w:sz w:val="20"/>
                <w:szCs w:val="20"/>
              </w:rPr>
              <w:t>Домики на учас</w:t>
            </w:r>
            <w:r w:rsidRPr="00DE2B9C">
              <w:rPr>
                <w:rFonts w:ascii="Times New Roman" w:hAnsi="Times New Roman"/>
                <w:sz w:val="20"/>
                <w:szCs w:val="20"/>
              </w:rPr>
              <w:t>т</w:t>
            </w:r>
            <w:r w:rsidRPr="00DE2B9C">
              <w:rPr>
                <w:rFonts w:ascii="Times New Roman" w:hAnsi="Times New Roman"/>
                <w:sz w:val="20"/>
                <w:szCs w:val="20"/>
              </w:rPr>
              <w:t xml:space="preserve">ках садоводческих товариществ </w:t>
            </w:r>
          </w:p>
        </w:tc>
        <w:tc>
          <w:tcPr>
            <w:tcW w:w="377"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4</w:t>
            </w:r>
          </w:p>
        </w:tc>
        <w:tc>
          <w:tcPr>
            <w:tcW w:w="302"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2,3</w:t>
            </w:r>
          </w:p>
        </w:tc>
        <w:tc>
          <w:tcPr>
            <w:tcW w:w="202"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1,7</w:t>
            </w:r>
          </w:p>
        </w:tc>
        <w:tc>
          <w:tcPr>
            <w:tcW w:w="252"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1,4</w:t>
            </w:r>
          </w:p>
        </w:tc>
        <w:tc>
          <w:tcPr>
            <w:tcW w:w="252"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1,2</w:t>
            </w:r>
          </w:p>
        </w:tc>
        <w:tc>
          <w:tcPr>
            <w:tcW w:w="261"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1,1</w:t>
            </w:r>
          </w:p>
        </w:tc>
        <w:tc>
          <w:tcPr>
            <w:tcW w:w="295"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0,9</w:t>
            </w:r>
          </w:p>
        </w:tc>
        <w:tc>
          <w:tcPr>
            <w:tcW w:w="294"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0,76</w:t>
            </w:r>
          </w:p>
        </w:tc>
        <w:tc>
          <w:tcPr>
            <w:tcW w:w="297"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0,69</w:t>
            </w:r>
          </w:p>
        </w:tc>
        <w:tc>
          <w:tcPr>
            <w:tcW w:w="278"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0,61</w:t>
            </w:r>
          </w:p>
        </w:tc>
        <w:tc>
          <w:tcPr>
            <w:tcW w:w="320"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0,58</w:t>
            </w:r>
          </w:p>
        </w:tc>
        <w:tc>
          <w:tcPr>
            <w:tcW w:w="298"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0,54</w:t>
            </w:r>
          </w:p>
        </w:tc>
        <w:tc>
          <w:tcPr>
            <w:tcW w:w="297"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0,51</w:t>
            </w:r>
          </w:p>
        </w:tc>
        <w:tc>
          <w:tcPr>
            <w:tcW w:w="364"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0,46</w:t>
            </w:r>
          </w:p>
        </w:tc>
      </w:tr>
    </w:tbl>
    <w:p w:rsidR="00B456B7" w:rsidRPr="00B22354" w:rsidRDefault="00B456B7" w:rsidP="00F4577C">
      <w:pPr>
        <w:pStyle w:val="aa"/>
        <w:spacing w:before="240" w:after="120"/>
        <w:jc w:val="right"/>
        <w:rPr>
          <w:bCs/>
        </w:rPr>
      </w:pPr>
      <w:bookmarkStart w:id="27" w:name="_Ref370475882"/>
      <w:r w:rsidRPr="00B22354">
        <w:rPr>
          <w:bCs/>
        </w:rPr>
        <w:t xml:space="preserve">Таблица </w:t>
      </w:r>
      <w:bookmarkEnd w:id="27"/>
      <w:r w:rsidRPr="00B22354">
        <w:rPr>
          <w:bCs/>
        </w:rPr>
        <w:t>29</w:t>
      </w:r>
    </w:p>
    <w:p w:rsidR="00B456B7" w:rsidRPr="00B22354" w:rsidRDefault="00B456B7" w:rsidP="00F4577C">
      <w:pPr>
        <w:pStyle w:val="aa"/>
        <w:spacing w:after="120"/>
        <w:ind w:firstLine="0"/>
        <w:jc w:val="center"/>
        <w:rPr>
          <w:bCs/>
        </w:rPr>
      </w:pPr>
      <w:r w:rsidRPr="00B22354">
        <w:rPr>
          <w:bCs/>
        </w:rPr>
        <w:t xml:space="preserve">Удельная расчетная электрическая нагрузка </w:t>
      </w:r>
      <w:proofErr w:type="spellStart"/>
      <w:r w:rsidRPr="00B22354">
        <w:rPr>
          <w:bCs/>
        </w:rPr>
        <w:t>электроприемников</w:t>
      </w:r>
      <w:proofErr w:type="spellEnd"/>
      <w:r w:rsidRPr="00B22354">
        <w:rPr>
          <w:bCs/>
        </w:rPr>
        <w:t xml:space="preserve"> коттеджей</w:t>
      </w:r>
    </w:p>
    <w:tbl>
      <w:tblPr>
        <w:tblW w:w="4894" w:type="pct"/>
        <w:tblInd w:w="140" w:type="dxa"/>
        <w:tblCellMar>
          <w:left w:w="70" w:type="dxa"/>
          <w:right w:w="70" w:type="dxa"/>
        </w:tblCellMar>
        <w:tblLook w:val="0000" w:firstRow="0" w:lastRow="0" w:firstColumn="0" w:lastColumn="0" w:noHBand="0" w:noVBand="0"/>
      </w:tblPr>
      <w:tblGrid>
        <w:gridCol w:w="3624"/>
        <w:gridCol w:w="768"/>
        <w:gridCol w:w="639"/>
        <w:gridCol w:w="639"/>
        <w:gridCol w:w="639"/>
        <w:gridCol w:w="639"/>
        <w:gridCol w:w="639"/>
        <w:gridCol w:w="513"/>
        <w:gridCol w:w="513"/>
        <w:gridCol w:w="513"/>
        <w:gridCol w:w="444"/>
      </w:tblGrid>
      <w:tr w:rsidR="00B456B7" w:rsidRPr="00B22354" w:rsidTr="00BD38AD">
        <w:trPr>
          <w:cantSplit/>
          <w:trHeight w:val="360"/>
        </w:trPr>
        <w:tc>
          <w:tcPr>
            <w:tcW w:w="1893" w:type="pct"/>
            <w:vMerge w:val="restart"/>
            <w:tcBorders>
              <w:top w:val="single" w:sz="6" w:space="0" w:color="auto"/>
              <w:left w:val="single" w:sz="6" w:space="0" w:color="auto"/>
              <w:bottom w:val="nil"/>
              <w:right w:val="single" w:sz="6" w:space="0" w:color="auto"/>
            </w:tcBorders>
            <w:vAlign w:val="center"/>
          </w:tcPr>
          <w:p w:rsidR="00B456B7" w:rsidRPr="00DE2B9C" w:rsidRDefault="00B456B7" w:rsidP="00F4577C">
            <w:pPr>
              <w:pStyle w:val="ConsPlusNormal"/>
              <w:widowControl/>
              <w:ind w:firstLine="0"/>
              <w:rPr>
                <w:rFonts w:ascii="Times New Roman" w:hAnsi="Times New Roman"/>
                <w:sz w:val="20"/>
                <w:szCs w:val="20"/>
              </w:rPr>
            </w:pPr>
            <w:r w:rsidRPr="00DE2B9C">
              <w:rPr>
                <w:rFonts w:ascii="Times New Roman" w:hAnsi="Times New Roman"/>
                <w:sz w:val="20"/>
                <w:szCs w:val="20"/>
              </w:rPr>
              <w:t>Потребители электроэнергии</w:t>
            </w:r>
          </w:p>
        </w:tc>
        <w:tc>
          <w:tcPr>
            <w:tcW w:w="3107" w:type="pct"/>
            <w:gridSpan w:val="10"/>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Удельная расчетная электрическая нагрузка,</w:t>
            </w:r>
          </w:p>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кВт/коттедж, при количестве коттеджей</w:t>
            </w:r>
          </w:p>
        </w:tc>
      </w:tr>
      <w:tr w:rsidR="00B456B7" w:rsidRPr="00B22354" w:rsidTr="00CE6EB4">
        <w:trPr>
          <w:cantSplit/>
          <w:trHeight w:val="240"/>
        </w:trPr>
        <w:tc>
          <w:tcPr>
            <w:tcW w:w="1893" w:type="pct"/>
            <w:vMerge/>
            <w:tcBorders>
              <w:top w:val="nil"/>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rPr>
                <w:rFonts w:ascii="Times New Roman" w:hAnsi="Times New Roman"/>
                <w:sz w:val="20"/>
                <w:szCs w:val="20"/>
              </w:rPr>
            </w:pPr>
          </w:p>
        </w:tc>
        <w:tc>
          <w:tcPr>
            <w:tcW w:w="401"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1 - 3</w:t>
            </w:r>
          </w:p>
        </w:tc>
        <w:tc>
          <w:tcPr>
            <w:tcW w:w="334"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6</w:t>
            </w:r>
          </w:p>
        </w:tc>
        <w:tc>
          <w:tcPr>
            <w:tcW w:w="334"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9</w:t>
            </w:r>
          </w:p>
        </w:tc>
        <w:tc>
          <w:tcPr>
            <w:tcW w:w="334"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12</w:t>
            </w:r>
          </w:p>
        </w:tc>
        <w:tc>
          <w:tcPr>
            <w:tcW w:w="334"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15</w:t>
            </w:r>
          </w:p>
        </w:tc>
        <w:tc>
          <w:tcPr>
            <w:tcW w:w="334"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18</w:t>
            </w:r>
          </w:p>
        </w:tc>
        <w:tc>
          <w:tcPr>
            <w:tcW w:w="268"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24</w:t>
            </w:r>
          </w:p>
        </w:tc>
        <w:tc>
          <w:tcPr>
            <w:tcW w:w="268"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40</w:t>
            </w:r>
          </w:p>
        </w:tc>
        <w:tc>
          <w:tcPr>
            <w:tcW w:w="268"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60</w:t>
            </w:r>
          </w:p>
        </w:tc>
        <w:tc>
          <w:tcPr>
            <w:tcW w:w="232"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100</w:t>
            </w:r>
          </w:p>
        </w:tc>
      </w:tr>
      <w:tr w:rsidR="00B456B7" w:rsidRPr="00B22354" w:rsidTr="00CE6EB4">
        <w:trPr>
          <w:cantSplit/>
          <w:trHeight w:val="555"/>
        </w:trPr>
        <w:tc>
          <w:tcPr>
            <w:tcW w:w="1893"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rPr>
                <w:rFonts w:ascii="Times New Roman" w:hAnsi="Times New Roman"/>
                <w:sz w:val="20"/>
                <w:szCs w:val="20"/>
              </w:rPr>
            </w:pPr>
            <w:r w:rsidRPr="00DE2B9C">
              <w:rPr>
                <w:rFonts w:ascii="Times New Roman" w:hAnsi="Times New Roman"/>
                <w:sz w:val="20"/>
                <w:szCs w:val="20"/>
              </w:rPr>
              <w:t xml:space="preserve">Коттеджи с электрическими плитами мощностью до 10,5 кВт </w:t>
            </w:r>
          </w:p>
        </w:tc>
        <w:tc>
          <w:tcPr>
            <w:tcW w:w="401"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14,5</w:t>
            </w:r>
          </w:p>
        </w:tc>
        <w:tc>
          <w:tcPr>
            <w:tcW w:w="334"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8,6</w:t>
            </w:r>
          </w:p>
        </w:tc>
        <w:tc>
          <w:tcPr>
            <w:tcW w:w="334"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7,2</w:t>
            </w:r>
          </w:p>
        </w:tc>
        <w:tc>
          <w:tcPr>
            <w:tcW w:w="334"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6,5</w:t>
            </w:r>
          </w:p>
        </w:tc>
        <w:tc>
          <w:tcPr>
            <w:tcW w:w="334"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5,8</w:t>
            </w:r>
          </w:p>
        </w:tc>
        <w:tc>
          <w:tcPr>
            <w:tcW w:w="334"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5,5</w:t>
            </w:r>
          </w:p>
        </w:tc>
        <w:tc>
          <w:tcPr>
            <w:tcW w:w="268"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4,7</w:t>
            </w:r>
          </w:p>
        </w:tc>
        <w:tc>
          <w:tcPr>
            <w:tcW w:w="268"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3,9</w:t>
            </w:r>
          </w:p>
        </w:tc>
        <w:tc>
          <w:tcPr>
            <w:tcW w:w="268"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3,3</w:t>
            </w:r>
          </w:p>
        </w:tc>
        <w:tc>
          <w:tcPr>
            <w:tcW w:w="232"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2,6</w:t>
            </w:r>
          </w:p>
        </w:tc>
      </w:tr>
      <w:tr w:rsidR="00B456B7" w:rsidRPr="00B22354" w:rsidTr="00CE6EB4">
        <w:trPr>
          <w:cantSplit/>
          <w:trHeight w:val="834"/>
        </w:trPr>
        <w:tc>
          <w:tcPr>
            <w:tcW w:w="1893"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rPr>
                <w:rFonts w:ascii="Times New Roman" w:hAnsi="Times New Roman"/>
                <w:sz w:val="20"/>
                <w:szCs w:val="20"/>
              </w:rPr>
            </w:pPr>
            <w:r w:rsidRPr="00DE2B9C">
              <w:rPr>
                <w:rFonts w:ascii="Times New Roman" w:hAnsi="Times New Roman"/>
                <w:sz w:val="20"/>
                <w:szCs w:val="20"/>
              </w:rPr>
              <w:t xml:space="preserve">Коттеджи с электрическими плитами мощностью до 10,5 кВт и электрической сауной мощностью до 12 кВт </w:t>
            </w:r>
          </w:p>
        </w:tc>
        <w:tc>
          <w:tcPr>
            <w:tcW w:w="401"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25,1</w:t>
            </w:r>
          </w:p>
        </w:tc>
        <w:tc>
          <w:tcPr>
            <w:tcW w:w="334"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15,2</w:t>
            </w:r>
          </w:p>
        </w:tc>
        <w:tc>
          <w:tcPr>
            <w:tcW w:w="334"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12,9</w:t>
            </w:r>
          </w:p>
        </w:tc>
        <w:tc>
          <w:tcPr>
            <w:tcW w:w="334"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11,6</w:t>
            </w:r>
          </w:p>
        </w:tc>
        <w:tc>
          <w:tcPr>
            <w:tcW w:w="334"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10,7</w:t>
            </w:r>
          </w:p>
        </w:tc>
        <w:tc>
          <w:tcPr>
            <w:tcW w:w="334"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10,0</w:t>
            </w:r>
          </w:p>
        </w:tc>
        <w:tc>
          <w:tcPr>
            <w:tcW w:w="268"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8,8</w:t>
            </w:r>
          </w:p>
        </w:tc>
        <w:tc>
          <w:tcPr>
            <w:tcW w:w="268"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7,5</w:t>
            </w:r>
          </w:p>
        </w:tc>
        <w:tc>
          <w:tcPr>
            <w:tcW w:w="268"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6,7</w:t>
            </w:r>
          </w:p>
        </w:tc>
        <w:tc>
          <w:tcPr>
            <w:tcW w:w="232"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5,5</w:t>
            </w:r>
          </w:p>
        </w:tc>
      </w:tr>
    </w:tbl>
    <w:p w:rsidR="00B456B7" w:rsidRPr="00B22354" w:rsidRDefault="00B456B7" w:rsidP="00F4577C">
      <w:pPr>
        <w:pStyle w:val="aa"/>
        <w:spacing w:before="240" w:after="120"/>
        <w:jc w:val="right"/>
        <w:rPr>
          <w:bCs/>
        </w:rPr>
      </w:pPr>
      <w:bookmarkStart w:id="28" w:name="_Ref370475887"/>
    </w:p>
    <w:p w:rsidR="00B456B7" w:rsidRPr="00B22354" w:rsidRDefault="00B456B7" w:rsidP="00F4577C">
      <w:pPr>
        <w:pStyle w:val="aa"/>
        <w:spacing w:before="240" w:after="120"/>
        <w:jc w:val="right"/>
        <w:rPr>
          <w:bCs/>
        </w:rPr>
      </w:pPr>
    </w:p>
    <w:p w:rsidR="00B456B7" w:rsidRPr="00B22354" w:rsidRDefault="00B456B7" w:rsidP="00F4577C">
      <w:pPr>
        <w:pStyle w:val="aa"/>
        <w:spacing w:before="240" w:after="120"/>
        <w:jc w:val="right"/>
        <w:rPr>
          <w:bCs/>
        </w:rPr>
      </w:pPr>
    </w:p>
    <w:p w:rsidR="00B456B7" w:rsidRPr="00B22354" w:rsidRDefault="00B456B7" w:rsidP="00F4577C">
      <w:pPr>
        <w:pStyle w:val="aa"/>
        <w:spacing w:before="240" w:after="120"/>
        <w:jc w:val="right"/>
        <w:rPr>
          <w:bCs/>
        </w:rPr>
      </w:pPr>
    </w:p>
    <w:p w:rsidR="00B456B7" w:rsidRPr="00B22354" w:rsidRDefault="00B456B7" w:rsidP="00F4577C">
      <w:pPr>
        <w:pStyle w:val="aa"/>
        <w:spacing w:before="240" w:after="120"/>
        <w:jc w:val="right"/>
        <w:rPr>
          <w:bCs/>
        </w:rPr>
      </w:pPr>
      <w:r w:rsidRPr="00B22354">
        <w:rPr>
          <w:bCs/>
        </w:rPr>
        <w:t xml:space="preserve">Таблица </w:t>
      </w:r>
      <w:bookmarkEnd w:id="28"/>
      <w:r w:rsidRPr="00B22354">
        <w:rPr>
          <w:bCs/>
        </w:rPr>
        <w:t>30</w:t>
      </w:r>
    </w:p>
    <w:p w:rsidR="00B456B7" w:rsidRPr="00B22354" w:rsidRDefault="00B456B7" w:rsidP="00F4577C">
      <w:pPr>
        <w:pStyle w:val="aa"/>
        <w:spacing w:after="120"/>
        <w:ind w:firstLine="0"/>
        <w:jc w:val="center"/>
        <w:rPr>
          <w:bCs/>
        </w:rPr>
      </w:pPr>
      <w:r w:rsidRPr="00B22354">
        <w:rPr>
          <w:bCs/>
        </w:rPr>
        <w:t>Укрупненные удельные электрические нагрузки общественных зданий</w:t>
      </w:r>
    </w:p>
    <w:tbl>
      <w:tblPr>
        <w:tblW w:w="0" w:type="auto"/>
        <w:tblInd w:w="70" w:type="dxa"/>
        <w:tblLayout w:type="fixed"/>
        <w:tblCellMar>
          <w:left w:w="70" w:type="dxa"/>
          <w:right w:w="70" w:type="dxa"/>
        </w:tblCellMar>
        <w:tblLook w:val="0000" w:firstRow="0" w:lastRow="0" w:firstColumn="0" w:lastColumn="0" w:noHBand="0" w:noVBand="0"/>
      </w:tblPr>
      <w:tblGrid>
        <w:gridCol w:w="540"/>
        <w:gridCol w:w="3780"/>
        <w:gridCol w:w="2430"/>
        <w:gridCol w:w="2889"/>
      </w:tblGrid>
      <w:tr w:rsidR="00B456B7" w:rsidRPr="00B22354" w:rsidTr="00BD38AD">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w:t>
            </w:r>
          </w:p>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п/п</w:t>
            </w:r>
          </w:p>
        </w:tc>
        <w:tc>
          <w:tcPr>
            <w:tcW w:w="3780" w:type="dxa"/>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Здание</w:t>
            </w:r>
          </w:p>
        </w:tc>
        <w:tc>
          <w:tcPr>
            <w:tcW w:w="2430" w:type="dxa"/>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Единица измерения</w:t>
            </w:r>
          </w:p>
        </w:tc>
        <w:tc>
          <w:tcPr>
            <w:tcW w:w="2889" w:type="dxa"/>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Удельная нагрузка</w:t>
            </w:r>
          </w:p>
        </w:tc>
      </w:tr>
      <w:tr w:rsidR="00B456B7" w:rsidRPr="00B22354" w:rsidTr="00BD38AD">
        <w:trPr>
          <w:cantSplit/>
          <w:trHeight w:val="240"/>
        </w:trPr>
        <w:tc>
          <w:tcPr>
            <w:tcW w:w="9639" w:type="dxa"/>
            <w:gridSpan w:val="4"/>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rPr>
                <w:rFonts w:ascii="Times New Roman" w:hAnsi="Times New Roman"/>
                <w:sz w:val="20"/>
                <w:szCs w:val="20"/>
              </w:rPr>
            </w:pPr>
            <w:r w:rsidRPr="00DE2B9C">
              <w:rPr>
                <w:rFonts w:ascii="Times New Roman" w:hAnsi="Times New Roman"/>
                <w:sz w:val="20"/>
                <w:szCs w:val="20"/>
              </w:rPr>
              <w:t xml:space="preserve">Предприятия общественного питания </w:t>
            </w:r>
          </w:p>
        </w:tc>
      </w:tr>
      <w:tr w:rsidR="00B456B7" w:rsidRPr="00B22354" w:rsidTr="00BD38AD">
        <w:trPr>
          <w:cantSplit/>
          <w:trHeight w:val="237"/>
        </w:trPr>
        <w:tc>
          <w:tcPr>
            <w:tcW w:w="540"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rPr>
                <w:rFonts w:ascii="Times New Roman" w:hAnsi="Times New Roman"/>
                <w:sz w:val="20"/>
                <w:szCs w:val="20"/>
              </w:rPr>
            </w:pPr>
          </w:p>
        </w:tc>
        <w:tc>
          <w:tcPr>
            <w:tcW w:w="9099" w:type="dxa"/>
            <w:gridSpan w:val="3"/>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rPr>
                <w:rFonts w:ascii="Times New Roman" w:hAnsi="Times New Roman"/>
                <w:sz w:val="20"/>
                <w:szCs w:val="20"/>
              </w:rPr>
            </w:pPr>
            <w:r w:rsidRPr="00DE2B9C">
              <w:rPr>
                <w:rFonts w:ascii="Times New Roman" w:hAnsi="Times New Roman"/>
                <w:sz w:val="20"/>
                <w:szCs w:val="20"/>
              </w:rPr>
              <w:t>Полностью электрифицированные с количеством посадочных мест:</w:t>
            </w:r>
          </w:p>
        </w:tc>
      </w:tr>
      <w:tr w:rsidR="00B456B7" w:rsidRPr="00B22354" w:rsidTr="00BD38AD">
        <w:trPr>
          <w:cantSplit/>
          <w:trHeight w:val="240"/>
        </w:trPr>
        <w:tc>
          <w:tcPr>
            <w:tcW w:w="540"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1</w:t>
            </w:r>
          </w:p>
        </w:tc>
        <w:tc>
          <w:tcPr>
            <w:tcW w:w="3780"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rPr>
                <w:rFonts w:ascii="Times New Roman" w:hAnsi="Times New Roman"/>
                <w:sz w:val="20"/>
                <w:szCs w:val="20"/>
              </w:rPr>
            </w:pPr>
            <w:r w:rsidRPr="00DE2B9C">
              <w:rPr>
                <w:rFonts w:ascii="Times New Roman" w:hAnsi="Times New Roman"/>
                <w:sz w:val="20"/>
                <w:szCs w:val="20"/>
              </w:rPr>
              <w:t xml:space="preserve">до 400 </w:t>
            </w:r>
          </w:p>
        </w:tc>
        <w:tc>
          <w:tcPr>
            <w:tcW w:w="2430"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кВт/место</w:t>
            </w:r>
          </w:p>
        </w:tc>
        <w:tc>
          <w:tcPr>
            <w:tcW w:w="2889"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1,04</w:t>
            </w:r>
          </w:p>
        </w:tc>
      </w:tr>
      <w:tr w:rsidR="00B456B7" w:rsidRPr="00B22354" w:rsidTr="00BD38AD">
        <w:trPr>
          <w:cantSplit/>
          <w:trHeight w:val="240"/>
        </w:trPr>
        <w:tc>
          <w:tcPr>
            <w:tcW w:w="540"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2</w:t>
            </w:r>
          </w:p>
        </w:tc>
        <w:tc>
          <w:tcPr>
            <w:tcW w:w="3780"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rPr>
                <w:rFonts w:ascii="Times New Roman" w:hAnsi="Times New Roman"/>
                <w:sz w:val="20"/>
                <w:szCs w:val="20"/>
              </w:rPr>
            </w:pPr>
            <w:r w:rsidRPr="00DE2B9C">
              <w:rPr>
                <w:rFonts w:ascii="Times New Roman" w:hAnsi="Times New Roman"/>
                <w:sz w:val="20"/>
                <w:szCs w:val="20"/>
              </w:rPr>
              <w:t xml:space="preserve">свыше 400 до 1000 </w:t>
            </w:r>
          </w:p>
        </w:tc>
        <w:tc>
          <w:tcPr>
            <w:tcW w:w="2430"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то же</w:t>
            </w:r>
          </w:p>
        </w:tc>
        <w:tc>
          <w:tcPr>
            <w:tcW w:w="2889"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0,86</w:t>
            </w:r>
          </w:p>
        </w:tc>
      </w:tr>
      <w:tr w:rsidR="00B456B7" w:rsidRPr="00B22354" w:rsidTr="00BD38AD">
        <w:trPr>
          <w:cantSplit/>
          <w:trHeight w:val="240"/>
        </w:trPr>
        <w:tc>
          <w:tcPr>
            <w:tcW w:w="540"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3</w:t>
            </w:r>
          </w:p>
        </w:tc>
        <w:tc>
          <w:tcPr>
            <w:tcW w:w="3780"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rPr>
                <w:rFonts w:ascii="Times New Roman" w:hAnsi="Times New Roman"/>
                <w:sz w:val="20"/>
                <w:szCs w:val="20"/>
              </w:rPr>
            </w:pPr>
            <w:r w:rsidRPr="00DE2B9C">
              <w:rPr>
                <w:rFonts w:ascii="Times New Roman" w:hAnsi="Times New Roman"/>
                <w:sz w:val="20"/>
                <w:szCs w:val="20"/>
              </w:rPr>
              <w:t xml:space="preserve">свыше 1000 </w:t>
            </w:r>
          </w:p>
        </w:tc>
        <w:tc>
          <w:tcPr>
            <w:tcW w:w="2430"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то же</w:t>
            </w:r>
          </w:p>
        </w:tc>
        <w:tc>
          <w:tcPr>
            <w:tcW w:w="2889"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0,75</w:t>
            </w:r>
          </w:p>
        </w:tc>
      </w:tr>
      <w:tr w:rsidR="00B456B7" w:rsidRPr="00B22354" w:rsidTr="00BD38AD">
        <w:trPr>
          <w:cantSplit/>
          <w:trHeight w:val="507"/>
        </w:trPr>
        <w:tc>
          <w:tcPr>
            <w:tcW w:w="540"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rPr>
                <w:rFonts w:ascii="Times New Roman" w:hAnsi="Times New Roman"/>
                <w:sz w:val="20"/>
                <w:szCs w:val="20"/>
              </w:rPr>
            </w:pPr>
          </w:p>
        </w:tc>
        <w:tc>
          <w:tcPr>
            <w:tcW w:w="9099" w:type="dxa"/>
            <w:gridSpan w:val="3"/>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rPr>
                <w:rFonts w:ascii="Times New Roman" w:hAnsi="Times New Roman"/>
                <w:sz w:val="20"/>
                <w:szCs w:val="20"/>
              </w:rPr>
            </w:pPr>
            <w:r w:rsidRPr="00DE2B9C">
              <w:rPr>
                <w:rFonts w:ascii="Times New Roman" w:hAnsi="Times New Roman"/>
                <w:sz w:val="20"/>
                <w:szCs w:val="20"/>
              </w:rPr>
              <w:t xml:space="preserve">Частично электрифицированные (с плитами на газообразном топливе) с количеством посадочных мест: </w:t>
            </w:r>
          </w:p>
        </w:tc>
      </w:tr>
      <w:tr w:rsidR="00B456B7" w:rsidRPr="00B22354" w:rsidTr="00BD38AD">
        <w:trPr>
          <w:cantSplit/>
          <w:trHeight w:val="240"/>
        </w:trPr>
        <w:tc>
          <w:tcPr>
            <w:tcW w:w="540"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4</w:t>
            </w:r>
          </w:p>
        </w:tc>
        <w:tc>
          <w:tcPr>
            <w:tcW w:w="3780"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rPr>
                <w:rFonts w:ascii="Times New Roman" w:hAnsi="Times New Roman"/>
                <w:sz w:val="20"/>
                <w:szCs w:val="20"/>
              </w:rPr>
            </w:pPr>
            <w:r w:rsidRPr="00DE2B9C">
              <w:rPr>
                <w:rFonts w:ascii="Times New Roman" w:hAnsi="Times New Roman"/>
                <w:sz w:val="20"/>
                <w:szCs w:val="20"/>
              </w:rPr>
              <w:t>до 400</w:t>
            </w:r>
          </w:p>
        </w:tc>
        <w:tc>
          <w:tcPr>
            <w:tcW w:w="2430"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то же</w:t>
            </w:r>
          </w:p>
        </w:tc>
        <w:tc>
          <w:tcPr>
            <w:tcW w:w="2889"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0,81</w:t>
            </w:r>
          </w:p>
        </w:tc>
      </w:tr>
      <w:tr w:rsidR="00B456B7" w:rsidRPr="00B22354" w:rsidTr="00BD38AD">
        <w:trPr>
          <w:cantSplit/>
          <w:trHeight w:val="240"/>
        </w:trPr>
        <w:tc>
          <w:tcPr>
            <w:tcW w:w="540"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lastRenderedPageBreak/>
              <w:t>5</w:t>
            </w:r>
          </w:p>
        </w:tc>
        <w:tc>
          <w:tcPr>
            <w:tcW w:w="3780"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rPr>
                <w:rFonts w:ascii="Times New Roman" w:hAnsi="Times New Roman"/>
                <w:sz w:val="20"/>
                <w:szCs w:val="20"/>
              </w:rPr>
            </w:pPr>
            <w:r w:rsidRPr="00DE2B9C">
              <w:rPr>
                <w:rFonts w:ascii="Times New Roman" w:hAnsi="Times New Roman"/>
                <w:sz w:val="20"/>
                <w:szCs w:val="20"/>
              </w:rPr>
              <w:t xml:space="preserve">свыше 400 до 1000 </w:t>
            </w:r>
          </w:p>
        </w:tc>
        <w:tc>
          <w:tcPr>
            <w:tcW w:w="2430"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то же</w:t>
            </w:r>
          </w:p>
        </w:tc>
        <w:tc>
          <w:tcPr>
            <w:tcW w:w="2889"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0,69</w:t>
            </w:r>
          </w:p>
        </w:tc>
      </w:tr>
      <w:tr w:rsidR="00B456B7" w:rsidRPr="00B22354" w:rsidTr="00BD38AD">
        <w:trPr>
          <w:cantSplit/>
          <w:trHeight w:val="240"/>
        </w:trPr>
        <w:tc>
          <w:tcPr>
            <w:tcW w:w="540"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6</w:t>
            </w:r>
          </w:p>
        </w:tc>
        <w:tc>
          <w:tcPr>
            <w:tcW w:w="3780"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rPr>
                <w:rFonts w:ascii="Times New Roman" w:hAnsi="Times New Roman"/>
                <w:sz w:val="20"/>
                <w:szCs w:val="20"/>
              </w:rPr>
            </w:pPr>
            <w:r w:rsidRPr="00DE2B9C">
              <w:rPr>
                <w:rFonts w:ascii="Times New Roman" w:hAnsi="Times New Roman"/>
                <w:sz w:val="20"/>
                <w:szCs w:val="20"/>
              </w:rPr>
              <w:t xml:space="preserve">свыше 1000 </w:t>
            </w:r>
          </w:p>
        </w:tc>
        <w:tc>
          <w:tcPr>
            <w:tcW w:w="2430"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то же</w:t>
            </w:r>
          </w:p>
        </w:tc>
        <w:tc>
          <w:tcPr>
            <w:tcW w:w="2889"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0,56</w:t>
            </w:r>
          </w:p>
        </w:tc>
      </w:tr>
      <w:tr w:rsidR="00B456B7" w:rsidRPr="00B22354" w:rsidTr="00BD38AD">
        <w:trPr>
          <w:cantSplit/>
          <w:trHeight w:val="240"/>
        </w:trPr>
        <w:tc>
          <w:tcPr>
            <w:tcW w:w="9639" w:type="dxa"/>
            <w:gridSpan w:val="4"/>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rPr>
                <w:rFonts w:ascii="Times New Roman" w:hAnsi="Times New Roman"/>
                <w:sz w:val="20"/>
                <w:szCs w:val="20"/>
              </w:rPr>
            </w:pPr>
            <w:r w:rsidRPr="00DE2B9C">
              <w:rPr>
                <w:rFonts w:ascii="Times New Roman" w:hAnsi="Times New Roman"/>
                <w:sz w:val="20"/>
                <w:szCs w:val="20"/>
              </w:rPr>
              <w:t xml:space="preserve">Продовольственные магазины </w:t>
            </w:r>
          </w:p>
        </w:tc>
      </w:tr>
      <w:tr w:rsidR="00B456B7" w:rsidRPr="00B22354" w:rsidTr="00BD38AD">
        <w:trPr>
          <w:cantSplit/>
          <w:trHeight w:val="88"/>
        </w:trPr>
        <w:tc>
          <w:tcPr>
            <w:tcW w:w="540"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7</w:t>
            </w:r>
          </w:p>
        </w:tc>
        <w:tc>
          <w:tcPr>
            <w:tcW w:w="3780"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rPr>
                <w:rFonts w:ascii="Times New Roman" w:hAnsi="Times New Roman"/>
                <w:sz w:val="20"/>
                <w:szCs w:val="20"/>
              </w:rPr>
            </w:pPr>
            <w:r w:rsidRPr="00DE2B9C">
              <w:rPr>
                <w:rFonts w:ascii="Times New Roman" w:hAnsi="Times New Roman"/>
                <w:sz w:val="20"/>
                <w:szCs w:val="20"/>
              </w:rPr>
              <w:t>Без кондиционирования воздуха</w:t>
            </w:r>
          </w:p>
        </w:tc>
        <w:tc>
          <w:tcPr>
            <w:tcW w:w="2430"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кВт/кв. м торгового зала</w:t>
            </w:r>
          </w:p>
        </w:tc>
        <w:tc>
          <w:tcPr>
            <w:tcW w:w="2889"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0,23</w:t>
            </w:r>
          </w:p>
        </w:tc>
      </w:tr>
      <w:tr w:rsidR="00B456B7" w:rsidRPr="00B22354" w:rsidTr="00BD38AD">
        <w:trPr>
          <w:cantSplit/>
          <w:trHeight w:val="51"/>
        </w:trPr>
        <w:tc>
          <w:tcPr>
            <w:tcW w:w="540"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8</w:t>
            </w:r>
          </w:p>
        </w:tc>
        <w:tc>
          <w:tcPr>
            <w:tcW w:w="3780"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rPr>
                <w:rFonts w:ascii="Times New Roman" w:hAnsi="Times New Roman"/>
                <w:sz w:val="20"/>
                <w:szCs w:val="20"/>
              </w:rPr>
            </w:pPr>
            <w:r w:rsidRPr="00DE2B9C">
              <w:rPr>
                <w:rFonts w:ascii="Times New Roman" w:hAnsi="Times New Roman"/>
                <w:sz w:val="20"/>
                <w:szCs w:val="20"/>
              </w:rPr>
              <w:t xml:space="preserve">С кондиционированием воздуха </w:t>
            </w:r>
          </w:p>
        </w:tc>
        <w:tc>
          <w:tcPr>
            <w:tcW w:w="2430"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то же</w:t>
            </w:r>
          </w:p>
        </w:tc>
        <w:tc>
          <w:tcPr>
            <w:tcW w:w="2889"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0,25</w:t>
            </w:r>
          </w:p>
        </w:tc>
      </w:tr>
      <w:tr w:rsidR="00B456B7" w:rsidRPr="00B22354" w:rsidTr="00BD38AD">
        <w:trPr>
          <w:cantSplit/>
          <w:trHeight w:val="240"/>
        </w:trPr>
        <w:tc>
          <w:tcPr>
            <w:tcW w:w="9639" w:type="dxa"/>
            <w:gridSpan w:val="4"/>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rPr>
                <w:rFonts w:ascii="Times New Roman" w:hAnsi="Times New Roman"/>
                <w:sz w:val="20"/>
                <w:szCs w:val="20"/>
              </w:rPr>
            </w:pPr>
            <w:r w:rsidRPr="00DE2B9C">
              <w:rPr>
                <w:rFonts w:ascii="Times New Roman" w:hAnsi="Times New Roman"/>
                <w:sz w:val="20"/>
                <w:szCs w:val="20"/>
              </w:rPr>
              <w:t xml:space="preserve">Промтоварные магазины </w:t>
            </w:r>
          </w:p>
        </w:tc>
      </w:tr>
      <w:tr w:rsidR="00B456B7" w:rsidRPr="00B22354" w:rsidTr="00BD38AD">
        <w:trPr>
          <w:cantSplit/>
          <w:trHeight w:val="51"/>
        </w:trPr>
        <w:tc>
          <w:tcPr>
            <w:tcW w:w="540"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9</w:t>
            </w:r>
          </w:p>
        </w:tc>
        <w:tc>
          <w:tcPr>
            <w:tcW w:w="3780"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rPr>
                <w:rFonts w:ascii="Times New Roman" w:hAnsi="Times New Roman"/>
                <w:sz w:val="20"/>
                <w:szCs w:val="20"/>
              </w:rPr>
            </w:pPr>
            <w:r w:rsidRPr="00DE2B9C">
              <w:rPr>
                <w:rFonts w:ascii="Times New Roman" w:hAnsi="Times New Roman"/>
                <w:sz w:val="20"/>
                <w:szCs w:val="20"/>
              </w:rPr>
              <w:t xml:space="preserve">Без кондиционирования воздуха </w:t>
            </w:r>
          </w:p>
        </w:tc>
        <w:tc>
          <w:tcPr>
            <w:tcW w:w="2430"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w:t>
            </w:r>
          </w:p>
        </w:tc>
        <w:tc>
          <w:tcPr>
            <w:tcW w:w="2889"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0,14</w:t>
            </w:r>
          </w:p>
        </w:tc>
      </w:tr>
      <w:tr w:rsidR="00B456B7" w:rsidRPr="00B22354" w:rsidTr="00BD38AD">
        <w:trPr>
          <w:cantSplit/>
          <w:trHeight w:val="231"/>
        </w:trPr>
        <w:tc>
          <w:tcPr>
            <w:tcW w:w="540"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10</w:t>
            </w:r>
          </w:p>
        </w:tc>
        <w:tc>
          <w:tcPr>
            <w:tcW w:w="3780"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rPr>
                <w:rFonts w:ascii="Times New Roman" w:hAnsi="Times New Roman"/>
                <w:sz w:val="20"/>
                <w:szCs w:val="20"/>
              </w:rPr>
            </w:pPr>
            <w:r w:rsidRPr="00DE2B9C">
              <w:rPr>
                <w:rFonts w:ascii="Times New Roman" w:hAnsi="Times New Roman"/>
                <w:sz w:val="20"/>
                <w:szCs w:val="20"/>
              </w:rPr>
              <w:t xml:space="preserve">С кондиционированием воздуха </w:t>
            </w:r>
          </w:p>
        </w:tc>
        <w:tc>
          <w:tcPr>
            <w:tcW w:w="2430"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w:t>
            </w:r>
          </w:p>
        </w:tc>
        <w:tc>
          <w:tcPr>
            <w:tcW w:w="2889"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0,16</w:t>
            </w:r>
          </w:p>
        </w:tc>
      </w:tr>
      <w:tr w:rsidR="00B456B7" w:rsidRPr="00B22354" w:rsidTr="00BD38AD">
        <w:trPr>
          <w:cantSplit/>
          <w:trHeight w:val="240"/>
        </w:trPr>
        <w:tc>
          <w:tcPr>
            <w:tcW w:w="9639" w:type="dxa"/>
            <w:gridSpan w:val="4"/>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rPr>
                <w:rFonts w:ascii="Times New Roman" w:hAnsi="Times New Roman"/>
                <w:sz w:val="20"/>
                <w:szCs w:val="20"/>
              </w:rPr>
            </w:pPr>
            <w:r w:rsidRPr="00DE2B9C">
              <w:rPr>
                <w:rFonts w:ascii="Times New Roman" w:hAnsi="Times New Roman"/>
                <w:sz w:val="20"/>
                <w:szCs w:val="20"/>
              </w:rPr>
              <w:t xml:space="preserve">Общеобразовательные школы </w:t>
            </w:r>
          </w:p>
        </w:tc>
      </w:tr>
      <w:tr w:rsidR="00B456B7" w:rsidRPr="00B22354" w:rsidTr="00BD38AD">
        <w:trPr>
          <w:cantSplit/>
          <w:trHeight w:val="360"/>
        </w:trPr>
        <w:tc>
          <w:tcPr>
            <w:tcW w:w="540"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11</w:t>
            </w:r>
          </w:p>
        </w:tc>
        <w:tc>
          <w:tcPr>
            <w:tcW w:w="3780"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rPr>
                <w:rFonts w:ascii="Times New Roman" w:hAnsi="Times New Roman"/>
                <w:sz w:val="20"/>
                <w:szCs w:val="20"/>
              </w:rPr>
            </w:pPr>
            <w:r w:rsidRPr="00DE2B9C">
              <w:rPr>
                <w:rFonts w:ascii="Times New Roman" w:hAnsi="Times New Roman"/>
                <w:sz w:val="20"/>
                <w:szCs w:val="20"/>
              </w:rPr>
              <w:t xml:space="preserve">С электрифицированными столовыми и спортзалами </w:t>
            </w:r>
          </w:p>
        </w:tc>
        <w:tc>
          <w:tcPr>
            <w:tcW w:w="2430"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кВт/1 учащегося</w:t>
            </w:r>
          </w:p>
        </w:tc>
        <w:tc>
          <w:tcPr>
            <w:tcW w:w="2889"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0,25</w:t>
            </w:r>
          </w:p>
        </w:tc>
      </w:tr>
      <w:tr w:rsidR="00B456B7" w:rsidRPr="00B22354" w:rsidTr="00BD38AD">
        <w:trPr>
          <w:cantSplit/>
          <w:trHeight w:val="360"/>
        </w:trPr>
        <w:tc>
          <w:tcPr>
            <w:tcW w:w="540"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12</w:t>
            </w:r>
          </w:p>
        </w:tc>
        <w:tc>
          <w:tcPr>
            <w:tcW w:w="3780"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rPr>
                <w:rFonts w:ascii="Times New Roman" w:hAnsi="Times New Roman"/>
                <w:sz w:val="20"/>
                <w:szCs w:val="20"/>
              </w:rPr>
            </w:pPr>
            <w:r w:rsidRPr="00DE2B9C">
              <w:rPr>
                <w:rFonts w:ascii="Times New Roman" w:hAnsi="Times New Roman"/>
                <w:sz w:val="20"/>
                <w:szCs w:val="20"/>
              </w:rPr>
              <w:t xml:space="preserve">Без электрифицированных столовых, со спортзалами </w:t>
            </w:r>
          </w:p>
        </w:tc>
        <w:tc>
          <w:tcPr>
            <w:tcW w:w="2430"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то же</w:t>
            </w:r>
          </w:p>
        </w:tc>
        <w:tc>
          <w:tcPr>
            <w:tcW w:w="2889"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0,17</w:t>
            </w:r>
          </w:p>
        </w:tc>
      </w:tr>
      <w:tr w:rsidR="00B456B7" w:rsidRPr="00B22354" w:rsidTr="00BD38AD">
        <w:trPr>
          <w:cantSplit/>
          <w:trHeight w:val="240"/>
        </w:trPr>
        <w:tc>
          <w:tcPr>
            <w:tcW w:w="540"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13</w:t>
            </w:r>
          </w:p>
        </w:tc>
        <w:tc>
          <w:tcPr>
            <w:tcW w:w="3780"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rPr>
                <w:rFonts w:ascii="Times New Roman" w:hAnsi="Times New Roman"/>
                <w:sz w:val="20"/>
                <w:szCs w:val="20"/>
              </w:rPr>
            </w:pPr>
            <w:r w:rsidRPr="00DE2B9C">
              <w:rPr>
                <w:rFonts w:ascii="Times New Roman" w:hAnsi="Times New Roman"/>
                <w:sz w:val="20"/>
                <w:szCs w:val="20"/>
              </w:rPr>
              <w:t xml:space="preserve">С буфетами, без спортзалов </w:t>
            </w:r>
          </w:p>
        </w:tc>
        <w:tc>
          <w:tcPr>
            <w:tcW w:w="2430"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то же</w:t>
            </w:r>
          </w:p>
        </w:tc>
        <w:tc>
          <w:tcPr>
            <w:tcW w:w="2889"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0,17</w:t>
            </w:r>
          </w:p>
        </w:tc>
      </w:tr>
      <w:tr w:rsidR="00B456B7" w:rsidRPr="00B22354" w:rsidTr="00BD38AD">
        <w:trPr>
          <w:cantSplit/>
          <w:trHeight w:val="240"/>
        </w:trPr>
        <w:tc>
          <w:tcPr>
            <w:tcW w:w="540"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14</w:t>
            </w:r>
          </w:p>
        </w:tc>
        <w:tc>
          <w:tcPr>
            <w:tcW w:w="3780"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rPr>
                <w:rFonts w:ascii="Times New Roman" w:hAnsi="Times New Roman"/>
                <w:sz w:val="20"/>
                <w:szCs w:val="20"/>
              </w:rPr>
            </w:pPr>
            <w:r w:rsidRPr="00DE2B9C">
              <w:rPr>
                <w:rFonts w:ascii="Times New Roman" w:hAnsi="Times New Roman"/>
                <w:sz w:val="20"/>
                <w:szCs w:val="20"/>
              </w:rPr>
              <w:t xml:space="preserve">Без буфетов и спортзалов   </w:t>
            </w:r>
          </w:p>
        </w:tc>
        <w:tc>
          <w:tcPr>
            <w:tcW w:w="2430"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то же</w:t>
            </w:r>
          </w:p>
        </w:tc>
        <w:tc>
          <w:tcPr>
            <w:tcW w:w="2889"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0,15</w:t>
            </w:r>
          </w:p>
        </w:tc>
      </w:tr>
      <w:tr w:rsidR="00B456B7" w:rsidRPr="00B22354" w:rsidTr="00BD38AD">
        <w:trPr>
          <w:cantSplit/>
          <w:trHeight w:val="360"/>
        </w:trPr>
        <w:tc>
          <w:tcPr>
            <w:tcW w:w="540"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15</w:t>
            </w:r>
          </w:p>
        </w:tc>
        <w:tc>
          <w:tcPr>
            <w:tcW w:w="3780"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rPr>
                <w:rFonts w:ascii="Times New Roman" w:hAnsi="Times New Roman"/>
                <w:sz w:val="20"/>
                <w:szCs w:val="20"/>
              </w:rPr>
            </w:pPr>
            <w:r w:rsidRPr="00DE2B9C">
              <w:rPr>
                <w:rFonts w:ascii="Times New Roman" w:hAnsi="Times New Roman"/>
                <w:sz w:val="20"/>
                <w:szCs w:val="20"/>
              </w:rPr>
              <w:t xml:space="preserve">Профессионально-технические училища со столовыми </w:t>
            </w:r>
          </w:p>
        </w:tc>
        <w:tc>
          <w:tcPr>
            <w:tcW w:w="2430"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то же</w:t>
            </w:r>
          </w:p>
        </w:tc>
        <w:tc>
          <w:tcPr>
            <w:tcW w:w="2889"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0,46</w:t>
            </w:r>
          </w:p>
        </w:tc>
      </w:tr>
      <w:tr w:rsidR="00B456B7" w:rsidRPr="00B22354" w:rsidTr="00BD38AD">
        <w:trPr>
          <w:cantSplit/>
          <w:trHeight w:val="240"/>
        </w:trPr>
        <w:tc>
          <w:tcPr>
            <w:tcW w:w="540"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16</w:t>
            </w:r>
          </w:p>
        </w:tc>
        <w:tc>
          <w:tcPr>
            <w:tcW w:w="3780"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rPr>
                <w:rFonts w:ascii="Times New Roman" w:hAnsi="Times New Roman"/>
                <w:sz w:val="20"/>
                <w:szCs w:val="20"/>
              </w:rPr>
            </w:pPr>
            <w:r w:rsidRPr="00DE2B9C">
              <w:rPr>
                <w:rFonts w:ascii="Times New Roman" w:hAnsi="Times New Roman"/>
                <w:sz w:val="20"/>
                <w:szCs w:val="20"/>
              </w:rPr>
              <w:t xml:space="preserve">Детские ясли-сады </w:t>
            </w:r>
          </w:p>
        </w:tc>
        <w:tc>
          <w:tcPr>
            <w:tcW w:w="2430"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кВт/место</w:t>
            </w:r>
          </w:p>
        </w:tc>
        <w:tc>
          <w:tcPr>
            <w:tcW w:w="2889"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0,46</w:t>
            </w:r>
          </w:p>
        </w:tc>
      </w:tr>
      <w:tr w:rsidR="00B456B7" w:rsidRPr="00B22354" w:rsidTr="00BD38AD">
        <w:trPr>
          <w:cantSplit/>
          <w:trHeight w:val="240"/>
        </w:trPr>
        <w:tc>
          <w:tcPr>
            <w:tcW w:w="9639" w:type="dxa"/>
            <w:gridSpan w:val="4"/>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rPr>
                <w:rFonts w:ascii="Times New Roman" w:hAnsi="Times New Roman"/>
                <w:sz w:val="20"/>
                <w:szCs w:val="20"/>
              </w:rPr>
            </w:pPr>
            <w:r w:rsidRPr="00DE2B9C">
              <w:rPr>
                <w:rFonts w:ascii="Times New Roman" w:hAnsi="Times New Roman"/>
                <w:sz w:val="20"/>
                <w:szCs w:val="20"/>
              </w:rPr>
              <w:t xml:space="preserve">Кинотеатры и киноконцертные залы </w:t>
            </w:r>
          </w:p>
        </w:tc>
      </w:tr>
      <w:tr w:rsidR="00B456B7" w:rsidRPr="00B22354" w:rsidTr="00BD38AD">
        <w:trPr>
          <w:cantSplit/>
          <w:trHeight w:val="116"/>
        </w:trPr>
        <w:tc>
          <w:tcPr>
            <w:tcW w:w="540"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17</w:t>
            </w:r>
          </w:p>
        </w:tc>
        <w:tc>
          <w:tcPr>
            <w:tcW w:w="3780"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rPr>
                <w:rFonts w:ascii="Times New Roman" w:hAnsi="Times New Roman"/>
                <w:sz w:val="20"/>
                <w:szCs w:val="20"/>
              </w:rPr>
            </w:pPr>
            <w:r w:rsidRPr="00DE2B9C">
              <w:rPr>
                <w:rFonts w:ascii="Times New Roman" w:hAnsi="Times New Roman"/>
                <w:sz w:val="20"/>
                <w:szCs w:val="20"/>
              </w:rPr>
              <w:t xml:space="preserve">С кондиционированием воздуха </w:t>
            </w:r>
          </w:p>
        </w:tc>
        <w:tc>
          <w:tcPr>
            <w:tcW w:w="2430"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то же</w:t>
            </w:r>
          </w:p>
        </w:tc>
        <w:tc>
          <w:tcPr>
            <w:tcW w:w="2889"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0,14</w:t>
            </w:r>
          </w:p>
        </w:tc>
      </w:tr>
      <w:tr w:rsidR="00B456B7" w:rsidRPr="00B22354" w:rsidTr="00BD38AD">
        <w:trPr>
          <w:cantSplit/>
          <w:trHeight w:val="163"/>
        </w:trPr>
        <w:tc>
          <w:tcPr>
            <w:tcW w:w="540"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18</w:t>
            </w:r>
          </w:p>
        </w:tc>
        <w:tc>
          <w:tcPr>
            <w:tcW w:w="3780"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rPr>
                <w:rFonts w:ascii="Times New Roman" w:hAnsi="Times New Roman"/>
                <w:sz w:val="20"/>
                <w:szCs w:val="20"/>
              </w:rPr>
            </w:pPr>
            <w:r w:rsidRPr="00DE2B9C">
              <w:rPr>
                <w:rFonts w:ascii="Times New Roman" w:hAnsi="Times New Roman"/>
                <w:sz w:val="20"/>
                <w:szCs w:val="20"/>
              </w:rPr>
              <w:t>Без кондиционирования воздуха</w:t>
            </w:r>
          </w:p>
        </w:tc>
        <w:tc>
          <w:tcPr>
            <w:tcW w:w="2430"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то же</w:t>
            </w:r>
          </w:p>
        </w:tc>
        <w:tc>
          <w:tcPr>
            <w:tcW w:w="2889"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0,12</w:t>
            </w:r>
          </w:p>
        </w:tc>
      </w:tr>
      <w:tr w:rsidR="00B456B7" w:rsidRPr="00B22354" w:rsidTr="00BD38AD">
        <w:trPr>
          <w:cantSplit/>
          <w:trHeight w:val="67"/>
        </w:trPr>
        <w:tc>
          <w:tcPr>
            <w:tcW w:w="540"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19</w:t>
            </w:r>
          </w:p>
        </w:tc>
        <w:tc>
          <w:tcPr>
            <w:tcW w:w="3780"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rPr>
                <w:rFonts w:ascii="Times New Roman" w:hAnsi="Times New Roman"/>
                <w:sz w:val="20"/>
                <w:szCs w:val="20"/>
              </w:rPr>
            </w:pPr>
            <w:r w:rsidRPr="00DE2B9C">
              <w:rPr>
                <w:rFonts w:ascii="Times New Roman" w:hAnsi="Times New Roman"/>
                <w:sz w:val="20"/>
                <w:szCs w:val="20"/>
              </w:rPr>
              <w:t xml:space="preserve">Клубы </w:t>
            </w:r>
          </w:p>
        </w:tc>
        <w:tc>
          <w:tcPr>
            <w:tcW w:w="2430"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то же</w:t>
            </w:r>
          </w:p>
        </w:tc>
        <w:tc>
          <w:tcPr>
            <w:tcW w:w="2889"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0,46</w:t>
            </w:r>
          </w:p>
        </w:tc>
      </w:tr>
      <w:tr w:rsidR="00B456B7" w:rsidRPr="00B22354" w:rsidTr="00BD38AD">
        <w:trPr>
          <w:cantSplit/>
          <w:trHeight w:val="85"/>
        </w:trPr>
        <w:tc>
          <w:tcPr>
            <w:tcW w:w="540"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20</w:t>
            </w:r>
          </w:p>
        </w:tc>
        <w:tc>
          <w:tcPr>
            <w:tcW w:w="3780"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rPr>
                <w:rFonts w:ascii="Times New Roman" w:hAnsi="Times New Roman"/>
                <w:sz w:val="20"/>
                <w:szCs w:val="20"/>
              </w:rPr>
            </w:pPr>
            <w:r w:rsidRPr="00DE2B9C">
              <w:rPr>
                <w:rFonts w:ascii="Times New Roman" w:hAnsi="Times New Roman"/>
                <w:sz w:val="20"/>
                <w:szCs w:val="20"/>
              </w:rPr>
              <w:t xml:space="preserve">Парикмахерские </w:t>
            </w:r>
          </w:p>
        </w:tc>
        <w:tc>
          <w:tcPr>
            <w:tcW w:w="2430"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кВт/рабочее место</w:t>
            </w:r>
          </w:p>
        </w:tc>
        <w:tc>
          <w:tcPr>
            <w:tcW w:w="2889"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1,5</w:t>
            </w:r>
          </w:p>
        </w:tc>
      </w:tr>
      <w:tr w:rsidR="00B456B7" w:rsidRPr="00B22354" w:rsidTr="00BD38AD">
        <w:trPr>
          <w:cantSplit/>
          <w:trHeight w:val="51"/>
        </w:trPr>
        <w:tc>
          <w:tcPr>
            <w:tcW w:w="9639" w:type="dxa"/>
            <w:gridSpan w:val="4"/>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rPr>
                <w:rFonts w:ascii="Times New Roman" w:hAnsi="Times New Roman"/>
                <w:sz w:val="20"/>
                <w:szCs w:val="20"/>
              </w:rPr>
            </w:pPr>
            <w:r w:rsidRPr="00DE2B9C">
              <w:rPr>
                <w:rFonts w:ascii="Times New Roman" w:hAnsi="Times New Roman"/>
                <w:sz w:val="20"/>
                <w:szCs w:val="20"/>
              </w:rPr>
              <w:t xml:space="preserve">Здания или помещения учреждений управления, проектных и конструкторских организаций </w:t>
            </w:r>
          </w:p>
        </w:tc>
      </w:tr>
      <w:tr w:rsidR="00B456B7" w:rsidRPr="00B22354" w:rsidTr="00BD38AD">
        <w:trPr>
          <w:cantSplit/>
          <w:trHeight w:val="51"/>
        </w:trPr>
        <w:tc>
          <w:tcPr>
            <w:tcW w:w="540"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21</w:t>
            </w:r>
          </w:p>
        </w:tc>
        <w:tc>
          <w:tcPr>
            <w:tcW w:w="3780"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rPr>
                <w:rFonts w:ascii="Times New Roman" w:hAnsi="Times New Roman"/>
                <w:sz w:val="20"/>
                <w:szCs w:val="20"/>
              </w:rPr>
            </w:pPr>
            <w:r w:rsidRPr="00DE2B9C">
              <w:rPr>
                <w:rFonts w:ascii="Times New Roman" w:hAnsi="Times New Roman"/>
                <w:sz w:val="20"/>
                <w:szCs w:val="20"/>
              </w:rPr>
              <w:t xml:space="preserve">С кондиционированием воздуха </w:t>
            </w:r>
          </w:p>
        </w:tc>
        <w:tc>
          <w:tcPr>
            <w:tcW w:w="2430"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кВт/кв. м общей площади</w:t>
            </w:r>
          </w:p>
        </w:tc>
        <w:tc>
          <w:tcPr>
            <w:tcW w:w="2889"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0,054</w:t>
            </w:r>
          </w:p>
        </w:tc>
      </w:tr>
      <w:tr w:rsidR="00B456B7" w:rsidRPr="00B22354" w:rsidTr="00BD38AD">
        <w:trPr>
          <w:cantSplit/>
          <w:trHeight w:val="81"/>
        </w:trPr>
        <w:tc>
          <w:tcPr>
            <w:tcW w:w="540"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22</w:t>
            </w:r>
          </w:p>
        </w:tc>
        <w:tc>
          <w:tcPr>
            <w:tcW w:w="3780"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rPr>
                <w:rFonts w:ascii="Times New Roman" w:hAnsi="Times New Roman"/>
                <w:sz w:val="20"/>
                <w:szCs w:val="20"/>
              </w:rPr>
            </w:pPr>
            <w:r w:rsidRPr="00DE2B9C">
              <w:rPr>
                <w:rFonts w:ascii="Times New Roman" w:hAnsi="Times New Roman"/>
                <w:sz w:val="20"/>
                <w:szCs w:val="20"/>
              </w:rPr>
              <w:t xml:space="preserve">Без кондиционирования воздуха </w:t>
            </w:r>
          </w:p>
        </w:tc>
        <w:tc>
          <w:tcPr>
            <w:tcW w:w="2430"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То же</w:t>
            </w:r>
          </w:p>
        </w:tc>
        <w:tc>
          <w:tcPr>
            <w:tcW w:w="2889"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0,043</w:t>
            </w:r>
          </w:p>
        </w:tc>
      </w:tr>
      <w:tr w:rsidR="00B456B7" w:rsidRPr="00B22354" w:rsidTr="00BD38AD">
        <w:trPr>
          <w:cantSplit/>
          <w:trHeight w:val="240"/>
        </w:trPr>
        <w:tc>
          <w:tcPr>
            <w:tcW w:w="9639" w:type="dxa"/>
            <w:gridSpan w:val="4"/>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rPr>
                <w:rFonts w:ascii="Times New Roman" w:hAnsi="Times New Roman"/>
                <w:sz w:val="20"/>
                <w:szCs w:val="20"/>
              </w:rPr>
            </w:pPr>
            <w:r w:rsidRPr="00DE2B9C">
              <w:rPr>
                <w:rFonts w:ascii="Times New Roman" w:hAnsi="Times New Roman"/>
                <w:sz w:val="20"/>
                <w:szCs w:val="20"/>
              </w:rPr>
              <w:t xml:space="preserve">Гостиницы </w:t>
            </w:r>
          </w:p>
        </w:tc>
      </w:tr>
      <w:tr w:rsidR="00B456B7" w:rsidRPr="00B22354" w:rsidTr="00BD38AD">
        <w:trPr>
          <w:cantSplit/>
          <w:trHeight w:val="131"/>
        </w:trPr>
        <w:tc>
          <w:tcPr>
            <w:tcW w:w="540"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23</w:t>
            </w:r>
          </w:p>
        </w:tc>
        <w:tc>
          <w:tcPr>
            <w:tcW w:w="3780"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rPr>
                <w:rFonts w:ascii="Times New Roman" w:hAnsi="Times New Roman"/>
                <w:sz w:val="20"/>
                <w:szCs w:val="20"/>
              </w:rPr>
            </w:pPr>
            <w:r w:rsidRPr="00DE2B9C">
              <w:rPr>
                <w:rFonts w:ascii="Times New Roman" w:hAnsi="Times New Roman"/>
                <w:sz w:val="20"/>
                <w:szCs w:val="20"/>
              </w:rPr>
              <w:t>С кондиционированием воздуха</w:t>
            </w:r>
          </w:p>
        </w:tc>
        <w:tc>
          <w:tcPr>
            <w:tcW w:w="2430"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кВт/место</w:t>
            </w:r>
          </w:p>
        </w:tc>
        <w:tc>
          <w:tcPr>
            <w:tcW w:w="2889"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0,46</w:t>
            </w:r>
          </w:p>
        </w:tc>
      </w:tr>
      <w:tr w:rsidR="00B456B7" w:rsidRPr="00B22354" w:rsidTr="00BD38AD">
        <w:trPr>
          <w:cantSplit/>
          <w:trHeight w:val="177"/>
        </w:trPr>
        <w:tc>
          <w:tcPr>
            <w:tcW w:w="540"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24</w:t>
            </w:r>
          </w:p>
        </w:tc>
        <w:tc>
          <w:tcPr>
            <w:tcW w:w="3780"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rPr>
                <w:rFonts w:ascii="Times New Roman" w:hAnsi="Times New Roman"/>
                <w:sz w:val="20"/>
                <w:szCs w:val="20"/>
              </w:rPr>
            </w:pPr>
            <w:r w:rsidRPr="00DE2B9C">
              <w:rPr>
                <w:rFonts w:ascii="Times New Roman" w:hAnsi="Times New Roman"/>
                <w:sz w:val="20"/>
                <w:szCs w:val="20"/>
              </w:rPr>
              <w:t>Без кондиционирования воздуха</w:t>
            </w:r>
          </w:p>
        </w:tc>
        <w:tc>
          <w:tcPr>
            <w:tcW w:w="2430"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то же</w:t>
            </w:r>
          </w:p>
        </w:tc>
        <w:tc>
          <w:tcPr>
            <w:tcW w:w="2889"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0,34</w:t>
            </w:r>
          </w:p>
        </w:tc>
      </w:tr>
      <w:tr w:rsidR="00B456B7" w:rsidRPr="00B22354" w:rsidTr="00BD38AD">
        <w:trPr>
          <w:cantSplit/>
          <w:trHeight w:val="480"/>
        </w:trPr>
        <w:tc>
          <w:tcPr>
            <w:tcW w:w="540"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25</w:t>
            </w:r>
          </w:p>
        </w:tc>
        <w:tc>
          <w:tcPr>
            <w:tcW w:w="3780"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rPr>
                <w:rFonts w:ascii="Times New Roman" w:hAnsi="Times New Roman"/>
                <w:sz w:val="20"/>
                <w:szCs w:val="20"/>
              </w:rPr>
            </w:pPr>
            <w:r w:rsidRPr="00DE2B9C">
              <w:rPr>
                <w:rFonts w:ascii="Times New Roman" w:hAnsi="Times New Roman"/>
                <w:sz w:val="20"/>
                <w:szCs w:val="20"/>
              </w:rPr>
              <w:t>Дома отдыха и пансионаты без кондиц</w:t>
            </w:r>
            <w:r w:rsidRPr="00DE2B9C">
              <w:rPr>
                <w:rFonts w:ascii="Times New Roman" w:hAnsi="Times New Roman"/>
                <w:sz w:val="20"/>
                <w:szCs w:val="20"/>
              </w:rPr>
              <w:t>и</w:t>
            </w:r>
            <w:r w:rsidRPr="00DE2B9C">
              <w:rPr>
                <w:rFonts w:ascii="Times New Roman" w:hAnsi="Times New Roman"/>
                <w:sz w:val="20"/>
                <w:szCs w:val="20"/>
              </w:rPr>
              <w:t xml:space="preserve">онирования воздуха </w:t>
            </w:r>
          </w:p>
        </w:tc>
        <w:tc>
          <w:tcPr>
            <w:tcW w:w="2430"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то же</w:t>
            </w:r>
          </w:p>
        </w:tc>
        <w:tc>
          <w:tcPr>
            <w:tcW w:w="2889"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0,36</w:t>
            </w:r>
          </w:p>
        </w:tc>
      </w:tr>
      <w:tr w:rsidR="00B456B7" w:rsidRPr="00B22354" w:rsidTr="00BD38AD">
        <w:trPr>
          <w:cantSplit/>
          <w:trHeight w:val="360"/>
        </w:trPr>
        <w:tc>
          <w:tcPr>
            <w:tcW w:w="540"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26</w:t>
            </w:r>
          </w:p>
        </w:tc>
        <w:tc>
          <w:tcPr>
            <w:tcW w:w="3780"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rPr>
                <w:rFonts w:ascii="Times New Roman" w:hAnsi="Times New Roman"/>
                <w:sz w:val="20"/>
                <w:szCs w:val="20"/>
              </w:rPr>
            </w:pPr>
            <w:r w:rsidRPr="00DE2B9C">
              <w:rPr>
                <w:rFonts w:ascii="Times New Roman" w:hAnsi="Times New Roman"/>
                <w:sz w:val="20"/>
                <w:szCs w:val="20"/>
              </w:rPr>
              <w:t>Фабрики химчистки и прачечные самоо</w:t>
            </w:r>
            <w:r w:rsidRPr="00DE2B9C">
              <w:rPr>
                <w:rFonts w:ascii="Times New Roman" w:hAnsi="Times New Roman"/>
                <w:sz w:val="20"/>
                <w:szCs w:val="20"/>
              </w:rPr>
              <w:t>б</w:t>
            </w:r>
            <w:r w:rsidRPr="00DE2B9C">
              <w:rPr>
                <w:rFonts w:ascii="Times New Roman" w:hAnsi="Times New Roman"/>
                <w:sz w:val="20"/>
                <w:szCs w:val="20"/>
              </w:rPr>
              <w:t xml:space="preserve">служивания </w:t>
            </w:r>
          </w:p>
        </w:tc>
        <w:tc>
          <w:tcPr>
            <w:tcW w:w="2430"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кВт/кг вещей</w:t>
            </w:r>
          </w:p>
        </w:tc>
        <w:tc>
          <w:tcPr>
            <w:tcW w:w="2889" w:type="dxa"/>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0,075</w:t>
            </w:r>
          </w:p>
        </w:tc>
      </w:tr>
    </w:tbl>
    <w:p w:rsidR="00B456B7" w:rsidRPr="00B22354" w:rsidRDefault="00B456B7" w:rsidP="00F4577C">
      <w:pPr>
        <w:pStyle w:val="a4"/>
        <w:spacing w:line="240" w:lineRule="auto"/>
        <w:ind w:firstLine="284"/>
        <w:rPr>
          <w:i/>
          <w:sz w:val="20"/>
        </w:rPr>
      </w:pPr>
      <w:r w:rsidRPr="00B22354">
        <w:rPr>
          <w:i/>
          <w:sz w:val="20"/>
        </w:rPr>
        <w:t>Примечания:</w:t>
      </w:r>
    </w:p>
    <w:p w:rsidR="00B456B7" w:rsidRPr="00B22354" w:rsidRDefault="00B456B7" w:rsidP="008E105F">
      <w:pPr>
        <w:pStyle w:val="a4"/>
        <w:numPr>
          <w:ilvl w:val="0"/>
          <w:numId w:val="65"/>
        </w:numPr>
        <w:spacing w:line="240" w:lineRule="auto"/>
        <w:ind w:left="0" w:firstLine="284"/>
        <w:rPr>
          <w:i/>
          <w:sz w:val="20"/>
        </w:rPr>
      </w:pPr>
      <w:r w:rsidRPr="00B22354">
        <w:rPr>
          <w:i/>
          <w:sz w:val="20"/>
        </w:rPr>
        <w:t xml:space="preserve">Значения удельных электрических нагрузок приведены к шинам 10(6) </w:t>
      </w:r>
      <w:proofErr w:type="spellStart"/>
      <w:r w:rsidRPr="00B22354">
        <w:rPr>
          <w:i/>
          <w:sz w:val="20"/>
        </w:rPr>
        <w:t>кВ</w:t>
      </w:r>
      <w:proofErr w:type="spellEnd"/>
      <w:r w:rsidRPr="00B22354">
        <w:rPr>
          <w:i/>
          <w:sz w:val="20"/>
        </w:rPr>
        <w:t xml:space="preserve"> центров питания.</w:t>
      </w:r>
    </w:p>
    <w:p w:rsidR="00B456B7" w:rsidRPr="00B22354" w:rsidRDefault="00B456B7" w:rsidP="008E105F">
      <w:pPr>
        <w:pStyle w:val="a4"/>
        <w:numPr>
          <w:ilvl w:val="0"/>
          <w:numId w:val="65"/>
        </w:numPr>
        <w:spacing w:line="240" w:lineRule="auto"/>
        <w:ind w:left="0" w:firstLine="284"/>
        <w:rPr>
          <w:i/>
          <w:sz w:val="20"/>
        </w:rPr>
      </w:pPr>
      <w:r w:rsidRPr="00B22354">
        <w:rPr>
          <w:i/>
          <w:sz w:val="20"/>
        </w:rPr>
        <w:t>При наличии в жилом фонде города газовых и электрических плит удельные нагрузки определяются интерполяцией пропорционально их соотношению.</w:t>
      </w:r>
    </w:p>
    <w:p w:rsidR="00B456B7" w:rsidRPr="00B22354" w:rsidRDefault="00B456B7" w:rsidP="008E105F">
      <w:pPr>
        <w:pStyle w:val="a4"/>
        <w:numPr>
          <w:ilvl w:val="0"/>
          <w:numId w:val="65"/>
        </w:numPr>
        <w:spacing w:line="240" w:lineRule="auto"/>
        <w:ind w:left="0" w:firstLine="284"/>
        <w:rPr>
          <w:i/>
          <w:sz w:val="20"/>
        </w:rPr>
      </w:pPr>
      <w:r w:rsidRPr="00B22354">
        <w:rPr>
          <w:i/>
          <w:sz w:val="20"/>
        </w:rPr>
        <w:t>В тех случаях, когда фактическая обеспеченность общей площадью в городе отличается от расче</w:t>
      </w:r>
      <w:r w:rsidRPr="00B22354">
        <w:rPr>
          <w:i/>
          <w:sz w:val="20"/>
        </w:rPr>
        <w:t>т</w:t>
      </w:r>
      <w:r w:rsidRPr="00B22354">
        <w:rPr>
          <w:i/>
          <w:sz w:val="20"/>
        </w:rPr>
        <w:t>ной, приведенные в таблице значения следует умножать на отношение фактической обеспеченности к ра</w:t>
      </w:r>
      <w:r w:rsidRPr="00B22354">
        <w:rPr>
          <w:i/>
          <w:sz w:val="20"/>
        </w:rPr>
        <w:t>с</w:t>
      </w:r>
      <w:r w:rsidRPr="00B22354">
        <w:rPr>
          <w:i/>
          <w:sz w:val="20"/>
        </w:rPr>
        <w:t>четной.</w:t>
      </w:r>
    </w:p>
    <w:p w:rsidR="00B456B7" w:rsidRPr="00B22354" w:rsidRDefault="00B456B7" w:rsidP="00F4577C">
      <w:pPr>
        <w:pStyle w:val="a4"/>
        <w:spacing w:line="276" w:lineRule="auto"/>
        <w:ind w:firstLine="709"/>
      </w:pPr>
      <w:r w:rsidRPr="00B22354">
        <w:t>Приведенные показатели учитывают нагрузки: жилых и общественных зданий (адм</w:t>
      </w:r>
      <w:r w:rsidRPr="00B22354">
        <w:t>и</w:t>
      </w:r>
      <w:r w:rsidRPr="00B22354">
        <w:t>нистративных, учебных, научных, лечебных, торговых, зрелищных, спортивных), комм</w:t>
      </w:r>
      <w:r w:rsidRPr="00B22354">
        <w:t>у</w:t>
      </w:r>
      <w:r w:rsidRPr="00B22354">
        <w:t>нальных предприятий, объектов транспортного обслуживания (закрытых и открытых сто</w:t>
      </w:r>
      <w:r w:rsidRPr="00B22354">
        <w:t>я</w:t>
      </w:r>
      <w:r w:rsidRPr="00B22354">
        <w:t>нок автомобилей), наружного освещения.</w:t>
      </w:r>
    </w:p>
    <w:p w:rsidR="00B456B7" w:rsidRPr="00B22354" w:rsidRDefault="00B456B7" w:rsidP="00F4577C">
      <w:pPr>
        <w:pStyle w:val="a4"/>
        <w:spacing w:line="276" w:lineRule="auto"/>
        <w:ind w:firstLine="709"/>
      </w:pPr>
      <w:r w:rsidRPr="00B22354">
        <w:t>В таблице 31не учтены мелкие промышленные потребители, питающиеся, как прав</w:t>
      </w:r>
      <w:r w:rsidRPr="00B22354">
        <w:t>и</w:t>
      </w:r>
      <w:r w:rsidRPr="00B22354">
        <w:t>ло, по городским распределительным сетям.</w:t>
      </w:r>
    </w:p>
    <w:p w:rsidR="00B456B7" w:rsidRPr="00B22354" w:rsidRDefault="00B456B7" w:rsidP="00F4577C">
      <w:pPr>
        <w:pStyle w:val="a4"/>
        <w:spacing w:line="276" w:lineRule="auto"/>
        <w:ind w:firstLine="709"/>
      </w:pPr>
      <w:r w:rsidRPr="00B22354">
        <w:t>Для учета этих потребителей к показателям таблицы 31 следует вводить следующие коэффициенты:</w:t>
      </w:r>
    </w:p>
    <w:p w:rsidR="00B456B7" w:rsidRPr="00B22354" w:rsidRDefault="00B456B7" w:rsidP="00F4577C">
      <w:pPr>
        <w:pStyle w:val="a4"/>
        <w:spacing w:line="276" w:lineRule="auto"/>
        <w:ind w:firstLine="709"/>
      </w:pPr>
      <w:r w:rsidRPr="00B22354">
        <w:t>- для районов города с электроплитами - 1,1.</w:t>
      </w:r>
    </w:p>
    <w:p w:rsidR="00B456B7" w:rsidRPr="00B22354" w:rsidRDefault="00B456B7" w:rsidP="008E105F">
      <w:pPr>
        <w:pStyle w:val="a4"/>
        <w:numPr>
          <w:ilvl w:val="2"/>
          <w:numId w:val="3"/>
        </w:numPr>
        <w:spacing w:line="276" w:lineRule="auto"/>
        <w:ind w:left="0" w:firstLine="709"/>
      </w:pPr>
      <w:r w:rsidRPr="00B22354">
        <w:t>При развитии систем электроснабжения электрические сети следует проект</w:t>
      </w:r>
      <w:r w:rsidRPr="00B22354">
        <w:t>и</w:t>
      </w:r>
      <w:r w:rsidRPr="00B22354">
        <w:t xml:space="preserve">ровать с учетом перехода на более высокие классы среднего напряжения (с 6 - 10 </w:t>
      </w:r>
      <w:proofErr w:type="spellStart"/>
      <w:r w:rsidRPr="00B22354">
        <w:t>кВ</w:t>
      </w:r>
      <w:proofErr w:type="spellEnd"/>
      <w:r w:rsidRPr="00B22354">
        <w:t xml:space="preserve"> на 35 </w:t>
      </w:r>
      <w:proofErr w:type="spellStart"/>
      <w:r w:rsidRPr="00B22354">
        <w:t>кВ</w:t>
      </w:r>
      <w:proofErr w:type="spellEnd"/>
      <w:r w:rsidRPr="00B22354">
        <w:t>).</w:t>
      </w:r>
    </w:p>
    <w:p w:rsidR="00B456B7" w:rsidRPr="00B22354" w:rsidRDefault="00B456B7" w:rsidP="00F4577C">
      <w:pPr>
        <w:pStyle w:val="a4"/>
        <w:spacing w:line="276" w:lineRule="auto"/>
        <w:ind w:firstLine="709"/>
      </w:pPr>
      <w:r w:rsidRPr="00B22354">
        <w:t>Выбор системы напряжений распределения электроэнергии должен осуществляться с учетом анализа роста перспективных электрических нагрузок.</w:t>
      </w:r>
    </w:p>
    <w:p w:rsidR="00B456B7" w:rsidRPr="00B22354" w:rsidRDefault="00B456B7" w:rsidP="00F4577C">
      <w:pPr>
        <w:pStyle w:val="a4"/>
        <w:spacing w:line="276" w:lineRule="auto"/>
        <w:ind w:firstLine="709"/>
      </w:pPr>
      <w:r w:rsidRPr="00B22354">
        <w:lastRenderedPageBreak/>
        <w:t xml:space="preserve">До разработки схемы перспективного развития электрических сетей напряжением 35-220 и 6 - 10 </w:t>
      </w:r>
      <w:proofErr w:type="spellStart"/>
      <w:r w:rsidRPr="00B22354">
        <w:t>кВ</w:t>
      </w:r>
      <w:proofErr w:type="spellEnd"/>
      <w:r w:rsidRPr="00B22354">
        <w:t xml:space="preserve"> вопрос перевода сетей среднего напряжения на более высокий класс напр</w:t>
      </w:r>
      <w:r w:rsidRPr="00B22354">
        <w:t>я</w:t>
      </w:r>
      <w:r w:rsidRPr="00B22354">
        <w:t>жений должен решаться при подготовке проектной документации на объекты электросна</w:t>
      </w:r>
      <w:r w:rsidRPr="00B22354">
        <w:t>б</w:t>
      </w:r>
      <w:r w:rsidRPr="00B22354">
        <w:t>жения на основе соответствующего технико-экономического обоснования.</w:t>
      </w:r>
    </w:p>
    <w:p w:rsidR="00B456B7" w:rsidRPr="00B22354" w:rsidRDefault="00B456B7" w:rsidP="008E105F">
      <w:pPr>
        <w:pStyle w:val="a4"/>
        <w:numPr>
          <w:ilvl w:val="2"/>
          <w:numId w:val="3"/>
        </w:numPr>
        <w:spacing w:line="276" w:lineRule="auto"/>
        <w:ind w:left="0" w:firstLine="709"/>
      </w:pPr>
      <w:r w:rsidRPr="00B22354">
        <w:t>Напряжение электрических сетей города выбирается с учетом концепции ра</w:t>
      </w:r>
      <w:r w:rsidRPr="00B22354">
        <w:t>з</w:t>
      </w:r>
      <w:r w:rsidRPr="00B22354">
        <w:t xml:space="preserve">вития в пределах расчетного срока и системы напряжений в энергосистеме: 35-110-220-500 </w:t>
      </w:r>
      <w:proofErr w:type="spellStart"/>
      <w:r w:rsidRPr="00B22354">
        <w:t>кВ.</w:t>
      </w:r>
      <w:proofErr w:type="spellEnd"/>
    </w:p>
    <w:p w:rsidR="00B456B7" w:rsidRPr="00B22354" w:rsidRDefault="00B456B7" w:rsidP="00F4577C">
      <w:pPr>
        <w:pStyle w:val="a4"/>
        <w:spacing w:line="276" w:lineRule="auto"/>
        <w:ind w:firstLine="709"/>
      </w:pPr>
      <w:r w:rsidRPr="00B22354">
        <w:t>Напряжение системы электроснабжения должно выбираться с учетом наименьшего количества ступеней трансформации энергии. На ближайший период развития наиболее ц</w:t>
      </w:r>
      <w:r w:rsidRPr="00B22354">
        <w:t>е</w:t>
      </w:r>
      <w:r w:rsidRPr="00B22354">
        <w:t xml:space="preserve">лесообразной является система напряжений 500/220 - 110/10 </w:t>
      </w:r>
      <w:proofErr w:type="spellStart"/>
      <w:r w:rsidRPr="00B22354">
        <w:t>кВ.</w:t>
      </w:r>
      <w:proofErr w:type="spellEnd"/>
    </w:p>
    <w:p w:rsidR="00B456B7" w:rsidRPr="00B22354" w:rsidRDefault="00B456B7" w:rsidP="00F4577C">
      <w:pPr>
        <w:pStyle w:val="a4"/>
        <w:spacing w:line="276" w:lineRule="auto"/>
        <w:ind w:firstLine="709"/>
      </w:pPr>
      <w:r w:rsidRPr="00B22354">
        <w:t xml:space="preserve">Использование напряжения 35 </w:t>
      </w:r>
      <w:proofErr w:type="spellStart"/>
      <w:r w:rsidRPr="00B22354">
        <w:t>кВ</w:t>
      </w:r>
      <w:proofErr w:type="spellEnd"/>
      <w:r w:rsidRPr="00B22354">
        <w:t xml:space="preserve"> должно быть ограничено.</w:t>
      </w:r>
    </w:p>
    <w:p w:rsidR="00B456B7" w:rsidRPr="00B22354" w:rsidRDefault="00B456B7" w:rsidP="008E105F">
      <w:pPr>
        <w:pStyle w:val="a4"/>
        <w:numPr>
          <w:ilvl w:val="2"/>
          <w:numId w:val="3"/>
        </w:numPr>
        <w:spacing w:line="276" w:lineRule="auto"/>
        <w:ind w:left="0" w:firstLine="709"/>
      </w:pPr>
      <w:r w:rsidRPr="00B22354">
        <w:t>При проектировании электроснабжения города необходимо учитывать треб</w:t>
      </w:r>
      <w:r w:rsidRPr="00B22354">
        <w:t>о</w:t>
      </w:r>
      <w:r w:rsidRPr="00B22354">
        <w:t>вания к обеспечению его надежности в соответствии с категорией проектируемых террит</w:t>
      </w:r>
      <w:r w:rsidRPr="00B22354">
        <w:t>о</w:t>
      </w:r>
      <w:r w:rsidRPr="00B22354">
        <w:t>рий.</w:t>
      </w:r>
    </w:p>
    <w:p w:rsidR="00B456B7" w:rsidRPr="00B22354" w:rsidRDefault="00B456B7" w:rsidP="00F4577C">
      <w:pPr>
        <w:pStyle w:val="a4"/>
        <w:spacing w:line="276" w:lineRule="auto"/>
        <w:ind w:firstLine="709"/>
      </w:pPr>
      <w:r w:rsidRPr="00B22354">
        <w:t xml:space="preserve">К первой категории относятся </w:t>
      </w:r>
      <w:proofErr w:type="spellStart"/>
      <w:r w:rsidRPr="00B22354">
        <w:t>электроприемники</w:t>
      </w:r>
      <w:proofErr w:type="spellEnd"/>
      <w:r w:rsidRPr="00B22354">
        <w:t>, перерыв электроснабжения кот</w:t>
      </w:r>
      <w:r w:rsidRPr="00B22354">
        <w:t>о</w:t>
      </w:r>
      <w:r w:rsidRPr="00B22354">
        <w:t>рых может повлечь за собой опасность для жизни людей, нарушение функционирования особо важных элементов города.</w:t>
      </w:r>
    </w:p>
    <w:p w:rsidR="00B456B7" w:rsidRPr="00B22354" w:rsidRDefault="00B456B7" w:rsidP="00F4577C">
      <w:pPr>
        <w:pStyle w:val="a4"/>
        <w:spacing w:line="276" w:lineRule="auto"/>
        <w:ind w:firstLine="709"/>
      </w:pPr>
      <w:r w:rsidRPr="00B22354">
        <w:t xml:space="preserve">Ко второй категории относятся </w:t>
      </w:r>
      <w:proofErr w:type="spellStart"/>
      <w:r w:rsidRPr="00B22354">
        <w:t>электроприемники</w:t>
      </w:r>
      <w:proofErr w:type="spellEnd"/>
      <w:r w:rsidRPr="00B22354">
        <w:t>, перерыв электроснабжения кот</w:t>
      </w:r>
      <w:r w:rsidRPr="00B22354">
        <w:t>о</w:t>
      </w:r>
      <w:r w:rsidRPr="00B22354">
        <w:t>рых приводит к нарушению нормальной деятельности значительного числа жителей.</w:t>
      </w:r>
    </w:p>
    <w:p w:rsidR="00B456B7" w:rsidRPr="00B22354" w:rsidRDefault="00B456B7" w:rsidP="00F4577C">
      <w:pPr>
        <w:pStyle w:val="a4"/>
        <w:spacing w:line="276" w:lineRule="auto"/>
        <w:ind w:firstLine="709"/>
      </w:pPr>
      <w:r w:rsidRPr="00B22354">
        <w:t xml:space="preserve">К третьей категории относятся все остальные </w:t>
      </w:r>
      <w:proofErr w:type="spellStart"/>
      <w:r w:rsidRPr="00B22354">
        <w:t>электроприемники</w:t>
      </w:r>
      <w:proofErr w:type="spellEnd"/>
      <w:r w:rsidRPr="00B22354">
        <w:t>, не подходящие под определение первой и второй категории.</w:t>
      </w:r>
    </w:p>
    <w:p w:rsidR="00B456B7" w:rsidRPr="00B22354" w:rsidRDefault="00B456B7" w:rsidP="00F4577C">
      <w:pPr>
        <w:pStyle w:val="a4"/>
        <w:spacing w:line="276" w:lineRule="auto"/>
        <w:ind w:firstLine="709"/>
      </w:pPr>
      <w:r w:rsidRPr="00B22354">
        <w:t xml:space="preserve">К особой группе относятся </w:t>
      </w:r>
      <w:proofErr w:type="spellStart"/>
      <w:r w:rsidRPr="00B22354">
        <w:t>электроприемники</w:t>
      </w:r>
      <w:proofErr w:type="spellEnd"/>
      <w:r w:rsidRPr="00B22354">
        <w:t>, бесперебойная работа которых нео</w:t>
      </w:r>
      <w:r w:rsidRPr="00B22354">
        <w:t>б</w:t>
      </w:r>
      <w:r w:rsidRPr="00B22354">
        <w:t>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w:t>
      </w:r>
    </w:p>
    <w:p w:rsidR="00B456B7" w:rsidRPr="00B22354" w:rsidRDefault="00B456B7" w:rsidP="00F4577C">
      <w:pPr>
        <w:pStyle w:val="a4"/>
        <w:spacing w:line="276" w:lineRule="auto"/>
        <w:ind w:firstLine="709"/>
      </w:pPr>
      <w:r w:rsidRPr="00B22354">
        <w:t xml:space="preserve">Перечень основных </w:t>
      </w:r>
      <w:proofErr w:type="spellStart"/>
      <w:r w:rsidRPr="00B22354">
        <w:t>электроприемников</w:t>
      </w:r>
      <w:proofErr w:type="spellEnd"/>
      <w:r w:rsidRPr="00B22354">
        <w:t xml:space="preserve"> потребителей городского округа с их катег</w:t>
      </w:r>
      <w:r w:rsidRPr="00B22354">
        <w:t>о</w:t>
      </w:r>
      <w:r w:rsidRPr="00B22354">
        <w:t>рированием по надежности электроснабжения определяется в соответствии с требованиями РД 34.20.185-94 (СО 153-34.20.185-94) Инструкция по проектированию городских электр</w:t>
      </w:r>
      <w:r w:rsidRPr="00B22354">
        <w:t>и</w:t>
      </w:r>
      <w:r w:rsidRPr="00B22354">
        <w:t>ческих сетей.</w:t>
      </w:r>
    </w:p>
    <w:p w:rsidR="00B456B7" w:rsidRPr="00B22354" w:rsidRDefault="00B456B7" w:rsidP="00F4577C">
      <w:pPr>
        <w:pStyle w:val="a4"/>
        <w:spacing w:line="276" w:lineRule="auto"/>
        <w:ind w:firstLine="709"/>
      </w:pPr>
      <w:r w:rsidRPr="00B22354">
        <w:t>Проектирование электроснабжения по условиям обеспечения необходимой надежн</w:t>
      </w:r>
      <w:r w:rsidRPr="00B22354">
        <w:t>о</w:t>
      </w:r>
      <w:r w:rsidRPr="00B22354">
        <w:t xml:space="preserve">сти выполняется применительно к основной массе </w:t>
      </w:r>
      <w:proofErr w:type="spellStart"/>
      <w:r w:rsidRPr="00B22354">
        <w:t>электроприемников</w:t>
      </w:r>
      <w:proofErr w:type="spellEnd"/>
      <w:r w:rsidRPr="00B22354">
        <w:t xml:space="preserve"> проектируемой те</w:t>
      </w:r>
      <w:r w:rsidRPr="00B22354">
        <w:t>р</w:t>
      </w:r>
      <w:r w:rsidRPr="00B22354">
        <w:t xml:space="preserve">ритории. При наличии на них отдельных </w:t>
      </w:r>
      <w:proofErr w:type="spellStart"/>
      <w:r w:rsidRPr="00B22354">
        <w:t>электроприемников</w:t>
      </w:r>
      <w:proofErr w:type="spellEnd"/>
      <w:r w:rsidRPr="00B22354">
        <w:t xml:space="preserve"> более высокой категории или особой группы первой категории проектирование электроснабжения обеспечивается необх</w:t>
      </w:r>
      <w:r w:rsidRPr="00B22354">
        <w:t>о</w:t>
      </w:r>
      <w:r w:rsidRPr="00B22354">
        <w:t xml:space="preserve">димыми мерами по созданию требуемой надежности электроснабжения этих </w:t>
      </w:r>
      <w:proofErr w:type="spellStart"/>
      <w:r w:rsidRPr="00B22354">
        <w:t>электроприе</w:t>
      </w:r>
      <w:r w:rsidRPr="00B22354">
        <w:t>м</w:t>
      </w:r>
      <w:r w:rsidRPr="00B22354">
        <w:t>ников</w:t>
      </w:r>
      <w:proofErr w:type="spellEnd"/>
      <w:r w:rsidRPr="00B22354">
        <w:t>.</w:t>
      </w:r>
    </w:p>
    <w:p w:rsidR="00B456B7" w:rsidRPr="00B22354" w:rsidRDefault="00B456B7" w:rsidP="008E105F">
      <w:pPr>
        <w:pStyle w:val="a4"/>
        <w:numPr>
          <w:ilvl w:val="2"/>
          <w:numId w:val="3"/>
        </w:numPr>
        <w:spacing w:line="276" w:lineRule="auto"/>
        <w:ind w:left="0" w:firstLine="709"/>
      </w:pPr>
      <w:r w:rsidRPr="00B22354">
        <w:t>При проектировании нового строительства, расширения, реконструкции и те</w:t>
      </w:r>
      <w:r w:rsidRPr="00B22354">
        <w:t>х</w:t>
      </w:r>
      <w:r w:rsidRPr="00B22354">
        <w:t>нического перевооружения сетевых объектов необходимо:</w:t>
      </w:r>
    </w:p>
    <w:p w:rsidR="00B456B7" w:rsidRPr="00B22354" w:rsidRDefault="00B456B7" w:rsidP="00F4577C">
      <w:pPr>
        <w:pStyle w:val="a4"/>
        <w:spacing w:line="276" w:lineRule="auto"/>
        <w:ind w:firstLine="709"/>
      </w:pPr>
      <w:r w:rsidRPr="00B22354">
        <w:t>- обеспечить сетевое резервирование в качестве схемного решения повышения наде</w:t>
      </w:r>
      <w:r w:rsidRPr="00B22354">
        <w:t>ж</w:t>
      </w:r>
      <w:r w:rsidRPr="00B22354">
        <w:t>ности электроснабжения;</w:t>
      </w:r>
    </w:p>
    <w:p w:rsidR="00B456B7" w:rsidRPr="00B22354" w:rsidRDefault="00B456B7" w:rsidP="00F4577C">
      <w:pPr>
        <w:pStyle w:val="a4"/>
        <w:spacing w:line="276" w:lineRule="auto"/>
        <w:ind w:firstLine="709"/>
      </w:pPr>
      <w:r w:rsidRPr="00B22354">
        <w:t xml:space="preserve">- обеспечить сетевым резервированием должны все подстанции напряжением 35-220 </w:t>
      </w:r>
      <w:proofErr w:type="spellStart"/>
      <w:r w:rsidRPr="00B22354">
        <w:t>кВ</w:t>
      </w:r>
      <w:proofErr w:type="spellEnd"/>
      <w:r w:rsidRPr="00B22354">
        <w:t>;</w:t>
      </w:r>
    </w:p>
    <w:p w:rsidR="00B456B7" w:rsidRPr="00B22354" w:rsidRDefault="00B456B7" w:rsidP="00F4577C">
      <w:pPr>
        <w:pStyle w:val="a4"/>
        <w:spacing w:line="276" w:lineRule="auto"/>
        <w:ind w:firstLine="709"/>
      </w:pPr>
      <w:r w:rsidRPr="00B22354">
        <w:t>- сформировать систему электроснабжения потребителей из условия однократного с</w:t>
      </w:r>
      <w:r w:rsidRPr="00B22354">
        <w:t>е</w:t>
      </w:r>
      <w:r w:rsidRPr="00B22354">
        <w:t>тевого резервирования;</w:t>
      </w:r>
    </w:p>
    <w:p w:rsidR="00B456B7" w:rsidRPr="00B22354" w:rsidRDefault="00B456B7" w:rsidP="00F4577C">
      <w:pPr>
        <w:pStyle w:val="a4"/>
        <w:spacing w:line="276" w:lineRule="auto"/>
        <w:ind w:firstLine="709"/>
      </w:pPr>
      <w:r w:rsidRPr="00B22354">
        <w:t xml:space="preserve">- для особой группы </w:t>
      </w:r>
      <w:proofErr w:type="spellStart"/>
      <w:r w:rsidRPr="00B22354">
        <w:t>электроприемников</w:t>
      </w:r>
      <w:proofErr w:type="spellEnd"/>
      <w:r w:rsidRPr="00B22354">
        <w:t xml:space="preserve"> необходимо предусмотреть резервный (авт</w:t>
      </w:r>
      <w:r w:rsidRPr="00B22354">
        <w:t>о</w:t>
      </w:r>
      <w:r w:rsidRPr="00B22354">
        <w:t>номный) источник питания, который устанавливает потребитель.</w:t>
      </w:r>
    </w:p>
    <w:p w:rsidR="00B456B7" w:rsidRPr="00B22354" w:rsidRDefault="00B456B7" w:rsidP="008E105F">
      <w:pPr>
        <w:pStyle w:val="a4"/>
        <w:numPr>
          <w:ilvl w:val="2"/>
          <w:numId w:val="3"/>
        </w:numPr>
        <w:spacing w:line="276" w:lineRule="auto"/>
        <w:ind w:left="0" w:firstLine="709"/>
      </w:pPr>
      <w:r w:rsidRPr="00B22354">
        <w:t xml:space="preserve">В качестве основных линий в сетях 35-220 </w:t>
      </w:r>
      <w:proofErr w:type="spellStart"/>
      <w:r w:rsidRPr="00B22354">
        <w:t>кВ</w:t>
      </w:r>
      <w:proofErr w:type="spellEnd"/>
      <w:r w:rsidRPr="00B22354">
        <w:t xml:space="preserve"> следует проектировать возду</w:t>
      </w:r>
      <w:r w:rsidRPr="00B22354">
        <w:t>ш</w:t>
      </w:r>
      <w:r w:rsidRPr="00B22354">
        <w:t xml:space="preserve">ные взаимно резервируемые линии электропередачи 35-220 </w:t>
      </w:r>
      <w:proofErr w:type="spellStart"/>
      <w:r w:rsidRPr="00B22354">
        <w:t>кВ</w:t>
      </w:r>
      <w:proofErr w:type="spellEnd"/>
      <w:r w:rsidRPr="00B22354">
        <w:t xml:space="preserve"> с автоматическим вводом р</w:t>
      </w:r>
      <w:r w:rsidRPr="00B22354">
        <w:t>е</w:t>
      </w:r>
      <w:r w:rsidRPr="00B22354">
        <w:lastRenderedPageBreak/>
        <w:t>зервного питания от разных подстанций или разных шин одной подстанции, имеющей дву</w:t>
      </w:r>
      <w:r w:rsidRPr="00B22354">
        <w:t>х</w:t>
      </w:r>
      <w:r w:rsidRPr="00B22354">
        <w:t>стороннее независимое питание.</w:t>
      </w:r>
    </w:p>
    <w:p w:rsidR="00B456B7" w:rsidRPr="00B22354" w:rsidRDefault="00B456B7" w:rsidP="008E105F">
      <w:pPr>
        <w:pStyle w:val="a4"/>
        <w:numPr>
          <w:ilvl w:val="2"/>
          <w:numId w:val="3"/>
        </w:numPr>
        <w:spacing w:line="276" w:lineRule="auto"/>
        <w:ind w:left="0" w:firstLine="709"/>
      </w:pPr>
      <w:r w:rsidRPr="00B22354">
        <w:t>Проектирование электрических сетей должно выполняться комплексно с увя</w:t>
      </w:r>
      <w:r w:rsidRPr="00B22354">
        <w:t>з</w:t>
      </w:r>
      <w:r w:rsidRPr="00B22354">
        <w:t xml:space="preserve">кой между собой </w:t>
      </w:r>
      <w:proofErr w:type="spellStart"/>
      <w:r w:rsidRPr="00B22354">
        <w:t>электроснабжающих</w:t>
      </w:r>
      <w:proofErr w:type="spellEnd"/>
      <w:r w:rsidRPr="00B22354">
        <w:t xml:space="preserve"> сетей 35 - 110 </w:t>
      </w:r>
      <w:proofErr w:type="spellStart"/>
      <w:r w:rsidRPr="00B22354">
        <w:t>кВ</w:t>
      </w:r>
      <w:proofErr w:type="spellEnd"/>
      <w:r w:rsidRPr="00B22354">
        <w:t xml:space="preserve"> и выше и распределительных сетей 6 - 20 </w:t>
      </w:r>
      <w:proofErr w:type="spellStart"/>
      <w:r w:rsidRPr="00B22354">
        <w:t>кВ</w:t>
      </w:r>
      <w:proofErr w:type="spellEnd"/>
      <w:r w:rsidRPr="00B22354">
        <w:t xml:space="preserve"> с учетом всех потребителей города и прилегающих районов. При этом рекомендуется предусматривать совместное использование отдельных элементов системы электроснабж</w:t>
      </w:r>
      <w:r w:rsidRPr="00B22354">
        <w:t>е</w:t>
      </w:r>
      <w:r w:rsidRPr="00B22354">
        <w:t>ния для питания различных потребителей независимо от их ведомственной принадлежности.</w:t>
      </w:r>
    </w:p>
    <w:p w:rsidR="00B456B7" w:rsidRPr="00B22354" w:rsidRDefault="00B456B7" w:rsidP="00F4577C">
      <w:pPr>
        <w:pStyle w:val="a4"/>
        <w:spacing w:line="276" w:lineRule="auto"/>
        <w:ind w:firstLine="709"/>
      </w:pPr>
      <w:r w:rsidRPr="00B22354">
        <w:t xml:space="preserve">Основным принципом построения сетей с воздушными линиями 6-10 </w:t>
      </w:r>
      <w:proofErr w:type="spellStart"/>
      <w:r w:rsidRPr="00B22354">
        <w:t>кВ</w:t>
      </w:r>
      <w:proofErr w:type="spellEnd"/>
      <w:r w:rsidRPr="00B22354">
        <w:t xml:space="preserve"> при прое</w:t>
      </w:r>
      <w:r w:rsidRPr="00B22354">
        <w:t>к</w:t>
      </w:r>
      <w:r w:rsidRPr="00B22354">
        <w:t>тировании следует принимать магистральный принцип.</w:t>
      </w:r>
    </w:p>
    <w:p w:rsidR="00B456B7" w:rsidRPr="00B22354" w:rsidRDefault="00B456B7" w:rsidP="008E105F">
      <w:pPr>
        <w:pStyle w:val="a4"/>
        <w:numPr>
          <w:ilvl w:val="2"/>
          <w:numId w:val="3"/>
        </w:numPr>
        <w:spacing w:line="276" w:lineRule="auto"/>
        <w:ind w:left="0" w:firstLine="709"/>
      </w:pPr>
      <w:r w:rsidRPr="00B22354">
        <w:t>Линии электропередачи, входящие в общие энергетические системы, не допу</w:t>
      </w:r>
      <w:r w:rsidRPr="00B22354">
        <w:t>с</w:t>
      </w:r>
      <w:r w:rsidRPr="00B22354">
        <w:t>кается размещать на территории производственных зон, а также на территории произво</w:t>
      </w:r>
      <w:r w:rsidRPr="00B22354">
        <w:t>д</w:t>
      </w:r>
      <w:r w:rsidRPr="00B22354">
        <w:t>ственных зон сельскохозяйственных предприятий.</w:t>
      </w:r>
    </w:p>
    <w:p w:rsidR="00B456B7" w:rsidRPr="00B22354" w:rsidRDefault="00B456B7" w:rsidP="00F4577C">
      <w:pPr>
        <w:pStyle w:val="a4"/>
        <w:spacing w:line="276" w:lineRule="auto"/>
        <w:ind w:firstLine="709"/>
      </w:pPr>
      <w:r w:rsidRPr="00B22354">
        <w:t xml:space="preserve">Воздушные линии электропередачи напряжением 110-220 </w:t>
      </w:r>
      <w:proofErr w:type="spellStart"/>
      <w:r w:rsidRPr="00B22354">
        <w:t>кВ</w:t>
      </w:r>
      <w:proofErr w:type="spellEnd"/>
      <w:r w:rsidRPr="00B22354">
        <w:t xml:space="preserve"> и выше рекомендуется размещать за пределами жилой застройки.</w:t>
      </w:r>
    </w:p>
    <w:p w:rsidR="00B456B7" w:rsidRPr="00B22354" w:rsidRDefault="00B456B7" w:rsidP="00F4577C">
      <w:pPr>
        <w:pStyle w:val="a4"/>
        <w:spacing w:line="276" w:lineRule="auto"/>
        <w:ind w:firstLine="709"/>
      </w:pPr>
      <w:r w:rsidRPr="00B22354">
        <w:t xml:space="preserve">Проектируемые линии электропередачи напряжением 110-220 </w:t>
      </w:r>
      <w:proofErr w:type="spellStart"/>
      <w:r w:rsidRPr="00B22354">
        <w:t>кВ</w:t>
      </w:r>
      <w:proofErr w:type="spellEnd"/>
      <w:r w:rsidRPr="00B22354">
        <w:t xml:space="preserve"> и выше к пониз</w:t>
      </w:r>
      <w:r w:rsidRPr="00B22354">
        <w:t>и</w:t>
      </w:r>
      <w:r w:rsidRPr="00B22354">
        <w:t>тельным электроподстанциям глубокого ввода в пределах жилой застройки следует пред</w:t>
      </w:r>
      <w:r w:rsidRPr="00B22354">
        <w:t>у</w:t>
      </w:r>
      <w:r w:rsidRPr="00B22354">
        <w:t xml:space="preserve">сматривать кабельными линиями по согласованию с </w:t>
      </w:r>
      <w:proofErr w:type="spellStart"/>
      <w:r w:rsidRPr="00B22354">
        <w:t>электроснабжающей</w:t>
      </w:r>
      <w:proofErr w:type="spellEnd"/>
      <w:r w:rsidRPr="00B22354">
        <w:t xml:space="preserve"> организацией.</w:t>
      </w:r>
    </w:p>
    <w:p w:rsidR="00B456B7" w:rsidRPr="00B22354" w:rsidRDefault="00B456B7" w:rsidP="00F4577C">
      <w:pPr>
        <w:pStyle w:val="a4"/>
        <w:spacing w:line="276" w:lineRule="auto"/>
        <w:ind w:firstLine="709"/>
      </w:pPr>
      <w:r w:rsidRPr="00B22354">
        <w:t xml:space="preserve">Существующие воздушные линии электропередачи напряжением 110 </w:t>
      </w:r>
      <w:proofErr w:type="spellStart"/>
      <w:r w:rsidRPr="00B22354">
        <w:t>кВ</w:t>
      </w:r>
      <w:proofErr w:type="spellEnd"/>
      <w:r w:rsidRPr="00B22354">
        <w:t xml:space="preserve"> и выше р</w:t>
      </w:r>
      <w:r w:rsidRPr="00B22354">
        <w:t>е</w:t>
      </w:r>
      <w:r w:rsidRPr="00B22354">
        <w:t>комендуется предусматривать к выносу за пределы жилой застройки или замену воздушных линий кабельными.</w:t>
      </w:r>
    </w:p>
    <w:p w:rsidR="00B456B7" w:rsidRPr="00B22354" w:rsidRDefault="00B456B7" w:rsidP="00F4577C">
      <w:pPr>
        <w:pStyle w:val="a4"/>
        <w:spacing w:line="276" w:lineRule="auto"/>
        <w:ind w:firstLine="709"/>
      </w:pPr>
      <w:r w:rsidRPr="00B22354">
        <w:t xml:space="preserve">Схемы электрических сетей 6-10 </w:t>
      </w:r>
      <w:proofErr w:type="spellStart"/>
      <w:r w:rsidRPr="00B22354">
        <w:t>кВ</w:t>
      </w:r>
      <w:proofErr w:type="spellEnd"/>
      <w:r w:rsidRPr="00B22354">
        <w:t xml:space="preserve"> следует проектировать с соблюдением условий обеспечения требуемой надежности электроснабжения (двухлучевыми, петлевыми и др.). Выбор схемы электрических сетей следует осуществлять на основании технико-экономического обоснования.</w:t>
      </w:r>
    </w:p>
    <w:p w:rsidR="00B456B7" w:rsidRPr="00B22354" w:rsidRDefault="00B456B7" w:rsidP="00F4577C">
      <w:pPr>
        <w:pStyle w:val="a4"/>
        <w:spacing w:line="276" w:lineRule="auto"/>
        <w:ind w:firstLine="709"/>
      </w:pPr>
      <w:r w:rsidRPr="00B22354">
        <w:t>В целях защиты населения от воздействия электрического поля, создаваемого во</w:t>
      </w:r>
      <w:r w:rsidRPr="00B22354">
        <w:t>з</w:t>
      </w:r>
      <w:r w:rsidRPr="00B22354">
        <w:t>душными линиями электропередачи (ВЛ), устанавливаются санитарные разрывы - террит</w:t>
      </w:r>
      <w:r w:rsidRPr="00B22354">
        <w:t>о</w:t>
      </w:r>
      <w:r w:rsidRPr="00B22354">
        <w:t xml:space="preserve">рия вдоль трассы высоковольтной линии, в которой напряженность электрического поля превышает 1 </w:t>
      </w:r>
      <w:proofErr w:type="spellStart"/>
      <w:r w:rsidRPr="00B22354">
        <w:t>кВ</w:t>
      </w:r>
      <w:proofErr w:type="spellEnd"/>
      <w:r w:rsidRPr="00B22354">
        <w:t>/м.</w:t>
      </w:r>
    </w:p>
    <w:p w:rsidR="00B456B7" w:rsidRPr="00B22354" w:rsidRDefault="00B456B7" w:rsidP="00F4577C">
      <w:pPr>
        <w:pStyle w:val="a4"/>
        <w:spacing w:line="276" w:lineRule="auto"/>
        <w:ind w:firstLine="709"/>
      </w:pPr>
      <w:r w:rsidRPr="00B22354">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w:t>
      </w:r>
      <w:r w:rsidRPr="00B22354">
        <w:t>е</w:t>
      </w:r>
      <w:r w:rsidRPr="00B22354">
        <w:t>дующих расстояниях от проекции на землю крайних фазных проводов в направлении, пе</w:t>
      </w:r>
      <w:r w:rsidRPr="00B22354">
        <w:t>р</w:t>
      </w:r>
      <w:r w:rsidRPr="00B22354">
        <w:t>пендикулярном ВЛ:</w:t>
      </w:r>
    </w:p>
    <w:p w:rsidR="00B456B7" w:rsidRPr="00B22354" w:rsidRDefault="00B456B7" w:rsidP="00F4577C">
      <w:pPr>
        <w:pStyle w:val="a4"/>
        <w:spacing w:line="276" w:lineRule="auto"/>
        <w:ind w:firstLine="709"/>
      </w:pPr>
      <w:r w:rsidRPr="00B22354">
        <w:t xml:space="preserve">- 20 м - для ВЛ напряжением 220 </w:t>
      </w:r>
      <w:proofErr w:type="spellStart"/>
      <w:r w:rsidRPr="00B22354">
        <w:t>кВ</w:t>
      </w:r>
      <w:proofErr w:type="spellEnd"/>
      <w:r w:rsidRPr="00B22354">
        <w:t>;</w:t>
      </w:r>
    </w:p>
    <w:p w:rsidR="00B456B7" w:rsidRPr="00B22354" w:rsidRDefault="00B456B7" w:rsidP="00F4577C">
      <w:pPr>
        <w:pStyle w:val="a4"/>
        <w:spacing w:line="276" w:lineRule="auto"/>
        <w:ind w:firstLine="709"/>
      </w:pPr>
      <w:r w:rsidRPr="00B22354">
        <w:t xml:space="preserve">- 30 м - для ВЛ напряжением 500 </w:t>
      </w:r>
      <w:proofErr w:type="spellStart"/>
      <w:r w:rsidRPr="00B22354">
        <w:t>кВ.</w:t>
      </w:r>
      <w:proofErr w:type="spellEnd"/>
    </w:p>
    <w:p w:rsidR="00B456B7" w:rsidRPr="00B22354" w:rsidRDefault="00B456B7" w:rsidP="00F4577C">
      <w:pPr>
        <w:pStyle w:val="a4"/>
        <w:spacing w:line="276" w:lineRule="auto"/>
        <w:ind w:firstLine="709"/>
      </w:pPr>
      <w:r w:rsidRPr="00B22354">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B456B7" w:rsidRPr="00B22354" w:rsidRDefault="00B456B7" w:rsidP="00F4577C">
      <w:pPr>
        <w:pStyle w:val="a4"/>
        <w:spacing w:line="276" w:lineRule="auto"/>
        <w:ind w:firstLine="709"/>
      </w:pPr>
      <w:r w:rsidRPr="00B22354">
        <w:t>Для ВЛ также устанавливаются охранные зоны- участки земли и пространства вдоль ВЛ, заключенные между вертикальными плоскостями, проходящими через параллельные прямые, отстоящие от крайних проводов (при отсутствии отклонения опор от вертикали) на расстоянии:</w:t>
      </w:r>
    </w:p>
    <w:p w:rsidR="00B456B7" w:rsidRPr="00B22354" w:rsidRDefault="00B456B7" w:rsidP="00F4577C">
      <w:pPr>
        <w:pStyle w:val="a4"/>
        <w:spacing w:line="276" w:lineRule="auto"/>
        <w:ind w:firstLine="709"/>
      </w:pPr>
      <w:r w:rsidRPr="00B22354">
        <w:t xml:space="preserve">- 2 м - для ВЛ напряжением до 1 </w:t>
      </w:r>
      <w:proofErr w:type="spellStart"/>
      <w:r w:rsidRPr="00B22354">
        <w:t>кВ</w:t>
      </w:r>
      <w:proofErr w:type="spellEnd"/>
      <w:r w:rsidRPr="00B22354">
        <w:t>;</w:t>
      </w:r>
    </w:p>
    <w:p w:rsidR="00B456B7" w:rsidRPr="00B22354" w:rsidRDefault="00B456B7" w:rsidP="00F4577C">
      <w:pPr>
        <w:pStyle w:val="a4"/>
        <w:spacing w:line="276" w:lineRule="auto"/>
        <w:ind w:firstLine="709"/>
      </w:pPr>
      <w:r w:rsidRPr="00B22354">
        <w:t xml:space="preserve">- 10 м - для ВЛ напряжением от 1 до 10 </w:t>
      </w:r>
      <w:proofErr w:type="spellStart"/>
      <w:r w:rsidRPr="00B22354">
        <w:t>кВ</w:t>
      </w:r>
      <w:proofErr w:type="spellEnd"/>
      <w:r w:rsidRPr="00B22354">
        <w:t>;</w:t>
      </w:r>
    </w:p>
    <w:p w:rsidR="00B456B7" w:rsidRPr="00B22354" w:rsidRDefault="00B456B7" w:rsidP="00F4577C">
      <w:pPr>
        <w:pStyle w:val="a4"/>
        <w:spacing w:line="276" w:lineRule="auto"/>
        <w:ind w:firstLine="709"/>
      </w:pPr>
      <w:r w:rsidRPr="00B22354">
        <w:t xml:space="preserve">- 15 м - для ВЛ напряжением 35 </w:t>
      </w:r>
      <w:proofErr w:type="spellStart"/>
      <w:r w:rsidRPr="00B22354">
        <w:t>кВ</w:t>
      </w:r>
      <w:proofErr w:type="spellEnd"/>
      <w:r w:rsidRPr="00B22354">
        <w:t>;</w:t>
      </w:r>
    </w:p>
    <w:p w:rsidR="00B456B7" w:rsidRPr="00B22354" w:rsidRDefault="00B456B7" w:rsidP="00F4577C">
      <w:pPr>
        <w:pStyle w:val="a4"/>
        <w:spacing w:line="276" w:lineRule="auto"/>
        <w:ind w:firstLine="709"/>
      </w:pPr>
      <w:r w:rsidRPr="00B22354">
        <w:t xml:space="preserve">- 20 м - для ВЛ напряжением 110 </w:t>
      </w:r>
      <w:proofErr w:type="spellStart"/>
      <w:r w:rsidRPr="00B22354">
        <w:t>кВ</w:t>
      </w:r>
      <w:proofErr w:type="spellEnd"/>
      <w:r w:rsidRPr="00B22354">
        <w:t>;</w:t>
      </w:r>
    </w:p>
    <w:p w:rsidR="00B456B7" w:rsidRPr="00B22354" w:rsidRDefault="00B456B7" w:rsidP="00F4577C">
      <w:pPr>
        <w:pStyle w:val="a4"/>
        <w:spacing w:line="276" w:lineRule="auto"/>
        <w:ind w:firstLine="709"/>
      </w:pPr>
      <w:r w:rsidRPr="00B22354">
        <w:t xml:space="preserve">- 25 м - для ВЛ напряжением 220 </w:t>
      </w:r>
      <w:proofErr w:type="spellStart"/>
      <w:r w:rsidRPr="00B22354">
        <w:t>кВ</w:t>
      </w:r>
      <w:proofErr w:type="spellEnd"/>
      <w:r w:rsidRPr="00B22354">
        <w:t>;</w:t>
      </w:r>
    </w:p>
    <w:p w:rsidR="00B456B7" w:rsidRPr="00B22354" w:rsidRDefault="00B456B7" w:rsidP="00F4577C">
      <w:pPr>
        <w:pStyle w:val="a4"/>
        <w:spacing w:line="276" w:lineRule="auto"/>
        <w:ind w:firstLine="709"/>
      </w:pPr>
      <w:r w:rsidRPr="00B22354">
        <w:lastRenderedPageBreak/>
        <w:t xml:space="preserve">- 30 м - для ВЛ напряжением 500 </w:t>
      </w:r>
      <w:proofErr w:type="spellStart"/>
      <w:r w:rsidRPr="00B22354">
        <w:t>кВ.</w:t>
      </w:r>
      <w:proofErr w:type="spellEnd"/>
    </w:p>
    <w:p w:rsidR="00B456B7" w:rsidRPr="00B22354" w:rsidRDefault="00B456B7" w:rsidP="00F4577C">
      <w:pPr>
        <w:pStyle w:val="a4"/>
        <w:spacing w:line="276" w:lineRule="auto"/>
        <w:ind w:firstLine="709"/>
      </w:pPr>
      <w:r w:rsidRPr="00B22354">
        <w:t>- зоны вдоль переходов ВЛ через водоемы (реки, каналы, озера и др.) в виде возду</w:t>
      </w:r>
      <w:r w:rsidRPr="00B22354">
        <w:t>ш</w:t>
      </w:r>
      <w:r w:rsidRPr="00B22354">
        <w:t>ного пространства над водой вертикальными плоскостями, отстоящими по обе стороны л</w:t>
      </w:r>
      <w:r w:rsidRPr="00B22354">
        <w:t>и</w:t>
      </w:r>
      <w:r w:rsidRPr="00B22354">
        <w:t>нии от крайних проводов (при отсутствии отклонения опор от вертикали) для судоходных водоемов на расстоянии 100 м, для несудоходных - на расстоянии, предусмотренном для установления охранных зон вдоль ВЛ, проходящих по суше.</w:t>
      </w:r>
    </w:p>
    <w:p w:rsidR="00B456B7" w:rsidRPr="00B22354" w:rsidRDefault="00B456B7" w:rsidP="008E105F">
      <w:pPr>
        <w:pStyle w:val="a4"/>
        <w:numPr>
          <w:ilvl w:val="2"/>
          <w:numId w:val="3"/>
        </w:numPr>
        <w:tabs>
          <w:tab w:val="left" w:pos="1701"/>
        </w:tabs>
        <w:spacing w:line="276" w:lineRule="auto"/>
        <w:ind w:left="0" w:firstLine="709"/>
      </w:pPr>
      <w:r w:rsidRPr="00B22354">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B456B7" w:rsidRPr="00B22354" w:rsidRDefault="00B456B7" w:rsidP="00F4577C">
      <w:pPr>
        <w:pStyle w:val="a4"/>
        <w:spacing w:line="276" w:lineRule="auto"/>
        <w:ind w:firstLine="709"/>
      </w:pPr>
      <w:r w:rsidRPr="00B22354">
        <w:t xml:space="preserve">- для кабельных линий выше 1 </w:t>
      </w:r>
      <w:proofErr w:type="spellStart"/>
      <w:r w:rsidRPr="00B22354">
        <w:t>кВ</w:t>
      </w:r>
      <w:proofErr w:type="spellEnd"/>
      <w:r w:rsidRPr="00B22354">
        <w:t xml:space="preserve"> по 1 м с каждой стороны от крайних кабелей;</w:t>
      </w:r>
    </w:p>
    <w:p w:rsidR="00B456B7" w:rsidRPr="00B22354" w:rsidRDefault="00B456B7" w:rsidP="00F4577C">
      <w:pPr>
        <w:pStyle w:val="a4"/>
        <w:spacing w:line="276" w:lineRule="auto"/>
        <w:ind w:firstLine="709"/>
      </w:pPr>
      <w:r w:rsidRPr="00B22354">
        <w:t xml:space="preserve">- для кабельных линий до 1 </w:t>
      </w:r>
      <w:proofErr w:type="spellStart"/>
      <w:r w:rsidRPr="00B22354">
        <w:t>кВ</w:t>
      </w:r>
      <w:proofErr w:type="spellEnd"/>
      <w:r w:rsidRPr="00B22354">
        <w:t xml:space="preserve"> по 1 м с каждой стороны от крайних кабелей, а при прохождении кабельных линий в городе под тротуарами - на 0,6 м в сторону зданий соор</w:t>
      </w:r>
      <w:r w:rsidRPr="00B22354">
        <w:t>у</w:t>
      </w:r>
      <w:r w:rsidRPr="00B22354">
        <w:t>жений и на 1 м в сторону проезжей части улицы.</w:t>
      </w:r>
    </w:p>
    <w:p w:rsidR="00B456B7" w:rsidRPr="00B22354" w:rsidRDefault="00B456B7" w:rsidP="00F4577C">
      <w:pPr>
        <w:pStyle w:val="a4"/>
        <w:spacing w:line="276" w:lineRule="auto"/>
        <w:ind w:firstLine="709"/>
      </w:pPr>
      <w:r w:rsidRPr="00B22354">
        <w:t xml:space="preserve">Для подводных кабельных линий выше 1 </w:t>
      </w:r>
      <w:proofErr w:type="spellStart"/>
      <w:r w:rsidRPr="00B22354">
        <w:t>кВ</w:t>
      </w:r>
      <w:proofErr w:type="spellEnd"/>
      <w:r w:rsidRPr="00B22354">
        <w:t xml:space="preserve"> должна быть установлена охранная зона, определяемая параллельными прямыми на расстоянии 100 м от крайних кабелей.</w:t>
      </w:r>
    </w:p>
    <w:p w:rsidR="00B456B7" w:rsidRPr="00B22354" w:rsidRDefault="00B456B7" w:rsidP="008E105F">
      <w:pPr>
        <w:pStyle w:val="a4"/>
        <w:numPr>
          <w:ilvl w:val="2"/>
          <w:numId w:val="3"/>
        </w:numPr>
        <w:tabs>
          <w:tab w:val="left" w:pos="1701"/>
        </w:tabs>
        <w:spacing w:line="276" w:lineRule="auto"/>
        <w:ind w:left="0" w:firstLine="709"/>
      </w:pPr>
      <w:r w:rsidRPr="00B22354">
        <w:t>Охранные зоны кабельных линий используются с соблюдением требований правил охраны электрических сетей.</w:t>
      </w:r>
    </w:p>
    <w:p w:rsidR="00B456B7" w:rsidRPr="00B22354" w:rsidRDefault="00B456B7" w:rsidP="00F4577C">
      <w:pPr>
        <w:pStyle w:val="a4"/>
        <w:spacing w:line="276" w:lineRule="auto"/>
        <w:ind w:firstLine="709"/>
      </w:pPr>
      <w:r w:rsidRPr="00B22354">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B456B7" w:rsidRPr="00B22354" w:rsidRDefault="00B456B7" w:rsidP="008E105F">
      <w:pPr>
        <w:pStyle w:val="a4"/>
        <w:numPr>
          <w:ilvl w:val="2"/>
          <w:numId w:val="3"/>
        </w:numPr>
        <w:tabs>
          <w:tab w:val="left" w:pos="1701"/>
        </w:tabs>
        <w:spacing w:line="276" w:lineRule="auto"/>
        <w:ind w:left="0" w:firstLine="709"/>
      </w:pPr>
      <w:r w:rsidRPr="00B22354">
        <w:t>Полоса отвода земель для воздушных и кабельных линий электропередачи необходима для временного, краткосрочного пользования на период их строительства, а з</w:t>
      </w:r>
      <w:r w:rsidRPr="00B22354">
        <w:t>е</w:t>
      </w:r>
      <w:r w:rsidRPr="00B22354">
        <w:t>мельные участки для размещения наземных сооружений (подстанций, переключательных, распределительных и секционирующих пунктов и пр.) - для бессрочного (постоянного) пол</w:t>
      </w:r>
      <w:r w:rsidRPr="00B22354">
        <w:t>ь</w:t>
      </w:r>
      <w:r w:rsidRPr="00B22354">
        <w:t>зования.</w:t>
      </w:r>
    </w:p>
    <w:p w:rsidR="00B456B7" w:rsidRPr="00B22354" w:rsidRDefault="00B456B7" w:rsidP="00F4577C">
      <w:pPr>
        <w:pStyle w:val="a4"/>
        <w:spacing w:line="276" w:lineRule="auto"/>
        <w:ind w:firstLine="709"/>
      </w:pPr>
      <w:r w:rsidRPr="00B22354">
        <w:t>Ширину полос земель и площади земельных участков, предоставляемых для электр</w:t>
      </w:r>
      <w:r w:rsidRPr="00B22354">
        <w:t>и</w:t>
      </w:r>
      <w:r w:rsidRPr="00B22354">
        <w:t xml:space="preserve">ческих сетей напряжением 0,38 - 750 </w:t>
      </w:r>
      <w:proofErr w:type="spellStart"/>
      <w:r w:rsidRPr="00B22354">
        <w:t>кВ</w:t>
      </w:r>
      <w:proofErr w:type="spellEnd"/>
      <w:r w:rsidRPr="00B22354">
        <w:t>, в состав которых входят воздушные и кабельные линии электропередачи, трансформаторные подстанции, переключательные распределител</w:t>
      </w:r>
      <w:r w:rsidRPr="00B22354">
        <w:t>ь</w:t>
      </w:r>
      <w:r w:rsidRPr="00B22354">
        <w:t>ные и секционирующие пункты устанавливают в соответствии с требованиями ВСН № 14278 тм-т1.</w:t>
      </w:r>
    </w:p>
    <w:p w:rsidR="00B456B7" w:rsidRPr="00B22354" w:rsidRDefault="00B456B7" w:rsidP="00F4577C">
      <w:pPr>
        <w:pStyle w:val="a4"/>
        <w:spacing w:line="276" w:lineRule="auto"/>
        <w:ind w:firstLine="709"/>
      </w:pPr>
      <w:r w:rsidRPr="00B22354">
        <w:t>Ширина полос земель, предоставляемых на период строительства воздушных линий электропередачи, сооружаемых на унифицированных и типовых опорах, должна быть не б</w:t>
      </w:r>
      <w:r w:rsidRPr="00B22354">
        <w:t>о</w:t>
      </w:r>
      <w:r w:rsidRPr="00B22354">
        <w:t>лее величин, приведенных в таблице 31.</w:t>
      </w:r>
    </w:p>
    <w:p w:rsidR="00B456B7" w:rsidRPr="00B22354" w:rsidRDefault="00B456B7" w:rsidP="00F4577C">
      <w:pPr>
        <w:pStyle w:val="aa"/>
        <w:spacing w:before="120" w:after="120"/>
        <w:jc w:val="right"/>
        <w:rPr>
          <w:bCs/>
        </w:rPr>
      </w:pPr>
      <w:bookmarkStart w:id="29" w:name="_Ref370458669"/>
      <w:r w:rsidRPr="00B22354">
        <w:rPr>
          <w:bCs/>
        </w:rPr>
        <w:t xml:space="preserve">Таблица </w:t>
      </w:r>
      <w:bookmarkEnd w:id="29"/>
      <w:r w:rsidRPr="00B22354">
        <w:rPr>
          <w:bCs/>
        </w:rPr>
        <w:t>31</w:t>
      </w:r>
    </w:p>
    <w:p w:rsidR="00B456B7" w:rsidRPr="00B22354" w:rsidRDefault="00B456B7" w:rsidP="00F4577C">
      <w:pPr>
        <w:pStyle w:val="aa"/>
        <w:spacing w:after="120"/>
        <w:ind w:firstLine="0"/>
        <w:jc w:val="center"/>
        <w:rPr>
          <w:bCs/>
        </w:rPr>
      </w:pPr>
      <w:r w:rsidRPr="00B22354">
        <w:rPr>
          <w:bCs/>
        </w:rPr>
        <w:t xml:space="preserve">Ширина полос земель для электрических сетей напряжением 0,38 - 220 </w:t>
      </w:r>
      <w:proofErr w:type="spellStart"/>
      <w:r w:rsidRPr="00B22354">
        <w:rPr>
          <w:bCs/>
        </w:rPr>
        <w:t>кВ</w:t>
      </w:r>
      <w:proofErr w:type="spellEnd"/>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5"/>
        <w:gridCol w:w="1183"/>
        <w:gridCol w:w="1281"/>
        <w:gridCol w:w="2115"/>
        <w:gridCol w:w="2308"/>
      </w:tblGrid>
      <w:tr w:rsidR="00B456B7" w:rsidRPr="00B22354" w:rsidTr="002941E5">
        <w:trPr>
          <w:tblHeader/>
        </w:trPr>
        <w:tc>
          <w:tcPr>
            <w:tcW w:w="1425" w:type="pct"/>
            <w:vMerge w:val="restart"/>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Опоры воздушных линий электропередачи</w:t>
            </w:r>
          </w:p>
        </w:tc>
        <w:tc>
          <w:tcPr>
            <w:tcW w:w="3575" w:type="pct"/>
            <w:gridSpan w:val="4"/>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Ширина полос предоставляемых земель, м,</w:t>
            </w:r>
          </w:p>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 xml:space="preserve">при напряжении линии, </w:t>
            </w:r>
            <w:proofErr w:type="spellStart"/>
            <w:r w:rsidRPr="00B22354">
              <w:rPr>
                <w:rFonts w:ascii="Times New Roman" w:hAnsi="Times New Roman"/>
                <w:sz w:val="20"/>
                <w:szCs w:val="20"/>
              </w:rPr>
              <w:t>кВ</w:t>
            </w:r>
            <w:proofErr w:type="spellEnd"/>
          </w:p>
        </w:tc>
      </w:tr>
      <w:tr w:rsidR="00B456B7" w:rsidRPr="00B22354" w:rsidTr="002941E5">
        <w:trPr>
          <w:tblHeader/>
        </w:trPr>
        <w:tc>
          <w:tcPr>
            <w:tcW w:w="1425" w:type="pct"/>
            <w:vMerge/>
          </w:tcPr>
          <w:p w:rsidR="00B456B7" w:rsidRPr="00B22354" w:rsidRDefault="00B456B7" w:rsidP="00F4577C">
            <w:pPr>
              <w:spacing w:line="240" w:lineRule="auto"/>
              <w:ind w:firstLine="0"/>
              <w:jc w:val="center"/>
              <w:rPr>
                <w:rFonts w:ascii="Times New Roman" w:hAnsi="Times New Roman"/>
                <w:sz w:val="20"/>
                <w:szCs w:val="20"/>
              </w:rPr>
            </w:pPr>
          </w:p>
        </w:tc>
        <w:tc>
          <w:tcPr>
            <w:tcW w:w="614" w:type="pct"/>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0,38-10</w:t>
            </w:r>
          </w:p>
        </w:tc>
        <w:tc>
          <w:tcPr>
            <w:tcW w:w="665" w:type="pct"/>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35</w:t>
            </w:r>
          </w:p>
        </w:tc>
        <w:tc>
          <w:tcPr>
            <w:tcW w:w="1098" w:type="pct"/>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110</w:t>
            </w:r>
          </w:p>
        </w:tc>
        <w:tc>
          <w:tcPr>
            <w:tcW w:w="1198" w:type="pct"/>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220</w:t>
            </w:r>
          </w:p>
        </w:tc>
      </w:tr>
      <w:tr w:rsidR="00B456B7" w:rsidRPr="00B22354" w:rsidTr="002941E5">
        <w:tc>
          <w:tcPr>
            <w:tcW w:w="1425" w:type="pct"/>
          </w:tcPr>
          <w:p w:rsidR="00B456B7" w:rsidRPr="00B22354" w:rsidRDefault="00B456B7" w:rsidP="00F4577C">
            <w:pPr>
              <w:spacing w:line="240" w:lineRule="auto"/>
              <w:ind w:firstLine="0"/>
              <w:rPr>
                <w:rFonts w:ascii="Times New Roman" w:hAnsi="Times New Roman"/>
                <w:sz w:val="20"/>
                <w:szCs w:val="20"/>
              </w:rPr>
            </w:pPr>
            <w:r w:rsidRPr="00B22354">
              <w:rPr>
                <w:rFonts w:ascii="Times New Roman" w:hAnsi="Times New Roman"/>
                <w:sz w:val="20"/>
                <w:szCs w:val="20"/>
              </w:rPr>
              <w:t xml:space="preserve">1. Железобетонные </w:t>
            </w:r>
          </w:p>
        </w:tc>
        <w:tc>
          <w:tcPr>
            <w:tcW w:w="3575" w:type="pct"/>
            <w:gridSpan w:val="4"/>
          </w:tcPr>
          <w:p w:rsidR="00B456B7" w:rsidRPr="00B22354" w:rsidRDefault="00B456B7" w:rsidP="00F4577C">
            <w:pPr>
              <w:spacing w:line="240" w:lineRule="auto"/>
              <w:ind w:firstLine="0"/>
              <w:jc w:val="center"/>
              <w:rPr>
                <w:rFonts w:ascii="Times New Roman" w:hAnsi="Times New Roman"/>
                <w:sz w:val="20"/>
                <w:szCs w:val="20"/>
              </w:rPr>
            </w:pPr>
          </w:p>
        </w:tc>
      </w:tr>
      <w:tr w:rsidR="00B456B7" w:rsidRPr="00B22354" w:rsidTr="002941E5">
        <w:tc>
          <w:tcPr>
            <w:tcW w:w="1425" w:type="pct"/>
          </w:tcPr>
          <w:p w:rsidR="00B456B7" w:rsidRPr="00B22354" w:rsidRDefault="00B456B7" w:rsidP="00F4577C">
            <w:pPr>
              <w:spacing w:line="240" w:lineRule="auto"/>
              <w:ind w:firstLine="0"/>
              <w:rPr>
                <w:rFonts w:ascii="Times New Roman" w:hAnsi="Times New Roman"/>
                <w:sz w:val="20"/>
                <w:szCs w:val="20"/>
              </w:rPr>
            </w:pPr>
            <w:r w:rsidRPr="00B22354">
              <w:rPr>
                <w:rFonts w:ascii="Times New Roman" w:hAnsi="Times New Roman"/>
                <w:sz w:val="20"/>
                <w:szCs w:val="20"/>
              </w:rPr>
              <w:t xml:space="preserve">1.1. </w:t>
            </w:r>
            <w:proofErr w:type="spellStart"/>
            <w:r w:rsidRPr="00B22354">
              <w:rPr>
                <w:rFonts w:ascii="Times New Roman" w:hAnsi="Times New Roman"/>
                <w:sz w:val="20"/>
                <w:szCs w:val="20"/>
              </w:rPr>
              <w:t>Одноцепные</w:t>
            </w:r>
            <w:proofErr w:type="spellEnd"/>
            <w:r w:rsidRPr="00B22354">
              <w:rPr>
                <w:rFonts w:ascii="Times New Roman" w:hAnsi="Times New Roman"/>
                <w:sz w:val="20"/>
                <w:szCs w:val="20"/>
              </w:rPr>
              <w:t xml:space="preserve"> </w:t>
            </w:r>
          </w:p>
        </w:tc>
        <w:tc>
          <w:tcPr>
            <w:tcW w:w="614" w:type="pct"/>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8</w:t>
            </w:r>
          </w:p>
        </w:tc>
        <w:tc>
          <w:tcPr>
            <w:tcW w:w="665" w:type="pct"/>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9(11)</w:t>
            </w:r>
          </w:p>
        </w:tc>
        <w:tc>
          <w:tcPr>
            <w:tcW w:w="1098" w:type="pct"/>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10(12)</w:t>
            </w:r>
          </w:p>
        </w:tc>
        <w:tc>
          <w:tcPr>
            <w:tcW w:w="1198" w:type="pct"/>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12(16)</w:t>
            </w:r>
          </w:p>
        </w:tc>
      </w:tr>
      <w:tr w:rsidR="00B456B7" w:rsidRPr="00B22354" w:rsidTr="002941E5">
        <w:tc>
          <w:tcPr>
            <w:tcW w:w="1425" w:type="pct"/>
          </w:tcPr>
          <w:p w:rsidR="00B456B7" w:rsidRPr="00B22354" w:rsidRDefault="00B456B7" w:rsidP="00F4577C">
            <w:pPr>
              <w:spacing w:line="240" w:lineRule="auto"/>
              <w:ind w:firstLine="0"/>
              <w:rPr>
                <w:rFonts w:ascii="Times New Roman" w:hAnsi="Times New Roman"/>
                <w:sz w:val="20"/>
                <w:szCs w:val="20"/>
              </w:rPr>
            </w:pPr>
            <w:r w:rsidRPr="00B22354">
              <w:rPr>
                <w:rFonts w:ascii="Times New Roman" w:hAnsi="Times New Roman"/>
                <w:sz w:val="20"/>
                <w:szCs w:val="20"/>
              </w:rPr>
              <w:t xml:space="preserve">1.2. </w:t>
            </w:r>
            <w:proofErr w:type="spellStart"/>
            <w:r w:rsidRPr="00B22354">
              <w:rPr>
                <w:rFonts w:ascii="Times New Roman" w:hAnsi="Times New Roman"/>
                <w:sz w:val="20"/>
                <w:szCs w:val="20"/>
              </w:rPr>
              <w:t>Двухцепные</w:t>
            </w:r>
            <w:proofErr w:type="spellEnd"/>
            <w:r w:rsidRPr="00B22354">
              <w:rPr>
                <w:rFonts w:ascii="Times New Roman" w:hAnsi="Times New Roman"/>
                <w:sz w:val="20"/>
                <w:szCs w:val="20"/>
              </w:rPr>
              <w:t xml:space="preserve"> </w:t>
            </w:r>
          </w:p>
        </w:tc>
        <w:tc>
          <w:tcPr>
            <w:tcW w:w="614" w:type="pct"/>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8</w:t>
            </w:r>
          </w:p>
        </w:tc>
        <w:tc>
          <w:tcPr>
            <w:tcW w:w="665" w:type="pct"/>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10</w:t>
            </w:r>
          </w:p>
        </w:tc>
        <w:tc>
          <w:tcPr>
            <w:tcW w:w="1098" w:type="pct"/>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12</w:t>
            </w:r>
          </w:p>
        </w:tc>
        <w:tc>
          <w:tcPr>
            <w:tcW w:w="1198" w:type="pct"/>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24(32)</w:t>
            </w:r>
          </w:p>
        </w:tc>
      </w:tr>
      <w:tr w:rsidR="00B456B7" w:rsidRPr="00B22354" w:rsidTr="002941E5">
        <w:tc>
          <w:tcPr>
            <w:tcW w:w="1425" w:type="pct"/>
          </w:tcPr>
          <w:p w:rsidR="00B456B7" w:rsidRPr="00B22354" w:rsidRDefault="00B456B7" w:rsidP="00F4577C">
            <w:pPr>
              <w:spacing w:line="240" w:lineRule="auto"/>
              <w:ind w:firstLine="0"/>
              <w:rPr>
                <w:rFonts w:ascii="Times New Roman" w:hAnsi="Times New Roman"/>
                <w:sz w:val="20"/>
                <w:szCs w:val="20"/>
              </w:rPr>
            </w:pPr>
            <w:r w:rsidRPr="00B22354">
              <w:rPr>
                <w:rFonts w:ascii="Times New Roman" w:hAnsi="Times New Roman"/>
                <w:sz w:val="20"/>
                <w:szCs w:val="20"/>
              </w:rPr>
              <w:t xml:space="preserve">2. Стальные </w:t>
            </w:r>
          </w:p>
        </w:tc>
        <w:tc>
          <w:tcPr>
            <w:tcW w:w="3575" w:type="pct"/>
            <w:gridSpan w:val="4"/>
          </w:tcPr>
          <w:p w:rsidR="00B456B7" w:rsidRPr="00B22354" w:rsidRDefault="00B456B7" w:rsidP="00F4577C">
            <w:pPr>
              <w:spacing w:line="240" w:lineRule="auto"/>
              <w:ind w:firstLine="0"/>
              <w:jc w:val="center"/>
              <w:rPr>
                <w:rFonts w:ascii="Times New Roman" w:hAnsi="Times New Roman"/>
                <w:sz w:val="20"/>
                <w:szCs w:val="20"/>
              </w:rPr>
            </w:pPr>
          </w:p>
        </w:tc>
      </w:tr>
      <w:tr w:rsidR="00B456B7" w:rsidRPr="00B22354" w:rsidTr="002941E5">
        <w:tc>
          <w:tcPr>
            <w:tcW w:w="1425" w:type="pct"/>
          </w:tcPr>
          <w:p w:rsidR="00B456B7" w:rsidRPr="00B22354" w:rsidRDefault="00B456B7" w:rsidP="00F4577C">
            <w:pPr>
              <w:spacing w:line="240" w:lineRule="auto"/>
              <w:ind w:firstLine="0"/>
              <w:rPr>
                <w:rFonts w:ascii="Times New Roman" w:hAnsi="Times New Roman"/>
                <w:sz w:val="20"/>
                <w:szCs w:val="20"/>
              </w:rPr>
            </w:pPr>
            <w:r w:rsidRPr="00B22354">
              <w:rPr>
                <w:rFonts w:ascii="Times New Roman" w:hAnsi="Times New Roman"/>
                <w:sz w:val="20"/>
                <w:szCs w:val="20"/>
              </w:rPr>
              <w:t xml:space="preserve">2.1. </w:t>
            </w:r>
            <w:proofErr w:type="spellStart"/>
            <w:r w:rsidRPr="00B22354">
              <w:rPr>
                <w:rFonts w:ascii="Times New Roman" w:hAnsi="Times New Roman"/>
                <w:sz w:val="20"/>
                <w:szCs w:val="20"/>
              </w:rPr>
              <w:t>Одноцепные</w:t>
            </w:r>
            <w:proofErr w:type="spellEnd"/>
            <w:r w:rsidRPr="00B22354">
              <w:rPr>
                <w:rFonts w:ascii="Times New Roman" w:hAnsi="Times New Roman"/>
                <w:sz w:val="20"/>
                <w:szCs w:val="20"/>
              </w:rPr>
              <w:t xml:space="preserve"> </w:t>
            </w:r>
          </w:p>
        </w:tc>
        <w:tc>
          <w:tcPr>
            <w:tcW w:w="614" w:type="pct"/>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8</w:t>
            </w:r>
          </w:p>
        </w:tc>
        <w:tc>
          <w:tcPr>
            <w:tcW w:w="665" w:type="pct"/>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11</w:t>
            </w:r>
          </w:p>
        </w:tc>
        <w:tc>
          <w:tcPr>
            <w:tcW w:w="1098" w:type="pct"/>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12</w:t>
            </w:r>
          </w:p>
        </w:tc>
        <w:tc>
          <w:tcPr>
            <w:tcW w:w="1198" w:type="pct"/>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15</w:t>
            </w:r>
          </w:p>
        </w:tc>
      </w:tr>
      <w:tr w:rsidR="00B456B7" w:rsidRPr="00B22354" w:rsidTr="002941E5">
        <w:tc>
          <w:tcPr>
            <w:tcW w:w="1425" w:type="pct"/>
          </w:tcPr>
          <w:p w:rsidR="00B456B7" w:rsidRPr="00B22354" w:rsidRDefault="00B456B7" w:rsidP="00F4577C">
            <w:pPr>
              <w:spacing w:line="240" w:lineRule="auto"/>
              <w:ind w:firstLine="0"/>
              <w:rPr>
                <w:rFonts w:ascii="Times New Roman" w:hAnsi="Times New Roman"/>
                <w:sz w:val="20"/>
                <w:szCs w:val="20"/>
              </w:rPr>
            </w:pPr>
            <w:r w:rsidRPr="00B22354">
              <w:rPr>
                <w:rFonts w:ascii="Times New Roman" w:hAnsi="Times New Roman"/>
                <w:sz w:val="20"/>
                <w:szCs w:val="20"/>
              </w:rPr>
              <w:t xml:space="preserve">2.2. </w:t>
            </w:r>
            <w:proofErr w:type="spellStart"/>
            <w:r w:rsidRPr="00B22354">
              <w:rPr>
                <w:rFonts w:ascii="Times New Roman" w:hAnsi="Times New Roman"/>
                <w:sz w:val="20"/>
                <w:szCs w:val="20"/>
              </w:rPr>
              <w:t>Двухцепные</w:t>
            </w:r>
            <w:proofErr w:type="spellEnd"/>
            <w:r w:rsidRPr="00B22354">
              <w:rPr>
                <w:rFonts w:ascii="Times New Roman" w:hAnsi="Times New Roman"/>
                <w:sz w:val="20"/>
                <w:szCs w:val="20"/>
              </w:rPr>
              <w:t xml:space="preserve"> </w:t>
            </w:r>
          </w:p>
        </w:tc>
        <w:tc>
          <w:tcPr>
            <w:tcW w:w="614" w:type="pct"/>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8</w:t>
            </w:r>
          </w:p>
        </w:tc>
        <w:tc>
          <w:tcPr>
            <w:tcW w:w="665" w:type="pct"/>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11</w:t>
            </w:r>
          </w:p>
        </w:tc>
        <w:tc>
          <w:tcPr>
            <w:tcW w:w="1098" w:type="pct"/>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14</w:t>
            </w:r>
          </w:p>
        </w:tc>
        <w:tc>
          <w:tcPr>
            <w:tcW w:w="1198" w:type="pct"/>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18</w:t>
            </w:r>
          </w:p>
        </w:tc>
      </w:tr>
      <w:tr w:rsidR="00B456B7" w:rsidRPr="00B22354" w:rsidTr="002941E5">
        <w:tc>
          <w:tcPr>
            <w:tcW w:w="1425" w:type="pct"/>
          </w:tcPr>
          <w:p w:rsidR="00B456B7" w:rsidRPr="00B22354" w:rsidRDefault="00B456B7" w:rsidP="00F4577C">
            <w:pPr>
              <w:spacing w:line="240" w:lineRule="auto"/>
              <w:ind w:firstLine="0"/>
              <w:rPr>
                <w:rFonts w:ascii="Times New Roman" w:hAnsi="Times New Roman"/>
                <w:sz w:val="20"/>
                <w:szCs w:val="20"/>
              </w:rPr>
            </w:pPr>
            <w:r w:rsidRPr="00B22354">
              <w:rPr>
                <w:rFonts w:ascii="Times New Roman" w:hAnsi="Times New Roman"/>
                <w:sz w:val="20"/>
                <w:szCs w:val="20"/>
              </w:rPr>
              <w:t xml:space="preserve">3. Деревянные </w:t>
            </w:r>
          </w:p>
        </w:tc>
        <w:tc>
          <w:tcPr>
            <w:tcW w:w="3575" w:type="pct"/>
            <w:gridSpan w:val="4"/>
          </w:tcPr>
          <w:p w:rsidR="00B456B7" w:rsidRPr="00B22354" w:rsidRDefault="00B456B7" w:rsidP="00F4577C">
            <w:pPr>
              <w:spacing w:line="240" w:lineRule="auto"/>
              <w:ind w:firstLine="0"/>
              <w:jc w:val="center"/>
              <w:rPr>
                <w:rFonts w:ascii="Times New Roman" w:hAnsi="Times New Roman"/>
                <w:sz w:val="20"/>
                <w:szCs w:val="20"/>
              </w:rPr>
            </w:pPr>
          </w:p>
        </w:tc>
      </w:tr>
      <w:tr w:rsidR="00B456B7" w:rsidRPr="00B22354" w:rsidTr="002941E5">
        <w:tc>
          <w:tcPr>
            <w:tcW w:w="1425" w:type="pct"/>
          </w:tcPr>
          <w:p w:rsidR="00B456B7" w:rsidRPr="00B22354" w:rsidRDefault="00B456B7" w:rsidP="00F4577C">
            <w:pPr>
              <w:spacing w:line="240" w:lineRule="auto"/>
              <w:ind w:firstLine="0"/>
              <w:rPr>
                <w:rFonts w:ascii="Times New Roman" w:hAnsi="Times New Roman"/>
                <w:sz w:val="20"/>
                <w:szCs w:val="20"/>
              </w:rPr>
            </w:pPr>
            <w:r w:rsidRPr="00B22354">
              <w:rPr>
                <w:rFonts w:ascii="Times New Roman" w:hAnsi="Times New Roman"/>
                <w:sz w:val="20"/>
                <w:szCs w:val="20"/>
              </w:rPr>
              <w:t xml:space="preserve">3.1. </w:t>
            </w:r>
            <w:proofErr w:type="spellStart"/>
            <w:r w:rsidRPr="00B22354">
              <w:rPr>
                <w:rFonts w:ascii="Times New Roman" w:hAnsi="Times New Roman"/>
                <w:sz w:val="20"/>
                <w:szCs w:val="20"/>
              </w:rPr>
              <w:t>Одноцепные</w:t>
            </w:r>
            <w:proofErr w:type="spellEnd"/>
            <w:r w:rsidRPr="00B22354">
              <w:rPr>
                <w:rFonts w:ascii="Times New Roman" w:hAnsi="Times New Roman"/>
                <w:sz w:val="20"/>
                <w:szCs w:val="20"/>
              </w:rPr>
              <w:t xml:space="preserve"> </w:t>
            </w:r>
          </w:p>
        </w:tc>
        <w:tc>
          <w:tcPr>
            <w:tcW w:w="614" w:type="pct"/>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8</w:t>
            </w:r>
          </w:p>
        </w:tc>
        <w:tc>
          <w:tcPr>
            <w:tcW w:w="665" w:type="pct"/>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10</w:t>
            </w:r>
          </w:p>
        </w:tc>
        <w:tc>
          <w:tcPr>
            <w:tcW w:w="1098" w:type="pct"/>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12</w:t>
            </w:r>
          </w:p>
        </w:tc>
        <w:tc>
          <w:tcPr>
            <w:tcW w:w="1198" w:type="pct"/>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15</w:t>
            </w:r>
          </w:p>
        </w:tc>
      </w:tr>
      <w:tr w:rsidR="00B456B7" w:rsidRPr="00B22354" w:rsidTr="002941E5">
        <w:tc>
          <w:tcPr>
            <w:tcW w:w="1425" w:type="pct"/>
          </w:tcPr>
          <w:p w:rsidR="00B456B7" w:rsidRPr="00B22354" w:rsidRDefault="00B456B7" w:rsidP="00F4577C">
            <w:pPr>
              <w:spacing w:line="240" w:lineRule="auto"/>
              <w:ind w:firstLine="0"/>
              <w:rPr>
                <w:rFonts w:ascii="Times New Roman" w:hAnsi="Times New Roman"/>
                <w:sz w:val="20"/>
                <w:szCs w:val="20"/>
              </w:rPr>
            </w:pPr>
            <w:r w:rsidRPr="00B22354">
              <w:rPr>
                <w:rFonts w:ascii="Times New Roman" w:hAnsi="Times New Roman"/>
                <w:sz w:val="20"/>
                <w:szCs w:val="20"/>
              </w:rPr>
              <w:lastRenderedPageBreak/>
              <w:t xml:space="preserve">3.2. </w:t>
            </w:r>
            <w:proofErr w:type="spellStart"/>
            <w:r w:rsidRPr="00B22354">
              <w:rPr>
                <w:rFonts w:ascii="Times New Roman" w:hAnsi="Times New Roman"/>
                <w:sz w:val="20"/>
                <w:szCs w:val="20"/>
              </w:rPr>
              <w:t>Двухцепные</w:t>
            </w:r>
            <w:proofErr w:type="spellEnd"/>
            <w:r w:rsidRPr="00B22354">
              <w:rPr>
                <w:rFonts w:ascii="Times New Roman" w:hAnsi="Times New Roman"/>
                <w:sz w:val="20"/>
                <w:szCs w:val="20"/>
              </w:rPr>
              <w:t xml:space="preserve"> </w:t>
            </w:r>
          </w:p>
        </w:tc>
        <w:tc>
          <w:tcPr>
            <w:tcW w:w="614" w:type="pct"/>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8</w:t>
            </w:r>
          </w:p>
        </w:tc>
        <w:tc>
          <w:tcPr>
            <w:tcW w:w="665" w:type="pct"/>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w:t>
            </w:r>
          </w:p>
        </w:tc>
        <w:tc>
          <w:tcPr>
            <w:tcW w:w="1098" w:type="pct"/>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w:t>
            </w:r>
          </w:p>
        </w:tc>
        <w:tc>
          <w:tcPr>
            <w:tcW w:w="1198" w:type="pct"/>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w:t>
            </w:r>
          </w:p>
        </w:tc>
      </w:tr>
    </w:tbl>
    <w:p w:rsidR="00B456B7" w:rsidRPr="00B22354" w:rsidRDefault="00B456B7" w:rsidP="00F4577C">
      <w:pPr>
        <w:pStyle w:val="ConsPlusNormal"/>
        <w:widowControl/>
        <w:ind w:firstLine="284"/>
        <w:jc w:val="both"/>
        <w:rPr>
          <w:rFonts w:ascii="Times New Roman" w:hAnsi="Times New Roman"/>
          <w:i/>
        </w:rPr>
      </w:pPr>
      <w:r w:rsidRPr="00B22354">
        <w:rPr>
          <w:rFonts w:ascii="Times New Roman" w:hAnsi="Times New Roman"/>
          <w:i/>
        </w:rPr>
        <w:t xml:space="preserve">Примечание: </w:t>
      </w:r>
    </w:p>
    <w:p w:rsidR="00B456B7" w:rsidRPr="00B22354" w:rsidRDefault="00B456B7" w:rsidP="008E105F">
      <w:pPr>
        <w:pStyle w:val="ConsPlusNormal"/>
        <w:widowControl/>
        <w:numPr>
          <w:ilvl w:val="0"/>
          <w:numId w:val="37"/>
        </w:numPr>
        <w:ind w:left="0" w:firstLine="284"/>
        <w:jc w:val="both"/>
        <w:rPr>
          <w:rFonts w:ascii="Times New Roman" w:hAnsi="Times New Roman"/>
          <w:i/>
          <w:sz w:val="24"/>
          <w:szCs w:val="24"/>
          <w:lang w:eastAsia="en-US"/>
        </w:rPr>
      </w:pPr>
      <w:r w:rsidRPr="00B22354">
        <w:rPr>
          <w:rFonts w:ascii="Times New Roman" w:hAnsi="Times New Roman"/>
          <w:i/>
        </w:rPr>
        <w:t>В скобках указана ширина полос земель для опор с горизонтальным расположением проводов.</w:t>
      </w:r>
    </w:p>
    <w:p w:rsidR="00B456B7" w:rsidRPr="00B22354" w:rsidRDefault="00B456B7" w:rsidP="00F4577C">
      <w:pPr>
        <w:pStyle w:val="a4"/>
        <w:spacing w:before="120" w:line="276" w:lineRule="auto"/>
        <w:ind w:firstLine="709"/>
      </w:pPr>
      <w:r w:rsidRPr="00B22354">
        <w:t>С учетом условий и методов строительства ширина полос может быть определена проектом, утвержденным заказчиком в установленном порядке, как расстояние между пр</w:t>
      </w:r>
      <w:r w:rsidRPr="00B22354">
        <w:t>о</w:t>
      </w:r>
      <w:r w:rsidRPr="00B22354">
        <w:t>водами крайних фаз (или фаз, наиболее удаленных от ствола опоры) плюс два метра в ка</w:t>
      </w:r>
      <w:r w:rsidRPr="00B22354">
        <w:t>ж</w:t>
      </w:r>
      <w:r w:rsidRPr="00B22354">
        <w:t xml:space="preserve">дую сторону. </w:t>
      </w:r>
    </w:p>
    <w:p w:rsidR="00B456B7" w:rsidRPr="00B22354" w:rsidRDefault="00B456B7" w:rsidP="00F4577C">
      <w:pPr>
        <w:pStyle w:val="a4"/>
        <w:spacing w:line="276" w:lineRule="auto"/>
        <w:ind w:firstLine="709"/>
      </w:pPr>
      <w:r w:rsidRPr="00B22354">
        <w:t>Площади земельных участков, предоставляемых во временное пользование для мо</w:t>
      </w:r>
      <w:r w:rsidRPr="00B22354">
        <w:t>н</w:t>
      </w:r>
      <w:r w:rsidRPr="00B22354">
        <w:t>тажа унифицированных и типовых опор (нормальной высоты) воздушных линий электроп</w:t>
      </w:r>
      <w:r w:rsidRPr="00B22354">
        <w:t>е</w:t>
      </w:r>
      <w:r w:rsidRPr="00B22354">
        <w:t>редачи в местах их размещения, должны быть не более приведенных в таблице 32.</w:t>
      </w:r>
    </w:p>
    <w:p w:rsidR="00B456B7" w:rsidRPr="00B22354" w:rsidRDefault="00B456B7" w:rsidP="00F4577C">
      <w:pPr>
        <w:pStyle w:val="aa"/>
        <w:spacing w:before="120" w:after="120"/>
        <w:jc w:val="right"/>
        <w:rPr>
          <w:bCs/>
        </w:rPr>
      </w:pPr>
      <w:bookmarkStart w:id="30" w:name="_Ref370458712"/>
      <w:r w:rsidRPr="00B22354">
        <w:rPr>
          <w:bCs/>
        </w:rPr>
        <w:t xml:space="preserve">Таблица </w:t>
      </w:r>
      <w:bookmarkEnd w:id="30"/>
      <w:r w:rsidRPr="00B22354">
        <w:rPr>
          <w:bCs/>
        </w:rPr>
        <w:t>32</w:t>
      </w:r>
    </w:p>
    <w:p w:rsidR="00B456B7" w:rsidRPr="00B22354" w:rsidRDefault="00B456B7" w:rsidP="00F4577C">
      <w:pPr>
        <w:pStyle w:val="aa"/>
        <w:spacing w:after="120"/>
        <w:ind w:firstLine="0"/>
        <w:jc w:val="center"/>
        <w:rPr>
          <w:bCs/>
        </w:rPr>
      </w:pPr>
      <w:r w:rsidRPr="00B22354">
        <w:rPr>
          <w:bCs/>
        </w:rPr>
        <w:t>Площади земельных участков, предоставляемых во временное пользование для монтажа унифицированных и типовых опор воздушных линий электропередачи</w:t>
      </w: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gridCol w:w="1133"/>
        <w:gridCol w:w="1134"/>
        <w:gridCol w:w="1134"/>
        <w:gridCol w:w="1134"/>
      </w:tblGrid>
      <w:tr w:rsidR="00B456B7" w:rsidRPr="00B22354" w:rsidTr="00BD38AD">
        <w:tc>
          <w:tcPr>
            <w:tcW w:w="5103" w:type="dxa"/>
            <w:vMerge w:val="restart"/>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Опоры воздушных линий электропередачи</w:t>
            </w:r>
          </w:p>
        </w:tc>
        <w:tc>
          <w:tcPr>
            <w:tcW w:w="4535" w:type="dxa"/>
            <w:gridSpan w:val="4"/>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Площади земельных участков в м</w:t>
            </w:r>
            <w:r w:rsidRPr="00B22354">
              <w:rPr>
                <w:rFonts w:ascii="Times New Roman" w:hAnsi="Times New Roman"/>
                <w:sz w:val="20"/>
                <w:szCs w:val="20"/>
                <w:vertAlign w:val="superscript"/>
              </w:rPr>
              <w:t>2</w:t>
            </w:r>
            <w:r w:rsidRPr="00B22354">
              <w:rPr>
                <w:rFonts w:ascii="Times New Roman" w:hAnsi="Times New Roman"/>
                <w:sz w:val="20"/>
                <w:szCs w:val="20"/>
              </w:rPr>
              <w:t>, предоставля</w:t>
            </w:r>
            <w:r w:rsidRPr="00B22354">
              <w:rPr>
                <w:rFonts w:ascii="Times New Roman" w:hAnsi="Times New Roman"/>
                <w:sz w:val="20"/>
                <w:szCs w:val="20"/>
              </w:rPr>
              <w:t>е</w:t>
            </w:r>
            <w:r w:rsidRPr="00B22354">
              <w:rPr>
                <w:rFonts w:ascii="Times New Roman" w:hAnsi="Times New Roman"/>
                <w:sz w:val="20"/>
                <w:szCs w:val="20"/>
              </w:rPr>
              <w:t xml:space="preserve">мые для монтажа опор при напряжении линии, </w:t>
            </w:r>
            <w:proofErr w:type="spellStart"/>
            <w:r w:rsidRPr="00B22354">
              <w:rPr>
                <w:rFonts w:ascii="Times New Roman" w:hAnsi="Times New Roman"/>
                <w:sz w:val="20"/>
                <w:szCs w:val="20"/>
              </w:rPr>
              <w:t>кВ</w:t>
            </w:r>
            <w:proofErr w:type="spellEnd"/>
          </w:p>
        </w:tc>
      </w:tr>
      <w:tr w:rsidR="00B456B7" w:rsidRPr="00B22354" w:rsidTr="00BD38AD">
        <w:tc>
          <w:tcPr>
            <w:tcW w:w="5103" w:type="dxa"/>
            <w:vMerge/>
          </w:tcPr>
          <w:p w:rsidR="00B456B7" w:rsidRPr="00B22354" w:rsidRDefault="00B456B7" w:rsidP="00F4577C">
            <w:pPr>
              <w:spacing w:line="240" w:lineRule="auto"/>
              <w:ind w:firstLine="0"/>
              <w:jc w:val="center"/>
              <w:rPr>
                <w:rFonts w:ascii="Times New Roman" w:hAnsi="Times New Roman"/>
                <w:sz w:val="20"/>
                <w:szCs w:val="20"/>
              </w:rPr>
            </w:pPr>
          </w:p>
        </w:tc>
        <w:tc>
          <w:tcPr>
            <w:tcW w:w="1133" w:type="dxa"/>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0,38-10</w:t>
            </w:r>
          </w:p>
        </w:tc>
        <w:tc>
          <w:tcPr>
            <w:tcW w:w="1134" w:type="dxa"/>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35</w:t>
            </w:r>
          </w:p>
        </w:tc>
        <w:tc>
          <w:tcPr>
            <w:tcW w:w="1134" w:type="dxa"/>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110</w:t>
            </w:r>
          </w:p>
        </w:tc>
        <w:tc>
          <w:tcPr>
            <w:tcW w:w="1134" w:type="dxa"/>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220</w:t>
            </w:r>
          </w:p>
        </w:tc>
      </w:tr>
      <w:tr w:rsidR="00B456B7" w:rsidRPr="00B22354" w:rsidTr="00BD38AD">
        <w:tc>
          <w:tcPr>
            <w:tcW w:w="5103" w:type="dxa"/>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 xml:space="preserve">1. Железобетонные </w:t>
            </w:r>
          </w:p>
        </w:tc>
        <w:tc>
          <w:tcPr>
            <w:tcW w:w="4535" w:type="dxa"/>
            <w:gridSpan w:val="4"/>
            <w:vAlign w:val="center"/>
          </w:tcPr>
          <w:p w:rsidR="00B456B7" w:rsidRPr="00B22354" w:rsidRDefault="00B456B7" w:rsidP="00F4577C">
            <w:pPr>
              <w:spacing w:line="240" w:lineRule="auto"/>
              <w:ind w:firstLine="0"/>
              <w:jc w:val="center"/>
              <w:rPr>
                <w:rFonts w:ascii="Times New Roman" w:hAnsi="Times New Roman"/>
                <w:sz w:val="20"/>
                <w:szCs w:val="20"/>
              </w:rPr>
            </w:pPr>
          </w:p>
        </w:tc>
      </w:tr>
      <w:tr w:rsidR="00B456B7" w:rsidRPr="00B22354" w:rsidTr="00BD38AD">
        <w:tc>
          <w:tcPr>
            <w:tcW w:w="5103" w:type="dxa"/>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 xml:space="preserve">1.1. Свободностоящие с вертикальным расположением проводов </w:t>
            </w:r>
          </w:p>
        </w:tc>
        <w:tc>
          <w:tcPr>
            <w:tcW w:w="1133" w:type="dxa"/>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160</w:t>
            </w:r>
          </w:p>
        </w:tc>
        <w:tc>
          <w:tcPr>
            <w:tcW w:w="1134" w:type="dxa"/>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200</w:t>
            </w:r>
          </w:p>
        </w:tc>
        <w:tc>
          <w:tcPr>
            <w:tcW w:w="1134" w:type="dxa"/>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250</w:t>
            </w:r>
          </w:p>
        </w:tc>
        <w:tc>
          <w:tcPr>
            <w:tcW w:w="1134" w:type="dxa"/>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400</w:t>
            </w:r>
          </w:p>
        </w:tc>
      </w:tr>
      <w:tr w:rsidR="00B456B7" w:rsidRPr="00B22354" w:rsidTr="00BD38AD">
        <w:tc>
          <w:tcPr>
            <w:tcW w:w="5103" w:type="dxa"/>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1.2. Свободностоящие с горизонтальным расположен</w:t>
            </w:r>
            <w:r w:rsidRPr="00B22354">
              <w:rPr>
                <w:rFonts w:ascii="Times New Roman" w:hAnsi="Times New Roman"/>
                <w:sz w:val="20"/>
                <w:szCs w:val="20"/>
              </w:rPr>
              <w:t>и</w:t>
            </w:r>
            <w:r w:rsidRPr="00B22354">
              <w:rPr>
                <w:rFonts w:ascii="Times New Roman" w:hAnsi="Times New Roman"/>
                <w:sz w:val="20"/>
                <w:szCs w:val="20"/>
              </w:rPr>
              <w:t xml:space="preserve">ем проводов </w:t>
            </w:r>
          </w:p>
        </w:tc>
        <w:tc>
          <w:tcPr>
            <w:tcW w:w="1133" w:type="dxa"/>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w:t>
            </w:r>
          </w:p>
        </w:tc>
        <w:tc>
          <w:tcPr>
            <w:tcW w:w="1134" w:type="dxa"/>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w:t>
            </w:r>
          </w:p>
        </w:tc>
        <w:tc>
          <w:tcPr>
            <w:tcW w:w="1134" w:type="dxa"/>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400</w:t>
            </w:r>
          </w:p>
        </w:tc>
        <w:tc>
          <w:tcPr>
            <w:tcW w:w="1134" w:type="dxa"/>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600</w:t>
            </w:r>
          </w:p>
        </w:tc>
      </w:tr>
      <w:tr w:rsidR="00B456B7" w:rsidRPr="00B22354" w:rsidTr="00BD38AD">
        <w:tc>
          <w:tcPr>
            <w:tcW w:w="5103" w:type="dxa"/>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 xml:space="preserve">1.3. Свободностоящие </w:t>
            </w:r>
            <w:proofErr w:type="spellStart"/>
            <w:r w:rsidRPr="00B22354">
              <w:rPr>
                <w:rFonts w:ascii="Times New Roman" w:hAnsi="Times New Roman"/>
                <w:sz w:val="20"/>
                <w:szCs w:val="20"/>
              </w:rPr>
              <w:t>многостоечные</w:t>
            </w:r>
            <w:proofErr w:type="spellEnd"/>
            <w:r w:rsidRPr="00B22354">
              <w:rPr>
                <w:rFonts w:ascii="Times New Roman" w:hAnsi="Times New Roman"/>
                <w:sz w:val="20"/>
                <w:szCs w:val="20"/>
              </w:rPr>
              <w:t xml:space="preserve"> </w:t>
            </w:r>
          </w:p>
        </w:tc>
        <w:tc>
          <w:tcPr>
            <w:tcW w:w="1133" w:type="dxa"/>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w:t>
            </w:r>
          </w:p>
        </w:tc>
        <w:tc>
          <w:tcPr>
            <w:tcW w:w="1134" w:type="dxa"/>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w:t>
            </w:r>
          </w:p>
        </w:tc>
        <w:tc>
          <w:tcPr>
            <w:tcW w:w="1134" w:type="dxa"/>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w:t>
            </w:r>
          </w:p>
        </w:tc>
        <w:tc>
          <w:tcPr>
            <w:tcW w:w="1134" w:type="dxa"/>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400</w:t>
            </w:r>
          </w:p>
        </w:tc>
      </w:tr>
      <w:tr w:rsidR="00B456B7" w:rsidRPr="00B22354" w:rsidTr="00BD38AD">
        <w:tc>
          <w:tcPr>
            <w:tcW w:w="5103" w:type="dxa"/>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 xml:space="preserve">1.4. На оттяжках (с 1-й оттяжкой) </w:t>
            </w:r>
          </w:p>
        </w:tc>
        <w:tc>
          <w:tcPr>
            <w:tcW w:w="1133" w:type="dxa"/>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w:t>
            </w:r>
          </w:p>
        </w:tc>
        <w:tc>
          <w:tcPr>
            <w:tcW w:w="1134" w:type="dxa"/>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500</w:t>
            </w:r>
          </w:p>
        </w:tc>
        <w:tc>
          <w:tcPr>
            <w:tcW w:w="1134" w:type="dxa"/>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550</w:t>
            </w:r>
          </w:p>
        </w:tc>
        <w:tc>
          <w:tcPr>
            <w:tcW w:w="1134" w:type="dxa"/>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300</w:t>
            </w:r>
          </w:p>
        </w:tc>
      </w:tr>
      <w:tr w:rsidR="00B456B7" w:rsidRPr="00B22354" w:rsidTr="00BD38AD">
        <w:tc>
          <w:tcPr>
            <w:tcW w:w="5103" w:type="dxa"/>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 xml:space="preserve">1.5. На оттяжках (с 5-ю оттяжками) </w:t>
            </w:r>
          </w:p>
        </w:tc>
        <w:tc>
          <w:tcPr>
            <w:tcW w:w="1133" w:type="dxa"/>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w:t>
            </w:r>
          </w:p>
        </w:tc>
        <w:tc>
          <w:tcPr>
            <w:tcW w:w="1134" w:type="dxa"/>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w:t>
            </w:r>
          </w:p>
        </w:tc>
        <w:tc>
          <w:tcPr>
            <w:tcW w:w="1134" w:type="dxa"/>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1400</w:t>
            </w:r>
          </w:p>
        </w:tc>
        <w:tc>
          <w:tcPr>
            <w:tcW w:w="1134" w:type="dxa"/>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2100</w:t>
            </w:r>
          </w:p>
        </w:tc>
      </w:tr>
      <w:tr w:rsidR="00B456B7" w:rsidRPr="00B22354" w:rsidTr="00BD38AD">
        <w:tc>
          <w:tcPr>
            <w:tcW w:w="5103" w:type="dxa"/>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 xml:space="preserve">2. Стальные </w:t>
            </w:r>
          </w:p>
        </w:tc>
        <w:tc>
          <w:tcPr>
            <w:tcW w:w="4535" w:type="dxa"/>
            <w:gridSpan w:val="4"/>
          </w:tcPr>
          <w:p w:rsidR="00B456B7" w:rsidRPr="00B22354" w:rsidRDefault="00B456B7" w:rsidP="00F4577C">
            <w:pPr>
              <w:spacing w:line="240" w:lineRule="auto"/>
              <w:ind w:firstLine="0"/>
              <w:jc w:val="center"/>
              <w:rPr>
                <w:rFonts w:ascii="Times New Roman" w:hAnsi="Times New Roman"/>
                <w:sz w:val="20"/>
                <w:szCs w:val="20"/>
              </w:rPr>
            </w:pPr>
          </w:p>
        </w:tc>
      </w:tr>
      <w:tr w:rsidR="00B456B7" w:rsidRPr="00B22354" w:rsidTr="00BD38AD">
        <w:tc>
          <w:tcPr>
            <w:tcW w:w="5103" w:type="dxa"/>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 xml:space="preserve">2.1. Свободностоящие промежуточные </w:t>
            </w:r>
          </w:p>
        </w:tc>
        <w:tc>
          <w:tcPr>
            <w:tcW w:w="1133" w:type="dxa"/>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150</w:t>
            </w:r>
          </w:p>
        </w:tc>
        <w:tc>
          <w:tcPr>
            <w:tcW w:w="1134" w:type="dxa"/>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300</w:t>
            </w:r>
          </w:p>
        </w:tc>
        <w:tc>
          <w:tcPr>
            <w:tcW w:w="1134" w:type="dxa"/>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560</w:t>
            </w:r>
          </w:p>
        </w:tc>
        <w:tc>
          <w:tcPr>
            <w:tcW w:w="1134" w:type="dxa"/>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560</w:t>
            </w:r>
          </w:p>
        </w:tc>
      </w:tr>
      <w:tr w:rsidR="00B456B7" w:rsidRPr="00B22354" w:rsidTr="00BD38AD">
        <w:tc>
          <w:tcPr>
            <w:tcW w:w="5103" w:type="dxa"/>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 xml:space="preserve">2.2. Свободностоящие анкерно-угловые </w:t>
            </w:r>
          </w:p>
        </w:tc>
        <w:tc>
          <w:tcPr>
            <w:tcW w:w="1133" w:type="dxa"/>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150</w:t>
            </w:r>
          </w:p>
        </w:tc>
        <w:tc>
          <w:tcPr>
            <w:tcW w:w="1134" w:type="dxa"/>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400</w:t>
            </w:r>
          </w:p>
        </w:tc>
        <w:tc>
          <w:tcPr>
            <w:tcW w:w="1134" w:type="dxa"/>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800</w:t>
            </w:r>
          </w:p>
        </w:tc>
        <w:tc>
          <w:tcPr>
            <w:tcW w:w="1134" w:type="dxa"/>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700</w:t>
            </w:r>
          </w:p>
        </w:tc>
      </w:tr>
      <w:tr w:rsidR="00B456B7" w:rsidRPr="00B22354" w:rsidTr="00BD38AD">
        <w:tc>
          <w:tcPr>
            <w:tcW w:w="5103" w:type="dxa"/>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 xml:space="preserve">2.3. На оттяжках промежуточные </w:t>
            </w:r>
          </w:p>
        </w:tc>
        <w:tc>
          <w:tcPr>
            <w:tcW w:w="1133" w:type="dxa"/>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w:t>
            </w:r>
          </w:p>
        </w:tc>
        <w:tc>
          <w:tcPr>
            <w:tcW w:w="1134" w:type="dxa"/>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w:t>
            </w:r>
          </w:p>
        </w:tc>
        <w:tc>
          <w:tcPr>
            <w:tcW w:w="1134" w:type="dxa"/>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2000</w:t>
            </w:r>
          </w:p>
        </w:tc>
        <w:tc>
          <w:tcPr>
            <w:tcW w:w="1134" w:type="dxa"/>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1900</w:t>
            </w:r>
          </w:p>
        </w:tc>
      </w:tr>
      <w:tr w:rsidR="00B456B7" w:rsidRPr="00B22354" w:rsidTr="00BD38AD">
        <w:tc>
          <w:tcPr>
            <w:tcW w:w="5103" w:type="dxa"/>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 xml:space="preserve">2.4. На оттяжках анкерно-угловые </w:t>
            </w:r>
          </w:p>
        </w:tc>
        <w:tc>
          <w:tcPr>
            <w:tcW w:w="1133" w:type="dxa"/>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w:t>
            </w:r>
          </w:p>
        </w:tc>
        <w:tc>
          <w:tcPr>
            <w:tcW w:w="1134" w:type="dxa"/>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w:t>
            </w:r>
          </w:p>
        </w:tc>
        <w:tc>
          <w:tcPr>
            <w:tcW w:w="1134" w:type="dxa"/>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w:t>
            </w:r>
          </w:p>
        </w:tc>
        <w:tc>
          <w:tcPr>
            <w:tcW w:w="1134" w:type="dxa"/>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w:t>
            </w:r>
          </w:p>
        </w:tc>
      </w:tr>
      <w:tr w:rsidR="00B456B7" w:rsidRPr="00B22354" w:rsidTr="00BD38AD">
        <w:tc>
          <w:tcPr>
            <w:tcW w:w="5103" w:type="dxa"/>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 xml:space="preserve">3. Деревянные </w:t>
            </w:r>
          </w:p>
        </w:tc>
        <w:tc>
          <w:tcPr>
            <w:tcW w:w="1133" w:type="dxa"/>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150</w:t>
            </w:r>
          </w:p>
        </w:tc>
        <w:tc>
          <w:tcPr>
            <w:tcW w:w="1134" w:type="dxa"/>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450</w:t>
            </w:r>
          </w:p>
        </w:tc>
        <w:tc>
          <w:tcPr>
            <w:tcW w:w="1134" w:type="dxa"/>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450</w:t>
            </w:r>
          </w:p>
        </w:tc>
        <w:tc>
          <w:tcPr>
            <w:tcW w:w="1134" w:type="dxa"/>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450</w:t>
            </w:r>
          </w:p>
        </w:tc>
      </w:tr>
    </w:tbl>
    <w:p w:rsidR="00B456B7" w:rsidRPr="00B22354" w:rsidRDefault="00B456B7" w:rsidP="00F4577C">
      <w:pPr>
        <w:pStyle w:val="ConsPlusNormal"/>
        <w:widowControl/>
        <w:ind w:firstLine="284"/>
        <w:jc w:val="both"/>
        <w:rPr>
          <w:rFonts w:ascii="Times New Roman" w:hAnsi="Times New Roman"/>
          <w:i/>
        </w:rPr>
      </w:pPr>
      <w:r w:rsidRPr="00B22354">
        <w:rPr>
          <w:rFonts w:ascii="Times New Roman" w:hAnsi="Times New Roman"/>
          <w:i/>
        </w:rPr>
        <w:t xml:space="preserve">Примечание: </w:t>
      </w:r>
    </w:p>
    <w:p w:rsidR="00B456B7" w:rsidRPr="00B22354" w:rsidRDefault="00B456B7" w:rsidP="008E105F">
      <w:pPr>
        <w:pStyle w:val="ConsPlusNormal"/>
        <w:widowControl/>
        <w:numPr>
          <w:ilvl w:val="0"/>
          <w:numId w:val="38"/>
        </w:numPr>
        <w:ind w:left="0" w:firstLine="284"/>
        <w:jc w:val="both"/>
        <w:rPr>
          <w:rFonts w:ascii="Times New Roman" w:hAnsi="Times New Roman"/>
          <w:i/>
          <w:sz w:val="24"/>
          <w:szCs w:val="24"/>
          <w:lang w:eastAsia="en-US"/>
        </w:rPr>
      </w:pPr>
      <w:r w:rsidRPr="00B22354">
        <w:rPr>
          <w:rFonts w:ascii="Times New Roman" w:hAnsi="Times New Roman"/>
          <w:i/>
        </w:rPr>
        <w:t>Площадь постоянного отвода земли принимается в зависимости от конкретной марки оп</w:t>
      </w:r>
      <w:r w:rsidRPr="00B22354">
        <w:rPr>
          <w:rFonts w:ascii="Times New Roman" w:hAnsi="Times New Roman"/>
          <w:i/>
        </w:rPr>
        <w:t>о</w:t>
      </w:r>
      <w:r w:rsidRPr="00B22354">
        <w:rPr>
          <w:rFonts w:ascii="Times New Roman" w:hAnsi="Times New Roman"/>
          <w:i/>
        </w:rPr>
        <w:t>ры ЛЭП в соответствии с ВСН №14278 тм-т1.</w:t>
      </w:r>
    </w:p>
    <w:p w:rsidR="00B456B7" w:rsidRPr="00B22354" w:rsidRDefault="00B456B7" w:rsidP="00F4577C">
      <w:pPr>
        <w:pStyle w:val="a4"/>
        <w:spacing w:before="120" w:line="276" w:lineRule="auto"/>
        <w:ind w:firstLine="709"/>
      </w:pPr>
      <w:r w:rsidRPr="00B22354">
        <w:t xml:space="preserve">Минимальный размер земельного участка для установки опоры воздушной линии электропередачи напряжением свыше 35 </w:t>
      </w:r>
      <w:proofErr w:type="spellStart"/>
      <w:r w:rsidRPr="00B22354">
        <w:t>кВ</w:t>
      </w:r>
      <w:proofErr w:type="spellEnd"/>
      <w:r w:rsidRPr="00B22354">
        <w:t xml:space="preserve"> и выше определяется как:</w:t>
      </w:r>
    </w:p>
    <w:p w:rsidR="00B456B7" w:rsidRPr="00B22354" w:rsidRDefault="00B456B7" w:rsidP="00F4577C">
      <w:pPr>
        <w:pStyle w:val="a4"/>
        <w:spacing w:line="276" w:lineRule="auto"/>
        <w:ind w:firstLine="709"/>
      </w:pPr>
      <w:r w:rsidRPr="00B22354">
        <w:t>– площадь контура, отстоящего на 1 метр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метра земельных участков, граничащих с земел</w:t>
      </w:r>
      <w:r w:rsidRPr="00B22354">
        <w:t>ь</w:t>
      </w:r>
      <w:r w:rsidRPr="00B22354">
        <w:t>ными участками сельскохозяйственного назначения;</w:t>
      </w:r>
    </w:p>
    <w:p w:rsidR="00B456B7" w:rsidRPr="00B22354" w:rsidRDefault="00B456B7" w:rsidP="00F4577C">
      <w:pPr>
        <w:pStyle w:val="a4"/>
        <w:spacing w:line="276" w:lineRule="auto"/>
        <w:ind w:firstLine="709"/>
      </w:pPr>
      <w:r w:rsidRPr="00B22354">
        <w:t>– площадь контура, отстоящего на 1,5 метра от контура проекции опоры на повер</w:t>
      </w:r>
      <w:r w:rsidRPr="00B22354">
        <w:t>х</w:t>
      </w:r>
      <w:r w:rsidRPr="00B22354">
        <w:t>ность земли (для опор на оттяжках - включая оттяжки), - для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rsidR="00B456B7" w:rsidRPr="00B22354" w:rsidRDefault="00B456B7" w:rsidP="00F4577C">
      <w:pPr>
        <w:pStyle w:val="a4"/>
        <w:spacing w:line="276" w:lineRule="auto"/>
        <w:ind w:firstLine="709"/>
      </w:pPr>
      <w:r w:rsidRPr="00B22354">
        <w:t>Полосы земель и земельные участки для монтажа опор воздушных линий электроп</w:t>
      </w:r>
      <w:r w:rsidRPr="00B22354">
        <w:t>е</w:t>
      </w:r>
      <w:r w:rsidRPr="00B22354">
        <w:t xml:space="preserve">редачи напряжением 0,38 </w:t>
      </w:r>
      <w:proofErr w:type="spellStart"/>
      <w:r w:rsidRPr="00B22354">
        <w:t>кВ</w:t>
      </w:r>
      <w:proofErr w:type="spellEnd"/>
      <w:r w:rsidRPr="00B22354">
        <w:t xml:space="preserve">, строящихся на землях населенных пунктов и предприятий, на период строительства изъятию не подлежат. </w:t>
      </w:r>
    </w:p>
    <w:p w:rsidR="00B456B7" w:rsidRPr="00B22354" w:rsidRDefault="00B456B7" w:rsidP="00F4577C">
      <w:pPr>
        <w:pStyle w:val="a4"/>
        <w:spacing w:line="276" w:lineRule="auto"/>
        <w:ind w:firstLine="709"/>
      </w:pPr>
      <w:r w:rsidRPr="00B22354">
        <w:lastRenderedPageBreak/>
        <w:t xml:space="preserve">Ширина полос земель, предоставляемых во временное краткосрочное пользование для кабельных линий электропередачи на период строительства, должна приниматься для линий напряжением до 35 </w:t>
      </w:r>
      <w:proofErr w:type="spellStart"/>
      <w:r w:rsidRPr="00B22354">
        <w:t>кВ</w:t>
      </w:r>
      <w:proofErr w:type="spellEnd"/>
      <w:r w:rsidRPr="00B22354">
        <w:t xml:space="preserve"> не более 6 м, для линий напряжением 110 </w:t>
      </w:r>
      <w:proofErr w:type="spellStart"/>
      <w:r w:rsidRPr="00B22354">
        <w:t>кВ</w:t>
      </w:r>
      <w:proofErr w:type="spellEnd"/>
      <w:r w:rsidRPr="00B22354">
        <w:t xml:space="preserve"> и выше - не более 10 м. </w:t>
      </w:r>
    </w:p>
    <w:p w:rsidR="00B456B7" w:rsidRPr="00B22354" w:rsidRDefault="00B456B7" w:rsidP="008E105F">
      <w:pPr>
        <w:pStyle w:val="a4"/>
        <w:numPr>
          <w:ilvl w:val="2"/>
          <w:numId w:val="3"/>
        </w:numPr>
        <w:tabs>
          <w:tab w:val="left" w:pos="1701"/>
        </w:tabs>
        <w:spacing w:line="276" w:lineRule="auto"/>
        <w:ind w:left="0" w:firstLine="709"/>
      </w:pPr>
      <w:r w:rsidRPr="00B22354">
        <w:t>Понизительные подстанции с трансформаторами мощностью 16 МВА и в</w:t>
      </w:r>
      <w:r w:rsidRPr="00B22354">
        <w:t>ы</w:t>
      </w:r>
      <w:r w:rsidRPr="00B22354">
        <w:t>ше, распределительные устройства и пункты перехода воздушных линий в кабельные, ра</w:t>
      </w:r>
      <w:r w:rsidRPr="00B22354">
        <w:t>з</w:t>
      </w:r>
      <w:r w:rsidRPr="00B22354">
        <w:t>мещаемые на территории жилой застройки, следует предусматривать закрытого типа. Закр</w:t>
      </w:r>
      <w:r w:rsidRPr="00B22354">
        <w:t>ы</w:t>
      </w:r>
      <w:r w:rsidRPr="00B22354">
        <w:t>тые подстанции могут размещаться в отдельно стоящих зданиях, быть встроенными и пр</w:t>
      </w:r>
      <w:r w:rsidRPr="00B22354">
        <w:t>и</w:t>
      </w:r>
      <w:r w:rsidRPr="00B22354">
        <w:t>строенными.</w:t>
      </w:r>
    </w:p>
    <w:p w:rsidR="00B456B7" w:rsidRPr="00B22354" w:rsidRDefault="00B456B7" w:rsidP="008E105F">
      <w:pPr>
        <w:pStyle w:val="a4"/>
        <w:numPr>
          <w:ilvl w:val="2"/>
          <w:numId w:val="3"/>
        </w:numPr>
        <w:tabs>
          <w:tab w:val="left" w:pos="1701"/>
        </w:tabs>
        <w:spacing w:line="276" w:lineRule="auto"/>
        <w:ind w:left="0" w:firstLine="709"/>
      </w:pPr>
      <w:r w:rsidRPr="00B22354">
        <w:t>В общественных зданиях разрешается размещать встроенные и пристрое</w:t>
      </w:r>
      <w:r w:rsidRPr="00B22354">
        <w:t>н</w:t>
      </w:r>
      <w:r w:rsidRPr="00B22354">
        <w:t>ные трансформаторные подстанции, в том числе комплектные трансформаторные подста</w:t>
      </w:r>
      <w:r w:rsidRPr="00B22354">
        <w:t>н</w:t>
      </w:r>
      <w:r w:rsidRPr="00B22354">
        <w:t xml:space="preserve">ции, при условии соблюдения требований </w:t>
      </w:r>
      <w:hyperlink r:id="rId16" w:history="1">
        <w:r w:rsidRPr="00B22354">
          <w:t>ПУЭ</w:t>
        </w:r>
      </w:hyperlink>
      <w:r w:rsidRPr="00B22354">
        <w:t>, соответствующих санитарных и противоп</w:t>
      </w:r>
      <w:r w:rsidRPr="00B22354">
        <w:t>о</w:t>
      </w:r>
      <w:r w:rsidRPr="00B22354">
        <w:t>жарных норм, требований СП 31-110-2003 «Проектирование и монтаж электроустановок ж</w:t>
      </w:r>
      <w:r w:rsidRPr="00B22354">
        <w:t>и</w:t>
      </w:r>
      <w:r w:rsidRPr="00B22354">
        <w:t>лых и общественных зданий».</w:t>
      </w:r>
    </w:p>
    <w:p w:rsidR="00B456B7" w:rsidRPr="00B22354" w:rsidRDefault="00B456B7" w:rsidP="008E105F">
      <w:pPr>
        <w:pStyle w:val="a4"/>
        <w:numPr>
          <w:ilvl w:val="2"/>
          <w:numId w:val="3"/>
        </w:numPr>
        <w:tabs>
          <w:tab w:val="left" w:pos="1701"/>
        </w:tabs>
        <w:spacing w:line="276" w:lineRule="auto"/>
        <w:ind w:left="0" w:firstLine="709"/>
      </w:pPr>
      <w:r w:rsidRPr="00B22354">
        <w:t>Не допускается сооружение встроенных и пристроенных подстанций в ж</w:t>
      </w:r>
      <w:r w:rsidRPr="00B22354">
        <w:t>и</w:t>
      </w:r>
      <w:r w:rsidRPr="00B22354">
        <w:t>лых зданиях (квартирных домах и общежитиях), спальных корпусах больничных учрежд</w:t>
      </w:r>
      <w:r w:rsidRPr="00B22354">
        <w:t>е</w:t>
      </w:r>
      <w:r w:rsidRPr="00B22354">
        <w:t>ний, санаторно-курортных учреждений, домов отдыха, учреждений социального обеспеч</w:t>
      </w:r>
      <w:r w:rsidRPr="00B22354">
        <w:t>е</w:t>
      </w:r>
      <w:r w:rsidRPr="00B22354">
        <w:t>ния, а также в учреждениях для матерей и детей, в общеобразовательных школах и учрежд</w:t>
      </w:r>
      <w:r w:rsidRPr="00B22354">
        <w:t>е</w:t>
      </w:r>
      <w:r w:rsidRPr="00B22354">
        <w:t>ниях по воспитанию детей, в учебных заведениях по подготовке и повышению квалифик</w:t>
      </w:r>
      <w:r w:rsidRPr="00B22354">
        <w:t>а</w:t>
      </w:r>
      <w:r w:rsidRPr="00B22354">
        <w:t>ции рабочих и других работников, средних специальных учебных заведениях и т. п.</w:t>
      </w:r>
    </w:p>
    <w:p w:rsidR="00B456B7" w:rsidRPr="00B22354" w:rsidRDefault="00B456B7" w:rsidP="00F4577C">
      <w:pPr>
        <w:pStyle w:val="a4"/>
        <w:spacing w:line="276" w:lineRule="auto"/>
        <w:ind w:firstLine="709"/>
      </w:pPr>
      <w:r w:rsidRPr="00B22354">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B456B7" w:rsidRPr="00B22354" w:rsidRDefault="00B456B7" w:rsidP="00F4577C">
      <w:pPr>
        <w:pStyle w:val="a4"/>
        <w:spacing w:line="276" w:lineRule="auto"/>
        <w:ind w:firstLine="709"/>
      </w:pPr>
      <w:r w:rsidRPr="00B22354">
        <w:t>Размещение новых подстанций открытого типа в районах массового жилищного стр</w:t>
      </w:r>
      <w:r w:rsidRPr="00B22354">
        <w:t>о</w:t>
      </w:r>
      <w:r w:rsidRPr="00B22354">
        <w:t>ительства и в существующих жилых районах запрещается.</w:t>
      </w:r>
    </w:p>
    <w:p w:rsidR="00B456B7" w:rsidRPr="00B22354" w:rsidRDefault="00B456B7" w:rsidP="00F4577C">
      <w:pPr>
        <w:pStyle w:val="a4"/>
        <w:spacing w:line="276" w:lineRule="auto"/>
        <w:ind w:firstLine="709"/>
      </w:pPr>
      <w:r w:rsidRPr="00B22354">
        <w:t xml:space="preserve">На существующих подстанциях открытого типа следует осуществлять </w:t>
      </w:r>
      <w:proofErr w:type="spellStart"/>
      <w:r w:rsidRPr="00B22354">
        <w:t>шумозащитные</w:t>
      </w:r>
      <w:proofErr w:type="spellEnd"/>
      <w:r w:rsidRPr="00B22354">
        <w:t xml:space="preserve"> мероприятия, обеспечивающие снижение уровня шума в жилых и культурно-бытовых здан</w:t>
      </w:r>
      <w:r w:rsidRPr="00B22354">
        <w:t>и</w:t>
      </w:r>
      <w:r w:rsidRPr="00B22354">
        <w:t>ях до нормативного, и мероприятия по защите населения от электромагнитного влияния.</w:t>
      </w:r>
    </w:p>
    <w:p w:rsidR="00B456B7" w:rsidRPr="00B22354" w:rsidRDefault="00B456B7" w:rsidP="00F4577C">
      <w:pPr>
        <w:pStyle w:val="a4"/>
        <w:spacing w:line="276" w:lineRule="auto"/>
        <w:ind w:firstLine="709"/>
      </w:pPr>
      <w:r w:rsidRPr="00B22354">
        <w:t>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w:t>
      </w:r>
      <w:r w:rsidRPr="00B22354">
        <w:t>т</w:t>
      </w:r>
      <w:r w:rsidRPr="00B22354">
        <w:t xml:space="preserve">ветствующей инженерной подготовке (в зависимости от местных условий) в соответствии с требованиями </w:t>
      </w:r>
      <w:hyperlink r:id="rId17" w:history="1">
        <w:r w:rsidRPr="00B22354">
          <w:t>ПУЭ</w:t>
        </w:r>
      </w:hyperlink>
      <w:r w:rsidRPr="00B22354">
        <w:t>, требованиями экологической и пожарной безопасности с учетом знач</w:t>
      </w:r>
      <w:r w:rsidRPr="00B22354">
        <w:t>е</w:t>
      </w:r>
      <w:r w:rsidRPr="00B22354">
        <w:t>ний и характера электрических нагрузок, архитектурно-строительных и эксплуатационных требований, условий окружающей среды.</w:t>
      </w:r>
    </w:p>
    <w:p w:rsidR="00B456B7" w:rsidRPr="00B22354" w:rsidRDefault="00B456B7" w:rsidP="008E105F">
      <w:pPr>
        <w:pStyle w:val="a4"/>
        <w:numPr>
          <w:ilvl w:val="2"/>
          <w:numId w:val="3"/>
        </w:numPr>
        <w:tabs>
          <w:tab w:val="left" w:pos="1701"/>
        </w:tabs>
        <w:spacing w:line="276" w:lineRule="auto"/>
        <w:ind w:left="0" w:firstLine="709"/>
      </w:pPr>
      <w:r w:rsidRPr="00B22354">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B456B7" w:rsidRPr="00B22354" w:rsidRDefault="00B456B7" w:rsidP="008E105F">
      <w:pPr>
        <w:pStyle w:val="a4"/>
        <w:numPr>
          <w:ilvl w:val="2"/>
          <w:numId w:val="3"/>
        </w:numPr>
        <w:tabs>
          <w:tab w:val="left" w:pos="1701"/>
        </w:tabs>
        <w:spacing w:line="276" w:lineRule="auto"/>
        <w:ind w:left="0" w:firstLine="709"/>
      </w:pPr>
      <w:r w:rsidRPr="00B22354">
        <w:t>При размещении отдельно стоящих распределительных пунктов и тран</w:t>
      </w:r>
      <w:r w:rsidRPr="00B22354">
        <w:t>с</w:t>
      </w:r>
      <w:r w:rsidRPr="00B22354">
        <w:t xml:space="preserve">форматорных подстанций напряжением 6 - 10 </w:t>
      </w:r>
      <w:proofErr w:type="spellStart"/>
      <w:r w:rsidRPr="00B22354">
        <w:t>кВ</w:t>
      </w:r>
      <w:proofErr w:type="spellEnd"/>
      <w:r w:rsidRPr="00B22354">
        <w:t xml:space="preserve"> при числе трансформаторов не более двух мощностью каждого до 1000 </w:t>
      </w:r>
      <w:proofErr w:type="spellStart"/>
      <w:r w:rsidRPr="00B22354">
        <w:t>кВА</w:t>
      </w:r>
      <w:proofErr w:type="spellEnd"/>
      <w:r w:rsidRPr="00B22354">
        <w:t xml:space="preserve"> и выполнении мер по </w:t>
      </w:r>
      <w:proofErr w:type="spellStart"/>
      <w:r w:rsidRPr="00B22354">
        <w:t>шумозащите</w:t>
      </w:r>
      <w:proofErr w:type="spellEnd"/>
      <w:r w:rsidRPr="00B22354">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w:t>
      </w:r>
    </w:p>
    <w:p w:rsidR="00B456B7" w:rsidRPr="00B22354" w:rsidRDefault="00B456B7" w:rsidP="008E105F">
      <w:pPr>
        <w:pStyle w:val="a4"/>
        <w:numPr>
          <w:ilvl w:val="2"/>
          <w:numId w:val="3"/>
        </w:numPr>
        <w:tabs>
          <w:tab w:val="left" w:pos="1701"/>
        </w:tabs>
        <w:spacing w:line="276" w:lineRule="auto"/>
        <w:ind w:left="0" w:firstLine="709"/>
      </w:pPr>
      <w:r w:rsidRPr="00B22354">
        <w:t xml:space="preserve">Распределительные пункты и трансформаторные подстанции напряжением до 10 </w:t>
      </w:r>
      <w:proofErr w:type="spellStart"/>
      <w:r w:rsidRPr="00B22354">
        <w:t>кВ</w:t>
      </w:r>
      <w:proofErr w:type="spellEnd"/>
      <w:r w:rsidRPr="00B22354">
        <w:t xml:space="preserve"> включительно следует предусматривать закрытого типа.</w:t>
      </w:r>
    </w:p>
    <w:p w:rsidR="00B456B7" w:rsidRPr="00B22354" w:rsidRDefault="00B456B7" w:rsidP="008E105F">
      <w:pPr>
        <w:pStyle w:val="a4"/>
        <w:numPr>
          <w:ilvl w:val="2"/>
          <w:numId w:val="3"/>
        </w:numPr>
        <w:tabs>
          <w:tab w:val="left" w:pos="1701"/>
        </w:tabs>
        <w:spacing w:line="276" w:lineRule="auto"/>
        <w:ind w:left="0" w:firstLine="709"/>
      </w:pPr>
      <w:r w:rsidRPr="00B22354">
        <w:lastRenderedPageBreak/>
        <w:t>В школьных и других учебных заведениях, сооружение встроенных и пр</w:t>
      </w:r>
      <w:r w:rsidRPr="00B22354">
        <w:t>и</w:t>
      </w:r>
      <w:r w:rsidRPr="00B22354">
        <w:t>строенных подстанций не допускается.</w:t>
      </w:r>
    </w:p>
    <w:p w:rsidR="00B456B7" w:rsidRPr="00B22354" w:rsidRDefault="00B456B7" w:rsidP="008E105F">
      <w:pPr>
        <w:pStyle w:val="a4"/>
        <w:numPr>
          <w:ilvl w:val="2"/>
          <w:numId w:val="3"/>
        </w:numPr>
        <w:tabs>
          <w:tab w:val="left" w:pos="1701"/>
        </w:tabs>
        <w:spacing w:line="276" w:lineRule="auto"/>
        <w:ind w:left="0" w:firstLine="709"/>
      </w:pPr>
      <w:r w:rsidRPr="00B22354">
        <w:t>В жилых зданиях в исключительных случаях допускается размещение встроенных и пристроенных подстанций с использованием сухих трансформаторов по согл</w:t>
      </w:r>
      <w:r w:rsidRPr="00B22354">
        <w:t>а</w:t>
      </w:r>
      <w:r w:rsidRPr="00B22354">
        <w:t>сованию с органами государственного надзора, при этом в полном объеме должны быть в</w:t>
      </w:r>
      <w:r w:rsidRPr="00B22354">
        <w:t>ы</w:t>
      </w:r>
      <w:r w:rsidRPr="00B22354">
        <w:t>полнены требования по ограничению уровня шума, вибрации и электромагнитного излуч</w:t>
      </w:r>
      <w:r w:rsidRPr="00B22354">
        <w:t>е</w:t>
      </w:r>
      <w:r w:rsidRPr="00B22354">
        <w:t>ния в соответствии с действующими нормами</w:t>
      </w:r>
    </w:p>
    <w:p w:rsidR="00B456B7" w:rsidRPr="00B22354" w:rsidRDefault="00B456B7" w:rsidP="008E105F">
      <w:pPr>
        <w:pStyle w:val="a4"/>
        <w:numPr>
          <w:ilvl w:val="2"/>
          <w:numId w:val="3"/>
        </w:numPr>
        <w:tabs>
          <w:tab w:val="left" w:pos="1701"/>
        </w:tabs>
        <w:spacing w:line="276" w:lineRule="auto"/>
        <w:ind w:left="0" w:firstLine="709"/>
      </w:pPr>
      <w:r w:rsidRPr="00B22354">
        <w:t>На подходах к подстанции и распределительным пунктам следует пред</w:t>
      </w:r>
      <w:r w:rsidRPr="00B22354">
        <w:t>у</w:t>
      </w:r>
      <w:r w:rsidRPr="00B22354">
        <w:t>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w:t>
      </w:r>
    </w:p>
    <w:p w:rsidR="00B456B7" w:rsidRPr="00B22354" w:rsidRDefault="00B456B7" w:rsidP="008E105F">
      <w:pPr>
        <w:pStyle w:val="a4"/>
        <w:numPr>
          <w:ilvl w:val="2"/>
          <w:numId w:val="3"/>
        </w:numPr>
        <w:tabs>
          <w:tab w:val="left" w:pos="1701"/>
        </w:tabs>
        <w:spacing w:line="276" w:lineRule="auto"/>
        <w:ind w:left="0" w:firstLine="709"/>
      </w:pPr>
      <w:r w:rsidRPr="00B22354">
        <w:t>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p>
    <w:p w:rsidR="00B456B7" w:rsidRPr="00B22354" w:rsidRDefault="00B456B7" w:rsidP="008E105F">
      <w:pPr>
        <w:pStyle w:val="a4"/>
        <w:numPr>
          <w:ilvl w:val="2"/>
          <w:numId w:val="3"/>
        </w:numPr>
        <w:tabs>
          <w:tab w:val="left" w:pos="1701"/>
        </w:tabs>
        <w:spacing w:line="276" w:lineRule="auto"/>
        <w:ind w:left="0" w:firstLine="709"/>
      </w:pPr>
      <w:r w:rsidRPr="00B22354">
        <w:t>Расстояния от подстанций и распределительных пунктов до жилых, общ</w:t>
      </w:r>
      <w:r w:rsidRPr="00B22354">
        <w:t>е</w:t>
      </w:r>
      <w:r w:rsidRPr="00B22354">
        <w:t xml:space="preserve">ственных и производственных зданий и сооружений следует принимать в соответствии с </w:t>
      </w:r>
      <w:hyperlink r:id="rId18" w:history="1">
        <w:r w:rsidRPr="00B22354">
          <w:t>ПУЭ</w:t>
        </w:r>
      </w:hyperlink>
      <w:r w:rsidRPr="00B22354">
        <w:t xml:space="preserve"> и в соответствии с требованиями СП 18.13330.2011 "Генеральные планы промышле</w:t>
      </w:r>
      <w:r w:rsidRPr="00B22354">
        <w:t>н</w:t>
      </w:r>
      <w:r w:rsidRPr="00B22354">
        <w:t>ных предприятий" и СП 42.13330.2011 "Градостроительство. Планировка и застройка горо</w:t>
      </w:r>
      <w:r w:rsidRPr="00B22354">
        <w:t>д</w:t>
      </w:r>
      <w:r w:rsidRPr="00B22354">
        <w:t xml:space="preserve">ских и сельских поселений". </w:t>
      </w:r>
    </w:p>
    <w:p w:rsidR="00B456B7" w:rsidRPr="00B22354" w:rsidRDefault="00B456B7" w:rsidP="008E105F">
      <w:pPr>
        <w:pStyle w:val="a4"/>
        <w:numPr>
          <w:ilvl w:val="2"/>
          <w:numId w:val="3"/>
        </w:numPr>
        <w:tabs>
          <w:tab w:val="left" w:pos="1701"/>
        </w:tabs>
        <w:spacing w:line="276" w:lineRule="auto"/>
        <w:ind w:left="0" w:firstLine="709"/>
      </w:pPr>
      <w:r w:rsidRPr="00B22354">
        <w:t xml:space="preserve">На существующих электрических подстанциях открытого типа напряжением 110 </w:t>
      </w:r>
      <w:proofErr w:type="spellStart"/>
      <w:r w:rsidRPr="00B22354">
        <w:t>кВ</w:t>
      </w:r>
      <w:proofErr w:type="spellEnd"/>
      <w:r w:rsidRPr="00B22354">
        <w:t xml:space="preserve"> и выше следует осуществлять </w:t>
      </w:r>
      <w:proofErr w:type="spellStart"/>
      <w:r w:rsidRPr="00B22354">
        <w:t>шумозащитные</w:t>
      </w:r>
      <w:proofErr w:type="spellEnd"/>
      <w:r w:rsidRPr="00B22354">
        <w:t xml:space="preserve"> мероприятия, обеспечивающие сниж</w:t>
      </w:r>
      <w:r w:rsidRPr="00B22354">
        <w:t>е</w:t>
      </w:r>
      <w:r w:rsidRPr="00B22354">
        <w:t>ние уровня шума в жилых и культурно-бытовых зданиях до нормативного, мероприятия по защите населения от электромагнитного влияния.</w:t>
      </w:r>
    </w:p>
    <w:p w:rsidR="00B456B7" w:rsidRPr="00B22354" w:rsidRDefault="00B456B7" w:rsidP="008E105F">
      <w:pPr>
        <w:pStyle w:val="a4"/>
        <w:numPr>
          <w:ilvl w:val="2"/>
          <w:numId w:val="3"/>
        </w:numPr>
        <w:tabs>
          <w:tab w:val="left" w:pos="1701"/>
        </w:tabs>
        <w:spacing w:line="276" w:lineRule="auto"/>
        <w:ind w:left="0" w:firstLine="709"/>
      </w:pPr>
      <w:r w:rsidRPr="00B22354">
        <w:t xml:space="preserve">При строительстве электрических подстанций 110 </w:t>
      </w:r>
      <w:proofErr w:type="spellStart"/>
      <w:r w:rsidRPr="00B22354">
        <w:t>кВ</w:t>
      </w:r>
      <w:proofErr w:type="spellEnd"/>
      <w:r w:rsidRPr="00B22354">
        <w:t xml:space="preserve"> и выше должны предусматриваться кабельные коллекторы для выхода кабелей 10 </w:t>
      </w:r>
      <w:proofErr w:type="spellStart"/>
      <w:r w:rsidRPr="00B22354">
        <w:t>кВ</w:t>
      </w:r>
      <w:proofErr w:type="spellEnd"/>
      <w:r w:rsidRPr="00B22354">
        <w:t xml:space="preserve">, а также устройства </w:t>
      </w:r>
      <w:proofErr w:type="spellStart"/>
      <w:r w:rsidRPr="00B22354">
        <w:t>шумозащиты</w:t>
      </w:r>
      <w:proofErr w:type="spellEnd"/>
      <w:r w:rsidRPr="00B22354">
        <w:t xml:space="preserve"> для закрытых подстанций 110 </w:t>
      </w:r>
      <w:proofErr w:type="spellStart"/>
      <w:r w:rsidRPr="00B22354">
        <w:t>кВ</w:t>
      </w:r>
      <w:proofErr w:type="spellEnd"/>
      <w:r w:rsidRPr="00B22354">
        <w:t xml:space="preserve"> и выше.</w:t>
      </w:r>
    </w:p>
    <w:p w:rsidR="00B456B7" w:rsidRPr="00B22354" w:rsidRDefault="00B456B7" w:rsidP="008E105F">
      <w:pPr>
        <w:pStyle w:val="a4"/>
        <w:numPr>
          <w:ilvl w:val="2"/>
          <w:numId w:val="3"/>
        </w:numPr>
        <w:tabs>
          <w:tab w:val="left" w:pos="1701"/>
        </w:tabs>
        <w:spacing w:line="276" w:lineRule="auto"/>
        <w:ind w:left="0" w:firstLine="709"/>
      </w:pPr>
      <w:r w:rsidRPr="00B22354">
        <w:t>Районные электрические подстанции глубокого ввода следует размещать в центре нагрузок, за пределами жилых кварталов на расстоянии, обеспечивающем защиту жилых и общественных зданий от шума и электромагнитных излучений до нормируемых уровней. На территории района города электрические подстанции глубокого ввода должны предусматриваться закрытого типа.</w:t>
      </w:r>
    </w:p>
    <w:p w:rsidR="00B456B7" w:rsidRPr="00B22354" w:rsidRDefault="00B456B7" w:rsidP="008E105F">
      <w:pPr>
        <w:pStyle w:val="a4"/>
        <w:numPr>
          <w:ilvl w:val="2"/>
          <w:numId w:val="3"/>
        </w:numPr>
        <w:tabs>
          <w:tab w:val="left" w:pos="1701"/>
        </w:tabs>
        <w:spacing w:line="276" w:lineRule="auto"/>
        <w:ind w:left="0" w:firstLine="709"/>
      </w:pPr>
      <w:r w:rsidRPr="00B22354">
        <w:t xml:space="preserve">Запрещается размещение новых электрических подстанций открытого типа напряжением 110 </w:t>
      </w:r>
      <w:proofErr w:type="spellStart"/>
      <w:r w:rsidRPr="00B22354">
        <w:t>кВ</w:t>
      </w:r>
      <w:proofErr w:type="spellEnd"/>
      <w:r w:rsidRPr="00B22354">
        <w:t xml:space="preserve"> и выше в районах массового жилищного строительства и в существу</w:t>
      </w:r>
      <w:r w:rsidRPr="00B22354">
        <w:t>ю</w:t>
      </w:r>
      <w:r w:rsidRPr="00B22354">
        <w:t>щих жилых районах.</w:t>
      </w:r>
    </w:p>
    <w:p w:rsidR="00B456B7" w:rsidRPr="00B22354" w:rsidRDefault="00B456B7" w:rsidP="008E105F">
      <w:pPr>
        <w:pStyle w:val="a4"/>
        <w:numPr>
          <w:ilvl w:val="2"/>
          <w:numId w:val="3"/>
        </w:numPr>
        <w:tabs>
          <w:tab w:val="left" w:pos="1701"/>
        </w:tabs>
        <w:spacing w:line="276" w:lineRule="auto"/>
        <w:ind w:left="0" w:firstLine="709"/>
      </w:pPr>
      <w:r w:rsidRPr="00B22354">
        <w:t>Территория понизительной подстанции должна быть ограждена внешним забором. Заборы могут не предусматриваться для закрытых подстанций при условии уст</w:t>
      </w:r>
      <w:r w:rsidRPr="00B22354">
        <w:t>а</w:t>
      </w:r>
      <w:r w:rsidRPr="00B22354">
        <w:t>новки отбойных тумб в местах возможного наезда транспорта.</w:t>
      </w:r>
    </w:p>
    <w:p w:rsidR="00B456B7" w:rsidRPr="00B22354" w:rsidRDefault="00B456B7" w:rsidP="008E105F">
      <w:pPr>
        <w:pStyle w:val="a4"/>
        <w:numPr>
          <w:ilvl w:val="2"/>
          <w:numId w:val="3"/>
        </w:numPr>
        <w:tabs>
          <w:tab w:val="left" w:pos="1701"/>
        </w:tabs>
        <w:spacing w:line="276" w:lineRule="auto"/>
        <w:ind w:left="0" w:firstLine="709"/>
      </w:pPr>
      <w:r w:rsidRPr="00B22354">
        <w:t>Расстояния от подстанций и распределительных пунктов до жилых, общ</w:t>
      </w:r>
      <w:r w:rsidRPr="00B22354">
        <w:t>е</w:t>
      </w:r>
      <w:r w:rsidRPr="00B22354">
        <w:t>ственных и производственных зданий и сооружений следует принимать в соответствии СП 42.13330.2011.</w:t>
      </w:r>
    </w:p>
    <w:p w:rsidR="00B456B7" w:rsidRPr="00B22354" w:rsidRDefault="00B456B7" w:rsidP="008E105F">
      <w:pPr>
        <w:pStyle w:val="a4"/>
        <w:numPr>
          <w:ilvl w:val="2"/>
          <w:numId w:val="3"/>
        </w:numPr>
        <w:tabs>
          <w:tab w:val="left" w:pos="1701"/>
        </w:tabs>
        <w:spacing w:line="276" w:lineRule="auto"/>
        <w:ind w:left="0" w:firstLine="709"/>
      </w:pPr>
      <w:r w:rsidRPr="00B22354">
        <w:t>Размеры участков для размещения отдельно стоящих объектов системы электроснабжения надлежит принимать в соответствии с данными, приведёнными в таблице 33.</w:t>
      </w:r>
    </w:p>
    <w:p w:rsidR="00B456B7" w:rsidRDefault="00B456B7" w:rsidP="00F4577C">
      <w:pPr>
        <w:pStyle w:val="aa"/>
        <w:spacing w:before="120" w:after="120"/>
        <w:jc w:val="right"/>
        <w:rPr>
          <w:bCs/>
        </w:rPr>
      </w:pPr>
      <w:bookmarkStart w:id="31" w:name="_Ref370458619"/>
    </w:p>
    <w:p w:rsidR="00B456B7" w:rsidRDefault="00B456B7" w:rsidP="00F4577C">
      <w:pPr>
        <w:pStyle w:val="aa"/>
        <w:spacing w:before="120" w:after="120"/>
        <w:jc w:val="right"/>
        <w:rPr>
          <w:bCs/>
        </w:rPr>
      </w:pPr>
    </w:p>
    <w:p w:rsidR="00B456B7" w:rsidRPr="00B22354" w:rsidRDefault="00B456B7" w:rsidP="00F4577C">
      <w:pPr>
        <w:pStyle w:val="aa"/>
        <w:spacing w:before="120" w:after="120"/>
        <w:jc w:val="right"/>
        <w:rPr>
          <w:bCs/>
        </w:rPr>
      </w:pPr>
      <w:r w:rsidRPr="00B22354">
        <w:rPr>
          <w:bCs/>
        </w:rPr>
        <w:lastRenderedPageBreak/>
        <w:t xml:space="preserve">Таблица </w:t>
      </w:r>
      <w:bookmarkEnd w:id="31"/>
      <w:r w:rsidRPr="00B22354">
        <w:rPr>
          <w:bCs/>
        </w:rPr>
        <w:t>33</w:t>
      </w:r>
    </w:p>
    <w:p w:rsidR="00B456B7" w:rsidRPr="00B22354" w:rsidRDefault="00B456B7" w:rsidP="00F4577C">
      <w:pPr>
        <w:pStyle w:val="aa"/>
        <w:spacing w:after="120"/>
        <w:ind w:firstLine="0"/>
        <w:jc w:val="center"/>
        <w:rPr>
          <w:bCs/>
        </w:rPr>
      </w:pPr>
      <w:r w:rsidRPr="00B22354">
        <w:rPr>
          <w:bCs/>
        </w:rPr>
        <w:t>Размеры участков для размещения объектов электроснабжения</w:t>
      </w:r>
    </w:p>
    <w:tbl>
      <w:tblPr>
        <w:tblW w:w="4929" w:type="pct"/>
        <w:tblInd w:w="70" w:type="dxa"/>
        <w:tblCellMar>
          <w:left w:w="70" w:type="dxa"/>
          <w:right w:w="70" w:type="dxa"/>
        </w:tblCellMar>
        <w:tblLook w:val="0000" w:firstRow="0" w:lastRow="0" w:firstColumn="0" w:lastColumn="0" w:noHBand="0" w:noVBand="0"/>
      </w:tblPr>
      <w:tblGrid>
        <w:gridCol w:w="7886"/>
        <w:gridCol w:w="1752"/>
      </w:tblGrid>
      <w:tr w:rsidR="00B456B7" w:rsidRPr="00B22354" w:rsidTr="00BD38AD">
        <w:trPr>
          <w:cantSplit/>
          <w:trHeight w:val="240"/>
        </w:trPr>
        <w:tc>
          <w:tcPr>
            <w:tcW w:w="4091" w:type="pct"/>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Наименование объекта</w:t>
            </w:r>
          </w:p>
        </w:tc>
        <w:tc>
          <w:tcPr>
            <w:tcW w:w="909" w:type="pct"/>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Размер участка, м</w:t>
            </w:r>
          </w:p>
        </w:tc>
      </w:tr>
      <w:tr w:rsidR="00B456B7" w:rsidRPr="00B22354" w:rsidTr="00BD38AD">
        <w:trPr>
          <w:cantSplit/>
          <w:trHeight w:val="360"/>
        </w:trPr>
        <w:tc>
          <w:tcPr>
            <w:tcW w:w="4091" w:type="pct"/>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rPr>
                <w:rFonts w:ascii="Times New Roman" w:hAnsi="Times New Roman"/>
                <w:sz w:val="20"/>
                <w:szCs w:val="20"/>
              </w:rPr>
            </w:pPr>
            <w:r w:rsidRPr="00DE2B9C">
              <w:rPr>
                <w:rFonts w:ascii="Times New Roman" w:hAnsi="Times New Roman"/>
                <w:sz w:val="20"/>
                <w:szCs w:val="20"/>
              </w:rPr>
              <w:t xml:space="preserve">Закрытая подстанция глубокого ввода 110/10 </w:t>
            </w:r>
            <w:proofErr w:type="spellStart"/>
            <w:r w:rsidRPr="00DE2B9C">
              <w:rPr>
                <w:rFonts w:ascii="Times New Roman" w:hAnsi="Times New Roman"/>
                <w:sz w:val="20"/>
                <w:szCs w:val="20"/>
              </w:rPr>
              <w:t>кВ</w:t>
            </w:r>
            <w:proofErr w:type="spellEnd"/>
            <w:r w:rsidRPr="00DE2B9C">
              <w:rPr>
                <w:rFonts w:ascii="Times New Roman" w:hAnsi="Times New Roman"/>
                <w:sz w:val="20"/>
                <w:szCs w:val="20"/>
              </w:rPr>
              <w:t xml:space="preserve"> </w:t>
            </w:r>
          </w:p>
          <w:p w:rsidR="00B456B7" w:rsidRPr="00DE2B9C" w:rsidRDefault="00B456B7" w:rsidP="00F4577C">
            <w:pPr>
              <w:pStyle w:val="ConsPlusNormal"/>
              <w:widowControl/>
              <w:ind w:firstLine="0"/>
              <w:rPr>
                <w:rFonts w:ascii="Times New Roman" w:hAnsi="Times New Roman"/>
                <w:sz w:val="20"/>
                <w:szCs w:val="20"/>
              </w:rPr>
            </w:pPr>
            <w:r w:rsidRPr="00DE2B9C">
              <w:rPr>
                <w:rFonts w:ascii="Times New Roman" w:hAnsi="Times New Roman"/>
                <w:sz w:val="20"/>
                <w:szCs w:val="20"/>
              </w:rPr>
              <w:t>с помощью трансформаторов 2 x 80 МВА и выше</w:t>
            </w:r>
          </w:p>
        </w:tc>
        <w:tc>
          <w:tcPr>
            <w:tcW w:w="909"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80 x 80</w:t>
            </w:r>
          </w:p>
        </w:tc>
      </w:tr>
      <w:tr w:rsidR="00B456B7" w:rsidRPr="00B22354" w:rsidTr="00BD38AD">
        <w:trPr>
          <w:cantSplit/>
          <w:trHeight w:val="62"/>
        </w:trPr>
        <w:tc>
          <w:tcPr>
            <w:tcW w:w="4091" w:type="pct"/>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rPr>
                <w:rFonts w:ascii="Times New Roman" w:hAnsi="Times New Roman"/>
                <w:sz w:val="20"/>
                <w:szCs w:val="20"/>
              </w:rPr>
            </w:pPr>
            <w:r w:rsidRPr="00DE2B9C">
              <w:rPr>
                <w:rFonts w:ascii="Times New Roman" w:hAnsi="Times New Roman"/>
                <w:sz w:val="20"/>
                <w:szCs w:val="20"/>
              </w:rPr>
              <w:t xml:space="preserve">Переключательный пункт кабельных линий напряжением  110 </w:t>
            </w:r>
            <w:proofErr w:type="spellStart"/>
            <w:r w:rsidRPr="00DE2B9C">
              <w:rPr>
                <w:rFonts w:ascii="Times New Roman" w:hAnsi="Times New Roman"/>
                <w:sz w:val="20"/>
                <w:szCs w:val="20"/>
              </w:rPr>
              <w:t>кВ</w:t>
            </w:r>
            <w:proofErr w:type="spellEnd"/>
            <w:r w:rsidRPr="00DE2B9C">
              <w:rPr>
                <w:rFonts w:ascii="Times New Roman" w:hAnsi="Times New Roman"/>
                <w:sz w:val="20"/>
                <w:szCs w:val="20"/>
              </w:rPr>
              <w:t xml:space="preserve"> </w:t>
            </w:r>
          </w:p>
        </w:tc>
        <w:tc>
          <w:tcPr>
            <w:tcW w:w="909" w:type="pct"/>
            <w:tcBorders>
              <w:top w:val="single" w:sz="6" w:space="0" w:color="auto"/>
              <w:left w:val="single" w:sz="6" w:space="0" w:color="auto"/>
              <w:bottom w:val="single" w:sz="6" w:space="0" w:color="auto"/>
              <w:right w:val="single" w:sz="6" w:space="0" w:color="auto"/>
            </w:tcBorders>
            <w:vAlign w:val="center"/>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20 x 20</w:t>
            </w:r>
          </w:p>
        </w:tc>
      </w:tr>
      <w:tr w:rsidR="00B456B7" w:rsidRPr="00B22354" w:rsidTr="00BD38AD">
        <w:trPr>
          <w:cantSplit/>
          <w:trHeight w:val="360"/>
        </w:trPr>
        <w:tc>
          <w:tcPr>
            <w:tcW w:w="4091" w:type="pct"/>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rPr>
                <w:rFonts w:ascii="Times New Roman" w:hAnsi="Times New Roman"/>
                <w:sz w:val="20"/>
                <w:szCs w:val="20"/>
              </w:rPr>
            </w:pPr>
            <w:r w:rsidRPr="00DE2B9C">
              <w:rPr>
                <w:rFonts w:ascii="Times New Roman" w:hAnsi="Times New Roman"/>
                <w:sz w:val="20"/>
                <w:szCs w:val="20"/>
              </w:rPr>
              <w:t>Распределительная трансформаторная подстанция с двумя трансформаторами мощн</w:t>
            </w:r>
            <w:r w:rsidRPr="00DE2B9C">
              <w:rPr>
                <w:rFonts w:ascii="Times New Roman" w:hAnsi="Times New Roman"/>
                <w:sz w:val="20"/>
                <w:szCs w:val="20"/>
              </w:rPr>
              <w:t>о</w:t>
            </w:r>
            <w:r w:rsidRPr="00DE2B9C">
              <w:rPr>
                <w:rFonts w:ascii="Times New Roman" w:hAnsi="Times New Roman"/>
                <w:sz w:val="20"/>
                <w:szCs w:val="20"/>
              </w:rPr>
              <w:t xml:space="preserve">стью до 1000 </w:t>
            </w:r>
            <w:proofErr w:type="spellStart"/>
            <w:r w:rsidRPr="00DE2B9C">
              <w:rPr>
                <w:rFonts w:ascii="Times New Roman" w:hAnsi="Times New Roman"/>
                <w:sz w:val="20"/>
                <w:szCs w:val="20"/>
              </w:rPr>
              <w:t>кВА</w:t>
            </w:r>
            <w:proofErr w:type="spellEnd"/>
            <w:r w:rsidRPr="00DE2B9C">
              <w:rPr>
                <w:rFonts w:ascii="Times New Roman" w:hAnsi="Times New Roman"/>
                <w:sz w:val="20"/>
                <w:szCs w:val="20"/>
              </w:rPr>
              <w:t xml:space="preserve"> </w:t>
            </w:r>
          </w:p>
        </w:tc>
        <w:tc>
          <w:tcPr>
            <w:tcW w:w="909" w:type="pct"/>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18 x 6</w:t>
            </w:r>
          </w:p>
        </w:tc>
      </w:tr>
      <w:tr w:rsidR="00B456B7" w:rsidRPr="00B22354" w:rsidTr="00BD38AD">
        <w:trPr>
          <w:cantSplit/>
          <w:trHeight w:val="158"/>
        </w:trPr>
        <w:tc>
          <w:tcPr>
            <w:tcW w:w="4091" w:type="pct"/>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rPr>
                <w:rFonts w:ascii="Times New Roman" w:hAnsi="Times New Roman"/>
                <w:sz w:val="20"/>
                <w:szCs w:val="20"/>
              </w:rPr>
            </w:pPr>
            <w:r w:rsidRPr="00DE2B9C">
              <w:rPr>
                <w:rFonts w:ascii="Times New Roman" w:hAnsi="Times New Roman"/>
                <w:sz w:val="20"/>
                <w:szCs w:val="20"/>
              </w:rPr>
              <w:t xml:space="preserve">Трансформаторная подстанция на два трансформатора мощностью до 1000 </w:t>
            </w:r>
            <w:proofErr w:type="spellStart"/>
            <w:r w:rsidRPr="00DE2B9C">
              <w:rPr>
                <w:rFonts w:ascii="Times New Roman" w:hAnsi="Times New Roman"/>
                <w:sz w:val="20"/>
                <w:szCs w:val="20"/>
              </w:rPr>
              <w:t>кВА</w:t>
            </w:r>
            <w:proofErr w:type="spellEnd"/>
            <w:r w:rsidRPr="00DE2B9C">
              <w:rPr>
                <w:rFonts w:ascii="Times New Roman" w:hAnsi="Times New Roman"/>
                <w:sz w:val="20"/>
                <w:szCs w:val="20"/>
              </w:rPr>
              <w:t xml:space="preserve"> </w:t>
            </w:r>
          </w:p>
        </w:tc>
        <w:tc>
          <w:tcPr>
            <w:tcW w:w="909" w:type="pct"/>
            <w:tcBorders>
              <w:top w:val="single" w:sz="6" w:space="0" w:color="auto"/>
              <w:left w:val="single" w:sz="6" w:space="0" w:color="auto"/>
              <w:bottom w:val="single" w:sz="6" w:space="0" w:color="auto"/>
              <w:right w:val="single" w:sz="6" w:space="0" w:color="auto"/>
            </w:tcBorders>
          </w:tcPr>
          <w:p w:rsidR="00B456B7" w:rsidRPr="00DE2B9C" w:rsidRDefault="00B456B7" w:rsidP="00F4577C">
            <w:pPr>
              <w:pStyle w:val="ConsPlusNormal"/>
              <w:widowControl/>
              <w:ind w:firstLine="0"/>
              <w:jc w:val="center"/>
              <w:rPr>
                <w:rFonts w:ascii="Times New Roman" w:hAnsi="Times New Roman"/>
                <w:sz w:val="20"/>
                <w:szCs w:val="20"/>
              </w:rPr>
            </w:pPr>
            <w:r w:rsidRPr="00DE2B9C">
              <w:rPr>
                <w:rFonts w:ascii="Times New Roman" w:hAnsi="Times New Roman"/>
                <w:sz w:val="20"/>
                <w:szCs w:val="20"/>
              </w:rPr>
              <w:t>8 x 12</w:t>
            </w:r>
          </w:p>
        </w:tc>
      </w:tr>
    </w:tbl>
    <w:p w:rsidR="00B456B7" w:rsidRPr="00B22354" w:rsidRDefault="00B456B7" w:rsidP="008E105F">
      <w:pPr>
        <w:pStyle w:val="a4"/>
        <w:numPr>
          <w:ilvl w:val="2"/>
          <w:numId w:val="3"/>
        </w:numPr>
        <w:tabs>
          <w:tab w:val="left" w:pos="1701"/>
        </w:tabs>
        <w:spacing w:before="120" w:line="276" w:lineRule="auto"/>
        <w:ind w:left="0" w:firstLine="709"/>
      </w:pPr>
      <w:r w:rsidRPr="00B22354">
        <w:t xml:space="preserve">Линии электропередачи напряжением до 10 </w:t>
      </w:r>
      <w:proofErr w:type="spellStart"/>
      <w:r w:rsidRPr="00B22354">
        <w:t>кВ</w:t>
      </w:r>
      <w:proofErr w:type="spellEnd"/>
      <w:r w:rsidRPr="00B22354">
        <w:t xml:space="preserve"> на территории жилой зоны в застройке зданиями 4 этажа и выше должны выполняться кабельными, а в застройке здани</w:t>
      </w:r>
      <w:r w:rsidRPr="00B22354">
        <w:t>я</w:t>
      </w:r>
      <w:r w:rsidRPr="00B22354">
        <w:t>ми 3 этажа и ниже - воздушными.</w:t>
      </w:r>
    </w:p>
    <w:p w:rsidR="00B456B7" w:rsidRPr="00B22354" w:rsidRDefault="00B456B7" w:rsidP="008E105F">
      <w:pPr>
        <w:pStyle w:val="a4"/>
        <w:numPr>
          <w:ilvl w:val="2"/>
          <w:numId w:val="3"/>
        </w:numPr>
        <w:tabs>
          <w:tab w:val="left" w:pos="1701"/>
        </w:tabs>
        <w:spacing w:line="276" w:lineRule="auto"/>
        <w:ind w:left="0" w:firstLine="709"/>
      </w:pPr>
      <w:r w:rsidRPr="00B22354">
        <w:t xml:space="preserve">Размеры земельных участков для закрытых понизительных подстанций, включая комплектные и распределительные устройства напряжением 110 – 220 </w:t>
      </w:r>
      <w:proofErr w:type="spellStart"/>
      <w:r w:rsidRPr="00B22354">
        <w:t>кВ</w:t>
      </w:r>
      <w:proofErr w:type="spellEnd"/>
      <w:r w:rsidRPr="00B22354">
        <w:t>, следует принимать не более 0,8 га, а пунктов перехода воздушных линий в кабельные – не более 0,1 га.</w:t>
      </w:r>
    </w:p>
    <w:p w:rsidR="00B456B7" w:rsidRPr="00B22354" w:rsidRDefault="00B456B7" w:rsidP="008E105F">
      <w:pPr>
        <w:pStyle w:val="a4"/>
        <w:numPr>
          <w:ilvl w:val="2"/>
          <w:numId w:val="3"/>
        </w:numPr>
        <w:tabs>
          <w:tab w:val="left" w:pos="1701"/>
        </w:tabs>
        <w:spacing w:line="276" w:lineRule="auto"/>
        <w:ind w:left="0" w:firstLine="709"/>
      </w:pPr>
      <w:r w:rsidRPr="00B22354">
        <w:t>Передача и распределение электроэнергии в пределах города должна ос</w:t>
      </w:r>
      <w:r w:rsidRPr="00B22354">
        <w:t>у</w:t>
      </w:r>
      <w:r w:rsidRPr="00B22354">
        <w:t xml:space="preserve">ществляться подземными кабельными линиями напряжением 10 </w:t>
      </w:r>
      <w:proofErr w:type="spellStart"/>
      <w:r w:rsidRPr="00B22354">
        <w:t>кВ</w:t>
      </w:r>
      <w:proofErr w:type="spellEnd"/>
      <w:r w:rsidRPr="00B22354">
        <w:t xml:space="preserve"> и ниже. Прокладку к</w:t>
      </w:r>
      <w:r w:rsidRPr="00B22354">
        <w:t>а</w:t>
      </w:r>
      <w:r w:rsidRPr="00B22354">
        <w:t>бельных линий от одного центра питания к потребителям первой категории по надежности электроснабжения, как правило, следует предусматривать по разным трассам. При отсу</w:t>
      </w:r>
      <w:r w:rsidRPr="00B22354">
        <w:t>т</w:t>
      </w:r>
      <w:r w:rsidRPr="00B22354">
        <w:t>ствии такой возможности прокладка кабелей предусматривается в одной зоне, но с рассто</w:t>
      </w:r>
      <w:r w:rsidRPr="00B22354">
        <w:t>я</w:t>
      </w:r>
      <w:r w:rsidRPr="00B22354">
        <w:t xml:space="preserve">нием между кабелями не менее 1 м. На подходах к центрам питания кабели до 10 </w:t>
      </w:r>
      <w:proofErr w:type="spellStart"/>
      <w:r w:rsidRPr="00B22354">
        <w:t>кВ</w:t>
      </w:r>
      <w:proofErr w:type="spellEnd"/>
      <w:r w:rsidRPr="00B22354">
        <w:t xml:space="preserve"> при необходимости прокладываются в проходных коллекторах или в блочной канализации с уч</w:t>
      </w:r>
      <w:r w:rsidRPr="00B22354">
        <w:t>е</w:t>
      </w:r>
      <w:r w:rsidRPr="00B22354">
        <w:t>том требований ПУЭ.</w:t>
      </w:r>
    </w:p>
    <w:p w:rsidR="00B456B7" w:rsidRPr="00B22354" w:rsidRDefault="00B456B7" w:rsidP="008E105F">
      <w:pPr>
        <w:pStyle w:val="a4"/>
        <w:numPr>
          <w:ilvl w:val="2"/>
          <w:numId w:val="3"/>
        </w:numPr>
        <w:tabs>
          <w:tab w:val="left" w:pos="1701"/>
        </w:tabs>
        <w:spacing w:line="276" w:lineRule="auto"/>
        <w:ind w:left="0" w:firstLine="709"/>
      </w:pPr>
      <w:r w:rsidRPr="00B22354">
        <w:t>Минимальные показатели площади земельных участков под опоры ЛЭП принимаются согласно требованиям ВСН № 14278 тм-т1.</w:t>
      </w:r>
    </w:p>
    <w:p w:rsidR="00B456B7" w:rsidRPr="00B22354" w:rsidRDefault="00B456B7" w:rsidP="008E105F">
      <w:pPr>
        <w:pStyle w:val="a4"/>
        <w:numPr>
          <w:ilvl w:val="2"/>
          <w:numId w:val="3"/>
        </w:numPr>
        <w:tabs>
          <w:tab w:val="left" w:pos="1701"/>
        </w:tabs>
        <w:spacing w:line="276" w:lineRule="auto"/>
        <w:ind w:left="0" w:firstLine="709"/>
      </w:pPr>
      <w:r w:rsidRPr="00B22354">
        <w:t>Обеспечение комфортной городской среды, установление параметров и тр</w:t>
      </w:r>
      <w:r w:rsidRPr="00B22354">
        <w:t>е</w:t>
      </w:r>
      <w:r w:rsidRPr="00B22354">
        <w:t>бований к системам наружного электроосвещения необходимо осуществлять согласно тр</w:t>
      </w:r>
      <w:r w:rsidRPr="00B22354">
        <w:t>е</w:t>
      </w:r>
      <w:r w:rsidRPr="00B22354">
        <w:t>бованиям СП 52.13330.2011.</w:t>
      </w:r>
    </w:p>
    <w:p w:rsidR="00B456B7" w:rsidRPr="00B22354" w:rsidRDefault="00B456B7" w:rsidP="008E105F">
      <w:pPr>
        <w:pStyle w:val="a4"/>
        <w:numPr>
          <w:ilvl w:val="2"/>
          <w:numId w:val="3"/>
        </w:numPr>
        <w:tabs>
          <w:tab w:val="left" w:pos="1701"/>
        </w:tabs>
        <w:spacing w:line="276" w:lineRule="auto"/>
        <w:ind w:left="0" w:firstLine="709"/>
      </w:pPr>
      <w:r w:rsidRPr="00B22354">
        <w:t>Расстояния по горизонтали (в свету) от кабелей силовых всех напряжений до зданий и сооружений, между кабелями силовыми всех напряжений и соседними инж</w:t>
      </w:r>
      <w:r w:rsidRPr="00B22354">
        <w:t>е</w:t>
      </w:r>
      <w:r w:rsidRPr="00B22354">
        <w:t>нерными подземными коммуникациями при их параллельном размещении следует прин</w:t>
      </w:r>
      <w:r w:rsidRPr="00B22354">
        <w:t>и</w:t>
      </w:r>
      <w:r w:rsidRPr="00B22354">
        <w:t>мать согласно данным раздела 11.8 «Требования к размещению инженерных сетей» насто</w:t>
      </w:r>
      <w:r w:rsidRPr="00B22354">
        <w:t>я</w:t>
      </w:r>
      <w:r w:rsidRPr="00B22354">
        <w:t>щего документа.</w:t>
      </w:r>
    </w:p>
    <w:p w:rsidR="00B456B7" w:rsidRPr="00B22354" w:rsidRDefault="00B456B7" w:rsidP="008E105F">
      <w:pPr>
        <w:pStyle w:val="S5"/>
        <w:numPr>
          <w:ilvl w:val="1"/>
          <w:numId w:val="3"/>
        </w:numPr>
        <w:ind w:left="0" w:firstLine="709"/>
      </w:pPr>
      <w:r w:rsidRPr="00B22354">
        <w:t>Нормативы обеспеченности объектами теплоснабжения</w:t>
      </w:r>
    </w:p>
    <w:p w:rsidR="00B456B7" w:rsidRPr="00B22354" w:rsidRDefault="00B456B7" w:rsidP="008E105F">
      <w:pPr>
        <w:pStyle w:val="a4"/>
        <w:numPr>
          <w:ilvl w:val="2"/>
          <w:numId w:val="3"/>
        </w:numPr>
        <w:spacing w:line="276" w:lineRule="auto"/>
        <w:ind w:left="0" w:firstLine="709"/>
      </w:pPr>
      <w:r w:rsidRPr="00B22354">
        <w:t>Проектирование и строительство новых, реконструкцию и развитие действу</w:t>
      </w:r>
      <w:r w:rsidRPr="00B22354">
        <w:t>ю</w:t>
      </w:r>
      <w:r w:rsidRPr="00B22354">
        <w:t>щих систем теплоснабжения следует осуществлять в соответствии с утвержденными схем</w:t>
      </w:r>
      <w:r w:rsidRPr="00B22354">
        <w:t>а</w:t>
      </w:r>
      <w:r w:rsidRPr="00B22354">
        <w:t>ми теплоснабжения в целях обеспечения необходимого уровня теплоснабжения жилищно-коммунального хозяйства, промышленных и иных организаций с учетом инвестиционных программ в области теплоснабжения, энергосбережения и повышения энергетической э</w:t>
      </w:r>
      <w:r w:rsidRPr="00B22354">
        <w:t>ф</w:t>
      </w:r>
      <w:r w:rsidRPr="00B22354">
        <w:t>фективности, региональных и муниципальных программ в области энергосбережения и п</w:t>
      </w:r>
      <w:r w:rsidRPr="00B22354">
        <w:t>о</w:t>
      </w:r>
      <w:r w:rsidRPr="00B22354">
        <w:t>вышения энергетической эффективности.</w:t>
      </w:r>
    </w:p>
    <w:p w:rsidR="00B456B7" w:rsidRPr="00B22354" w:rsidRDefault="00B456B7" w:rsidP="00AA49DA">
      <w:pPr>
        <w:pStyle w:val="ConsPlusNormal"/>
        <w:ind w:firstLine="540"/>
        <w:jc w:val="both"/>
        <w:rPr>
          <w:rFonts w:ascii="Times New Roman" w:hAnsi="Times New Roman"/>
          <w:sz w:val="24"/>
          <w:szCs w:val="24"/>
        </w:rPr>
      </w:pPr>
      <w:r w:rsidRPr="00B22354">
        <w:rPr>
          <w:rFonts w:ascii="Times New Roman" w:hAnsi="Times New Roman"/>
          <w:sz w:val="24"/>
          <w:szCs w:val="24"/>
        </w:rPr>
        <w:t>При организации теплоснабжения следует обеспечивать приоритетное использование комбинированной выработки электрической и тепловой энергии, а также развитие систем централизованного теплоснабжения.</w:t>
      </w:r>
    </w:p>
    <w:p w:rsidR="00B456B7" w:rsidRPr="00B22354" w:rsidRDefault="00B456B7" w:rsidP="00AA49DA">
      <w:pPr>
        <w:pStyle w:val="ConsPlusNormal"/>
        <w:ind w:firstLine="540"/>
        <w:jc w:val="both"/>
        <w:rPr>
          <w:rFonts w:ascii="Times New Roman" w:hAnsi="Times New Roman"/>
          <w:sz w:val="24"/>
          <w:szCs w:val="24"/>
        </w:rPr>
      </w:pPr>
    </w:p>
    <w:p w:rsidR="00B456B7" w:rsidRPr="00B22354" w:rsidRDefault="00B456B7" w:rsidP="00AA49DA">
      <w:pPr>
        <w:pStyle w:val="ConsPlusNormal"/>
        <w:ind w:firstLine="540"/>
        <w:jc w:val="both"/>
        <w:rPr>
          <w:rFonts w:ascii="Times New Roman" w:hAnsi="Times New Roman"/>
          <w:sz w:val="24"/>
          <w:szCs w:val="24"/>
        </w:rPr>
      </w:pPr>
      <w:r w:rsidRPr="00B22354">
        <w:rPr>
          <w:rFonts w:ascii="Times New Roman" w:hAnsi="Times New Roman"/>
          <w:sz w:val="24"/>
          <w:szCs w:val="24"/>
        </w:rPr>
        <w:lastRenderedPageBreak/>
        <w:t xml:space="preserve"> Принятая схема теплоснабжения должна обеспечивать:</w:t>
      </w:r>
    </w:p>
    <w:p w:rsidR="00B456B7" w:rsidRPr="00B22354" w:rsidRDefault="00B456B7" w:rsidP="00AA49DA">
      <w:pPr>
        <w:pStyle w:val="ConsPlusNormal"/>
        <w:ind w:firstLine="540"/>
        <w:jc w:val="both"/>
        <w:rPr>
          <w:rFonts w:ascii="Times New Roman" w:hAnsi="Times New Roman"/>
          <w:sz w:val="24"/>
          <w:szCs w:val="24"/>
        </w:rPr>
      </w:pPr>
      <w:r w:rsidRPr="00B22354">
        <w:rPr>
          <w:rFonts w:ascii="Times New Roman" w:hAnsi="Times New Roman"/>
          <w:sz w:val="24"/>
          <w:szCs w:val="24"/>
        </w:rPr>
        <w:t xml:space="preserve">- нормативный уровень </w:t>
      </w:r>
      <w:proofErr w:type="spellStart"/>
      <w:r w:rsidRPr="00B22354">
        <w:rPr>
          <w:rFonts w:ascii="Times New Roman" w:hAnsi="Times New Roman"/>
          <w:sz w:val="24"/>
          <w:szCs w:val="24"/>
        </w:rPr>
        <w:t>теплоэнергосбережения</w:t>
      </w:r>
      <w:proofErr w:type="spellEnd"/>
      <w:r w:rsidRPr="00B22354">
        <w:rPr>
          <w:rFonts w:ascii="Times New Roman" w:hAnsi="Times New Roman"/>
          <w:sz w:val="24"/>
          <w:szCs w:val="24"/>
        </w:rPr>
        <w:t>;</w:t>
      </w:r>
    </w:p>
    <w:p w:rsidR="00B456B7" w:rsidRPr="00B22354" w:rsidRDefault="00B456B7" w:rsidP="00AA49DA">
      <w:pPr>
        <w:pStyle w:val="ConsPlusNormal"/>
        <w:ind w:firstLine="540"/>
        <w:jc w:val="both"/>
        <w:rPr>
          <w:rFonts w:ascii="Times New Roman" w:hAnsi="Times New Roman"/>
          <w:sz w:val="24"/>
          <w:szCs w:val="24"/>
        </w:rPr>
      </w:pPr>
      <w:r w:rsidRPr="00B22354">
        <w:rPr>
          <w:rFonts w:ascii="Times New Roman" w:hAnsi="Times New Roman"/>
          <w:sz w:val="24"/>
          <w:szCs w:val="24"/>
        </w:rPr>
        <w:t>- нормативный уровень надежности согласно требованиям СП 124.13330.2012;</w:t>
      </w:r>
    </w:p>
    <w:p w:rsidR="00B456B7" w:rsidRPr="00B22354" w:rsidRDefault="00B456B7" w:rsidP="00AA49DA">
      <w:pPr>
        <w:pStyle w:val="ConsPlusNormal"/>
        <w:ind w:firstLine="540"/>
        <w:jc w:val="both"/>
        <w:rPr>
          <w:rFonts w:ascii="Times New Roman" w:hAnsi="Times New Roman"/>
          <w:sz w:val="24"/>
          <w:szCs w:val="24"/>
        </w:rPr>
      </w:pPr>
      <w:r w:rsidRPr="00B22354">
        <w:rPr>
          <w:rFonts w:ascii="Times New Roman" w:hAnsi="Times New Roman"/>
          <w:sz w:val="24"/>
          <w:szCs w:val="24"/>
        </w:rPr>
        <w:t>- требования экологической безопасности;</w:t>
      </w:r>
    </w:p>
    <w:p w:rsidR="00B456B7" w:rsidRPr="00B22354" w:rsidRDefault="00B456B7" w:rsidP="00AA49DA">
      <w:pPr>
        <w:pStyle w:val="ConsPlusNormal"/>
        <w:ind w:firstLine="540"/>
        <w:jc w:val="both"/>
        <w:rPr>
          <w:rFonts w:ascii="Times New Roman" w:hAnsi="Times New Roman"/>
          <w:sz w:val="24"/>
          <w:szCs w:val="24"/>
        </w:rPr>
      </w:pPr>
      <w:r w:rsidRPr="00B22354">
        <w:rPr>
          <w:rFonts w:ascii="Times New Roman" w:hAnsi="Times New Roman"/>
          <w:sz w:val="24"/>
          <w:szCs w:val="24"/>
        </w:rPr>
        <w:t>- безопасность эксплуатации.</w:t>
      </w:r>
    </w:p>
    <w:p w:rsidR="00B456B7" w:rsidRPr="00B22354" w:rsidRDefault="00B456B7" w:rsidP="00AA49DA">
      <w:pPr>
        <w:pStyle w:val="ConsPlusNormal"/>
        <w:ind w:firstLine="540"/>
        <w:jc w:val="both"/>
        <w:rPr>
          <w:rFonts w:ascii="Times New Roman" w:hAnsi="Times New Roman"/>
          <w:sz w:val="24"/>
          <w:szCs w:val="24"/>
        </w:rPr>
      </w:pPr>
      <w:r w:rsidRPr="00B22354">
        <w:rPr>
          <w:rFonts w:ascii="Times New Roman" w:hAnsi="Times New Roman"/>
          <w:sz w:val="24"/>
          <w:szCs w:val="24"/>
        </w:rPr>
        <w:t>Схемы теплоснабжения должны быть согласованы с иными программами развития с</w:t>
      </w:r>
      <w:r w:rsidRPr="00B22354">
        <w:rPr>
          <w:rFonts w:ascii="Times New Roman" w:hAnsi="Times New Roman"/>
          <w:sz w:val="24"/>
          <w:szCs w:val="24"/>
        </w:rPr>
        <w:t>е</w:t>
      </w:r>
      <w:r w:rsidRPr="00B22354">
        <w:rPr>
          <w:rFonts w:ascii="Times New Roman" w:hAnsi="Times New Roman"/>
          <w:sz w:val="24"/>
          <w:szCs w:val="24"/>
        </w:rPr>
        <w:t>тей инженерно-технического обеспечения, а также с программами газификации.</w:t>
      </w:r>
    </w:p>
    <w:p w:rsidR="00B456B7" w:rsidRPr="00B22354" w:rsidRDefault="00B456B7" w:rsidP="00AA49DA">
      <w:pPr>
        <w:pStyle w:val="ConsPlusNormal"/>
        <w:ind w:firstLine="540"/>
        <w:jc w:val="both"/>
        <w:rPr>
          <w:rFonts w:ascii="Times New Roman" w:hAnsi="Times New Roman"/>
          <w:sz w:val="24"/>
          <w:szCs w:val="24"/>
        </w:rPr>
      </w:pPr>
    </w:p>
    <w:p w:rsidR="00B456B7" w:rsidRPr="00B22354" w:rsidRDefault="00B456B7" w:rsidP="008E105F">
      <w:pPr>
        <w:pStyle w:val="a4"/>
        <w:numPr>
          <w:ilvl w:val="2"/>
          <w:numId w:val="3"/>
        </w:numPr>
        <w:spacing w:line="276" w:lineRule="auto"/>
        <w:ind w:left="0" w:firstLine="709"/>
      </w:pPr>
      <w:r w:rsidRPr="00B22354">
        <w:t>При разработке схемы теплоснабжения расчетные тепловые нагрузки опред</w:t>
      </w:r>
      <w:r w:rsidRPr="00B22354">
        <w:t>е</w:t>
      </w:r>
      <w:r w:rsidRPr="00B22354">
        <w:t>ляются:</w:t>
      </w:r>
    </w:p>
    <w:p w:rsidR="00B456B7" w:rsidRPr="00B22354" w:rsidRDefault="00B456B7" w:rsidP="00F4577C">
      <w:pPr>
        <w:pStyle w:val="a4"/>
        <w:spacing w:line="276" w:lineRule="auto"/>
        <w:ind w:firstLine="709"/>
      </w:pPr>
      <w:r w:rsidRPr="00B22354">
        <w:t>- для существующей застройки города и действующих промышленных предприятий – по проектам, с уточнением по фактическим тепловым нагрузкам;</w:t>
      </w:r>
    </w:p>
    <w:p w:rsidR="00B456B7" w:rsidRPr="00B22354" w:rsidRDefault="00B456B7" w:rsidP="00F4577C">
      <w:pPr>
        <w:pStyle w:val="a4"/>
        <w:spacing w:line="276" w:lineRule="auto"/>
        <w:ind w:firstLine="709"/>
      </w:pPr>
      <w:r w:rsidRPr="00B22354">
        <w:t>- 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w:t>
      </w:r>
      <w:r w:rsidRPr="00B22354">
        <w:t>з</w:t>
      </w:r>
      <w:r w:rsidRPr="00B22354">
        <w:t>водств;</w:t>
      </w:r>
    </w:p>
    <w:p w:rsidR="00B456B7" w:rsidRPr="00B22354" w:rsidRDefault="00B456B7" w:rsidP="00F4577C">
      <w:pPr>
        <w:pStyle w:val="a4"/>
        <w:spacing w:line="276" w:lineRule="auto"/>
        <w:ind w:firstLine="709"/>
      </w:pPr>
      <w:r w:rsidRPr="00B22354">
        <w:t>- для намечаемых к застройке жилых районов – по укрупненным показателям плотн</w:t>
      </w:r>
      <w:r w:rsidRPr="00B22354">
        <w:t>о</w:t>
      </w:r>
      <w:r w:rsidRPr="00B22354">
        <w:t>сти размещения тепловых нагрузок или по удельным тепловым характеристикам зданий и сооружений.</w:t>
      </w:r>
    </w:p>
    <w:p w:rsidR="00B456B7" w:rsidRPr="00B22354" w:rsidRDefault="00B456B7" w:rsidP="008E105F">
      <w:pPr>
        <w:pStyle w:val="a4"/>
        <w:numPr>
          <w:ilvl w:val="2"/>
          <w:numId w:val="3"/>
        </w:numPr>
        <w:spacing w:line="276" w:lineRule="auto"/>
        <w:ind w:left="0" w:firstLine="709"/>
      </w:pPr>
      <w:r w:rsidRPr="00B22354">
        <w:t>Тепловые нагрузки определяются с учетом категорий потребителей по наде</w:t>
      </w:r>
      <w:r w:rsidRPr="00B22354">
        <w:t>ж</w:t>
      </w:r>
      <w:r w:rsidRPr="00B22354">
        <w:t>ности теплоснабжения, в соответствии с требованиями СП 124.13330.2012 "Тепловые сети".</w:t>
      </w:r>
    </w:p>
    <w:p w:rsidR="00B456B7" w:rsidRPr="00B22354" w:rsidRDefault="00B456B7" w:rsidP="008E105F">
      <w:pPr>
        <w:pStyle w:val="a4"/>
        <w:numPr>
          <w:ilvl w:val="2"/>
          <w:numId w:val="3"/>
        </w:numPr>
        <w:spacing w:line="276" w:lineRule="auto"/>
        <w:ind w:left="0" w:firstLine="709"/>
      </w:pPr>
      <w:r w:rsidRPr="00B22354">
        <w:t xml:space="preserve">Для объектов, в которых не допускаются перерывы в подаче тепла (больницы, дошкольные образовательные </w:t>
      </w:r>
      <w:r>
        <w:t>организации</w:t>
      </w:r>
      <w:r w:rsidRPr="00B22354">
        <w:t xml:space="preserve"> с круглосуточным пребыванием детей и др.), надежность теплоснабжения при проектировании системы теплоснабжения должна обесп</w:t>
      </w:r>
      <w:r w:rsidRPr="00B22354">
        <w:t>е</w:t>
      </w:r>
      <w:r w:rsidRPr="00B22354">
        <w:t>чиваться одним из следующих решений:</w:t>
      </w:r>
    </w:p>
    <w:p w:rsidR="00B456B7" w:rsidRPr="00B22354" w:rsidRDefault="00B456B7" w:rsidP="00F4577C">
      <w:pPr>
        <w:pStyle w:val="a4"/>
        <w:spacing w:line="276" w:lineRule="auto"/>
        <w:ind w:firstLine="709"/>
      </w:pPr>
      <w:r w:rsidRPr="00B22354">
        <w:t>- проектированием резервных источников тепла, обеспечивающих отопление здания в полном объеме;</w:t>
      </w:r>
    </w:p>
    <w:p w:rsidR="00B456B7" w:rsidRPr="00B22354" w:rsidRDefault="00B456B7" w:rsidP="00F4577C">
      <w:pPr>
        <w:pStyle w:val="a4"/>
        <w:spacing w:line="276" w:lineRule="auto"/>
        <w:ind w:firstLine="709"/>
      </w:pPr>
      <w:r w:rsidRPr="00B22354">
        <w:t>- двусторонним питанием от разных тепловых сетей.</w:t>
      </w:r>
    </w:p>
    <w:p w:rsidR="00B456B7" w:rsidRPr="00B22354" w:rsidRDefault="00B456B7" w:rsidP="008E105F">
      <w:pPr>
        <w:pStyle w:val="a4"/>
        <w:numPr>
          <w:ilvl w:val="2"/>
          <w:numId w:val="3"/>
        </w:numPr>
        <w:spacing w:line="276" w:lineRule="auto"/>
        <w:ind w:left="0" w:firstLine="709"/>
      </w:pPr>
      <w:r w:rsidRPr="00B22354">
        <w:t>При разработке градостроительной документации, величину удельной характ</w:t>
      </w:r>
      <w:r w:rsidRPr="00B22354">
        <w:t>е</w:t>
      </w:r>
      <w:r w:rsidRPr="00B22354">
        <w:t>ристики расхода тепловой энергии на отопление и вентиляцию зданий различного назнач</w:t>
      </w:r>
      <w:r w:rsidRPr="00B22354">
        <w:t>е</w:t>
      </w:r>
      <w:r w:rsidRPr="00B22354">
        <w:t>ния и этажности  следует принимать в соответствии с требованиями СП 50.13330.2012 «Те</w:t>
      </w:r>
      <w:r w:rsidRPr="00B22354">
        <w:t>п</w:t>
      </w:r>
      <w:r w:rsidRPr="00B22354">
        <w:t xml:space="preserve">ловая защита зданий», </w:t>
      </w:r>
      <w:r w:rsidRPr="00B22354">
        <w:rPr>
          <w:position w:val="-12"/>
        </w:rPr>
        <w:object w:dxaOrig="4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9pt;height:21.3pt" o:ole="">
            <v:imagedata r:id="rId19" o:title=""/>
          </v:shape>
          <o:OLEObject Type="Embed" ProgID="Equation.3" ShapeID="_x0000_i1026" DrawAspect="Content" ObjectID="_1568121823" r:id="rId20"/>
        </w:object>
      </w:r>
      <w:r w:rsidRPr="00B22354">
        <w:t xml:space="preserve"> Вт/(м3 ∙ °С) с  таблицей 34.</w:t>
      </w:r>
    </w:p>
    <w:p w:rsidR="00B456B7" w:rsidRPr="00B22354" w:rsidRDefault="00B456B7" w:rsidP="00F4577C">
      <w:pPr>
        <w:pStyle w:val="aa"/>
        <w:spacing w:before="120" w:after="120"/>
        <w:jc w:val="right"/>
        <w:rPr>
          <w:bCs/>
        </w:rPr>
      </w:pPr>
      <w:bookmarkStart w:id="32" w:name="_Ref370466613"/>
      <w:r w:rsidRPr="00B22354">
        <w:rPr>
          <w:bCs/>
        </w:rPr>
        <w:t xml:space="preserve">Таблица </w:t>
      </w:r>
      <w:bookmarkEnd w:id="32"/>
      <w:r w:rsidRPr="00B22354">
        <w:rPr>
          <w:bCs/>
        </w:rPr>
        <w:t>34</w:t>
      </w:r>
    </w:p>
    <w:p w:rsidR="00B456B7" w:rsidRPr="00B22354" w:rsidRDefault="00B456B7" w:rsidP="00F4577C">
      <w:pPr>
        <w:pStyle w:val="aa"/>
        <w:spacing w:after="120" w:line="240" w:lineRule="auto"/>
        <w:ind w:firstLine="0"/>
        <w:jc w:val="center"/>
        <w:rPr>
          <w:bCs/>
        </w:rPr>
      </w:pPr>
      <w:r w:rsidRPr="00B22354">
        <w:rPr>
          <w:bCs/>
        </w:rPr>
        <w:t xml:space="preserve">Нормируемая (базовая) удельная характеристика расхода тепловой энергии на отопление и вентиляцию зданий, </w:t>
      </w:r>
      <w:r w:rsidRPr="00B22354">
        <w:rPr>
          <w:bCs/>
        </w:rPr>
        <w:object w:dxaOrig="400" w:dyaOrig="380">
          <v:shape id="_x0000_i1027" type="#_x0000_t75" style="width:21.9pt;height:21.3pt" o:ole="">
            <v:imagedata r:id="rId21" o:title=""/>
          </v:shape>
          <o:OLEObject Type="Embed" ProgID="Equation.3" ShapeID="_x0000_i1027" DrawAspect="Content" ObjectID="_1568121824" r:id="rId22"/>
        </w:object>
      </w:r>
      <w:r w:rsidRPr="00B22354">
        <w:rPr>
          <w:bCs/>
        </w:rPr>
        <w:t> Вт/(м3 ∙ °С)</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847"/>
        <w:gridCol w:w="606"/>
        <w:gridCol w:w="583"/>
        <w:gridCol w:w="583"/>
        <w:gridCol w:w="587"/>
        <w:gridCol w:w="587"/>
        <w:gridCol w:w="583"/>
        <w:gridCol w:w="583"/>
        <w:gridCol w:w="726"/>
      </w:tblGrid>
      <w:tr w:rsidR="00B456B7" w:rsidRPr="00B22354" w:rsidTr="00084FC2">
        <w:trPr>
          <w:trHeight w:val="23"/>
          <w:tblHeader/>
        </w:trPr>
        <w:tc>
          <w:tcPr>
            <w:tcW w:w="2502" w:type="pct"/>
            <w:vMerge w:val="restart"/>
            <w:shd w:val="clear" w:color="auto" w:fill="FFFFFF"/>
            <w:tcMar>
              <w:top w:w="0" w:type="dxa"/>
              <w:left w:w="28" w:type="dxa"/>
              <w:bottom w:w="0" w:type="dxa"/>
              <w:right w:w="28" w:type="dxa"/>
            </w:tcMar>
            <w:vAlign w:val="center"/>
          </w:tcPr>
          <w:p w:rsidR="00B456B7" w:rsidRPr="00B22354" w:rsidRDefault="00B456B7" w:rsidP="00F4577C">
            <w:pPr>
              <w:autoSpaceDE w:val="0"/>
              <w:autoSpaceDN w:val="0"/>
              <w:spacing w:line="240" w:lineRule="auto"/>
              <w:ind w:firstLine="0"/>
              <w:jc w:val="center"/>
              <w:rPr>
                <w:rFonts w:ascii="Times New Roman" w:hAnsi="Times New Roman"/>
                <w:sz w:val="20"/>
                <w:szCs w:val="20"/>
              </w:rPr>
            </w:pPr>
            <w:bookmarkStart w:id="33" w:name="TO0000016"/>
            <w:r w:rsidRPr="00B22354">
              <w:rPr>
                <w:rFonts w:ascii="Times New Roman" w:hAnsi="Times New Roman"/>
                <w:sz w:val="20"/>
                <w:szCs w:val="20"/>
              </w:rPr>
              <w:t>Тип здания</w:t>
            </w:r>
            <w:bookmarkEnd w:id="33"/>
          </w:p>
        </w:tc>
        <w:tc>
          <w:tcPr>
            <w:tcW w:w="2498" w:type="pct"/>
            <w:gridSpan w:val="8"/>
            <w:shd w:val="clear" w:color="auto" w:fill="FFFFFF"/>
            <w:tcMar>
              <w:top w:w="0" w:type="dxa"/>
              <w:left w:w="28" w:type="dxa"/>
              <w:bottom w:w="0" w:type="dxa"/>
              <w:right w:w="28" w:type="dxa"/>
            </w:tcMar>
            <w:vAlign w:val="center"/>
          </w:tcPr>
          <w:p w:rsidR="00B456B7" w:rsidRPr="00B22354" w:rsidRDefault="00B456B7" w:rsidP="00F4577C">
            <w:pPr>
              <w:autoSpaceDE w:val="0"/>
              <w:autoSpaceDN w:val="0"/>
              <w:spacing w:line="240" w:lineRule="auto"/>
              <w:ind w:firstLine="0"/>
              <w:jc w:val="center"/>
              <w:rPr>
                <w:rFonts w:ascii="Times New Roman" w:hAnsi="Times New Roman"/>
                <w:sz w:val="20"/>
                <w:szCs w:val="20"/>
              </w:rPr>
            </w:pPr>
            <w:r w:rsidRPr="00B22354">
              <w:rPr>
                <w:rFonts w:ascii="Times New Roman" w:hAnsi="Times New Roman"/>
                <w:sz w:val="20"/>
                <w:szCs w:val="20"/>
              </w:rPr>
              <w:t>Этажность здания</w:t>
            </w:r>
          </w:p>
        </w:tc>
      </w:tr>
      <w:tr w:rsidR="00B456B7" w:rsidRPr="00B22354" w:rsidTr="00084FC2">
        <w:trPr>
          <w:trHeight w:val="23"/>
          <w:tblHeader/>
        </w:trPr>
        <w:tc>
          <w:tcPr>
            <w:tcW w:w="2502" w:type="pct"/>
            <w:vMerge/>
            <w:shd w:val="clear" w:color="auto" w:fill="FFFFFF"/>
            <w:vAlign w:val="center"/>
          </w:tcPr>
          <w:p w:rsidR="00B456B7" w:rsidRPr="00B22354" w:rsidRDefault="00B456B7" w:rsidP="00F4577C">
            <w:pPr>
              <w:spacing w:line="240" w:lineRule="auto"/>
              <w:ind w:firstLine="0"/>
              <w:rPr>
                <w:rFonts w:ascii="Times New Roman" w:hAnsi="Times New Roman"/>
                <w:sz w:val="20"/>
                <w:szCs w:val="20"/>
              </w:rPr>
            </w:pPr>
          </w:p>
        </w:tc>
        <w:tc>
          <w:tcPr>
            <w:tcW w:w="313" w:type="pct"/>
            <w:shd w:val="clear" w:color="auto" w:fill="FFFFFF"/>
            <w:tcMar>
              <w:top w:w="0" w:type="dxa"/>
              <w:left w:w="28" w:type="dxa"/>
              <w:bottom w:w="0" w:type="dxa"/>
              <w:right w:w="28" w:type="dxa"/>
            </w:tcMar>
            <w:vAlign w:val="center"/>
          </w:tcPr>
          <w:p w:rsidR="00B456B7" w:rsidRPr="00B22354" w:rsidRDefault="00B456B7" w:rsidP="00F4577C">
            <w:pPr>
              <w:autoSpaceDE w:val="0"/>
              <w:autoSpaceDN w:val="0"/>
              <w:spacing w:line="240" w:lineRule="auto"/>
              <w:ind w:firstLine="0"/>
              <w:jc w:val="center"/>
              <w:rPr>
                <w:rFonts w:ascii="Times New Roman" w:hAnsi="Times New Roman"/>
                <w:sz w:val="20"/>
                <w:szCs w:val="20"/>
              </w:rPr>
            </w:pPr>
            <w:r w:rsidRPr="00B22354">
              <w:rPr>
                <w:rFonts w:ascii="Times New Roman" w:hAnsi="Times New Roman"/>
                <w:sz w:val="20"/>
                <w:szCs w:val="20"/>
              </w:rPr>
              <w:t>1</w:t>
            </w:r>
          </w:p>
        </w:tc>
        <w:tc>
          <w:tcPr>
            <w:tcW w:w="301" w:type="pct"/>
            <w:shd w:val="clear" w:color="auto" w:fill="FFFFFF"/>
            <w:tcMar>
              <w:top w:w="0" w:type="dxa"/>
              <w:left w:w="28" w:type="dxa"/>
              <w:bottom w:w="0" w:type="dxa"/>
              <w:right w:w="28" w:type="dxa"/>
            </w:tcMar>
            <w:vAlign w:val="center"/>
          </w:tcPr>
          <w:p w:rsidR="00B456B7" w:rsidRPr="00B22354" w:rsidRDefault="00B456B7" w:rsidP="00F4577C">
            <w:pPr>
              <w:autoSpaceDE w:val="0"/>
              <w:autoSpaceDN w:val="0"/>
              <w:spacing w:line="240" w:lineRule="auto"/>
              <w:ind w:firstLine="0"/>
              <w:jc w:val="center"/>
              <w:rPr>
                <w:rFonts w:ascii="Times New Roman" w:hAnsi="Times New Roman"/>
                <w:sz w:val="20"/>
                <w:szCs w:val="20"/>
              </w:rPr>
            </w:pPr>
            <w:r w:rsidRPr="00B22354">
              <w:rPr>
                <w:rFonts w:ascii="Times New Roman" w:hAnsi="Times New Roman"/>
                <w:sz w:val="20"/>
                <w:szCs w:val="20"/>
              </w:rPr>
              <w:t>2</w:t>
            </w:r>
          </w:p>
        </w:tc>
        <w:tc>
          <w:tcPr>
            <w:tcW w:w="301" w:type="pct"/>
            <w:shd w:val="clear" w:color="auto" w:fill="FFFFFF"/>
            <w:tcMar>
              <w:top w:w="0" w:type="dxa"/>
              <w:left w:w="28" w:type="dxa"/>
              <w:bottom w:w="0" w:type="dxa"/>
              <w:right w:w="28" w:type="dxa"/>
            </w:tcMar>
            <w:vAlign w:val="center"/>
          </w:tcPr>
          <w:p w:rsidR="00B456B7" w:rsidRPr="00B22354" w:rsidRDefault="00B456B7" w:rsidP="00F4577C">
            <w:pPr>
              <w:autoSpaceDE w:val="0"/>
              <w:autoSpaceDN w:val="0"/>
              <w:spacing w:line="240" w:lineRule="auto"/>
              <w:ind w:firstLine="0"/>
              <w:jc w:val="center"/>
              <w:rPr>
                <w:rFonts w:ascii="Times New Roman" w:hAnsi="Times New Roman"/>
                <w:sz w:val="20"/>
                <w:szCs w:val="20"/>
              </w:rPr>
            </w:pPr>
            <w:r w:rsidRPr="00B22354">
              <w:rPr>
                <w:rFonts w:ascii="Times New Roman" w:hAnsi="Times New Roman"/>
                <w:sz w:val="20"/>
                <w:szCs w:val="20"/>
              </w:rPr>
              <w:t>3</w:t>
            </w:r>
          </w:p>
        </w:tc>
        <w:tc>
          <w:tcPr>
            <w:tcW w:w="303" w:type="pct"/>
            <w:shd w:val="clear" w:color="auto" w:fill="FFFFFF"/>
            <w:tcMar>
              <w:top w:w="0" w:type="dxa"/>
              <w:left w:w="28" w:type="dxa"/>
              <w:bottom w:w="0" w:type="dxa"/>
              <w:right w:w="28" w:type="dxa"/>
            </w:tcMar>
            <w:vAlign w:val="center"/>
          </w:tcPr>
          <w:p w:rsidR="00B456B7" w:rsidRPr="00B22354" w:rsidRDefault="00B456B7" w:rsidP="00F4577C">
            <w:pPr>
              <w:autoSpaceDE w:val="0"/>
              <w:autoSpaceDN w:val="0"/>
              <w:spacing w:line="240" w:lineRule="auto"/>
              <w:ind w:firstLine="0"/>
              <w:jc w:val="center"/>
              <w:rPr>
                <w:rFonts w:ascii="Times New Roman" w:hAnsi="Times New Roman"/>
                <w:sz w:val="20"/>
                <w:szCs w:val="20"/>
              </w:rPr>
            </w:pPr>
            <w:r w:rsidRPr="00B22354">
              <w:rPr>
                <w:rFonts w:ascii="Times New Roman" w:hAnsi="Times New Roman"/>
                <w:sz w:val="20"/>
                <w:szCs w:val="20"/>
              </w:rPr>
              <w:t>4, 5</w:t>
            </w:r>
          </w:p>
        </w:tc>
        <w:tc>
          <w:tcPr>
            <w:tcW w:w="303" w:type="pct"/>
            <w:shd w:val="clear" w:color="auto" w:fill="FFFFFF"/>
            <w:tcMar>
              <w:top w:w="0" w:type="dxa"/>
              <w:left w:w="28" w:type="dxa"/>
              <w:bottom w:w="0" w:type="dxa"/>
              <w:right w:w="28" w:type="dxa"/>
            </w:tcMar>
            <w:vAlign w:val="center"/>
          </w:tcPr>
          <w:p w:rsidR="00B456B7" w:rsidRPr="00B22354" w:rsidRDefault="00B456B7" w:rsidP="00F4577C">
            <w:pPr>
              <w:autoSpaceDE w:val="0"/>
              <w:autoSpaceDN w:val="0"/>
              <w:spacing w:line="240" w:lineRule="auto"/>
              <w:ind w:firstLine="0"/>
              <w:jc w:val="center"/>
              <w:rPr>
                <w:rFonts w:ascii="Times New Roman" w:hAnsi="Times New Roman"/>
                <w:sz w:val="20"/>
                <w:szCs w:val="20"/>
              </w:rPr>
            </w:pPr>
            <w:r w:rsidRPr="00B22354">
              <w:rPr>
                <w:rFonts w:ascii="Times New Roman" w:hAnsi="Times New Roman"/>
                <w:sz w:val="20"/>
                <w:szCs w:val="20"/>
              </w:rPr>
              <w:t>6, 7</w:t>
            </w:r>
          </w:p>
        </w:tc>
        <w:tc>
          <w:tcPr>
            <w:tcW w:w="301" w:type="pct"/>
            <w:shd w:val="clear" w:color="auto" w:fill="FFFFFF"/>
            <w:tcMar>
              <w:top w:w="0" w:type="dxa"/>
              <w:left w:w="28" w:type="dxa"/>
              <w:bottom w:w="0" w:type="dxa"/>
              <w:right w:w="28" w:type="dxa"/>
            </w:tcMar>
            <w:vAlign w:val="center"/>
          </w:tcPr>
          <w:p w:rsidR="00B456B7" w:rsidRPr="00B22354" w:rsidRDefault="00B456B7" w:rsidP="00F4577C">
            <w:pPr>
              <w:autoSpaceDE w:val="0"/>
              <w:autoSpaceDN w:val="0"/>
              <w:spacing w:line="240" w:lineRule="auto"/>
              <w:ind w:firstLine="0"/>
              <w:jc w:val="center"/>
              <w:rPr>
                <w:rFonts w:ascii="Times New Roman" w:hAnsi="Times New Roman"/>
                <w:sz w:val="20"/>
                <w:szCs w:val="20"/>
              </w:rPr>
            </w:pPr>
            <w:r w:rsidRPr="00B22354">
              <w:rPr>
                <w:rFonts w:ascii="Times New Roman" w:hAnsi="Times New Roman"/>
                <w:sz w:val="20"/>
                <w:szCs w:val="20"/>
              </w:rPr>
              <w:t>8, 9</w:t>
            </w:r>
          </w:p>
        </w:tc>
        <w:tc>
          <w:tcPr>
            <w:tcW w:w="301" w:type="pct"/>
            <w:shd w:val="clear" w:color="auto" w:fill="FFFFFF"/>
            <w:tcMar>
              <w:top w:w="0" w:type="dxa"/>
              <w:left w:w="28" w:type="dxa"/>
              <w:bottom w:w="0" w:type="dxa"/>
              <w:right w:w="28" w:type="dxa"/>
            </w:tcMar>
            <w:vAlign w:val="center"/>
          </w:tcPr>
          <w:p w:rsidR="00B456B7" w:rsidRPr="00B22354" w:rsidRDefault="00B456B7" w:rsidP="00F4577C">
            <w:pPr>
              <w:autoSpaceDE w:val="0"/>
              <w:autoSpaceDN w:val="0"/>
              <w:spacing w:line="240" w:lineRule="auto"/>
              <w:ind w:firstLine="0"/>
              <w:jc w:val="center"/>
              <w:rPr>
                <w:rFonts w:ascii="Times New Roman" w:hAnsi="Times New Roman"/>
                <w:sz w:val="20"/>
                <w:szCs w:val="20"/>
              </w:rPr>
            </w:pPr>
            <w:r w:rsidRPr="00B22354">
              <w:rPr>
                <w:rFonts w:ascii="Times New Roman" w:hAnsi="Times New Roman"/>
                <w:sz w:val="20"/>
                <w:szCs w:val="20"/>
              </w:rPr>
              <w:t>10, 11</w:t>
            </w:r>
          </w:p>
        </w:tc>
        <w:tc>
          <w:tcPr>
            <w:tcW w:w="374" w:type="pct"/>
            <w:shd w:val="clear" w:color="auto" w:fill="FFFFFF"/>
            <w:tcMar>
              <w:top w:w="0" w:type="dxa"/>
              <w:left w:w="28" w:type="dxa"/>
              <w:bottom w:w="0" w:type="dxa"/>
              <w:right w:w="28" w:type="dxa"/>
            </w:tcMar>
            <w:vAlign w:val="center"/>
          </w:tcPr>
          <w:p w:rsidR="00B456B7" w:rsidRPr="00B22354" w:rsidRDefault="00B456B7" w:rsidP="00F4577C">
            <w:pPr>
              <w:autoSpaceDE w:val="0"/>
              <w:autoSpaceDN w:val="0"/>
              <w:spacing w:line="240" w:lineRule="auto"/>
              <w:ind w:firstLine="0"/>
              <w:jc w:val="center"/>
              <w:rPr>
                <w:rFonts w:ascii="Times New Roman" w:hAnsi="Times New Roman"/>
                <w:sz w:val="20"/>
                <w:szCs w:val="20"/>
              </w:rPr>
            </w:pPr>
            <w:r w:rsidRPr="00B22354">
              <w:rPr>
                <w:rFonts w:ascii="Times New Roman" w:hAnsi="Times New Roman"/>
                <w:sz w:val="20"/>
                <w:szCs w:val="20"/>
              </w:rPr>
              <w:t>12 и выше</w:t>
            </w:r>
          </w:p>
        </w:tc>
      </w:tr>
      <w:tr w:rsidR="00B456B7" w:rsidRPr="00B22354" w:rsidTr="00084FC2">
        <w:trPr>
          <w:trHeight w:val="23"/>
        </w:trPr>
        <w:tc>
          <w:tcPr>
            <w:tcW w:w="2502" w:type="pct"/>
            <w:shd w:val="clear" w:color="auto" w:fill="FFFFFF"/>
            <w:tcMar>
              <w:top w:w="0" w:type="dxa"/>
              <w:left w:w="28" w:type="dxa"/>
              <w:bottom w:w="0" w:type="dxa"/>
              <w:right w:w="28" w:type="dxa"/>
            </w:tcMar>
          </w:tcPr>
          <w:p w:rsidR="00B456B7" w:rsidRPr="00B22354" w:rsidRDefault="00B456B7" w:rsidP="00F4577C">
            <w:pPr>
              <w:autoSpaceDE w:val="0"/>
              <w:autoSpaceDN w:val="0"/>
              <w:spacing w:line="240" w:lineRule="auto"/>
              <w:ind w:firstLine="0"/>
              <w:jc w:val="left"/>
              <w:rPr>
                <w:rFonts w:ascii="Times New Roman" w:hAnsi="Times New Roman"/>
                <w:sz w:val="20"/>
                <w:szCs w:val="20"/>
              </w:rPr>
            </w:pPr>
            <w:r w:rsidRPr="00B22354">
              <w:rPr>
                <w:rFonts w:ascii="Times New Roman" w:hAnsi="Times New Roman"/>
                <w:sz w:val="20"/>
                <w:szCs w:val="20"/>
              </w:rPr>
              <w:t>1 Жилые многоквартирные, гостиницы, общежития</w:t>
            </w:r>
          </w:p>
        </w:tc>
        <w:tc>
          <w:tcPr>
            <w:tcW w:w="313" w:type="pct"/>
            <w:shd w:val="clear" w:color="auto" w:fill="FFFFFF"/>
            <w:tcMar>
              <w:top w:w="0" w:type="dxa"/>
              <w:left w:w="28" w:type="dxa"/>
              <w:bottom w:w="0" w:type="dxa"/>
              <w:right w:w="28" w:type="dxa"/>
            </w:tcMar>
            <w:vAlign w:val="center"/>
          </w:tcPr>
          <w:p w:rsidR="00B456B7" w:rsidRPr="00B22354" w:rsidRDefault="00B456B7" w:rsidP="00F4577C">
            <w:pPr>
              <w:autoSpaceDE w:val="0"/>
              <w:autoSpaceDN w:val="0"/>
              <w:spacing w:line="240" w:lineRule="auto"/>
              <w:ind w:firstLine="0"/>
              <w:jc w:val="center"/>
              <w:rPr>
                <w:rFonts w:ascii="Times New Roman" w:hAnsi="Times New Roman"/>
                <w:sz w:val="20"/>
                <w:szCs w:val="20"/>
              </w:rPr>
            </w:pPr>
            <w:r w:rsidRPr="00B22354">
              <w:rPr>
                <w:rFonts w:ascii="Times New Roman" w:hAnsi="Times New Roman"/>
                <w:sz w:val="20"/>
                <w:szCs w:val="20"/>
              </w:rPr>
              <w:t>0,455</w:t>
            </w:r>
          </w:p>
        </w:tc>
        <w:tc>
          <w:tcPr>
            <w:tcW w:w="301" w:type="pct"/>
            <w:shd w:val="clear" w:color="auto" w:fill="FFFFFF"/>
            <w:tcMar>
              <w:top w:w="0" w:type="dxa"/>
              <w:left w:w="28" w:type="dxa"/>
              <w:bottom w:w="0" w:type="dxa"/>
              <w:right w:w="28" w:type="dxa"/>
            </w:tcMar>
            <w:vAlign w:val="center"/>
          </w:tcPr>
          <w:p w:rsidR="00B456B7" w:rsidRPr="00B22354" w:rsidRDefault="00B456B7" w:rsidP="00F4577C">
            <w:pPr>
              <w:autoSpaceDE w:val="0"/>
              <w:autoSpaceDN w:val="0"/>
              <w:spacing w:line="240" w:lineRule="auto"/>
              <w:ind w:firstLine="0"/>
              <w:jc w:val="center"/>
              <w:rPr>
                <w:rFonts w:ascii="Times New Roman" w:hAnsi="Times New Roman"/>
                <w:sz w:val="20"/>
                <w:szCs w:val="20"/>
              </w:rPr>
            </w:pPr>
            <w:r w:rsidRPr="00B22354">
              <w:rPr>
                <w:rFonts w:ascii="Times New Roman" w:hAnsi="Times New Roman"/>
                <w:sz w:val="20"/>
                <w:szCs w:val="20"/>
              </w:rPr>
              <w:t>0,414</w:t>
            </w:r>
          </w:p>
        </w:tc>
        <w:tc>
          <w:tcPr>
            <w:tcW w:w="301" w:type="pct"/>
            <w:shd w:val="clear" w:color="auto" w:fill="FFFFFF"/>
            <w:tcMar>
              <w:top w:w="0" w:type="dxa"/>
              <w:left w:w="28" w:type="dxa"/>
              <w:bottom w:w="0" w:type="dxa"/>
              <w:right w:w="28" w:type="dxa"/>
            </w:tcMar>
            <w:vAlign w:val="center"/>
          </w:tcPr>
          <w:p w:rsidR="00B456B7" w:rsidRPr="00B22354" w:rsidRDefault="00B456B7" w:rsidP="00F4577C">
            <w:pPr>
              <w:autoSpaceDE w:val="0"/>
              <w:autoSpaceDN w:val="0"/>
              <w:spacing w:line="240" w:lineRule="auto"/>
              <w:ind w:firstLine="0"/>
              <w:jc w:val="center"/>
              <w:rPr>
                <w:rFonts w:ascii="Times New Roman" w:hAnsi="Times New Roman"/>
                <w:sz w:val="20"/>
                <w:szCs w:val="20"/>
              </w:rPr>
            </w:pPr>
            <w:r w:rsidRPr="00B22354">
              <w:rPr>
                <w:rFonts w:ascii="Times New Roman" w:hAnsi="Times New Roman"/>
                <w:sz w:val="20"/>
                <w:szCs w:val="20"/>
              </w:rPr>
              <w:t>0,372</w:t>
            </w:r>
          </w:p>
        </w:tc>
        <w:tc>
          <w:tcPr>
            <w:tcW w:w="303" w:type="pct"/>
            <w:shd w:val="clear" w:color="auto" w:fill="FFFFFF"/>
            <w:tcMar>
              <w:top w:w="0" w:type="dxa"/>
              <w:left w:w="28" w:type="dxa"/>
              <w:bottom w:w="0" w:type="dxa"/>
              <w:right w:w="28" w:type="dxa"/>
            </w:tcMar>
            <w:vAlign w:val="center"/>
          </w:tcPr>
          <w:p w:rsidR="00B456B7" w:rsidRPr="00B22354" w:rsidRDefault="00B456B7" w:rsidP="00F4577C">
            <w:pPr>
              <w:autoSpaceDE w:val="0"/>
              <w:autoSpaceDN w:val="0"/>
              <w:spacing w:line="240" w:lineRule="auto"/>
              <w:ind w:firstLine="0"/>
              <w:jc w:val="center"/>
              <w:rPr>
                <w:rFonts w:ascii="Times New Roman" w:hAnsi="Times New Roman"/>
                <w:sz w:val="20"/>
                <w:szCs w:val="20"/>
              </w:rPr>
            </w:pPr>
            <w:r w:rsidRPr="00B22354">
              <w:rPr>
                <w:rFonts w:ascii="Times New Roman" w:hAnsi="Times New Roman"/>
                <w:sz w:val="20"/>
                <w:szCs w:val="20"/>
              </w:rPr>
              <w:t>0,359</w:t>
            </w:r>
          </w:p>
        </w:tc>
        <w:tc>
          <w:tcPr>
            <w:tcW w:w="303" w:type="pct"/>
            <w:shd w:val="clear" w:color="auto" w:fill="FFFFFF"/>
            <w:tcMar>
              <w:top w:w="0" w:type="dxa"/>
              <w:left w:w="28" w:type="dxa"/>
              <w:bottom w:w="0" w:type="dxa"/>
              <w:right w:w="28" w:type="dxa"/>
            </w:tcMar>
            <w:vAlign w:val="center"/>
          </w:tcPr>
          <w:p w:rsidR="00B456B7" w:rsidRPr="00B22354" w:rsidRDefault="00B456B7" w:rsidP="00F4577C">
            <w:pPr>
              <w:autoSpaceDE w:val="0"/>
              <w:autoSpaceDN w:val="0"/>
              <w:spacing w:line="240" w:lineRule="auto"/>
              <w:ind w:firstLine="0"/>
              <w:jc w:val="center"/>
              <w:rPr>
                <w:rFonts w:ascii="Times New Roman" w:hAnsi="Times New Roman"/>
                <w:sz w:val="20"/>
                <w:szCs w:val="20"/>
              </w:rPr>
            </w:pPr>
            <w:r w:rsidRPr="00B22354">
              <w:rPr>
                <w:rFonts w:ascii="Times New Roman" w:hAnsi="Times New Roman"/>
                <w:sz w:val="20"/>
                <w:szCs w:val="20"/>
              </w:rPr>
              <w:t>0,336</w:t>
            </w:r>
          </w:p>
        </w:tc>
        <w:tc>
          <w:tcPr>
            <w:tcW w:w="301" w:type="pct"/>
            <w:shd w:val="clear" w:color="auto" w:fill="FFFFFF"/>
            <w:tcMar>
              <w:top w:w="0" w:type="dxa"/>
              <w:left w:w="28" w:type="dxa"/>
              <w:bottom w:w="0" w:type="dxa"/>
              <w:right w:w="28" w:type="dxa"/>
            </w:tcMar>
            <w:vAlign w:val="center"/>
          </w:tcPr>
          <w:p w:rsidR="00B456B7" w:rsidRPr="00B22354" w:rsidRDefault="00B456B7" w:rsidP="00F4577C">
            <w:pPr>
              <w:autoSpaceDE w:val="0"/>
              <w:autoSpaceDN w:val="0"/>
              <w:spacing w:line="240" w:lineRule="auto"/>
              <w:ind w:firstLine="0"/>
              <w:jc w:val="center"/>
              <w:rPr>
                <w:rFonts w:ascii="Times New Roman" w:hAnsi="Times New Roman"/>
                <w:sz w:val="20"/>
                <w:szCs w:val="20"/>
              </w:rPr>
            </w:pPr>
            <w:r w:rsidRPr="00B22354">
              <w:rPr>
                <w:rFonts w:ascii="Times New Roman" w:hAnsi="Times New Roman"/>
                <w:sz w:val="20"/>
                <w:szCs w:val="20"/>
              </w:rPr>
              <w:t>0,319</w:t>
            </w:r>
          </w:p>
        </w:tc>
        <w:tc>
          <w:tcPr>
            <w:tcW w:w="301" w:type="pct"/>
            <w:shd w:val="clear" w:color="auto" w:fill="FFFFFF"/>
            <w:tcMar>
              <w:top w:w="0" w:type="dxa"/>
              <w:left w:w="28" w:type="dxa"/>
              <w:bottom w:w="0" w:type="dxa"/>
              <w:right w:w="28" w:type="dxa"/>
            </w:tcMar>
            <w:vAlign w:val="center"/>
          </w:tcPr>
          <w:p w:rsidR="00B456B7" w:rsidRPr="00B22354" w:rsidRDefault="00B456B7" w:rsidP="00F4577C">
            <w:pPr>
              <w:autoSpaceDE w:val="0"/>
              <w:autoSpaceDN w:val="0"/>
              <w:spacing w:line="240" w:lineRule="auto"/>
              <w:ind w:firstLine="0"/>
              <w:jc w:val="center"/>
              <w:rPr>
                <w:rFonts w:ascii="Times New Roman" w:hAnsi="Times New Roman"/>
                <w:sz w:val="20"/>
                <w:szCs w:val="20"/>
              </w:rPr>
            </w:pPr>
            <w:r w:rsidRPr="00B22354">
              <w:rPr>
                <w:rFonts w:ascii="Times New Roman" w:hAnsi="Times New Roman"/>
                <w:sz w:val="20"/>
                <w:szCs w:val="20"/>
              </w:rPr>
              <w:t>0,301</w:t>
            </w:r>
          </w:p>
        </w:tc>
        <w:tc>
          <w:tcPr>
            <w:tcW w:w="374" w:type="pct"/>
            <w:shd w:val="clear" w:color="auto" w:fill="FFFFFF"/>
            <w:tcMar>
              <w:top w:w="0" w:type="dxa"/>
              <w:left w:w="28" w:type="dxa"/>
              <w:bottom w:w="0" w:type="dxa"/>
              <w:right w:w="28" w:type="dxa"/>
            </w:tcMar>
            <w:vAlign w:val="center"/>
          </w:tcPr>
          <w:p w:rsidR="00B456B7" w:rsidRPr="00B22354" w:rsidRDefault="00B456B7" w:rsidP="00F4577C">
            <w:pPr>
              <w:autoSpaceDE w:val="0"/>
              <w:autoSpaceDN w:val="0"/>
              <w:spacing w:line="240" w:lineRule="auto"/>
              <w:ind w:firstLine="0"/>
              <w:jc w:val="center"/>
              <w:rPr>
                <w:rFonts w:ascii="Times New Roman" w:hAnsi="Times New Roman"/>
                <w:sz w:val="20"/>
                <w:szCs w:val="20"/>
              </w:rPr>
            </w:pPr>
            <w:r w:rsidRPr="00B22354">
              <w:rPr>
                <w:rFonts w:ascii="Times New Roman" w:hAnsi="Times New Roman"/>
                <w:sz w:val="20"/>
                <w:szCs w:val="20"/>
              </w:rPr>
              <w:t>0,290</w:t>
            </w:r>
          </w:p>
        </w:tc>
      </w:tr>
      <w:tr w:rsidR="00B456B7" w:rsidRPr="00B22354" w:rsidTr="00084FC2">
        <w:trPr>
          <w:trHeight w:val="23"/>
        </w:trPr>
        <w:tc>
          <w:tcPr>
            <w:tcW w:w="2502" w:type="pct"/>
            <w:shd w:val="clear" w:color="auto" w:fill="FFFFFF"/>
            <w:tcMar>
              <w:top w:w="0" w:type="dxa"/>
              <w:left w:w="28" w:type="dxa"/>
              <w:bottom w:w="0" w:type="dxa"/>
              <w:right w:w="28" w:type="dxa"/>
            </w:tcMar>
          </w:tcPr>
          <w:p w:rsidR="00B456B7" w:rsidRPr="00B22354" w:rsidRDefault="00B456B7" w:rsidP="00F4577C">
            <w:pPr>
              <w:autoSpaceDE w:val="0"/>
              <w:autoSpaceDN w:val="0"/>
              <w:spacing w:line="240" w:lineRule="auto"/>
              <w:ind w:firstLine="0"/>
              <w:jc w:val="left"/>
              <w:rPr>
                <w:rFonts w:ascii="Times New Roman" w:hAnsi="Times New Roman"/>
                <w:sz w:val="20"/>
                <w:szCs w:val="20"/>
              </w:rPr>
            </w:pPr>
            <w:r w:rsidRPr="00B22354">
              <w:rPr>
                <w:rFonts w:ascii="Times New Roman" w:hAnsi="Times New Roman"/>
                <w:sz w:val="20"/>
                <w:szCs w:val="20"/>
              </w:rPr>
              <w:t xml:space="preserve">2 Общественные, кроме перечисленных в строках </w:t>
            </w:r>
          </w:p>
          <w:p w:rsidR="00B456B7" w:rsidRPr="00B22354" w:rsidRDefault="00B456B7" w:rsidP="00F4577C">
            <w:pPr>
              <w:autoSpaceDE w:val="0"/>
              <w:autoSpaceDN w:val="0"/>
              <w:spacing w:line="240" w:lineRule="auto"/>
              <w:ind w:firstLine="0"/>
              <w:jc w:val="left"/>
              <w:rPr>
                <w:rFonts w:ascii="Times New Roman" w:hAnsi="Times New Roman"/>
                <w:sz w:val="20"/>
                <w:szCs w:val="20"/>
              </w:rPr>
            </w:pPr>
            <w:r w:rsidRPr="00B22354">
              <w:rPr>
                <w:rFonts w:ascii="Times New Roman" w:hAnsi="Times New Roman"/>
                <w:sz w:val="20"/>
                <w:szCs w:val="20"/>
              </w:rPr>
              <w:t>3 - 6</w:t>
            </w:r>
          </w:p>
        </w:tc>
        <w:tc>
          <w:tcPr>
            <w:tcW w:w="313" w:type="pct"/>
            <w:shd w:val="clear" w:color="auto" w:fill="FFFFFF"/>
            <w:tcMar>
              <w:top w:w="0" w:type="dxa"/>
              <w:left w:w="28" w:type="dxa"/>
              <w:bottom w:w="0" w:type="dxa"/>
              <w:right w:w="28" w:type="dxa"/>
            </w:tcMar>
            <w:vAlign w:val="center"/>
          </w:tcPr>
          <w:p w:rsidR="00B456B7" w:rsidRPr="00B22354" w:rsidRDefault="00B456B7" w:rsidP="00F4577C">
            <w:pPr>
              <w:autoSpaceDE w:val="0"/>
              <w:autoSpaceDN w:val="0"/>
              <w:spacing w:line="240" w:lineRule="auto"/>
              <w:ind w:firstLine="0"/>
              <w:jc w:val="center"/>
              <w:rPr>
                <w:rFonts w:ascii="Times New Roman" w:hAnsi="Times New Roman"/>
                <w:sz w:val="20"/>
                <w:szCs w:val="20"/>
              </w:rPr>
            </w:pPr>
            <w:r w:rsidRPr="00B22354">
              <w:rPr>
                <w:rFonts w:ascii="Times New Roman" w:hAnsi="Times New Roman"/>
                <w:sz w:val="20"/>
                <w:szCs w:val="20"/>
              </w:rPr>
              <w:t>0,487</w:t>
            </w:r>
          </w:p>
        </w:tc>
        <w:tc>
          <w:tcPr>
            <w:tcW w:w="301" w:type="pct"/>
            <w:shd w:val="clear" w:color="auto" w:fill="FFFFFF"/>
            <w:tcMar>
              <w:top w:w="0" w:type="dxa"/>
              <w:left w:w="28" w:type="dxa"/>
              <w:bottom w:w="0" w:type="dxa"/>
              <w:right w:w="28" w:type="dxa"/>
            </w:tcMar>
            <w:vAlign w:val="center"/>
          </w:tcPr>
          <w:p w:rsidR="00B456B7" w:rsidRPr="00B22354" w:rsidRDefault="00B456B7" w:rsidP="00F4577C">
            <w:pPr>
              <w:autoSpaceDE w:val="0"/>
              <w:autoSpaceDN w:val="0"/>
              <w:spacing w:line="240" w:lineRule="auto"/>
              <w:ind w:firstLine="0"/>
              <w:jc w:val="center"/>
              <w:rPr>
                <w:rFonts w:ascii="Times New Roman" w:hAnsi="Times New Roman"/>
                <w:sz w:val="20"/>
                <w:szCs w:val="20"/>
              </w:rPr>
            </w:pPr>
            <w:r w:rsidRPr="00B22354">
              <w:rPr>
                <w:rFonts w:ascii="Times New Roman" w:hAnsi="Times New Roman"/>
                <w:sz w:val="20"/>
                <w:szCs w:val="20"/>
              </w:rPr>
              <w:t>0,440</w:t>
            </w:r>
          </w:p>
        </w:tc>
        <w:tc>
          <w:tcPr>
            <w:tcW w:w="301" w:type="pct"/>
            <w:shd w:val="clear" w:color="auto" w:fill="FFFFFF"/>
            <w:tcMar>
              <w:top w:w="0" w:type="dxa"/>
              <w:left w:w="28" w:type="dxa"/>
              <w:bottom w:w="0" w:type="dxa"/>
              <w:right w:w="28" w:type="dxa"/>
            </w:tcMar>
            <w:vAlign w:val="center"/>
          </w:tcPr>
          <w:p w:rsidR="00B456B7" w:rsidRPr="00B22354" w:rsidRDefault="00B456B7" w:rsidP="00F4577C">
            <w:pPr>
              <w:autoSpaceDE w:val="0"/>
              <w:autoSpaceDN w:val="0"/>
              <w:spacing w:line="240" w:lineRule="auto"/>
              <w:ind w:firstLine="0"/>
              <w:jc w:val="center"/>
              <w:rPr>
                <w:rFonts w:ascii="Times New Roman" w:hAnsi="Times New Roman"/>
                <w:sz w:val="20"/>
                <w:szCs w:val="20"/>
              </w:rPr>
            </w:pPr>
            <w:r w:rsidRPr="00B22354">
              <w:rPr>
                <w:rFonts w:ascii="Times New Roman" w:hAnsi="Times New Roman"/>
                <w:sz w:val="20"/>
                <w:szCs w:val="20"/>
              </w:rPr>
              <w:t>0,417</w:t>
            </w:r>
          </w:p>
        </w:tc>
        <w:tc>
          <w:tcPr>
            <w:tcW w:w="303" w:type="pct"/>
            <w:shd w:val="clear" w:color="auto" w:fill="FFFFFF"/>
            <w:tcMar>
              <w:top w:w="0" w:type="dxa"/>
              <w:left w:w="28" w:type="dxa"/>
              <w:bottom w:w="0" w:type="dxa"/>
              <w:right w:w="28" w:type="dxa"/>
            </w:tcMar>
            <w:vAlign w:val="center"/>
          </w:tcPr>
          <w:p w:rsidR="00B456B7" w:rsidRPr="00B22354" w:rsidRDefault="00B456B7" w:rsidP="00F4577C">
            <w:pPr>
              <w:autoSpaceDE w:val="0"/>
              <w:autoSpaceDN w:val="0"/>
              <w:spacing w:line="240" w:lineRule="auto"/>
              <w:ind w:firstLine="0"/>
              <w:jc w:val="center"/>
              <w:rPr>
                <w:rFonts w:ascii="Times New Roman" w:hAnsi="Times New Roman"/>
                <w:sz w:val="20"/>
                <w:szCs w:val="20"/>
              </w:rPr>
            </w:pPr>
            <w:r w:rsidRPr="00B22354">
              <w:rPr>
                <w:rFonts w:ascii="Times New Roman" w:hAnsi="Times New Roman"/>
                <w:sz w:val="20"/>
                <w:szCs w:val="20"/>
              </w:rPr>
              <w:t>0,371</w:t>
            </w:r>
          </w:p>
        </w:tc>
        <w:tc>
          <w:tcPr>
            <w:tcW w:w="303" w:type="pct"/>
            <w:shd w:val="clear" w:color="auto" w:fill="FFFFFF"/>
            <w:tcMar>
              <w:top w:w="0" w:type="dxa"/>
              <w:left w:w="28" w:type="dxa"/>
              <w:bottom w:w="0" w:type="dxa"/>
              <w:right w:w="28" w:type="dxa"/>
            </w:tcMar>
            <w:vAlign w:val="center"/>
          </w:tcPr>
          <w:p w:rsidR="00B456B7" w:rsidRPr="00B22354" w:rsidRDefault="00B456B7" w:rsidP="00F4577C">
            <w:pPr>
              <w:autoSpaceDE w:val="0"/>
              <w:autoSpaceDN w:val="0"/>
              <w:spacing w:line="240" w:lineRule="auto"/>
              <w:ind w:firstLine="0"/>
              <w:jc w:val="center"/>
              <w:rPr>
                <w:rFonts w:ascii="Times New Roman" w:hAnsi="Times New Roman"/>
                <w:sz w:val="20"/>
                <w:szCs w:val="20"/>
              </w:rPr>
            </w:pPr>
            <w:r w:rsidRPr="00B22354">
              <w:rPr>
                <w:rFonts w:ascii="Times New Roman" w:hAnsi="Times New Roman"/>
                <w:sz w:val="20"/>
                <w:szCs w:val="20"/>
              </w:rPr>
              <w:t>0,359</w:t>
            </w:r>
          </w:p>
        </w:tc>
        <w:tc>
          <w:tcPr>
            <w:tcW w:w="301" w:type="pct"/>
            <w:shd w:val="clear" w:color="auto" w:fill="FFFFFF"/>
            <w:tcMar>
              <w:top w:w="0" w:type="dxa"/>
              <w:left w:w="28" w:type="dxa"/>
              <w:bottom w:w="0" w:type="dxa"/>
              <w:right w:w="28" w:type="dxa"/>
            </w:tcMar>
            <w:vAlign w:val="center"/>
          </w:tcPr>
          <w:p w:rsidR="00B456B7" w:rsidRPr="00B22354" w:rsidRDefault="00B456B7" w:rsidP="00F4577C">
            <w:pPr>
              <w:autoSpaceDE w:val="0"/>
              <w:autoSpaceDN w:val="0"/>
              <w:spacing w:line="240" w:lineRule="auto"/>
              <w:ind w:firstLine="0"/>
              <w:jc w:val="center"/>
              <w:rPr>
                <w:rFonts w:ascii="Times New Roman" w:hAnsi="Times New Roman"/>
                <w:sz w:val="20"/>
                <w:szCs w:val="20"/>
              </w:rPr>
            </w:pPr>
            <w:r w:rsidRPr="00B22354">
              <w:rPr>
                <w:rFonts w:ascii="Times New Roman" w:hAnsi="Times New Roman"/>
                <w:sz w:val="20"/>
                <w:szCs w:val="20"/>
              </w:rPr>
              <w:t>0,342</w:t>
            </w:r>
          </w:p>
        </w:tc>
        <w:tc>
          <w:tcPr>
            <w:tcW w:w="301" w:type="pct"/>
            <w:shd w:val="clear" w:color="auto" w:fill="FFFFFF"/>
            <w:tcMar>
              <w:top w:w="0" w:type="dxa"/>
              <w:left w:w="28" w:type="dxa"/>
              <w:bottom w:w="0" w:type="dxa"/>
              <w:right w:w="28" w:type="dxa"/>
            </w:tcMar>
            <w:vAlign w:val="center"/>
          </w:tcPr>
          <w:p w:rsidR="00B456B7" w:rsidRPr="00B22354" w:rsidRDefault="00B456B7" w:rsidP="00F4577C">
            <w:pPr>
              <w:autoSpaceDE w:val="0"/>
              <w:autoSpaceDN w:val="0"/>
              <w:spacing w:line="240" w:lineRule="auto"/>
              <w:ind w:firstLine="0"/>
              <w:jc w:val="center"/>
              <w:rPr>
                <w:rFonts w:ascii="Times New Roman" w:hAnsi="Times New Roman"/>
                <w:sz w:val="20"/>
                <w:szCs w:val="20"/>
              </w:rPr>
            </w:pPr>
            <w:r w:rsidRPr="00B22354">
              <w:rPr>
                <w:rFonts w:ascii="Times New Roman" w:hAnsi="Times New Roman"/>
                <w:sz w:val="20"/>
                <w:szCs w:val="20"/>
              </w:rPr>
              <w:t>0,324</w:t>
            </w:r>
          </w:p>
        </w:tc>
        <w:tc>
          <w:tcPr>
            <w:tcW w:w="374" w:type="pct"/>
            <w:shd w:val="clear" w:color="auto" w:fill="FFFFFF"/>
            <w:tcMar>
              <w:top w:w="0" w:type="dxa"/>
              <w:left w:w="28" w:type="dxa"/>
              <w:bottom w:w="0" w:type="dxa"/>
              <w:right w:w="28" w:type="dxa"/>
            </w:tcMar>
            <w:vAlign w:val="center"/>
          </w:tcPr>
          <w:p w:rsidR="00B456B7" w:rsidRPr="00B22354" w:rsidRDefault="00B456B7" w:rsidP="00F4577C">
            <w:pPr>
              <w:autoSpaceDE w:val="0"/>
              <w:autoSpaceDN w:val="0"/>
              <w:spacing w:line="240" w:lineRule="auto"/>
              <w:ind w:firstLine="0"/>
              <w:jc w:val="center"/>
              <w:rPr>
                <w:rFonts w:ascii="Times New Roman" w:hAnsi="Times New Roman"/>
                <w:sz w:val="20"/>
                <w:szCs w:val="20"/>
              </w:rPr>
            </w:pPr>
            <w:r w:rsidRPr="00B22354">
              <w:rPr>
                <w:rFonts w:ascii="Times New Roman" w:hAnsi="Times New Roman"/>
                <w:sz w:val="20"/>
                <w:szCs w:val="20"/>
              </w:rPr>
              <w:t>0,311</w:t>
            </w:r>
            <w:bookmarkStart w:id="34" w:name="NORMACS_PAGE_28"/>
            <w:bookmarkEnd w:id="34"/>
          </w:p>
        </w:tc>
      </w:tr>
      <w:tr w:rsidR="00B456B7" w:rsidRPr="00B22354" w:rsidTr="00084FC2">
        <w:trPr>
          <w:trHeight w:val="23"/>
        </w:trPr>
        <w:tc>
          <w:tcPr>
            <w:tcW w:w="2502" w:type="pct"/>
            <w:shd w:val="clear" w:color="auto" w:fill="FFFFFF"/>
            <w:tcMar>
              <w:top w:w="0" w:type="dxa"/>
              <w:left w:w="28" w:type="dxa"/>
              <w:bottom w:w="0" w:type="dxa"/>
              <w:right w:w="28" w:type="dxa"/>
            </w:tcMar>
          </w:tcPr>
          <w:p w:rsidR="00B456B7" w:rsidRPr="00B22354" w:rsidRDefault="00B456B7" w:rsidP="00F4577C">
            <w:pPr>
              <w:autoSpaceDE w:val="0"/>
              <w:autoSpaceDN w:val="0"/>
              <w:spacing w:line="240" w:lineRule="auto"/>
              <w:ind w:firstLine="0"/>
              <w:jc w:val="left"/>
              <w:rPr>
                <w:rFonts w:ascii="Times New Roman" w:hAnsi="Times New Roman"/>
                <w:sz w:val="20"/>
                <w:szCs w:val="20"/>
              </w:rPr>
            </w:pPr>
            <w:r w:rsidRPr="00B22354">
              <w:rPr>
                <w:rFonts w:ascii="Times New Roman" w:hAnsi="Times New Roman"/>
                <w:sz w:val="20"/>
                <w:szCs w:val="20"/>
              </w:rPr>
              <w:t>3 Поликлиники и лечебные учреждения, дома-интернаты</w:t>
            </w:r>
          </w:p>
        </w:tc>
        <w:tc>
          <w:tcPr>
            <w:tcW w:w="313" w:type="pct"/>
            <w:shd w:val="clear" w:color="auto" w:fill="FFFFFF"/>
            <w:tcMar>
              <w:top w:w="0" w:type="dxa"/>
              <w:left w:w="28" w:type="dxa"/>
              <w:bottom w:w="0" w:type="dxa"/>
              <w:right w:w="28" w:type="dxa"/>
            </w:tcMar>
            <w:vAlign w:val="center"/>
          </w:tcPr>
          <w:p w:rsidR="00B456B7" w:rsidRPr="00B22354" w:rsidRDefault="00B456B7" w:rsidP="00C76359">
            <w:pPr>
              <w:autoSpaceDE w:val="0"/>
              <w:autoSpaceDN w:val="0"/>
              <w:spacing w:line="240" w:lineRule="auto"/>
              <w:ind w:firstLine="0"/>
              <w:jc w:val="center"/>
              <w:rPr>
                <w:rFonts w:ascii="Times New Roman" w:hAnsi="Times New Roman"/>
                <w:sz w:val="20"/>
                <w:szCs w:val="20"/>
                <w:lang w:val="en-US"/>
              </w:rPr>
            </w:pPr>
            <w:r w:rsidRPr="00B22354">
              <w:rPr>
                <w:rFonts w:ascii="Times New Roman" w:hAnsi="Times New Roman"/>
                <w:sz w:val="20"/>
                <w:szCs w:val="20"/>
              </w:rPr>
              <w:t>0,</w:t>
            </w:r>
            <w:r w:rsidRPr="00B22354">
              <w:rPr>
                <w:rFonts w:ascii="Times New Roman" w:hAnsi="Times New Roman"/>
                <w:sz w:val="20"/>
                <w:szCs w:val="20"/>
                <w:lang w:val="en-US"/>
              </w:rPr>
              <w:t>394</w:t>
            </w:r>
          </w:p>
        </w:tc>
        <w:tc>
          <w:tcPr>
            <w:tcW w:w="301" w:type="pct"/>
            <w:shd w:val="clear" w:color="auto" w:fill="FFFFFF"/>
            <w:tcMar>
              <w:top w:w="0" w:type="dxa"/>
              <w:left w:w="28" w:type="dxa"/>
              <w:bottom w:w="0" w:type="dxa"/>
              <w:right w:w="28" w:type="dxa"/>
            </w:tcMar>
            <w:vAlign w:val="center"/>
          </w:tcPr>
          <w:p w:rsidR="00B456B7" w:rsidRPr="00B22354" w:rsidRDefault="00B456B7" w:rsidP="00C76359">
            <w:pPr>
              <w:autoSpaceDE w:val="0"/>
              <w:autoSpaceDN w:val="0"/>
              <w:spacing w:line="240" w:lineRule="auto"/>
              <w:ind w:firstLine="0"/>
              <w:jc w:val="center"/>
              <w:rPr>
                <w:rFonts w:ascii="Times New Roman" w:hAnsi="Times New Roman"/>
                <w:sz w:val="20"/>
                <w:szCs w:val="20"/>
                <w:lang w:val="en-US"/>
              </w:rPr>
            </w:pPr>
            <w:r w:rsidRPr="00B22354">
              <w:rPr>
                <w:rFonts w:ascii="Times New Roman" w:hAnsi="Times New Roman"/>
                <w:sz w:val="20"/>
                <w:szCs w:val="20"/>
              </w:rPr>
              <w:t>0,3</w:t>
            </w:r>
            <w:r w:rsidRPr="00B22354">
              <w:rPr>
                <w:rFonts w:ascii="Times New Roman" w:hAnsi="Times New Roman"/>
                <w:sz w:val="20"/>
                <w:szCs w:val="20"/>
                <w:lang w:val="en-US"/>
              </w:rPr>
              <w:t>82</w:t>
            </w:r>
          </w:p>
        </w:tc>
        <w:tc>
          <w:tcPr>
            <w:tcW w:w="301" w:type="pct"/>
            <w:shd w:val="clear" w:color="auto" w:fill="FFFFFF"/>
            <w:tcMar>
              <w:top w:w="0" w:type="dxa"/>
              <w:left w:w="28" w:type="dxa"/>
              <w:bottom w:w="0" w:type="dxa"/>
              <w:right w:w="28" w:type="dxa"/>
            </w:tcMar>
            <w:vAlign w:val="center"/>
          </w:tcPr>
          <w:p w:rsidR="00B456B7" w:rsidRPr="00B22354" w:rsidRDefault="00B456B7" w:rsidP="00C76359">
            <w:pPr>
              <w:autoSpaceDE w:val="0"/>
              <w:autoSpaceDN w:val="0"/>
              <w:spacing w:line="240" w:lineRule="auto"/>
              <w:ind w:firstLine="0"/>
              <w:jc w:val="center"/>
              <w:rPr>
                <w:rFonts w:ascii="Times New Roman" w:hAnsi="Times New Roman"/>
                <w:sz w:val="20"/>
                <w:szCs w:val="20"/>
              </w:rPr>
            </w:pPr>
            <w:r w:rsidRPr="00B22354">
              <w:rPr>
                <w:rFonts w:ascii="Times New Roman" w:hAnsi="Times New Roman"/>
                <w:sz w:val="20"/>
                <w:szCs w:val="20"/>
              </w:rPr>
              <w:t>0,3</w:t>
            </w:r>
            <w:r w:rsidRPr="00B22354">
              <w:rPr>
                <w:rFonts w:ascii="Times New Roman" w:hAnsi="Times New Roman"/>
                <w:sz w:val="20"/>
                <w:szCs w:val="20"/>
                <w:lang w:val="en-US"/>
              </w:rPr>
              <w:t>71</w:t>
            </w:r>
          </w:p>
        </w:tc>
        <w:tc>
          <w:tcPr>
            <w:tcW w:w="303" w:type="pct"/>
            <w:shd w:val="clear" w:color="auto" w:fill="FFFFFF"/>
            <w:tcMar>
              <w:top w:w="0" w:type="dxa"/>
              <w:left w:w="28" w:type="dxa"/>
              <w:bottom w:w="0" w:type="dxa"/>
              <w:right w:w="28" w:type="dxa"/>
            </w:tcMar>
            <w:vAlign w:val="center"/>
          </w:tcPr>
          <w:p w:rsidR="00B456B7" w:rsidRPr="00B22354" w:rsidRDefault="00B456B7" w:rsidP="00C76359">
            <w:pPr>
              <w:autoSpaceDE w:val="0"/>
              <w:autoSpaceDN w:val="0"/>
              <w:spacing w:line="240" w:lineRule="auto"/>
              <w:ind w:firstLine="0"/>
              <w:jc w:val="center"/>
              <w:rPr>
                <w:rFonts w:ascii="Times New Roman" w:hAnsi="Times New Roman"/>
                <w:sz w:val="20"/>
                <w:szCs w:val="20"/>
              </w:rPr>
            </w:pPr>
            <w:r w:rsidRPr="00B22354">
              <w:rPr>
                <w:rFonts w:ascii="Times New Roman" w:hAnsi="Times New Roman"/>
                <w:sz w:val="20"/>
                <w:szCs w:val="20"/>
              </w:rPr>
              <w:t>0,3</w:t>
            </w:r>
            <w:r w:rsidRPr="00B22354">
              <w:rPr>
                <w:rFonts w:ascii="Times New Roman" w:hAnsi="Times New Roman"/>
                <w:sz w:val="20"/>
                <w:szCs w:val="20"/>
                <w:lang w:val="en-US"/>
              </w:rPr>
              <w:t>59</w:t>
            </w:r>
          </w:p>
        </w:tc>
        <w:tc>
          <w:tcPr>
            <w:tcW w:w="303" w:type="pct"/>
            <w:shd w:val="clear" w:color="auto" w:fill="FFFFFF"/>
            <w:tcMar>
              <w:top w:w="0" w:type="dxa"/>
              <w:left w:w="28" w:type="dxa"/>
              <w:bottom w:w="0" w:type="dxa"/>
              <w:right w:w="28" w:type="dxa"/>
            </w:tcMar>
            <w:vAlign w:val="center"/>
          </w:tcPr>
          <w:p w:rsidR="00B456B7" w:rsidRPr="00B22354" w:rsidRDefault="00B456B7" w:rsidP="00C76359">
            <w:pPr>
              <w:autoSpaceDE w:val="0"/>
              <w:autoSpaceDN w:val="0"/>
              <w:spacing w:line="240" w:lineRule="auto"/>
              <w:ind w:firstLine="0"/>
              <w:jc w:val="center"/>
              <w:rPr>
                <w:rFonts w:ascii="Times New Roman" w:hAnsi="Times New Roman"/>
                <w:sz w:val="20"/>
                <w:szCs w:val="20"/>
                <w:lang w:val="en-US"/>
              </w:rPr>
            </w:pPr>
            <w:r w:rsidRPr="00B22354">
              <w:rPr>
                <w:rFonts w:ascii="Times New Roman" w:hAnsi="Times New Roman"/>
                <w:sz w:val="20"/>
                <w:szCs w:val="20"/>
              </w:rPr>
              <w:t>0,3</w:t>
            </w:r>
            <w:r w:rsidRPr="00B22354">
              <w:rPr>
                <w:rFonts w:ascii="Times New Roman" w:hAnsi="Times New Roman"/>
                <w:sz w:val="20"/>
                <w:szCs w:val="20"/>
                <w:lang w:val="en-US"/>
              </w:rPr>
              <w:t>48</w:t>
            </w:r>
          </w:p>
        </w:tc>
        <w:tc>
          <w:tcPr>
            <w:tcW w:w="301" w:type="pct"/>
            <w:shd w:val="clear" w:color="auto" w:fill="FFFFFF"/>
            <w:tcMar>
              <w:top w:w="0" w:type="dxa"/>
              <w:left w:w="28" w:type="dxa"/>
              <w:bottom w:w="0" w:type="dxa"/>
              <w:right w:w="28" w:type="dxa"/>
            </w:tcMar>
            <w:vAlign w:val="center"/>
          </w:tcPr>
          <w:p w:rsidR="00B456B7" w:rsidRPr="00B22354" w:rsidRDefault="00B456B7" w:rsidP="00C76359">
            <w:pPr>
              <w:autoSpaceDE w:val="0"/>
              <w:autoSpaceDN w:val="0"/>
              <w:spacing w:line="240" w:lineRule="auto"/>
              <w:ind w:firstLine="0"/>
              <w:jc w:val="center"/>
              <w:rPr>
                <w:rFonts w:ascii="Times New Roman" w:hAnsi="Times New Roman"/>
                <w:sz w:val="20"/>
                <w:szCs w:val="20"/>
                <w:lang w:val="en-US"/>
              </w:rPr>
            </w:pPr>
            <w:r w:rsidRPr="00B22354">
              <w:rPr>
                <w:rFonts w:ascii="Times New Roman" w:hAnsi="Times New Roman"/>
                <w:sz w:val="20"/>
                <w:szCs w:val="20"/>
              </w:rPr>
              <w:t>0,3</w:t>
            </w:r>
            <w:r w:rsidRPr="00B22354">
              <w:rPr>
                <w:rFonts w:ascii="Times New Roman" w:hAnsi="Times New Roman"/>
                <w:sz w:val="20"/>
                <w:szCs w:val="20"/>
                <w:lang w:val="en-US"/>
              </w:rPr>
              <w:t>36</w:t>
            </w:r>
          </w:p>
        </w:tc>
        <w:tc>
          <w:tcPr>
            <w:tcW w:w="301" w:type="pct"/>
            <w:shd w:val="clear" w:color="auto" w:fill="FFFFFF"/>
            <w:tcMar>
              <w:top w:w="0" w:type="dxa"/>
              <w:left w:w="28" w:type="dxa"/>
              <w:bottom w:w="0" w:type="dxa"/>
              <w:right w:w="28" w:type="dxa"/>
            </w:tcMar>
            <w:vAlign w:val="center"/>
          </w:tcPr>
          <w:p w:rsidR="00B456B7" w:rsidRPr="00B22354" w:rsidRDefault="00B456B7" w:rsidP="00C76359">
            <w:pPr>
              <w:autoSpaceDE w:val="0"/>
              <w:autoSpaceDN w:val="0"/>
              <w:spacing w:line="240" w:lineRule="auto"/>
              <w:ind w:firstLine="0"/>
              <w:jc w:val="center"/>
              <w:rPr>
                <w:rFonts w:ascii="Times New Roman" w:hAnsi="Times New Roman"/>
                <w:sz w:val="20"/>
                <w:szCs w:val="20"/>
                <w:lang w:val="en-US"/>
              </w:rPr>
            </w:pPr>
            <w:r w:rsidRPr="00B22354">
              <w:rPr>
                <w:rFonts w:ascii="Times New Roman" w:hAnsi="Times New Roman"/>
                <w:sz w:val="20"/>
                <w:szCs w:val="20"/>
              </w:rPr>
              <w:t>0,3</w:t>
            </w:r>
            <w:r w:rsidRPr="00B22354">
              <w:rPr>
                <w:rFonts w:ascii="Times New Roman" w:hAnsi="Times New Roman"/>
                <w:sz w:val="20"/>
                <w:szCs w:val="20"/>
                <w:lang w:val="en-US"/>
              </w:rPr>
              <w:t>24</w:t>
            </w:r>
          </w:p>
        </w:tc>
        <w:tc>
          <w:tcPr>
            <w:tcW w:w="374" w:type="pct"/>
            <w:shd w:val="clear" w:color="auto" w:fill="FFFFFF"/>
            <w:tcMar>
              <w:top w:w="0" w:type="dxa"/>
              <w:left w:w="28" w:type="dxa"/>
              <w:bottom w:w="0" w:type="dxa"/>
              <w:right w:w="28" w:type="dxa"/>
            </w:tcMar>
            <w:vAlign w:val="center"/>
          </w:tcPr>
          <w:p w:rsidR="00B456B7" w:rsidRPr="00B22354" w:rsidRDefault="00B456B7" w:rsidP="00C76359">
            <w:pPr>
              <w:autoSpaceDE w:val="0"/>
              <w:autoSpaceDN w:val="0"/>
              <w:spacing w:line="240" w:lineRule="auto"/>
              <w:ind w:firstLine="0"/>
              <w:jc w:val="center"/>
              <w:rPr>
                <w:rFonts w:ascii="Times New Roman" w:hAnsi="Times New Roman"/>
                <w:sz w:val="20"/>
                <w:szCs w:val="20"/>
                <w:lang w:val="en-US"/>
              </w:rPr>
            </w:pPr>
            <w:r w:rsidRPr="00B22354">
              <w:rPr>
                <w:rFonts w:ascii="Times New Roman" w:hAnsi="Times New Roman"/>
                <w:sz w:val="20"/>
                <w:szCs w:val="20"/>
              </w:rPr>
              <w:t>0,</w:t>
            </w:r>
            <w:r w:rsidRPr="00B22354">
              <w:rPr>
                <w:rFonts w:ascii="Times New Roman" w:hAnsi="Times New Roman"/>
                <w:sz w:val="20"/>
                <w:szCs w:val="20"/>
                <w:lang w:val="en-US"/>
              </w:rPr>
              <w:t>311</w:t>
            </w:r>
          </w:p>
        </w:tc>
      </w:tr>
      <w:tr w:rsidR="00B456B7" w:rsidRPr="00B22354" w:rsidTr="00084FC2">
        <w:trPr>
          <w:trHeight w:val="23"/>
        </w:trPr>
        <w:tc>
          <w:tcPr>
            <w:tcW w:w="2502" w:type="pct"/>
            <w:shd w:val="clear" w:color="auto" w:fill="FFFFFF"/>
            <w:tcMar>
              <w:top w:w="0" w:type="dxa"/>
              <w:left w:w="28" w:type="dxa"/>
              <w:bottom w:w="0" w:type="dxa"/>
              <w:right w:w="28" w:type="dxa"/>
            </w:tcMar>
          </w:tcPr>
          <w:p w:rsidR="00B456B7" w:rsidRPr="00B22354" w:rsidRDefault="00B456B7" w:rsidP="00EA5C22">
            <w:pPr>
              <w:autoSpaceDE w:val="0"/>
              <w:autoSpaceDN w:val="0"/>
              <w:spacing w:line="240" w:lineRule="auto"/>
              <w:ind w:firstLine="0"/>
              <w:jc w:val="left"/>
              <w:rPr>
                <w:rFonts w:ascii="Times New Roman" w:hAnsi="Times New Roman"/>
                <w:sz w:val="20"/>
                <w:szCs w:val="20"/>
                <w:lang w:val="en-US"/>
              </w:rPr>
            </w:pPr>
            <w:r w:rsidRPr="00B22354">
              <w:rPr>
                <w:rFonts w:ascii="Times New Roman" w:hAnsi="Times New Roman"/>
                <w:sz w:val="20"/>
                <w:szCs w:val="20"/>
              </w:rPr>
              <w:t xml:space="preserve">4 Дошкольные </w:t>
            </w:r>
            <w:r>
              <w:rPr>
                <w:rFonts w:ascii="Times New Roman" w:hAnsi="Times New Roman"/>
                <w:sz w:val="20"/>
                <w:szCs w:val="20"/>
              </w:rPr>
              <w:t>организации</w:t>
            </w:r>
          </w:p>
        </w:tc>
        <w:tc>
          <w:tcPr>
            <w:tcW w:w="313" w:type="pct"/>
            <w:shd w:val="clear" w:color="auto" w:fill="FFFFFF"/>
            <w:tcMar>
              <w:top w:w="0" w:type="dxa"/>
              <w:left w:w="28" w:type="dxa"/>
              <w:bottom w:w="0" w:type="dxa"/>
              <w:right w:w="28" w:type="dxa"/>
            </w:tcMar>
            <w:vAlign w:val="center"/>
          </w:tcPr>
          <w:p w:rsidR="00B456B7" w:rsidRPr="00B22354" w:rsidRDefault="00B456B7" w:rsidP="00F4577C">
            <w:pPr>
              <w:autoSpaceDE w:val="0"/>
              <w:autoSpaceDN w:val="0"/>
              <w:spacing w:line="240" w:lineRule="auto"/>
              <w:ind w:firstLine="0"/>
              <w:jc w:val="center"/>
              <w:rPr>
                <w:rFonts w:ascii="Times New Roman" w:hAnsi="Times New Roman"/>
                <w:sz w:val="20"/>
                <w:szCs w:val="20"/>
                <w:lang w:val="en-US"/>
              </w:rPr>
            </w:pPr>
            <w:r w:rsidRPr="00B22354">
              <w:rPr>
                <w:rFonts w:ascii="Times New Roman" w:hAnsi="Times New Roman"/>
                <w:sz w:val="20"/>
                <w:szCs w:val="20"/>
              </w:rPr>
              <w:t>0,</w:t>
            </w:r>
            <w:r w:rsidRPr="00B22354">
              <w:rPr>
                <w:rFonts w:ascii="Times New Roman" w:hAnsi="Times New Roman"/>
                <w:sz w:val="20"/>
                <w:szCs w:val="20"/>
                <w:lang w:val="en-US"/>
              </w:rPr>
              <w:t>521</w:t>
            </w:r>
          </w:p>
        </w:tc>
        <w:tc>
          <w:tcPr>
            <w:tcW w:w="301" w:type="pct"/>
            <w:shd w:val="clear" w:color="auto" w:fill="FFFFFF"/>
            <w:tcMar>
              <w:top w:w="0" w:type="dxa"/>
              <w:left w:w="28" w:type="dxa"/>
              <w:bottom w:w="0" w:type="dxa"/>
              <w:right w:w="28" w:type="dxa"/>
            </w:tcMar>
            <w:vAlign w:val="center"/>
          </w:tcPr>
          <w:p w:rsidR="00B456B7" w:rsidRPr="00B22354" w:rsidRDefault="00B456B7" w:rsidP="00F4577C">
            <w:pPr>
              <w:autoSpaceDE w:val="0"/>
              <w:autoSpaceDN w:val="0"/>
              <w:spacing w:line="240" w:lineRule="auto"/>
              <w:ind w:firstLine="0"/>
              <w:jc w:val="center"/>
              <w:rPr>
                <w:rFonts w:ascii="Times New Roman" w:hAnsi="Times New Roman"/>
                <w:sz w:val="20"/>
                <w:szCs w:val="20"/>
              </w:rPr>
            </w:pPr>
            <w:r w:rsidRPr="00B22354">
              <w:rPr>
                <w:rFonts w:ascii="Times New Roman" w:hAnsi="Times New Roman"/>
                <w:sz w:val="20"/>
                <w:szCs w:val="20"/>
              </w:rPr>
              <w:t>0,</w:t>
            </w:r>
            <w:r w:rsidRPr="00B22354">
              <w:rPr>
                <w:rFonts w:ascii="Times New Roman" w:hAnsi="Times New Roman"/>
                <w:sz w:val="20"/>
                <w:szCs w:val="20"/>
                <w:lang w:val="en-US"/>
              </w:rPr>
              <w:t>521</w:t>
            </w:r>
          </w:p>
        </w:tc>
        <w:tc>
          <w:tcPr>
            <w:tcW w:w="301" w:type="pct"/>
            <w:shd w:val="clear" w:color="auto" w:fill="FFFFFF"/>
            <w:tcMar>
              <w:top w:w="0" w:type="dxa"/>
              <w:left w:w="28" w:type="dxa"/>
              <w:bottom w:w="0" w:type="dxa"/>
              <w:right w:w="28" w:type="dxa"/>
            </w:tcMar>
            <w:vAlign w:val="center"/>
          </w:tcPr>
          <w:p w:rsidR="00B456B7" w:rsidRPr="00B22354" w:rsidRDefault="00B456B7" w:rsidP="00F4577C">
            <w:pPr>
              <w:autoSpaceDE w:val="0"/>
              <w:autoSpaceDN w:val="0"/>
              <w:spacing w:line="240" w:lineRule="auto"/>
              <w:ind w:firstLine="0"/>
              <w:jc w:val="center"/>
              <w:rPr>
                <w:rFonts w:ascii="Times New Roman" w:hAnsi="Times New Roman"/>
                <w:sz w:val="20"/>
                <w:szCs w:val="20"/>
              </w:rPr>
            </w:pPr>
            <w:r w:rsidRPr="00B22354">
              <w:rPr>
                <w:rFonts w:ascii="Times New Roman" w:hAnsi="Times New Roman"/>
                <w:sz w:val="20"/>
                <w:szCs w:val="20"/>
              </w:rPr>
              <w:t>0,</w:t>
            </w:r>
            <w:r w:rsidRPr="00B22354">
              <w:rPr>
                <w:rFonts w:ascii="Times New Roman" w:hAnsi="Times New Roman"/>
                <w:sz w:val="20"/>
                <w:szCs w:val="20"/>
                <w:lang w:val="en-US"/>
              </w:rPr>
              <w:t>521</w:t>
            </w:r>
          </w:p>
        </w:tc>
        <w:tc>
          <w:tcPr>
            <w:tcW w:w="303" w:type="pct"/>
            <w:shd w:val="clear" w:color="auto" w:fill="FFFFFF"/>
            <w:tcMar>
              <w:top w:w="0" w:type="dxa"/>
              <w:left w:w="28" w:type="dxa"/>
              <w:bottom w:w="0" w:type="dxa"/>
              <w:right w:w="28" w:type="dxa"/>
            </w:tcMar>
            <w:vAlign w:val="center"/>
          </w:tcPr>
          <w:p w:rsidR="00B456B7" w:rsidRPr="00B22354" w:rsidRDefault="00B456B7" w:rsidP="00F4577C">
            <w:pPr>
              <w:autoSpaceDE w:val="0"/>
              <w:autoSpaceDN w:val="0"/>
              <w:spacing w:line="240" w:lineRule="auto"/>
              <w:ind w:firstLine="0"/>
              <w:jc w:val="center"/>
              <w:rPr>
                <w:rFonts w:ascii="Times New Roman" w:hAnsi="Times New Roman"/>
                <w:sz w:val="20"/>
                <w:szCs w:val="20"/>
              </w:rPr>
            </w:pPr>
            <w:r w:rsidRPr="00B22354">
              <w:rPr>
                <w:rFonts w:ascii="Times New Roman" w:hAnsi="Times New Roman"/>
                <w:sz w:val="20"/>
                <w:szCs w:val="20"/>
              </w:rPr>
              <w:t>-</w:t>
            </w:r>
          </w:p>
        </w:tc>
        <w:tc>
          <w:tcPr>
            <w:tcW w:w="303" w:type="pct"/>
            <w:shd w:val="clear" w:color="auto" w:fill="FFFFFF"/>
            <w:tcMar>
              <w:top w:w="0" w:type="dxa"/>
              <w:left w:w="28" w:type="dxa"/>
              <w:bottom w:w="0" w:type="dxa"/>
              <w:right w:w="28" w:type="dxa"/>
            </w:tcMar>
            <w:vAlign w:val="center"/>
          </w:tcPr>
          <w:p w:rsidR="00B456B7" w:rsidRPr="00B22354" w:rsidRDefault="00B456B7" w:rsidP="00F4577C">
            <w:pPr>
              <w:autoSpaceDE w:val="0"/>
              <w:autoSpaceDN w:val="0"/>
              <w:spacing w:line="240" w:lineRule="auto"/>
              <w:ind w:firstLine="0"/>
              <w:jc w:val="center"/>
              <w:rPr>
                <w:rFonts w:ascii="Times New Roman" w:hAnsi="Times New Roman"/>
                <w:sz w:val="20"/>
                <w:szCs w:val="20"/>
              </w:rPr>
            </w:pPr>
            <w:r w:rsidRPr="00B22354">
              <w:rPr>
                <w:rFonts w:ascii="Times New Roman" w:hAnsi="Times New Roman"/>
                <w:sz w:val="20"/>
                <w:szCs w:val="20"/>
              </w:rPr>
              <w:t>-</w:t>
            </w:r>
          </w:p>
        </w:tc>
        <w:tc>
          <w:tcPr>
            <w:tcW w:w="301" w:type="pct"/>
            <w:shd w:val="clear" w:color="auto" w:fill="FFFFFF"/>
            <w:tcMar>
              <w:top w:w="0" w:type="dxa"/>
              <w:left w:w="28" w:type="dxa"/>
              <w:bottom w:w="0" w:type="dxa"/>
              <w:right w:w="28" w:type="dxa"/>
            </w:tcMar>
            <w:vAlign w:val="center"/>
          </w:tcPr>
          <w:p w:rsidR="00B456B7" w:rsidRPr="00B22354" w:rsidRDefault="00B456B7" w:rsidP="00F4577C">
            <w:pPr>
              <w:autoSpaceDE w:val="0"/>
              <w:autoSpaceDN w:val="0"/>
              <w:spacing w:line="240" w:lineRule="auto"/>
              <w:ind w:firstLine="0"/>
              <w:jc w:val="center"/>
              <w:rPr>
                <w:rFonts w:ascii="Times New Roman" w:hAnsi="Times New Roman"/>
                <w:sz w:val="20"/>
                <w:szCs w:val="20"/>
              </w:rPr>
            </w:pPr>
            <w:r w:rsidRPr="00B22354">
              <w:rPr>
                <w:rFonts w:ascii="Times New Roman" w:hAnsi="Times New Roman"/>
                <w:sz w:val="20"/>
                <w:szCs w:val="20"/>
              </w:rPr>
              <w:t>-</w:t>
            </w:r>
          </w:p>
        </w:tc>
        <w:tc>
          <w:tcPr>
            <w:tcW w:w="301" w:type="pct"/>
            <w:shd w:val="clear" w:color="auto" w:fill="FFFFFF"/>
            <w:tcMar>
              <w:top w:w="0" w:type="dxa"/>
              <w:left w:w="28" w:type="dxa"/>
              <w:bottom w:w="0" w:type="dxa"/>
              <w:right w:w="28" w:type="dxa"/>
            </w:tcMar>
            <w:vAlign w:val="center"/>
          </w:tcPr>
          <w:p w:rsidR="00B456B7" w:rsidRPr="00B22354" w:rsidRDefault="00B456B7" w:rsidP="00F4577C">
            <w:pPr>
              <w:autoSpaceDE w:val="0"/>
              <w:autoSpaceDN w:val="0"/>
              <w:spacing w:line="240" w:lineRule="auto"/>
              <w:ind w:firstLine="0"/>
              <w:jc w:val="center"/>
              <w:rPr>
                <w:rFonts w:ascii="Times New Roman" w:hAnsi="Times New Roman"/>
                <w:sz w:val="20"/>
                <w:szCs w:val="20"/>
              </w:rPr>
            </w:pPr>
            <w:r w:rsidRPr="00B22354">
              <w:rPr>
                <w:rFonts w:ascii="Times New Roman" w:hAnsi="Times New Roman"/>
                <w:sz w:val="20"/>
                <w:szCs w:val="20"/>
              </w:rPr>
              <w:t>-</w:t>
            </w:r>
          </w:p>
        </w:tc>
        <w:tc>
          <w:tcPr>
            <w:tcW w:w="374" w:type="pct"/>
            <w:shd w:val="clear" w:color="auto" w:fill="FFFFFF"/>
            <w:tcMar>
              <w:top w:w="0" w:type="dxa"/>
              <w:left w:w="28" w:type="dxa"/>
              <w:bottom w:w="0" w:type="dxa"/>
              <w:right w:w="28" w:type="dxa"/>
            </w:tcMar>
            <w:vAlign w:val="center"/>
          </w:tcPr>
          <w:p w:rsidR="00B456B7" w:rsidRPr="00B22354" w:rsidRDefault="00B456B7" w:rsidP="00F4577C">
            <w:pPr>
              <w:autoSpaceDE w:val="0"/>
              <w:autoSpaceDN w:val="0"/>
              <w:spacing w:line="240" w:lineRule="auto"/>
              <w:ind w:firstLine="0"/>
              <w:jc w:val="center"/>
              <w:rPr>
                <w:rFonts w:ascii="Times New Roman" w:hAnsi="Times New Roman"/>
                <w:sz w:val="20"/>
                <w:szCs w:val="20"/>
              </w:rPr>
            </w:pPr>
            <w:r w:rsidRPr="00B22354">
              <w:rPr>
                <w:rFonts w:ascii="Times New Roman" w:hAnsi="Times New Roman"/>
                <w:sz w:val="20"/>
                <w:szCs w:val="20"/>
              </w:rPr>
              <w:t>-</w:t>
            </w:r>
          </w:p>
        </w:tc>
      </w:tr>
      <w:tr w:rsidR="00B456B7" w:rsidRPr="00B22354" w:rsidTr="00084FC2">
        <w:trPr>
          <w:trHeight w:val="23"/>
        </w:trPr>
        <w:tc>
          <w:tcPr>
            <w:tcW w:w="2502" w:type="pct"/>
            <w:shd w:val="clear" w:color="auto" w:fill="FFFFFF"/>
            <w:tcMar>
              <w:top w:w="0" w:type="dxa"/>
              <w:left w:w="28" w:type="dxa"/>
              <w:bottom w:w="0" w:type="dxa"/>
              <w:right w:w="28" w:type="dxa"/>
            </w:tcMar>
          </w:tcPr>
          <w:p w:rsidR="00B456B7" w:rsidRPr="00B22354" w:rsidRDefault="00B456B7" w:rsidP="00F4577C">
            <w:pPr>
              <w:autoSpaceDE w:val="0"/>
              <w:autoSpaceDN w:val="0"/>
              <w:spacing w:line="240" w:lineRule="auto"/>
              <w:ind w:firstLine="0"/>
              <w:jc w:val="left"/>
              <w:rPr>
                <w:rFonts w:ascii="Times New Roman" w:hAnsi="Times New Roman"/>
                <w:sz w:val="20"/>
                <w:szCs w:val="20"/>
              </w:rPr>
            </w:pPr>
            <w:r w:rsidRPr="00B22354">
              <w:rPr>
                <w:rFonts w:ascii="Times New Roman" w:hAnsi="Times New Roman"/>
                <w:sz w:val="20"/>
                <w:szCs w:val="20"/>
              </w:rPr>
              <w:t>5 Сервисного обслуживания, культурно-досуговой де</w:t>
            </w:r>
            <w:r w:rsidRPr="00B22354">
              <w:rPr>
                <w:rFonts w:ascii="Times New Roman" w:hAnsi="Times New Roman"/>
                <w:sz w:val="20"/>
                <w:szCs w:val="20"/>
              </w:rPr>
              <w:t>я</w:t>
            </w:r>
            <w:r w:rsidRPr="00B22354">
              <w:rPr>
                <w:rFonts w:ascii="Times New Roman" w:hAnsi="Times New Roman"/>
                <w:sz w:val="20"/>
                <w:szCs w:val="20"/>
              </w:rPr>
              <w:t>тельности, технопарки, склады</w:t>
            </w:r>
          </w:p>
        </w:tc>
        <w:tc>
          <w:tcPr>
            <w:tcW w:w="313" w:type="pct"/>
            <w:shd w:val="clear" w:color="auto" w:fill="FFFFFF"/>
            <w:tcMar>
              <w:top w:w="0" w:type="dxa"/>
              <w:left w:w="28" w:type="dxa"/>
              <w:bottom w:w="0" w:type="dxa"/>
              <w:right w:w="28" w:type="dxa"/>
            </w:tcMar>
            <w:vAlign w:val="center"/>
          </w:tcPr>
          <w:p w:rsidR="00B456B7" w:rsidRPr="00B22354" w:rsidRDefault="00B456B7" w:rsidP="00F4577C">
            <w:pPr>
              <w:autoSpaceDE w:val="0"/>
              <w:autoSpaceDN w:val="0"/>
              <w:spacing w:line="240" w:lineRule="auto"/>
              <w:ind w:firstLine="0"/>
              <w:jc w:val="center"/>
              <w:rPr>
                <w:rFonts w:ascii="Times New Roman" w:hAnsi="Times New Roman"/>
                <w:sz w:val="20"/>
                <w:szCs w:val="20"/>
              </w:rPr>
            </w:pPr>
            <w:r w:rsidRPr="00B22354">
              <w:rPr>
                <w:rFonts w:ascii="Times New Roman" w:hAnsi="Times New Roman"/>
                <w:sz w:val="20"/>
                <w:szCs w:val="20"/>
              </w:rPr>
              <w:t>0,266</w:t>
            </w:r>
          </w:p>
        </w:tc>
        <w:tc>
          <w:tcPr>
            <w:tcW w:w="301" w:type="pct"/>
            <w:shd w:val="clear" w:color="auto" w:fill="FFFFFF"/>
            <w:tcMar>
              <w:top w:w="0" w:type="dxa"/>
              <w:left w:w="28" w:type="dxa"/>
              <w:bottom w:w="0" w:type="dxa"/>
              <w:right w:w="28" w:type="dxa"/>
            </w:tcMar>
            <w:vAlign w:val="center"/>
          </w:tcPr>
          <w:p w:rsidR="00B456B7" w:rsidRPr="00B22354" w:rsidRDefault="00B456B7" w:rsidP="00F4577C">
            <w:pPr>
              <w:autoSpaceDE w:val="0"/>
              <w:autoSpaceDN w:val="0"/>
              <w:spacing w:line="240" w:lineRule="auto"/>
              <w:ind w:firstLine="0"/>
              <w:jc w:val="center"/>
              <w:rPr>
                <w:rFonts w:ascii="Times New Roman" w:hAnsi="Times New Roman"/>
                <w:sz w:val="20"/>
                <w:szCs w:val="20"/>
              </w:rPr>
            </w:pPr>
            <w:r w:rsidRPr="00B22354">
              <w:rPr>
                <w:rFonts w:ascii="Times New Roman" w:hAnsi="Times New Roman"/>
                <w:sz w:val="20"/>
                <w:szCs w:val="20"/>
              </w:rPr>
              <w:t>0,255</w:t>
            </w:r>
          </w:p>
        </w:tc>
        <w:tc>
          <w:tcPr>
            <w:tcW w:w="301" w:type="pct"/>
            <w:shd w:val="clear" w:color="auto" w:fill="FFFFFF"/>
            <w:tcMar>
              <w:top w:w="0" w:type="dxa"/>
              <w:left w:w="28" w:type="dxa"/>
              <w:bottom w:w="0" w:type="dxa"/>
              <w:right w:w="28" w:type="dxa"/>
            </w:tcMar>
            <w:vAlign w:val="center"/>
          </w:tcPr>
          <w:p w:rsidR="00B456B7" w:rsidRPr="00B22354" w:rsidRDefault="00B456B7" w:rsidP="00F4577C">
            <w:pPr>
              <w:autoSpaceDE w:val="0"/>
              <w:autoSpaceDN w:val="0"/>
              <w:spacing w:line="240" w:lineRule="auto"/>
              <w:ind w:firstLine="0"/>
              <w:jc w:val="center"/>
              <w:rPr>
                <w:rFonts w:ascii="Times New Roman" w:hAnsi="Times New Roman"/>
                <w:sz w:val="20"/>
                <w:szCs w:val="20"/>
              </w:rPr>
            </w:pPr>
            <w:r w:rsidRPr="00B22354">
              <w:rPr>
                <w:rFonts w:ascii="Times New Roman" w:hAnsi="Times New Roman"/>
                <w:sz w:val="20"/>
                <w:szCs w:val="20"/>
              </w:rPr>
              <w:t>0,243</w:t>
            </w:r>
          </w:p>
        </w:tc>
        <w:tc>
          <w:tcPr>
            <w:tcW w:w="303" w:type="pct"/>
            <w:shd w:val="clear" w:color="auto" w:fill="FFFFFF"/>
            <w:tcMar>
              <w:top w:w="0" w:type="dxa"/>
              <w:left w:w="28" w:type="dxa"/>
              <w:bottom w:w="0" w:type="dxa"/>
              <w:right w:w="28" w:type="dxa"/>
            </w:tcMar>
            <w:vAlign w:val="center"/>
          </w:tcPr>
          <w:p w:rsidR="00B456B7" w:rsidRPr="00B22354" w:rsidRDefault="00B456B7" w:rsidP="00F4577C">
            <w:pPr>
              <w:autoSpaceDE w:val="0"/>
              <w:autoSpaceDN w:val="0"/>
              <w:spacing w:line="240" w:lineRule="auto"/>
              <w:ind w:firstLine="0"/>
              <w:jc w:val="center"/>
              <w:rPr>
                <w:rFonts w:ascii="Times New Roman" w:hAnsi="Times New Roman"/>
                <w:sz w:val="20"/>
                <w:szCs w:val="20"/>
              </w:rPr>
            </w:pPr>
            <w:r w:rsidRPr="00B22354">
              <w:rPr>
                <w:rFonts w:ascii="Times New Roman" w:hAnsi="Times New Roman"/>
                <w:sz w:val="20"/>
                <w:szCs w:val="20"/>
              </w:rPr>
              <w:t>0,232</w:t>
            </w:r>
          </w:p>
        </w:tc>
        <w:tc>
          <w:tcPr>
            <w:tcW w:w="303" w:type="pct"/>
            <w:shd w:val="clear" w:color="auto" w:fill="FFFFFF"/>
            <w:tcMar>
              <w:top w:w="0" w:type="dxa"/>
              <w:left w:w="28" w:type="dxa"/>
              <w:bottom w:w="0" w:type="dxa"/>
              <w:right w:w="28" w:type="dxa"/>
            </w:tcMar>
            <w:vAlign w:val="center"/>
          </w:tcPr>
          <w:p w:rsidR="00B456B7" w:rsidRPr="00B22354" w:rsidRDefault="00B456B7" w:rsidP="00F4577C">
            <w:pPr>
              <w:autoSpaceDE w:val="0"/>
              <w:autoSpaceDN w:val="0"/>
              <w:spacing w:line="240" w:lineRule="auto"/>
              <w:ind w:firstLine="0"/>
              <w:jc w:val="center"/>
              <w:rPr>
                <w:rFonts w:ascii="Times New Roman" w:hAnsi="Times New Roman"/>
                <w:sz w:val="20"/>
                <w:szCs w:val="20"/>
              </w:rPr>
            </w:pPr>
            <w:r w:rsidRPr="00B22354">
              <w:rPr>
                <w:rFonts w:ascii="Times New Roman" w:hAnsi="Times New Roman"/>
                <w:sz w:val="20"/>
                <w:szCs w:val="20"/>
              </w:rPr>
              <w:t>0,232</w:t>
            </w:r>
          </w:p>
        </w:tc>
        <w:tc>
          <w:tcPr>
            <w:tcW w:w="977" w:type="pct"/>
            <w:gridSpan w:val="3"/>
            <w:shd w:val="clear" w:color="auto" w:fill="FFFFFF"/>
            <w:tcMar>
              <w:top w:w="0" w:type="dxa"/>
              <w:left w:w="28" w:type="dxa"/>
              <w:bottom w:w="0" w:type="dxa"/>
              <w:right w:w="28" w:type="dxa"/>
            </w:tcMar>
            <w:vAlign w:val="center"/>
          </w:tcPr>
          <w:p w:rsidR="00B456B7" w:rsidRPr="00B22354" w:rsidRDefault="00B456B7" w:rsidP="00F4577C">
            <w:pPr>
              <w:autoSpaceDE w:val="0"/>
              <w:autoSpaceDN w:val="0"/>
              <w:spacing w:line="240" w:lineRule="auto"/>
              <w:ind w:firstLine="0"/>
              <w:jc w:val="center"/>
              <w:rPr>
                <w:rFonts w:ascii="Times New Roman" w:hAnsi="Times New Roman"/>
                <w:sz w:val="20"/>
                <w:szCs w:val="20"/>
              </w:rPr>
            </w:pPr>
            <w:r w:rsidRPr="00B22354">
              <w:rPr>
                <w:rFonts w:ascii="Times New Roman" w:hAnsi="Times New Roman"/>
                <w:sz w:val="20"/>
                <w:szCs w:val="20"/>
              </w:rPr>
              <w:t>-</w:t>
            </w:r>
          </w:p>
        </w:tc>
      </w:tr>
      <w:tr w:rsidR="00B456B7" w:rsidRPr="00B22354" w:rsidTr="00084FC2">
        <w:trPr>
          <w:trHeight w:val="23"/>
        </w:trPr>
        <w:tc>
          <w:tcPr>
            <w:tcW w:w="2502" w:type="pct"/>
            <w:shd w:val="clear" w:color="auto" w:fill="FFFFFF"/>
            <w:tcMar>
              <w:top w:w="0" w:type="dxa"/>
              <w:left w:w="28" w:type="dxa"/>
              <w:bottom w:w="0" w:type="dxa"/>
              <w:right w:w="28" w:type="dxa"/>
            </w:tcMar>
          </w:tcPr>
          <w:p w:rsidR="00B456B7" w:rsidRPr="00B22354" w:rsidRDefault="00B456B7" w:rsidP="00F4577C">
            <w:pPr>
              <w:autoSpaceDE w:val="0"/>
              <w:autoSpaceDN w:val="0"/>
              <w:spacing w:line="240" w:lineRule="auto"/>
              <w:ind w:firstLine="0"/>
              <w:jc w:val="left"/>
              <w:rPr>
                <w:rFonts w:ascii="Times New Roman" w:hAnsi="Times New Roman"/>
                <w:sz w:val="20"/>
                <w:szCs w:val="20"/>
              </w:rPr>
            </w:pPr>
            <w:r w:rsidRPr="00B22354">
              <w:rPr>
                <w:rFonts w:ascii="Times New Roman" w:hAnsi="Times New Roman"/>
                <w:sz w:val="20"/>
                <w:szCs w:val="20"/>
              </w:rPr>
              <w:t>6 Административного назначения (офисы)</w:t>
            </w:r>
          </w:p>
        </w:tc>
        <w:tc>
          <w:tcPr>
            <w:tcW w:w="313" w:type="pct"/>
            <w:shd w:val="clear" w:color="auto" w:fill="FFFFFF"/>
            <w:tcMar>
              <w:top w:w="0" w:type="dxa"/>
              <w:left w:w="28" w:type="dxa"/>
              <w:bottom w:w="0" w:type="dxa"/>
              <w:right w:w="28" w:type="dxa"/>
            </w:tcMar>
            <w:vAlign w:val="center"/>
          </w:tcPr>
          <w:p w:rsidR="00B456B7" w:rsidRPr="00B22354" w:rsidRDefault="00B456B7" w:rsidP="00F4577C">
            <w:pPr>
              <w:autoSpaceDE w:val="0"/>
              <w:autoSpaceDN w:val="0"/>
              <w:spacing w:line="240" w:lineRule="auto"/>
              <w:ind w:firstLine="0"/>
              <w:jc w:val="center"/>
              <w:rPr>
                <w:rFonts w:ascii="Times New Roman" w:hAnsi="Times New Roman"/>
                <w:sz w:val="20"/>
                <w:szCs w:val="20"/>
              </w:rPr>
            </w:pPr>
            <w:r w:rsidRPr="00B22354">
              <w:rPr>
                <w:rFonts w:ascii="Times New Roman" w:hAnsi="Times New Roman"/>
                <w:sz w:val="20"/>
                <w:szCs w:val="20"/>
              </w:rPr>
              <w:t>0,417</w:t>
            </w:r>
          </w:p>
        </w:tc>
        <w:tc>
          <w:tcPr>
            <w:tcW w:w="301" w:type="pct"/>
            <w:shd w:val="clear" w:color="auto" w:fill="FFFFFF"/>
            <w:tcMar>
              <w:top w:w="0" w:type="dxa"/>
              <w:left w:w="28" w:type="dxa"/>
              <w:bottom w:w="0" w:type="dxa"/>
              <w:right w:w="28" w:type="dxa"/>
            </w:tcMar>
            <w:vAlign w:val="center"/>
          </w:tcPr>
          <w:p w:rsidR="00B456B7" w:rsidRPr="00B22354" w:rsidRDefault="00B456B7" w:rsidP="00F4577C">
            <w:pPr>
              <w:autoSpaceDE w:val="0"/>
              <w:autoSpaceDN w:val="0"/>
              <w:spacing w:line="240" w:lineRule="auto"/>
              <w:ind w:firstLine="0"/>
              <w:jc w:val="center"/>
              <w:rPr>
                <w:rFonts w:ascii="Times New Roman" w:hAnsi="Times New Roman"/>
                <w:sz w:val="20"/>
                <w:szCs w:val="20"/>
              </w:rPr>
            </w:pPr>
            <w:r w:rsidRPr="00B22354">
              <w:rPr>
                <w:rFonts w:ascii="Times New Roman" w:hAnsi="Times New Roman"/>
                <w:sz w:val="20"/>
                <w:szCs w:val="20"/>
              </w:rPr>
              <w:t>0,394</w:t>
            </w:r>
          </w:p>
        </w:tc>
        <w:tc>
          <w:tcPr>
            <w:tcW w:w="301" w:type="pct"/>
            <w:shd w:val="clear" w:color="auto" w:fill="FFFFFF"/>
            <w:tcMar>
              <w:top w:w="0" w:type="dxa"/>
              <w:left w:w="28" w:type="dxa"/>
              <w:bottom w:w="0" w:type="dxa"/>
              <w:right w:w="28" w:type="dxa"/>
            </w:tcMar>
            <w:vAlign w:val="center"/>
          </w:tcPr>
          <w:p w:rsidR="00B456B7" w:rsidRPr="00B22354" w:rsidRDefault="00B456B7" w:rsidP="00F4577C">
            <w:pPr>
              <w:autoSpaceDE w:val="0"/>
              <w:autoSpaceDN w:val="0"/>
              <w:spacing w:line="240" w:lineRule="auto"/>
              <w:ind w:firstLine="0"/>
              <w:jc w:val="center"/>
              <w:rPr>
                <w:rFonts w:ascii="Times New Roman" w:hAnsi="Times New Roman"/>
                <w:sz w:val="20"/>
                <w:szCs w:val="20"/>
              </w:rPr>
            </w:pPr>
            <w:r w:rsidRPr="00B22354">
              <w:rPr>
                <w:rFonts w:ascii="Times New Roman" w:hAnsi="Times New Roman"/>
                <w:sz w:val="20"/>
                <w:szCs w:val="20"/>
              </w:rPr>
              <w:t>0,382</w:t>
            </w:r>
          </w:p>
        </w:tc>
        <w:tc>
          <w:tcPr>
            <w:tcW w:w="303" w:type="pct"/>
            <w:shd w:val="clear" w:color="auto" w:fill="FFFFFF"/>
            <w:tcMar>
              <w:top w:w="0" w:type="dxa"/>
              <w:left w:w="28" w:type="dxa"/>
              <w:bottom w:w="0" w:type="dxa"/>
              <w:right w:w="28" w:type="dxa"/>
            </w:tcMar>
            <w:vAlign w:val="center"/>
          </w:tcPr>
          <w:p w:rsidR="00B456B7" w:rsidRPr="00B22354" w:rsidRDefault="00B456B7" w:rsidP="00F4577C">
            <w:pPr>
              <w:autoSpaceDE w:val="0"/>
              <w:autoSpaceDN w:val="0"/>
              <w:spacing w:line="240" w:lineRule="auto"/>
              <w:ind w:firstLine="0"/>
              <w:jc w:val="center"/>
              <w:rPr>
                <w:rFonts w:ascii="Times New Roman" w:hAnsi="Times New Roman"/>
                <w:sz w:val="20"/>
                <w:szCs w:val="20"/>
              </w:rPr>
            </w:pPr>
            <w:r w:rsidRPr="00B22354">
              <w:rPr>
                <w:rFonts w:ascii="Times New Roman" w:hAnsi="Times New Roman"/>
                <w:sz w:val="20"/>
                <w:szCs w:val="20"/>
              </w:rPr>
              <w:t>0,313</w:t>
            </w:r>
          </w:p>
        </w:tc>
        <w:tc>
          <w:tcPr>
            <w:tcW w:w="303" w:type="pct"/>
            <w:shd w:val="clear" w:color="auto" w:fill="FFFFFF"/>
            <w:tcMar>
              <w:top w:w="0" w:type="dxa"/>
              <w:left w:w="28" w:type="dxa"/>
              <w:bottom w:w="0" w:type="dxa"/>
              <w:right w:w="28" w:type="dxa"/>
            </w:tcMar>
            <w:vAlign w:val="center"/>
          </w:tcPr>
          <w:p w:rsidR="00B456B7" w:rsidRPr="00B22354" w:rsidRDefault="00B456B7" w:rsidP="00F4577C">
            <w:pPr>
              <w:autoSpaceDE w:val="0"/>
              <w:autoSpaceDN w:val="0"/>
              <w:spacing w:line="240" w:lineRule="auto"/>
              <w:ind w:firstLine="0"/>
              <w:jc w:val="center"/>
              <w:rPr>
                <w:rFonts w:ascii="Times New Roman" w:hAnsi="Times New Roman"/>
                <w:sz w:val="20"/>
                <w:szCs w:val="20"/>
              </w:rPr>
            </w:pPr>
            <w:r w:rsidRPr="00B22354">
              <w:rPr>
                <w:rFonts w:ascii="Times New Roman" w:hAnsi="Times New Roman"/>
                <w:sz w:val="20"/>
                <w:szCs w:val="20"/>
              </w:rPr>
              <w:t>0,278</w:t>
            </w:r>
          </w:p>
        </w:tc>
        <w:tc>
          <w:tcPr>
            <w:tcW w:w="301" w:type="pct"/>
            <w:shd w:val="clear" w:color="auto" w:fill="FFFFFF"/>
            <w:tcMar>
              <w:top w:w="0" w:type="dxa"/>
              <w:left w:w="28" w:type="dxa"/>
              <w:bottom w:w="0" w:type="dxa"/>
              <w:right w:w="28" w:type="dxa"/>
            </w:tcMar>
            <w:vAlign w:val="center"/>
          </w:tcPr>
          <w:p w:rsidR="00B456B7" w:rsidRPr="00B22354" w:rsidRDefault="00B456B7" w:rsidP="00F4577C">
            <w:pPr>
              <w:autoSpaceDE w:val="0"/>
              <w:autoSpaceDN w:val="0"/>
              <w:spacing w:line="240" w:lineRule="auto"/>
              <w:ind w:firstLine="0"/>
              <w:jc w:val="center"/>
              <w:rPr>
                <w:rFonts w:ascii="Times New Roman" w:hAnsi="Times New Roman"/>
                <w:sz w:val="20"/>
                <w:szCs w:val="20"/>
              </w:rPr>
            </w:pPr>
            <w:r w:rsidRPr="00B22354">
              <w:rPr>
                <w:rFonts w:ascii="Times New Roman" w:hAnsi="Times New Roman"/>
                <w:sz w:val="20"/>
                <w:szCs w:val="20"/>
              </w:rPr>
              <w:t>0,255</w:t>
            </w:r>
          </w:p>
        </w:tc>
        <w:tc>
          <w:tcPr>
            <w:tcW w:w="301" w:type="pct"/>
            <w:shd w:val="clear" w:color="auto" w:fill="FFFFFF"/>
            <w:tcMar>
              <w:top w:w="0" w:type="dxa"/>
              <w:left w:w="28" w:type="dxa"/>
              <w:bottom w:w="0" w:type="dxa"/>
              <w:right w:w="28" w:type="dxa"/>
            </w:tcMar>
            <w:vAlign w:val="center"/>
          </w:tcPr>
          <w:p w:rsidR="00B456B7" w:rsidRPr="00B22354" w:rsidRDefault="00B456B7" w:rsidP="00F4577C">
            <w:pPr>
              <w:autoSpaceDE w:val="0"/>
              <w:autoSpaceDN w:val="0"/>
              <w:spacing w:line="240" w:lineRule="auto"/>
              <w:ind w:firstLine="0"/>
              <w:jc w:val="center"/>
              <w:rPr>
                <w:rFonts w:ascii="Times New Roman" w:hAnsi="Times New Roman"/>
                <w:sz w:val="20"/>
                <w:szCs w:val="20"/>
              </w:rPr>
            </w:pPr>
            <w:r w:rsidRPr="00B22354">
              <w:rPr>
                <w:rFonts w:ascii="Times New Roman" w:hAnsi="Times New Roman"/>
                <w:sz w:val="20"/>
                <w:szCs w:val="20"/>
              </w:rPr>
              <w:t>0,232</w:t>
            </w:r>
          </w:p>
        </w:tc>
        <w:tc>
          <w:tcPr>
            <w:tcW w:w="374" w:type="pct"/>
            <w:shd w:val="clear" w:color="auto" w:fill="FFFFFF"/>
            <w:tcMar>
              <w:top w:w="0" w:type="dxa"/>
              <w:left w:w="28" w:type="dxa"/>
              <w:bottom w:w="0" w:type="dxa"/>
              <w:right w:w="28" w:type="dxa"/>
            </w:tcMar>
            <w:vAlign w:val="center"/>
          </w:tcPr>
          <w:p w:rsidR="00B456B7" w:rsidRPr="00B22354" w:rsidRDefault="00B456B7" w:rsidP="00F4577C">
            <w:pPr>
              <w:autoSpaceDE w:val="0"/>
              <w:autoSpaceDN w:val="0"/>
              <w:spacing w:line="240" w:lineRule="auto"/>
              <w:ind w:firstLine="0"/>
              <w:jc w:val="center"/>
              <w:rPr>
                <w:rFonts w:ascii="Times New Roman" w:hAnsi="Times New Roman"/>
                <w:sz w:val="20"/>
                <w:szCs w:val="20"/>
              </w:rPr>
            </w:pPr>
            <w:r w:rsidRPr="00B22354">
              <w:rPr>
                <w:rFonts w:ascii="Times New Roman" w:hAnsi="Times New Roman"/>
                <w:sz w:val="20"/>
                <w:szCs w:val="20"/>
              </w:rPr>
              <w:t>0,232</w:t>
            </w:r>
          </w:p>
        </w:tc>
      </w:tr>
    </w:tbl>
    <w:p w:rsidR="00B456B7" w:rsidRPr="00B22354" w:rsidRDefault="00B456B7" w:rsidP="008E105F">
      <w:pPr>
        <w:pStyle w:val="a4"/>
        <w:numPr>
          <w:ilvl w:val="2"/>
          <w:numId w:val="3"/>
        </w:numPr>
        <w:spacing w:before="120" w:line="276" w:lineRule="auto"/>
        <w:ind w:left="0" w:firstLine="709"/>
        <w:rPr>
          <w:spacing w:val="-2"/>
        </w:rPr>
      </w:pPr>
      <w:r w:rsidRPr="00B22354">
        <w:lastRenderedPageBreak/>
        <w:t>Теплоснабжение жилой и общественно-деловой застройки на терри</w:t>
      </w:r>
      <w:r w:rsidRPr="00B22354">
        <w:rPr>
          <w:spacing w:val="-2"/>
        </w:rPr>
        <w:t>ториях г</w:t>
      </w:r>
      <w:r w:rsidRPr="00B22354">
        <w:rPr>
          <w:spacing w:val="-2"/>
        </w:rPr>
        <w:t>о</w:t>
      </w:r>
      <w:r w:rsidRPr="00B22354">
        <w:rPr>
          <w:spacing w:val="-2"/>
        </w:rPr>
        <w:t>родского округа следует предусматривать:</w:t>
      </w:r>
    </w:p>
    <w:p w:rsidR="00B456B7" w:rsidRPr="00B22354" w:rsidRDefault="00B456B7" w:rsidP="00F4577C">
      <w:pPr>
        <w:pStyle w:val="a4"/>
        <w:spacing w:line="276" w:lineRule="auto"/>
        <w:ind w:firstLine="709"/>
      </w:pPr>
      <w:r w:rsidRPr="00B22354">
        <w:t>-  централизованное – от крупных и малых котельных;</w:t>
      </w:r>
    </w:p>
    <w:p w:rsidR="00B456B7" w:rsidRPr="00B22354" w:rsidRDefault="00B456B7" w:rsidP="00F4577C">
      <w:pPr>
        <w:pStyle w:val="a4"/>
        <w:spacing w:line="276" w:lineRule="auto"/>
        <w:ind w:firstLine="709"/>
      </w:pPr>
      <w:r w:rsidRPr="00B22354">
        <w:t>- децентрализованное – от автономных (индивидуальных) котельных, индивидуал</w:t>
      </w:r>
      <w:r w:rsidRPr="00B22354">
        <w:t>ь</w:t>
      </w:r>
      <w:r w:rsidRPr="00B22354">
        <w:t>ных котлов и водонагревателей.</w:t>
      </w:r>
    </w:p>
    <w:p w:rsidR="00B456B7" w:rsidRPr="00B22354" w:rsidRDefault="00B456B7" w:rsidP="00F4577C">
      <w:pPr>
        <w:pStyle w:val="a4"/>
        <w:spacing w:line="276" w:lineRule="auto"/>
        <w:ind w:firstLine="709"/>
      </w:pPr>
      <w:r w:rsidRPr="00B22354">
        <w:t>Выбор системы теплоснабжения районов новой застройки должен производиться на основе технико-экономического сравнения вариантов.</w:t>
      </w:r>
    </w:p>
    <w:p w:rsidR="00B456B7" w:rsidRPr="00B22354" w:rsidRDefault="00B456B7" w:rsidP="008E105F">
      <w:pPr>
        <w:pStyle w:val="a4"/>
        <w:numPr>
          <w:ilvl w:val="2"/>
          <w:numId w:val="3"/>
        </w:numPr>
        <w:spacing w:line="276" w:lineRule="auto"/>
        <w:ind w:left="0" w:firstLine="709"/>
      </w:pPr>
      <w:r w:rsidRPr="00B22354">
        <w:t>Размещение централизованных источников теплоснабжения на территории г</w:t>
      </w:r>
      <w:r w:rsidRPr="00B22354">
        <w:t>о</w:t>
      </w:r>
      <w:r w:rsidRPr="00B22354">
        <w:t xml:space="preserve">рода производится, как правило, в коммунально-складских и производственных зонах, по возможности в центре тепловых нагрузок в соответствии с требованиями СП 42.13330.2011 "Градостроительство. Планировка и застройка городских и сельских поселений", СанПиН 2.2.1/2.1.1.1200-03 "Санитарно-защитные зоны и санитарная классификация предприятий, сооружений и иных объектов", СП </w:t>
      </w:r>
      <w:r w:rsidRPr="00B22354">
        <w:rPr>
          <w:bCs/>
        </w:rPr>
        <w:t xml:space="preserve">89.13330.2012 </w:t>
      </w:r>
      <w:r w:rsidRPr="00B22354">
        <w:t>«Котельные установки».</w:t>
      </w:r>
    </w:p>
    <w:p w:rsidR="00B456B7" w:rsidRPr="00B22354" w:rsidRDefault="00B456B7" w:rsidP="008E105F">
      <w:pPr>
        <w:pStyle w:val="a4"/>
        <w:numPr>
          <w:ilvl w:val="2"/>
          <w:numId w:val="3"/>
        </w:numPr>
        <w:spacing w:line="276" w:lineRule="auto"/>
        <w:ind w:left="0" w:firstLine="709"/>
      </w:pPr>
      <w:r w:rsidRPr="00B22354">
        <w:t>Размещение источников теплоснабжения, тепловых пунктов, насосных станций в жилой застройке должно быть обосновано акустическими расчетами, а также расчетами рассеивания вредных выбросов в атмосферу в соответствии с СП 42.13330.2011 "Градостр</w:t>
      </w:r>
      <w:r w:rsidRPr="00B22354">
        <w:t>о</w:t>
      </w:r>
      <w:r w:rsidRPr="00B22354">
        <w:t xml:space="preserve">ительство. Планировка и застройка городских и сельских поселений", </w:t>
      </w:r>
      <w:r w:rsidRPr="00B22354">
        <w:rPr>
          <w:bCs/>
        </w:rPr>
        <w:t>СП 124.13330.2012</w:t>
      </w:r>
      <w:r w:rsidRPr="00B22354">
        <w:t xml:space="preserve"> "Тепловые сети", </w:t>
      </w:r>
      <w:r w:rsidRPr="00B22354">
        <w:rPr>
          <w:bCs/>
        </w:rPr>
        <w:t>СП 60.13330.2012</w:t>
      </w:r>
      <w:r w:rsidRPr="00B22354">
        <w:t xml:space="preserve"> "Отопление, вентиляция и кондиционирование".</w:t>
      </w:r>
    </w:p>
    <w:p w:rsidR="00B456B7" w:rsidRPr="00B22354" w:rsidRDefault="00B456B7" w:rsidP="008E105F">
      <w:pPr>
        <w:pStyle w:val="a4"/>
        <w:numPr>
          <w:ilvl w:val="2"/>
          <w:numId w:val="3"/>
        </w:numPr>
        <w:tabs>
          <w:tab w:val="left" w:pos="1560"/>
        </w:tabs>
        <w:spacing w:line="276" w:lineRule="auto"/>
        <w:ind w:left="0" w:firstLine="709"/>
      </w:pPr>
      <w:r w:rsidRPr="00B22354">
        <w:t>Земельные участки для размещения котельных выбираются в соответствии со схемой теплоснабжения, проектами планировки территорий городского округа, генеральн</w:t>
      </w:r>
      <w:r w:rsidRPr="00B22354">
        <w:t>ы</w:t>
      </w:r>
      <w:r w:rsidRPr="00B22354">
        <w:t>ми планами предприятий.</w:t>
      </w:r>
    </w:p>
    <w:p w:rsidR="00B456B7" w:rsidRPr="00B22354" w:rsidRDefault="00B456B7" w:rsidP="008E105F">
      <w:pPr>
        <w:pStyle w:val="a4"/>
        <w:numPr>
          <w:ilvl w:val="2"/>
          <w:numId w:val="3"/>
        </w:numPr>
        <w:tabs>
          <w:tab w:val="left" w:pos="1560"/>
        </w:tabs>
        <w:spacing w:line="276" w:lineRule="auto"/>
        <w:ind w:left="0" w:firstLine="709"/>
      </w:pPr>
      <w:bookmarkStart w:id="35" w:name="_Ref330304773"/>
      <w:r w:rsidRPr="00B22354">
        <w:t>В районах многоквартирной жилой застройки малой этажности, а также одно-, двухквартирной жилой застройки с приусадебными (</w:t>
      </w:r>
      <w:proofErr w:type="spellStart"/>
      <w:r w:rsidRPr="00B22354">
        <w:t>приквартирными</w:t>
      </w:r>
      <w:proofErr w:type="spellEnd"/>
      <w:r w:rsidRPr="00B22354">
        <w:t>) земельными учас</w:t>
      </w:r>
      <w:r w:rsidRPr="00B22354">
        <w:t>т</w:t>
      </w:r>
      <w:r w:rsidRPr="00B22354">
        <w:t>ками теплоснабжение допускается предусматривать от котельных на группу жилых и общ</w:t>
      </w:r>
      <w:r w:rsidRPr="00B22354">
        <w:t>е</w:t>
      </w:r>
      <w:r w:rsidRPr="00B22354">
        <w:t>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w:t>
      </w:r>
      <w:r w:rsidRPr="00B22354">
        <w:t>а</w:t>
      </w:r>
      <w:r w:rsidRPr="00B22354">
        <w:t>ний. Размеры земельных участков для отдельно стоящих отопительных котельных, распол</w:t>
      </w:r>
      <w:r w:rsidRPr="00B22354">
        <w:t>а</w:t>
      </w:r>
      <w:r w:rsidRPr="00B22354">
        <w:t xml:space="preserve">гаемых в жилых зонах, следует принимать в соответствии нормами, представленными </w:t>
      </w:r>
      <w:bookmarkStart w:id="36" w:name="_Ref279051669"/>
      <w:r w:rsidRPr="00B22354">
        <w:t>в та</w:t>
      </w:r>
      <w:r w:rsidRPr="00B22354">
        <w:t>б</w:t>
      </w:r>
      <w:r w:rsidRPr="00B22354">
        <w:t>лице 35.</w:t>
      </w:r>
    </w:p>
    <w:p w:rsidR="00B456B7" w:rsidRPr="00B22354" w:rsidRDefault="00B456B7" w:rsidP="00F4577C">
      <w:pPr>
        <w:pStyle w:val="aa"/>
        <w:spacing w:before="120" w:after="120"/>
        <w:jc w:val="right"/>
        <w:rPr>
          <w:bCs/>
        </w:rPr>
      </w:pPr>
      <w:bookmarkStart w:id="37" w:name="_Ref370466565"/>
      <w:bookmarkEnd w:id="35"/>
      <w:bookmarkEnd w:id="36"/>
      <w:r w:rsidRPr="00B22354">
        <w:rPr>
          <w:bCs/>
        </w:rPr>
        <w:t xml:space="preserve">Таблица </w:t>
      </w:r>
      <w:bookmarkEnd w:id="37"/>
      <w:r w:rsidRPr="00B22354">
        <w:rPr>
          <w:bCs/>
        </w:rPr>
        <w:t>35</w:t>
      </w:r>
    </w:p>
    <w:p w:rsidR="00B456B7" w:rsidRPr="00B22354" w:rsidRDefault="00B456B7" w:rsidP="00F4577C">
      <w:pPr>
        <w:pStyle w:val="aa"/>
        <w:spacing w:after="120"/>
        <w:ind w:firstLine="0"/>
        <w:jc w:val="center"/>
        <w:rPr>
          <w:bCs/>
        </w:rPr>
      </w:pPr>
      <w:r w:rsidRPr="00B22354">
        <w:rPr>
          <w:bCs/>
        </w:rPr>
        <w:t>Размеры земельных участков для отдельно стоящих котельных</w:t>
      </w:r>
    </w:p>
    <w:tbl>
      <w:tblPr>
        <w:tblW w:w="4927" w:type="pct"/>
        <w:tblInd w:w="70" w:type="dxa"/>
        <w:tblCellMar>
          <w:left w:w="70" w:type="dxa"/>
          <w:right w:w="70" w:type="dxa"/>
        </w:tblCellMar>
        <w:tblLook w:val="0000" w:firstRow="0" w:lastRow="0" w:firstColumn="0" w:lastColumn="0" w:noHBand="0" w:noVBand="0"/>
      </w:tblPr>
      <w:tblGrid>
        <w:gridCol w:w="3793"/>
        <w:gridCol w:w="2775"/>
        <w:gridCol w:w="3066"/>
      </w:tblGrid>
      <w:tr w:rsidR="00B456B7" w:rsidRPr="00B22354" w:rsidTr="00030E80">
        <w:trPr>
          <w:cantSplit/>
          <w:trHeight w:val="360"/>
        </w:trPr>
        <w:tc>
          <w:tcPr>
            <w:tcW w:w="1969" w:type="pct"/>
            <w:vMerge w:val="restart"/>
            <w:tcBorders>
              <w:top w:val="single" w:sz="6" w:space="0" w:color="auto"/>
              <w:left w:val="single" w:sz="6" w:space="0" w:color="auto"/>
              <w:bottom w:val="nil"/>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proofErr w:type="spellStart"/>
            <w:r w:rsidRPr="00B22354">
              <w:rPr>
                <w:rFonts w:ascii="Times New Roman" w:hAnsi="Times New Roman"/>
                <w:sz w:val="20"/>
                <w:szCs w:val="20"/>
              </w:rPr>
              <w:t>Теплопроизводительность</w:t>
            </w:r>
            <w:proofErr w:type="spellEnd"/>
          </w:p>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котельных, Гкал/ч (МВт)</w:t>
            </w:r>
          </w:p>
        </w:tc>
        <w:tc>
          <w:tcPr>
            <w:tcW w:w="3031" w:type="pct"/>
            <w:gridSpan w:val="2"/>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Размеры земельных участков, га, котельных, работающих</w:t>
            </w:r>
          </w:p>
        </w:tc>
      </w:tr>
      <w:tr w:rsidR="00B456B7" w:rsidRPr="00B22354" w:rsidTr="00030E80">
        <w:trPr>
          <w:cantSplit/>
          <w:trHeight w:val="240"/>
        </w:trPr>
        <w:tc>
          <w:tcPr>
            <w:tcW w:w="1969" w:type="pct"/>
            <w:vMerge/>
            <w:tcBorders>
              <w:top w:val="nil"/>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p>
        </w:tc>
        <w:tc>
          <w:tcPr>
            <w:tcW w:w="1440"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на твердом топливе</w:t>
            </w:r>
          </w:p>
        </w:tc>
        <w:tc>
          <w:tcPr>
            <w:tcW w:w="1591"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на жидком топливе</w:t>
            </w:r>
          </w:p>
        </w:tc>
      </w:tr>
      <w:tr w:rsidR="00B456B7" w:rsidRPr="00B22354" w:rsidTr="00030E80">
        <w:trPr>
          <w:cantSplit/>
          <w:trHeight w:val="240"/>
        </w:trPr>
        <w:tc>
          <w:tcPr>
            <w:tcW w:w="1969" w:type="pct"/>
            <w:tcBorders>
              <w:top w:val="single" w:sz="6" w:space="0" w:color="auto"/>
              <w:left w:val="single" w:sz="6" w:space="0" w:color="auto"/>
              <w:bottom w:val="single" w:sz="6" w:space="0" w:color="auto"/>
              <w:right w:val="single" w:sz="6" w:space="0" w:color="auto"/>
            </w:tcBorders>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до 5</w:t>
            </w:r>
          </w:p>
        </w:tc>
        <w:tc>
          <w:tcPr>
            <w:tcW w:w="1440" w:type="pct"/>
            <w:tcBorders>
              <w:top w:val="single" w:sz="6" w:space="0" w:color="auto"/>
              <w:left w:val="single" w:sz="6" w:space="0" w:color="auto"/>
              <w:bottom w:val="single" w:sz="6" w:space="0" w:color="auto"/>
              <w:right w:val="single" w:sz="6" w:space="0" w:color="auto"/>
            </w:tcBorders>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0,7</w:t>
            </w:r>
          </w:p>
        </w:tc>
        <w:tc>
          <w:tcPr>
            <w:tcW w:w="1591" w:type="pct"/>
            <w:tcBorders>
              <w:top w:val="single" w:sz="6" w:space="0" w:color="auto"/>
              <w:left w:val="single" w:sz="6" w:space="0" w:color="auto"/>
              <w:bottom w:val="single" w:sz="6" w:space="0" w:color="auto"/>
              <w:right w:val="single" w:sz="6" w:space="0" w:color="auto"/>
            </w:tcBorders>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0,7</w:t>
            </w:r>
          </w:p>
        </w:tc>
      </w:tr>
      <w:tr w:rsidR="00B456B7" w:rsidRPr="00B22354" w:rsidTr="00030E80">
        <w:trPr>
          <w:cantSplit/>
          <w:trHeight w:val="240"/>
        </w:trPr>
        <w:tc>
          <w:tcPr>
            <w:tcW w:w="1969" w:type="pct"/>
            <w:tcBorders>
              <w:top w:val="single" w:sz="6" w:space="0" w:color="auto"/>
              <w:left w:val="single" w:sz="6" w:space="0" w:color="auto"/>
              <w:bottom w:val="single" w:sz="6" w:space="0" w:color="auto"/>
              <w:right w:val="single" w:sz="6" w:space="0" w:color="auto"/>
            </w:tcBorders>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от 5 до 10 (от 6 до 12)</w:t>
            </w:r>
          </w:p>
        </w:tc>
        <w:tc>
          <w:tcPr>
            <w:tcW w:w="1440" w:type="pct"/>
            <w:tcBorders>
              <w:top w:val="single" w:sz="6" w:space="0" w:color="auto"/>
              <w:left w:val="single" w:sz="6" w:space="0" w:color="auto"/>
              <w:bottom w:val="single" w:sz="6" w:space="0" w:color="auto"/>
              <w:right w:val="single" w:sz="6" w:space="0" w:color="auto"/>
            </w:tcBorders>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1,0</w:t>
            </w:r>
          </w:p>
        </w:tc>
        <w:tc>
          <w:tcPr>
            <w:tcW w:w="1591" w:type="pct"/>
            <w:tcBorders>
              <w:top w:val="single" w:sz="6" w:space="0" w:color="auto"/>
              <w:left w:val="single" w:sz="6" w:space="0" w:color="auto"/>
              <w:bottom w:val="single" w:sz="6" w:space="0" w:color="auto"/>
              <w:right w:val="single" w:sz="6" w:space="0" w:color="auto"/>
            </w:tcBorders>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1,0</w:t>
            </w:r>
          </w:p>
        </w:tc>
      </w:tr>
      <w:tr w:rsidR="00B456B7" w:rsidRPr="00B22354" w:rsidTr="00030E80">
        <w:trPr>
          <w:cantSplit/>
          <w:trHeight w:val="240"/>
        </w:trPr>
        <w:tc>
          <w:tcPr>
            <w:tcW w:w="1969" w:type="pct"/>
            <w:tcBorders>
              <w:top w:val="single" w:sz="6" w:space="0" w:color="auto"/>
              <w:left w:val="single" w:sz="6" w:space="0" w:color="auto"/>
              <w:bottom w:val="single" w:sz="6" w:space="0" w:color="auto"/>
              <w:right w:val="single" w:sz="6" w:space="0" w:color="auto"/>
            </w:tcBorders>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от 10 до 50 (от 12 до 58)</w:t>
            </w:r>
          </w:p>
        </w:tc>
        <w:tc>
          <w:tcPr>
            <w:tcW w:w="1440" w:type="pct"/>
            <w:tcBorders>
              <w:top w:val="single" w:sz="6" w:space="0" w:color="auto"/>
              <w:left w:val="single" w:sz="6" w:space="0" w:color="auto"/>
              <w:bottom w:val="single" w:sz="6" w:space="0" w:color="auto"/>
              <w:right w:val="single" w:sz="6" w:space="0" w:color="auto"/>
            </w:tcBorders>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2,0</w:t>
            </w:r>
          </w:p>
        </w:tc>
        <w:tc>
          <w:tcPr>
            <w:tcW w:w="1591" w:type="pct"/>
            <w:tcBorders>
              <w:top w:val="single" w:sz="6" w:space="0" w:color="auto"/>
              <w:left w:val="single" w:sz="6" w:space="0" w:color="auto"/>
              <w:bottom w:val="single" w:sz="6" w:space="0" w:color="auto"/>
              <w:right w:val="single" w:sz="6" w:space="0" w:color="auto"/>
            </w:tcBorders>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1,5</w:t>
            </w:r>
          </w:p>
        </w:tc>
      </w:tr>
      <w:tr w:rsidR="00B456B7" w:rsidRPr="00B22354" w:rsidTr="00030E80">
        <w:trPr>
          <w:cantSplit/>
          <w:trHeight w:val="240"/>
        </w:trPr>
        <w:tc>
          <w:tcPr>
            <w:tcW w:w="1969" w:type="pct"/>
            <w:tcBorders>
              <w:top w:val="single" w:sz="6" w:space="0" w:color="auto"/>
              <w:left w:val="single" w:sz="6" w:space="0" w:color="auto"/>
              <w:bottom w:val="single" w:sz="6" w:space="0" w:color="auto"/>
              <w:right w:val="single" w:sz="6" w:space="0" w:color="auto"/>
            </w:tcBorders>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от 50 до 100 (от 58 до 116)</w:t>
            </w:r>
          </w:p>
        </w:tc>
        <w:tc>
          <w:tcPr>
            <w:tcW w:w="1440" w:type="pct"/>
            <w:tcBorders>
              <w:top w:val="single" w:sz="6" w:space="0" w:color="auto"/>
              <w:left w:val="single" w:sz="6" w:space="0" w:color="auto"/>
              <w:bottom w:val="single" w:sz="6" w:space="0" w:color="auto"/>
              <w:right w:val="single" w:sz="6" w:space="0" w:color="auto"/>
            </w:tcBorders>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3,0</w:t>
            </w:r>
          </w:p>
        </w:tc>
        <w:tc>
          <w:tcPr>
            <w:tcW w:w="1591" w:type="pct"/>
            <w:tcBorders>
              <w:top w:val="single" w:sz="6" w:space="0" w:color="auto"/>
              <w:left w:val="single" w:sz="6" w:space="0" w:color="auto"/>
              <w:bottom w:val="single" w:sz="6" w:space="0" w:color="auto"/>
              <w:right w:val="single" w:sz="6" w:space="0" w:color="auto"/>
            </w:tcBorders>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2,5</w:t>
            </w:r>
          </w:p>
        </w:tc>
      </w:tr>
      <w:tr w:rsidR="00B456B7" w:rsidRPr="00B22354" w:rsidTr="00030E80">
        <w:trPr>
          <w:cantSplit/>
          <w:trHeight w:val="240"/>
        </w:trPr>
        <w:tc>
          <w:tcPr>
            <w:tcW w:w="1969" w:type="pct"/>
            <w:tcBorders>
              <w:top w:val="single" w:sz="6" w:space="0" w:color="auto"/>
              <w:left w:val="single" w:sz="6" w:space="0" w:color="auto"/>
              <w:bottom w:val="single" w:sz="6" w:space="0" w:color="auto"/>
              <w:right w:val="single" w:sz="6" w:space="0" w:color="auto"/>
            </w:tcBorders>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от 100 до 200 (от 116 233)</w:t>
            </w:r>
          </w:p>
        </w:tc>
        <w:tc>
          <w:tcPr>
            <w:tcW w:w="1440" w:type="pct"/>
            <w:tcBorders>
              <w:top w:val="single" w:sz="6" w:space="0" w:color="auto"/>
              <w:left w:val="single" w:sz="6" w:space="0" w:color="auto"/>
              <w:bottom w:val="single" w:sz="6" w:space="0" w:color="auto"/>
              <w:right w:val="single" w:sz="6" w:space="0" w:color="auto"/>
            </w:tcBorders>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3,7</w:t>
            </w:r>
          </w:p>
        </w:tc>
        <w:tc>
          <w:tcPr>
            <w:tcW w:w="1591" w:type="pct"/>
            <w:tcBorders>
              <w:top w:val="single" w:sz="6" w:space="0" w:color="auto"/>
              <w:left w:val="single" w:sz="6" w:space="0" w:color="auto"/>
              <w:bottom w:val="single" w:sz="6" w:space="0" w:color="auto"/>
              <w:right w:val="single" w:sz="6" w:space="0" w:color="auto"/>
            </w:tcBorders>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3,0</w:t>
            </w:r>
          </w:p>
        </w:tc>
      </w:tr>
      <w:tr w:rsidR="00B456B7" w:rsidRPr="00B22354" w:rsidTr="00030E80">
        <w:trPr>
          <w:cantSplit/>
          <w:trHeight w:val="240"/>
        </w:trPr>
        <w:tc>
          <w:tcPr>
            <w:tcW w:w="1969" w:type="pct"/>
            <w:tcBorders>
              <w:top w:val="single" w:sz="6" w:space="0" w:color="auto"/>
              <w:left w:val="single" w:sz="6" w:space="0" w:color="auto"/>
              <w:bottom w:val="single" w:sz="6" w:space="0" w:color="auto"/>
              <w:right w:val="single" w:sz="6" w:space="0" w:color="auto"/>
            </w:tcBorders>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от 200 до 400 (от 233 466)</w:t>
            </w:r>
          </w:p>
        </w:tc>
        <w:tc>
          <w:tcPr>
            <w:tcW w:w="1440" w:type="pct"/>
            <w:tcBorders>
              <w:top w:val="single" w:sz="6" w:space="0" w:color="auto"/>
              <w:left w:val="single" w:sz="6" w:space="0" w:color="auto"/>
              <w:bottom w:val="single" w:sz="6" w:space="0" w:color="auto"/>
              <w:right w:val="single" w:sz="6" w:space="0" w:color="auto"/>
            </w:tcBorders>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4,3</w:t>
            </w:r>
          </w:p>
        </w:tc>
        <w:tc>
          <w:tcPr>
            <w:tcW w:w="1591" w:type="pct"/>
            <w:tcBorders>
              <w:top w:val="single" w:sz="6" w:space="0" w:color="auto"/>
              <w:left w:val="single" w:sz="6" w:space="0" w:color="auto"/>
              <w:bottom w:val="single" w:sz="6" w:space="0" w:color="auto"/>
              <w:right w:val="single" w:sz="6" w:space="0" w:color="auto"/>
            </w:tcBorders>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3,5</w:t>
            </w:r>
          </w:p>
        </w:tc>
      </w:tr>
    </w:tbl>
    <w:p w:rsidR="00B456B7" w:rsidRDefault="00B456B7" w:rsidP="0070368B">
      <w:pPr>
        <w:pStyle w:val="a4"/>
        <w:tabs>
          <w:tab w:val="left" w:pos="1560"/>
        </w:tabs>
        <w:spacing w:line="276" w:lineRule="auto"/>
        <w:ind w:left="709" w:firstLine="0"/>
      </w:pPr>
    </w:p>
    <w:p w:rsidR="00B456B7" w:rsidRPr="00B22354" w:rsidRDefault="00B456B7" w:rsidP="008E105F">
      <w:pPr>
        <w:pStyle w:val="a4"/>
        <w:numPr>
          <w:ilvl w:val="2"/>
          <w:numId w:val="3"/>
        </w:numPr>
        <w:tabs>
          <w:tab w:val="left" w:pos="1560"/>
        </w:tabs>
        <w:spacing w:line="276" w:lineRule="auto"/>
        <w:ind w:left="0" w:firstLine="709"/>
      </w:pPr>
      <w:r w:rsidRPr="00B22354">
        <w:t>Центральные тепловые пункты (ЦТП) следует, как правило, предусматривать отдельно стоящими. Рекоменду</w:t>
      </w:r>
      <w:bookmarkStart w:id="38" w:name="OCRUncertain112"/>
      <w:r w:rsidRPr="00B22354">
        <w:t>е</w:t>
      </w:r>
      <w:bookmarkEnd w:id="38"/>
      <w:r w:rsidRPr="00B22354">
        <w:t xml:space="preserve">тся блокировать </w:t>
      </w:r>
      <w:bookmarkStart w:id="39" w:name="OCRUncertain113"/>
      <w:r w:rsidRPr="00B22354">
        <w:t>и</w:t>
      </w:r>
      <w:bookmarkEnd w:id="39"/>
      <w:r w:rsidRPr="00B22354">
        <w:t>х с другими производст</w:t>
      </w:r>
      <w:bookmarkStart w:id="40" w:name="OCRUncertain114"/>
      <w:r w:rsidRPr="00B22354">
        <w:t>в</w:t>
      </w:r>
      <w:bookmarkEnd w:id="40"/>
      <w:r w:rsidRPr="00B22354">
        <w:t>енными помещ</w:t>
      </w:r>
      <w:r w:rsidRPr="00B22354">
        <w:t>е</w:t>
      </w:r>
      <w:r w:rsidRPr="00B22354">
        <w:t>ниями.</w:t>
      </w:r>
    </w:p>
    <w:p w:rsidR="00B456B7" w:rsidRPr="00B22354" w:rsidRDefault="00B456B7" w:rsidP="008E105F">
      <w:pPr>
        <w:pStyle w:val="a4"/>
        <w:numPr>
          <w:ilvl w:val="2"/>
          <w:numId w:val="3"/>
        </w:numPr>
        <w:tabs>
          <w:tab w:val="left" w:pos="1560"/>
        </w:tabs>
        <w:spacing w:line="276" w:lineRule="auto"/>
        <w:ind w:left="0" w:firstLine="709"/>
      </w:pPr>
      <w:r w:rsidRPr="00B22354">
        <w:t>Для территорий жилой и общественно-деловой застройки необходимость устройства ЦТП определяется конкретными усло</w:t>
      </w:r>
      <w:bookmarkStart w:id="41" w:name="OCRUncertain062"/>
      <w:r w:rsidRPr="00B22354">
        <w:t>в</w:t>
      </w:r>
      <w:bookmarkEnd w:id="41"/>
      <w:r w:rsidRPr="00B22354">
        <w:t>иями теплоснабжения района строител</w:t>
      </w:r>
      <w:r w:rsidRPr="00B22354">
        <w:t>ь</w:t>
      </w:r>
      <w:r w:rsidRPr="00B22354">
        <w:t>ства, на основании т</w:t>
      </w:r>
      <w:bookmarkStart w:id="42" w:name="OCRUncertain063"/>
      <w:r w:rsidRPr="00B22354">
        <w:t>е</w:t>
      </w:r>
      <w:bookmarkEnd w:id="42"/>
      <w:r w:rsidRPr="00B22354">
        <w:t xml:space="preserve">хнико-экономических расчетов. В закрытых системах теплоснабжения </w:t>
      </w:r>
      <w:r w:rsidRPr="00B22354">
        <w:lastRenderedPageBreak/>
        <w:t>рекоменду</w:t>
      </w:r>
      <w:bookmarkStart w:id="43" w:name="OCRUncertain064"/>
      <w:r w:rsidRPr="00B22354">
        <w:t>е</w:t>
      </w:r>
      <w:bookmarkEnd w:id="43"/>
      <w:r w:rsidRPr="00B22354">
        <w:t>тся предусматривать один ЦТП на м</w:t>
      </w:r>
      <w:bookmarkStart w:id="44" w:name="OCRUncertain066"/>
      <w:r w:rsidRPr="00B22354">
        <w:t>и</w:t>
      </w:r>
      <w:bookmarkEnd w:id="44"/>
      <w:r w:rsidRPr="00B22354">
        <w:t xml:space="preserve">крорайон или группу зданий с </w:t>
      </w:r>
      <w:bookmarkStart w:id="45" w:name="OCRUncertain067"/>
      <w:r w:rsidRPr="00B22354">
        <w:t>расхо</w:t>
      </w:r>
      <w:bookmarkEnd w:id="45"/>
      <w:r w:rsidRPr="00B22354">
        <w:t>дом т</w:t>
      </w:r>
      <w:bookmarkStart w:id="46" w:name="OCRUncertain068"/>
      <w:r w:rsidRPr="00B22354">
        <w:t>е</w:t>
      </w:r>
      <w:bookmarkEnd w:id="46"/>
      <w:r w:rsidRPr="00B22354">
        <w:t>плоты в пр</w:t>
      </w:r>
      <w:bookmarkStart w:id="47" w:name="OCRUncertain069"/>
      <w:r w:rsidRPr="00B22354">
        <w:t>е</w:t>
      </w:r>
      <w:bookmarkEnd w:id="47"/>
      <w:r w:rsidRPr="00B22354">
        <w:t>делах 12-35 МВт.</w:t>
      </w:r>
    </w:p>
    <w:p w:rsidR="00B456B7" w:rsidRPr="00B22354" w:rsidRDefault="00B456B7" w:rsidP="008E105F">
      <w:pPr>
        <w:pStyle w:val="a4"/>
        <w:numPr>
          <w:ilvl w:val="2"/>
          <w:numId w:val="3"/>
        </w:numPr>
        <w:tabs>
          <w:tab w:val="left" w:pos="1560"/>
        </w:tabs>
        <w:spacing w:line="276" w:lineRule="auto"/>
        <w:ind w:left="0" w:firstLine="709"/>
      </w:pPr>
      <w:r w:rsidRPr="00B22354">
        <w:t xml:space="preserve">Минимальное расстояние в свету от отдельно стоящих ЦТП до наружных стен жилых зданий, дошкольных </w:t>
      </w:r>
      <w:r>
        <w:t>образовательных организац</w:t>
      </w:r>
      <w:r w:rsidRPr="00B22354">
        <w:t>ий, школ-и</w:t>
      </w:r>
      <w:bookmarkStart w:id="48" w:name="OCRUncertain1000"/>
      <w:r w:rsidRPr="00B22354">
        <w:t>н</w:t>
      </w:r>
      <w:bookmarkEnd w:id="48"/>
      <w:r w:rsidRPr="00B22354">
        <w:t>тернатов, гостиниц, общежитий, санаториев, домов отдыха, пансионатов, больниц, зрительных залов зре</w:t>
      </w:r>
      <w:r w:rsidRPr="00B22354">
        <w:softHyphen/>
        <w:t xml:space="preserve">лищных предприятий должно приниматься не менее 25 </w:t>
      </w:r>
      <w:bookmarkStart w:id="49" w:name="OCRUncertain1007"/>
      <w:r w:rsidRPr="00B22354">
        <w:t>м</w:t>
      </w:r>
      <w:bookmarkEnd w:id="49"/>
      <w:r w:rsidRPr="00B22354">
        <w:t>.</w:t>
      </w:r>
    </w:p>
    <w:p w:rsidR="00B456B7" w:rsidRPr="00B22354" w:rsidRDefault="00B456B7" w:rsidP="008E105F">
      <w:pPr>
        <w:pStyle w:val="a4"/>
        <w:numPr>
          <w:ilvl w:val="2"/>
          <w:numId w:val="3"/>
        </w:numPr>
        <w:tabs>
          <w:tab w:val="left" w:pos="1560"/>
        </w:tabs>
        <w:spacing w:line="276" w:lineRule="auto"/>
        <w:ind w:left="0" w:firstLine="709"/>
      </w:pPr>
      <w:r w:rsidRPr="00B22354">
        <w:t>При теплоснабжении от котельных мощностью 35 МВт и менее рекомендуе</w:t>
      </w:r>
      <w:r w:rsidRPr="00B22354">
        <w:t>т</w:t>
      </w:r>
      <w:r w:rsidRPr="00B22354">
        <w:t>ся подключать потребителей посредством индивидуальных тепловых пунктов (ИТП), расп</w:t>
      </w:r>
      <w:r w:rsidRPr="00B22354">
        <w:t>о</w:t>
      </w:r>
      <w:r w:rsidRPr="00B22354">
        <w:t>ложенных в присоединяемых зданиях.</w:t>
      </w:r>
    </w:p>
    <w:p w:rsidR="00B456B7" w:rsidRPr="00B22354" w:rsidRDefault="00B456B7" w:rsidP="008E105F">
      <w:pPr>
        <w:pStyle w:val="a4"/>
        <w:numPr>
          <w:ilvl w:val="2"/>
          <w:numId w:val="3"/>
        </w:numPr>
        <w:tabs>
          <w:tab w:val="left" w:pos="1560"/>
        </w:tabs>
        <w:spacing w:line="276" w:lineRule="auto"/>
        <w:ind w:left="0" w:firstLine="709"/>
      </w:pPr>
      <w:r w:rsidRPr="00B22354">
        <w:t>Трассы и способы прокладки тепловых сетей следует предусматривать в с</w:t>
      </w:r>
      <w:r w:rsidRPr="00B22354">
        <w:t>о</w:t>
      </w:r>
      <w:r w:rsidRPr="00B22354">
        <w:t>ответствии с требованиями СП 124.13330.2012 "Тепловые сети", СП 42.13330.2011 "Град</w:t>
      </w:r>
      <w:r w:rsidRPr="00B22354">
        <w:t>о</w:t>
      </w:r>
      <w:r w:rsidRPr="00B22354">
        <w:t>строительство. Планировка и застройка городских и сельских поселений".</w:t>
      </w:r>
    </w:p>
    <w:p w:rsidR="00B456B7" w:rsidRPr="00B22354" w:rsidRDefault="00B456B7" w:rsidP="008E105F">
      <w:pPr>
        <w:pStyle w:val="a4"/>
        <w:numPr>
          <w:ilvl w:val="2"/>
          <w:numId w:val="3"/>
        </w:numPr>
        <w:tabs>
          <w:tab w:val="left" w:pos="1560"/>
        </w:tabs>
        <w:spacing w:line="276" w:lineRule="auto"/>
        <w:ind w:left="0" w:firstLine="709"/>
      </w:pPr>
      <w:r w:rsidRPr="00B22354">
        <w:t>Охранные зоны тепловых сетей устанавливаются вдоль трасс прокладки те</w:t>
      </w:r>
      <w:r w:rsidRPr="00B22354">
        <w:t>п</w:t>
      </w:r>
      <w:r w:rsidRPr="00B22354">
        <w:t xml:space="preserve">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w:t>
      </w:r>
      <w:proofErr w:type="spellStart"/>
      <w:r w:rsidRPr="00B22354">
        <w:t>безканальной</w:t>
      </w:r>
      <w:proofErr w:type="spellEnd"/>
      <w:r w:rsidRPr="00B22354">
        <w:t xml:space="preserve"> прокладки.</w:t>
      </w:r>
    </w:p>
    <w:p w:rsidR="00B456B7" w:rsidRPr="00B22354" w:rsidRDefault="00B456B7" w:rsidP="008E105F">
      <w:pPr>
        <w:pStyle w:val="a4"/>
        <w:numPr>
          <w:ilvl w:val="2"/>
          <w:numId w:val="3"/>
        </w:numPr>
        <w:tabs>
          <w:tab w:val="left" w:pos="1560"/>
        </w:tabs>
        <w:spacing w:line="276" w:lineRule="auto"/>
        <w:ind w:left="0" w:firstLine="709"/>
      </w:pPr>
      <w:r w:rsidRPr="00B22354">
        <w:t>Расстояния по горизонтали (в свету) от тепловых сетей до зданий и сооруж</w:t>
      </w:r>
      <w:r w:rsidRPr="00B22354">
        <w:t>е</w:t>
      </w:r>
      <w:r w:rsidRPr="00B22354">
        <w:t>ний, между тепловыми сетями и соседними инженерными подземными коммуникациями при их параллельном размещении следует принимать согласно данным раздела 11.8 «Требования к размещению инженерных сетей» настоящего документа.</w:t>
      </w:r>
    </w:p>
    <w:p w:rsidR="00B456B7" w:rsidRPr="00B22354" w:rsidRDefault="00B456B7" w:rsidP="008E105F">
      <w:pPr>
        <w:pStyle w:val="S5"/>
        <w:numPr>
          <w:ilvl w:val="1"/>
          <w:numId w:val="3"/>
        </w:numPr>
        <w:ind w:left="0" w:firstLine="709"/>
      </w:pPr>
      <w:r w:rsidRPr="00B22354">
        <w:t>Нормативы обеспеченности объектами водоснабжения</w:t>
      </w:r>
    </w:p>
    <w:p w:rsidR="00B456B7" w:rsidRPr="00B22354" w:rsidRDefault="00B456B7" w:rsidP="008E105F">
      <w:pPr>
        <w:pStyle w:val="a4"/>
        <w:numPr>
          <w:ilvl w:val="2"/>
          <w:numId w:val="3"/>
        </w:numPr>
        <w:spacing w:line="276" w:lineRule="auto"/>
        <w:ind w:left="0" w:firstLine="709"/>
      </w:pPr>
      <w:r w:rsidRPr="00B22354">
        <w:t>Проектирование системы водоснабжения (расчет системы водоснабжения,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w:t>
      </w:r>
      <w:r w:rsidRPr="00B22354">
        <w:t>е</w:t>
      </w:r>
      <w:r w:rsidRPr="00B22354">
        <w:t>дует производить в соответствии с требованиями СНиП 2.07.01-89*, СП 30.13330.2010, СП 42.13330.2011, СП 30.13330.2012, СП 31.13330.2012, СП 8.13130.2009, СанПиН 2.1.4.1074-01, ГОСТ 2761-84*, СанПиН 2.1.4.1110-02, СанПиН 2.1.4.1175-02, СанПиН 2.2.1/2.1.1.1200-03, с учетом санитарно-гигиенической надежности получения питьевой воды, экологических и ресурсосберегающих требований.</w:t>
      </w:r>
    </w:p>
    <w:p w:rsidR="00B456B7" w:rsidRPr="00B22354" w:rsidRDefault="00B456B7" w:rsidP="008E105F">
      <w:pPr>
        <w:pStyle w:val="a4"/>
        <w:numPr>
          <w:ilvl w:val="2"/>
          <w:numId w:val="3"/>
        </w:numPr>
        <w:spacing w:line="276" w:lineRule="auto"/>
        <w:ind w:left="0" w:firstLine="709"/>
      </w:pPr>
      <w:r w:rsidRPr="00B22354">
        <w:t>В системе водоснабжения допускается использование нескольких источников с различными характеристиками.</w:t>
      </w:r>
    </w:p>
    <w:p w:rsidR="00B456B7" w:rsidRPr="00B22354" w:rsidRDefault="00B456B7" w:rsidP="00F4577C">
      <w:pPr>
        <w:pStyle w:val="a4"/>
        <w:spacing w:line="276" w:lineRule="auto"/>
        <w:ind w:firstLine="709"/>
      </w:pPr>
      <w:r w:rsidRPr="00B22354">
        <w:t>Выбор источника водоснабжения должен быть обоснован результатами топографич</w:t>
      </w:r>
      <w:r w:rsidRPr="00B22354">
        <w:t>е</w:t>
      </w:r>
      <w:r w:rsidRPr="00B22354">
        <w:t>ских, гидрологических, гидрогеологических, ихтиологических, гидрохимических, гидроби</w:t>
      </w:r>
      <w:r w:rsidRPr="00B22354">
        <w:t>о</w:t>
      </w:r>
      <w:r w:rsidRPr="00B22354">
        <w:t xml:space="preserve">логических, гидротермических и других изысканий и санитарных обследований. 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B22354">
        <w:t>подрусловые</w:t>
      </w:r>
      <w:proofErr w:type="spellEnd"/>
      <w:r w:rsidRPr="00B22354">
        <w:t xml:space="preserve"> и другие воды).</w:t>
      </w:r>
    </w:p>
    <w:p w:rsidR="00B456B7" w:rsidRPr="00B22354" w:rsidRDefault="00B456B7" w:rsidP="00F4577C">
      <w:pPr>
        <w:pStyle w:val="a4"/>
        <w:spacing w:line="276" w:lineRule="auto"/>
        <w:ind w:firstLine="709"/>
      </w:pPr>
      <w:r w:rsidRPr="00B22354">
        <w:t>При проектировании новых и расширении существующих водозаборов должны уч</w:t>
      </w:r>
      <w:r w:rsidRPr="00B22354">
        <w:t>и</w:t>
      </w:r>
      <w:r w:rsidRPr="00B22354">
        <w:t>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Водозаборные сооружения следует проектировать с учетом пе</w:t>
      </w:r>
      <w:r w:rsidRPr="00B22354">
        <w:t>р</w:t>
      </w:r>
      <w:r w:rsidRPr="00B22354">
        <w:t>спективного развития водопотребления.</w:t>
      </w:r>
    </w:p>
    <w:p w:rsidR="00B456B7" w:rsidRPr="00B22354" w:rsidRDefault="00B456B7" w:rsidP="008E105F">
      <w:pPr>
        <w:pStyle w:val="a4"/>
        <w:numPr>
          <w:ilvl w:val="2"/>
          <w:numId w:val="3"/>
        </w:numPr>
        <w:spacing w:line="276" w:lineRule="auto"/>
        <w:ind w:left="0" w:firstLine="709"/>
      </w:pPr>
      <w:r w:rsidRPr="00B22354">
        <w:t>Выбор схем и систем водоснабжения следует в соответствии с требованиями СП 31.13330.2012. Системы водоснабжения могут быть централизованными, нецентрализ</w:t>
      </w:r>
      <w:r w:rsidRPr="00B22354">
        <w:t>о</w:t>
      </w:r>
      <w:r w:rsidRPr="00B22354">
        <w:t>ванными, локальными, оборотными.</w:t>
      </w:r>
    </w:p>
    <w:p w:rsidR="00B456B7" w:rsidRPr="00B22354" w:rsidRDefault="00B456B7" w:rsidP="00F4577C">
      <w:pPr>
        <w:pStyle w:val="a4"/>
        <w:spacing w:line="276" w:lineRule="auto"/>
        <w:ind w:firstLine="709"/>
      </w:pPr>
      <w:r w:rsidRPr="00B22354">
        <w:lastRenderedPageBreak/>
        <w:t>Централизованная система водоснабжения должна обеспечивать:</w:t>
      </w:r>
    </w:p>
    <w:p w:rsidR="00B456B7" w:rsidRPr="00B22354" w:rsidRDefault="00B456B7" w:rsidP="00F4577C">
      <w:pPr>
        <w:pStyle w:val="a4"/>
        <w:spacing w:line="276" w:lineRule="auto"/>
        <w:ind w:firstLine="709"/>
      </w:pPr>
      <w:r w:rsidRPr="00B22354">
        <w:t>- хозяйственно-питьевое водопотребление в жилых и общественных зданиях, нужды коммунально-бытовых предприятий;</w:t>
      </w:r>
    </w:p>
    <w:p w:rsidR="00B456B7" w:rsidRPr="00B22354" w:rsidRDefault="00B456B7" w:rsidP="00F4577C">
      <w:pPr>
        <w:pStyle w:val="a4"/>
        <w:spacing w:line="276" w:lineRule="auto"/>
        <w:ind w:firstLine="709"/>
      </w:pPr>
      <w:r w:rsidRPr="00B22354">
        <w:t>- хозяйственно-питьевое водопотребление на предприятиях;</w:t>
      </w:r>
    </w:p>
    <w:p w:rsidR="00B456B7" w:rsidRPr="00B22354" w:rsidRDefault="00B456B7" w:rsidP="00F4577C">
      <w:pPr>
        <w:pStyle w:val="a4"/>
        <w:spacing w:line="276" w:lineRule="auto"/>
        <w:ind w:firstLine="709"/>
      </w:pPr>
      <w:r w:rsidRPr="00B22354">
        <w:t>-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w:t>
      </w:r>
      <w:r w:rsidRPr="00B22354">
        <w:t>у</w:t>
      </w:r>
      <w:r w:rsidRPr="00B22354">
        <w:t>жение отдельного водопровода;</w:t>
      </w:r>
    </w:p>
    <w:p w:rsidR="00B456B7" w:rsidRPr="00B22354" w:rsidRDefault="00B456B7" w:rsidP="00F4577C">
      <w:pPr>
        <w:pStyle w:val="a4"/>
        <w:spacing w:line="276" w:lineRule="auto"/>
        <w:ind w:firstLine="709"/>
      </w:pPr>
      <w:r w:rsidRPr="00B22354">
        <w:t>- тушение пожаров;</w:t>
      </w:r>
    </w:p>
    <w:p w:rsidR="00B456B7" w:rsidRPr="00B22354" w:rsidRDefault="00B456B7" w:rsidP="00F4577C">
      <w:pPr>
        <w:pStyle w:val="a4"/>
        <w:spacing w:line="276" w:lineRule="auto"/>
        <w:ind w:firstLine="709"/>
      </w:pPr>
      <w:r w:rsidRPr="00B22354">
        <w:t>- собственные нужды станций водоподготовки, промывку водопроводных и канализ</w:t>
      </w:r>
      <w:r w:rsidRPr="00B22354">
        <w:t>а</w:t>
      </w:r>
      <w:r w:rsidRPr="00B22354">
        <w:t>ционных сетей и др.</w:t>
      </w:r>
    </w:p>
    <w:p w:rsidR="00B456B7" w:rsidRPr="00B22354" w:rsidRDefault="00B456B7" w:rsidP="008E105F">
      <w:pPr>
        <w:pStyle w:val="a4"/>
        <w:numPr>
          <w:ilvl w:val="2"/>
          <w:numId w:val="3"/>
        </w:numPr>
        <w:spacing w:line="276" w:lineRule="auto"/>
        <w:ind w:left="0" w:firstLine="709"/>
        <w:rPr>
          <w:rStyle w:val="af2"/>
        </w:rPr>
      </w:pPr>
      <w:r w:rsidRPr="00B22354">
        <w:t xml:space="preserve">При проектировании системы водоснабжения удельную среднесуточную (за год) норму водопотребления на хозяйственно-питьевые нужды населения следует принимать в </w:t>
      </w:r>
      <w:r w:rsidRPr="00B22354">
        <w:rPr>
          <w:rStyle w:val="af2"/>
        </w:rPr>
        <w:t>соответствии с данными, приведенными в таблице 36.</w:t>
      </w:r>
    </w:p>
    <w:p w:rsidR="00B456B7" w:rsidRPr="00B22354" w:rsidRDefault="00B456B7" w:rsidP="00F4577C">
      <w:pPr>
        <w:pStyle w:val="aa"/>
        <w:spacing w:before="120" w:after="120"/>
        <w:jc w:val="right"/>
        <w:rPr>
          <w:bCs/>
        </w:rPr>
      </w:pPr>
      <w:bookmarkStart w:id="50" w:name="_Ref370459539"/>
      <w:r w:rsidRPr="00B22354">
        <w:rPr>
          <w:bCs/>
        </w:rPr>
        <w:t xml:space="preserve">Таблица </w:t>
      </w:r>
      <w:bookmarkEnd w:id="50"/>
      <w:r w:rsidRPr="00B22354">
        <w:rPr>
          <w:bCs/>
        </w:rPr>
        <w:t>36</w:t>
      </w:r>
    </w:p>
    <w:p w:rsidR="00B456B7" w:rsidRPr="00B22354" w:rsidRDefault="00B456B7" w:rsidP="00F4577C">
      <w:pPr>
        <w:pStyle w:val="aa"/>
        <w:spacing w:after="120"/>
        <w:ind w:firstLine="0"/>
        <w:jc w:val="center"/>
        <w:rPr>
          <w:bCs/>
        </w:rPr>
      </w:pPr>
      <w:r w:rsidRPr="00B22354">
        <w:rPr>
          <w:bCs/>
        </w:rPr>
        <w:t>Удельное среднесуточное (за год) водопотребление на хозяйственно-питьевые нужды нас</w:t>
      </w:r>
      <w:r w:rsidRPr="00B22354">
        <w:rPr>
          <w:bCs/>
        </w:rPr>
        <w:t>е</w:t>
      </w:r>
      <w:r w:rsidRPr="00B22354">
        <w:rPr>
          <w:bCs/>
        </w:rPr>
        <w:t>ления</w:t>
      </w:r>
    </w:p>
    <w:tbl>
      <w:tblPr>
        <w:tblW w:w="4927" w:type="pct"/>
        <w:tblInd w:w="70" w:type="dxa"/>
        <w:tblCellMar>
          <w:left w:w="70" w:type="dxa"/>
          <w:right w:w="70" w:type="dxa"/>
        </w:tblCellMar>
        <w:tblLook w:val="0000" w:firstRow="0" w:lastRow="0" w:firstColumn="0" w:lastColumn="0" w:noHBand="0" w:noVBand="0"/>
      </w:tblPr>
      <w:tblGrid>
        <w:gridCol w:w="5339"/>
        <w:gridCol w:w="4295"/>
      </w:tblGrid>
      <w:tr w:rsidR="00B456B7" w:rsidRPr="00B22354" w:rsidTr="00030E80">
        <w:trPr>
          <w:tblHeader/>
        </w:trPr>
        <w:tc>
          <w:tcPr>
            <w:tcW w:w="2771"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affa"/>
              <w:jc w:val="center"/>
            </w:pPr>
            <w:r w:rsidRPr="00B22354">
              <w:t>Степень благоустройства районов жилой</w:t>
            </w:r>
          </w:p>
          <w:p w:rsidR="00B456B7" w:rsidRPr="00B22354" w:rsidRDefault="00B456B7" w:rsidP="00F4577C">
            <w:pPr>
              <w:pStyle w:val="affa"/>
              <w:jc w:val="center"/>
            </w:pPr>
            <w:r w:rsidRPr="00B22354">
              <w:t>застройки</w:t>
            </w:r>
          </w:p>
        </w:tc>
        <w:tc>
          <w:tcPr>
            <w:tcW w:w="2229"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affa"/>
              <w:jc w:val="center"/>
            </w:pPr>
            <w:r w:rsidRPr="00B22354">
              <w:t>Удельное хозяйственно-питьевое</w:t>
            </w:r>
          </w:p>
          <w:p w:rsidR="00B456B7" w:rsidRPr="00B22354" w:rsidRDefault="00B456B7" w:rsidP="00F4577C">
            <w:pPr>
              <w:pStyle w:val="affa"/>
              <w:jc w:val="center"/>
            </w:pPr>
            <w:r w:rsidRPr="00B22354">
              <w:t>Водопотребление на одного жителя,</w:t>
            </w:r>
          </w:p>
          <w:p w:rsidR="00B456B7" w:rsidRPr="00B22354" w:rsidRDefault="00B456B7" w:rsidP="00F4577C">
            <w:pPr>
              <w:pStyle w:val="affa"/>
              <w:jc w:val="center"/>
            </w:pPr>
            <w:r w:rsidRPr="00B22354">
              <w:t>среднесуточное (за год), л/</w:t>
            </w:r>
            <w:proofErr w:type="spellStart"/>
            <w:r w:rsidRPr="00B22354">
              <w:t>сут</w:t>
            </w:r>
            <w:proofErr w:type="spellEnd"/>
          </w:p>
        </w:tc>
      </w:tr>
      <w:tr w:rsidR="00B456B7" w:rsidRPr="00B22354" w:rsidTr="00030E80">
        <w:tc>
          <w:tcPr>
            <w:tcW w:w="5000" w:type="pct"/>
            <w:gridSpan w:val="2"/>
            <w:tcBorders>
              <w:top w:val="single" w:sz="6" w:space="0" w:color="auto"/>
              <w:left w:val="single" w:sz="6" w:space="0" w:color="auto"/>
              <w:bottom w:val="single" w:sz="6" w:space="0" w:color="auto"/>
              <w:right w:val="single" w:sz="6" w:space="0" w:color="auto"/>
            </w:tcBorders>
          </w:tcPr>
          <w:p w:rsidR="00B456B7" w:rsidRPr="00B22354" w:rsidRDefault="00B456B7" w:rsidP="00F4577C">
            <w:pPr>
              <w:spacing w:line="240" w:lineRule="auto"/>
              <w:jc w:val="center"/>
              <w:rPr>
                <w:rFonts w:ascii="Times New Roman" w:hAnsi="Times New Roman"/>
              </w:rPr>
            </w:pPr>
            <w:r w:rsidRPr="00B22354">
              <w:rPr>
                <w:rFonts w:ascii="Times New Roman" w:hAnsi="Times New Roman"/>
              </w:rPr>
              <w:t>Застройка зданиями, оборудованными внутренним водопроводом и канализацией:</w:t>
            </w:r>
          </w:p>
        </w:tc>
      </w:tr>
      <w:tr w:rsidR="00B456B7" w:rsidRPr="00B22354" w:rsidTr="00030E80">
        <w:tc>
          <w:tcPr>
            <w:tcW w:w="2771" w:type="pct"/>
            <w:tcBorders>
              <w:top w:val="single" w:sz="6" w:space="0" w:color="auto"/>
              <w:left w:val="single" w:sz="6" w:space="0" w:color="auto"/>
              <w:bottom w:val="single" w:sz="6" w:space="0" w:color="auto"/>
              <w:right w:val="single" w:sz="6" w:space="0" w:color="auto"/>
            </w:tcBorders>
          </w:tcPr>
          <w:p w:rsidR="00B456B7" w:rsidRPr="00B22354" w:rsidRDefault="00B456B7" w:rsidP="00F4577C">
            <w:pPr>
              <w:pStyle w:val="affa"/>
            </w:pPr>
            <w:r w:rsidRPr="00B22354">
              <w:t>- без ванн</w:t>
            </w:r>
          </w:p>
        </w:tc>
        <w:tc>
          <w:tcPr>
            <w:tcW w:w="2229"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rPr>
            </w:pPr>
            <w:r w:rsidRPr="00B22354">
              <w:rPr>
                <w:rFonts w:ascii="Times New Roman" w:hAnsi="Times New Roman"/>
              </w:rPr>
              <w:t>125 - 160</w:t>
            </w:r>
          </w:p>
        </w:tc>
      </w:tr>
      <w:tr w:rsidR="00B456B7" w:rsidRPr="00B22354" w:rsidTr="00030E80">
        <w:tc>
          <w:tcPr>
            <w:tcW w:w="2771" w:type="pct"/>
            <w:tcBorders>
              <w:top w:val="single" w:sz="6" w:space="0" w:color="auto"/>
              <w:left w:val="single" w:sz="6" w:space="0" w:color="auto"/>
              <w:bottom w:val="single" w:sz="6" w:space="0" w:color="auto"/>
              <w:right w:val="single" w:sz="6" w:space="0" w:color="auto"/>
            </w:tcBorders>
          </w:tcPr>
          <w:p w:rsidR="00B456B7" w:rsidRPr="00B22354" w:rsidRDefault="00B456B7" w:rsidP="00F4577C">
            <w:pPr>
              <w:pStyle w:val="affa"/>
            </w:pPr>
            <w:r w:rsidRPr="00B22354">
              <w:t>- с ванными и местными водонагревателями</w:t>
            </w:r>
          </w:p>
        </w:tc>
        <w:tc>
          <w:tcPr>
            <w:tcW w:w="2229"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rPr>
            </w:pPr>
            <w:r w:rsidRPr="00B22354">
              <w:rPr>
                <w:rFonts w:ascii="Times New Roman" w:hAnsi="Times New Roman"/>
              </w:rPr>
              <w:t>160 - 230</w:t>
            </w:r>
          </w:p>
        </w:tc>
      </w:tr>
      <w:tr w:rsidR="00B456B7" w:rsidRPr="00B22354" w:rsidTr="00030E80">
        <w:tc>
          <w:tcPr>
            <w:tcW w:w="2771" w:type="pct"/>
            <w:tcBorders>
              <w:top w:val="single" w:sz="6" w:space="0" w:color="auto"/>
              <w:left w:val="single" w:sz="6" w:space="0" w:color="auto"/>
              <w:bottom w:val="single" w:sz="6" w:space="0" w:color="auto"/>
              <w:right w:val="single" w:sz="6" w:space="0" w:color="auto"/>
            </w:tcBorders>
          </w:tcPr>
          <w:p w:rsidR="00B456B7" w:rsidRPr="00B22354" w:rsidRDefault="00B456B7" w:rsidP="00F4577C">
            <w:pPr>
              <w:pStyle w:val="affa"/>
            </w:pPr>
            <w:r w:rsidRPr="00B22354">
              <w:t>- с централизованным горячим водоснабжением</w:t>
            </w:r>
          </w:p>
        </w:tc>
        <w:tc>
          <w:tcPr>
            <w:tcW w:w="2229"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rPr>
            </w:pPr>
            <w:r w:rsidRPr="00B22354">
              <w:rPr>
                <w:rFonts w:ascii="Times New Roman" w:hAnsi="Times New Roman"/>
              </w:rPr>
              <w:t>230 - 350</w:t>
            </w:r>
          </w:p>
        </w:tc>
      </w:tr>
    </w:tbl>
    <w:p w:rsidR="00B456B7" w:rsidRPr="00B22354" w:rsidRDefault="00B456B7" w:rsidP="00F4577C">
      <w:pPr>
        <w:autoSpaceDE w:val="0"/>
        <w:autoSpaceDN w:val="0"/>
        <w:spacing w:line="240" w:lineRule="auto"/>
        <w:ind w:firstLine="284"/>
        <w:rPr>
          <w:rFonts w:ascii="Times New Roman" w:hAnsi="Times New Roman"/>
          <w:i/>
          <w:sz w:val="20"/>
          <w:szCs w:val="20"/>
          <w:lang w:eastAsia="ru-RU"/>
        </w:rPr>
      </w:pPr>
      <w:r w:rsidRPr="00B22354">
        <w:rPr>
          <w:rFonts w:ascii="Times New Roman" w:hAnsi="Times New Roman"/>
          <w:i/>
          <w:sz w:val="20"/>
          <w:szCs w:val="20"/>
          <w:lang w:eastAsia="ru-RU"/>
        </w:rPr>
        <w:t>Примечания:</w:t>
      </w:r>
    </w:p>
    <w:p w:rsidR="00B456B7" w:rsidRPr="00B22354" w:rsidRDefault="00B456B7" w:rsidP="00F4577C">
      <w:pPr>
        <w:autoSpaceDE w:val="0"/>
        <w:autoSpaceDN w:val="0"/>
        <w:spacing w:line="240" w:lineRule="auto"/>
        <w:ind w:firstLine="284"/>
        <w:rPr>
          <w:rFonts w:ascii="Times New Roman" w:hAnsi="Times New Roman"/>
          <w:i/>
          <w:sz w:val="20"/>
          <w:szCs w:val="20"/>
          <w:lang w:eastAsia="ru-RU"/>
        </w:rPr>
      </w:pPr>
      <w:r w:rsidRPr="00B22354">
        <w:rPr>
          <w:rFonts w:ascii="Times New Roman" w:hAnsi="Times New Roman"/>
          <w:i/>
          <w:sz w:val="20"/>
          <w:szCs w:val="20"/>
          <w:lang w:eastAsia="ru-RU"/>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30 - 50 л/</w:t>
      </w:r>
      <w:proofErr w:type="spellStart"/>
      <w:r w:rsidRPr="00B22354">
        <w:rPr>
          <w:rFonts w:ascii="Times New Roman" w:hAnsi="Times New Roman"/>
          <w:i/>
          <w:sz w:val="20"/>
          <w:szCs w:val="20"/>
          <w:lang w:eastAsia="ru-RU"/>
        </w:rPr>
        <w:t>сут</w:t>
      </w:r>
      <w:proofErr w:type="spellEnd"/>
      <w:r w:rsidRPr="00B22354">
        <w:rPr>
          <w:rFonts w:ascii="Times New Roman" w:hAnsi="Times New Roman"/>
          <w:i/>
          <w:sz w:val="20"/>
          <w:szCs w:val="20"/>
          <w:lang w:eastAsia="ru-RU"/>
        </w:rPr>
        <w:t>;</w:t>
      </w:r>
    </w:p>
    <w:p w:rsidR="00B456B7" w:rsidRPr="00B22354" w:rsidRDefault="00B456B7" w:rsidP="00F4577C">
      <w:pPr>
        <w:autoSpaceDE w:val="0"/>
        <w:autoSpaceDN w:val="0"/>
        <w:spacing w:line="240" w:lineRule="auto"/>
        <w:ind w:firstLine="284"/>
        <w:rPr>
          <w:rFonts w:ascii="Times New Roman" w:hAnsi="Times New Roman"/>
          <w:i/>
          <w:sz w:val="20"/>
          <w:szCs w:val="20"/>
          <w:lang w:eastAsia="ru-RU"/>
        </w:rPr>
      </w:pPr>
      <w:r w:rsidRPr="00B22354">
        <w:rPr>
          <w:rFonts w:ascii="Times New Roman" w:hAnsi="Times New Roman"/>
          <w:i/>
          <w:sz w:val="20"/>
          <w:szCs w:val="20"/>
          <w:lang w:eastAsia="ru-RU"/>
        </w:rPr>
        <w:t>2. Удельное водопотребление включает расходы воды на хозяйственно-питьевые и бытовые нужды в о</w:t>
      </w:r>
      <w:r w:rsidRPr="00B22354">
        <w:rPr>
          <w:rFonts w:ascii="Times New Roman" w:hAnsi="Times New Roman"/>
          <w:i/>
          <w:sz w:val="20"/>
          <w:szCs w:val="20"/>
          <w:lang w:eastAsia="ru-RU"/>
        </w:rPr>
        <w:t>б</w:t>
      </w:r>
      <w:r w:rsidRPr="00B22354">
        <w:rPr>
          <w:rFonts w:ascii="Times New Roman" w:hAnsi="Times New Roman"/>
          <w:i/>
          <w:sz w:val="20"/>
          <w:szCs w:val="20"/>
          <w:lang w:eastAsia="ru-RU"/>
        </w:rPr>
        <w:t>щественных зданиях (по классификации, принятой в СНиП 2.08.02-89*, заменен на СНиП 31-05-2003), за и</w:t>
      </w:r>
      <w:r w:rsidRPr="00B22354">
        <w:rPr>
          <w:rFonts w:ascii="Times New Roman" w:hAnsi="Times New Roman"/>
          <w:i/>
          <w:sz w:val="20"/>
          <w:szCs w:val="20"/>
          <w:lang w:eastAsia="ru-RU"/>
        </w:rPr>
        <w:t>с</w:t>
      </w:r>
      <w:r w:rsidRPr="00B22354">
        <w:rPr>
          <w:rFonts w:ascii="Times New Roman" w:hAnsi="Times New Roman"/>
          <w:i/>
          <w:sz w:val="20"/>
          <w:szCs w:val="20"/>
          <w:lang w:eastAsia="ru-RU"/>
        </w:rPr>
        <w:t>ключением расходов воды для домов отдыха, санаторно-туристских комплексов, которые должны прин</w:t>
      </w:r>
      <w:r w:rsidRPr="00B22354">
        <w:rPr>
          <w:rFonts w:ascii="Times New Roman" w:hAnsi="Times New Roman"/>
          <w:i/>
          <w:sz w:val="20"/>
          <w:szCs w:val="20"/>
          <w:lang w:eastAsia="ru-RU"/>
        </w:rPr>
        <w:t>и</w:t>
      </w:r>
      <w:r w:rsidRPr="00B22354">
        <w:rPr>
          <w:rFonts w:ascii="Times New Roman" w:hAnsi="Times New Roman"/>
          <w:i/>
          <w:sz w:val="20"/>
          <w:szCs w:val="20"/>
          <w:lang w:eastAsia="ru-RU"/>
        </w:rPr>
        <w:t>маться согласно СНиП 2.04.01-85* и технологическим данным;</w:t>
      </w:r>
    </w:p>
    <w:p w:rsidR="00B456B7" w:rsidRPr="00B22354" w:rsidRDefault="00B456B7" w:rsidP="00F4577C">
      <w:pPr>
        <w:autoSpaceDE w:val="0"/>
        <w:autoSpaceDN w:val="0"/>
        <w:spacing w:line="240" w:lineRule="auto"/>
        <w:ind w:firstLine="284"/>
        <w:rPr>
          <w:rFonts w:ascii="Times New Roman" w:hAnsi="Times New Roman"/>
          <w:i/>
          <w:sz w:val="20"/>
          <w:szCs w:val="20"/>
          <w:lang w:eastAsia="ru-RU"/>
        </w:rPr>
      </w:pPr>
      <w:r w:rsidRPr="00B22354">
        <w:rPr>
          <w:rFonts w:ascii="Times New Roman" w:hAnsi="Times New Roman"/>
          <w:i/>
          <w:sz w:val="20"/>
          <w:szCs w:val="20"/>
          <w:lang w:eastAsia="ru-RU"/>
        </w:rPr>
        <w:t>3. Выбор удельного водопотребления в пределах, указанных в таблице, должен производиться в зависим</w:t>
      </w:r>
      <w:r w:rsidRPr="00B22354">
        <w:rPr>
          <w:rFonts w:ascii="Times New Roman" w:hAnsi="Times New Roman"/>
          <w:i/>
          <w:sz w:val="20"/>
          <w:szCs w:val="20"/>
          <w:lang w:eastAsia="ru-RU"/>
        </w:rPr>
        <w:t>о</w:t>
      </w:r>
      <w:r w:rsidRPr="00B22354">
        <w:rPr>
          <w:rFonts w:ascii="Times New Roman" w:hAnsi="Times New Roman"/>
          <w:i/>
          <w:sz w:val="20"/>
          <w:szCs w:val="20"/>
          <w:lang w:eastAsia="ru-RU"/>
        </w:rPr>
        <w:t>сти от мощности источника водоснабжения и качества воды, степени благоустройства, этажности з</w:t>
      </w:r>
      <w:r w:rsidRPr="00B22354">
        <w:rPr>
          <w:rFonts w:ascii="Times New Roman" w:hAnsi="Times New Roman"/>
          <w:i/>
          <w:sz w:val="20"/>
          <w:szCs w:val="20"/>
          <w:lang w:eastAsia="ru-RU"/>
        </w:rPr>
        <w:t>а</w:t>
      </w:r>
      <w:r w:rsidRPr="00B22354">
        <w:rPr>
          <w:rFonts w:ascii="Times New Roman" w:hAnsi="Times New Roman"/>
          <w:i/>
          <w:sz w:val="20"/>
          <w:szCs w:val="20"/>
          <w:lang w:eastAsia="ru-RU"/>
        </w:rPr>
        <w:t>стройки и местных условий;</w:t>
      </w:r>
    </w:p>
    <w:p w:rsidR="00B456B7" w:rsidRPr="00B22354" w:rsidRDefault="00B456B7" w:rsidP="00F4577C">
      <w:pPr>
        <w:autoSpaceDE w:val="0"/>
        <w:autoSpaceDN w:val="0"/>
        <w:spacing w:line="240" w:lineRule="auto"/>
        <w:ind w:firstLine="284"/>
        <w:rPr>
          <w:rFonts w:ascii="Times New Roman" w:hAnsi="Times New Roman"/>
          <w:i/>
          <w:sz w:val="20"/>
          <w:szCs w:val="20"/>
          <w:lang w:eastAsia="ru-RU"/>
        </w:rPr>
      </w:pPr>
      <w:r w:rsidRPr="00B22354">
        <w:rPr>
          <w:rFonts w:ascii="Times New Roman" w:hAnsi="Times New Roman"/>
          <w:i/>
          <w:sz w:val="20"/>
          <w:szCs w:val="20"/>
          <w:lang w:eastAsia="ru-RU"/>
        </w:rPr>
        <w:t>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 – 20% су</w:t>
      </w:r>
      <w:r w:rsidRPr="00B22354">
        <w:rPr>
          <w:rFonts w:ascii="Times New Roman" w:hAnsi="Times New Roman"/>
          <w:i/>
          <w:sz w:val="20"/>
          <w:szCs w:val="20"/>
          <w:lang w:eastAsia="ru-RU"/>
        </w:rPr>
        <w:t>м</w:t>
      </w:r>
      <w:r w:rsidRPr="00B22354">
        <w:rPr>
          <w:rFonts w:ascii="Times New Roman" w:hAnsi="Times New Roman"/>
          <w:i/>
          <w:sz w:val="20"/>
          <w:szCs w:val="20"/>
          <w:lang w:eastAsia="ru-RU"/>
        </w:rPr>
        <w:t>марного расхода воды на хозяйственно-питьевые нужды населенного пункта;</w:t>
      </w:r>
    </w:p>
    <w:p w:rsidR="00B456B7" w:rsidRPr="00B22354" w:rsidRDefault="00B456B7" w:rsidP="00F4577C">
      <w:pPr>
        <w:autoSpaceDE w:val="0"/>
        <w:autoSpaceDN w:val="0"/>
        <w:spacing w:line="240" w:lineRule="auto"/>
        <w:ind w:firstLine="284"/>
        <w:rPr>
          <w:rFonts w:ascii="Times New Roman" w:hAnsi="Times New Roman"/>
          <w:i/>
          <w:sz w:val="20"/>
          <w:szCs w:val="20"/>
          <w:lang w:eastAsia="ru-RU"/>
        </w:rPr>
      </w:pPr>
      <w:r w:rsidRPr="00B22354">
        <w:rPr>
          <w:rFonts w:ascii="Times New Roman" w:hAnsi="Times New Roman"/>
          <w:i/>
          <w:sz w:val="20"/>
          <w:szCs w:val="20"/>
          <w:lang w:eastAsia="ru-RU"/>
        </w:rPr>
        <w:t>5. При отсутствии данных о площа</w:t>
      </w:r>
      <w:bookmarkStart w:id="51" w:name="OCRUncertain026"/>
      <w:r w:rsidRPr="00B22354">
        <w:rPr>
          <w:rFonts w:ascii="Times New Roman" w:hAnsi="Times New Roman"/>
          <w:i/>
          <w:sz w:val="20"/>
          <w:szCs w:val="20"/>
          <w:lang w:eastAsia="ru-RU"/>
        </w:rPr>
        <w:t>д</w:t>
      </w:r>
      <w:bookmarkEnd w:id="51"/>
      <w:r w:rsidRPr="00B22354">
        <w:rPr>
          <w:rFonts w:ascii="Times New Roman" w:hAnsi="Times New Roman"/>
          <w:i/>
          <w:sz w:val="20"/>
          <w:szCs w:val="20"/>
          <w:lang w:eastAsia="ru-RU"/>
        </w:rPr>
        <w:t xml:space="preserve">ях по видам благоустройства (зеленые насаждения, </w:t>
      </w:r>
      <w:bookmarkStart w:id="52" w:name="OCRUncertain027"/>
      <w:r w:rsidRPr="00B22354">
        <w:rPr>
          <w:rFonts w:ascii="Times New Roman" w:hAnsi="Times New Roman"/>
          <w:i/>
          <w:sz w:val="20"/>
          <w:szCs w:val="20"/>
          <w:lang w:eastAsia="ru-RU"/>
        </w:rPr>
        <w:t xml:space="preserve">проезды </w:t>
      </w:r>
      <w:bookmarkEnd w:id="52"/>
      <w:r w:rsidRPr="00B22354">
        <w:rPr>
          <w:rFonts w:ascii="Times New Roman" w:hAnsi="Times New Roman"/>
          <w:i/>
          <w:sz w:val="20"/>
          <w:szCs w:val="20"/>
          <w:lang w:eastAsia="ru-RU"/>
        </w:rPr>
        <w:t>и т.п.) удельное среднесуточное за поливочный с</w:t>
      </w:r>
      <w:bookmarkStart w:id="53" w:name="OCRUncertain028"/>
      <w:r w:rsidRPr="00B22354">
        <w:rPr>
          <w:rFonts w:ascii="Times New Roman" w:hAnsi="Times New Roman"/>
          <w:i/>
          <w:sz w:val="20"/>
          <w:szCs w:val="20"/>
          <w:lang w:eastAsia="ru-RU"/>
        </w:rPr>
        <w:t>е</w:t>
      </w:r>
      <w:bookmarkEnd w:id="53"/>
      <w:r w:rsidRPr="00B22354">
        <w:rPr>
          <w:rFonts w:ascii="Times New Roman" w:hAnsi="Times New Roman"/>
          <w:i/>
          <w:sz w:val="20"/>
          <w:szCs w:val="20"/>
          <w:lang w:eastAsia="ru-RU"/>
        </w:rPr>
        <w:t>зон потребление воды на поливку в расчете на одного жителя сл</w:t>
      </w:r>
      <w:r w:rsidRPr="00B22354">
        <w:rPr>
          <w:rFonts w:ascii="Times New Roman" w:hAnsi="Times New Roman"/>
          <w:i/>
          <w:sz w:val="20"/>
          <w:szCs w:val="20"/>
          <w:lang w:eastAsia="ru-RU"/>
        </w:rPr>
        <w:t>е</w:t>
      </w:r>
      <w:r w:rsidRPr="00B22354">
        <w:rPr>
          <w:rFonts w:ascii="Times New Roman" w:hAnsi="Times New Roman"/>
          <w:i/>
          <w:sz w:val="20"/>
          <w:szCs w:val="20"/>
          <w:lang w:eastAsia="ru-RU"/>
        </w:rPr>
        <w:t xml:space="preserve">дует принимать 50—90 </w:t>
      </w:r>
      <w:bookmarkStart w:id="54" w:name="OCRUncertain029"/>
      <w:r w:rsidRPr="00B22354">
        <w:rPr>
          <w:rFonts w:ascii="Times New Roman" w:hAnsi="Times New Roman"/>
          <w:i/>
          <w:sz w:val="20"/>
          <w:szCs w:val="20"/>
          <w:lang w:eastAsia="ru-RU"/>
        </w:rPr>
        <w:t>л/</w:t>
      </w:r>
      <w:proofErr w:type="spellStart"/>
      <w:r w:rsidRPr="00B22354">
        <w:rPr>
          <w:rFonts w:ascii="Times New Roman" w:hAnsi="Times New Roman"/>
          <w:i/>
          <w:sz w:val="20"/>
          <w:szCs w:val="20"/>
          <w:lang w:eastAsia="ru-RU"/>
        </w:rPr>
        <w:t>сут</w:t>
      </w:r>
      <w:bookmarkEnd w:id="54"/>
      <w:proofErr w:type="spellEnd"/>
      <w:r w:rsidRPr="00B22354">
        <w:rPr>
          <w:rFonts w:ascii="Times New Roman" w:hAnsi="Times New Roman"/>
          <w:i/>
          <w:sz w:val="20"/>
          <w:szCs w:val="20"/>
          <w:lang w:eastAsia="ru-RU"/>
        </w:rPr>
        <w:t xml:space="preserve"> в зависимости от мощности источника водоснабжения, степени благоустро</w:t>
      </w:r>
      <w:r w:rsidRPr="00B22354">
        <w:rPr>
          <w:rFonts w:ascii="Times New Roman" w:hAnsi="Times New Roman"/>
          <w:i/>
          <w:sz w:val="20"/>
          <w:szCs w:val="20"/>
          <w:lang w:eastAsia="ru-RU"/>
        </w:rPr>
        <w:t>й</w:t>
      </w:r>
      <w:r w:rsidRPr="00B22354">
        <w:rPr>
          <w:rFonts w:ascii="Times New Roman" w:hAnsi="Times New Roman"/>
          <w:i/>
          <w:sz w:val="20"/>
          <w:szCs w:val="20"/>
          <w:lang w:eastAsia="ru-RU"/>
        </w:rPr>
        <w:t>ства населенных пунк</w:t>
      </w:r>
      <w:bookmarkStart w:id="55" w:name="OCRUncertain030"/>
      <w:r w:rsidRPr="00B22354">
        <w:rPr>
          <w:rFonts w:ascii="Times New Roman" w:hAnsi="Times New Roman"/>
          <w:i/>
          <w:sz w:val="20"/>
          <w:szCs w:val="20"/>
          <w:lang w:eastAsia="ru-RU"/>
        </w:rPr>
        <w:t>то</w:t>
      </w:r>
      <w:bookmarkEnd w:id="55"/>
      <w:r w:rsidRPr="00B22354">
        <w:rPr>
          <w:rFonts w:ascii="Times New Roman" w:hAnsi="Times New Roman"/>
          <w:i/>
          <w:sz w:val="20"/>
          <w:szCs w:val="20"/>
          <w:lang w:eastAsia="ru-RU"/>
        </w:rPr>
        <w:t>в и других местных условий. К</w:t>
      </w:r>
      <w:bookmarkStart w:id="56" w:name="OCRUncertain031"/>
      <w:r w:rsidRPr="00B22354">
        <w:rPr>
          <w:rFonts w:ascii="Times New Roman" w:hAnsi="Times New Roman"/>
          <w:i/>
          <w:sz w:val="20"/>
          <w:szCs w:val="20"/>
          <w:lang w:eastAsia="ru-RU"/>
        </w:rPr>
        <w:t>о</w:t>
      </w:r>
      <w:bookmarkEnd w:id="56"/>
      <w:r w:rsidRPr="00B22354">
        <w:rPr>
          <w:rFonts w:ascii="Times New Roman" w:hAnsi="Times New Roman"/>
          <w:i/>
          <w:sz w:val="20"/>
          <w:szCs w:val="20"/>
          <w:lang w:eastAsia="ru-RU"/>
        </w:rPr>
        <w:t>личество п</w:t>
      </w:r>
      <w:bookmarkStart w:id="57" w:name="OCRUncertain032"/>
      <w:r w:rsidRPr="00B22354">
        <w:rPr>
          <w:rFonts w:ascii="Times New Roman" w:hAnsi="Times New Roman"/>
          <w:i/>
          <w:sz w:val="20"/>
          <w:szCs w:val="20"/>
          <w:lang w:eastAsia="ru-RU"/>
        </w:rPr>
        <w:t>о</w:t>
      </w:r>
      <w:bookmarkEnd w:id="57"/>
      <w:r w:rsidRPr="00B22354">
        <w:rPr>
          <w:rFonts w:ascii="Times New Roman" w:hAnsi="Times New Roman"/>
          <w:i/>
          <w:sz w:val="20"/>
          <w:szCs w:val="20"/>
          <w:lang w:eastAsia="ru-RU"/>
        </w:rPr>
        <w:t>ливок надлежит принимать 1—2 в сутки в зависимости от климатических условий.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w:t>
      </w:r>
    </w:p>
    <w:p w:rsidR="00B456B7" w:rsidRPr="00B22354" w:rsidRDefault="00B456B7" w:rsidP="00F4577C">
      <w:pPr>
        <w:autoSpaceDE w:val="0"/>
        <w:autoSpaceDN w:val="0"/>
        <w:spacing w:line="240" w:lineRule="auto"/>
        <w:ind w:firstLine="284"/>
        <w:rPr>
          <w:rFonts w:ascii="Times New Roman" w:hAnsi="Times New Roman"/>
          <w:i/>
          <w:sz w:val="20"/>
          <w:szCs w:val="20"/>
          <w:lang w:eastAsia="ru-RU"/>
        </w:rPr>
      </w:pPr>
      <w:r w:rsidRPr="00B22354">
        <w:rPr>
          <w:rFonts w:ascii="Times New Roman" w:hAnsi="Times New Roman"/>
          <w:i/>
          <w:sz w:val="20"/>
          <w:szCs w:val="20"/>
          <w:lang w:eastAsia="ru-RU"/>
        </w:rPr>
        <w:t>6. Расход воды на производственные нужды определяется в соответствии со 31.13330.2010.</w:t>
      </w:r>
    </w:p>
    <w:p w:rsidR="00B456B7" w:rsidRPr="00B22354" w:rsidRDefault="00B456B7" w:rsidP="00F4577C">
      <w:pPr>
        <w:pStyle w:val="ConsPlusNormal"/>
        <w:widowControl/>
        <w:ind w:firstLine="284"/>
        <w:jc w:val="both"/>
        <w:rPr>
          <w:rFonts w:ascii="Times New Roman" w:hAnsi="Times New Roman"/>
          <w:i/>
          <w:sz w:val="24"/>
          <w:szCs w:val="24"/>
        </w:rPr>
      </w:pPr>
      <w:r w:rsidRPr="00B22354">
        <w:rPr>
          <w:rFonts w:ascii="Times New Roman" w:hAnsi="Times New Roman"/>
          <w:i/>
        </w:rPr>
        <w:t>7. Расход воды на наружное пожаротушение определяется в соответствии с СП 8.13130.2009.</w:t>
      </w:r>
    </w:p>
    <w:p w:rsidR="00B456B7" w:rsidRPr="00B22354" w:rsidRDefault="00B456B7" w:rsidP="008E105F">
      <w:pPr>
        <w:pStyle w:val="a4"/>
        <w:numPr>
          <w:ilvl w:val="2"/>
          <w:numId w:val="3"/>
        </w:numPr>
        <w:spacing w:before="120" w:line="276" w:lineRule="auto"/>
        <w:ind w:left="0" w:firstLine="709"/>
      </w:pPr>
      <w:r w:rsidRPr="00B22354">
        <w:rPr>
          <w:rStyle w:val="af2"/>
        </w:rPr>
        <w:t>При использовании воды на хозяйственно-бытовые нужды должны проектир</w:t>
      </w:r>
      <w:r w:rsidRPr="00B22354">
        <w:rPr>
          <w:rStyle w:val="af2"/>
        </w:rPr>
        <w:t>о</w:t>
      </w:r>
      <w:r w:rsidRPr="00B22354">
        <w:rPr>
          <w:rStyle w:val="af2"/>
        </w:rPr>
        <w:t>ваться сооружения по водоподготовке. Расчетные параметры сооружений водоподготовки следует устанавливать в зависимости от методов обработки воды и качества воды в источн</w:t>
      </w:r>
      <w:r w:rsidRPr="00B22354">
        <w:rPr>
          <w:rStyle w:val="af2"/>
        </w:rPr>
        <w:t>и</w:t>
      </w:r>
      <w:r w:rsidRPr="00B22354">
        <w:rPr>
          <w:rStyle w:val="af2"/>
        </w:rPr>
        <w:t xml:space="preserve">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Сооружения для подготовки природных </w:t>
      </w:r>
      <w:r w:rsidRPr="00B22354">
        <w:rPr>
          <w:rStyle w:val="af2"/>
        </w:rPr>
        <w:lastRenderedPageBreak/>
        <w:t>вод</w:t>
      </w:r>
      <w:r w:rsidRPr="00B22354">
        <w:t xml:space="preserve"> и обработки их осадков, а также насосные установки следует предусматривать, как пр</w:t>
      </w:r>
      <w:r w:rsidRPr="00B22354">
        <w:t>а</w:t>
      </w:r>
      <w:r w:rsidRPr="00B22354">
        <w:t>вило, заводского изготовления комплектно-блочной поставки.</w:t>
      </w:r>
    </w:p>
    <w:p w:rsidR="00B456B7" w:rsidRPr="00B22354" w:rsidRDefault="00B456B7" w:rsidP="00F4577C">
      <w:pPr>
        <w:pStyle w:val="a4"/>
        <w:spacing w:line="276" w:lineRule="auto"/>
        <w:ind w:firstLine="709"/>
      </w:pPr>
      <w:r w:rsidRPr="00B22354">
        <w:t xml:space="preserve">Выбор площадок для размещения водопроводных сооружений, а также планировка и застройка их территорий должны выполняться в соответствии с требованиями СНиП 2.07.01-89*, СП 42.13330.2011, </w:t>
      </w:r>
      <w:proofErr w:type="spellStart"/>
      <w:r w:rsidRPr="00B22354">
        <w:t>СанПин</w:t>
      </w:r>
      <w:proofErr w:type="spellEnd"/>
      <w:r w:rsidRPr="00B22354">
        <w:t xml:space="preserve"> 2.2.1/2.1.1.1200-03 и действующих нормативно-правовых а</w:t>
      </w:r>
      <w:r w:rsidRPr="00B22354">
        <w:t>к</w:t>
      </w:r>
      <w:r w:rsidRPr="00B22354">
        <w:t>тов для объектов водоснабжения – на основании СП 31.13330.2010, СП 31.13330.2012.</w:t>
      </w:r>
    </w:p>
    <w:p w:rsidR="00B456B7" w:rsidRPr="00B22354" w:rsidRDefault="00B456B7" w:rsidP="008E105F">
      <w:pPr>
        <w:pStyle w:val="a4"/>
        <w:numPr>
          <w:ilvl w:val="2"/>
          <w:numId w:val="3"/>
        </w:numPr>
        <w:spacing w:line="276" w:lineRule="auto"/>
        <w:ind w:left="0" w:firstLine="709"/>
        <w:rPr>
          <w:rStyle w:val="af2"/>
        </w:rPr>
      </w:pPr>
      <w:r w:rsidRPr="00B22354">
        <w:t>Размеры земельных участков для станций очистки воды устанавливаются в с</w:t>
      </w:r>
      <w:r w:rsidRPr="00B22354">
        <w:t>о</w:t>
      </w:r>
      <w:r w:rsidRPr="00B22354">
        <w:t>ответствии с требованиями СНиП 2.07.01-89*. Размеры земельных участков для станций очистки воды, в зависимости от их производительности, тыс. м3/</w:t>
      </w:r>
      <w:proofErr w:type="spellStart"/>
      <w:r w:rsidRPr="00B22354">
        <w:t>сут</w:t>
      </w:r>
      <w:proofErr w:type="spellEnd"/>
      <w:r w:rsidRPr="00B22354">
        <w:t xml:space="preserve">, следует принимать в соответствии со </w:t>
      </w:r>
      <w:r w:rsidRPr="00B22354">
        <w:rPr>
          <w:rStyle w:val="af2"/>
        </w:rPr>
        <w:t>значениями, приведёнными в таблице 37, но не более этих значений.</w:t>
      </w:r>
    </w:p>
    <w:p w:rsidR="00B456B7" w:rsidRPr="00B22354" w:rsidRDefault="00B456B7" w:rsidP="00F4577C">
      <w:pPr>
        <w:pStyle w:val="aa"/>
        <w:spacing w:before="120" w:after="120"/>
        <w:jc w:val="right"/>
        <w:rPr>
          <w:bCs/>
        </w:rPr>
      </w:pPr>
      <w:bookmarkStart w:id="58" w:name="_Ref370459574"/>
      <w:bookmarkStart w:id="59" w:name="_Ref279052372"/>
      <w:r w:rsidRPr="00B22354">
        <w:rPr>
          <w:bCs/>
        </w:rPr>
        <w:t xml:space="preserve">Таблица </w:t>
      </w:r>
      <w:bookmarkEnd w:id="58"/>
      <w:r w:rsidRPr="00B22354">
        <w:rPr>
          <w:bCs/>
        </w:rPr>
        <w:t>37</w:t>
      </w:r>
      <w:bookmarkEnd w:id="59"/>
    </w:p>
    <w:p w:rsidR="00B456B7" w:rsidRPr="00B22354" w:rsidRDefault="00B456B7" w:rsidP="00F4577C">
      <w:pPr>
        <w:pStyle w:val="aa"/>
        <w:spacing w:after="120"/>
        <w:ind w:firstLine="0"/>
        <w:jc w:val="center"/>
        <w:rPr>
          <w:bCs/>
        </w:rPr>
      </w:pPr>
      <w:r w:rsidRPr="00B22354">
        <w:rPr>
          <w:bCs/>
        </w:rPr>
        <w:t>Размеры земельных участков для станций очистки воды</w:t>
      </w:r>
    </w:p>
    <w:tbl>
      <w:tblPr>
        <w:tblW w:w="4839" w:type="pct"/>
        <w:tblInd w:w="70" w:type="dxa"/>
        <w:tblCellMar>
          <w:left w:w="70" w:type="dxa"/>
          <w:right w:w="70" w:type="dxa"/>
        </w:tblCellMar>
        <w:tblLook w:val="0000" w:firstRow="0" w:lastRow="0" w:firstColumn="0" w:lastColumn="0" w:noHBand="0" w:noVBand="0"/>
      </w:tblPr>
      <w:tblGrid>
        <w:gridCol w:w="5694"/>
        <w:gridCol w:w="3768"/>
      </w:tblGrid>
      <w:tr w:rsidR="00B456B7" w:rsidRPr="00B22354" w:rsidTr="00BD38AD">
        <w:trPr>
          <w:cantSplit/>
          <w:tblHeader/>
        </w:trPr>
        <w:tc>
          <w:tcPr>
            <w:tcW w:w="3009"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affa"/>
              <w:jc w:val="center"/>
              <w:rPr>
                <w:sz w:val="20"/>
                <w:szCs w:val="20"/>
              </w:rPr>
            </w:pPr>
            <w:r w:rsidRPr="00B22354">
              <w:rPr>
                <w:sz w:val="20"/>
                <w:szCs w:val="20"/>
              </w:rPr>
              <w:t>Производительность сооружений водоподготовки, тыс. м3/</w:t>
            </w:r>
            <w:proofErr w:type="spellStart"/>
            <w:r w:rsidRPr="00B22354">
              <w:rPr>
                <w:sz w:val="20"/>
                <w:szCs w:val="20"/>
              </w:rPr>
              <w:t>сут</w:t>
            </w:r>
            <w:proofErr w:type="spellEnd"/>
          </w:p>
        </w:tc>
        <w:tc>
          <w:tcPr>
            <w:tcW w:w="1991"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affa"/>
              <w:jc w:val="center"/>
              <w:rPr>
                <w:sz w:val="20"/>
                <w:szCs w:val="20"/>
              </w:rPr>
            </w:pPr>
            <w:r w:rsidRPr="00B22354">
              <w:rPr>
                <w:sz w:val="20"/>
                <w:szCs w:val="20"/>
              </w:rPr>
              <w:t>Размеры земельных участков, га</w:t>
            </w:r>
          </w:p>
        </w:tc>
      </w:tr>
      <w:tr w:rsidR="00B456B7" w:rsidRPr="00B22354" w:rsidTr="00BD38AD">
        <w:trPr>
          <w:cantSplit/>
        </w:trPr>
        <w:tc>
          <w:tcPr>
            <w:tcW w:w="3009"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до 0,8</w:t>
            </w:r>
          </w:p>
        </w:tc>
        <w:tc>
          <w:tcPr>
            <w:tcW w:w="1991"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w:t>
            </w:r>
          </w:p>
        </w:tc>
      </w:tr>
      <w:tr w:rsidR="00B456B7" w:rsidRPr="00B22354" w:rsidTr="00BD38AD">
        <w:trPr>
          <w:cantSplit/>
        </w:trPr>
        <w:tc>
          <w:tcPr>
            <w:tcW w:w="3009"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свыше 0,8 до 12</w:t>
            </w:r>
          </w:p>
        </w:tc>
        <w:tc>
          <w:tcPr>
            <w:tcW w:w="1991"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2</w:t>
            </w:r>
          </w:p>
        </w:tc>
      </w:tr>
      <w:tr w:rsidR="00B456B7" w:rsidRPr="00B22354" w:rsidTr="00BD38AD">
        <w:trPr>
          <w:cantSplit/>
        </w:trPr>
        <w:tc>
          <w:tcPr>
            <w:tcW w:w="3009"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свыше 12 до 32</w:t>
            </w:r>
          </w:p>
        </w:tc>
        <w:tc>
          <w:tcPr>
            <w:tcW w:w="1991"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3</w:t>
            </w:r>
          </w:p>
        </w:tc>
      </w:tr>
      <w:tr w:rsidR="00B456B7" w:rsidRPr="00B22354" w:rsidTr="00BD38AD">
        <w:trPr>
          <w:cantSplit/>
        </w:trPr>
        <w:tc>
          <w:tcPr>
            <w:tcW w:w="3009"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свыше 32 до 80</w:t>
            </w:r>
          </w:p>
        </w:tc>
        <w:tc>
          <w:tcPr>
            <w:tcW w:w="1991"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4</w:t>
            </w:r>
          </w:p>
        </w:tc>
      </w:tr>
      <w:tr w:rsidR="00B456B7" w:rsidRPr="00B22354" w:rsidTr="00BD38AD">
        <w:trPr>
          <w:cantSplit/>
        </w:trPr>
        <w:tc>
          <w:tcPr>
            <w:tcW w:w="3009"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свыше 80 до 125</w:t>
            </w:r>
          </w:p>
        </w:tc>
        <w:tc>
          <w:tcPr>
            <w:tcW w:w="1991"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6</w:t>
            </w:r>
          </w:p>
        </w:tc>
      </w:tr>
      <w:tr w:rsidR="00B456B7" w:rsidRPr="00B22354" w:rsidTr="00BD38AD">
        <w:trPr>
          <w:cantSplit/>
        </w:trPr>
        <w:tc>
          <w:tcPr>
            <w:tcW w:w="3009"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свыше 125 до 250</w:t>
            </w:r>
          </w:p>
        </w:tc>
        <w:tc>
          <w:tcPr>
            <w:tcW w:w="1991"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12</w:t>
            </w:r>
          </w:p>
        </w:tc>
      </w:tr>
      <w:tr w:rsidR="00B456B7" w:rsidRPr="00B22354" w:rsidTr="00BD38AD">
        <w:trPr>
          <w:cantSplit/>
        </w:trPr>
        <w:tc>
          <w:tcPr>
            <w:tcW w:w="3009"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свыше 250 до 400</w:t>
            </w:r>
          </w:p>
        </w:tc>
        <w:tc>
          <w:tcPr>
            <w:tcW w:w="1991"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18</w:t>
            </w:r>
          </w:p>
        </w:tc>
      </w:tr>
      <w:tr w:rsidR="00B456B7" w:rsidRPr="00B22354" w:rsidTr="00BD38AD">
        <w:trPr>
          <w:cantSplit/>
        </w:trPr>
        <w:tc>
          <w:tcPr>
            <w:tcW w:w="3009"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свыше 400 до 800</w:t>
            </w:r>
          </w:p>
        </w:tc>
        <w:tc>
          <w:tcPr>
            <w:tcW w:w="1991"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24</w:t>
            </w:r>
          </w:p>
        </w:tc>
      </w:tr>
    </w:tbl>
    <w:p w:rsidR="00B456B7" w:rsidRPr="00B22354" w:rsidRDefault="00B456B7" w:rsidP="008E105F">
      <w:pPr>
        <w:pStyle w:val="a4"/>
        <w:numPr>
          <w:ilvl w:val="2"/>
          <w:numId w:val="3"/>
        </w:numPr>
        <w:spacing w:before="120" w:line="276" w:lineRule="auto"/>
        <w:ind w:left="0" w:firstLine="709"/>
      </w:pPr>
      <w:r w:rsidRPr="00B22354">
        <w:t>Для хозяйственно-питьевых водопроводов должны максимально использоват</w:t>
      </w:r>
      <w:r w:rsidRPr="00B22354">
        <w:t>ь</w:t>
      </w:r>
      <w:r w:rsidRPr="00B22354">
        <w:t>ся имеющиеся ресурсы подземных вод (в том числе пополняемых источников), удовлетв</w:t>
      </w:r>
      <w:r w:rsidRPr="00B22354">
        <w:t>о</w:t>
      </w:r>
      <w:r w:rsidRPr="00B22354">
        <w:t>ряющих санитарно-гигиеническим требованиям.</w:t>
      </w:r>
    </w:p>
    <w:p w:rsidR="00B456B7" w:rsidRPr="00B22354" w:rsidRDefault="00B456B7" w:rsidP="008E105F">
      <w:pPr>
        <w:pStyle w:val="a4"/>
        <w:numPr>
          <w:ilvl w:val="2"/>
          <w:numId w:val="3"/>
        </w:numPr>
        <w:spacing w:line="276" w:lineRule="auto"/>
        <w:ind w:left="0" w:firstLine="709"/>
      </w:pPr>
      <w:r w:rsidRPr="00B22354">
        <w:t>Количество линий водоводов надлежит принимать с учетом категории системы водоснабжения и очередности строительства.</w:t>
      </w:r>
    </w:p>
    <w:p w:rsidR="00B456B7" w:rsidRPr="00B22354" w:rsidRDefault="00B456B7" w:rsidP="00F4577C">
      <w:pPr>
        <w:pStyle w:val="a4"/>
        <w:spacing w:line="276" w:lineRule="auto"/>
        <w:ind w:firstLine="709"/>
      </w:pPr>
      <w:r w:rsidRPr="00B22354">
        <w:t>При прокладке водоводов в две или более линии необходимость устройства перекл</w:t>
      </w:r>
      <w:r w:rsidRPr="00B22354">
        <w:t>ю</w:t>
      </w:r>
      <w:r w:rsidRPr="00B22354">
        <w:t>чений между водоводами определяется в зависимости от количества независимых водоз</w:t>
      </w:r>
      <w:r w:rsidRPr="00B22354">
        <w:t>а</w:t>
      </w:r>
      <w:r w:rsidRPr="00B22354">
        <w:t>борных сооружений или линий водоводов, подающих воду потребителю, при этом в случае отключения одного водовода или его участка общую подачу воды объекту на хозяйственно-питьевые нужды допускается снижать не более чем на 30 % расчетного расхода, на прои</w:t>
      </w:r>
      <w:r w:rsidRPr="00B22354">
        <w:t>з</w:t>
      </w:r>
      <w:r w:rsidRPr="00B22354">
        <w:t>водственные нужды - по аварийному графику.</w:t>
      </w:r>
    </w:p>
    <w:p w:rsidR="00B456B7" w:rsidRPr="00B22354" w:rsidRDefault="00B456B7" w:rsidP="00F4577C">
      <w:pPr>
        <w:pStyle w:val="a4"/>
        <w:spacing w:line="276" w:lineRule="auto"/>
        <w:ind w:firstLine="709"/>
      </w:pPr>
      <w:r w:rsidRPr="00B22354">
        <w:t>Водопроводные сети должны быть кольцевыми. Тупиковые линии водопроводов д</w:t>
      </w:r>
      <w:r w:rsidRPr="00B22354">
        <w:t>о</w:t>
      </w:r>
      <w:r w:rsidRPr="00B22354">
        <w:t>пускается применять:</w:t>
      </w:r>
    </w:p>
    <w:p w:rsidR="00B456B7" w:rsidRPr="00B22354" w:rsidRDefault="00B456B7" w:rsidP="00F4577C">
      <w:pPr>
        <w:pStyle w:val="a4"/>
        <w:spacing w:line="276" w:lineRule="auto"/>
        <w:ind w:firstLine="709"/>
      </w:pPr>
      <w:r w:rsidRPr="00B22354">
        <w:t>- для подачи воды на производственные нужды - при допустимости перерыва в вод</w:t>
      </w:r>
      <w:r w:rsidRPr="00B22354">
        <w:t>о</w:t>
      </w:r>
      <w:r w:rsidRPr="00B22354">
        <w:t>снабжении на время ликвидации аварии;</w:t>
      </w:r>
    </w:p>
    <w:p w:rsidR="00B456B7" w:rsidRPr="00B22354" w:rsidRDefault="00B456B7" w:rsidP="00F4577C">
      <w:pPr>
        <w:pStyle w:val="a4"/>
        <w:spacing w:line="276" w:lineRule="auto"/>
        <w:ind w:firstLine="709"/>
      </w:pPr>
      <w:r w:rsidRPr="00B22354">
        <w:t>- для подачи воды на хозяйственно-питьевые нужды - при диаметре труб не свыше 100 мм;</w:t>
      </w:r>
    </w:p>
    <w:p w:rsidR="00B456B7" w:rsidRPr="00B22354" w:rsidRDefault="00B456B7" w:rsidP="00F4577C">
      <w:pPr>
        <w:pStyle w:val="a4"/>
        <w:spacing w:line="276" w:lineRule="auto"/>
        <w:ind w:firstLine="709"/>
      </w:pPr>
      <w:r w:rsidRPr="00B22354">
        <w:t>- для подачи воды на противопожарные или на хозяйственно-противопожарные ну</w:t>
      </w:r>
      <w:r w:rsidRPr="00B22354">
        <w:t>ж</w:t>
      </w:r>
      <w:r w:rsidRPr="00B22354">
        <w:t>ды независимо от расхода воды на пожаротушение - при длине линий не свыше 200 м.</w:t>
      </w:r>
    </w:p>
    <w:p w:rsidR="00B456B7" w:rsidRPr="00B22354" w:rsidRDefault="00B456B7" w:rsidP="00F4577C">
      <w:pPr>
        <w:pStyle w:val="a4"/>
        <w:spacing w:line="276" w:lineRule="auto"/>
        <w:ind w:firstLine="709"/>
      </w:pPr>
      <w:r w:rsidRPr="00B22354">
        <w:t>Кольцевание наружных водопроводных сетей внутренними водопроводными сетями зданий и сооружений не допускается.</w:t>
      </w:r>
    </w:p>
    <w:p w:rsidR="00B456B7" w:rsidRPr="00B22354" w:rsidRDefault="00B456B7" w:rsidP="00F4577C">
      <w:pPr>
        <w:pStyle w:val="a4"/>
        <w:spacing w:line="276" w:lineRule="auto"/>
        <w:ind w:firstLine="709"/>
      </w:pPr>
      <w:r w:rsidRPr="00B22354">
        <w:t>При ширине проездов более 20 м допускается прокладка дублирующих линий, и</w:t>
      </w:r>
      <w:r w:rsidRPr="00B22354">
        <w:t>с</w:t>
      </w:r>
      <w:r w:rsidRPr="00B22354">
        <w:t>ключающих пересечение проездов вводами. В этих случаях пожарные гидранты следует устанавливать на сопроводительных или дублирующих линиях.</w:t>
      </w:r>
    </w:p>
    <w:p w:rsidR="00B456B7" w:rsidRPr="00B22354" w:rsidRDefault="00B456B7" w:rsidP="00F4577C">
      <w:pPr>
        <w:pStyle w:val="a4"/>
        <w:spacing w:line="276" w:lineRule="auto"/>
        <w:ind w:firstLine="709"/>
      </w:pPr>
      <w:r w:rsidRPr="00B22354">
        <w:lastRenderedPageBreak/>
        <w:t>При ширине улиц в пределах красных линий 60 м и более следует рассматривать та</w:t>
      </w:r>
      <w:r w:rsidRPr="00B22354">
        <w:t>к</w:t>
      </w:r>
      <w:r w:rsidRPr="00B22354">
        <w:t>же вариант прокладки сетей водопровода по обеим сторонам улиц.</w:t>
      </w:r>
    </w:p>
    <w:p w:rsidR="00B456B7" w:rsidRPr="00B22354" w:rsidRDefault="00B456B7" w:rsidP="00F4577C">
      <w:pPr>
        <w:pStyle w:val="a4"/>
        <w:spacing w:line="276" w:lineRule="auto"/>
        <w:ind w:firstLine="709"/>
      </w:pPr>
      <w:r w:rsidRPr="00B22354">
        <w:t>Соединение сетей хозяйственно-питьевых водопроводов с сетями водопроводов, п</w:t>
      </w:r>
      <w:r w:rsidRPr="00B22354">
        <w:t>о</w:t>
      </w:r>
      <w:r w:rsidRPr="00B22354">
        <w:t>дающих воду не питьевого качества, не допускается.</w:t>
      </w:r>
    </w:p>
    <w:p w:rsidR="00B456B7" w:rsidRPr="00B22354" w:rsidRDefault="00B456B7" w:rsidP="00F4577C">
      <w:pPr>
        <w:pStyle w:val="a4"/>
        <w:spacing w:line="276" w:lineRule="auto"/>
        <w:ind w:firstLine="709"/>
      </w:pPr>
      <w:r w:rsidRPr="00B22354">
        <w:t>Для напорных водоводов и сетей, как правило, следует применять неметаллические трубы (железобетонные напорные, асбестоцементные напорные, пластмассовые и др.). Отказ от применения неметаллических труб должен быть обоснован.</w:t>
      </w:r>
    </w:p>
    <w:p w:rsidR="00B456B7" w:rsidRPr="00B22354" w:rsidRDefault="00B456B7" w:rsidP="00F4577C">
      <w:pPr>
        <w:pStyle w:val="a4"/>
        <w:spacing w:line="276" w:lineRule="auto"/>
        <w:ind w:firstLine="709"/>
      </w:pPr>
      <w:r w:rsidRPr="00B22354">
        <w:t xml:space="preserve">Применение стальных труб допускается: </w:t>
      </w:r>
    </w:p>
    <w:p w:rsidR="00B456B7" w:rsidRPr="00B22354" w:rsidRDefault="00B456B7" w:rsidP="00F4577C">
      <w:pPr>
        <w:pStyle w:val="a4"/>
        <w:spacing w:line="276" w:lineRule="auto"/>
        <w:ind w:firstLine="709"/>
      </w:pPr>
      <w:r w:rsidRPr="00B22354">
        <w:t>- на участках с расчетным внутренним давлением более 1,5 МПа (15 кгс/см</w:t>
      </w:r>
      <w:r w:rsidRPr="00B22354">
        <w:rPr>
          <w:vertAlign w:val="superscript"/>
        </w:rPr>
        <w:t>2</w:t>
      </w:r>
      <w:r w:rsidRPr="00B22354">
        <w:t>);</w:t>
      </w:r>
    </w:p>
    <w:p w:rsidR="00B456B7" w:rsidRPr="00B22354" w:rsidRDefault="00B456B7" w:rsidP="00F4577C">
      <w:pPr>
        <w:pStyle w:val="a4"/>
        <w:spacing w:line="276" w:lineRule="auto"/>
        <w:ind w:firstLine="709"/>
      </w:pPr>
      <w:r w:rsidRPr="00B22354">
        <w:t>- для переходов под железными и автомобильными дорогами, через водные преграды и овраги;</w:t>
      </w:r>
    </w:p>
    <w:p w:rsidR="00B456B7" w:rsidRPr="00B22354" w:rsidRDefault="00B456B7" w:rsidP="00F4577C">
      <w:pPr>
        <w:pStyle w:val="a4"/>
        <w:spacing w:line="276" w:lineRule="auto"/>
        <w:ind w:firstLine="709"/>
      </w:pPr>
      <w:r w:rsidRPr="00B22354">
        <w:t>- в местах пересечения хозяйственно-питьевого водопровода с сетями канализации;</w:t>
      </w:r>
    </w:p>
    <w:p w:rsidR="00B456B7" w:rsidRPr="00B22354" w:rsidRDefault="00B456B7" w:rsidP="00F4577C">
      <w:pPr>
        <w:pStyle w:val="a4"/>
        <w:spacing w:line="276" w:lineRule="auto"/>
        <w:ind w:firstLine="709"/>
      </w:pPr>
      <w:r w:rsidRPr="00B22354">
        <w:t>- при прокладке трубопроводов по автодорожным и городским мостам, по опорам э</w:t>
      </w:r>
      <w:r w:rsidRPr="00B22354">
        <w:t>с</w:t>
      </w:r>
      <w:r w:rsidRPr="00B22354">
        <w:t>такад и в туннелях.</w:t>
      </w:r>
    </w:p>
    <w:p w:rsidR="00B456B7" w:rsidRPr="00B22354" w:rsidRDefault="00B456B7" w:rsidP="00F4577C">
      <w:pPr>
        <w:pStyle w:val="a4"/>
        <w:spacing w:line="276" w:lineRule="auto"/>
        <w:ind w:firstLine="709"/>
      </w:pPr>
      <w:r w:rsidRPr="00B22354">
        <w:t>Водопроводные линии, как правило, надлежит принимать подземной прокладки. При теплотехническом и технико-экономическом обосновании допускаются наземная и надзе</w:t>
      </w:r>
      <w:r w:rsidRPr="00B22354">
        <w:t>м</w:t>
      </w:r>
      <w:r w:rsidRPr="00B22354">
        <w:t>ная прокладки, прокладка в туннелях, а также прокладка водопроводных линий в туннелях совместно с другими подземными коммуникациями, за исключением трубопроводов, тран</w:t>
      </w:r>
      <w:r w:rsidRPr="00B22354">
        <w:t>с</w:t>
      </w:r>
      <w:r w:rsidRPr="00B22354">
        <w:t xml:space="preserve">портирующих легковоспламеняющиеся и горючие жидкости и горючие газы. При прокладке линий противопожарных и объединенных с противопожарными водопроводов в туннелях, наземно или </w:t>
      </w:r>
      <w:proofErr w:type="spellStart"/>
      <w:r w:rsidRPr="00B22354">
        <w:t>надземно</w:t>
      </w:r>
      <w:proofErr w:type="spellEnd"/>
      <w:r w:rsidRPr="00B22354">
        <w:t xml:space="preserve"> пожарные гидранты должны устанавливаться в колодцах.</w:t>
      </w:r>
    </w:p>
    <w:p w:rsidR="00B456B7" w:rsidRPr="00B22354" w:rsidRDefault="00B456B7" w:rsidP="00F4577C">
      <w:pPr>
        <w:pStyle w:val="a4"/>
        <w:spacing w:line="276" w:lineRule="auto"/>
        <w:ind w:firstLine="709"/>
      </w:pPr>
      <w:r w:rsidRPr="00B22354">
        <w:t>Глубина заложения труб, считая до низа, должна быть на 0,5 м больше расчетной гл</w:t>
      </w:r>
      <w:r w:rsidRPr="00B22354">
        <w:t>у</w:t>
      </w:r>
      <w:r w:rsidRPr="00B22354">
        <w:t>бины проникания в грунт нулевой температуры.</w:t>
      </w:r>
    </w:p>
    <w:p w:rsidR="00B456B7" w:rsidRPr="00B22354" w:rsidRDefault="00B456B7" w:rsidP="00F4577C">
      <w:pPr>
        <w:pStyle w:val="a4"/>
        <w:spacing w:line="276" w:lineRule="auto"/>
        <w:ind w:firstLine="709"/>
      </w:pPr>
      <w:r w:rsidRPr="00B22354">
        <w:t>При прокладке трубопроводов в зоне отрицательных температур материал труб и элементов стыковых соединений должен удовлетворять требованиям морозоустойчивости.</w:t>
      </w:r>
    </w:p>
    <w:p w:rsidR="00B456B7" w:rsidRPr="00B22354" w:rsidRDefault="00B456B7" w:rsidP="00F4577C">
      <w:pPr>
        <w:pStyle w:val="a4"/>
        <w:spacing w:line="276" w:lineRule="auto"/>
        <w:ind w:firstLine="709"/>
      </w:pPr>
      <w:r w:rsidRPr="00B22354">
        <w:t>Выбор диаметров труб водоводов и водопроводных сетей надлежит производить на основании технико-экономических расчетов, учитывая при этом условия их работы при ав</w:t>
      </w:r>
      <w:r w:rsidRPr="00B22354">
        <w:t>а</w:t>
      </w:r>
      <w:r w:rsidRPr="00B22354">
        <w:t>рийном выключении отдельных участков.</w:t>
      </w:r>
    </w:p>
    <w:p w:rsidR="00B456B7" w:rsidRPr="00B22354" w:rsidRDefault="00B456B7" w:rsidP="008E105F">
      <w:pPr>
        <w:pStyle w:val="a4"/>
        <w:numPr>
          <w:ilvl w:val="2"/>
          <w:numId w:val="3"/>
        </w:numPr>
        <w:spacing w:line="276" w:lineRule="auto"/>
        <w:ind w:left="0" w:firstLine="709"/>
      </w:pPr>
      <w:r w:rsidRPr="00B22354">
        <w:t>Противопожарный водопровод должен объединяться с хозяйственно-питьевым или производственным водопроводом.</w:t>
      </w:r>
    </w:p>
    <w:p w:rsidR="00B456B7" w:rsidRPr="00B22354" w:rsidRDefault="00B456B7" w:rsidP="00F4577C">
      <w:pPr>
        <w:pStyle w:val="a4"/>
        <w:spacing w:line="276" w:lineRule="auto"/>
        <w:ind w:firstLine="709"/>
      </w:pPr>
      <w:r w:rsidRPr="00B22354">
        <w:t>Норма расхода воды на наружное пожаротушение определяется в соответствии с тр</w:t>
      </w:r>
      <w:r w:rsidRPr="00B22354">
        <w:t>е</w:t>
      </w:r>
      <w:r w:rsidRPr="00B22354">
        <w:t>бованиями Федерального закона от 22 июля 2008 г. N 123-ФЗ «Технический регламент о требованиях пожарной безопасности», а также СП 31.13330.2012.</w:t>
      </w:r>
    </w:p>
    <w:p w:rsidR="00B456B7" w:rsidRPr="00B22354" w:rsidRDefault="00B456B7" w:rsidP="00F4577C">
      <w:pPr>
        <w:pStyle w:val="a4"/>
        <w:spacing w:line="276" w:lineRule="auto"/>
        <w:ind w:firstLine="709"/>
      </w:pPr>
      <w:r w:rsidRPr="00B22354">
        <w:t>Пожарные гидранты надлежит предусматривать вдоль автомобильных дорог на ра</w:t>
      </w:r>
      <w:r w:rsidRPr="00B22354">
        <w:t>с</w:t>
      </w:r>
      <w:r w:rsidRPr="00B22354">
        <w:t>стоянии не более 2,5 м от края проезжей части, но не ближе 5 м от стен зданий; допускается располагать гидранты на проезжей части.</w:t>
      </w:r>
    </w:p>
    <w:p w:rsidR="00B456B7" w:rsidRPr="00B22354" w:rsidRDefault="00B456B7" w:rsidP="00F4577C">
      <w:pPr>
        <w:pStyle w:val="a4"/>
        <w:spacing w:line="276" w:lineRule="auto"/>
        <w:ind w:firstLine="709"/>
      </w:pPr>
      <w:r w:rsidRPr="00B22354">
        <w:t>Расстановка пожарных гидрантов на водопроводной сети должна обеспечивать пож</w:t>
      </w:r>
      <w:r w:rsidRPr="00B22354">
        <w:t>а</w:t>
      </w:r>
      <w:r w:rsidRPr="00B22354">
        <w:t>ротушение любого обслуживаемого данной сетью здания, сооружения или его части не м</w:t>
      </w:r>
      <w:r w:rsidRPr="00B22354">
        <w:t>е</w:t>
      </w:r>
      <w:r w:rsidRPr="00B22354">
        <w:t xml:space="preserve">нее чем от двух гидрантов при расходе воды на наружное пожаротушение 15 л/с и более и одного — при расходе воды менее 15 л/с </w:t>
      </w:r>
      <w:proofErr w:type="spellStart"/>
      <w:r w:rsidRPr="00B22354">
        <w:t>с</w:t>
      </w:r>
      <w:proofErr w:type="spellEnd"/>
      <w:r w:rsidRPr="00B22354">
        <w:t xml:space="preserve"> учетом прокладки рукавных линий длиной, не б</w:t>
      </w:r>
      <w:r w:rsidRPr="00B22354">
        <w:t>о</w:t>
      </w:r>
      <w:r w:rsidRPr="00B22354">
        <w:t>лее указанной в п. 9.11 СП 8.13130.2009 по дорогам с твердым покрытием.</w:t>
      </w:r>
    </w:p>
    <w:p w:rsidR="00B456B7" w:rsidRPr="00B22354" w:rsidRDefault="00B456B7" w:rsidP="008E105F">
      <w:pPr>
        <w:pStyle w:val="a4"/>
        <w:numPr>
          <w:ilvl w:val="2"/>
          <w:numId w:val="3"/>
        </w:numPr>
        <w:tabs>
          <w:tab w:val="left" w:pos="1560"/>
        </w:tabs>
        <w:spacing w:line="276" w:lineRule="auto"/>
        <w:ind w:left="0" w:firstLine="709"/>
      </w:pPr>
      <w:r w:rsidRPr="00B22354">
        <w:t>Расстояния по горизонтали (в свету) от водопроводных сетей до зданий и с</w:t>
      </w:r>
      <w:r w:rsidRPr="00B22354">
        <w:t>о</w:t>
      </w:r>
      <w:r w:rsidRPr="00B22354">
        <w:t>оружений, между водопроводными сетями и соседними инженерными подземными комм</w:t>
      </w:r>
      <w:r w:rsidRPr="00B22354">
        <w:t>у</w:t>
      </w:r>
      <w:r w:rsidRPr="00B22354">
        <w:t>никациями при их параллельном размещении следует принимать согласно данным раздела 11.8 «Требования к размещению инженерных сетей» настоящего документа.</w:t>
      </w:r>
    </w:p>
    <w:p w:rsidR="00B456B7" w:rsidRPr="00B22354" w:rsidRDefault="00B456B7" w:rsidP="008E105F">
      <w:pPr>
        <w:pStyle w:val="a4"/>
        <w:numPr>
          <w:ilvl w:val="2"/>
          <w:numId w:val="3"/>
        </w:numPr>
        <w:tabs>
          <w:tab w:val="left" w:pos="1560"/>
        </w:tabs>
        <w:spacing w:line="276" w:lineRule="auto"/>
        <w:ind w:left="0" w:firstLine="709"/>
      </w:pPr>
      <w:r w:rsidRPr="00B22354">
        <w:lastRenderedPageBreak/>
        <w:t>Для объектов водоснабжения на основании СанПиН 2.1.4.1110-02 предусма</w:t>
      </w:r>
      <w:r w:rsidRPr="00B22354">
        <w:t>т</w:t>
      </w:r>
      <w:r w:rsidRPr="00B22354">
        <w:t>риваются зоны санитарной охраны (ЗСО).</w:t>
      </w:r>
    </w:p>
    <w:p w:rsidR="00B456B7" w:rsidRPr="00B22354" w:rsidRDefault="00B456B7" w:rsidP="00F4577C">
      <w:pPr>
        <w:pStyle w:val="a4"/>
        <w:spacing w:line="276" w:lineRule="auto"/>
        <w:ind w:firstLine="709"/>
      </w:pPr>
      <w:r w:rsidRPr="00B22354">
        <w:t>ЗСО организовываются в составе трех поясов: первый пояс (строгого режима) вкл</w:t>
      </w:r>
      <w:r w:rsidRPr="00B22354">
        <w:t>ю</w:t>
      </w:r>
      <w:r w:rsidRPr="00B22354">
        <w:t>чает территорию расположения водозаборов,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 Опр</w:t>
      </w:r>
      <w:r w:rsidRPr="00B22354">
        <w:t>е</w:t>
      </w:r>
      <w:r w:rsidRPr="00B22354">
        <w:t>деление границ поясов ЗСО источника водоснабжения выполняется в соответствии с треб</w:t>
      </w:r>
      <w:r w:rsidRPr="00B22354">
        <w:t>о</w:t>
      </w:r>
      <w:r w:rsidRPr="00B22354">
        <w:t>ваниями СанПиН 2.1.4.1110-02, а также СП 31.13330.2012.</w:t>
      </w:r>
    </w:p>
    <w:p w:rsidR="00B456B7" w:rsidRPr="00B22354" w:rsidRDefault="00B456B7" w:rsidP="00F4577C">
      <w:pPr>
        <w:pStyle w:val="a4"/>
        <w:spacing w:line="276" w:lineRule="auto"/>
        <w:ind w:firstLine="709"/>
      </w:pPr>
      <w:r w:rsidRPr="00B22354">
        <w:t>ЗСО водопроводных сооружений и водоводов, расположенных вне территории вод</w:t>
      </w:r>
      <w:r w:rsidRPr="00B22354">
        <w:t>о</w:t>
      </w:r>
      <w:r w:rsidRPr="00B22354">
        <w:t>забора, представлена первым поясом (строгого режима). Граница первого пояса ЗСО вод</w:t>
      </w:r>
      <w:r w:rsidRPr="00B22354">
        <w:t>о</w:t>
      </w:r>
      <w:r w:rsidRPr="00B22354">
        <w:t>проводных сооружений, расположенных вне территории водозабора, принимается на расст</w:t>
      </w:r>
      <w:r w:rsidRPr="00B22354">
        <w:t>о</w:t>
      </w:r>
      <w:r w:rsidRPr="00B22354">
        <w:t>янии:</w:t>
      </w:r>
    </w:p>
    <w:p w:rsidR="00B456B7" w:rsidRPr="00B22354" w:rsidRDefault="00B456B7" w:rsidP="00F4577C">
      <w:pPr>
        <w:pStyle w:val="a4"/>
        <w:spacing w:line="276" w:lineRule="auto"/>
        <w:ind w:firstLine="709"/>
      </w:pPr>
      <w:r w:rsidRPr="00B22354">
        <w:t>- от стен запасных и регулирующих емкостей, фильтров и контактных осветлителей - не менее 30 м;</w:t>
      </w:r>
    </w:p>
    <w:p w:rsidR="00B456B7" w:rsidRPr="00B22354" w:rsidRDefault="00B456B7" w:rsidP="00F4577C">
      <w:pPr>
        <w:pStyle w:val="a4"/>
        <w:spacing w:line="276" w:lineRule="auto"/>
        <w:ind w:firstLine="709"/>
      </w:pPr>
      <w:r w:rsidRPr="00B22354">
        <w:t>- от водонапорных башен - не менее 10 м;</w:t>
      </w:r>
    </w:p>
    <w:p w:rsidR="00B456B7" w:rsidRPr="00B22354" w:rsidRDefault="00B456B7" w:rsidP="00F4577C">
      <w:pPr>
        <w:pStyle w:val="a4"/>
        <w:spacing w:line="276" w:lineRule="auto"/>
        <w:ind w:firstLine="709"/>
      </w:pPr>
      <w:r w:rsidRPr="00B22354">
        <w:t xml:space="preserve">- от остальных помещений (отстойники, </w:t>
      </w:r>
      <w:proofErr w:type="spellStart"/>
      <w:r w:rsidRPr="00B22354">
        <w:t>реагентное</w:t>
      </w:r>
      <w:proofErr w:type="spellEnd"/>
      <w:r w:rsidRPr="00B22354">
        <w:t xml:space="preserve"> хозяйство, склад хлора, насосные станции и др.) - не менее 15 м.</w:t>
      </w:r>
    </w:p>
    <w:p w:rsidR="00B456B7" w:rsidRPr="00B22354" w:rsidRDefault="00B456B7" w:rsidP="008E105F">
      <w:pPr>
        <w:pStyle w:val="a4"/>
        <w:numPr>
          <w:ilvl w:val="2"/>
          <w:numId w:val="3"/>
        </w:numPr>
        <w:tabs>
          <w:tab w:val="left" w:pos="1560"/>
        </w:tabs>
        <w:spacing w:line="276" w:lineRule="auto"/>
        <w:ind w:left="0" w:firstLine="709"/>
      </w:pPr>
      <w:r w:rsidRPr="00B22354">
        <w:t>Санитарная охрана водоводов обеспечивается санитарно-защитной полосой. Ширину санитарно-защитной полосы следует принимать по обе стороны от крайних линий водопровода:</w:t>
      </w:r>
    </w:p>
    <w:p w:rsidR="00B456B7" w:rsidRPr="00B22354" w:rsidRDefault="00B456B7" w:rsidP="00F4577C">
      <w:pPr>
        <w:pStyle w:val="a4"/>
        <w:spacing w:line="276" w:lineRule="auto"/>
        <w:ind w:firstLine="709"/>
      </w:pPr>
      <w:r w:rsidRPr="00B22354">
        <w:t>- при отсутствии грунтовых вод - не менее 10 м при диаметре водоводов до 1000 мм и не менее 20 м при диаметре водоводов более 1000 мм;</w:t>
      </w:r>
    </w:p>
    <w:p w:rsidR="00B456B7" w:rsidRPr="00B22354" w:rsidRDefault="00B456B7" w:rsidP="00F4577C">
      <w:pPr>
        <w:pStyle w:val="a4"/>
        <w:spacing w:line="276" w:lineRule="auto"/>
        <w:ind w:firstLine="709"/>
      </w:pPr>
      <w:r w:rsidRPr="00B22354">
        <w:t>- при наличии грунтовых вод - не менее 50 м вне зависимости от диаметра водоводов.</w:t>
      </w:r>
    </w:p>
    <w:p w:rsidR="00B456B7" w:rsidRPr="00B22354" w:rsidRDefault="00B456B7" w:rsidP="008E105F">
      <w:pPr>
        <w:pStyle w:val="a4"/>
        <w:numPr>
          <w:ilvl w:val="2"/>
          <w:numId w:val="3"/>
        </w:numPr>
        <w:tabs>
          <w:tab w:val="left" w:pos="1560"/>
        </w:tabs>
        <w:spacing w:line="276" w:lineRule="auto"/>
        <w:ind w:left="0" w:firstLine="709"/>
      </w:pPr>
      <w:r w:rsidRPr="00B22354">
        <w:t>Ширину полос земель для магистральных водоводов, а также размеры з</w:t>
      </w:r>
      <w:r w:rsidRPr="00B22354">
        <w:t>е</w:t>
      </w:r>
      <w:r w:rsidRPr="00B22354">
        <w:t>мельных участков для размещения колодцев и камер переключения указанных водоводов устанавливают в соответствии с требованиями СН 456-73, согласно данным, представле</w:t>
      </w:r>
      <w:r w:rsidRPr="00B22354">
        <w:t>н</w:t>
      </w:r>
      <w:r w:rsidRPr="00B22354">
        <w:t>ным ниже (</w:t>
      </w:r>
      <w:r w:rsidR="008E105F">
        <w:fldChar w:fldCharType="begin"/>
      </w:r>
      <w:r w:rsidR="008E105F">
        <w:instrText xml:space="preserve"> REF _Ref370459701 \h  \* MERGEFORMAT </w:instrText>
      </w:r>
      <w:r w:rsidR="008E105F">
        <w:fldChar w:fldCharType="separate"/>
      </w:r>
      <w:r w:rsidRPr="00220881">
        <w:t xml:space="preserve">Таблица </w:t>
      </w:r>
      <w:r w:rsidR="008E105F">
        <w:fldChar w:fldCharType="end"/>
      </w:r>
      <w:r w:rsidRPr="00B22354">
        <w:t>).</w:t>
      </w:r>
    </w:p>
    <w:p w:rsidR="00B456B7" w:rsidRPr="00B22354" w:rsidRDefault="00B456B7" w:rsidP="00F4577C">
      <w:pPr>
        <w:pStyle w:val="a4"/>
        <w:spacing w:line="276" w:lineRule="auto"/>
        <w:ind w:firstLine="709"/>
      </w:pPr>
      <w:r w:rsidRPr="00B22354">
        <w:t>11.3.14. При разработке проектов планировки территории в разделе водоснабжение в дополнение к объектам генерального плана отображаются резервуары чистой воды, пожа</w:t>
      </w:r>
      <w:r w:rsidRPr="00B22354">
        <w:t>р</w:t>
      </w:r>
      <w:r w:rsidRPr="00B22354">
        <w:t xml:space="preserve">ные резервуары, а также распределительные и квартальные сети водоснабжения. </w:t>
      </w:r>
    </w:p>
    <w:p w:rsidR="00B456B7" w:rsidRPr="00B22354" w:rsidRDefault="00B456B7" w:rsidP="00F4577C">
      <w:pPr>
        <w:pStyle w:val="a4"/>
        <w:spacing w:line="276" w:lineRule="auto"/>
        <w:ind w:firstLine="709"/>
      </w:pPr>
      <w:r w:rsidRPr="00B22354">
        <w:t>Размещение данных объектов (за исключением пожарных резервуаров) следует в</w:t>
      </w:r>
      <w:r w:rsidRPr="00B22354">
        <w:t>ы</w:t>
      </w:r>
      <w:r w:rsidRPr="00B22354">
        <w:t>полнять в соответствии с требованиями СП 31.13330.2012. Размещение пожарных резерву</w:t>
      </w:r>
      <w:r w:rsidRPr="00B22354">
        <w:t>а</w:t>
      </w:r>
      <w:r w:rsidRPr="00B22354">
        <w:t>ров осуществляется согласно СП 8.13130.2009.</w:t>
      </w:r>
    </w:p>
    <w:p w:rsidR="00B456B7" w:rsidRPr="00B22354" w:rsidRDefault="00B456B7" w:rsidP="008E105F">
      <w:pPr>
        <w:pStyle w:val="S5"/>
        <w:numPr>
          <w:ilvl w:val="1"/>
          <w:numId w:val="3"/>
        </w:numPr>
        <w:ind w:left="0" w:firstLine="709"/>
      </w:pPr>
      <w:r w:rsidRPr="00B22354">
        <w:t>Нормативы обеспеченности объектами водоотведения</w:t>
      </w:r>
    </w:p>
    <w:p w:rsidR="00B456B7" w:rsidRPr="00B22354" w:rsidRDefault="00B456B7" w:rsidP="008E105F">
      <w:pPr>
        <w:pStyle w:val="a4"/>
        <w:numPr>
          <w:ilvl w:val="2"/>
          <w:numId w:val="3"/>
        </w:numPr>
        <w:spacing w:line="276" w:lineRule="auto"/>
        <w:ind w:left="0" w:firstLine="709"/>
      </w:pPr>
      <w:r w:rsidRPr="00B22354">
        <w:t>Проектирование систем канализации следует производить в соответствии с требованиями СНиП 2.07.01-89*, СП 30.13330.2012, СП 32.13330.2012, СП 42.13330.2011.</w:t>
      </w:r>
    </w:p>
    <w:p w:rsidR="00B456B7" w:rsidRPr="00B22354" w:rsidRDefault="00B456B7" w:rsidP="00F4577C">
      <w:pPr>
        <w:pStyle w:val="a4"/>
        <w:spacing w:line="276" w:lineRule="auto"/>
        <w:ind w:firstLine="709"/>
      </w:pPr>
      <w:r w:rsidRPr="00B22354">
        <w:t>Выбор систем канализации следует производить с учетом климатических условий, требований к очистке поверхностных сточных вод, рельефа местности и других факторов.</w:t>
      </w:r>
    </w:p>
    <w:p w:rsidR="00B456B7" w:rsidRPr="00B22354" w:rsidRDefault="00B456B7" w:rsidP="00F4577C">
      <w:pPr>
        <w:pStyle w:val="a4"/>
        <w:spacing w:line="276" w:lineRule="auto"/>
        <w:ind w:firstLine="709"/>
      </w:pPr>
      <w:r w:rsidRPr="00B22354">
        <w:t>Централизованные схемы канализации следует проектировать объединёнными для жилых и производственных зон, при этом объединение производственных сточных вод с б</w:t>
      </w:r>
      <w:r w:rsidRPr="00B22354">
        <w:t>ы</w:t>
      </w:r>
      <w:r w:rsidRPr="00B22354">
        <w:t>товыми должно производиться с учетом действующих норм.</w:t>
      </w:r>
    </w:p>
    <w:p w:rsidR="00B456B7" w:rsidRPr="00B22354" w:rsidRDefault="00B456B7" w:rsidP="00F4577C">
      <w:pPr>
        <w:pStyle w:val="a4"/>
        <w:spacing w:line="276" w:lineRule="auto"/>
        <w:ind w:firstLine="709"/>
      </w:pPr>
      <w:r w:rsidRPr="00B22354">
        <w:t>Децентрализованные схемы канализации допускается предусматривать:</w:t>
      </w:r>
    </w:p>
    <w:p w:rsidR="00B456B7" w:rsidRPr="00B22354" w:rsidRDefault="00B456B7" w:rsidP="00F4577C">
      <w:pPr>
        <w:pStyle w:val="a4"/>
        <w:spacing w:line="276" w:lineRule="auto"/>
        <w:ind w:firstLine="709"/>
      </w:pPr>
      <w:r w:rsidRPr="00B22354">
        <w:t>- при отсутствии опасности загрязнения используемых для водоснабжения водоно</w:t>
      </w:r>
      <w:r w:rsidRPr="00B22354">
        <w:t>с</w:t>
      </w:r>
      <w:r w:rsidRPr="00B22354">
        <w:t>ных горизонтов;</w:t>
      </w:r>
    </w:p>
    <w:p w:rsidR="00B456B7" w:rsidRPr="00B22354" w:rsidRDefault="00B456B7" w:rsidP="00F4577C">
      <w:pPr>
        <w:pStyle w:val="a4"/>
        <w:spacing w:line="276" w:lineRule="auto"/>
        <w:ind w:firstLine="709"/>
      </w:pPr>
      <w:r w:rsidRPr="00B22354">
        <w:lastRenderedPageBreak/>
        <w:t>- при отсутствии централизованной канализации для объектов, которые должны быть канализованы в первую очередь (больниц, школ, ДОУ, административно-хозяйственных зд</w:t>
      </w:r>
      <w:r w:rsidRPr="00B22354">
        <w:t>а</w:t>
      </w:r>
      <w:r w:rsidRPr="00B22354">
        <w:t xml:space="preserve">ний, отдельных жилых зданий промышленных предприятий и т.п.), а также для объектов территорий первоочередного освоения при расположении объектов </w:t>
      </w:r>
      <w:proofErr w:type="spellStart"/>
      <w:r w:rsidRPr="00B22354">
        <w:t>канализования</w:t>
      </w:r>
      <w:proofErr w:type="spellEnd"/>
      <w:r w:rsidRPr="00B22354">
        <w:t xml:space="preserve"> на ра</w:t>
      </w:r>
      <w:r w:rsidRPr="00B22354">
        <w:t>с</w:t>
      </w:r>
      <w:r w:rsidRPr="00B22354">
        <w:t>стоянии не менее 500 м.</w:t>
      </w:r>
    </w:p>
    <w:p w:rsidR="00B456B7" w:rsidRPr="00B22354" w:rsidRDefault="00B456B7" w:rsidP="008E105F">
      <w:pPr>
        <w:pStyle w:val="a4"/>
        <w:numPr>
          <w:ilvl w:val="2"/>
          <w:numId w:val="3"/>
        </w:numPr>
        <w:spacing w:line="276" w:lineRule="auto"/>
        <w:ind w:left="0" w:firstLine="709"/>
      </w:pPr>
      <w:r w:rsidRPr="00B22354">
        <w:t>Проекты канализации городского округа должны разрабатываться одновр</w:t>
      </w:r>
      <w:r w:rsidRPr="00B22354">
        <w:t>е</w:t>
      </w:r>
      <w:r w:rsidRPr="00B22354">
        <w:t>менно с проектами водоснабжения с обязательным анализом баланса водопотребления и о</w:t>
      </w:r>
      <w:r w:rsidRPr="00B22354">
        <w:t>т</w:t>
      </w:r>
      <w:r w:rsidRPr="00B22354">
        <w:t>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полива.</w:t>
      </w:r>
    </w:p>
    <w:p w:rsidR="00B456B7" w:rsidRPr="00B22354" w:rsidRDefault="00B456B7" w:rsidP="008E105F">
      <w:pPr>
        <w:pStyle w:val="a4"/>
        <w:numPr>
          <w:ilvl w:val="2"/>
          <w:numId w:val="3"/>
        </w:numPr>
        <w:spacing w:line="276" w:lineRule="auto"/>
        <w:ind w:left="0" w:firstLine="709"/>
      </w:pPr>
      <w:r w:rsidRPr="00B22354">
        <w:t>При проектировании систем канализации городского округа, в том числе их отдельных структурных элементов, расчетное удельное среднесуточное водоотведение б</w:t>
      </w:r>
      <w:r w:rsidRPr="00B22354">
        <w:t>ы</w:t>
      </w:r>
      <w:r w:rsidRPr="00B22354">
        <w:t>товых сточных вод следует принимать равным удельному среднесуточному водопотребл</w:t>
      </w:r>
      <w:r w:rsidRPr="00B22354">
        <w:t>е</w:t>
      </w:r>
      <w:r w:rsidRPr="00B22354">
        <w:t>нию, без учета расхода воды на полив территории и зеленых насаждений.</w:t>
      </w:r>
    </w:p>
    <w:p w:rsidR="00B456B7" w:rsidRPr="00B22354" w:rsidRDefault="00B456B7" w:rsidP="00F4577C">
      <w:pPr>
        <w:pStyle w:val="a4"/>
        <w:spacing w:line="276" w:lineRule="auto"/>
        <w:ind w:firstLine="709"/>
      </w:pPr>
      <w:r w:rsidRPr="00B22354">
        <w:t>Расчетное суточное (за год) водоотведение сточных вод следует определять как сумму среднесуточных расходов по всем видам сточных вод, в зависимости от системы водоотв</w:t>
      </w:r>
      <w:r w:rsidRPr="00B22354">
        <w:t>е</w:t>
      </w:r>
      <w:r w:rsidRPr="00B22354">
        <w:t>дения. Удельное водоотведение для определения расчетных расходов сточных вод от о</w:t>
      </w:r>
      <w:r w:rsidRPr="00B22354">
        <w:t>т</w:t>
      </w:r>
      <w:r w:rsidRPr="00B22354">
        <w:t>дельных жилых и общественных зданий при необходимости учета сосредоточенных расх</w:t>
      </w:r>
      <w:r w:rsidRPr="00B22354">
        <w:t>о</w:t>
      </w:r>
      <w:r w:rsidRPr="00B22354">
        <w:t xml:space="preserve">дов следует принимать согласно требованиям </w:t>
      </w:r>
      <w:r w:rsidRPr="00B22354">
        <w:rPr>
          <w:color w:val="000000"/>
        </w:rPr>
        <w:t>СП 32.13330.2012</w:t>
      </w:r>
      <w:r w:rsidRPr="00B22354">
        <w:t xml:space="preserve">. </w:t>
      </w:r>
    </w:p>
    <w:p w:rsidR="00B456B7" w:rsidRPr="00B22354" w:rsidRDefault="00B456B7" w:rsidP="00F4577C">
      <w:pPr>
        <w:pStyle w:val="a4"/>
        <w:spacing w:line="276" w:lineRule="auto"/>
        <w:ind w:firstLine="709"/>
      </w:pPr>
      <w:r w:rsidRPr="00B22354">
        <w:t>Расчетные среднесуточные расходы производственных сточных вод от промышле</w:t>
      </w:r>
      <w:r w:rsidRPr="00B22354">
        <w:t>н</w:t>
      </w:r>
      <w:r w:rsidRPr="00B22354">
        <w:t>ных и сельскохозяйственных предприятий, а также неучтенные расходы допускается прин</w:t>
      </w:r>
      <w:r w:rsidRPr="00B22354">
        <w:t>и</w:t>
      </w:r>
      <w:r w:rsidRPr="00B22354">
        <w:t xml:space="preserve">мать дополнительно в размере 25% суммарного среднесуточного водоотведения населенного пункта. Удельное водоотведение в </w:t>
      </w:r>
      <w:proofErr w:type="spellStart"/>
      <w:r w:rsidRPr="00B22354">
        <w:t>неканализованных</w:t>
      </w:r>
      <w:proofErr w:type="spellEnd"/>
      <w:r w:rsidRPr="00B22354">
        <w:t xml:space="preserve"> районах следует принимать 25 л/</w:t>
      </w:r>
      <w:proofErr w:type="spellStart"/>
      <w:r w:rsidRPr="00B22354">
        <w:t>сут</w:t>
      </w:r>
      <w:proofErr w:type="spellEnd"/>
      <w:r w:rsidRPr="00B22354">
        <w:t xml:space="preserve"> на одного жителя.</w:t>
      </w:r>
    </w:p>
    <w:p w:rsidR="00B456B7" w:rsidRPr="00B22354" w:rsidRDefault="00B456B7" w:rsidP="008E105F">
      <w:pPr>
        <w:pStyle w:val="a4"/>
        <w:numPr>
          <w:ilvl w:val="2"/>
          <w:numId w:val="3"/>
        </w:numPr>
        <w:spacing w:line="276" w:lineRule="auto"/>
        <w:ind w:left="0" w:firstLine="709"/>
      </w:pPr>
      <w:r w:rsidRPr="00B22354">
        <w:t xml:space="preserve">Размещение систем канализации городского округа, их резервных территорий, а также размещение очистных сооружений следует производить в соответствии со СНиП 2.04.03-85 и </w:t>
      </w:r>
      <w:hyperlink r:id="rId23" w:history="1">
        <w:r w:rsidRPr="00B22354">
          <w:t>СанПиН</w:t>
        </w:r>
      </w:hyperlink>
      <w:r w:rsidRPr="00B22354">
        <w:t xml:space="preserve"> 2.2.1/2.1.1.1200-03.</w:t>
      </w:r>
    </w:p>
    <w:p w:rsidR="00B456B7" w:rsidRPr="00B22354" w:rsidRDefault="00B456B7" w:rsidP="00F4577C">
      <w:pPr>
        <w:pStyle w:val="a4"/>
        <w:spacing w:line="276" w:lineRule="auto"/>
        <w:ind w:firstLine="709"/>
      </w:pPr>
      <w:r w:rsidRPr="00B22354">
        <w:t>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Очистные сооружения производственной и дождевой канализации следует, как правило, размещать на территории промышленных предприятий. Территория канализационных очистных сооружений города,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B456B7" w:rsidRPr="00B22354" w:rsidRDefault="00B456B7" w:rsidP="008E105F">
      <w:pPr>
        <w:pStyle w:val="a4"/>
        <w:numPr>
          <w:ilvl w:val="2"/>
          <w:numId w:val="3"/>
        </w:numPr>
        <w:spacing w:line="276" w:lineRule="auto"/>
        <w:ind w:left="0" w:firstLine="709"/>
        <w:rPr>
          <w:rStyle w:val="af2"/>
        </w:rPr>
      </w:pPr>
      <w:r w:rsidRPr="00B22354">
        <w:t>Размеры земельных участков для очистных сооружений канализации при гр</w:t>
      </w:r>
      <w:r w:rsidRPr="00B22354">
        <w:t>а</w:t>
      </w:r>
      <w:r w:rsidRPr="00B22354">
        <w:t xml:space="preserve">достроительном проектировании устанавливаются в соответствии с требованиями СНиП 2.07.01-89*. Размеры земельных участков для очистных сооружений канализации следует </w:t>
      </w:r>
      <w:r w:rsidRPr="00B22354">
        <w:rPr>
          <w:rStyle w:val="af2"/>
        </w:rPr>
        <w:t>принимать не более, чем указанные в таблице 38.</w:t>
      </w:r>
    </w:p>
    <w:p w:rsidR="00B456B7" w:rsidRPr="00B22354" w:rsidRDefault="00B456B7" w:rsidP="00F4577C">
      <w:pPr>
        <w:pStyle w:val="aa"/>
        <w:spacing w:before="120" w:after="120"/>
        <w:jc w:val="right"/>
        <w:rPr>
          <w:bCs/>
        </w:rPr>
      </w:pPr>
      <w:bookmarkStart w:id="60" w:name="_Ref370459613"/>
      <w:bookmarkStart w:id="61" w:name="_Ref332617334"/>
      <w:r w:rsidRPr="00B22354">
        <w:rPr>
          <w:bCs/>
        </w:rPr>
        <w:t xml:space="preserve">Таблица </w:t>
      </w:r>
      <w:bookmarkEnd w:id="60"/>
      <w:r w:rsidRPr="00B22354">
        <w:rPr>
          <w:bCs/>
        </w:rPr>
        <w:t>38</w:t>
      </w:r>
      <w:bookmarkEnd w:id="61"/>
    </w:p>
    <w:p w:rsidR="00B456B7" w:rsidRPr="00B22354" w:rsidRDefault="00B456B7" w:rsidP="00F4577C">
      <w:pPr>
        <w:pStyle w:val="aa"/>
        <w:spacing w:after="120"/>
        <w:ind w:firstLine="0"/>
        <w:jc w:val="center"/>
        <w:rPr>
          <w:bCs/>
        </w:rPr>
      </w:pPr>
      <w:r w:rsidRPr="00B22354">
        <w:rPr>
          <w:bCs/>
        </w:rPr>
        <w:t>Размеры земельных участков для очистных сооружений канализации</w:t>
      </w:r>
    </w:p>
    <w:tbl>
      <w:tblPr>
        <w:tblW w:w="4929" w:type="pct"/>
        <w:tblInd w:w="70" w:type="dxa"/>
        <w:tblCellMar>
          <w:left w:w="70" w:type="dxa"/>
          <w:right w:w="70" w:type="dxa"/>
        </w:tblCellMar>
        <w:tblLook w:val="0000" w:firstRow="0" w:lastRow="0" w:firstColumn="0" w:lastColumn="0" w:noHBand="0" w:noVBand="0"/>
      </w:tblPr>
      <w:tblGrid>
        <w:gridCol w:w="3871"/>
        <w:gridCol w:w="1430"/>
        <w:gridCol w:w="1581"/>
        <w:gridCol w:w="2756"/>
      </w:tblGrid>
      <w:tr w:rsidR="00B456B7" w:rsidRPr="00B22354" w:rsidTr="00BD38AD">
        <w:trPr>
          <w:tblHeader/>
        </w:trPr>
        <w:tc>
          <w:tcPr>
            <w:tcW w:w="2008" w:type="pct"/>
            <w:vMerge w:val="restart"/>
            <w:tcBorders>
              <w:top w:val="single" w:sz="6" w:space="0" w:color="auto"/>
              <w:left w:val="single" w:sz="6" w:space="0" w:color="auto"/>
              <w:bottom w:val="nil"/>
              <w:right w:val="single" w:sz="6" w:space="0" w:color="auto"/>
            </w:tcBorders>
            <w:vAlign w:val="center"/>
          </w:tcPr>
          <w:p w:rsidR="00B456B7" w:rsidRPr="00B22354" w:rsidRDefault="00B456B7" w:rsidP="00F4577C">
            <w:pPr>
              <w:pStyle w:val="affa"/>
              <w:jc w:val="center"/>
            </w:pPr>
            <w:r w:rsidRPr="00B22354">
              <w:t>Производительность очистных</w:t>
            </w:r>
          </w:p>
          <w:p w:rsidR="00B456B7" w:rsidRPr="00B22354" w:rsidRDefault="00B456B7" w:rsidP="00F4577C">
            <w:pPr>
              <w:pStyle w:val="affa"/>
              <w:jc w:val="center"/>
            </w:pPr>
            <w:r w:rsidRPr="00B22354">
              <w:t>сооружений канализации,</w:t>
            </w:r>
          </w:p>
          <w:p w:rsidR="00B456B7" w:rsidRPr="00B22354" w:rsidRDefault="00B456B7" w:rsidP="00F4577C">
            <w:pPr>
              <w:pStyle w:val="affa"/>
              <w:jc w:val="center"/>
            </w:pPr>
            <w:r w:rsidRPr="00B22354">
              <w:t>тыс. м3/сутки</w:t>
            </w:r>
          </w:p>
        </w:tc>
        <w:tc>
          <w:tcPr>
            <w:tcW w:w="2992" w:type="pct"/>
            <w:gridSpan w:val="3"/>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affa"/>
              <w:jc w:val="center"/>
            </w:pPr>
            <w:r w:rsidRPr="00B22354">
              <w:t>Размеры земельных участков, га</w:t>
            </w:r>
          </w:p>
        </w:tc>
      </w:tr>
      <w:tr w:rsidR="00B456B7" w:rsidRPr="00B22354" w:rsidTr="00BD38AD">
        <w:trPr>
          <w:tblHeader/>
        </w:trPr>
        <w:tc>
          <w:tcPr>
            <w:tcW w:w="2008" w:type="pct"/>
            <w:vMerge/>
            <w:tcBorders>
              <w:top w:val="nil"/>
              <w:left w:val="single" w:sz="6" w:space="0" w:color="auto"/>
              <w:bottom w:val="single" w:sz="6" w:space="0" w:color="auto"/>
              <w:right w:val="single" w:sz="6" w:space="0" w:color="auto"/>
            </w:tcBorders>
            <w:vAlign w:val="center"/>
          </w:tcPr>
          <w:p w:rsidR="00B456B7" w:rsidRPr="00B22354" w:rsidRDefault="00B456B7" w:rsidP="00F4577C">
            <w:pPr>
              <w:pStyle w:val="affa"/>
              <w:jc w:val="center"/>
            </w:pPr>
          </w:p>
        </w:tc>
        <w:tc>
          <w:tcPr>
            <w:tcW w:w="742"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affa"/>
              <w:jc w:val="center"/>
            </w:pPr>
            <w:r w:rsidRPr="00B22354">
              <w:t>очистных сооружений</w:t>
            </w:r>
          </w:p>
        </w:tc>
        <w:tc>
          <w:tcPr>
            <w:tcW w:w="820"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affa"/>
              <w:jc w:val="center"/>
            </w:pPr>
            <w:r w:rsidRPr="00B22354">
              <w:t>иловых пл</w:t>
            </w:r>
            <w:r w:rsidRPr="00B22354">
              <w:t>о</w:t>
            </w:r>
            <w:r w:rsidRPr="00B22354">
              <w:t>щадок</w:t>
            </w:r>
          </w:p>
        </w:tc>
        <w:tc>
          <w:tcPr>
            <w:tcW w:w="1430"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affa"/>
              <w:jc w:val="center"/>
            </w:pPr>
            <w:r w:rsidRPr="00B22354">
              <w:t>биологических прудов</w:t>
            </w:r>
          </w:p>
          <w:p w:rsidR="00B456B7" w:rsidRPr="00B22354" w:rsidRDefault="00B456B7" w:rsidP="00F4577C">
            <w:pPr>
              <w:pStyle w:val="affa"/>
              <w:jc w:val="center"/>
            </w:pPr>
            <w:r w:rsidRPr="00B22354">
              <w:t>глубокой очистки</w:t>
            </w:r>
          </w:p>
          <w:p w:rsidR="00B456B7" w:rsidRPr="00B22354" w:rsidRDefault="00B456B7" w:rsidP="00F4577C">
            <w:pPr>
              <w:pStyle w:val="affa"/>
              <w:jc w:val="center"/>
            </w:pPr>
            <w:r w:rsidRPr="00B22354">
              <w:t>сточных вод</w:t>
            </w:r>
          </w:p>
        </w:tc>
      </w:tr>
      <w:tr w:rsidR="00B456B7" w:rsidRPr="00B22354" w:rsidTr="00BD38AD">
        <w:tc>
          <w:tcPr>
            <w:tcW w:w="2008"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affa"/>
              <w:jc w:val="center"/>
            </w:pPr>
            <w:r w:rsidRPr="00B22354">
              <w:t>до 0,7</w:t>
            </w:r>
          </w:p>
        </w:tc>
        <w:tc>
          <w:tcPr>
            <w:tcW w:w="742"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affa"/>
              <w:jc w:val="center"/>
            </w:pPr>
            <w:r w:rsidRPr="00B22354">
              <w:t>0,5</w:t>
            </w:r>
          </w:p>
        </w:tc>
        <w:tc>
          <w:tcPr>
            <w:tcW w:w="820"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affa"/>
              <w:jc w:val="center"/>
            </w:pPr>
            <w:r w:rsidRPr="00B22354">
              <w:t>0,2</w:t>
            </w:r>
          </w:p>
        </w:tc>
        <w:tc>
          <w:tcPr>
            <w:tcW w:w="1430"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affa"/>
              <w:jc w:val="center"/>
            </w:pPr>
            <w:r w:rsidRPr="00B22354">
              <w:t>-</w:t>
            </w:r>
          </w:p>
        </w:tc>
      </w:tr>
      <w:tr w:rsidR="00B456B7" w:rsidRPr="00B22354" w:rsidTr="00BD38AD">
        <w:tc>
          <w:tcPr>
            <w:tcW w:w="2008"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affa"/>
              <w:jc w:val="center"/>
            </w:pPr>
            <w:r w:rsidRPr="00B22354">
              <w:t>свыше 0,7 до 17</w:t>
            </w:r>
          </w:p>
        </w:tc>
        <w:tc>
          <w:tcPr>
            <w:tcW w:w="742"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affa"/>
              <w:jc w:val="center"/>
            </w:pPr>
            <w:r w:rsidRPr="00B22354">
              <w:t>4</w:t>
            </w:r>
          </w:p>
        </w:tc>
        <w:tc>
          <w:tcPr>
            <w:tcW w:w="820"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affa"/>
              <w:jc w:val="center"/>
            </w:pPr>
            <w:r w:rsidRPr="00B22354">
              <w:t>3</w:t>
            </w:r>
          </w:p>
        </w:tc>
        <w:tc>
          <w:tcPr>
            <w:tcW w:w="1430"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affa"/>
              <w:jc w:val="center"/>
            </w:pPr>
            <w:r w:rsidRPr="00B22354">
              <w:t>3</w:t>
            </w:r>
          </w:p>
        </w:tc>
      </w:tr>
      <w:tr w:rsidR="00B456B7" w:rsidRPr="00B22354" w:rsidTr="00BD38AD">
        <w:tc>
          <w:tcPr>
            <w:tcW w:w="2008"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affa"/>
              <w:jc w:val="center"/>
            </w:pPr>
            <w:r w:rsidRPr="00B22354">
              <w:lastRenderedPageBreak/>
              <w:t>свыше 17 до 40</w:t>
            </w:r>
          </w:p>
        </w:tc>
        <w:tc>
          <w:tcPr>
            <w:tcW w:w="742"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affa"/>
              <w:jc w:val="center"/>
            </w:pPr>
            <w:r w:rsidRPr="00B22354">
              <w:t>6</w:t>
            </w:r>
          </w:p>
        </w:tc>
        <w:tc>
          <w:tcPr>
            <w:tcW w:w="820"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affa"/>
              <w:jc w:val="center"/>
            </w:pPr>
            <w:r w:rsidRPr="00B22354">
              <w:t>9</w:t>
            </w:r>
          </w:p>
        </w:tc>
        <w:tc>
          <w:tcPr>
            <w:tcW w:w="1430"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affa"/>
              <w:jc w:val="center"/>
            </w:pPr>
            <w:r w:rsidRPr="00B22354">
              <w:t>6</w:t>
            </w:r>
          </w:p>
        </w:tc>
      </w:tr>
      <w:tr w:rsidR="00B456B7" w:rsidRPr="00B22354" w:rsidTr="00BD38AD">
        <w:tc>
          <w:tcPr>
            <w:tcW w:w="2008"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affa"/>
              <w:jc w:val="center"/>
            </w:pPr>
            <w:r w:rsidRPr="00B22354">
              <w:t>свыше 40 до 130</w:t>
            </w:r>
          </w:p>
        </w:tc>
        <w:tc>
          <w:tcPr>
            <w:tcW w:w="742"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affa"/>
              <w:jc w:val="center"/>
            </w:pPr>
            <w:r w:rsidRPr="00B22354">
              <w:t>12</w:t>
            </w:r>
          </w:p>
        </w:tc>
        <w:tc>
          <w:tcPr>
            <w:tcW w:w="820"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affa"/>
              <w:jc w:val="center"/>
            </w:pPr>
            <w:r w:rsidRPr="00B22354">
              <w:t>25</w:t>
            </w:r>
          </w:p>
        </w:tc>
        <w:tc>
          <w:tcPr>
            <w:tcW w:w="1430"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affa"/>
              <w:jc w:val="center"/>
            </w:pPr>
            <w:r w:rsidRPr="00B22354">
              <w:t>20</w:t>
            </w:r>
          </w:p>
        </w:tc>
      </w:tr>
      <w:tr w:rsidR="00B456B7" w:rsidRPr="00B22354" w:rsidTr="00BD38AD">
        <w:tc>
          <w:tcPr>
            <w:tcW w:w="2008"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affa"/>
              <w:jc w:val="center"/>
            </w:pPr>
            <w:r w:rsidRPr="00B22354">
              <w:t>свыше 130 до 175</w:t>
            </w:r>
          </w:p>
        </w:tc>
        <w:tc>
          <w:tcPr>
            <w:tcW w:w="742"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affa"/>
              <w:jc w:val="center"/>
            </w:pPr>
            <w:r w:rsidRPr="00B22354">
              <w:t>14</w:t>
            </w:r>
          </w:p>
        </w:tc>
        <w:tc>
          <w:tcPr>
            <w:tcW w:w="820"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affa"/>
              <w:jc w:val="center"/>
            </w:pPr>
            <w:r w:rsidRPr="00B22354">
              <w:t>30</w:t>
            </w:r>
          </w:p>
        </w:tc>
        <w:tc>
          <w:tcPr>
            <w:tcW w:w="1430"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affa"/>
              <w:jc w:val="center"/>
            </w:pPr>
            <w:r w:rsidRPr="00B22354">
              <w:t>30</w:t>
            </w:r>
          </w:p>
        </w:tc>
      </w:tr>
      <w:tr w:rsidR="00B456B7" w:rsidRPr="00B22354" w:rsidTr="00BD38AD">
        <w:tc>
          <w:tcPr>
            <w:tcW w:w="2008"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affa"/>
              <w:jc w:val="center"/>
            </w:pPr>
            <w:r w:rsidRPr="00B22354">
              <w:t>свыше 175 до 280</w:t>
            </w:r>
          </w:p>
        </w:tc>
        <w:tc>
          <w:tcPr>
            <w:tcW w:w="742"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affa"/>
              <w:jc w:val="center"/>
            </w:pPr>
            <w:r w:rsidRPr="00B22354">
              <w:t>18</w:t>
            </w:r>
          </w:p>
        </w:tc>
        <w:tc>
          <w:tcPr>
            <w:tcW w:w="820"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affa"/>
              <w:jc w:val="center"/>
            </w:pPr>
            <w:r w:rsidRPr="00B22354">
              <w:t>55</w:t>
            </w:r>
          </w:p>
        </w:tc>
        <w:tc>
          <w:tcPr>
            <w:tcW w:w="1430"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affa"/>
              <w:jc w:val="center"/>
            </w:pPr>
            <w:r w:rsidRPr="00B22354">
              <w:t>-</w:t>
            </w:r>
          </w:p>
        </w:tc>
      </w:tr>
    </w:tbl>
    <w:p w:rsidR="00B456B7" w:rsidRPr="00B22354" w:rsidRDefault="00B456B7" w:rsidP="00F4577C">
      <w:pPr>
        <w:autoSpaceDE w:val="0"/>
        <w:autoSpaceDN w:val="0"/>
        <w:spacing w:line="240" w:lineRule="auto"/>
        <w:ind w:firstLine="284"/>
        <w:rPr>
          <w:rFonts w:ascii="Times New Roman" w:hAnsi="Times New Roman"/>
          <w:i/>
          <w:sz w:val="20"/>
          <w:szCs w:val="20"/>
          <w:lang w:eastAsia="ru-RU"/>
        </w:rPr>
      </w:pPr>
      <w:r w:rsidRPr="00B22354">
        <w:rPr>
          <w:rFonts w:ascii="Times New Roman" w:hAnsi="Times New Roman"/>
          <w:i/>
          <w:sz w:val="20"/>
          <w:szCs w:val="20"/>
          <w:lang w:eastAsia="ru-RU"/>
        </w:rPr>
        <w:t>Примечания:</w:t>
      </w:r>
    </w:p>
    <w:p w:rsidR="00B456B7" w:rsidRPr="00B22354" w:rsidRDefault="00B456B7" w:rsidP="00F4577C">
      <w:pPr>
        <w:autoSpaceDE w:val="0"/>
        <w:autoSpaceDN w:val="0"/>
        <w:spacing w:line="240" w:lineRule="auto"/>
        <w:ind w:firstLine="284"/>
        <w:rPr>
          <w:rFonts w:ascii="Times New Roman" w:hAnsi="Times New Roman"/>
          <w:i/>
          <w:sz w:val="20"/>
          <w:szCs w:val="20"/>
          <w:lang w:eastAsia="ru-RU"/>
        </w:rPr>
      </w:pPr>
      <w:r w:rsidRPr="00B22354">
        <w:rPr>
          <w:rFonts w:ascii="Times New Roman" w:hAnsi="Times New Roman"/>
          <w:i/>
          <w:sz w:val="20"/>
          <w:szCs w:val="20"/>
          <w:lang w:eastAsia="ru-RU"/>
        </w:rPr>
        <w:t>1.Размеры земельных участков очистных сооружений производительностью свыше 280 тыс. м3/</w:t>
      </w:r>
      <w:proofErr w:type="spellStart"/>
      <w:r w:rsidRPr="00B22354">
        <w:rPr>
          <w:rFonts w:ascii="Times New Roman" w:hAnsi="Times New Roman"/>
          <w:i/>
          <w:sz w:val="20"/>
          <w:szCs w:val="20"/>
          <w:lang w:eastAsia="ru-RU"/>
        </w:rPr>
        <w:t>сут</w:t>
      </w:r>
      <w:proofErr w:type="spellEnd"/>
      <w:r w:rsidRPr="00B22354">
        <w:rPr>
          <w:rFonts w:ascii="Times New Roman" w:hAnsi="Times New Roman"/>
          <w:i/>
          <w:sz w:val="20"/>
          <w:szCs w:val="20"/>
          <w:lang w:eastAsia="ru-RU"/>
        </w:rPr>
        <w:t xml:space="preserve"> след</w:t>
      </w:r>
      <w:r w:rsidRPr="00B22354">
        <w:rPr>
          <w:rFonts w:ascii="Times New Roman" w:hAnsi="Times New Roman"/>
          <w:i/>
          <w:sz w:val="20"/>
          <w:szCs w:val="20"/>
          <w:lang w:eastAsia="ru-RU"/>
        </w:rPr>
        <w:t>у</w:t>
      </w:r>
      <w:r w:rsidRPr="00B22354">
        <w:rPr>
          <w:rFonts w:ascii="Times New Roman" w:hAnsi="Times New Roman"/>
          <w:i/>
          <w:sz w:val="20"/>
          <w:szCs w:val="20"/>
          <w:lang w:eastAsia="ru-RU"/>
        </w:rPr>
        <w:t xml:space="preserve">ет принимать по проектам, разработанным в установленном порядке, проектам аналогичных сооружений или по данным специализированных организаций при согласовании с органами </w:t>
      </w:r>
      <w:proofErr w:type="spellStart"/>
      <w:r w:rsidRPr="00B22354">
        <w:rPr>
          <w:rFonts w:ascii="Times New Roman" w:hAnsi="Times New Roman"/>
          <w:i/>
          <w:sz w:val="20"/>
          <w:szCs w:val="20"/>
          <w:lang w:eastAsia="ru-RU"/>
        </w:rPr>
        <w:t>санэпидемнадзора</w:t>
      </w:r>
      <w:proofErr w:type="spellEnd"/>
      <w:r w:rsidRPr="00B22354">
        <w:rPr>
          <w:rFonts w:ascii="Times New Roman" w:hAnsi="Times New Roman"/>
          <w:i/>
          <w:sz w:val="20"/>
          <w:szCs w:val="20"/>
          <w:lang w:eastAsia="ru-RU"/>
        </w:rPr>
        <w:t>.</w:t>
      </w:r>
    </w:p>
    <w:p w:rsidR="00B456B7" w:rsidRPr="00B22354" w:rsidRDefault="00B456B7" w:rsidP="00F4577C">
      <w:pPr>
        <w:autoSpaceDE w:val="0"/>
        <w:autoSpaceDN w:val="0"/>
        <w:spacing w:line="240" w:lineRule="auto"/>
        <w:ind w:firstLine="284"/>
        <w:rPr>
          <w:rFonts w:ascii="Times New Roman" w:hAnsi="Times New Roman"/>
          <w:i/>
          <w:sz w:val="20"/>
          <w:szCs w:val="20"/>
          <w:lang w:eastAsia="ru-RU"/>
        </w:rPr>
      </w:pPr>
      <w:r w:rsidRPr="00B22354">
        <w:rPr>
          <w:rFonts w:ascii="Times New Roman" w:hAnsi="Times New Roman"/>
          <w:i/>
          <w:sz w:val="20"/>
          <w:szCs w:val="20"/>
          <w:lang w:eastAsia="ru-RU"/>
        </w:rPr>
        <w:t>2.Размеры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32.13330.2012.</w:t>
      </w:r>
    </w:p>
    <w:p w:rsidR="00B456B7" w:rsidRPr="00B22354" w:rsidRDefault="00B456B7" w:rsidP="00F4577C">
      <w:pPr>
        <w:spacing w:line="240" w:lineRule="auto"/>
        <w:ind w:firstLine="284"/>
        <w:rPr>
          <w:rFonts w:ascii="Times New Roman" w:hAnsi="Times New Roman"/>
          <w:i/>
          <w:sz w:val="24"/>
          <w:szCs w:val="24"/>
        </w:rPr>
      </w:pPr>
      <w:r w:rsidRPr="00B22354">
        <w:rPr>
          <w:rFonts w:ascii="Times New Roman" w:hAnsi="Times New Roman"/>
          <w:i/>
          <w:sz w:val="20"/>
          <w:szCs w:val="20"/>
          <w:lang w:eastAsia="ru-RU"/>
        </w:rPr>
        <w:t>3.При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сливные станции. Размеры земельных участков, отводимых под сливные станции и их санитарно-защитные зоны, следует принимать в соответствии со СП 32.13330.2012.</w:t>
      </w:r>
    </w:p>
    <w:p w:rsidR="00B456B7" w:rsidRPr="00B22354" w:rsidRDefault="00B456B7" w:rsidP="008E105F">
      <w:pPr>
        <w:pStyle w:val="a4"/>
        <w:numPr>
          <w:ilvl w:val="2"/>
          <w:numId w:val="3"/>
        </w:numPr>
        <w:spacing w:before="120" w:line="276" w:lineRule="auto"/>
        <w:ind w:left="0" w:firstLine="709"/>
      </w:pPr>
      <w:r w:rsidRPr="00B22354">
        <w:t>Расстояния по горизонтали (в свету) от канализационных сетей до зданий и с</w:t>
      </w:r>
      <w:r w:rsidRPr="00B22354">
        <w:t>о</w:t>
      </w:r>
      <w:r w:rsidRPr="00B22354">
        <w:t>оружений, между канализационными сетями и соседними инженерными подземными ко</w:t>
      </w:r>
      <w:r w:rsidRPr="00B22354">
        <w:t>м</w:t>
      </w:r>
      <w:r w:rsidRPr="00B22354">
        <w:t>муникациями при их параллельном размещении следует принимать согласно данным раздела 11.8 «Требования к размещению инженерных сетей» настоящего документа.</w:t>
      </w:r>
    </w:p>
    <w:p w:rsidR="00B456B7" w:rsidRPr="00B22354" w:rsidRDefault="00B456B7" w:rsidP="008E105F">
      <w:pPr>
        <w:pStyle w:val="a4"/>
        <w:numPr>
          <w:ilvl w:val="2"/>
          <w:numId w:val="3"/>
        </w:numPr>
        <w:spacing w:line="276" w:lineRule="auto"/>
        <w:ind w:left="0" w:firstLine="709"/>
      </w:pPr>
      <w:r w:rsidRPr="00B22354">
        <w:t>Для канализационных трубопроводов следует применять:</w:t>
      </w:r>
    </w:p>
    <w:p w:rsidR="00B456B7" w:rsidRPr="00B22354" w:rsidRDefault="00B456B7" w:rsidP="00F4577C">
      <w:pPr>
        <w:pStyle w:val="a4"/>
        <w:spacing w:line="276" w:lineRule="auto"/>
        <w:ind w:firstLine="709"/>
      </w:pPr>
      <w:r w:rsidRPr="00B22354">
        <w:t>- самотечных — безнапорные железобетонные, бетонные, керамические, чугунные, асбестоцементные, пластмассовые трубы и железобетонные детали;</w:t>
      </w:r>
    </w:p>
    <w:p w:rsidR="00B456B7" w:rsidRPr="00B22354" w:rsidRDefault="00B456B7" w:rsidP="00F4577C">
      <w:pPr>
        <w:pStyle w:val="a4"/>
        <w:spacing w:line="276" w:lineRule="auto"/>
        <w:ind w:firstLine="709"/>
      </w:pPr>
      <w:r w:rsidRPr="00B22354">
        <w:t>- напорных — напорные железобетонные, асбестоцементные, чугунные, стальные и пластмассовые трубы.</w:t>
      </w:r>
    </w:p>
    <w:p w:rsidR="00B456B7" w:rsidRPr="00B22354" w:rsidRDefault="00B456B7" w:rsidP="00F4577C">
      <w:pPr>
        <w:pStyle w:val="a4"/>
        <w:spacing w:line="276" w:lineRule="auto"/>
        <w:ind w:firstLine="709"/>
      </w:pPr>
      <w:r w:rsidRPr="00B22354">
        <w:t>Применение чугунных труб для самотечной и стальных для напорной сетей допуск</w:t>
      </w:r>
      <w:r w:rsidRPr="00B22354">
        <w:t>а</w:t>
      </w:r>
      <w:r w:rsidRPr="00B22354">
        <w:t xml:space="preserve">ется при прокладке в труднодоступных пунктах строительства, в вечномерзлых, </w:t>
      </w:r>
      <w:proofErr w:type="spellStart"/>
      <w:r w:rsidRPr="00B22354">
        <w:t>просадо</w:t>
      </w:r>
      <w:r w:rsidRPr="00B22354">
        <w:t>ч</w:t>
      </w:r>
      <w:r w:rsidRPr="00B22354">
        <w:t>ных</w:t>
      </w:r>
      <w:proofErr w:type="spellEnd"/>
      <w:r w:rsidRPr="00B22354">
        <w:t xml:space="preserve"> грунтах, на подрабатываемых территориях, в местах переходов через водные преграды, под железными и автомобильными дорогами, в местах пересечения с сетями хозяйственно-питьевого водопровода, при прокладке трубопроводов по опорам эстакад, в местах, где во</w:t>
      </w:r>
      <w:r w:rsidRPr="00B22354">
        <w:t>з</w:t>
      </w:r>
      <w:r w:rsidRPr="00B22354">
        <w:t>можны механические повреждения труб.</w:t>
      </w:r>
    </w:p>
    <w:p w:rsidR="00B456B7" w:rsidRPr="00B22354" w:rsidRDefault="00B456B7" w:rsidP="00F4577C">
      <w:pPr>
        <w:pStyle w:val="a4"/>
        <w:spacing w:line="276" w:lineRule="auto"/>
        <w:ind w:firstLine="709"/>
      </w:pPr>
      <w:r w:rsidRPr="00B22354">
        <w:t>При укладке трубопроводов в агрессивных средах следует применять трубы, стойкие к коррозии.</w:t>
      </w:r>
    </w:p>
    <w:p w:rsidR="00B456B7" w:rsidRPr="00B22354" w:rsidRDefault="00B456B7" w:rsidP="00F4577C">
      <w:pPr>
        <w:pStyle w:val="a4"/>
        <w:spacing w:line="276" w:lineRule="auto"/>
        <w:ind w:firstLine="709"/>
      </w:pPr>
      <w:r w:rsidRPr="00B22354">
        <w:t>Стальные трубопроводы должны быть покрыты снаружи антикоррозионной изоляц</w:t>
      </w:r>
      <w:r w:rsidRPr="00B22354">
        <w:t>и</w:t>
      </w:r>
      <w:r w:rsidRPr="00B22354">
        <w:t>ей. На участках воз</w:t>
      </w:r>
      <w:r w:rsidRPr="00B22354">
        <w:softHyphen/>
        <w:t xml:space="preserve">можной </w:t>
      </w:r>
      <w:proofErr w:type="spellStart"/>
      <w:r w:rsidRPr="00B22354">
        <w:t>электрокоррозии</w:t>
      </w:r>
      <w:proofErr w:type="spellEnd"/>
      <w:r w:rsidRPr="00B22354">
        <w:t xml:space="preserve"> надлежит предусматривать катодную защиту трубопроводов.</w:t>
      </w:r>
    </w:p>
    <w:p w:rsidR="00B456B7" w:rsidRPr="00B22354" w:rsidRDefault="00B456B7" w:rsidP="008E105F">
      <w:pPr>
        <w:pStyle w:val="a4"/>
        <w:numPr>
          <w:ilvl w:val="2"/>
          <w:numId w:val="3"/>
        </w:numPr>
        <w:spacing w:line="276" w:lineRule="auto"/>
        <w:ind w:left="0" w:firstLine="709"/>
      </w:pPr>
      <w:r w:rsidRPr="00B22354">
        <w:t xml:space="preserve">Для объектов водоотведения на основании </w:t>
      </w:r>
      <w:r w:rsidRPr="00B22354">
        <w:rPr>
          <w:color w:val="000000"/>
        </w:rPr>
        <w:t>СП 32.13330.2012</w:t>
      </w:r>
      <w:r w:rsidRPr="00B22354">
        <w:t xml:space="preserve"> и СанПиН 2.2.1/2.1.1.1200-03 устанавливаются санитарно-защитные зоны (СЗЗ).</w:t>
      </w:r>
    </w:p>
    <w:p w:rsidR="00B456B7" w:rsidRPr="00B22354" w:rsidRDefault="00B456B7" w:rsidP="0081703B">
      <w:pPr>
        <w:pStyle w:val="a4"/>
        <w:spacing w:line="276" w:lineRule="auto"/>
        <w:ind w:firstLine="709"/>
      </w:pPr>
      <w:r w:rsidRPr="00B22354">
        <w:t xml:space="preserve">Размеры СЗЗ объектов водоотведения следует принимать в зависимости от их </w:t>
      </w:r>
      <w:r w:rsidRPr="00B22354">
        <w:rPr>
          <w:rStyle w:val="af2"/>
        </w:rPr>
        <w:t>прои</w:t>
      </w:r>
      <w:r w:rsidRPr="00B22354">
        <w:rPr>
          <w:rStyle w:val="af2"/>
        </w:rPr>
        <w:t>з</w:t>
      </w:r>
      <w:r w:rsidRPr="00B22354">
        <w:rPr>
          <w:rStyle w:val="af2"/>
        </w:rPr>
        <w:t>водительности, в соответствии с данными, приведёнными в таблице 39.</w:t>
      </w:r>
      <w:bookmarkStart w:id="62" w:name="_Ref279053050"/>
      <w:bookmarkStart w:id="63" w:name="_Ref370459638"/>
    </w:p>
    <w:p w:rsidR="00B456B7" w:rsidRPr="00B22354" w:rsidRDefault="00B456B7" w:rsidP="00F4577C">
      <w:pPr>
        <w:pStyle w:val="aa"/>
        <w:spacing w:before="120" w:after="120"/>
        <w:jc w:val="right"/>
        <w:rPr>
          <w:bCs/>
        </w:rPr>
      </w:pPr>
      <w:r w:rsidRPr="00B22354">
        <w:rPr>
          <w:bCs/>
        </w:rPr>
        <w:t xml:space="preserve">Таблица </w:t>
      </w:r>
      <w:bookmarkEnd w:id="62"/>
      <w:bookmarkEnd w:id="63"/>
      <w:r w:rsidRPr="00B22354">
        <w:rPr>
          <w:bCs/>
        </w:rPr>
        <w:t>39</w:t>
      </w:r>
    </w:p>
    <w:p w:rsidR="00B456B7" w:rsidRPr="00B22354" w:rsidRDefault="00B456B7" w:rsidP="00F4577C">
      <w:pPr>
        <w:pStyle w:val="aa"/>
        <w:spacing w:after="120"/>
        <w:ind w:firstLine="0"/>
        <w:jc w:val="center"/>
        <w:rPr>
          <w:bCs/>
        </w:rPr>
      </w:pPr>
      <w:r w:rsidRPr="00B22354">
        <w:rPr>
          <w:bCs/>
        </w:rPr>
        <w:t>Размеры СЗЗ объектов водоотведения</w:t>
      </w:r>
    </w:p>
    <w:tbl>
      <w:tblPr>
        <w:tblW w:w="4929" w:type="pct"/>
        <w:tblInd w:w="70" w:type="dxa"/>
        <w:tblLayout w:type="fixed"/>
        <w:tblCellMar>
          <w:left w:w="70" w:type="dxa"/>
          <w:right w:w="70" w:type="dxa"/>
        </w:tblCellMar>
        <w:tblLook w:val="0000" w:firstRow="0" w:lastRow="0" w:firstColumn="0" w:lastColumn="0" w:noHBand="0" w:noVBand="0"/>
      </w:tblPr>
      <w:tblGrid>
        <w:gridCol w:w="5447"/>
        <w:gridCol w:w="993"/>
        <w:gridCol w:w="993"/>
        <w:gridCol w:w="1135"/>
        <w:gridCol w:w="1070"/>
      </w:tblGrid>
      <w:tr w:rsidR="00B456B7" w:rsidRPr="00B22354" w:rsidTr="00BD38AD">
        <w:trPr>
          <w:cantSplit/>
          <w:tblHeader/>
        </w:trPr>
        <w:tc>
          <w:tcPr>
            <w:tcW w:w="2826" w:type="pct"/>
            <w:vMerge w:val="restart"/>
            <w:tcBorders>
              <w:top w:val="single" w:sz="6" w:space="0" w:color="auto"/>
              <w:left w:val="single" w:sz="6" w:space="0" w:color="auto"/>
              <w:bottom w:val="nil"/>
              <w:right w:val="single" w:sz="6" w:space="0" w:color="auto"/>
            </w:tcBorders>
            <w:vAlign w:val="center"/>
          </w:tcPr>
          <w:p w:rsidR="00B456B7" w:rsidRPr="00B22354" w:rsidRDefault="00B456B7" w:rsidP="00F4577C">
            <w:pPr>
              <w:pStyle w:val="affa"/>
              <w:jc w:val="center"/>
              <w:rPr>
                <w:sz w:val="20"/>
                <w:szCs w:val="20"/>
              </w:rPr>
            </w:pPr>
            <w:r w:rsidRPr="00B22354">
              <w:rPr>
                <w:sz w:val="20"/>
                <w:szCs w:val="20"/>
              </w:rPr>
              <w:t>Сооружения для очистки сточных вод</w:t>
            </w:r>
          </w:p>
        </w:tc>
        <w:tc>
          <w:tcPr>
            <w:tcW w:w="2174" w:type="pct"/>
            <w:gridSpan w:val="4"/>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affa"/>
              <w:jc w:val="center"/>
              <w:rPr>
                <w:sz w:val="20"/>
                <w:szCs w:val="20"/>
              </w:rPr>
            </w:pPr>
            <w:r w:rsidRPr="00B22354">
              <w:rPr>
                <w:sz w:val="20"/>
                <w:szCs w:val="20"/>
              </w:rPr>
              <w:t>Расстояние, м, при расчетной производител</w:t>
            </w:r>
            <w:r w:rsidRPr="00B22354">
              <w:rPr>
                <w:sz w:val="20"/>
                <w:szCs w:val="20"/>
              </w:rPr>
              <w:t>ь</w:t>
            </w:r>
            <w:r w:rsidRPr="00B22354">
              <w:rPr>
                <w:sz w:val="20"/>
                <w:szCs w:val="20"/>
              </w:rPr>
              <w:t>ности очистных сооружений, тыс. м3/</w:t>
            </w:r>
            <w:proofErr w:type="spellStart"/>
            <w:r w:rsidRPr="00B22354">
              <w:rPr>
                <w:sz w:val="20"/>
                <w:szCs w:val="20"/>
              </w:rPr>
              <w:t>сут</w:t>
            </w:r>
            <w:proofErr w:type="spellEnd"/>
            <w:r w:rsidRPr="00B22354">
              <w:rPr>
                <w:sz w:val="20"/>
                <w:szCs w:val="20"/>
              </w:rPr>
              <w:t>.</w:t>
            </w:r>
          </w:p>
        </w:tc>
      </w:tr>
      <w:tr w:rsidR="00B456B7" w:rsidRPr="00B22354" w:rsidTr="00BD38AD">
        <w:trPr>
          <w:cantSplit/>
          <w:tblHeader/>
        </w:trPr>
        <w:tc>
          <w:tcPr>
            <w:tcW w:w="2826" w:type="pct"/>
            <w:vMerge/>
            <w:tcBorders>
              <w:top w:val="nil"/>
              <w:left w:val="single" w:sz="6" w:space="0" w:color="auto"/>
              <w:bottom w:val="single" w:sz="6" w:space="0" w:color="auto"/>
              <w:right w:val="single" w:sz="6" w:space="0" w:color="auto"/>
            </w:tcBorders>
            <w:vAlign w:val="center"/>
          </w:tcPr>
          <w:p w:rsidR="00B456B7" w:rsidRPr="00B22354" w:rsidRDefault="00B456B7" w:rsidP="00F4577C">
            <w:pPr>
              <w:pStyle w:val="affa"/>
              <w:jc w:val="center"/>
              <w:rPr>
                <w:sz w:val="20"/>
                <w:szCs w:val="20"/>
              </w:rPr>
            </w:pPr>
          </w:p>
        </w:tc>
        <w:tc>
          <w:tcPr>
            <w:tcW w:w="515"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affa"/>
              <w:jc w:val="center"/>
              <w:rPr>
                <w:sz w:val="20"/>
                <w:szCs w:val="20"/>
              </w:rPr>
            </w:pPr>
            <w:r w:rsidRPr="00B22354">
              <w:rPr>
                <w:sz w:val="20"/>
                <w:szCs w:val="20"/>
              </w:rPr>
              <w:t>до 0,2</w:t>
            </w:r>
          </w:p>
        </w:tc>
        <w:tc>
          <w:tcPr>
            <w:tcW w:w="515"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affa"/>
              <w:jc w:val="center"/>
              <w:rPr>
                <w:sz w:val="20"/>
                <w:szCs w:val="20"/>
              </w:rPr>
            </w:pPr>
            <w:r w:rsidRPr="00B22354">
              <w:rPr>
                <w:sz w:val="20"/>
                <w:szCs w:val="20"/>
              </w:rPr>
              <w:t>от 0,2</w:t>
            </w:r>
          </w:p>
          <w:p w:rsidR="00B456B7" w:rsidRPr="00B22354" w:rsidRDefault="00B456B7" w:rsidP="00F4577C">
            <w:pPr>
              <w:pStyle w:val="affa"/>
              <w:jc w:val="center"/>
              <w:rPr>
                <w:sz w:val="20"/>
                <w:szCs w:val="20"/>
              </w:rPr>
            </w:pPr>
            <w:r w:rsidRPr="00B22354">
              <w:rPr>
                <w:sz w:val="20"/>
                <w:szCs w:val="20"/>
              </w:rPr>
              <w:t>до 5,0</w:t>
            </w:r>
          </w:p>
        </w:tc>
        <w:tc>
          <w:tcPr>
            <w:tcW w:w="589"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affa"/>
              <w:jc w:val="center"/>
              <w:rPr>
                <w:sz w:val="20"/>
                <w:szCs w:val="20"/>
              </w:rPr>
            </w:pPr>
            <w:r w:rsidRPr="00B22354">
              <w:rPr>
                <w:sz w:val="20"/>
                <w:szCs w:val="20"/>
              </w:rPr>
              <w:t>от 5,0</w:t>
            </w:r>
          </w:p>
          <w:p w:rsidR="00B456B7" w:rsidRPr="00B22354" w:rsidRDefault="00B456B7" w:rsidP="00F4577C">
            <w:pPr>
              <w:pStyle w:val="affa"/>
              <w:jc w:val="center"/>
              <w:rPr>
                <w:sz w:val="20"/>
                <w:szCs w:val="20"/>
              </w:rPr>
            </w:pPr>
            <w:r w:rsidRPr="00B22354">
              <w:rPr>
                <w:sz w:val="20"/>
                <w:szCs w:val="20"/>
              </w:rPr>
              <w:t>до 50,0</w:t>
            </w:r>
          </w:p>
        </w:tc>
        <w:tc>
          <w:tcPr>
            <w:tcW w:w="556"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affa"/>
              <w:jc w:val="center"/>
              <w:rPr>
                <w:sz w:val="20"/>
                <w:szCs w:val="20"/>
              </w:rPr>
            </w:pPr>
            <w:r w:rsidRPr="00B22354">
              <w:rPr>
                <w:sz w:val="20"/>
                <w:szCs w:val="20"/>
              </w:rPr>
              <w:t>от 50,0</w:t>
            </w:r>
          </w:p>
          <w:p w:rsidR="00B456B7" w:rsidRPr="00B22354" w:rsidRDefault="00B456B7" w:rsidP="00F4577C">
            <w:pPr>
              <w:pStyle w:val="affa"/>
              <w:jc w:val="center"/>
              <w:rPr>
                <w:sz w:val="20"/>
                <w:szCs w:val="20"/>
              </w:rPr>
            </w:pPr>
            <w:r w:rsidRPr="00B22354">
              <w:rPr>
                <w:sz w:val="20"/>
                <w:szCs w:val="20"/>
              </w:rPr>
              <w:t>до 280</w:t>
            </w:r>
          </w:p>
        </w:tc>
      </w:tr>
      <w:tr w:rsidR="00B456B7" w:rsidRPr="00B22354" w:rsidTr="00BD38AD">
        <w:trPr>
          <w:cantSplit/>
        </w:trPr>
        <w:tc>
          <w:tcPr>
            <w:tcW w:w="2826" w:type="pct"/>
            <w:tcBorders>
              <w:top w:val="single" w:sz="6" w:space="0" w:color="auto"/>
              <w:left w:val="single" w:sz="6" w:space="0" w:color="auto"/>
              <w:bottom w:val="single" w:sz="6" w:space="0" w:color="auto"/>
              <w:right w:val="single" w:sz="6" w:space="0" w:color="auto"/>
            </w:tcBorders>
          </w:tcPr>
          <w:p w:rsidR="00B456B7" w:rsidRPr="00B22354" w:rsidRDefault="00B456B7" w:rsidP="00F4577C">
            <w:pPr>
              <w:pStyle w:val="affa"/>
              <w:rPr>
                <w:sz w:val="20"/>
                <w:szCs w:val="20"/>
              </w:rPr>
            </w:pPr>
            <w:r w:rsidRPr="00B22354">
              <w:rPr>
                <w:sz w:val="20"/>
                <w:szCs w:val="20"/>
              </w:rPr>
              <w:lastRenderedPageBreak/>
              <w:t>Насосные станции и аварийно-регулирующие резервуары, локальные очистные сооружения</w:t>
            </w:r>
          </w:p>
        </w:tc>
        <w:tc>
          <w:tcPr>
            <w:tcW w:w="515"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affa"/>
              <w:jc w:val="center"/>
              <w:rPr>
                <w:sz w:val="20"/>
                <w:szCs w:val="20"/>
              </w:rPr>
            </w:pPr>
            <w:r w:rsidRPr="00B22354">
              <w:rPr>
                <w:sz w:val="20"/>
                <w:szCs w:val="20"/>
              </w:rPr>
              <w:t>15</w:t>
            </w:r>
          </w:p>
        </w:tc>
        <w:tc>
          <w:tcPr>
            <w:tcW w:w="515"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affa"/>
              <w:jc w:val="center"/>
              <w:rPr>
                <w:sz w:val="20"/>
                <w:szCs w:val="20"/>
              </w:rPr>
            </w:pPr>
            <w:r w:rsidRPr="00B22354">
              <w:rPr>
                <w:sz w:val="20"/>
                <w:szCs w:val="20"/>
              </w:rPr>
              <w:t>20</w:t>
            </w:r>
          </w:p>
        </w:tc>
        <w:tc>
          <w:tcPr>
            <w:tcW w:w="589"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affa"/>
              <w:jc w:val="center"/>
              <w:rPr>
                <w:sz w:val="20"/>
                <w:szCs w:val="20"/>
              </w:rPr>
            </w:pPr>
            <w:r w:rsidRPr="00B22354">
              <w:rPr>
                <w:sz w:val="20"/>
                <w:szCs w:val="20"/>
              </w:rPr>
              <w:t>20</w:t>
            </w:r>
          </w:p>
        </w:tc>
        <w:tc>
          <w:tcPr>
            <w:tcW w:w="556"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affa"/>
              <w:jc w:val="center"/>
              <w:rPr>
                <w:sz w:val="20"/>
                <w:szCs w:val="20"/>
              </w:rPr>
            </w:pPr>
            <w:r w:rsidRPr="00B22354">
              <w:rPr>
                <w:sz w:val="20"/>
                <w:szCs w:val="20"/>
              </w:rPr>
              <w:t>30</w:t>
            </w:r>
          </w:p>
        </w:tc>
      </w:tr>
      <w:tr w:rsidR="00B456B7" w:rsidRPr="00B22354" w:rsidTr="00BD38AD">
        <w:trPr>
          <w:cantSplit/>
        </w:trPr>
        <w:tc>
          <w:tcPr>
            <w:tcW w:w="2826" w:type="pct"/>
            <w:tcBorders>
              <w:top w:val="single" w:sz="6" w:space="0" w:color="auto"/>
              <w:left w:val="single" w:sz="6" w:space="0" w:color="auto"/>
              <w:bottom w:val="single" w:sz="6" w:space="0" w:color="auto"/>
              <w:right w:val="single" w:sz="6" w:space="0" w:color="auto"/>
            </w:tcBorders>
          </w:tcPr>
          <w:p w:rsidR="00B456B7" w:rsidRPr="00B22354" w:rsidRDefault="00B456B7" w:rsidP="00F4577C">
            <w:pPr>
              <w:pStyle w:val="affa"/>
              <w:rPr>
                <w:sz w:val="20"/>
                <w:szCs w:val="20"/>
              </w:rPr>
            </w:pPr>
            <w:r w:rsidRPr="00B22354">
              <w:rPr>
                <w:sz w:val="20"/>
                <w:szCs w:val="20"/>
              </w:rPr>
              <w:t xml:space="preserve">Сооружения для механической и биологической очистки с иловыми площадками для </w:t>
            </w:r>
            <w:proofErr w:type="spellStart"/>
            <w:r w:rsidRPr="00B22354">
              <w:rPr>
                <w:sz w:val="20"/>
                <w:szCs w:val="20"/>
              </w:rPr>
              <w:t>сброженных</w:t>
            </w:r>
            <w:proofErr w:type="spellEnd"/>
          </w:p>
          <w:p w:rsidR="00B456B7" w:rsidRPr="00B22354" w:rsidRDefault="00B456B7" w:rsidP="00F4577C">
            <w:pPr>
              <w:pStyle w:val="affa"/>
              <w:rPr>
                <w:sz w:val="20"/>
                <w:szCs w:val="20"/>
              </w:rPr>
            </w:pPr>
            <w:r w:rsidRPr="00B22354">
              <w:rPr>
                <w:sz w:val="20"/>
                <w:szCs w:val="20"/>
              </w:rPr>
              <w:t>осадков, а также иловые площадки</w:t>
            </w:r>
          </w:p>
        </w:tc>
        <w:tc>
          <w:tcPr>
            <w:tcW w:w="515"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affa"/>
              <w:jc w:val="center"/>
              <w:rPr>
                <w:sz w:val="20"/>
                <w:szCs w:val="20"/>
              </w:rPr>
            </w:pPr>
            <w:r w:rsidRPr="00B22354">
              <w:rPr>
                <w:sz w:val="20"/>
                <w:szCs w:val="20"/>
              </w:rPr>
              <w:t>150</w:t>
            </w:r>
          </w:p>
        </w:tc>
        <w:tc>
          <w:tcPr>
            <w:tcW w:w="515"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affa"/>
              <w:jc w:val="center"/>
              <w:rPr>
                <w:sz w:val="20"/>
                <w:szCs w:val="20"/>
              </w:rPr>
            </w:pPr>
            <w:r w:rsidRPr="00B22354">
              <w:rPr>
                <w:sz w:val="20"/>
                <w:szCs w:val="20"/>
              </w:rPr>
              <w:t>200</w:t>
            </w:r>
          </w:p>
        </w:tc>
        <w:tc>
          <w:tcPr>
            <w:tcW w:w="589"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affa"/>
              <w:jc w:val="center"/>
              <w:rPr>
                <w:sz w:val="20"/>
                <w:szCs w:val="20"/>
              </w:rPr>
            </w:pPr>
            <w:r w:rsidRPr="00B22354">
              <w:rPr>
                <w:sz w:val="20"/>
                <w:szCs w:val="20"/>
              </w:rPr>
              <w:t>400</w:t>
            </w:r>
          </w:p>
        </w:tc>
        <w:tc>
          <w:tcPr>
            <w:tcW w:w="556"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affa"/>
              <w:jc w:val="center"/>
              <w:rPr>
                <w:sz w:val="20"/>
                <w:szCs w:val="20"/>
              </w:rPr>
            </w:pPr>
            <w:r w:rsidRPr="00B22354">
              <w:rPr>
                <w:sz w:val="20"/>
                <w:szCs w:val="20"/>
              </w:rPr>
              <w:t>500</w:t>
            </w:r>
          </w:p>
        </w:tc>
      </w:tr>
      <w:tr w:rsidR="00B456B7" w:rsidRPr="00B22354" w:rsidTr="00BD38AD">
        <w:trPr>
          <w:cantSplit/>
        </w:trPr>
        <w:tc>
          <w:tcPr>
            <w:tcW w:w="2826" w:type="pct"/>
            <w:tcBorders>
              <w:top w:val="single" w:sz="6" w:space="0" w:color="auto"/>
              <w:left w:val="single" w:sz="6" w:space="0" w:color="auto"/>
              <w:bottom w:val="single" w:sz="6" w:space="0" w:color="auto"/>
              <w:right w:val="single" w:sz="6" w:space="0" w:color="auto"/>
            </w:tcBorders>
          </w:tcPr>
          <w:p w:rsidR="00B456B7" w:rsidRPr="00B22354" w:rsidRDefault="00B456B7" w:rsidP="00F4577C">
            <w:pPr>
              <w:pStyle w:val="affa"/>
              <w:rPr>
                <w:sz w:val="20"/>
                <w:szCs w:val="20"/>
              </w:rPr>
            </w:pPr>
            <w:r w:rsidRPr="00B22354">
              <w:rPr>
                <w:sz w:val="20"/>
                <w:szCs w:val="20"/>
              </w:rPr>
              <w:t>Сооружения для механической и биологической очистки с термомеханической обработкой осадка в закрытых помещ</w:t>
            </w:r>
            <w:r w:rsidRPr="00B22354">
              <w:rPr>
                <w:sz w:val="20"/>
                <w:szCs w:val="20"/>
              </w:rPr>
              <w:t>е</w:t>
            </w:r>
            <w:r w:rsidRPr="00B22354">
              <w:rPr>
                <w:sz w:val="20"/>
                <w:szCs w:val="20"/>
              </w:rPr>
              <w:t xml:space="preserve">ниях </w:t>
            </w:r>
          </w:p>
        </w:tc>
        <w:tc>
          <w:tcPr>
            <w:tcW w:w="515"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affa"/>
              <w:jc w:val="center"/>
              <w:rPr>
                <w:sz w:val="20"/>
                <w:szCs w:val="20"/>
              </w:rPr>
            </w:pPr>
            <w:r w:rsidRPr="00B22354">
              <w:rPr>
                <w:sz w:val="20"/>
                <w:szCs w:val="20"/>
              </w:rPr>
              <w:t>100</w:t>
            </w:r>
          </w:p>
        </w:tc>
        <w:tc>
          <w:tcPr>
            <w:tcW w:w="515"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affa"/>
              <w:jc w:val="center"/>
              <w:rPr>
                <w:sz w:val="20"/>
                <w:szCs w:val="20"/>
              </w:rPr>
            </w:pPr>
            <w:r w:rsidRPr="00B22354">
              <w:rPr>
                <w:sz w:val="20"/>
                <w:szCs w:val="20"/>
              </w:rPr>
              <w:t>150</w:t>
            </w:r>
          </w:p>
        </w:tc>
        <w:tc>
          <w:tcPr>
            <w:tcW w:w="589"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affa"/>
              <w:jc w:val="center"/>
              <w:rPr>
                <w:sz w:val="20"/>
                <w:szCs w:val="20"/>
              </w:rPr>
            </w:pPr>
            <w:r w:rsidRPr="00B22354">
              <w:rPr>
                <w:sz w:val="20"/>
                <w:szCs w:val="20"/>
              </w:rPr>
              <w:t>300</w:t>
            </w:r>
          </w:p>
        </w:tc>
        <w:tc>
          <w:tcPr>
            <w:tcW w:w="556"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affa"/>
              <w:jc w:val="center"/>
              <w:rPr>
                <w:sz w:val="20"/>
                <w:szCs w:val="20"/>
              </w:rPr>
            </w:pPr>
            <w:r w:rsidRPr="00B22354">
              <w:rPr>
                <w:sz w:val="20"/>
                <w:szCs w:val="20"/>
              </w:rPr>
              <w:t>400</w:t>
            </w:r>
          </w:p>
        </w:tc>
      </w:tr>
      <w:tr w:rsidR="00B456B7" w:rsidRPr="00B22354" w:rsidTr="00BD38AD">
        <w:trPr>
          <w:cantSplit/>
        </w:trPr>
        <w:tc>
          <w:tcPr>
            <w:tcW w:w="2826" w:type="pct"/>
            <w:tcBorders>
              <w:top w:val="single" w:sz="6" w:space="0" w:color="auto"/>
              <w:left w:val="single" w:sz="6" w:space="0" w:color="auto"/>
              <w:bottom w:val="single" w:sz="6" w:space="0" w:color="auto"/>
              <w:right w:val="single" w:sz="6" w:space="0" w:color="auto"/>
            </w:tcBorders>
          </w:tcPr>
          <w:p w:rsidR="00B456B7" w:rsidRPr="00B22354" w:rsidRDefault="00B456B7" w:rsidP="00F4577C">
            <w:pPr>
              <w:pStyle w:val="affa"/>
              <w:rPr>
                <w:sz w:val="20"/>
                <w:szCs w:val="20"/>
              </w:rPr>
            </w:pPr>
            <w:r w:rsidRPr="00B22354">
              <w:rPr>
                <w:sz w:val="20"/>
                <w:szCs w:val="20"/>
              </w:rPr>
              <w:t>Поля:</w:t>
            </w:r>
          </w:p>
        </w:tc>
        <w:tc>
          <w:tcPr>
            <w:tcW w:w="515"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affa"/>
              <w:jc w:val="center"/>
              <w:rPr>
                <w:sz w:val="20"/>
                <w:szCs w:val="20"/>
              </w:rPr>
            </w:pPr>
          </w:p>
        </w:tc>
        <w:tc>
          <w:tcPr>
            <w:tcW w:w="515"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affa"/>
              <w:jc w:val="center"/>
              <w:rPr>
                <w:sz w:val="20"/>
                <w:szCs w:val="20"/>
              </w:rPr>
            </w:pPr>
          </w:p>
        </w:tc>
        <w:tc>
          <w:tcPr>
            <w:tcW w:w="589"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affa"/>
              <w:jc w:val="center"/>
              <w:rPr>
                <w:sz w:val="20"/>
                <w:szCs w:val="20"/>
              </w:rPr>
            </w:pPr>
          </w:p>
        </w:tc>
        <w:tc>
          <w:tcPr>
            <w:tcW w:w="556"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affa"/>
              <w:jc w:val="center"/>
              <w:rPr>
                <w:sz w:val="20"/>
                <w:szCs w:val="20"/>
              </w:rPr>
            </w:pPr>
          </w:p>
        </w:tc>
      </w:tr>
      <w:tr w:rsidR="00B456B7" w:rsidRPr="00B22354" w:rsidTr="00BD38AD">
        <w:trPr>
          <w:cantSplit/>
        </w:trPr>
        <w:tc>
          <w:tcPr>
            <w:tcW w:w="2826" w:type="pct"/>
            <w:tcBorders>
              <w:top w:val="single" w:sz="6" w:space="0" w:color="auto"/>
              <w:left w:val="single" w:sz="6" w:space="0" w:color="auto"/>
              <w:bottom w:val="single" w:sz="6" w:space="0" w:color="auto"/>
              <w:right w:val="single" w:sz="6" w:space="0" w:color="auto"/>
            </w:tcBorders>
          </w:tcPr>
          <w:p w:rsidR="00B456B7" w:rsidRPr="00B22354" w:rsidRDefault="00B456B7" w:rsidP="00F4577C">
            <w:pPr>
              <w:pStyle w:val="affa"/>
              <w:rPr>
                <w:sz w:val="20"/>
                <w:szCs w:val="20"/>
              </w:rPr>
            </w:pPr>
            <w:r w:rsidRPr="00B22354">
              <w:rPr>
                <w:sz w:val="20"/>
                <w:szCs w:val="20"/>
              </w:rPr>
              <w:t>а) фильтрации</w:t>
            </w:r>
          </w:p>
        </w:tc>
        <w:tc>
          <w:tcPr>
            <w:tcW w:w="515"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affa"/>
              <w:jc w:val="center"/>
              <w:rPr>
                <w:sz w:val="20"/>
                <w:szCs w:val="20"/>
              </w:rPr>
            </w:pPr>
            <w:r w:rsidRPr="00B22354">
              <w:rPr>
                <w:sz w:val="20"/>
                <w:szCs w:val="20"/>
              </w:rPr>
              <w:t>200</w:t>
            </w:r>
          </w:p>
        </w:tc>
        <w:tc>
          <w:tcPr>
            <w:tcW w:w="515"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affa"/>
              <w:jc w:val="center"/>
              <w:rPr>
                <w:sz w:val="20"/>
                <w:szCs w:val="20"/>
              </w:rPr>
            </w:pPr>
            <w:r w:rsidRPr="00B22354">
              <w:rPr>
                <w:sz w:val="20"/>
                <w:szCs w:val="20"/>
              </w:rPr>
              <w:t>300</w:t>
            </w:r>
          </w:p>
        </w:tc>
        <w:tc>
          <w:tcPr>
            <w:tcW w:w="589"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affa"/>
              <w:jc w:val="center"/>
              <w:rPr>
                <w:sz w:val="20"/>
                <w:szCs w:val="20"/>
              </w:rPr>
            </w:pPr>
            <w:r w:rsidRPr="00B22354">
              <w:rPr>
                <w:sz w:val="20"/>
                <w:szCs w:val="20"/>
              </w:rPr>
              <w:t>500</w:t>
            </w:r>
          </w:p>
        </w:tc>
        <w:tc>
          <w:tcPr>
            <w:tcW w:w="556"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affa"/>
              <w:jc w:val="center"/>
              <w:rPr>
                <w:sz w:val="20"/>
                <w:szCs w:val="20"/>
              </w:rPr>
            </w:pPr>
            <w:r w:rsidRPr="00B22354">
              <w:rPr>
                <w:sz w:val="20"/>
                <w:szCs w:val="20"/>
              </w:rPr>
              <w:t>1000</w:t>
            </w:r>
          </w:p>
        </w:tc>
      </w:tr>
      <w:tr w:rsidR="00B456B7" w:rsidRPr="00B22354" w:rsidTr="00BD38AD">
        <w:trPr>
          <w:cantSplit/>
        </w:trPr>
        <w:tc>
          <w:tcPr>
            <w:tcW w:w="2826" w:type="pct"/>
            <w:tcBorders>
              <w:top w:val="single" w:sz="6" w:space="0" w:color="auto"/>
              <w:left w:val="single" w:sz="6" w:space="0" w:color="auto"/>
              <w:bottom w:val="single" w:sz="6" w:space="0" w:color="auto"/>
              <w:right w:val="single" w:sz="6" w:space="0" w:color="auto"/>
            </w:tcBorders>
          </w:tcPr>
          <w:p w:rsidR="00B456B7" w:rsidRPr="00B22354" w:rsidRDefault="00B456B7" w:rsidP="00F4577C">
            <w:pPr>
              <w:pStyle w:val="affa"/>
              <w:rPr>
                <w:sz w:val="20"/>
                <w:szCs w:val="20"/>
              </w:rPr>
            </w:pPr>
            <w:r w:rsidRPr="00B22354">
              <w:rPr>
                <w:sz w:val="20"/>
                <w:szCs w:val="20"/>
              </w:rPr>
              <w:t>б) орошения</w:t>
            </w:r>
          </w:p>
        </w:tc>
        <w:tc>
          <w:tcPr>
            <w:tcW w:w="515"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affa"/>
              <w:jc w:val="center"/>
              <w:rPr>
                <w:sz w:val="20"/>
                <w:szCs w:val="20"/>
              </w:rPr>
            </w:pPr>
            <w:r w:rsidRPr="00B22354">
              <w:rPr>
                <w:sz w:val="20"/>
                <w:szCs w:val="20"/>
              </w:rPr>
              <w:t>150</w:t>
            </w:r>
          </w:p>
        </w:tc>
        <w:tc>
          <w:tcPr>
            <w:tcW w:w="515"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affa"/>
              <w:jc w:val="center"/>
              <w:rPr>
                <w:sz w:val="20"/>
                <w:szCs w:val="20"/>
              </w:rPr>
            </w:pPr>
            <w:r w:rsidRPr="00B22354">
              <w:rPr>
                <w:sz w:val="20"/>
                <w:szCs w:val="20"/>
              </w:rPr>
              <w:t>200</w:t>
            </w:r>
          </w:p>
        </w:tc>
        <w:tc>
          <w:tcPr>
            <w:tcW w:w="589"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affa"/>
              <w:jc w:val="center"/>
              <w:rPr>
                <w:sz w:val="20"/>
                <w:szCs w:val="20"/>
              </w:rPr>
            </w:pPr>
            <w:r w:rsidRPr="00B22354">
              <w:rPr>
                <w:sz w:val="20"/>
                <w:szCs w:val="20"/>
              </w:rPr>
              <w:t>400</w:t>
            </w:r>
          </w:p>
        </w:tc>
        <w:tc>
          <w:tcPr>
            <w:tcW w:w="556"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affa"/>
              <w:jc w:val="center"/>
              <w:rPr>
                <w:sz w:val="20"/>
                <w:szCs w:val="20"/>
              </w:rPr>
            </w:pPr>
            <w:r w:rsidRPr="00B22354">
              <w:rPr>
                <w:sz w:val="20"/>
                <w:szCs w:val="20"/>
              </w:rPr>
              <w:t>1000</w:t>
            </w:r>
          </w:p>
        </w:tc>
      </w:tr>
      <w:tr w:rsidR="00B456B7" w:rsidRPr="00B22354" w:rsidTr="00BD38AD">
        <w:trPr>
          <w:cantSplit/>
        </w:trPr>
        <w:tc>
          <w:tcPr>
            <w:tcW w:w="2826" w:type="pct"/>
            <w:tcBorders>
              <w:top w:val="single" w:sz="6" w:space="0" w:color="auto"/>
              <w:left w:val="single" w:sz="6" w:space="0" w:color="auto"/>
              <w:bottom w:val="single" w:sz="6" w:space="0" w:color="auto"/>
              <w:right w:val="single" w:sz="6" w:space="0" w:color="auto"/>
            </w:tcBorders>
          </w:tcPr>
          <w:p w:rsidR="00B456B7" w:rsidRPr="00B22354" w:rsidRDefault="00B456B7" w:rsidP="00F4577C">
            <w:pPr>
              <w:pStyle w:val="affa"/>
              <w:rPr>
                <w:sz w:val="20"/>
                <w:szCs w:val="20"/>
              </w:rPr>
            </w:pPr>
            <w:r w:rsidRPr="00B22354">
              <w:rPr>
                <w:sz w:val="20"/>
                <w:szCs w:val="20"/>
              </w:rPr>
              <w:t>Биологические пруды</w:t>
            </w:r>
          </w:p>
        </w:tc>
        <w:tc>
          <w:tcPr>
            <w:tcW w:w="515"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affa"/>
              <w:jc w:val="center"/>
              <w:rPr>
                <w:sz w:val="20"/>
                <w:szCs w:val="20"/>
              </w:rPr>
            </w:pPr>
            <w:r w:rsidRPr="00B22354">
              <w:rPr>
                <w:sz w:val="20"/>
                <w:szCs w:val="20"/>
              </w:rPr>
              <w:t>200</w:t>
            </w:r>
          </w:p>
        </w:tc>
        <w:tc>
          <w:tcPr>
            <w:tcW w:w="515"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affa"/>
              <w:jc w:val="center"/>
              <w:rPr>
                <w:sz w:val="20"/>
                <w:szCs w:val="20"/>
              </w:rPr>
            </w:pPr>
            <w:r w:rsidRPr="00B22354">
              <w:rPr>
                <w:sz w:val="20"/>
                <w:szCs w:val="20"/>
              </w:rPr>
              <w:t>200</w:t>
            </w:r>
          </w:p>
        </w:tc>
        <w:tc>
          <w:tcPr>
            <w:tcW w:w="589"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affa"/>
              <w:jc w:val="center"/>
              <w:rPr>
                <w:sz w:val="20"/>
                <w:szCs w:val="20"/>
              </w:rPr>
            </w:pPr>
            <w:r w:rsidRPr="00B22354">
              <w:rPr>
                <w:sz w:val="20"/>
                <w:szCs w:val="20"/>
              </w:rPr>
              <w:t>300</w:t>
            </w:r>
          </w:p>
        </w:tc>
        <w:tc>
          <w:tcPr>
            <w:tcW w:w="556"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affa"/>
              <w:jc w:val="center"/>
              <w:rPr>
                <w:sz w:val="20"/>
                <w:szCs w:val="20"/>
              </w:rPr>
            </w:pPr>
            <w:r w:rsidRPr="00B22354">
              <w:rPr>
                <w:sz w:val="20"/>
                <w:szCs w:val="20"/>
              </w:rPr>
              <w:t>300</w:t>
            </w:r>
          </w:p>
        </w:tc>
      </w:tr>
    </w:tbl>
    <w:p w:rsidR="00B456B7" w:rsidRPr="00B22354" w:rsidRDefault="00B456B7" w:rsidP="00F4577C">
      <w:pPr>
        <w:pStyle w:val="affa"/>
        <w:ind w:firstLine="284"/>
        <w:rPr>
          <w:i/>
          <w:sz w:val="20"/>
          <w:szCs w:val="20"/>
        </w:rPr>
      </w:pPr>
      <w:r w:rsidRPr="00B22354">
        <w:rPr>
          <w:i/>
          <w:sz w:val="20"/>
          <w:szCs w:val="20"/>
        </w:rPr>
        <w:t>Примечания:</w:t>
      </w:r>
    </w:p>
    <w:p w:rsidR="00B456B7" w:rsidRPr="00B22354" w:rsidRDefault="00B456B7" w:rsidP="00F4577C">
      <w:pPr>
        <w:pStyle w:val="affa"/>
        <w:ind w:firstLine="284"/>
        <w:rPr>
          <w:i/>
          <w:sz w:val="20"/>
          <w:szCs w:val="20"/>
        </w:rPr>
      </w:pPr>
      <w:r w:rsidRPr="00B22354">
        <w:rPr>
          <w:i/>
          <w:sz w:val="20"/>
          <w:szCs w:val="20"/>
        </w:rPr>
        <w:t>1. Размер СЗЗ для канализационных очистных сооружений производительностью более 280 тыс. м3/</w:t>
      </w:r>
      <w:proofErr w:type="spellStart"/>
      <w:r w:rsidRPr="00B22354">
        <w:rPr>
          <w:i/>
          <w:sz w:val="20"/>
          <w:szCs w:val="20"/>
        </w:rPr>
        <w:t>сут</w:t>
      </w:r>
      <w:proofErr w:type="spellEnd"/>
      <w:r w:rsidRPr="00B22354">
        <w:rPr>
          <w:i/>
          <w:sz w:val="20"/>
          <w:szCs w:val="20"/>
        </w:rPr>
        <w:t>, а также при принятии новых технологий очистки сточных вод и обработки осадка, следует устанавливать по согласованию с органами санитарно-эпидемиологической службы.</w:t>
      </w:r>
    </w:p>
    <w:p w:rsidR="00B456B7" w:rsidRPr="00B22354" w:rsidRDefault="00B456B7" w:rsidP="00F4577C">
      <w:pPr>
        <w:pStyle w:val="affa"/>
        <w:ind w:firstLine="284"/>
        <w:rPr>
          <w:i/>
          <w:sz w:val="20"/>
          <w:szCs w:val="20"/>
        </w:rPr>
      </w:pPr>
      <w:r w:rsidRPr="00B22354">
        <w:rPr>
          <w:i/>
          <w:sz w:val="20"/>
          <w:szCs w:val="20"/>
        </w:rPr>
        <w:t>2.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м3/</w:t>
      </w:r>
      <w:proofErr w:type="spellStart"/>
      <w:r w:rsidRPr="00B22354">
        <w:rPr>
          <w:i/>
          <w:sz w:val="20"/>
          <w:szCs w:val="20"/>
        </w:rPr>
        <w:t>сут</w:t>
      </w:r>
      <w:proofErr w:type="spellEnd"/>
      <w:r w:rsidRPr="00B22354">
        <w:rPr>
          <w:i/>
          <w:sz w:val="20"/>
          <w:szCs w:val="20"/>
        </w:rPr>
        <w:t>, СЗЗ следует принимать размером 100 м.</w:t>
      </w:r>
    </w:p>
    <w:p w:rsidR="00B456B7" w:rsidRPr="00B22354" w:rsidRDefault="00B456B7" w:rsidP="00F4577C">
      <w:pPr>
        <w:pStyle w:val="affa"/>
        <w:ind w:firstLine="284"/>
        <w:rPr>
          <w:i/>
          <w:sz w:val="20"/>
          <w:szCs w:val="20"/>
        </w:rPr>
      </w:pPr>
      <w:r w:rsidRPr="00B22354">
        <w:rPr>
          <w:i/>
          <w:sz w:val="20"/>
          <w:szCs w:val="20"/>
        </w:rPr>
        <w:t>3. Для полей подземной фильтрации пропускной способностью до 15 м3/</w:t>
      </w:r>
      <w:proofErr w:type="spellStart"/>
      <w:r w:rsidRPr="00B22354">
        <w:rPr>
          <w:i/>
          <w:sz w:val="20"/>
          <w:szCs w:val="20"/>
        </w:rPr>
        <w:t>сут</w:t>
      </w:r>
      <w:proofErr w:type="spellEnd"/>
      <w:r w:rsidRPr="00B22354">
        <w:rPr>
          <w:i/>
          <w:sz w:val="20"/>
          <w:szCs w:val="20"/>
        </w:rPr>
        <w:t xml:space="preserve"> размер СЗЗ следует принимать размером 50 м.</w:t>
      </w:r>
    </w:p>
    <w:p w:rsidR="00B456B7" w:rsidRPr="00B22354" w:rsidRDefault="00B456B7" w:rsidP="00F4577C">
      <w:pPr>
        <w:pStyle w:val="affa"/>
        <w:ind w:firstLine="284"/>
        <w:rPr>
          <w:i/>
          <w:sz w:val="20"/>
          <w:szCs w:val="20"/>
        </w:rPr>
      </w:pPr>
      <w:r w:rsidRPr="00B22354">
        <w:rPr>
          <w:i/>
          <w:sz w:val="20"/>
          <w:szCs w:val="20"/>
        </w:rPr>
        <w:t>4. Размер СЗЗ от сливных станций следует принимать 300 м.</w:t>
      </w:r>
    </w:p>
    <w:p w:rsidR="00B456B7" w:rsidRPr="00B22354" w:rsidRDefault="00B456B7" w:rsidP="00F4577C">
      <w:pPr>
        <w:pStyle w:val="affa"/>
        <w:ind w:firstLine="284"/>
        <w:rPr>
          <w:i/>
          <w:sz w:val="20"/>
          <w:szCs w:val="20"/>
        </w:rPr>
      </w:pPr>
      <w:r w:rsidRPr="00B22354">
        <w:rPr>
          <w:i/>
          <w:sz w:val="20"/>
          <w:szCs w:val="20"/>
        </w:rPr>
        <w:t>5. Размер СЗЗ от очистных сооружений поверхностного стока открытого типа до жилой территории следует принимать 100 м, закрытого типа - 50 м.</w:t>
      </w:r>
    </w:p>
    <w:p w:rsidR="00B456B7" w:rsidRPr="00B22354" w:rsidRDefault="00B456B7" w:rsidP="00F4577C">
      <w:pPr>
        <w:pStyle w:val="affa"/>
        <w:ind w:firstLine="284"/>
        <w:rPr>
          <w:i/>
          <w:sz w:val="20"/>
          <w:szCs w:val="20"/>
        </w:rPr>
      </w:pPr>
      <w:r w:rsidRPr="00B22354">
        <w:rPr>
          <w:i/>
          <w:sz w:val="20"/>
          <w:szCs w:val="20"/>
        </w:rPr>
        <w:t>6. При отсутствии иловых площадок на территории очистных сооружений производительностью свыше 0,2 тыс. м3/</w:t>
      </w:r>
      <w:proofErr w:type="spellStart"/>
      <w:r w:rsidRPr="00B22354">
        <w:rPr>
          <w:i/>
          <w:sz w:val="20"/>
          <w:szCs w:val="20"/>
        </w:rPr>
        <w:t>сут</w:t>
      </w:r>
      <w:proofErr w:type="spellEnd"/>
      <w:r w:rsidRPr="00B22354">
        <w:rPr>
          <w:i/>
          <w:sz w:val="20"/>
          <w:szCs w:val="20"/>
        </w:rPr>
        <w:t xml:space="preserve"> размер зоны следует сокращать на 30 %.</w:t>
      </w:r>
    </w:p>
    <w:p w:rsidR="00B456B7" w:rsidRPr="00B22354" w:rsidRDefault="00B456B7" w:rsidP="00F4577C">
      <w:pPr>
        <w:pStyle w:val="affa"/>
        <w:ind w:firstLine="284"/>
        <w:rPr>
          <w:i/>
          <w:sz w:val="20"/>
          <w:szCs w:val="20"/>
        </w:rPr>
      </w:pPr>
      <w:r w:rsidRPr="00B22354">
        <w:rPr>
          <w:i/>
          <w:sz w:val="20"/>
          <w:szCs w:val="20"/>
        </w:rPr>
        <w:t>7. Санитарно-защитную зону от фильтрующих траншей и песчано-гравийных фильтров следует прин</w:t>
      </w:r>
      <w:r w:rsidRPr="00B22354">
        <w:rPr>
          <w:i/>
          <w:sz w:val="20"/>
          <w:szCs w:val="20"/>
        </w:rPr>
        <w:t>и</w:t>
      </w:r>
      <w:r w:rsidRPr="00B22354">
        <w:rPr>
          <w:i/>
          <w:sz w:val="20"/>
          <w:szCs w:val="20"/>
        </w:rPr>
        <w:t>мать 25 м, от септиков и фильтрующих колодцев - соответственно 5 и 8 м, от аэрационных установок на полное окисление с аэробной стабилизацией ила при производительности до 700 м3/</w:t>
      </w:r>
      <w:proofErr w:type="spellStart"/>
      <w:r w:rsidRPr="00B22354">
        <w:rPr>
          <w:i/>
          <w:sz w:val="20"/>
          <w:szCs w:val="20"/>
        </w:rPr>
        <w:t>сут</w:t>
      </w:r>
      <w:proofErr w:type="spellEnd"/>
      <w:r w:rsidRPr="00B22354">
        <w:rPr>
          <w:i/>
          <w:sz w:val="20"/>
          <w:szCs w:val="20"/>
        </w:rPr>
        <w:t xml:space="preserve"> - 50 м.</w:t>
      </w:r>
    </w:p>
    <w:p w:rsidR="00B456B7" w:rsidRPr="00B22354" w:rsidRDefault="00B456B7" w:rsidP="00F4577C">
      <w:pPr>
        <w:pStyle w:val="affa"/>
        <w:ind w:firstLine="284"/>
        <w:rPr>
          <w:i/>
          <w:sz w:val="20"/>
          <w:szCs w:val="20"/>
        </w:rPr>
      </w:pPr>
      <w:r w:rsidRPr="00B22354">
        <w:rPr>
          <w:i/>
          <w:sz w:val="20"/>
          <w:szCs w:val="20"/>
        </w:rPr>
        <w:t>8. Санитарно-защитную зону от очистных сооружений поверхностных вод с селитебных территорий сл</w:t>
      </w:r>
      <w:r w:rsidRPr="00B22354">
        <w:rPr>
          <w:i/>
          <w:sz w:val="20"/>
          <w:szCs w:val="20"/>
        </w:rPr>
        <w:t>е</w:t>
      </w:r>
      <w:r w:rsidRPr="00B22354">
        <w:rPr>
          <w:i/>
          <w:sz w:val="20"/>
          <w:szCs w:val="20"/>
        </w:rPr>
        <w:t>дует принимать 100 м, от насосных станций - 15 м, от очистных сооружений промышленных предприятий - по согласованию с органами санитарно-эпидемиологической службы.</w:t>
      </w:r>
    </w:p>
    <w:p w:rsidR="00B456B7" w:rsidRPr="00B22354" w:rsidRDefault="00B456B7" w:rsidP="00F4577C">
      <w:pPr>
        <w:spacing w:line="240" w:lineRule="auto"/>
        <w:ind w:firstLine="284"/>
        <w:rPr>
          <w:rFonts w:ascii="Times New Roman" w:hAnsi="Times New Roman"/>
          <w:i/>
          <w:sz w:val="24"/>
          <w:szCs w:val="24"/>
        </w:rPr>
      </w:pPr>
      <w:r w:rsidRPr="00B22354">
        <w:rPr>
          <w:rFonts w:ascii="Times New Roman" w:hAnsi="Times New Roman"/>
          <w:i/>
          <w:sz w:val="20"/>
          <w:szCs w:val="20"/>
        </w:rPr>
        <w:t>9. Санитарно-защитные зоны, указанные в таблице, допускается увеличивать,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 при наличии благоприятной розы ветров.</w:t>
      </w:r>
    </w:p>
    <w:p w:rsidR="00B456B7" w:rsidRPr="00B22354" w:rsidRDefault="00B456B7" w:rsidP="008E105F">
      <w:pPr>
        <w:pStyle w:val="a4"/>
        <w:numPr>
          <w:ilvl w:val="2"/>
          <w:numId w:val="3"/>
        </w:numPr>
        <w:spacing w:before="120" w:line="276" w:lineRule="auto"/>
        <w:ind w:left="0" w:firstLine="709"/>
      </w:pPr>
      <w:r w:rsidRPr="00B22354">
        <w:t>При разработке проектов планировки территории в разделе водоотведение в дополнение к объектам генерального плана отображаются групповые септики, выгребы и канализационные насосные станции внутриквартального значения, а также распределител</w:t>
      </w:r>
      <w:r w:rsidRPr="00B22354">
        <w:t>ь</w:t>
      </w:r>
      <w:r w:rsidRPr="00B22354">
        <w:t xml:space="preserve">ные и квартальные сети водоотведения. </w:t>
      </w:r>
    </w:p>
    <w:p w:rsidR="00B456B7" w:rsidRPr="00B22354" w:rsidRDefault="00B456B7" w:rsidP="00F4577C">
      <w:pPr>
        <w:pStyle w:val="a4"/>
        <w:spacing w:line="276" w:lineRule="auto"/>
        <w:ind w:firstLine="709"/>
      </w:pPr>
      <w:r w:rsidRPr="00B22354">
        <w:t xml:space="preserve">Размещение данных объектов следует выполнять в соответствии с требованиями </w:t>
      </w:r>
      <w:r w:rsidRPr="00B22354">
        <w:rPr>
          <w:color w:val="000000"/>
        </w:rPr>
        <w:t>СП 32.13330.2012</w:t>
      </w:r>
      <w:r w:rsidRPr="00B22354">
        <w:t xml:space="preserve">. </w:t>
      </w:r>
    </w:p>
    <w:p w:rsidR="00B456B7" w:rsidRPr="00B22354" w:rsidRDefault="00B456B7" w:rsidP="008E105F">
      <w:pPr>
        <w:pStyle w:val="a4"/>
        <w:numPr>
          <w:ilvl w:val="2"/>
          <w:numId w:val="3"/>
        </w:numPr>
        <w:tabs>
          <w:tab w:val="left" w:pos="1560"/>
        </w:tabs>
        <w:spacing w:line="276" w:lineRule="auto"/>
        <w:ind w:left="0" w:firstLine="709"/>
      </w:pPr>
      <w:r w:rsidRPr="00B22354">
        <w:t>Решение по выбору индивидуальной системы канализации должно быть с</w:t>
      </w:r>
      <w:r w:rsidRPr="00B22354">
        <w:t>о</w:t>
      </w:r>
      <w:r w:rsidRPr="00B22354">
        <w:t xml:space="preserve">гласовано с органом </w:t>
      </w:r>
      <w:proofErr w:type="spellStart"/>
      <w:r w:rsidRPr="00B22354">
        <w:t>Роспотребнадзора</w:t>
      </w:r>
      <w:proofErr w:type="spellEnd"/>
      <w:r w:rsidRPr="00B22354">
        <w:t>, а при сбросе сточных вод в поверхностный водоем также с органами охраны окружающей природной среды.</w:t>
      </w:r>
    </w:p>
    <w:p w:rsidR="00B456B7" w:rsidRPr="00B22354" w:rsidRDefault="00B456B7" w:rsidP="00F4577C">
      <w:pPr>
        <w:pStyle w:val="a4"/>
        <w:spacing w:line="276" w:lineRule="auto"/>
        <w:ind w:firstLine="709"/>
      </w:pPr>
      <w:r w:rsidRPr="00B22354">
        <w:t>Допускается предусматривать для одно-, двухквартирных жилых домов устройство локальных очистных сооружений с расходом стоков не более 3 куб. м/сутки (СП-30-102-99).</w:t>
      </w:r>
    </w:p>
    <w:p w:rsidR="00B456B7" w:rsidRPr="00B22354" w:rsidRDefault="00B456B7" w:rsidP="00F4577C">
      <w:pPr>
        <w:pStyle w:val="a4"/>
        <w:spacing w:line="276" w:lineRule="auto"/>
        <w:ind w:firstLine="709"/>
      </w:pPr>
      <w:r w:rsidRPr="00B22354">
        <w:t>В системах с очисткой сточных вод их предварительная очистка должна осущест</w:t>
      </w:r>
      <w:r w:rsidRPr="00B22354">
        <w:t>в</w:t>
      </w:r>
      <w:r w:rsidRPr="00B22354">
        <w:t>ляться в септике. Септик также предназначен для накопления твердых осадков, которые должны периодически вывозиться.</w:t>
      </w:r>
    </w:p>
    <w:p w:rsidR="00B456B7" w:rsidRPr="00B22354" w:rsidRDefault="00B456B7" w:rsidP="00F4577C">
      <w:pPr>
        <w:pStyle w:val="a4"/>
        <w:spacing w:line="276" w:lineRule="auto"/>
        <w:ind w:firstLine="709"/>
      </w:pPr>
      <w:r w:rsidRPr="00B22354">
        <w:lastRenderedPageBreak/>
        <w:t>При выборе схемы очистки должны учитываться грунтовые условия, уровень подзе</w:t>
      </w:r>
      <w:r w:rsidRPr="00B22354">
        <w:t>м</w:t>
      </w:r>
      <w:r w:rsidRPr="00B22354">
        <w:t>ных вод, климатические условия района строительства, а также размеры придомового учас</w:t>
      </w:r>
      <w:r w:rsidRPr="00B22354">
        <w:t>т</w:t>
      </w:r>
      <w:r w:rsidRPr="00B22354">
        <w:t>ка и наличие водоема - приемника сточных вод.</w:t>
      </w:r>
    </w:p>
    <w:p w:rsidR="00B456B7" w:rsidRPr="00B22354" w:rsidRDefault="00B456B7" w:rsidP="00F4577C">
      <w:pPr>
        <w:pStyle w:val="a4"/>
        <w:spacing w:line="276" w:lineRule="auto"/>
        <w:ind w:firstLine="709"/>
      </w:pPr>
      <w:r w:rsidRPr="00B22354">
        <w:t xml:space="preserve">В соответствии со </w:t>
      </w:r>
      <w:r w:rsidRPr="00B22354">
        <w:rPr>
          <w:color w:val="000000"/>
        </w:rPr>
        <w:t>СП 32.13330.2012</w:t>
      </w:r>
      <w:r w:rsidRPr="00B22354">
        <w:t>, минимальное расстояние от строения до септика должно составлять не менее 5 метров.</w:t>
      </w:r>
    </w:p>
    <w:p w:rsidR="00B456B7" w:rsidRPr="00B22354" w:rsidRDefault="00B456B7" w:rsidP="00F4577C">
      <w:pPr>
        <w:pStyle w:val="a4"/>
        <w:spacing w:line="276" w:lineRule="auto"/>
        <w:ind w:firstLine="709"/>
      </w:pPr>
      <w:r w:rsidRPr="00B22354">
        <w:t>Септики надлежит применять для механической очистки сточных вод, поступающих на поля подземной фильтрации, в песчано-гравийные фильтры, фильтрующие траншеи и фильтрующие колодцы.</w:t>
      </w:r>
    </w:p>
    <w:p w:rsidR="00B456B7" w:rsidRPr="00B22354" w:rsidRDefault="00B456B7" w:rsidP="00F4577C">
      <w:pPr>
        <w:pStyle w:val="a4"/>
        <w:spacing w:line="276" w:lineRule="auto"/>
        <w:ind w:firstLine="709"/>
      </w:pPr>
      <w:r w:rsidRPr="00B22354">
        <w:t>Полный расчетный объем септика надлежит принимать: при расходе сточных вод до 5 м3/</w:t>
      </w:r>
      <w:proofErr w:type="spellStart"/>
      <w:r w:rsidRPr="00B22354">
        <w:t>сут</w:t>
      </w:r>
      <w:proofErr w:type="spellEnd"/>
      <w:r w:rsidRPr="00B22354">
        <w:t xml:space="preserve"> – не менее 3-кратного суточного притока, при расходе свыше 5 м3/</w:t>
      </w:r>
      <w:proofErr w:type="spellStart"/>
      <w:r w:rsidRPr="00B22354">
        <w:t>сут</w:t>
      </w:r>
      <w:proofErr w:type="spellEnd"/>
      <w:r w:rsidRPr="00B22354">
        <w:t xml:space="preserve"> – не менее 2,5-кратного.</w:t>
      </w:r>
    </w:p>
    <w:p w:rsidR="00B456B7" w:rsidRPr="00B22354" w:rsidRDefault="00B456B7" w:rsidP="00F4577C">
      <w:pPr>
        <w:pStyle w:val="a4"/>
        <w:spacing w:line="276" w:lineRule="auto"/>
        <w:ind w:firstLine="709"/>
      </w:pPr>
      <w:r w:rsidRPr="00B22354">
        <w:t>Указанные расчетные объемы септиков следует принимать исходя из условия очистки их не менее одного раза в год.</w:t>
      </w:r>
    </w:p>
    <w:p w:rsidR="00B456B7" w:rsidRPr="00B22354" w:rsidRDefault="00B456B7" w:rsidP="00F4577C">
      <w:pPr>
        <w:pStyle w:val="a4"/>
        <w:spacing w:line="276" w:lineRule="auto"/>
        <w:ind w:firstLine="709"/>
      </w:pPr>
      <w:r w:rsidRPr="00B22354">
        <w:t xml:space="preserve">При </w:t>
      </w:r>
      <w:proofErr w:type="spellStart"/>
      <w:r w:rsidRPr="00B22354">
        <w:t>среднезимней</w:t>
      </w:r>
      <w:proofErr w:type="spellEnd"/>
      <w:r w:rsidRPr="00B22354">
        <w:t xml:space="preserve"> температуре сточных вод выше 10 </w:t>
      </w:r>
      <w:r w:rsidRPr="00B22354">
        <w:rPr>
          <w:szCs w:val="24"/>
        </w:rPr>
        <w:sym w:font="Arial" w:char="00B0"/>
      </w:r>
      <w:r w:rsidRPr="00B22354">
        <w:t>С или при норме водоотвед</w:t>
      </w:r>
      <w:r w:rsidRPr="00B22354">
        <w:t>е</w:t>
      </w:r>
      <w:r w:rsidRPr="00B22354">
        <w:t>ния свыше 150 л/</w:t>
      </w:r>
      <w:proofErr w:type="spellStart"/>
      <w:r w:rsidRPr="00B22354">
        <w:t>сут</w:t>
      </w:r>
      <w:proofErr w:type="spellEnd"/>
      <w:r w:rsidRPr="00B22354">
        <w:t xml:space="preserve"> на одного жителя полный расчетный объем септика допускается уменьшать на 15–20 %.</w:t>
      </w:r>
    </w:p>
    <w:p w:rsidR="00B456B7" w:rsidRPr="00B22354" w:rsidRDefault="00B456B7" w:rsidP="00F4577C">
      <w:pPr>
        <w:pStyle w:val="a4"/>
        <w:spacing w:line="276" w:lineRule="auto"/>
        <w:ind w:firstLine="709"/>
      </w:pPr>
      <w:r w:rsidRPr="00B22354">
        <w:t>При необходимости обеззараживания сточных вод, выходящих из септика, следует предусматривать контактную камеру.</w:t>
      </w:r>
    </w:p>
    <w:p w:rsidR="00B456B7" w:rsidRPr="00B22354" w:rsidRDefault="00B456B7" w:rsidP="008E105F">
      <w:pPr>
        <w:pStyle w:val="a4"/>
        <w:numPr>
          <w:ilvl w:val="2"/>
          <w:numId w:val="3"/>
        </w:numPr>
        <w:tabs>
          <w:tab w:val="left" w:pos="1560"/>
        </w:tabs>
        <w:spacing w:line="276" w:lineRule="auto"/>
        <w:ind w:left="0" w:firstLine="709"/>
      </w:pPr>
      <w:r w:rsidRPr="00B22354">
        <w:t xml:space="preserve">Ширину полос земель для канализационных коллекторов, а также размеры земельных участков </w:t>
      </w:r>
      <w:bookmarkStart w:id="64" w:name="i415690"/>
      <w:r w:rsidRPr="00B22354">
        <w:t>д</w:t>
      </w:r>
      <w:bookmarkEnd w:id="64"/>
      <w:r w:rsidRPr="00B22354">
        <w:t xml:space="preserve">ля </w:t>
      </w:r>
      <w:bookmarkStart w:id="65" w:name="i422299"/>
      <w:r w:rsidRPr="00B22354">
        <w:t>размещения</w:t>
      </w:r>
      <w:bookmarkEnd w:id="65"/>
      <w:r w:rsidRPr="00B22354">
        <w:t xml:space="preserve"> колодц</w:t>
      </w:r>
      <w:bookmarkStart w:id="66" w:name="i431637"/>
      <w:r w:rsidRPr="00B22354">
        <w:t>ев</w:t>
      </w:r>
      <w:bookmarkEnd w:id="66"/>
      <w:r w:rsidRPr="00B22354">
        <w:t xml:space="preserve"> и </w:t>
      </w:r>
      <w:bookmarkStart w:id="67" w:name="i447919"/>
      <w:proofErr w:type="spellStart"/>
      <w:r w:rsidRPr="00B22354">
        <w:t>камер</w:t>
      </w:r>
      <w:bookmarkStart w:id="68" w:name="i458809"/>
      <w:bookmarkEnd w:id="67"/>
      <w:r w:rsidRPr="00B22354">
        <w:t>переключения</w:t>
      </w:r>
      <w:bookmarkStart w:id="69" w:name="i465070"/>
      <w:bookmarkEnd w:id="68"/>
      <w:r w:rsidRPr="00B22354">
        <w:t>ука</w:t>
      </w:r>
      <w:bookmarkStart w:id="70" w:name="i471082"/>
      <w:bookmarkEnd w:id="69"/>
      <w:r w:rsidRPr="00B22354">
        <w:t>занных</w:t>
      </w:r>
      <w:bookmarkEnd w:id="70"/>
      <w:proofErr w:type="spellEnd"/>
      <w:r w:rsidRPr="00B22354">
        <w:t xml:space="preserve"> канализац</w:t>
      </w:r>
      <w:r w:rsidRPr="00B22354">
        <w:t>и</w:t>
      </w:r>
      <w:r w:rsidRPr="00B22354">
        <w:t>онных коллекторов устанавливают в соответствии с требованиями СН 456-73, представле</w:t>
      </w:r>
      <w:r w:rsidRPr="00B22354">
        <w:t>н</w:t>
      </w:r>
      <w:r w:rsidRPr="00B22354">
        <w:t>ными в таблице 40.</w:t>
      </w:r>
    </w:p>
    <w:p w:rsidR="00B456B7" w:rsidRPr="00B22354" w:rsidRDefault="00B456B7" w:rsidP="00F4577C">
      <w:pPr>
        <w:pStyle w:val="aa"/>
        <w:spacing w:before="120" w:after="120"/>
        <w:jc w:val="right"/>
        <w:rPr>
          <w:bCs/>
        </w:rPr>
      </w:pPr>
      <w:bookmarkStart w:id="71" w:name="_Ref370459701"/>
      <w:r w:rsidRPr="00B22354">
        <w:rPr>
          <w:bCs/>
        </w:rPr>
        <w:t xml:space="preserve">Таблица </w:t>
      </w:r>
      <w:bookmarkEnd w:id="71"/>
      <w:r w:rsidRPr="00B22354">
        <w:rPr>
          <w:bCs/>
        </w:rPr>
        <w:t>40</w:t>
      </w:r>
    </w:p>
    <w:p w:rsidR="00B456B7" w:rsidRPr="00B22354" w:rsidRDefault="00B456B7" w:rsidP="00F4577C">
      <w:pPr>
        <w:pStyle w:val="aa"/>
        <w:spacing w:after="120"/>
        <w:ind w:firstLine="0"/>
        <w:jc w:val="center"/>
        <w:rPr>
          <w:bCs/>
        </w:rPr>
      </w:pPr>
      <w:r w:rsidRPr="00B22354">
        <w:rPr>
          <w:bCs/>
        </w:rPr>
        <w:t>Нормы отвода земель для магистральных водоводов и канализационных коллекторов</w:t>
      </w:r>
    </w:p>
    <w:tbl>
      <w:tblPr>
        <w:tblW w:w="4912" w:type="pct"/>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866"/>
        <w:gridCol w:w="1122"/>
        <w:gridCol w:w="1543"/>
        <w:gridCol w:w="1899"/>
        <w:gridCol w:w="1245"/>
        <w:gridCol w:w="1847"/>
      </w:tblGrid>
      <w:tr w:rsidR="00B456B7" w:rsidRPr="00B22354" w:rsidTr="00BD38AD">
        <w:trPr>
          <w:trHeight w:val="20"/>
        </w:trPr>
        <w:tc>
          <w:tcPr>
            <w:tcW w:w="980" w:type="pct"/>
            <w:vMerge w:val="restart"/>
            <w:tcMar>
              <w:top w:w="0" w:type="dxa"/>
              <w:left w:w="28" w:type="dxa"/>
              <w:bottom w:w="0" w:type="dxa"/>
              <w:right w:w="28" w:type="dxa"/>
            </w:tcMar>
            <w:vAlign w:val="center"/>
          </w:tcPr>
          <w:p w:rsidR="00B456B7" w:rsidRPr="00B22354" w:rsidRDefault="00B456B7" w:rsidP="00F4577C">
            <w:pPr>
              <w:pStyle w:val="affa"/>
              <w:rPr>
                <w:sz w:val="20"/>
                <w:szCs w:val="20"/>
              </w:rPr>
            </w:pPr>
            <w:bookmarkStart w:id="72" w:name="OCRUncertain180"/>
            <w:bookmarkEnd w:id="72"/>
            <w:r w:rsidRPr="00B22354">
              <w:rPr>
                <w:sz w:val="20"/>
                <w:szCs w:val="20"/>
              </w:rPr>
              <w:t>Диаметр водовода или канализацио</w:t>
            </w:r>
            <w:r w:rsidRPr="00B22354">
              <w:rPr>
                <w:sz w:val="20"/>
                <w:szCs w:val="20"/>
              </w:rPr>
              <w:t>н</w:t>
            </w:r>
            <w:r w:rsidRPr="00B22354">
              <w:rPr>
                <w:sz w:val="20"/>
                <w:szCs w:val="20"/>
              </w:rPr>
              <w:t>ного коллектора в мм</w:t>
            </w:r>
          </w:p>
        </w:tc>
        <w:tc>
          <w:tcPr>
            <w:tcW w:w="589" w:type="pct"/>
            <w:vMerge w:val="restart"/>
            <w:tcMar>
              <w:top w:w="0" w:type="dxa"/>
              <w:left w:w="28" w:type="dxa"/>
              <w:bottom w:w="0" w:type="dxa"/>
              <w:right w:w="28" w:type="dxa"/>
            </w:tcMar>
            <w:vAlign w:val="center"/>
          </w:tcPr>
          <w:p w:rsidR="00B456B7" w:rsidRPr="00B22354" w:rsidRDefault="00B456B7" w:rsidP="00F4577C">
            <w:pPr>
              <w:pStyle w:val="affa"/>
              <w:jc w:val="center"/>
              <w:rPr>
                <w:sz w:val="20"/>
                <w:szCs w:val="20"/>
              </w:rPr>
            </w:pPr>
            <w:r w:rsidRPr="00B22354">
              <w:rPr>
                <w:sz w:val="20"/>
                <w:szCs w:val="20"/>
              </w:rPr>
              <w:t>Глубина заложения до низа трубы в м</w:t>
            </w:r>
          </w:p>
        </w:tc>
        <w:tc>
          <w:tcPr>
            <w:tcW w:w="3431" w:type="pct"/>
            <w:gridSpan w:val="4"/>
            <w:tcMar>
              <w:top w:w="0" w:type="dxa"/>
              <w:left w:w="28" w:type="dxa"/>
              <w:bottom w:w="0" w:type="dxa"/>
              <w:right w:w="28" w:type="dxa"/>
            </w:tcMar>
            <w:vAlign w:val="center"/>
          </w:tcPr>
          <w:p w:rsidR="00B456B7" w:rsidRPr="00B22354" w:rsidRDefault="00B456B7" w:rsidP="00F4577C">
            <w:pPr>
              <w:pStyle w:val="affa"/>
              <w:jc w:val="center"/>
              <w:rPr>
                <w:sz w:val="20"/>
                <w:szCs w:val="20"/>
              </w:rPr>
            </w:pPr>
            <w:r w:rsidRPr="00B22354">
              <w:rPr>
                <w:sz w:val="20"/>
                <w:szCs w:val="20"/>
              </w:rPr>
              <w:t>Ширина полос земель для магистральных подземных водоводов и канал</w:t>
            </w:r>
            <w:r w:rsidRPr="00B22354">
              <w:rPr>
                <w:sz w:val="20"/>
                <w:szCs w:val="20"/>
              </w:rPr>
              <w:t>и</w:t>
            </w:r>
            <w:r w:rsidRPr="00B22354">
              <w:rPr>
                <w:sz w:val="20"/>
                <w:szCs w:val="20"/>
              </w:rPr>
              <w:t>зационных коллекторов в м</w:t>
            </w:r>
          </w:p>
        </w:tc>
      </w:tr>
      <w:tr w:rsidR="00B456B7" w:rsidRPr="00B22354" w:rsidTr="00BD38AD">
        <w:trPr>
          <w:trHeight w:val="20"/>
        </w:trPr>
        <w:tc>
          <w:tcPr>
            <w:tcW w:w="980" w:type="pct"/>
            <w:vMerge/>
            <w:vAlign w:val="center"/>
          </w:tcPr>
          <w:p w:rsidR="00B456B7" w:rsidRPr="00B22354" w:rsidRDefault="00B456B7" w:rsidP="00F4577C">
            <w:pPr>
              <w:spacing w:line="240" w:lineRule="auto"/>
              <w:jc w:val="left"/>
              <w:rPr>
                <w:rFonts w:ascii="Times New Roman" w:hAnsi="Times New Roman"/>
                <w:sz w:val="20"/>
                <w:szCs w:val="20"/>
              </w:rPr>
            </w:pPr>
          </w:p>
        </w:tc>
        <w:tc>
          <w:tcPr>
            <w:tcW w:w="589" w:type="pct"/>
            <w:vMerge/>
            <w:vAlign w:val="center"/>
          </w:tcPr>
          <w:p w:rsidR="00B456B7" w:rsidRPr="00B22354" w:rsidRDefault="00B456B7" w:rsidP="00F4577C">
            <w:pPr>
              <w:spacing w:line="240" w:lineRule="auto"/>
              <w:rPr>
                <w:rFonts w:ascii="Times New Roman" w:hAnsi="Times New Roman"/>
                <w:sz w:val="20"/>
                <w:szCs w:val="20"/>
              </w:rPr>
            </w:pPr>
          </w:p>
        </w:tc>
        <w:tc>
          <w:tcPr>
            <w:tcW w:w="1807" w:type="pct"/>
            <w:gridSpan w:val="2"/>
            <w:tcMar>
              <w:top w:w="0" w:type="dxa"/>
              <w:left w:w="28" w:type="dxa"/>
              <w:bottom w:w="0" w:type="dxa"/>
              <w:right w:w="28" w:type="dxa"/>
            </w:tcMar>
            <w:vAlign w:val="center"/>
          </w:tcPr>
          <w:p w:rsidR="00B456B7" w:rsidRPr="00B22354" w:rsidRDefault="00B456B7" w:rsidP="00F4577C">
            <w:pPr>
              <w:pStyle w:val="affa"/>
              <w:rPr>
                <w:sz w:val="20"/>
                <w:szCs w:val="20"/>
              </w:rPr>
            </w:pPr>
            <w:r w:rsidRPr="00B22354">
              <w:rPr>
                <w:sz w:val="20"/>
                <w:szCs w:val="20"/>
              </w:rPr>
              <w:t>на землях несельскохозяйственного назначения, непригодных для сельск</w:t>
            </w:r>
            <w:r w:rsidRPr="00B22354">
              <w:rPr>
                <w:sz w:val="20"/>
                <w:szCs w:val="20"/>
              </w:rPr>
              <w:t>о</w:t>
            </w:r>
            <w:r w:rsidRPr="00B22354">
              <w:rPr>
                <w:sz w:val="20"/>
                <w:szCs w:val="20"/>
              </w:rPr>
              <w:t>го хозяйства землях и землях госуда</w:t>
            </w:r>
            <w:r w:rsidRPr="00B22354">
              <w:rPr>
                <w:sz w:val="20"/>
                <w:szCs w:val="20"/>
              </w:rPr>
              <w:t>р</w:t>
            </w:r>
            <w:r w:rsidRPr="00B22354">
              <w:rPr>
                <w:sz w:val="20"/>
                <w:szCs w:val="20"/>
              </w:rPr>
              <w:t>ственного лесного фонда, где не пр</w:t>
            </w:r>
            <w:r w:rsidRPr="00B22354">
              <w:rPr>
                <w:sz w:val="20"/>
                <w:szCs w:val="20"/>
              </w:rPr>
              <w:t>о</w:t>
            </w:r>
            <w:r w:rsidRPr="00B22354">
              <w:rPr>
                <w:sz w:val="20"/>
                <w:szCs w:val="20"/>
              </w:rPr>
              <w:t>изводится снятие и восстановление плодородного слоя</w:t>
            </w:r>
          </w:p>
        </w:tc>
        <w:tc>
          <w:tcPr>
            <w:tcW w:w="1624" w:type="pct"/>
            <w:gridSpan w:val="2"/>
            <w:tcMar>
              <w:top w:w="0" w:type="dxa"/>
              <w:left w:w="28" w:type="dxa"/>
              <w:bottom w:w="0" w:type="dxa"/>
              <w:right w:w="28" w:type="dxa"/>
            </w:tcMar>
            <w:vAlign w:val="center"/>
          </w:tcPr>
          <w:p w:rsidR="00B456B7" w:rsidRPr="00B22354" w:rsidRDefault="00B456B7" w:rsidP="00F4577C">
            <w:pPr>
              <w:pStyle w:val="affa"/>
              <w:rPr>
                <w:sz w:val="20"/>
                <w:szCs w:val="20"/>
              </w:rPr>
            </w:pPr>
            <w:r w:rsidRPr="00B22354">
              <w:rPr>
                <w:sz w:val="20"/>
                <w:szCs w:val="20"/>
              </w:rPr>
              <w:t>на землях сельскохозяйственного назначения и других землях, где должно производиться снятие и восстановление плодородного слоя</w:t>
            </w:r>
          </w:p>
        </w:tc>
      </w:tr>
      <w:tr w:rsidR="00B456B7" w:rsidRPr="00B22354" w:rsidTr="00BD38AD">
        <w:trPr>
          <w:trHeight w:val="20"/>
          <w:tblHeader/>
        </w:trPr>
        <w:tc>
          <w:tcPr>
            <w:tcW w:w="980" w:type="pct"/>
            <w:vMerge/>
            <w:vAlign w:val="center"/>
          </w:tcPr>
          <w:p w:rsidR="00B456B7" w:rsidRPr="00B22354" w:rsidRDefault="00B456B7" w:rsidP="00F4577C">
            <w:pPr>
              <w:spacing w:line="240" w:lineRule="auto"/>
              <w:jc w:val="left"/>
              <w:rPr>
                <w:rFonts w:ascii="Times New Roman" w:hAnsi="Times New Roman"/>
                <w:sz w:val="20"/>
                <w:szCs w:val="20"/>
              </w:rPr>
            </w:pPr>
          </w:p>
        </w:tc>
        <w:tc>
          <w:tcPr>
            <w:tcW w:w="589" w:type="pct"/>
            <w:vMerge/>
            <w:vAlign w:val="center"/>
          </w:tcPr>
          <w:p w:rsidR="00B456B7" w:rsidRPr="00B22354" w:rsidRDefault="00B456B7" w:rsidP="00F4577C">
            <w:pPr>
              <w:spacing w:line="240" w:lineRule="auto"/>
              <w:rPr>
                <w:rFonts w:ascii="Times New Roman" w:hAnsi="Times New Roman"/>
                <w:sz w:val="20"/>
                <w:szCs w:val="20"/>
              </w:rPr>
            </w:pPr>
          </w:p>
        </w:tc>
        <w:tc>
          <w:tcPr>
            <w:tcW w:w="810" w:type="pct"/>
            <w:tcMar>
              <w:top w:w="0" w:type="dxa"/>
              <w:left w:w="28" w:type="dxa"/>
              <w:bottom w:w="0" w:type="dxa"/>
              <w:right w:w="28" w:type="dxa"/>
            </w:tcMar>
            <w:vAlign w:val="center"/>
          </w:tcPr>
          <w:p w:rsidR="00B456B7" w:rsidRPr="00B22354" w:rsidRDefault="00B456B7" w:rsidP="00F4577C">
            <w:pPr>
              <w:pStyle w:val="affa"/>
              <w:rPr>
                <w:sz w:val="20"/>
                <w:szCs w:val="20"/>
              </w:rPr>
            </w:pPr>
            <w:r w:rsidRPr="00B22354">
              <w:rPr>
                <w:sz w:val="20"/>
                <w:szCs w:val="20"/>
              </w:rPr>
              <w:t>для одного вод</w:t>
            </w:r>
            <w:r w:rsidRPr="00B22354">
              <w:rPr>
                <w:sz w:val="20"/>
                <w:szCs w:val="20"/>
              </w:rPr>
              <w:t>о</w:t>
            </w:r>
            <w:r w:rsidRPr="00B22354">
              <w:rPr>
                <w:sz w:val="20"/>
                <w:szCs w:val="20"/>
              </w:rPr>
              <w:t>вода или колле</w:t>
            </w:r>
            <w:r w:rsidRPr="00B22354">
              <w:rPr>
                <w:sz w:val="20"/>
                <w:szCs w:val="20"/>
              </w:rPr>
              <w:t>к</w:t>
            </w:r>
            <w:r w:rsidRPr="00B22354">
              <w:rPr>
                <w:sz w:val="20"/>
                <w:szCs w:val="20"/>
              </w:rPr>
              <w:t>тора</w:t>
            </w:r>
          </w:p>
        </w:tc>
        <w:tc>
          <w:tcPr>
            <w:tcW w:w="997" w:type="pct"/>
            <w:tcMar>
              <w:top w:w="0" w:type="dxa"/>
              <w:left w:w="28" w:type="dxa"/>
              <w:bottom w:w="0" w:type="dxa"/>
              <w:right w:w="28" w:type="dxa"/>
            </w:tcMar>
            <w:vAlign w:val="center"/>
          </w:tcPr>
          <w:p w:rsidR="00B456B7" w:rsidRPr="00B22354" w:rsidRDefault="00B456B7" w:rsidP="00F4577C">
            <w:pPr>
              <w:pStyle w:val="affa"/>
              <w:rPr>
                <w:sz w:val="20"/>
                <w:szCs w:val="20"/>
              </w:rPr>
            </w:pPr>
            <w:r w:rsidRPr="00B22354">
              <w:rPr>
                <w:sz w:val="20"/>
                <w:szCs w:val="20"/>
              </w:rPr>
              <w:t>для двух водоводов или коллекторов (в одной траншее)</w:t>
            </w:r>
          </w:p>
        </w:tc>
        <w:tc>
          <w:tcPr>
            <w:tcW w:w="654" w:type="pct"/>
            <w:tcMar>
              <w:top w:w="0" w:type="dxa"/>
              <w:left w:w="28" w:type="dxa"/>
              <w:bottom w:w="0" w:type="dxa"/>
              <w:right w:w="28" w:type="dxa"/>
            </w:tcMar>
            <w:vAlign w:val="center"/>
          </w:tcPr>
          <w:p w:rsidR="00B456B7" w:rsidRPr="00B22354" w:rsidRDefault="00B456B7" w:rsidP="00F4577C">
            <w:pPr>
              <w:pStyle w:val="affa"/>
              <w:rPr>
                <w:sz w:val="20"/>
                <w:szCs w:val="20"/>
              </w:rPr>
            </w:pPr>
            <w:r w:rsidRPr="00B22354">
              <w:rPr>
                <w:sz w:val="20"/>
                <w:szCs w:val="20"/>
              </w:rPr>
              <w:t>для одного водовода или коллектора</w:t>
            </w:r>
          </w:p>
        </w:tc>
        <w:tc>
          <w:tcPr>
            <w:tcW w:w="970" w:type="pct"/>
            <w:tcMar>
              <w:top w:w="0" w:type="dxa"/>
              <w:left w:w="28" w:type="dxa"/>
              <w:bottom w:w="0" w:type="dxa"/>
              <w:right w:w="28" w:type="dxa"/>
            </w:tcMar>
            <w:vAlign w:val="center"/>
          </w:tcPr>
          <w:p w:rsidR="00B456B7" w:rsidRPr="00B22354" w:rsidRDefault="00B456B7" w:rsidP="00F4577C">
            <w:pPr>
              <w:pStyle w:val="affa"/>
              <w:rPr>
                <w:sz w:val="20"/>
                <w:szCs w:val="20"/>
              </w:rPr>
            </w:pPr>
            <w:r w:rsidRPr="00B22354">
              <w:rPr>
                <w:sz w:val="20"/>
                <w:szCs w:val="20"/>
              </w:rPr>
              <w:t>для двух водоводов или коллекторов (в одной траншее)</w:t>
            </w:r>
          </w:p>
        </w:tc>
      </w:tr>
      <w:tr w:rsidR="00B456B7" w:rsidRPr="00B22354" w:rsidTr="00BD38AD">
        <w:trPr>
          <w:trHeight w:val="20"/>
        </w:trPr>
        <w:tc>
          <w:tcPr>
            <w:tcW w:w="5000" w:type="pct"/>
            <w:gridSpan w:val="6"/>
            <w:tcMar>
              <w:top w:w="0" w:type="dxa"/>
              <w:left w:w="28" w:type="dxa"/>
              <w:bottom w:w="0" w:type="dxa"/>
              <w:right w:w="28" w:type="dxa"/>
            </w:tcMa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b/>
                <w:sz w:val="20"/>
                <w:szCs w:val="20"/>
              </w:rPr>
              <w:t>А. Стальные трубы</w:t>
            </w:r>
          </w:p>
        </w:tc>
      </w:tr>
      <w:tr w:rsidR="00B456B7" w:rsidRPr="00B22354" w:rsidTr="00BD38AD">
        <w:trPr>
          <w:trHeight w:val="20"/>
        </w:trPr>
        <w:tc>
          <w:tcPr>
            <w:tcW w:w="980" w:type="pct"/>
            <w:tcMar>
              <w:top w:w="0" w:type="dxa"/>
              <w:left w:w="28" w:type="dxa"/>
              <w:bottom w:w="0" w:type="dxa"/>
              <w:right w:w="28" w:type="dxa"/>
            </w:tcMa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bCs/>
                <w:sz w:val="20"/>
                <w:szCs w:val="20"/>
              </w:rPr>
              <w:t>1. До 426 включ</w:t>
            </w:r>
            <w:r w:rsidRPr="00B22354">
              <w:rPr>
                <w:rFonts w:ascii="Times New Roman" w:hAnsi="Times New Roman"/>
                <w:bCs/>
                <w:sz w:val="20"/>
                <w:szCs w:val="20"/>
              </w:rPr>
              <w:t>и</w:t>
            </w:r>
            <w:r w:rsidRPr="00B22354">
              <w:rPr>
                <w:rFonts w:ascii="Times New Roman" w:hAnsi="Times New Roman"/>
                <w:bCs/>
                <w:sz w:val="20"/>
                <w:szCs w:val="20"/>
              </w:rPr>
              <w:t>тельно</w:t>
            </w:r>
          </w:p>
        </w:tc>
        <w:tc>
          <w:tcPr>
            <w:tcW w:w="589"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до 3</w:t>
            </w:r>
          </w:p>
        </w:tc>
        <w:tc>
          <w:tcPr>
            <w:tcW w:w="810"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20</w:t>
            </w:r>
          </w:p>
        </w:tc>
        <w:tc>
          <w:tcPr>
            <w:tcW w:w="997"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23</w:t>
            </w:r>
          </w:p>
        </w:tc>
        <w:tc>
          <w:tcPr>
            <w:tcW w:w="654"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28</w:t>
            </w:r>
          </w:p>
        </w:tc>
        <w:tc>
          <w:tcPr>
            <w:tcW w:w="970"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31</w:t>
            </w:r>
          </w:p>
        </w:tc>
      </w:tr>
      <w:tr w:rsidR="00B456B7" w:rsidRPr="00B22354" w:rsidTr="00BD38AD">
        <w:trPr>
          <w:trHeight w:val="20"/>
        </w:trPr>
        <w:tc>
          <w:tcPr>
            <w:tcW w:w="980" w:type="pct"/>
            <w:tcMar>
              <w:top w:w="0" w:type="dxa"/>
              <w:left w:w="28" w:type="dxa"/>
              <w:bottom w:w="0" w:type="dxa"/>
              <w:right w:w="28" w:type="dxa"/>
            </w:tcMa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bCs/>
                <w:sz w:val="20"/>
                <w:szCs w:val="20"/>
              </w:rPr>
              <w:t>2. Более 426 до 720 включительно</w:t>
            </w:r>
          </w:p>
        </w:tc>
        <w:tc>
          <w:tcPr>
            <w:tcW w:w="589"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то же</w:t>
            </w:r>
          </w:p>
        </w:tc>
        <w:tc>
          <w:tcPr>
            <w:tcW w:w="810"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23</w:t>
            </w:r>
          </w:p>
        </w:tc>
        <w:tc>
          <w:tcPr>
            <w:tcW w:w="997"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26</w:t>
            </w:r>
          </w:p>
        </w:tc>
        <w:tc>
          <w:tcPr>
            <w:tcW w:w="654"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33</w:t>
            </w:r>
          </w:p>
        </w:tc>
        <w:tc>
          <w:tcPr>
            <w:tcW w:w="970"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36</w:t>
            </w:r>
          </w:p>
        </w:tc>
      </w:tr>
      <w:tr w:rsidR="00B456B7" w:rsidRPr="00B22354" w:rsidTr="00BD38AD">
        <w:trPr>
          <w:trHeight w:val="20"/>
        </w:trPr>
        <w:tc>
          <w:tcPr>
            <w:tcW w:w="980" w:type="pct"/>
            <w:tcMar>
              <w:top w:w="0" w:type="dxa"/>
              <w:left w:w="28" w:type="dxa"/>
              <w:bottom w:w="0" w:type="dxa"/>
              <w:right w:w="28" w:type="dxa"/>
            </w:tcMa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bCs/>
                <w:sz w:val="20"/>
                <w:szCs w:val="20"/>
              </w:rPr>
              <w:t>3. Более 720 до 1020 включительно</w:t>
            </w:r>
          </w:p>
        </w:tc>
        <w:tc>
          <w:tcPr>
            <w:tcW w:w="589"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w:t>
            </w:r>
          </w:p>
        </w:tc>
        <w:tc>
          <w:tcPr>
            <w:tcW w:w="810"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28</w:t>
            </w:r>
          </w:p>
        </w:tc>
        <w:tc>
          <w:tcPr>
            <w:tcW w:w="997"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31</w:t>
            </w:r>
          </w:p>
        </w:tc>
        <w:tc>
          <w:tcPr>
            <w:tcW w:w="654"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39</w:t>
            </w:r>
          </w:p>
        </w:tc>
        <w:tc>
          <w:tcPr>
            <w:tcW w:w="970"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42</w:t>
            </w:r>
          </w:p>
        </w:tc>
      </w:tr>
      <w:tr w:rsidR="00B456B7" w:rsidRPr="00B22354" w:rsidTr="00BD38AD">
        <w:trPr>
          <w:trHeight w:val="20"/>
        </w:trPr>
        <w:tc>
          <w:tcPr>
            <w:tcW w:w="980" w:type="pct"/>
            <w:tcMar>
              <w:top w:w="0" w:type="dxa"/>
              <w:left w:w="28" w:type="dxa"/>
              <w:bottom w:w="0" w:type="dxa"/>
              <w:right w:w="28" w:type="dxa"/>
            </w:tcMa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bCs/>
                <w:sz w:val="20"/>
                <w:szCs w:val="20"/>
              </w:rPr>
              <w:t>4. Более 1020 до 1220 включительно</w:t>
            </w:r>
          </w:p>
        </w:tc>
        <w:tc>
          <w:tcPr>
            <w:tcW w:w="589"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w:t>
            </w:r>
          </w:p>
        </w:tc>
        <w:tc>
          <w:tcPr>
            <w:tcW w:w="810"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30</w:t>
            </w:r>
          </w:p>
        </w:tc>
        <w:tc>
          <w:tcPr>
            <w:tcW w:w="997"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33</w:t>
            </w:r>
          </w:p>
        </w:tc>
        <w:tc>
          <w:tcPr>
            <w:tcW w:w="654"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42</w:t>
            </w:r>
          </w:p>
        </w:tc>
        <w:tc>
          <w:tcPr>
            <w:tcW w:w="970"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45</w:t>
            </w:r>
          </w:p>
        </w:tc>
      </w:tr>
      <w:tr w:rsidR="00B456B7" w:rsidRPr="00B22354" w:rsidTr="00BD38AD">
        <w:trPr>
          <w:trHeight w:val="20"/>
        </w:trPr>
        <w:tc>
          <w:tcPr>
            <w:tcW w:w="980" w:type="pct"/>
            <w:tcMar>
              <w:top w:w="0" w:type="dxa"/>
              <w:left w:w="28" w:type="dxa"/>
              <w:bottom w:w="0" w:type="dxa"/>
              <w:right w:w="28" w:type="dxa"/>
            </w:tcMa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bCs/>
                <w:sz w:val="20"/>
                <w:szCs w:val="20"/>
              </w:rPr>
              <w:t>5. Более 1220 до 1420 включительно</w:t>
            </w:r>
          </w:p>
        </w:tc>
        <w:tc>
          <w:tcPr>
            <w:tcW w:w="589"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w:t>
            </w:r>
          </w:p>
        </w:tc>
        <w:tc>
          <w:tcPr>
            <w:tcW w:w="810"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32</w:t>
            </w:r>
          </w:p>
        </w:tc>
        <w:tc>
          <w:tcPr>
            <w:tcW w:w="997"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35</w:t>
            </w:r>
          </w:p>
        </w:tc>
        <w:tc>
          <w:tcPr>
            <w:tcW w:w="654"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45</w:t>
            </w:r>
          </w:p>
        </w:tc>
        <w:tc>
          <w:tcPr>
            <w:tcW w:w="970"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48</w:t>
            </w:r>
          </w:p>
        </w:tc>
      </w:tr>
      <w:tr w:rsidR="00B456B7" w:rsidRPr="00B22354" w:rsidTr="00BD38AD">
        <w:trPr>
          <w:trHeight w:val="20"/>
        </w:trPr>
        <w:tc>
          <w:tcPr>
            <w:tcW w:w="5000" w:type="pct"/>
            <w:gridSpan w:val="6"/>
            <w:tcMar>
              <w:top w:w="0" w:type="dxa"/>
              <w:left w:w="28" w:type="dxa"/>
              <w:bottom w:w="0" w:type="dxa"/>
              <w:right w:w="28" w:type="dxa"/>
            </w:tcMa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b/>
                <w:sz w:val="20"/>
                <w:szCs w:val="20"/>
              </w:rPr>
              <w:t>Б. Чугунные, железобетонные, асбестоцементные и керамические трубы</w:t>
            </w:r>
          </w:p>
        </w:tc>
      </w:tr>
      <w:tr w:rsidR="00B456B7" w:rsidRPr="00B22354" w:rsidTr="00BD38AD">
        <w:trPr>
          <w:trHeight w:val="20"/>
        </w:trPr>
        <w:tc>
          <w:tcPr>
            <w:tcW w:w="5000" w:type="pct"/>
            <w:gridSpan w:val="6"/>
            <w:tcMar>
              <w:top w:w="0" w:type="dxa"/>
              <w:left w:w="28" w:type="dxa"/>
              <w:bottom w:w="0" w:type="dxa"/>
              <w:right w:w="28" w:type="dxa"/>
            </w:tcMa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bCs/>
                <w:sz w:val="20"/>
                <w:szCs w:val="20"/>
              </w:rPr>
              <w:t>6. До 600 включительно</w:t>
            </w:r>
          </w:p>
        </w:tc>
      </w:tr>
      <w:tr w:rsidR="00B456B7" w:rsidRPr="00B22354" w:rsidTr="00BD38AD">
        <w:trPr>
          <w:trHeight w:val="20"/>
        </w:trPr>
        <w:tc>
          <w:tcPr>
            <w:tcW w:w="980" w:type="pct"/>
            <w:tcMar>
              <w:top w:w="0" w:type="dxa"/>
              <w:left w:w="28" w:type="dxa"/>
              <w:bottom w:w="0" w:type="dxa"/>
              <w:right w:w="28" w:type="dxa"/>
            </w:tcMa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 </w:t>
            </w:r>
          </w:p>
        </w:tc>
        <w:tc>
          <w:tcPr>
            <w:tcW w:w="589"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2</w:t>
            </w:r>
          </w:p>
        </w:tc>
        <w:tc>
          <w:tcPr>
            <w:tcW w:w="810"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28</w:t>
            </w:r>
          </w:p>
        </w:tc>
        <w:tc>
          <w:tcPr>
            <w:tcW w:w="997"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32</w:t>
            </w:r>
          </w:p>
        </w:tc>
        <w:tc>
          <w:tcPr>
            <w:tcW w:w="654"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37</w:t>
            </w:r>
          </w:p>
        </w:tc>
        <w:tc>
          <w:tcPr>
            <w:tcW w:w="970"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41</w:t>
            </w:r>
          </w:p>
        </w:tc>
      </w:tr>
      <w:tr w:rsidR="00B456B7" w:rsidRPr="00B22354" w:rsidTr="00BD38AD">
        <w:trPr>
          <w:trHeight w:val="20"/>
        </w:trPr>
        <w:tc>
          <w:tcPr>
            <w:tcW w:w="980" w:type="pct"/>
            <w:tcMar>
              <w:top w:w="0" w:type="dxa"/>
              <w:left w:w="28" w:type="dxa"/>
              <w:bottom w:w="0" w:type="dxa"/>
              <w:right w:w="28" w:type="dxa"/>
            </w:tcMa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 </w:t>
            </w:r>
          </w:p>
        </w:tc>
        <w:tc>
          <w:tcPr>
            <w:tcW w:w="589"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3</w:t>
            </w:r>
          </w:p>
        </w:tc>
        <w:tc>
          <w:tcPr>
            <w:tcW w:w="810"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31</w:t>
            </w:r>
          </w:p>
        </w:tc>
        <w:tc>
          <w:tcPr>
            <w:tcW w:w="997"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34</w:t>
            </w:r>
          </w:p>
        </w:tc>
        <w:tc>
          <w:tcPr>
            <w:tcW w:w="654"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40</w:t>
            </w:r>
          </w:p>
        </w:tc>
        <w:tc>
          <w:tcPr>
            <w:tcW w:w="970"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43</w:t>
            </w:r>
          </w:p>
        </w:tc>
      </w:tr>
      <w:tr w:rsidR="00B456B7" w:rsidRPr="00B22354" w:rsidTr="00BD38AD">
        <w:trPr>
          <w:trHeight w:val="20"/>
        </w:trPr>
        <w:tc>
          <w:tcPr>
            <w:tcW w:w="980" w:type="pct"/>
            <w:tcMar>
              <w:top w:w="0" w:type="dxa"/>
              <w:left w:w="28" w:type="dxa"/>
              <w:bottom w:w="0" w:type="dxa"/>
              <w:right w:w="28" w:type="dxa"/>
            </w:tcMa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 </w:t>
            </w:r>
          </w:p>
        </w:tc>
        <w:tc>
          <w:tcPr>
            <w:tcW w:w="589"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4</w:t>
            </w:r>
          </w:p>
        </w:tc>
        <w:tc>
          <w:tcPr>
            <w:tcW w:w="810"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37</w:t>
            </w:r>
          </w:p>
        </w:tc>
        <w:tc>
          <w:tcPr>
            <w:tcW w:w="997"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40</w:t>
            </w:r>
          </w:p>
        </w:tc>
        <w:tc>
          <w:tcPr>
            <w:tcW w:w="654"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47</w:t>
            </w:r>
          </w:p>
        </w:tc>
        <w:tc>
          <w:tcPr>
            <w:tcW w:w="970"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50</w:t>
            </w:r>
          </w:p>
        </w:tc>
      </w:tr>
      <w:tr w:rsidR="00B456B7" w:rsidRPr="00B22354" w:rsidTr="00BD38AD">
        <w:trPr>
          <w:trHeight w:val="20"/>
        </w:trPr>
        <w:tc>
          <w:tcPr>
            <w:tcW w:w="980" w:type="pct"/>
            <w:tcMar>
              <w:top w:w="0" w:type="dxa"/>
              <w:left w:w="28" w:type="dxa"/>
              <w:bottom w:w="0" w:type="dxa"/>
              <w:right w:w="28" w:type="dxa"/>
            </w:tcMa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lastRenderedPageBreak/>
              <w:t> </w:t>
            </w:r>
          </w:p>
        </w:tc>
        <w:tc>
          <w:tcPr>
            <w:tcW w:w="589"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5</w:t>
            </w:r>
          </w:p>
        </w:tc>
        <w:tc>
          <w:tcPr>
            <w:tcW w:w="810"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42</w:t>
            </w:r>
          </w:p>
        </w:tc>
        <w:tc>
          <w:tcPr>
            <w:tcW w:w="997"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45</w:t>
            </w:r>
          </w:p>
        </w:tc>
        <w:tc>
          <w:tcPr>
            <w:tcW w:w="654"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53</w:t>
            </w:r>
          </w:p>
        </w:tc>
        <w:tc>
          <w:tcPr>
            <w:tcW w:w="970"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56</w:t>
            </w:r>
          </w:p>
        </w:tc>
      </w:tr>
      <w:tr w:rsidR="00B456B7" w:rsidRPr="00B22354" w:rsidTr="00BD38AD">
        <w:trPr>
          <w:trHeight w:val="20"/>
        </w:trPr>
        <w:tc>
          <w:tcPr>
            <w:tcW w:w="980" w:type="pct"/>
            <w:tcMar>
              <w:top w:w="0" w:type="dxa"/>
              <w:left w:w="28" w:type="dxa"/>
              <w:bottom w:w="0" w:type="dxa"/>
              <w:right w:w="28" w:type="dxa"/>
            </w:tcMa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 </w:t>
            </w:r>
          </w:p>
        </w:tc>
        <w:tc>
          <w:tcPr>
            <w:tcW w:w="589"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6</w:t>
            </w:r>
          </w:p>
        </w:tc>
        <w:tc>
          <w:tcPr>
            <w:tcW w:w="810"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50</w:t>
            </w:r>
          </w:p>
        </w:tc>
        <w:tc>
          <w:tcPr>
            <w:tcW w:w="997"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53</w:t>
            </w:r>
          </w:p>
        </w:tc>
        <w:tc>
          <w:tcPr>
            <w:tcW w:w="654"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61</w:t>
            </w:r>
          </w:p>
        </w:tc>
        <w:tc>
          <w:tcPr>
            <w:tcW w:w="970"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64</w:t>
            </w:r>
          </w:p>
        </w:tc>
      </w:tr>
      <w:tr w:rsidR="00B456B7" w:rsidRPr="00B22354" w:rsidTr="00BD38AD">
        <w:trPr>
          <w:trHeight w:val="20"/>
        </w:trPr>
        <w:tc>
          <w:tcPr>
            <w:tcW w:w="980" w:type="pct"/>
            <w:tcMar>
              <w:top w:w="0" w:type="dxa"/>
              <w:left w:w="28" w:type="dxa"/>
              <w:bottom w:w="0" w:type="dxa"/>
              <w:right w:w="28" w:type="dxa"/>
            </w:tcMa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 </w:t>
            </w:r>
          </w:p>
        </w:tc>
        <w:tc>
          <w:tcPr>
            <w:tcW w:w="589"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7</w:t>
            </w:r>
          </w:p>
        </w:tc>
        <w:tc>
          <w:tcPr>
            <w:tcW w:w="810"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55</w:t>
            </w:r>
          </w:p>
        </w:tc>
        <w:tc>
          <w:tcPr>
            <w:tcW w:w="997"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59</w:t>
            </w:r>
          </w:p>
        </w:tc>
        <w:tc>
          <w:tcPr>
            <w:tcW w:w="654"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67</w:t>
            </w:r>
          </w:p>
        </w:tc>
        <w:tc>
          <w:tcPr>
            <w:tcW w:w="970"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71</w:t>
            </w:r>
          </w:p>
        </w:tc>
      </w:tr>
      <w:tr w:rsidR="00B456B7" w:rsidRPr="00B22354" w:rsidTr="00BD38AD">
        <w:trPr>
          <w:trHeight w:val="20"/>
        </w:trPr>
        <w:tc>
          <w:tcPr>
            <w:tcW w:w="5000" w:type="pct"/>
            <w:gridSpan w:val="6"/>
            <w:tcMar>
              <w:top w:w="0" w:type="dxa"/>
              <w:left w:w="28" w:type="dxa"/>
              <w:bottom w:w="0" w:type="dxa"/>
              <w:right w:w="28" w:type="dxa"/>
            </w:tcMa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bCs/>
                <w:sz w:val="20"/>
                <w:szCs w:val="20"/>
              </w:rPr>
              <w:t>7. Более 600 до 800 включительно</w:t>
            </w:r>
          </w:p>
        </w:tc>
      </w:tr>
      <w:tr w:rsidR="00B456B7" w:rsidRPr="00B22354" w:rsidTr="00BD38AD">
        <w:trPr>
          <w:trHeight w:val="20"/>
        </w:trPr>
        <w:tc>
          <w:tcPr>
            <w:tcW w:w="980" w:type="pct"/>
            <w:tcMar>
              <w:top w:w="0" w:type="dxa"/>
              <w:left w:w="28" w:type="dxa"/>
              <w:bottom w:w="0" w:type="dxa"/>
              <w:right w:w="28" w:type="dxa"/>
            </w:tcMa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 </w:t>
            </w:r>
          </w:p>
        </w:tc>
        <w:tc>
          <w:tcPr>
            <w:tcW w:w="589"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2</w:t>
            </w:r>
          </w:p>
        </w:tc>
        <w:tc>
          <w:tcPr>
            <w:tcW w:w="810"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28</w:t>
            </w:r>
          </w:p>
        </w:tc>
        <w:tc>
          <w:tcPr>
            <w:tcW w:w="997"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32</w:t>
            </w:r>
          </w:p>
        </w:tc>
        <w:tc>
          <w:tcPr>
            <w:tcW w:w="654"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37</w:t>
            </w:r>
          </w:p>
        </w:tc>
        <w:tc>
          <w:tcPr>
            <w:tcW w:w="970"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41</w:t>
            </w:r>
          </w:p>
        </w:tc>
      </w:tr>
      <w:tr w:rsidR="00B456B7" w:rsidRPr="00B22354" w:rsidTr="00BD38AD">
        <w:trPr>
          <w:trHeight w:val="20"/>
        </w:trPr>
        <w:tc>
          <w:tcPr>
            <w:tcW w:w="980" w:type="pct"/>
            <w:tcMar>
              <w:top w:w="0" w:type="dxa"/>
              <w:left w:w="28" w:type="dxa"/>
              <w:bottom w:w="0" w:type="dxa"/>
              <w:right w:w="28" w:type="dxa"/>
            </w:tcMa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 </w:t>
            </w:r>
          </w:p>
        </w:tc>
        <w:tc>
          <w:tcPr>
            <w:tcW w:w="589"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3</w:t>
            </w:r>
          </w:p>
        </w:tc>
        <w:tc>
          <w:tcPr>
            <w:tcW w:w="810"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32</w:t>
            </w:r>
          </w:p>
        </w:tc>
        <w:tc>
          <w:tcPr>
            <w:tcW w:w="997"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35</w:t>
            </w:r>
          </w:p>
        </w:tc>
        <w:tc>
          <w:tcPr>
            <w:tcW w:w="654"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41</w:t>
            </w:r>
          </w:p>
        </w:tc>
        <w:tc>
          <w:tcPr>
            <w:tcW w:w="970"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45</w:t>
            </w:r>
          </w:p>
        </w:tc>
      </w:tr>
      <w:tr w:rsidR="00B456B7" w:rsidRPr="00B22354" w:rsidTr="00BD38AD">
        <w:trPr>
          <w:trHeight w:val="20"/>
        </w:trPr>
        <w:tc>
          <w:tcPr>
            <w:tcW w:w="980" w:type="pct"/>
            <w:tcMar>
              <w:top w:w="0" w:type="dxa"/>
              <w:left w:w="28" w:type="dxa"/>
              <w:bottom w:w="0" w:type="dxa"/>
              <w:right w:w="28" w:type="dxa"/>
            </w:tcMa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 </w:t>
            </w:r>
          </w:p>
        </w:tc>
        <w:tc>
          <w:tcPr>
            <w:tcW w:w="589"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4</w:t>
            </w:r>
          </w:p>
        </w:tc>
        <w:tc>
          <w:tcPr>
            <w:tcW w:w="810"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39</w:t>
            </w:r>
          </w:p>
        </w:tc>
        <w:tc>
          <w:tcPr>
            <w:tcW w:w="997"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42</w:t>
            </w:r>
          </w:p>
        </w:tc>
        <w:tc>
          <w:tcPr>
            <w:tcW w:w="654"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49</w:t>
            </w:r>
          </w:p>
        </w:tc>
        <w:tc>
          <w:tcPr>
            <w:tcW w:w="970"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52</w:t>
            </w:r>
          </w:p>
        </w:tc>
      </w:tr>
      <w:tr w:rsidR="00B456B7" w:rsidRPr="00B22354" w:rsidTr="00BD38AD">
        <w:trPr>
          <w:trHeight w:val="20"/>
        </w:trPr>
        <w:tc>
          <w:tcPr>
            <w:tcW w:w="980" w:type="pct"/>
            <w:tcMar>
              <w:top w:w="0" w:type="dxa"/>
              <w:left w:w="28" w:type="dxa"/>
              <w:bottom w:w="0" w:type="dxa"/>
              <w:right w:w="28" w:type="dxa"/>
            </w:tcMa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 </w:t>
            </w:r>
          </w:p>
        </w:tc>
        <w:tc>
          <w:tcPr>
            <w:tcW w:w="589"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5</w:t>
            </w:r>
          </w:p>
        </w:tc>
        <w:tc>
          <w:tcPr>
            <w:tcW w:w="810"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43</w:t>
            </w:r>
          </w:p>
        </w:tc>
        <w:tc>
          <w:tcPr>
            <w:tcW w:w="997"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47</w:t>
            </w:r>
          </w:p>
        </w:tc>
        <w:tc>
          <w:tcPr>
            <w:tcW w:w="654"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54</w:t>
            </w:r>
          </w:p>
        </w:tc>
        <w:tc>
          <w:tcPr>
            <w:tcW w:w="970"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58</w:t>
            </w:r>
          </w:p>
        </w:tc>
      </w:tr>
      <w:tr w:rsidR="00B456B7" w:rsidRPr="00B22354" w:rsidTr="00BD38AD">
        <w:trPr>
          <w:trHeight w:val="20"/>
        </w:trPr>
        <w:tc>
          <w:tcPr>
            <w:tcW w:w="980" w:type="pct"/>
            <w:tcMar>
              <w:top w:w="0" w:type="dxa"/>
              <w:left w:w="28" w:type="dxa"/>
              <w:bottom w:w="0" w:type="dxa"/>
              <w:right w:w="28" w:type="dxa"/>
            </w:tcMa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 </w:t>
            </w:r>
          </w:p>
        </w:tc>
        <w:tc>
          <w:tcPr>
            <w:tcW w:w="589"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6</w:t>
            </w:r>
          </w:p>
        </w:tc>
        <w:tc>
          <w:tcPr>
            <w:tcW w:w="810"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51</w:t>
            </w:r>
          </w:p>
        </w:tc>
        <w:tc>
          <w:tcPr>
            <w:tcW w:w="997"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55</w:t>
            </w:r>
          </w:p>
        </w:tc>
        <w:tc>
          <w:tcPr>
            <w:tcW w:w="654"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62</w:t>
            </w:r>
          </w:p>
        </w:tc>
        <w:tc>
          <w:tcPr>
            <w:tcW w:w="970"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67</w:t>
            </w:r>
          </w:p>
        </w:tc>
      </w:tr>
      <w:tr w:rsidR="00B456B7" w:rsidRPr="00B22354" w:rsidTr="00BD38AD">
        <w:trPr>
          <w:trHeight w:val="20"/>
        </w:trPr>
        <w:tc>
          <w:tcPr>
            <w:tcW w:w="980" w:type="pct"/>
            <w:tcMar>
              <w:top w:w="0" w:type="dxa"/>
              <w:left w:w="28" w:type="dxa"/>
              <w:bottom w:w="0" w:type="dxa"/>
              <w:right w:w="28" w:type="dxa"/>
            </w:tcMa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 </w:t>
            </w:r>
          </w:p>
        </w:tc>
        <w:tc>
          <w:tcPr>
            <w:tcW w:w="589"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7</w:t>
            </w:r>
          </w:p>
        </w:tc>
        <w:tc>
          <w:tcPr>
            <w:tcW w:w="810"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56</w:t>
            </w:r>
          </w:p>
        </w:tc>
        <w:tc>
          <w:tcPr>
            <w:tcW w:w="997"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61</w:t>
            </w:r>
          </w:p>
        </w:tc>
        <w:tc>
          <w:tcPr>
            <w:tcW w:w="654"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68</w:t>
            </w:r>
          </w:p>
        </w:tc>
        <w:tc>
          <w:tcPr>
            <w:tcW w:w="970"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73</w:t>
            </w:r>
          </w:p>
        </w:tc>
      </w:tr>
      <w:tr w:rsidR="00B456B7" w:rsidRPr="00B22354" w:rsidTr="00BD38AD">
        <w:trPr>
          <w:trHeight w:val="20"/>
        </w:trPr>
        <w:tc>
          <w:tcPr>
            <w:tcW w:w="5000" w:type="pct"/>
            <w:gridSpan w:val="6"/>
            <w:tcMar>
              <w:top w:w="0" w:type="dxa"/>
              <w:left w:w="28" w:type="dxa"/>
              <w:bottom w:w="0" w:type="dxa"/>
              <w:right w:w="28" w:type="dxa"/>
            </w:tcMar>
          </w:tcPr>
          <w:p w:rsidR="00B456B7" w:rsidRPr="00B22354" w:rsidRDefault="00B456B7" w:rsidP="009E1CE4">
            <w:pPr>
              <w:keepNext/>
              <w:keepLines/>
              <w:spacing w:line="240" w:lineRule="auto"/>
              <w:ind w:firstLine="0"/>
              <w:jc w:val="left"/>
              <w:rPr>
                <w:rFonts w:ascii="Times New Roman" w:hAnsi="Times New Roman"/>
                <w:sz w:val="20"/>
                <w:szCs w:val="20"/>
              </w:rPr>
            </w:pPr>
            <w:r w:rsidRPr="00B22354">
              <w:rPr>
                <w:rFonts w:ascii="Times New Roman" w:hAnsi="Times New Roman"/>
                <w:bCs/>
                <w:sz w:val="20"/>
                <w:szCs w:val="20"/>
              </w:rPr>
              <w:t>8. Более 800 до 1000 включительно</w:t>
            </w:r>
          </w:p>
        </w:tc>
      </w:tr>
      <w:tr w:rsidR="00B456B7" w:rsidRPr="00B22354" w:rsidTr="00BD38AD">
        <w:trPr>
          <w:trHeight w:val="20"/>
        </w:trPr>
        <w:tc>
          <w:tcPr>
            <w:tcW w:w="980" w:type="pct"/>
            <w:tcMar>
              <w:top w:w="0" w:type="dxa"/>
              <w:left w:w="28" w:type="dxa"/>
              <w:bottom w:w="0" w:type="dxa"/>
              <w:right w:w="28" w:type="dxa"/>
            </w:tcMa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 </w:t>
            </w:r>
          </w:p>
        </w:tc>
        <w:tc>
          <w:tcPr>
            <w:tcW w:w="589"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2</w:t>
            </w:r>
          </w:p>
        </w:tc>
        <w:tc>
          <w:tcPr>
            <w:tcW w:w="810"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28</w:t>
            </w:r>
          </w:p>
        </w:tc>
        <w:tc>
          <w:tcPr>
            <w:tcW w:w="997"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32</w:t>
            </w:r>
          </w:p>
        </w:tc>
        <w:tc>
          <w:tcPr>
            <w:tcW w:w="654"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37</w:t>
            </w:r>
          </w:p>
        </w:tc>
        <w:tc>
          <w:tcPr>
            <w:tcW w:w="970"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41</w:t>
            </w:r>
          </w:p>
        </w:tc>
      </w:tr>
      <w:tr w:rsidR="00B456B7" w:rsidRPr="00B22354" w:rsidTr="00BD38AD">
        <w:trPr>
          <w:trHeight w:val="20"/>
        </w:trPr>
        <w:tc>
          <w:tcPr>
            <w:tcW w:w="980" w:type="pct"/>
            <w:tcMar>
              <w:top w:w="0" w:type="dxa"/>
              <w:left w:w="28" w:type="dxa"/>
              <w:bottom w:w="0" w:type="dxa"/>
              <w:right w:w="28" w:type="dxa"/>
            </w:tcMa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 </w:t>
            </w:r>
          </w:p>
        </w:tc>
        <w:tc>
          <w:tcPr>
            <w:tcW w:w="589"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3</w:t>
            </w:r>
          </w:p>
        </w:tc>
        <w:tc>
          <w:tcPr>
            <w:tcW w:w="810"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32</w:t>
            </w:r>
          </w:p>
        </w:tc>
        <w:tc>
          <w:tcPr>
            <w:tcW w:w="997"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35</w:t>
            </w:r>
          </w:p>
        </w:tc>
        <w:tc>
          <w:tcPr>
            <w:tcW w:w="654"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41</w:t>
            </w:r>
          </w:p>
        </w:tc>
        <w:tc>
          <w:tcPr>
            <w:tcW w:w="970"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45</w:t>
            </w:r>
          </w:p>
        </w:tc>
      </w:tr>
      <w:tr w:rsidR="00B456B7" w:rsidRPr="00B22354" w:rsidTr="00BD38AD">
        <w:trPr>
          <w:trHeight w:val="20"/>
        </w:trPr>
        <w:tc>
          <w:tcPr>
            <w:tcW w:w="980" w:type="pct"/>
            <w:tcMar>
              <w:top w:w="0" w:type="dxa"/>
              <w:left w:w="28" w:type="dxa"/>
              <w:bottom w:w="0" w:type="dxa"/>
              <w:right w:w="28" w:type="dxa"/>
            </w:tcMa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 </w:t>
            </w:r>
          </w:p>
        </w:tc>
        <w:tc>
          <w:tcPr>
            <w:tcW w:w="589"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4</w:t>
            </w:r>
          </w:p>
        </w:tc>
        <w:tc>
          <w:tcPr>
            <w:tcW w:w="810"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39</w:t>
            </w:r>
          </w:p>
        </w:tc>
        <w:tc>
          <w:tcPr>
            <w:tcW w:w="997"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42</w:t>
            </w:r>
          </w:p>
        </w:tc>
        <w:tc>
          <w:tcPr>
            <w:tcW w:w="654"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49</w:t>
            </w:r>
          </w:p>
        </w:tc>
        <w:tc>
          <w:tcPr>
            <w:tcW w:w="970"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52</w:t>
            </w:r>
          </w:p>
        </w:tc>
      </w:tr>
      <w:tr w:rsidR="00B456B7" w:rsidRPr="00B22354" w:rsidTr="00BD38AD">
        <w:trPr>
          <w:trHeight w:val="20"/>
        </w:trPr>
        <w:tc>
          <w:tcPr>
            <w:tcW w:w="980" w:type="pct"/>
            <w:tcMar>
              <w:top w:w="0" w:type="dxa"/>
              <w:left w:w="28" w:type="dxa"/>
              <w:bottom w:w="0" w:type="dxa"/>
              <w:right w:w="28" w:type="dxa"/>
            </w:tcMa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 </w:t>
            </w:r>
          </w:p>
        </w:tc>
        <w:tc>
          <w:tcPr>
            <w:tcW w:w="589"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5</w:t>
            </w:r>
          </w:p>
        </w:tc>
        <w:tc>
          <w:tcPr>
            <w:tcW w:w="810"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43</w:t>
            </w:r>
          </w:p>
        </w:tc>
        <w:tc>
          <w:tcPr>
            <w:tcW w:w="997"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47</w:t>
            </w:r>
          </w:p>
        </w:tc>
        <w:tc>
          <w:tcPr>
            <w:tcW w:w="654"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54</w:t>
            </w:r>
          </w:p>
        </w:tc>
        <w:tc>
          <w:tcPr>
            <w:tcW w:w="970"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58</w:t>
            </w:r>
          </w:p>
        </w:tc>
      </w:tr>
      <w:tr w:rsidR="00B456B7" w:rsidRPr="00B22354" w:rsidTr="00BD38AD">
        <w:trPr>
          <w:trHeight w:val="20"/>
        </w:trPr>
        <w:tc>
          <w:tcPr>
            <w:tcW w:w="980" w:type="pct"/>
            <w:tcMar>
              <w:top w:w="0" w:type="dxa"/>
              <w:left w:w="28" w:type="dxa"/>
              <w:bottom w:w="0" w:type="dxa"/>
              <w:right w:w="28" w:type="dxa"/>
            </w:tcMa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 </w:t>
            </w:r>
          </w:p>
        </w:tc>
        <w:tc>
          <w:tcPr>
            <w:tcW w:w="589"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6</w:t>
            </w:r>
          </w:p>
        </w:tc>
        <w:tc>
          <w:tcPr>
            <w:tcW w:w="810"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51</w:t>
            </w:r>
          </w:p>
        </w:tc>
        <w:tc>
          <w:tcPr>
            <w:tcW w:w="997"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55</w:t>
            </w:r>
          </w:p>
        </w:tc>
        <w:tc>
          <w:tcPr>
            <w:tcW w:w="654"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62</w:t>
            </w:r>
          </w:p>
        </w:tc>
        <w:tc>
          <w:tcPr>
            <w:tcW w:w="970"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67</w:t>
            </w:r>
          </w:p>
        </w:tc>
      </w:tr>
      <w:tr w:rsidR="00B456B7" w:rsidRPr="00B22354" w:rsidTr="00BD38AD">
        <w:trPr>
          <w:trHeight w:val="20"/>
        </w:trPr>
        <w:tc>
          <w:tcPr>
            <w:tcW w:w="980" w:type="pct"/>
            <w:tcMar>
              <w:top w:w="0" w:type="dxa"/>
              <w:left w:w="28" w:type="dxa"/>
              <w:bottom w:w="0" w:type="dxa"/>
              <w:right w:w="28" w:type="dxa"/>
            </w:tcMa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 </w:t>
            </w:r>
          </w:p>
        </w:tc>
        <w:tc>
          <w:tcPr>
            <w:tcW w:w="589"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7</w:t>
            </w:r>
          </w:p>
        </w:tc>
        <w:tc>
          <w:tcPr>
            <w:tcW w:w="810"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58</w:t>
            </w:r>
          </w:p>
        </w:tc>
        <w:tc>
          <w:tcPr>
            <w:tcW w:w="997"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62</w:t>
            </w:r>
          </w:p>
        </w:tc>
        <w:tc>
          <w:tcPr>
            <w:tcW w:w="654"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70</w:t>
            </w:r>
          </w:p>
        </w:tc>
        <w:tc>
          <w:tcPr>
            <w:tcW w:w="970"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74</w:t>
            </w:r>
          </w:p>
        </w:tc>
      </w:tr>
      <w:tr w:rsidR="00B456B7" w:rsidRPr="00B22354" w:rsidTr="00BD38AD">
        <w:trPr>
          <w:trHeight w:val="20"/>
        </w:trPr>
        <w:tc>
          <w:tcPr>
            <w:tcW w:w="5000" w:type="pct"/>
            <w:gridSpan w:val="6"/>
            <w:tcMar>
              <w:top w:w="0" w:type="dxa"/>
              <w:left w:w="28" w:type="dxa"/>
              <w:bottom w:w="0" w:type="dxa"/>
              <w:right w:w="28" w:type="dxa"/>
            </w:tcMa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bCs/>
                <w:sz w:val="20"/>
                <w:szCs w:val="20"/>
              </w:rPr>
              <w:t>9. Более 1000 до 1200 включительно</w:t>
            </w:r>
          </w:p>
        </w:tc>
      </w:tr>
      <w:tr w:rsidR="00B456B7" w:rsidRPr="00B22354" w:rsidTr="00BD38AD">
        <w:trPr>
          <w:trHeight w:val="20"/>
        </w:trPr>
        <w:tc>
          <w:tcPr>
            <w:tcW w:w="980" w:type="pct"/>
            <w:tcMar>
              <w:top w:w="0" w:type="dxa"/>
              <w:left w:w="28" w:type="dxa"/>
              <w:bottom w:w="0" w:type="dxa"/>
              <w:right w:w="28" w:type="dxa"/>
            </w:tcMa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 </w:t>
            </w:r>
          </w:p>
        </w:tc>
        <w:tc>
          <w:tcPr>
            <w:tcW w:w="589"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2</w:t>
            </w:r>
          </w:p>
        </w:tc>
        <w:tc>
          <w:tcPr>
            <w:tcW w:w="810"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30</w:t>
            </w:r>
          </w:p>
        </w:tc>
        <w:tc>
          <w:tcPr>
            <w:tcW w:w="997"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34</w:t>
            </w:r>
          </w:p>
        </w:tc>
        <w:tc>
          <w:tcPr>
            <w:tcW w:w="654"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39</w:t>
            </w:r>
          </w:p>
        </w:tc>
        <w:tc>
          <w:tcPr>
            <w:tcW w:w="970"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43</w:t>
            </w:r>
          </w:p>
        </w:tc>
      </w:tr>
      <w:tr w:rsidR="00B456B7" w:rsidRPr="00B22354" w:rsidTr="00BD38AD">
        <w:trPr>
          <w:trHeight w:val="20"/>
        </w:trPr>
        <w:tc>
          <w:tcPr>
            <w:tcW w:w="980" w:type="pct"/>
            <w:tcMar>
              <w:top w:w="0" w:type="dxa"/>
              <w:left w:w="28" w:type="dxa"/>
              <w:bottom w:w="0" w:type="dxa"/>
              <w:right w:w="28" w:type="dxa"/>
            </w:tcMa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 </w:t>
            </w:r>
          </w:p>
        </w:tc>
        <w:tc>
          <w:tcPr>
            <w:tcW w:w="589"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3</w:t>
            </w:r>
          </w:p>
        </w:tc>
        <w:tc>
          <w:tcPr>
            <w:tcW w:w="810"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34</w:t>
            </w:r>
          </w:p>
        </w:tc>
        <w:tc>
          <w:tcPr>
            <w:tcW w:w="997"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37</w:t>
            </w:r>
          </w:p>
        </w:tc>
        <w:tc>
          <w:tcPr>
            <w:tcW w:w="654"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43</w:t>
            </w:r>
          </w:p>
        </w:tc>
        <w:tc>
          <w:tcPr>
            <w:tcW w:w="970"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47</w:t>
            </w:r>
          </w:p>
        </w:tc>
      </w:tr>
      <w:tr w:rsidR="00B456B7" w:rsidRPr="00B22354" w:rsidTr="00BD38AD">
        <w:trPr>
          <w:trHeight w:val="20"/>
        </w:trPr>
        <w:tc>
          <w:tcPr>
            <w:tcW w:w="980" w:type="pct"/>
            <w:tcMar>
              <w:top w:w="0" w:type="dxa"/>
              <w:left w:w="28" w:type="dxa"/>
              <w:bottom w:w="0" w:type="dxa"/>
              <w:right w:w="28" w:type="dxa"/>
            </w:tcMa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 </w:t>
            </w:r>
          </w:p>
        </w:tc>
        <w:tc>
          <w:tcPr>
            <w:tcW w:w="589"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4</w:t>
            </w:r>
          </w:p>
        </w:tc>
        <w:tc>
          <w:tcPr>
            <w:tcW w:w="810"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40</w:t>
            </w:r>
          </w:p>
        </w:tc>
        <w:tc>
          <w:tcPr>
            <w:tcW w:w="997"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43</w:t>
            </w:r>
          </w:p>
        </w:tc>
        <w:tc>
          <w:tcPr>
            <w:tcW w:w="654"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50</w:t>
            </w:r>
          </w:p>
        </w:tc>
        <w:tc>
          <w:tcPr>
            <w:tcW w:w="970"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54</w:t>
            </w:r>
          </w:p>
        </w:tc>
      </w:tr>
      <w:tr w:rsidR="00B456B7" w:rsidRPr="00B22354" w:rsidTr="00BD38AD">
        <w:trPr>
          <w:trHeight w:val="20"/>
        </w:trPr>
        <w:tc>
          <w:tcPr>
            <w:tcW w:w="980" w:type="pct"/>
            <w:tcMar>
              <w:top w:w="0" w:type="dxa"/>
              <w:left w:w="28" w:type="dxa"/>
              <w:bottom w:w="0" w:type="dxa"/>
              <w:right w:w="28" w:type="dxa"/>
            </w:tcMa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 </w:t>
            </w:r>
          </w:p>
        </w:tc>
        <w:tc>
          <w:tcPr>
            <w:tcW w:w="589"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5</w:t>
            </w:r>
          </w:p>
        </w:tc>
        <w:tc>
          <w:tcPr>
            <w:tcW w:w="810"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45</w:t>
            </w:r>
          </w:p>
        </w:tc>
        <w:tc>
          <w:tcPr>
            <w:tcW w:w="997"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50</w:t>
            </w:r>
          </w:p>
        </w:tc>
        <w:tc>
          <w:tcPr>
            <w:tcW w:w="654"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55</w:t>
            </w:r>
          </w:p>
        </w:tc>
        <w:tc>
          <w:tcPr>
            <w:tcW w:w="970"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61</w:t>
            </w:r>
          </w:p>
        </w:tc>
      </w:tr>
      <w:tr w:rsidR="00B456B7" w:rsidRPr="00B22354" w:rsidTr="00BD38AD">
        <w:trPr>
          <w:trHeight w:val="20"/>
        </w:trPr>
        <w:tc>
          <w:tcPr>
            <w:tcW w:w="980" w:type="pct"/>
            <w:tcMar>
              <w:top w:w="0" w:type="dxa"/>
              <w:left w:w="28" w:type="dxa"/>
              <w:bottom w:w="0" w:type="dxa"/>
              <w:right w:w="28" w:type="dxa"/>
            </w:tcMa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 </w:t>
            </w:r>
          </w:p>
        </w:tc>
        <w:tc>
          <w:tcPr>
            <w:tcW w:w="589"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6</w:t>
            </w:r>
          </w:p>
        </w:tc>
        <w:tc>
          <w:tcPr>
            <w:tcW w:w="810"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51</w:t>
            </w:r>
          </w:p>
        </w:tc>
        <w:tc>
          <w:tcPr>
            <w:tcW w:w="997"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55</w:t>
            </w:r>
          </w:p>
        </w:tc>
        <w:tc>
          <w:tcPr>
            <w:tcW w:w="654"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62</w:t>
            </w:r>
          </w:p>
        </w:tc>
        <w:tc>
          <w:tcPr>
            <w:tcW w:w="970"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67</w:t>
            </w:r>
          </w:p>
        </w:tc>
      </w:tr>
      <w:tr w:rsidR="00B456B7" w:rsidRPr="00B22354" w:rsidTr="00BD38AD">
        <w:trPr>
          <w:trHeight w:val="20"/>
        </w:trPr>
        <w:tc>
          <w:tcPr>
            <w:tcW w:w="980" w:type="pct"/>
            <w:tcMar>
              <w:top w:w="0" w:type="dxa"/>
              <w:left w:w="28" w:type="dxa"/>
              <w:bottom w:w="0" w:type="dxa"/>
              <w:right w:w="28" w:type="dxa"/>
            </w:tcMa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 </w:t>
            </w:r>
          </w:p>
        </w:tc>
        <w:tc>
          <w:tcPr>
            <w:tcW w:w="589"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7</w:t>
            </w:r>
          </w:p>
        </w:tc>
        <w:tc>
          <w:tcPr>
            <w:tcW w:w="810"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58</w:t>
            </w:r>
          </w:p>
        </w:tc>
        <w:tc>
          <w:tcPr>
            <w:tcW w:w="997"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62</w:t>
            </w:r>
          </w:p>
        </w:tc>
        <w:tc>
          <w:tcPr>
            <w:tcW w:w="654"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70</w:t>
            </w:r>
          </w:p>
        </w:tc>
        <w:tc>
          <w:tcPr>
            <w:tcW w:w="970"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75</w:t>
            </w:r>
          </w:p>
        </w:tc>
      </w:tr>
      <w:tr w:rsidR="00B456B7" w:rsidRPr="00B22354" w:rsidTr="00BD38AD">
        <w:trPr>
          <w:trHeight w:val="20"/>
        </w:trPr>
        <w:tc>
          <w:tcPr>
            <w:tcW w:w="5000" w:type="pct"/>
            <w:gridSpan w:val="6"/>
            <w:tcMar>
              <w:top w:w="0" w:type="dxa"/>
              <w:left w:w="28" w:type="dxa"/>
              <w:bottom w:w="0" w:type="dxa"/>
              <w:right w:w="28" w:type="dxa"/>
            </w:tcMa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bCs/>
                <w:sz w:val="20"/>
                <w:szCs w:val="20"/>
              </w:rPr>
              <w:t>10. Более 1200 до 1500 включительно</w:t>
            </w:r>
          </w:p>
        </w:tc>
      </w:tr>
      <w:tr w:rsidR="00B456B7" w:rsidRPr="00B22354" w:rsidTr="00BD38AD">
        <w:trPr>
          <w:trHeight w:val="20"/>
        </w:trPr>
        <w:tc>
          <w:tcPr>
            <w:tcW w:w="980" w:type="pct"/>
            <w:tcMar>
              <w:top w:w="0" w:type="dxa"/>
              <w:left w:w="28" w:type="dxa"/>
              <w:bottom w:w="0" w:type="dxa"/>
              <w:right w:w="28" w:type="dxa"/>
            </w:tcMa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 </w:t>
            </w:r>
          </w:p>
        </w:tc>
        <w:tc>
          <w:tcPr>
            <w:tcW w:w="589"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3</w:t>
            </w:r>
          </w:p>
        </w:tc>
        <w:tc>
          <w:tcPr>
            <w:tcW w:w="810"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35</w:t>
            </w:r>
          </w:p>
        </w:tc>
        <w:tc>
          <w:tcPr>
            <w:tcW w:w="997"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39</w:t>
            </w:r>
          </w:p>
        </w:tc>
        <w:tc>
          <w:tcPr>
            <w:tcW w:w="654"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44</w:t>
            </w:r>
          </w:p>
        </w:tc>
        <w:tc>
          <w:tcPr>
            <w:tcW w:w="970"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49</w:t>
            </w:r>
          </w:p>
        </w:tc>
      </w:tr>
      <w:tr w:rsidR="00B456B7" w:rsidRPr="00B22354" w:rsidTr="00BD38AD">
        <w:trPr>
          <w:trHeight w:val="20"/>
        </w:trPr>
        <w:tc>
          <w:tcPr>
            <w:tcW w:w="980" w:type="pct"/>
            <w:tcMar>
              <w:top w:w="0" w:type="dxa"/>
              <w:left w:w="28" w:type="dxa"/>
              <w:bottom w:w="0" w:type="dxa"/>
              <w:right w:w="28" w:type="dxa"/>
            </w:tcMa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 </w:t>
            </w:r>
          </w:p>
        </w:tc>
        <w:tc>
          <w:tcPr>
            <w:tcW w:w="589"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4</w:t>
            </w:r>
          </w:p>
        </w:tc>
        <w:tc>
          <w:tcPr>
            <w:tcW w:w="810"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41</w:t>
            </w:r>
          </w:p>
        </w:tc>
        <w:tc>
          <w:tcPr>
            <w:tcW w:w="997"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45</w:t>
            </w:r>
          </w:p>
        </w:tc>
        <w:tc>
          <w:tcPr>
            <w:tcW w:w="654"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51</w:t>
            </w:r>
          </w:p>
        </w:tc>
        <w:tc>
          <w:tcPr>
            <w:tcW w:w="970"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56</w:t>
            </w:r>
          </w:p>
        </w:tc>
      </w:tr>
      <w:tr w:rsidR="00B456B7" w:rsidRPr="00B22354" w:rsidTr="00BD38AD">
        <w:trPr>
          <w:trHeight w:val="20"/>
        </w:trPr>
        <w:tc>
          <w:tcPr>
            <w:tcW w:w="980" w:type="pct"/>
            <w:tcMar>
              <w:top w:w="0" w:type="dxa"/>
              <w:left w:w="28" w:type="dxa"/>
              <w:bottom w:w="0" w:type="dxa"/>
              <w:right w:w="28" w:type="dxa"/>
            </w:tcMa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 </w:t>
            </w:r>
          </w:p>
        </w:tc>
        <w:tc>
          <w:tcPr>
            <w:tcW w:w="589"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5</w:t>
            </w:r>
          </w:p>
        </w:tc>
        <w:tc>
          <w:tcPr>
            <w:tcW w:w="810"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45</w:t>
            </w:r>
          </w:p>
        </w:tc>
        <w:tc>
          <w:tcPr>
            <w:tcW w:w="997"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50</w:t>
            </w:r>
          </w:p>
        </w:tc>
        <w:tc>
          <w:tcPr>
            <w:tcW w:w="654"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55</w:t>
            </w:r>
          </w:p>
        </w:tc>
        <w:tc>
          <w:tcPr>
            <w:tcW w:w="970"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61</w:t>
            </w:r>
          </w:p>
        </w:tc>
      </w:tr>
      <w:tr w:rsidR="00B456B7" w:rsidRPr="00B22354" w:rsidTr="00BD38AD">
        <w:trPr>
          <w:trHeight w:val="20"/>
        </w:trPr>
        <w:tc>
          <w:tcPr>
            <w:tcW w:w="980" w:type="pct"/>
            <w:tcMar>
              <w:top w:w="0" w:type="dxa"/>
              <w:left w:w="28" w:type="dxa"/>
              <w:bottom w:w="0" w:type="dxa"/>
              <w:right w:w="28" w:type="dxa"/>
            </w:tcMa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 </w:t>
            </w:r>
          </w:p>
        </w:tc>
        <w:tc>
          <w:tcPr>
            <w:tcW w:w="589"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6</w:t>
            </w:r>
          </w:p>
        </w:tc>
        <w:tc>
          <w:tcPr>
            <w:tcW w:w="810"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53</w:t>
            </w:r>
          </w:p>
        </w:tc>
        <w:tc>
          <w:tcPr>
            <w:tcW w:w="997"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57</w:t>
            </w:r>
          </w:p>
        </w:tc>
        <w:tc>
          <w:tcPr>
            <w:tcW w:w="654"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64</w:t>
            </w:r>
          </w:p>
        </w:tc>
        <w:tc>
          <w:tcPr>
            <w:tcW w:w="970"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69</w:t>
            </w:r>
          </w:p>
        </w:tc>
      </w:tr>
      <w:tr w:rsidR="00B456B7" w:rsidRPr="00B22354" w:rsidTr="00BD38AD">
        <w:trPr>
          <w:trHeight w:val="20"/>
        </w:trPr>
        <w:tc>
          <w:tcPr>
            <w:tcW w:w="980" w:type="pct"/>
            <w:tcMar>
              <w:top w:w="0" w:type="dxa"/>
              <w:left w:w="28" w:type="dxa"/>
              <w:bottom w:w="0" w:type="dxa"/>
              <w:right w:w="28" w:type="dxa"/>
            </w:tcMa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 </w:t>
            </w:r>
          </w:p>
        </w:tc>
        <w:tc>
          <w:tcPr>
            <w:tcW w:w="589"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7</w:t>
            </w:r>
          </w:p>
        </w:tc>
        <w:tc>
          <w:tcPr>
            <w:tcW w:w="810"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58</w:t>
            </w:r>
          </w:p>
        </w:tc>
        <w:tc>
          <w:tcPr>
            <w:tcW w:w="997"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64</w:t>
            </w:r>
          </w:p>
        </w:tc>
        <w:tc>
          <w:tcPr>
            <w:tcW w:w="654"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70</w:t>
            </w:r>
          </w:p>
        </w:tc>
        <w:tc>
          <w:tcPr>
            <w:tcW w:w="970"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76</w:t>
            </w:r>
          </w:p>
        </w:tc>
      </w:tr>
      <w:tr w:rsidR="00B456B7" w:rsidRPr="00B22354" w:rsidTr="00BD38AD">
        <w:trPr>
          <w:trHeight w:val="20"/>
        </w:trPr>
        <w:tc>
          <w:tcPr>
            <w:tcW w:w="5000" w:type="pct"/>
            <w:gridSpan w:val="6"/>
            <w:tcMar>
              <w:top w:w="0" w:type="dxa"/>
              <w:left w:w="28" w:type="dxa"/>
              <w:bottom w:w="0" w:type="dxa"/>
              <w:right w:w="28" w:type="dxa"/>
            </w:tcMa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bCs/>
                <w:sz w:val="20"/>
                <w:szCs w:val="20"/>
              </w:rPr>
              <w:t>11. Более 1500 до 2000 включительно</w:t>
            </w:r>
          </w:p>
        </w:tc>
      </w:tr>
      <w:tr w:rsidR="00B456B7" w:rsidRPr="00B22354" w:rsidTr="00BD38AD">
        <w:trPr>
          <w:trHeight w:val="20"/>
        </w:trPr>
        <w:tc>
          <w:tcPr>
            <w:tcW w:w="980" w:type="pct"/>
            <w:tcMar>
              <w:top w:w="0" w:type="dxa"/>
              <w:left w:w="28" w:type="dxa"/>
              <w:bottom w:w="0" w:type="dxa"/>
              <w:right w:w="28" w:type="dxa"/>
            </w:tcMa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 </w:t>
            </w:r>
          </w:p>
        </w:tc>
        <w:tc>
          <w:tcPr>
            <w:tcW w:w="589"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3</w:t>
            </w:r>
          </w:p>
        </w:tc>
        <w:tc>
          <w:tcPr>
            <w:tcW w:w="810"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36</w:t>
            </w:r>
          </w:p>
        </w:tc>
        <w:tc>
          <w:tcPr>
            <w:tcW w:w="997"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41</w:t>
            </w:r>
          </w:p>
        </w:tc>
        <w:tc>
          <w:tcPr>
            <w:tcW w:w="654"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46</w:t>
            </w:r>
          </w:p>
        </w:tc>
        <w:tc>
          <w:tcPr>
            <w:tcW w:w="970"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51</w:t>
            </w:r>
          </w:p>
        </w:tc>
      </w:tr>
      <w:tr w:rsidR="00B456B7" w:rsidRPr="00B22354" w:rsidTr="00BD38AD">
        <w:trPr>
          <w:trHeight w:val="20"/>
        </w:trPr>
        <w:tc>
          <w:tcPr>
            <w:tcW w:w="980" w:type="pct"/>
            <w:tcMar>
              <w:top w:w="0" w:type="dxa"/>
              <w:left w:w="28" w:type="dxa"/>
              <w:bottom w:w="0" w:type="dxa"/>
              <w:right w:w="28" w:type="dxa"/>
            </w:tcMa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 </w:t>
            </w:r>
          </w:p>
        </w:tc>
        <w:tc>
          <w:tcPr>
            <w:tcW w:w="589"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4</w:t>
            </w:r>
          </w:p>
        </w:tc>
        <w:tc>
          <w:tcPr>
            <w:tcW w:w="810"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42</w:t>
            </w:r>
          </w:p>
        </w:tc>
        <w:tc>
          <w:tcPr>
            <w:tcW w:w="997"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47</w:t>
            </w:r>
          </w:p>
        </w:tc>
        <w:tc>
          <w:tcPr>
            <w:tcW w:w="654"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52</w:t>
            </w:r>
          </w:p>
        </w:tc>
        <w:tc>
          <w:tcPr>
            <w:tcW w:w="970"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58</w:t>
            </w:r>
          </w:p>
        </w:tc>
      </w:tr>
      <w:tr w:rsidR="00B456B7" w:rsidRPr="00B22354" w:rsidTr="00BD38AD">
        <w:trPr>
          <w:trHeight w:val="20"/>
        </w:trPr>
        <w:tc>
          <w:tcPr>
            <w:tcW w:w="980" w:type="pct"/>
            <w:tcMar>
              <w:top w:w="0" w:type="dxa"/>
              <w:left w:w="28" w:type="dxa"/>
              <w:bottom w:w="0" w:type="dxa"/>
              <w:right w:w="28" w:type="dxa"/>
            </w:tcMa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 </w:t>
            </w:r>
          </w:p>
        </w:tc>
        <w:tc>
          <w:tcPr>
            <w:tcW w:w="589"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5</w:t>
            </w:r>
          </w:p>
        </w:tc>
        <w:tc>
          <w:tcPr>
            <w:tcW w:w="810"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46</w:t>
            </w:r>
          </w:p>
        </w:tc>
        <w:tc>
          <w:tcPr>
            <w:tcW w:w="997"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52</w:t>
            </w:r>
          </w:p>
        </w:tc>
        <w:tc>
          <w:tcPr>
            <w:tcW w:w="654"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57</w:t>
            </w:r>
          </w:p>
        </w:tc>
        <w:tc>
          <w:tcPr>
            <w:tcW w:w="970"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63</w:t>
            </w:r>
          </w:p>
        </w:tc>
      </w:tr>
      <w:tr w:rsidR="00B456B7" w:rsidRPr="00B22354" w:rsidTr="00BD38AD">
        <w:trPr>
          <w:trHeight w:val="20"/>
        </w:trPr>
        <w:tc>
          <w:tcPr>
            <w:tcW w:w="980" w:type="pct"/>
            <w:tcMar>
              <w:top w:w="0" w:type="dxa"/>
              <w:left w:w="28" w:type="dxa"/>
              <w:bottom w:w="0" w:type="dxa"/>
              <w:right w:w="28" w:type="dxa"/>
            </w:tcMa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 </w:t>
            </w:r>
          </w:p>
        </w:tc>
        <w:tc>
          <w:tcPr>
            <w:tcW w:w="589"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6</w:t>
            </w:r>
          </w:p>
        </w:tc>
        <w:tc>
          <w:tcPr>
            <w:tcW w:w="810"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54</w:t>
            </w:r>
          </w:p>
        </w:tc>
        <w:tc>
          <w:tcPr>
            <w:tcW w:w="997"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59</w:t>
            </w:r>
          </w:p>
        </w:tc>
        <w:tc>
          <w:tcPr>
            <w:tcW w:w="654"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66</w:t>
            </w:r>
          </w:p>
        </w:tc>
        <w:tc>
          <w:tcPr>
            <w:tcW w:w="970"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71</w:t>
            </w:r>
          </w:p>
        </w:tc>
      </w:tr>
      <w:tr w:rsidR="00B456B7" w:rsidRPr="00B22354" w:rsidTr="00BD38AD">
        <w:trPr>
          <w:trHeight w:val="20"/>
        </w:trPr>
        <w:tc>
          <w:tcPr>
            <w:tcW w:w="980" w:type="pct"/>
            <w:tcMar>
              <w:top w:w="0" w:type="dxa"/>
              <w:left w:w="28" w:type="dxa"/>
              <w:bottom w:w="0" w:type="dxa"/>
              <w:right w:w="28" w:type="dxa"/>
            </w:tcMa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 </w:t>
            </w:r>
          </w:p>
        </w:tc>
        <w:tc>
          <w:tcPr>
            <w:tcW w:w="589"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7</w:t>
            </w:r>
          </w:p>
        </w:tc>
        <w:tc>
          <w:tcPr>
            <w:tcW w:w="810"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60</w:t>
            </w:r>
          </w:p>
        </w:tc>
        <w:tc>
          <w:tcPr>
            <w:tcW w:w="997"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66</w:t>
            </w:r>
          </w:p>
        </w:tc>
        <w:tc>
          <w:tcPr>
            <w:tcW w:w="654"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74</w:t>
            </w:r>
          </w:p>
        </w:tc>
        <w:tc>
          <w:tcPr>
            <w:tcW w:w="970"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80</w:t>
            </w:r>
          </w:p>
        </w:tc>
      </w:tr>
      <w:tr w:rsidR="00B456B7" w:rsidRPr="00B22354" w:rsidTr="00BD38AD">
        <w:trPr>
          <w:trHeight w:val="20"/>
        </w:trPr>
        <w:tc>
          <w:tcPr>
            <w:tcW w:w="5000" w:type="pct"/>
            <w:gridSpan w:val="6"/>
            <w:tcMar>
              <w:top w:w="0" w:type="dxa"/>
              <w:left w:w="28" w:type="dxa"/>
              <w:bottom w:w="0" w:type="dxa"/>
              <w:right w:w="28" w:type="dxa"/>
            </w:tcMa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bCs/>
                <w:sz w:val="20"/>
                <w:szCs w:val="20"/>
              </w:rPr>
              <w:t>12. Более 2000 до 2500 включительно</w:t>
            </w:r>
          </w:p>
        </w:tc>
      </w:tr>
      <w:tr w:rsidR="00B456B7" w:rsidRPr="00B22354" w:rsidTr="00BD38AD">
        <w:trPr>
          <w:trHeight w:val="20"/>
        </w:trPr>
        <w:tc>
          <w:tcPr>
            <w:tcW w:w="980" w:type="pct"/>
            <w:tcMar>
              <w:top w:w="0" w:type="dxa"/>
              <w:left w:w="28" w:type="dxa"/>
              <w:bottom w:w="0" w:type="dxa"/>
              <w:right w:w="28" w:type="dxa"/>
            </w:tcMa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 </w:t>
            </w:r>
          </w:p>
        </w:tc>
        <w:tc>
          <w:tcPr>
            <w:tcW w:w="589"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3</w:t>
            </w:r>
          </w:p>
        </w:tc>
        <w:tc>
          <w:tcPr>
            <w:tcW w:w="810"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37</w:t>
            </w:r>
          </w:p>
        </w:tc>
        <w:tc>
          <w:tcPr>
            <w:tcW w:w="997"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44</w:t>
            </w:r>
          </w:p>
        </w:tc>
        <w:tc>
          <w:tcPr>
            <w:tcW w:w="654"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49</w:t>
            </w:r>
          </w:p>
        </w:tc>
        <w:tc>
          <w:tcPr>
            <w:tcW w:w="970"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55</w:t>
            </w:r>
          </w:p>
        </w:tc>
      </w:tr>
      <w:tr w:rsidR="00B456B7" w:rsidRPr="00B22354" w:rsidTr="00BD38AD">
        <w:trPr>
          <w:trHeight w:val="20"/>
        </w:trPr>
        <w:tc>
          <w:tcPr>
            <w:tcW w:w="980" w:type="pct"/>
            <w:tcMar>
              <w:top w:w="0" w:type="dxa"/>
              <w:left w:w="28" w:type="dxa"/>
              <w:bottom w:w="0" w:type="dxa"/>
              <w:right w:w="28" w:type="dxa"/>
            </w:tcMa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 </w:t>
            </w:r>
          </w:p>
        </w:tc>
        <w:tc>
          <w:tcPr>
            <w:tcW w:w="589"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4</w:t>
            </w:r>
          </w:p>
        </w:tc>
        <w:tc>
          <w:tcPr>
            <w:tcW w:w="810"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43</w:t>
            </w:r>
          </w:p>
        </w:tc>
        <w:tc>
          <w:tcPr>
            <w:tcW w:w="997"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49</w:t>
            </w:r>
          </w:p>
        </w:tc>
        <w:tc>
          <w:tcPr>
            <w:tcW w:w="654"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53</w:t>
            </w:r>
          </w:p>
        </w:tc>
        <w:tc>
          <w:tcPr>
            <w:tcW w:w="970"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60</w:t>
            </w:r>
          </w:p>
        </w:tc>
      </w:tr>
      <w:tr w:rsidR="00B456B7" w:rsidRPr="00B22354" w:rsidTr="00BD38AD">
        <w:trPr>
          <w:trHeight w:val="20"/>
        </w:trPr>
        <w:tc>
          <w:tcPr>
            <w:tcW w:w="980" w:type="pct"/>
            <w:tcMar>
              <w:top w:w="0" w:type="dxa"/>
              <w:left w:w="28" w:type="dxa"/>
              <w:bottom w:w="0" w:type="dxa"/>
              <w:right w:w="28" w:type="dxa"/>
            </w:tcMa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 </w:t>
            </w:r>
          </w:p>
        </w:tc>
        <w:tc>
          <w:tcPr>
            <w:tcW w:w="589"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5</w:t>
            </w:r>
          </w:p>
        </w:tc>
        <w:tc>
          <w:tcPr>
            <w:tcW w:w="810"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47</w:t>
            </w:r>
          </w:p>
        </w:tc>
        <w:tc>
          <w:tcPr>
            <w:tcW w:w="997"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54</w:t>
            </w:r>
          </w:p>
        </w:tc>
        <w:tc>
          <w:tcPr>
            <w:tcW w:w="654"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58</w:t>
            </w:r>
          </w:p>
        </w:tc>
        <w:tc>
          <w:tcPr>
            <w:tcW w:w="970"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65</w:t>
            </w:r>
          </w:p>
        </w:tc>
      </w:tr>
      <w:tr w:rsidR="00B456B7" w:rsidRPr="00B22354" w:rsidTr="00BD38AD">
        <w:trPr>
          <w:trHeight w:val="20"/>
        </w:trPr>
        <w:tc>
          <w:tcPr>
            <w:tcW w:w="980" w:type="pct"/>
            <w:tcMar>
              <w:top w:w="0" w:type="dxa"/>
              <w:left w:w="28" w:type="dxa"/>
              <w:bottom w:w="0" w:type="dxa"/>
              <w:right w:w="28" w:type="dxa"/>
            </w:tcMa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 </w:t>
            </w:r>
          </w:p>
        </w:tc>
        <w:tc>
          <w:tcPr>
            <w:tcW w:w="589"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6</w:t>
            </w:r>
          </w:p>
        </w:tc>
        <w:tc>
          <w:tcPr>
            <w:tcW w:w="810"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55</w:t>
            </w:r>
          </w:p>
        </w:tc>
        <w:tc>
          <w:tcPr>
            <w:tcW w:w="997"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61</w:t>
            </w:r>
          </w:p>
        </w:tc>
        <w:tc>
          <w:tcPr>
            <w:tcW w:w="654"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67</w:t>
            </w:r>
          </w:p>
        </w:tc>
        <w:tc>
          <w:tcPr>
            <w:tcW w:w="970"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72</w:t>
            </w:r>
          </w:p>
        </w:tc>
      </w:tr>
      <w:tr w:rsidR="00B456B7" w:rsidRPr="00B22354" w:rsidTr="00BD38AD">
        <w:trPr>
          <w:trHeight w:val="152"/>
        </w:trPr>
        <w:tc>
          <w:tcPr>
            <w:tcW w:w="980" w:type="pct"/>
            <w:tcMar>
              <w:top w:w="0" w:type="dxa"/>
              <w:left w:w="28" w:type="dxa"/>
              <w:bottom w:w="0" w:type="dxa"/>
              <w:right w:w="28" w:type="dxa"/>
            </w:tcMa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 </w:t>
            </w:r>
          </w:p>
        </w:tc>
        <w:tc>
          <w:tcPr>
            <w:tcW w:w="589"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7</w:t>
            </w:r>
          </w:p>
        </w:tc>
        <w:tc>
          <w:tcPr>
            <w:tcW w:w="810"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62</w:t>
            </w:r>
          </w:p>
        </w:tc>
        <w:tc>
          <w:tcPr>
            <w:tcW w:w="997"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68</w:t>
            </w:r>
          </w:p>
        </w:tc>
        <w:tc>
          <w:tcPr>
            <w:tcW w:w="654"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76</w:t>
            </w:r>
          </w:p>
        </w:tc>
        <w:tc>
          <w:tcPr>
            <w:tcW w:w="970" w:type="pct"/>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82</w:t>
            </w:r>
          </w:p>
        </w:tc>
      </w:tr>
    </w:tbl>
    <w:p w:rsidR="00B456B7" w:rsidRPr="00B22354" w:rsidRDefault="00B456B7" w:rsidP="00F4577C">
      <w:pPr>
        <w:autoSpaceDE w:val="0"/>
        <w:autoSpaceDN w:val="0"/>
        <w:spacing w:line="240" w:lineRule="auto"/>
        <w:ind w:firstLine="284"/>
        <w:rPr>
          <w:rFonts w:ascii="Times New Roman" w:hAnsi="Times New Roman"/>
          <w:i/>
          <w:sz w:val="20"/>
          <w:szCs w:val="20"/>
          <w:lang w:eastAsia="ru-RU"/>
        </w:rPr>
      </w:pPr>
      <w:r w:rsidRPr="00B22354">
        <w:rPr>
          <w:rFonts w:ascii="Times New Roman" w:hAnsi="Times New Roman"/>
          <w:i/>
          <w:sz w:val="20"/>
          <w:szCs w:val="20"/>
          <w:lang w:eastAsia="ru-RU"/>
        </w:rPr>
        <w:t>Примечания:</w:t>
      </w:r>
    </w:p>
    <w:p w:rsidR="00B456B7" w:rsidRPr="00B22354" w:rsidRDefault="00B456B7" w:rsidP="00F4577C">
      <w:pPr>
        <w:autoSpaceDE w:val="0"/>
        <w:autoSpaceDN w:val="0"/>
        <w:spacing w:line="240" w:lineRule="auto"/>
        <w:ind w:firstLine="284"/>
        <w:rPr>
          <w:rFonts w:ascii="Times New Roman" w:hAnsi="Times New Roman"/>
          <w:i/>
          <w:sz w:val="20"/>
          <w:szCs w:val="20"/>
          <w:lang w:eastAsia="ru-RU"/>
        </w:rPr>
      </w:pPr>
      <w:r w:rsidRPr="00B22354">
        <w:rPr>
          <w:rFonts w:ascii="Times New Roman" w:hAnsi="Times New Roman"/>
          <w:i/>
          <w:sz w:val="20"/>
          <w:szCs w:val="20"/>
          <w:lang w:eastAsia="ru-RU"/>
        </w:rPr>
        <w:t>1. Полосы земель для магистральных подземных водоводов и канализационных коллекторов необходимы для временного краткосрочного пользования на период их строительства, а земельные участки для размещения колодцев и камер переключения - для бессрочного (постоянного) пользования.</w:t>
      </w:r>
    </w:p>
    <w:p w:rsidR="00B456B7" w:rsidRPr="00B22354" w:rsidRDefault="00B456B7" w:rsidP="00F4577C">
      <w:pPr>
        <w:autoSpaceDE w:val="0"/>
        <w:autoSpaceDN w:val="0"/>
        <w:spacing w:line="240" w:lineRule="auto"/>
        <w:ind w:firstLine="284"/>
        <w:rPr>
          <w:rFonts w:ascii="Times New Roman" w:hAnsi="Times New Roman"/>
          <w:i/>
          <w:sz w:val="20"/>
          <w:szCs w:val="20"/>
          <w:lang w:eastAsia="ru-RU"/>
        </w:rPr>
      </w:pPr>
      <w:r w:rsidRPr="00B22354">
        <w:rPr>
          <w:rFonts w:ascii="Times New Roman" w:hAnsi="Times New Roman"/>
          <w:i/>
          <w:sz w:val="20"/>
          <w:szCs w:val="20"/>
          <w:lang w:eastAsia="ru-RU"/>
        </w:rPr>
        <w:t>2. Ширина полос земель для магистральных надземных и наземных водоводов и канализационных коллект</w:t>
      </w:r>
      <w:r w:rsidRPr="00B22354">
        <w:rPr>
          <w:rFonts w:ascii="Times New Roman" w:hAnsi="Times New Roman"/>
          <w:i/>
          <w:sz w:val="20"/>
          <w:szCs w:val="20"/>
          <w:lang w:eastAsia="ru-RU"/>
        </w:rPr>
        <w:t>о</w:t>
      </w:r>
      <w:r w:rsidRPr="00B22354">
        <w:rPr>
          <w:rFonts w:ascii="Times New Roman" w:hAnsi="Times New Roman"/>
          <w:i/>
          <w:sz w:val="20"/>
          <w:szCs w:val="20"/>
          <w:lang w:eastAsia="ru-RU"/>
        </w:rPr>
        <w:t>ров определяется проектом, утвержденным в установленном порядке.</w:t>
      </w:r>
    </w:p>
    <w:p w:rsidR="00B456B7" w:rsidRPr="00B22354" w:rsidRDefault="00B456B7" w:rsidP="00F4577C">
      <w:pPr>
        <w:autoSpaceDE w:val="0"/>
        <w:autoSpaceDN w:val="0"/>
        <w:spacing w:line="240" w:lineRule="auto"/>
        <w:ind w:firstLine="284"/>
        <w:rPr>
          <w:rFonts w:ascii="Times New Roman" w:hAnsi="Times New Roman"/>
          <w:i/>
          <w:sz w:val="20"/>
          <w:szCs w:val="20"/>
          <w:lang w:eastAsia="ru-RU"/>
        </w:rPr>
      </w:pPr>
      <w:r w:rsidRPr="00B22354">
        <w:rPr>
          <w:rFonts w:ascii="Times New Roman" w:hAnsi="Times New Roman"/>
          <w:i/>
          <w:sz w:val="20"/>
          <w:szCs w:val="20"/>
          <w:lang w:eastAsia="ru-RU"/>
        </w:rPr>
        <w:t>3. К магистральным водоводам относятся трубопроводы для подачи воды от водозаборных сооружений до потребителей (населенных пунктов, предприятий и других объектов), к магистральным канализационным коллекторам - трубопроводы для отвода сточных вод от потребителей до мест выпуска этих вод.</w:t>
      </w:r>
    </w:p>
    <w:p w:rsidR="00B456B7" w:rsidRPr="00B22354" w:rsidRDefault="00B456B7" w:rsidP="00F4577C">
      <w:pPr>
        <w:autoSpaceDE w:val="0"/>
        <w:autoSpaceDN w:val="0"/>
        <w:spacing w:line="240" w:lineRule="auto"/>
        <w:ind w:firstLine="284"/>
        <w:rPr>
          <w:rFonts w:ascii="Times New Roman" w:hAnsi="Times New Roman"/>
          <w:i/>
          <w:sz w:val="20"/>
          <w:szCs w:val="20"/>
          <w:lang w:eastAsia="ru-RU"/>
        </w:rPr>
      </w:pPr>
      <w:r w:rsidRPr="00B22354">
        <w:rPr>
          <w:rFonts w:ascii="Times New Roman" w:hAnsi="Times New Roman"/>
          <w:i/>
          <w:sz w:val="20"/>
          <w:szCs w:val="20"/>
          <w:lang w:eastAsia="ru-RU"/>
        </w:rPr>
        <w:t>4. Ширина полос земель для трех и более магистральных подземных водоводов или канализационных ко</w:t>
      </w:r>
      <w:r w:rsidRPr="00B22354">
        <w:rPr>
          <w:rFonts w:ascii="Times New Roman" w:hAnsi="Times New Roman"/>
          <w:i/>
          <w:sz w:val="20"/>
          <w:szCs w:val="20"/>
          <w:lang w:eastAsia="ru-RU"/>
        </w:rPr>
        <w:t>л</w:t>
      </w:r>
      <w:r w:rsidRPr="00B22354">
        <w:rPr>
          <w:rFonts w:ascii="Times New Roman" w:hAnsi="Times New Roman"/>
          <w:i/>
          <w:sz w:val="20"/>
          <w:szCs w:val="20"/>
          <w:lang w:eastAsia="ru-RU"/>
        </w:rPr>
        <w:t>лекторов, прокладываемых в одной траншее, для водоводов и канализационных коллекторов диаметрами, б</w:t>
      </w:r>
      <w:r w:rsidRPr="00B22354">
        <w:rPr>
          <w:rFonts w:ascii="Times New Roman" w:hAnsi="Times New Roman"/>
          <w:i/>
          <w:sz w:val="20"/>
          <w:szCs w:val="20"/>
          <w:lang w:eastAsia="ru-RU"/>
        </w:rPr>
        <w:t>о</w:t>
      </w:r>
      <w:r w:rsidRPr="00B22354">
        <w:rPr>
          <w:rFonts w:ascii="Times New Roman" w:hAnsi="Times New Roman"/>
          <w:i/>
          <w:sz w:val="20"/>
          <w:szCs w:val="20"/>
          <w:lang w:eastAsia="ru-RU"/>
        </w:rPr>
        <w:t>лее указанных в таблице, или строящихся на землях населенных пунктов, территории предприятий и в тру</w:t>
      </w:r>
      <w:r w:rsidRPr="00B22354">
        <w:rPr>
          <w:rFonts w:ascii="Times New Roman" w:hAnsi="Times New Roman"/>
          <w:i/>
          <w:sz w:val="20"/>
          <w:szCs w:val="20"/>
          <w:lang w:eastAsia="ru-RU"/>
        </w:rPr>
        <w:t>д</w:t>
      </w:r>
      <w:r w:rsidRPr="00B22354">
        <w:rPr>
          <w:rFonts w:ascii="Times New Roman" w:hAnsi="Times New Roman"/>
          <w:i/>
          <w:sz w:val="20"/>
          <w:szCs w:val="20"/>
          <w:lang w:eastAsia="ru-RU"/>
        </w:rPr>
        <w:t>нопроходимой местности (в болотах, тундре, пустынях, горных условиях и т.п.), а также размеры земельных участков для строительства переходов через естественные и искусственные препятствия определяются пр</w:t>
      </w:r>
      <w:r w:rsidRPr="00B22354">
        <w:rPr>
          <w:rFonts w:ascii="Times New Roman" w:hAnsi="Times New Roman"/>
          <w:i/>
          <w:sz w:val="20"/>
          <w:szCs w:val="20"/>
          <w:lang w:eastAsia="ru-RU"/>
        </w:rPr>
        <w:t>о</w:t>
      </w:r>
      <w:r w:rsidRPr="00B22354">
        <w:rPr>
          <w:rFonts w:ascii="Times New Roman" w:hAnsi="Times New Roman"/>
          <w:i/>
          <w:sz w:val="20"/>
          <w:szCs w:val="20"/>
          <w:lang w:eastAsia="ru-RU"/>
        </w:rPr>
        <w:t>ектом, утвержденным в установленном порядке.</w:t>
      </w:r>
    </w:p>
    <w:p w:rsidR="00B456B7" w:rsidRPr="00B22354" w:rsidRDefault="00B456B7" w:rsidP="00F4577C">
      <w:pPr>
        <w:autoSpaceDE w:val="0"/>
        <w:autoSpaceDN w:val="0"/>
        <w:spacing w:line="240" w:lineRule="auto"/>
        <w:ind w:firstLine="284"/>
        <w:rPr>
          <w:rFonts w:ascii="Times New Roman" w:hAnsi="Times New Roman"/>
          <w:i/>
          <w:sz w:val="20"/>
          <w:szCs w:val="20"/>
          <w:lang w:eastAsia="ru-RU"/>
        </w:rPr>
      </w:pPr>
      <w:r w:rsidRPr="00B22354">
        <w:rPr>
          <w:rFonts w:ascii="Times New Roman" w:hAnsi="Times New Roman"/>
          <w:i/>
          <w:sz w:val="20"/>
          <w:szCs w:val="20"/>
          <w:lang w:eastAsia="ru-RU"/>
        </w:rPr>
        <w:t>5. Ширина и длина полос земель, необходимых для капитального ремонта магистральных водоводов и кан</w:t>
      </w:r>
      <w:r w:rsidRPr="00B22354">
        <w:rPr>
          <w:rFonts w:ascii="Times New Roman" w:hAnsi="Times New Roman"/>
          <w:i/>
          <w:sz w:val="20"/>
          <w:szCs w:val="20"/>
          <w:lang w:eastAsia="ru-RU"/>
        </w:rPr>
        <w:t>а</w:t>
      </w:r>
      <w:r w:rsidRPr="00B22354">
        <w:rPr>
          <w:rFonts w:ascii="Times New Roman" w:hAnsi="Times New Roman"/>
          <w:i/>
          <w:sz w:val="20"/>
          <w:szCs w:val="20"/>
          <w:lang w:eastAsia="ru-RU"/>
        </w:rPr>
        <w:t>лизационных коллекторов, определяются проектом, утвержденным в установленном порядке, при этом шир</w:t>
      </w:r>
      <w:r w:rsidRPr="00B22354">
        <w:rPr>
          <w:rFonts w:ascii="Times New Roman" w:hAnsi="Times New Roman"/>
          <w:i/>
          <w:sz w:val="20"/>
          <w:szCs w:val="20"/>
          <w:lang w:eastAsia="ru-RU"/>
        </w:rPr>
        <w:t>и</w:t>
      </w:r>
      <w:r w:rsidRPr="00B22354">
        <w:rPr>
          <w:rFonts w:ascii="Times New Roman" w:hAnsi="Times New Roman"/>
          <w:i/>
          <w:sz w:val="20"/>
          <w:szCs w:val="20"/>
          <w:lang w:eastAsia="ru-RU"/>
        </w:rPr>
        <w:t>на указанных полос не должна превышать ширины, предусмотренной таблицей для водоводов и канализацио</w:t>
      </w:r>
      <w:r w:rsidRPr="00B22354">
        <w:rPr>
          <w:rFonts w:ascii="Times New Roman" w:hAnsi="Times New Roman"/>
          <w:i/>
          <w:sz w:val="20"/>
          <w:szCs w:val="20"/>
          <w:lang w:eastAsia="ru-RU"/>
        </w:rPr>
        <w:t>н</w:t>
      </w:r>
      <w:r w:rsidRPr="00B22354">
        <w:rPr>
          <w:rFonts w:ascii="Times New Roman" w:hAnsi="Times New Roman"/>
          <w:i/>
          <w:sz w:val="20"/>
          <w:szCs w:val="20"/>
          <w:lang w:eastAsia="ru-RU"/>
        </w:rPr>
        <w:t>ных коллекторов соответствующих диаметров и глубин заложения.</w:t>
      </w:r>
    </w:p>
    <w:p w:rsidR="00B456B7" w:rsidRPr="00B22354" w:rsidRDefault="00B456B7" w:rsidP="00F4577C">
      <w:pPr>
        <w:pStyle w:val="a4"/>
        <w:spacing w:line="240" w:lineRule="auto"/>
        <w:ind w:firstLine="284"/>
        <w:rPr>
          <w:i/>
          <w:sz w:val="20"/>
        </w:rPr>
      </w:pPr>
      <w:r w:rsidRPr="00B22354">
        <w:rPr>
          <w:i/>
          <w:sz w:val="20"/>
        </w:rPr>
        <w:lastRenderedPageBreak/>
        <w:t>6. В связи с отсутствием нормативного технического документа, устанавливающего ширину полосы о</w:t>
      </w:r>
      <w:r w:rsidRPr="00B22354">
        <w:rPr>
          <w:i/>
          <w:sz w:val="20"/>
        </w:rPr>
        <w:t>т</w:t>
      </w:r>
      <w:r w:rsidRPr="00B22354">
        <w:rPr>
          <w:i/>
          <w:sz w:val="20"/>
        </w:rPr>
        <w:t>вода земель для трубопроводов тепловых сетей, возможно применение требований СН 456-73 для определения нормы отвода земель магистральных трубопроводов тепловых сетей.</w:t>
      </w:r>
    </w:p>
    <w:p w:rsidR="00B456B7" w:rsidRPr="00B22354" w:rsidRDefault="00B456B7" w:rsidP="00F4577C">
      <w:pPr>
        <w:pStyle w:val="a4"/>
        <w:spacing w:before="120" w:line="276" w:lineRule="auto"/>
        <w:ind w:firstLine="709"/>
      </w:pPr>
      <w:r w:rsidRPr="00B22354">
        <w:t>Ра</w:t>
      </w:r>
      <w:bookmarkStart w:id="73" w:name="i1688954"/>
      <w:r w:rsidRPr="00B22354">
        <w:t>з</w:t>
      </w:r>
      <w:bookmarkEnd w:id="73"/>
      <w:r w:rsidRPr="00B22354">
        <w:t xml:space="preserve">меры </w:t>
      </w:r>
      <w:bookmarkStart w:id="74" w:name="i1694604"/>
      <w:r w:rsidRPr="00B22354">
        <w:t>з</w:t>
      </w:r>
      <w:bookmarkEnd w:id="74"/>
      <w:r w:rsidRPr="00B22354">
        <w:t>емель</w:t>
      </w:r>
      <w:bookmarkStart w:id="75" w:name="i1703534"/>
      <w:r w:rsidRPr="00B22354">
        <w:t>н</w:t>
      </w:r>
      <w:bookmarkEnd w:id="75"/>
      <w:r w:rsidRPr="00B22354">
        <w:t>ых участков для разме</w:t>
      </w:r>
      <w:bookmarkStart w:id="76" w:name="i1714500"/>
      <w:r w:rsidRPr="00B22354">
        <w:t>щ</w:t>
      </w:r>
      <w:bookmarkEnd w:id="76"/>
      <w:r w:rsidRPr="00B22354">
        <w:t>е</w:t>
      </w:r>
      <w:bookmarkStart w:id="77" w:name="i1722123"/>
      <w:r w:rsidRPr="00B22354">
        <w:t>н</w:t>
      </w:r>
      <w:bookmarkEnd w:id="77"/>
      <w:r w:rsidRPr="00B22354">
        <w:t>ия колодцев и камер переключения маг</w:t>
      </w:r>
      <w:r w:rsidRPr="00B22354">
        <w:t>и</w:t>
      </w:r>
      <w:r w:rsidRPr="00B22354">
        <w:t xml:space="preserve">стральных </w:t>
      </w:r>
      <w:bookmarkStart w:id="78" w:name="i1736317"/>
      <w:r w:rsidRPr="00B22354">
        <w:t xml:space="preserve">подземных </w:t>
      </w:r>
      <w:bookmarkEnd w:id="78"/>
      <w:r w:rsidRPr="00B22354">
        <w:t>водо</w:t>
      </w:r>
      <w:bookmarkStart w:id="79" w:name="i1742688"/>
      <w:r w:rsidRPr="00B22354">
        <w:t>в</w:t>
      </w:r>
      <w:bookmarkEnd w:id="79"/>
      <w:r w:rsidRPr="00B22354">
        <w:t>одов и канализацион</w:t>
      </w:r>
      <w:bookmarkStart w:id="80" w:name="i1756305"/>
      <w:r w:rsidRPr="00B22354">
        <w:t>н</w:t>
      </w:r>
      <w:bookmarkEnd w:id="80"/>
      <w:r w:rsidRPr="00B22354">
        <w:t>ых коллекторов должны быть н</w:t>
      </w:r>
      <w:bookmarkStart w:id="81" w:name="i1762493"/>
      <w:r w:rsidRPr="00B22354">
        <w:t>е</w:t>
      </w:r>
      <w:bookmarkEnd w:id="81"/>
      <w:r w:rsidRPr="00B22354">
        <w:t xml:space="preserve"> бол</w:t>
      </w:r>
      <w:bookmarkStart w:id="82" w:name="i1771123"/>
      <w:r w:rsidRPr="00B22354">
        <w:t>ее</w:t>
      </w:r>
      <w:bookmarkEnd w:id="82"/>
      <w:r w:rsidRPr="00B22354">
        <w:t xml:space="preserve">: для колодца - 3х3 </w:t>
      </w:r>
      <w:bookmarkStart w:id="83" w:name="i1786725"/>
      <w:r w:rsidRPr="00B22354">
        <w:t>м,</w:t>
      </w:r>
      <w:bookmarkEnd w:id="83"/>
      <w:r w:rsidRPr="00B22354">
        <w:t xml:space="preserve"> для камеры переключения - 10х10 м.</w:t>
      </w:r>
    </w:p>
    <w:p w:rsidR="00B456B7" w:rsidRPr="00B22354" w:rsidRDefault="00B456B7" w:rsidP="008E105F">
      <w:pPr>
        <w:pStyle w:val="S5"/>
        <w:numPr>
          <w:ilvl w:val="1"/>
          <w:numId w:val="3"/>
        </w:numPr>
        <w:ind w:left="0" w:firstLine="709"/>
      </w:pPr>
      <w:r w:rsidRPr="00B22354">
        <w:t>Нормативы обеспеченности объектами связи</w:t>
      </w:r>
    </w:p>
    <w:p w:rsidR="00B456B7" w:rsidRPr="00B22354" w:rsidRDefault="00B456B7" w:rsidP="008E105F">
      <w:pPr>
        <w:pStyle w:val="a4"/>
        <w:numPr>
          <w:ilvl w:val="2"/>
          <w:numId w:val="3"/>
        </w:numPr>
        <w:spacing w:line="276" w:lineRule="auto"/>
        <w:ind w:left="0" w:firstLine="709"/>
      </w:pPr>
      <w:r w:rsidRPr="00B22354">
        <w:t>Размещение предприятий, зданий и сооружений связи, радиовещания и телев</w:t>
      </w:r>
      <w:r w:rsidRPr="00B22354">
        <w:t>и</w:t>
      </w:r>
      <w:r w:rsidRPr="00B22354">
        <w:t>дения следует осуществлять в соответствии с требованиями действующих нормативных д</w:t>
      </w:r>
      <w:r w:rsidRPr="00B22354">
        <w:t>о</w:t>
      </w:r>
      <w:r w:rsidRPr="00B22354">
        <w:t>кументов.</w:t>
      </w:r>
    </w:p>
    <w:p w:rsidR="00B456B7" w:rsidRPr="00B22354" w:rsidRDefault="00B456B7" w:rsidP="008E105F">
      <w:pPr>
        <w:pStyle w:val="a4"/>
        <w:numPr>
          <w:ilvl w:val="2"/>
          <w:numId w:val="3"/>
        </w:numPr>
        <w:spacing w:line="276" w:lineRule="auto"/>
        <w:ind w:left="0" w:firstLine="709"/>
      </w:pPr>
      <w:r w:rsidRPr="00B22354">
        <w:t>Автоматические телефонные станции следует проектировать внутри квартала или микрорайона городского округа в зависимости от градостроительных условий в центре телефонной нагрузки.</w:t>
      </w:r>
    </w:p>
    <w:p w:rsidR="00B456B7" w:rsidRPr="00B22354" w:rsidRDefault="00B456B7" w:rsidP="008E105F">
      <w:pPr>
        <w:pStyle w:val="a4"/>
        <w:numPr>
          <w:ilvl w:val="2"/>
          <w:numId w:val="3"/>
        </w:numPr>
        <w:spacing w:line="276" w:lineRule="auto"/>
        <w:ind w:left="0" w:firstLine="709"/>
      </w:pPr>
      <w:r w:rsidRPr="00B22354">
        <w:t>Норматив обеспеченности телефонной связью общего пользования (количество телефонных номеров на 1000 чел) следует определять по укрупненным показателям:</w:t>
      </w:r>
    </w:p>
    <w:p w:rsidR="00B456B7" w:rsidRPr="00B22354" w:rsidRDefault="00B456B7" w:rsidP="008E105F">
      <w:pPr>
        <w:pStyle w:val="a4"/>
        <w:numPr>
          <w:ilvl w:val="0"/>
          <w:numId w:val="39"/>
        </w:numPr>
        <w:spacing w:line="276" w:lineRule="auto"/>
      </w:pPr>
      <w:r w:rsidRPr="00B22354">
        <w:t>в жилых зданиях - из расчета установки одного телефона в одной квартире;</w:t>
      </w:r>
    </w:p>
    <w:p w:rsidR="00B456B7" w:rsidRPr="00B22354" w:rsidRDefault="00B456B7" w:rsidP="008E105F">
      <w:pPr>
        <w:pStyle w:val="a4"/>
        <w:numPr>
          <w:ilvl w:val="0"/>
          <w:numId w:val="39"/>
        </w:numPr>
        <w:spacing w:line="276" w:lineRule="auto"/>
      </w:pPr>
      <w:r w:rsidRPr="00B22354">
        <w:t>в общественной застройке - из расчета 20 % от расчетного количества кварти</w:t>
      </w:r>
      <w:r w:rsidRPr="00B22354">
        <w:t>р</w:t>
      </w:r>
      <w:r w:rsidRPr="00B22354">
        <w:t>ных телефонов.</w:t>
      </w:r>
    </w:p>
    <w:p w:rsidR="00B456B7" w:rsidRPr="00B22354" w:rsidRDefault="00B456B7" w:rsidP="00F4577C">
      <w:pPr>
        <w:pStyle w:val="a4"/>
        <w:spacing w:line="276" w:lineRule="auto"/>
        <w:ind w:firstLine="709"/>
      </w:pPr>
      <w:r w:rsidRPr="00B22354">
        <w:t>Таким образом, количество телефонных номеров на 1000 чел составит 400 абонен</w:t>
      </w:r>
      <w:r w:rsidRPr="00B22354">
        <w:t>т</w:t>
      </w:r>
      <w:r w:rsidRPr="00B22354">
        <w:t>ских номеров.</w:t>
      </w:r>
    </w:p>
    <w:p w:rsidR="00B456B7" w:rsidRPr="00B22354" w:rsidRDefault="00B456B7" w:rsidP="008E105F">
      <w:pPr>
        <w:pStyle w:val="a4"/>
        <w:numPr>
          <w:ilvl w:val="2"/>
          <w:numId w:val="3"/>
        </w:numPr>
        <w:spacing w:line="276" w:lineRule="auto"/>
        <w:ind w:left="0" w:firstLine="709"/>
      </w:pPr>
      <w:r w:rsidRPr="00B22354">
        <w:t>Проектирование линейно-кабельных сооружений должно осуществляться с учетом перспективного развития первичных сетей связи. В городе должно предусматриват</w:t>
      </w:r>
      <w:r w:rsidRPr="00B22354">
        <w:t>ь</w:t>
      </w:r>
      <w:r w:rsidRPr="00B22354">
        <w:t>ся устройство кабельной канализации:</w:t>
      </w:r>
    </w:p>
    <w:p w:rsidR="00B456B7" w:rsidRPr="00B22354" w:rsidRDefault="00B456B7" w:rsidP="008E105F">
      <w:pPr>
        <w:pStyle w:val="a4"/>
        <w:numPr>
          <w:ilvl w:val="0"/>
          <w:numId w:val="40"/>
        </w:numPr>
        <w:spacing w:line="276" w:lineRule="auto"/>
      </w:pPr>
      <w:r w:rsidRPr="00B22354">
        <w:t>на территориях с законченной горизонтальной и вертикальной планировкой для прокладки кабелей связи и проводного вещания;</w:t>
      </w:r>
    </w:p>
    <w:p w:rsidR="00B456B7" w:rsidRPr="00B22354" w:rsidRDefault="00B456B7" w:rsidP="008E105F">
      <w:pPr>
        <w:pStyle w:val="a4"/>
        <w:numPr>
          <w:ilvl w:val="0"/>
          <w:numId w:val="40"/>
        </w:numPr>
        <w:spacing w:line="276" w:lineRule="auto"/>
      </w:pPr>
      <w:r w:rsidRPr="00B22354">
        <w:t>при расширении телефонных сетей при невозможности прокладки кабелей в существующей кабельной канализации.</w:t>
      </w:r>
    </w:p>
    <w:p w:rsidR="00B456B7" w:rsidRPr="00B22354" w:rsidRDefault="00B456B7" w:rsidP="008E105F">
      <w:pPr>
        <w:pStyle w:val="a4"/>
        <w:numPr>
          <w:ilvl w:val="2"/>
          <w:numId w:val="3"/>
        </w:numPr>
        <w:spacing w:line="276" w:lineRule="auto"/>
        <w:ind w:left="0" w:firstLine="709"/>
      </w:pPr>
      <w:r w:rsidRPr="00B22354">
        <w:t>Для обеспечения городского округа могут применяться как кабельные сист</w:t>
      </w:r>
      <w:r w:rsidRPr="00B22354">
        <w:t>е</w:t>
      </w:r>
      <w:r w:rsidRPr="00B22354">
        <w:t>мы, так и беспроводные виды связи, радиовещания и телевидения, проектируемые в соотве</w:t>
      </w:r>
      <w:r w:rsidRPr="00B22354">
        <w:t>т</w:t>
      </w:r>
      <w:r w:rsidRPr="00B22354">
        <w:t>ствии с требованиями действующего законодательства.</w:t>
      </w:r>
    </w:p>
    <w:p w:rsidR="00B456B7" w:rsidRPr="00B22354" w:rsidRDefault="00B456B7" w:rsidP="008E105F">
      <w:pPr>
        <w:pStyle w:val="a4"/>
        <w:numPr>
          <w:ilvl w:val="2"/>
          <w:numId w:val="3"/>
        </w:numPr>
        <w:spacing w:line="276" w:lineRule="auto"/>
        <w:ind w:left="0" w:firstLine="709"/>
      </w:pPr>
      <w:r w:rsidRPr="00B22354">
        <w:t>Расстояния по горизонтали (в свету) от кабелей связи до зданий и сооружений, между кабелями связи и соседними инженерными подземными коммуникациями при их п</w:t>
      </w:r>
      <w:r w:rsidRPr="00B22354">
        <w:t>а</w:t>
      </w:r>
      <w:r w:rsidRPr="00B22354">
        <w:t>раллельном размещении следует принимать согласно данным раздела 11.8 «Требования к размещению инженерных сетей» настоящего документа.</w:t>
      </w:r>
    </w:p>
    <w:p w:rsidR="00B456B7" w:rsidRPr="00B22354" w:rsidRDefault="00B456B7" w:rsidP="008E105F">
      <w:pPr>
        <w:pStyle w:val="a4"/>
        <w:numPr>
          <w:ilvl w:val="2"/>
          <w:numId w:val="3"/>
        </w:numPr>
        <w:spacing w:line="276" w:lineRule="auto"/>
        <w:ind w:left="0" w:firstLine="709"/>
      </w:pPr>
      <w:r w:rsidRPr="00B22354">
        <w:t>При размещении передающих радиотехнических объектов должны соблюдат</w:t>
      </w:r>
      <w:r w:rsidRPr="00B22354">
        <w:t>ь</w:t>
      </w:r>
      <w:r w:rsidRPr="00B22354">
        <w:t>ся требования санитарных правил и норм, в том числе устанавливаться охранная зона:</w:t>
      </w:r>
    </w:p>
    <w:p w:rsidR="00B456B7" w:rsidRPr="00B22354" w:rsidRDefault="00B456B7" w:rsidP="008E105F">
      <w:pPr>
        <w:pStyle w:val="ConsPlusNormal"/>
        <w:widowControl/>
        <w:numPr>
          <w:ilvl w:val="0"/>
          <w:numId w:val="30"/>
        </w:numPr>
        <w:tabs>
          <w:tab w:val="left" w:pos="1134"/>
        </w:tabs>
        <w:spacing w:line="276" w:lineRule="auto"/>
        <w:ind w:left="0" w:firstLine="709"/>
        <w:jc w:val="both"/>
        <w:rPr>
          <w:rFonts w:ascii="Times New Roman" w:hAnsi="Times New Roman"/>
          <w:sz w:val="24"/>
          <w:szCs w:val="24"/>
        </w:rPr>
      </w:pPr>
      <w:r w:rsidRPr="00B22354">
        <w:rPr>
          <w:rFonts w:ascii="Times New Roman" w:hAnsi="Times New Roman"/>
          <w:sz w:val="24"/>
          <w:szCs w:val="24"/>
        </w:rPr>
        <w:t>при эффективной излучаемой мощности от 100 Вт до 1000 Вт включительно должна быть обеспечена невозможность доступа людей в зону установки антенны на расст</w:t>
      </w:r>
      <w:r w:rsidRPr="00B22354">
        <w:rPr>
          <w:rFonts w:ascii="Times New Roman" w:hAnsi="Times New Roman"/>
          <w:sz w:val="24"/>
          <w:szCs w:val="24"/>
        </w:rPr>
        <w:t>о</w:t>
      </w:r>
      <w:r w:rsidRPr="00B22354">
        <w:rPr>
          <w:rFonts w:ascii="Times New Roman" w:hAnsi="Times New Roman"/>
          <w:sz w:val="24"/>
          <w:szCs w:val="24"/>
        </w:rPr>
        <w:t>яние не менее 10 м от любой ее точки. При установке на здании антенна должна быть смо</w:t>
      </w:r>
      <w:r w:rsidRPr="00B22354">
        <w:rPr>
          <w:rFonts w:ascii="Times New Roman" w:hAnsi="Times New Roman"/>
          <w:sz w:val="24"/>
          <w:szCs w:val="24"/>
        </w:rPr>
        <w:t>н</w:t>
      </w:r>
      <w:r w:rsidRPr="00B22354">
        <w:rPr>
          <w:rFonts w:ascii="Times New Roman" w:hAnsi="Times New Roman"/>
          <w:sz w:val="24"/>
          <w:szCs w:val="24"/>
        </w:rPr>
        <w:t>тирована на высоте не менее 1,5 м над крышей при обеспечении расстояния от любой ее то</w:t>
      </w:r>
      <w:r w:rsidRPr="00B22354">
        <w:rPr>
          <w:rFonts w:ascii="Times New Roman" w:hAnsi="Times New Roman"/>
          <w:sz w:val="24"/>
          <w:szCs w:val="24"/>
        </w:rPr>
        <w:t>ч</w:t>
      </w:r>
      <w:r w:rsidRPr="00B22354">
        <w:rPr>
          <w:rFonts w:ascii="Times New Roman" w:hAnsi="Times New Roman"/>
          <w:sz w:val="24"/>
          <w:szCs w:val="24"/>
        </w:rPr>
        <w:t>ки до соседних строений не менее 10 м для любого типа антенны и любого направления и</w:t>
      </w:r>
      <w:r w:rsidRPr="00B22354">
        <w:rPr>
          <w:rFonts w:ascii="Times New Roman" w:hAnsi="Times New Roman"/>
          <w:sz w:val="24"/>
          <w:szCs w:val="24"/>
        </w:rPr>
        <w:t>з</w:t>
      </w:r>
      <w:r w:rsidRPr="00B22354">
        <w:rPr>
          <w:rFonts w:ascii="Times New Roman" w:hAnsi="Times New Roman"/>
          <w:sz w:val="24"/>
          <w:szCs w:val="24"/>
        </w:rPr>
        <w:t>лучения;</w:t>
      </w:r>
    </w:p>
    <w:p w:rsidR="00B456B7" w:rsidRPr="00B22354" w:rsidRDefault="00B456B7" w:rsidP="008E105F">
      <w:pPr>
        <w:pStyle w:val="ConsPlusNormal"/>
        <w:widowControl/>
        <w:numPr>
          <w:ilvl w:val="0"/>
          <w:numId w:val="30"/>
        </w:numPr>
        <w:tabs>
          <w:tab w:val="left" w:pos="1134"/>
        </w:tabs>
        <w:spacing w:line="276" w:lineRule="auto"/>
        <w:ind w:left="0" w:firstLine="709"/>
        <w:jc w:val="both"/>
        <w:rPr>
          <w:rFonts w:ascii="Times New Roman" w:hAnsi="Times New Roman"/>
          <w:sz w:val="24"/>
          <w:szCs w:val="24"/>
        </w:rPr>
      </w:pPr>
      <w:r w:rsidRPr="00B22354">
        <w:rPr>
          <w:rFonts w:ascii="Times New Roman" w:hAnsi="Times New Roman"/>
          <w:sz w:val="24"/>
          <w:szCs w:val="24"/>
        </w:rPr>
        <w:t>при эффективной излучаемой мощности от 1000 до 5000 Вт - должна быть обе</w:t>
      </w:r>
      <w:r w:rsidRPr="00B22354">
        <w:rPr>
          <w:rFonts w:ascii="Times New Roman" w:hAnsi="Times New Roman"/>
          <w:sz w:val="24"/>
          <w:szCs w:val="24"/>
        </w:rPr>
        <w:t>с</w:t>
      </w:r>
      <w:r w:rsidRPr="00B22354">
        <w:rPr>
          <w:rFonts w:ascii="Times New Roman" w:hAnsi="Times New Roman"/>
          <w:sz w:val="24"/>
          <w:szCs w:val="24"/>
        </w:rPr>
        <w:t>печена невозможность доступа людей и отсутствие соседних строений на расстоянии не м</w:t>
      </w:r>
      <w:r w:rsidRPr="00B22354">
        <w:rPr>
          <w:rFonts w:ascii="Times New Roman" w:hAnsi="Times New Roman"/>
          <w:sz w:val="24"/>
          <w:szCs w:val="24"/>
        </w:rPr>
        <w:t>е</w:t>
      </w:r>
      <w:r w:rsidRPr="00B22354">
        <w:rPr>
          <w:rFonts w:ascii="Times New Roman" w:hAnsi="Times New Roman"/>
          <w:sz w:val="24"/>
          <w:szCs w:val="24"/>
        </w:rPr>
        <w:lastRenderedPageBreak/>
        <w:t>нее 25 м от любой точки антенны независимо от ее типа и направления излучения. При уст</w:t>
      </w:r>
      <w:r w:rsidRPr="00B22354">
        <w:rPr>
          <w:rFonts w:ascii="Times New Roman" w:hAnsi="Times New Roman"/>
          <w:sz w:val="24"/>
          <w:szCs w:val="24"/>
        </w:rPr>
        <w:t>а</w:t>
      </w:r>
      <w:r w:rsidRPr="00B22354">
        <w:rPr>
          <w:rFonts w:ascii="Times New Roman" w:hAnsi="Times New Roman"/>
          <w:sz w:val="24"/>
          <w:szCs w:val="24"/>
        </w:rPr>
        <w:t>новке на крыше здания антенна должна монтироваться на высоте не менее 5 м над крышей.</w:t>
      </w:r>
    </w:p>
    <w:p w:rsidR="00B456B7" w:rsidRPr="00B22354" w:rsidRDefault="00B456B7" w:rsidP="00F4577C">
      <w:pPr>
        <w:pStyle w:val="a4"/>
        <w:spacing w:line="276" w:lineRule="auto"/>
        <w:ind w:firstLine="709"/>
      </w:pPr>
      <w:r w:rsidRPr="00B22354">
        <w:t>Рекомендуется размещение антенн на отдельно стоящих опорах и мачтах.</w:t>
      </w:r>
    </w:p>
    <w:p w:rsidR="00B456B7" w:rsidRPr="00B22354" w:rsidRDefault="00B456B7" w:rsidP="008E105F">
      <w:pPr>
        <w:pStyle w:val="a4"/>
        <w:numPr>
          <w:ilvl w:val="2"/>
          <w:numId w:val="3"/>
        </w:numPr>
        <w:spacing w:line="276" w:lineRule="auto"/>
        <w:ind w:left="0" w:firstLine="709"/>
      </w:pPr>
      <w:r w:rsidRPr="00B22354">
        <w:rPr>
          <w:lang w:eastAsia="en-US"/>
        </w:rPr>
        <w:t>Размеры земельных участков для сооружений связи устанавливаются в</w:t>
      </w:r>
      <w:r w:rsidRPr="00B22354">
        <w:t xml:space="preserve"> соо</w:t>
      </w:r>
      <w:r w:rsidRPr="00B22354">
        <w:t>т</w:t>
      </w:r>
      <w:r w:rsidRPr="00B22354">
        <w:t>ветствии с данными, приведёнными в таблице 43</w:t>
      </w:r>
    </w:p>
    <w:p w:rsidR="00B456B7" w:rsidRPr="00B22354" w:rsidRDefault="00B456B7" w:rsidP="00F4577C">
      <w:pPr>
        <w:pStyle w:val="af5"/>
        <w:spacing w:line="276" w:lineRule="auto"/>
        <w:ind w:firstLine="709"/>
        <w:jc w:val="right"/>
        <w:rPr>
          <w:b w:val="0"/>
          <w:noProof/>
          <w:sz w:val="24"/>
          <w:szCs w:val="24"/>
        </w:rPr>
      </w:pPr>
      <w:bookmarkStart w:id="84" w:name="_Ref370460108"/>
      <w:r w:rsidRPr="00B22354">
        <w:rPr>
          <w:b w:val="0"/>
          <w:sz w:val="24"/>
          <w:szCs w:val="24"/>
        </w:rPr>
        <w:t>Таблица 4</w:t>
      </w:r>
      <w:bookmarkEnd w:id="84"/>
      <w:r w:rsidRPr="00B22354">
        <w:rPr>
          <w:b w:val="0"/>
          <w:sz w:val="24"/>
          <w:szCs w:val="24"/>
        </w:rPr>
        <w:t>3</w:t>
      </w:r>
    </w:p>
    <w:p w:rsidR="00B456B7" w:rsidRPr="00B22354" w:rsidRDefault="00B456B7" w:rsidP="00F4577C">
      <w:pPr>
        <w:pStyle w:val="af5"/>
        <w:spacing w:before="0" w:line="276" w:lineRule="auto"/>
        <w:ind w:firstLine="709"/>
        <w:rPr>
          <w:b w:val="0"/>
          <w:sz w:val="24"/>
          <w:szCs w:val="24"/>
        </w:rPr>
      </w:pPr>
      <w:r w:rsidRPr="00B22354">
        <w:rPr>
          <w:b w:val="0"/>
          <w:sz w:val="24"/>
          <w:szCs w:val="24"/>
        </w:rPr>
        <w:t>Размеры земельных участков для сооружений связи</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7"/>
        <w:gridCol w:w="4087"/>
      </w:tblGrid>
      <w:tr w:rsidR="00B456B7" w:rsidRPr="00B22354" w:rsidTr="00BD38AD">
        <w:trPr>
          <w:trHeight w:val="70"/>
        </w:trPr>
        <w:tc>
          <w:tcPr>
            <w:tcW w:w="2879" w:type="pct"/>
            <w:vAlign w:val="center"/>
          </w:tcPr>
          <w:p w:rsidR="00B456B7" w:rsidRPr="00B22354" w:rsidRDefault="00B456B7" w:rsidP="00F4577C">
            <w:pPr>
              <w:pStyle w:val="ConsPlusNonformat"/>
              <w:widowControl/>
              <w:jc w:val="center"/>
              <w:rPr>
                <w:rFonts w:ascii="Times New Roman" w:hAnsi="Times New Roman" w:cs="Times New Roman"/>
              </w:rPr>
            </w:pPr>
            <w:r w:rsidRPr="00B22354">
              <w:rPr>
                <w:rFonts w:ascii="Times New Roman" w:hAnsi="Times New Roman" w:cs="Times New Roman"/>
              </w:rPr>
              <w:t>Сооружения связи</w:t>
            </w:r>
          </w:p>
        </w:tc>
        <w:tc>
          <w:tcPr>
            <w:tcW w:w="2121" w:type="pct"/>
            <w:vAlign w:val="center"/>
          </w:tcPr>
          <w:p w:rsidR="00B456B7" w:rsidRPr="00B22354" w:rsidRDefault="00B456B7" w:rsidP="00F4577C">
            <w:pPr>
              <w:pStyle w:val="ConsPlusNonformat"/>
              <w:widowControl/>
              <w:ind w:firstLine="23"/>
              <w:jc w:val="center"/>
              <w:rPr>
                <w:rFonts w:ascii="Times New Roman" w:hAnsi="Times New Roman" w:cs="Times New Roman"/>
              </w:rPr>
            </w:pPr>
            <w:r w:rsidRPr="00B22354">
              <w:rPr>
                <w:rFonts w:ascii="Times New Roman" w:hAnsi="Times New Roman" w:cs="Times New Roman"/>
              </w:rPr>
              <w:t>Размеры земельных  участков, га</w:t>
            </w:r>
          </w:p>
        </w:tc>
      </w:tr>
      <w:tr w:rsidR="00B456B7" w:rsidRPr="00B22354" w:rsidTr="00BD38AD">
        <w:trPr>
          <w:trHeight w:val="70"/>
        </w:trPr>
        <w:tc>
          <w:tcPr>
            <w:tcW w:w="5000" w:type="pct"/>
            <w:gridSpan w:val="2"/>
            <w:vAlign w:val="bottom"/>
          </w:tcPr>
          <w:p w:rsidR="00B456B7" w:rsidRPr="00B22354" w:rsidRDefault="00B456B7" w:rsidP="00F4577C">
            <w:pPr>
              <w:pStyle w:val="ConsPlusNonformat"/>
              <w:widowControl/>
              <w:jc w:val="center"/>
              <w:rPr>
                <w:rFonts w:ascii="Times New Roman" w:hAnsi="Times New Roman" w:cs="Times New Roman"/>
              </w:rPr>
            </w:pPr>
            <w:r w:rsidRPr="00B22354">
              <w:rPr>
                <w:rFonts w:ascii="Times New Roman" w:hAnsi="Times New Roman" w:cs="Times New Roman"/>
              </w:rPr>
              <w:t>Кабельные линии</w:t>
            </w:r>
          </w:p>
        </w:tc>
      </w:tr>
      <w:tr w:rsidR="00B456B7" w:rsidRPr="00B22354" w:rsidTr="00BD38AD">
        <w:trPr>
          <w:trHeight w:val="72"/>
        </w:trPr>
        <w:tc>
          <w:tcPr>
            <w:tcW w:w="5000" w:type="pct"/>
            <w:gridSpan w:val="2"/>
          </w:tcPr>
          <w:p w:rsidR="00B456B7" w:rsidRPr="00B22354" w:rsidRDefault="00B456B7" w:rsidP="00F4577C">
            <w:pPr>
              <w:pStyle w:val="ConsPlusNonformat"/>
              <w:jc w:val="center"/>
              <w:rPr>
                <w:rFonts w:ascii="Times New Roman" w:hAnsi="Times New Roman" w:cs="Times New Roman"/>
              </w:rPr>
            </w:pPr>
            <w:r w:rsidRPr="00B22354">
              <w:rPr>
                <w:rFonts w:ascii="Times New Roman" w:hAnsi="Times New Roman" w:cs="Times New Roman"/>
              </w:rPr>
              <w:t>Необслуживаемые усилительные пункты в металлических цистернах:</w:t>
            </w:r>
          </w:p>
        </w:tc>
      </w:tr>
      <w:tr w:rsidR="00B456B7" w:rsidRPr="00B22354" w:rsidTr="00BD38AD">
        <w:trPr>
          <w:trHeight w:val="70"/>
        </w:trPr>
        <w:tc>
          <w:tcPr>
            <w:tcW w:w="2879" w:type="pct"/>
          </w:tcPr>
          <w:p w:rsidR="00B456B7" w:rsidRPr="00B22354" w:rsidRDefault="00B456B7" w:rsidP="00F4577C">
            <w:pPr>
              <w:pStyle w:val="ConsPlusNonformat"/>
              <w:ind w:firstLine="318"/>
              <w:rPr>
                <w:rFonts w:ascii="Times New Roman" w:hAnsi="Times New Roman" w:cs="Times New Roman"/>
              </w:rPr>
            </w:pPr>
            <w:r w:rsidRPr="00B22354">
              <w:rPr>
                <w:rFonts w:ascii="Times New Roman" w:hAnsi="Times New Roman" w:cs="Times New Roman"/>
              </w:rPr>
              <w:t>- при уровне грунтовых вод на глубине до 0,4 м</w:t>
            </w:r>
          </w:p>
        </w:tc>
        <w:tc>
          <w:tcPr>
            <w:tcW w:w="2121" w:type="pct"/>
            <w:vAlign w:val="center"/>
          </w:tcPr>
          <w:p w:rsidR="00B456B7" w:rsidRPr="00B22354" w:rsidRDefault="00B456B7" w:rsidP="00F4577C">
            <w:pPr>
              <w:pStyle w:val="ConsPlusNonformat"/>
              <w:jc w:val="center"/>
              <w:rPr>
                <w:rFonts w:ascii="Times New Roman" w:hAnsi="Times New Roman" w:cs="Times New Roman"/>
              </w:rPr>
            </w:pPr>
            <w:r w:rsidRPr="00B22354">
              <w:rPr>
                <w:rFonts w:ascii="Times New Roman" w:hAnsi="Times New Roman" w:cs="Times New Roman"/>
              </w:rPr>
              <w:t>0,021</w:t>
            </w:r>
          </w:p>
        </w:tc>
      </w:tr>
      <w:tr w:rsidR="00B456B7" w:rsidRPr="00B22354" w:rsidTr="00BD38AD">
        <w:trPr>
          <w:trHeight w:val="70"/>
        </w:trPr>
        <w:tc>
          <w:tcPr>
            <w:tcW w:w="2879" w:type="pct"/>
          </w:tcPr>
          <w:p w:rsidR="00B456B7" w:rsidRPr="00B22354" w:rsidRDefault="00B456B7" w:rsidP="00F4577C">
            <w:pPr>
              <w:pStyle w:val="ConsPlusNonformat"/>
              <w:ind w:firstLine="318"/>
              <w:rPr>
                <w:rFonts w:ascii="Times New Roman" w:hAnsi="Times New Roman" w:cs="Times New Roman"/>
              </w:rPr>
            </w:pPr>
            <w:r w:rsidRPr="00B22354">
              <w:rPr>
                <w:rFonts w:ascii="Times New Roman" w:hAnsi="Times New Roman" w:cs="Times New Roman"/>
              </w:rPr>
              <w:t>- при уровне грунтовых вод на глубине от 0,4 до 1,3 м</w:t>
            </w:r>
          </w:p>
        </w:tc>
        <w:tc>
          <w:tcPr>
            <w:tcW w:w="2121" w:type="pct"/>
            <w:vAlign w:val="center"/>
          </w:tcPr>
          <w:p w:rsidR="00B456B7" w:rsidRPr="00B22354" w:rsidRDefault="00B456B7" w:rsidP="00F4577C">
            <w:pPr>
              <w:pStyle w:val="ConsPlusNonformat"/>
              <w:jc w:val="center"/>
              <w:rPr>
                <w:rFonts w:ascii="Times New Roman" w:hAnsi="Times New Roman" w:cs="Times New Roman"/>
              </w:rPr>
            </w:pPr>
            <w:r w:rsidRPr="00B22354">
              <w:rPr>
                <w:rFonts w:ascii="Times New Roman" w:hAnsi="Times New Roman" w:cs="Times New Roman"/>
              </w:rPr>
              <w:t>0,013</w:t>
            </w:r>
          </w:p>
        </w:tc>
      </w:tr>
      <w:tr w:rsidR="00B456B7" w:rsidRPr="00B22354" w:rsidTr="00BD38AD">
        <w:trPr>
          <w:trHeight w:val="70"/>
        </w:trPr>
        <w:tc>
          <w:tcPr>
            <w:tcW w:w="2879" w:type="pct"/>
          </w:tcPr>
          <w:p w:rsidR="00B456B7" w:rsidRPr="00B22354" w:rsidRDefault="00B456B7" w:rsidP="00F4577C">
            <w:pPr>
              <w:pStyle w:val="ConsPlusNonformat"/>
              <w:ind w:firstLine="318"/>
              <w:rPr>
                <w:rFonts w:ascii="Times New Roman" w:hAnsi="Times New Roman" w:cs="Times New Roman"/>
              </w:rPr>
            </w:pPr>
            <w:r w:rsidRPr="00B22354">
              <w:rPr>
                <w:rFonts w:ascii="Times New Roman" w:hAnsi="Times New Roman" w:cs="Times New Roman"/>
              </w:rPr>
              <w:t xml:space="preserve">- при уровне грунтовых вод на глубине более 1,3 м </w:t>
            </w:r>
          </w:p>
        </w:tc>
        <w:tc>
          <w:tcPr>
            <w:tcW w:w="2121" w:type="pct"/>
            <w:vAlign w:val="center"/>
          </w:tcPr>
          <w:p w:rsidR="00B456B7" w:rsidRPr="00B22354" w:rsidRDefault="00B456B7" w:rsidP="00F4577C">
            <w:pPr>
              <w:pStyle w:val="ConsPlusNonformat"/>
              <w:jc w:val="center"/>
              <w:rPr>
                <w:rFonts w:ascii="Times New Roman" w:hAnsi="Times New Roman" w:cs="Times New Roman"/>
              </w:rPr>
            </w:pPr>
            <w:r w:rsidRPr="00B22354">
              <w:rPr>
                <w:rFonts w:ascii="Times New Roman" w:hAnsi="Times New Roman" w:cs="Times New Roman"/>
              </w:rPr>
              <w:t>0,006</w:t>
            </w:r>
          </w:p>
        </w:tc>
      </w:tr>
      <w:tr w:rsidR="00B456B7" w:rsidRPr="00B22354" w:rsidTr="00BD38AD">
        <w:trPr>
          <w:trHeight w:val="172"/>
        </w:trPr>
        <w:tc>
          <w:tcPr>
            <w:tcW w:w="2879" w:type="pct"/>
            <w:vAlign w:val="center"/>
          </w:tcPr>
          <w:p w:rsidR="00B456B7" w:rsidRPr="00B22354" w:rsidRDefault="00B456B7" w:rsidP="00F4577C">
            <w:pPr>
              <w:pStyle w:val="ConsPlusNonformat"/>
              <w:widowControl/>
              <w:rPr>
                <w:rFonts w:ascii="Times New Roman" w:hAnsi="Times New Roman" w:cs="Times New Roman"/>
              </w:rPr>
            </w:pPr>
            <w:r w:rsidRPr="00B22354">
              <w:rPr>
                <w:rFonts w:ascii="Times New Roman" w:hAnsi="Times New Roman" w:cs="Times New Roman"/>
              </w:rPr>
              <w:t>Необслуживаемые усилительные пункты в контейнерах</w:t>
            </w:r>
          </w:p>
        </w:tc>
        <w:tc>
          <w:tcPr>
            <w:tcW w:w="2121" w:type="pct"/>
            <w:vAlign w:val="center"/>
          </w:tcPr>
          <w:p w:rsidR="00B456B7" w:rsidRPr="00B22354" w:rsidRDefault="00B456B7" w:rsidP="00F4577C">
            <w:pPr>
              <w:pStyle w:val="ConsPlusNonformat"/>
              <w:widowControl/>
              <w:jc w:val="center"/>
              <w:rPr>
                <w:rFonts w:ascii="Times New Roman" w:hAnsi="Times New Roman" w:cs="Times New Roman"/>
              </w:rPr>
            </w:pPr>
            <w:r w:rsidRPr="00B22354">
              <w:rPr>
                <w:rFonts w:ascii="Times New Roman" w:hAnsi="Times New Roman" w:cs="Times New Roman"/>
              </w:rPr>
              <w:t>0,001</w:t>
            </w:r>
          </w:p>
        </w:tc>
      </w:tr>
      <w:tr w:rsidR="00B456B7" w:rsidRPr="00B22354" w:rsidTr="00604B9A">
        <w:tc>
          <w:tcPr>
            <w:tcW w:w="5000" w:type="pct"/>
            <w:gridSpan w:val="2"/>
            <w:vAlign w:val="center"/>
          </w:tcPr>
          <w:p w:rsidR="00B456B7" w:rsidRPr="00B22354" w:rsidRDefault="00B456B7" w:rsidP="00F4577C">
            <w:pPr>
              <w:pStyle w:val="ConsPlusNonformat"/>
              <w:widowControl/>
              <w:jc w:val="center"/>
              <w:rPr>
                <w:rFonts w:ascii="Times New Roman" w:hAnsi="Times New Roman" w:cs="Times New Roman"/>
              </w:rPr>
            </w:pPr>
            <w:r w:rsidRPr="00B22354">
              <w:rPr>
                <w:rFonts w:ascii="Times New Roman" w:hAnsi="Times New Roman" w:cs="Times New Roman"/>
              </w:rPr>
              <w:t>Радиорелейные линии</w:t>
            </w:r>
          </w:p>
        </w:tc>
      </w:tr>
      <w:tr w:rsidR="00B456B7" w:rsidRPr="00B22354" w:rsidTr="00BD38AD">
        <w:trPr>
          <w:trHeight w:val="70"/>
        </w:trPr>
        <w:tc>
          <w:tcPr>
            <w:tcW w:w="5000" w:type="pct"/>
            <w:gridSpan w:val="2"/>
            <w:vAlign w:val="center"/>
          </w:tcPr>
          <w:p w:rsidR="00B456B7" w:rsidRPr="00B22354" w:rsidRDefault="00B456B7" w:rsidP="00BD38AD">
            <w:pPr>
              <w:pStyle w:val="ConsPlusNonformat"/>
              <w:widowControl/>
              <w:rPr>
                <w:rFonts w:ascii="Times New Roman" w:hAnsi="Times New Roman" w:cs="Times New Roman"/>
              </w:rPr>
            </w:pPr>
            <w:r w:rsidRPr="00B22354">
              <w:rPr>
                <w:rFonts w:ascii="Times New Roman" w:hAnsi="Times New Roman" w:cs="Times New Roman"/>
              </w:rPr>
              <w:t xml:space="preserve">Узловые  радиорелейные  станции  с мачтой или  башней высотой, м: </w:t>
            </w:r>
          </w:p>
        </w:tc>
      </w:tr>
      <w:tr w:rsidR="00B456B7" w:rsidRPr="00B22354" w:rsidTr="00BD38AD">
        <w:trPr>
          <w:trHeight w:val="70"/>
        </w:trPr>
        <w:tc>
          <w:tcPr>
            <w:tcW w:w="2879" w:type="pct"/>
            <w:vAlign w:val="center"/>
          </w:tcPr>
          <w:p w:rsidR="00B456B7" w:rsidRPr="00B22354" w:rsidRDefault="00B456B7" w:rsidP="00F4577C">
            <w:pPr>
              <w:pStyle w:val="ConsPlusNonformat"/>
              <w:ind w:firstLine="2160"/>
              <w:rPr>
                <w:rFonts w:ascii="Times New Roman" w:hAnsi="Times New Roman" w:cs="Times New Roman"/>
              </w:rPr>
            </w:pPr>
            <w:r w:rsidRPr="00B22354">
              <w:rPr>
                <w:rFonts w:ascii="Times New Roman" w:hAnsi="Times New Roman" w:cs="Times New Roman"/>
              </w:rPr>
              <w:t xml:space="preserve">- 40 </w:t>
            </w:r>
          </w:p>
        </w:tc>
        <w:tc>
          <w:tcPr>
            <w:tcW w:w="2121" w:type="pct"/>
            <w:vAlign w:val="center"/>
          </w:tcPr>
          <w:p w:rsidR="00B456B7" w:rsidRPr="00B22354" w:rsidRDefault="00B456B7" w:rsidP="00F4577C">
            <w:pPr>
              <w:pStyle w:val="ConsPlusNonformat"/>
              <w:jc w:val="center"/>
              <w:rPr>
                <w:rFonts w:ascii="Times New Roman" w:hAnsi="Times New Roman" w:cs="Times New Roman"/>
              </w:rPr>
            </w:pPr>
            <w:r w:rsidRPr="00B22354">
              <w:rPr>
                <w:rFonts w:ascii="Times New Roman" w:hAnsi="Times New Roman" w:cs="Times New Roman"/>
              </w:rPr>
              <w:t>0,80/0,30</w:t>
            </w:r>
          </w:p>
        </w:tc>
      </w:tr>
      <w:tr w:rsidR="00B456B7" w:rsidRPr="00B22354" w:rsidTr="00604B9A">
        <w:trPr>
          <w:trHeight w:val="236"/>
        </w:trPr>
        <w:tc>
          <w:tcPr>
            <w:tcW w:w="2879" w:type="pct"/>
            <w:vAlign w:val="center"/>
          </w:tcPr>
          <w:p w:rsidR="00B456B7" w:rsidRPr="00B22354" w:rsidRDefault="00B456B7" w:rsidP="00F4577C">
            <w:pPr>
              <w:pStyle w:val="ConsPlusNonformat"/>
              <w:ind w:firstLine="2160"/>
              <w:rPr>
                <w:rFonts w:ascii="Times New Roman" w:hAnsi="Times New Roman" w:cs="Times New Roman"/>
              </w:rPr>
            </w:pPr>
            <w:r w:rsidRPr="00B22354">
              <w:rPr>
                <w:rFonts w:ascii="Times New Roman" w:hAnsi="Times New Roman" w:cs="Times New Roman"/>
              </w:rPr>
              <w:t xml:space="preserve">- 50 </w:t>
            </w:r>
          </w:p>
        </w:tc>
        <w:tc>
          <w:tcPr>
            <w:tcW w:w="2121" w:type="pct"/>
            <w:vAlign w:val="center"/>
          </w:tcPr>
          <w:p w:rsidR="00B456B7" w:rsidRPr="00B22354" w:rsidRDefault="00B456B7" w:rsidP="00F4577C">
            <w:pPr>
              <w:pStyle w:val="ConsPlusNonformat"/>
              <w:jc w:val="center"/>
              <w:rPr>
                <w:rFonts w:ascii="Times New Roman" w:hAnsi="Times New Roman" w:cs="Times New Roman"/>
              </w:rPr>
            </w:pPr>
            <w:r w:rsidRPr="00B22354">
              <w:rPr>
                <w:rFonts w:ascii="Times New Roman" w:hAnsi="Times New Roman" w:cs="Times New Roman"/>
              </w:rPr>
              <w:t>1,00/0,40</w:t>
            </w:r>
          </w:p>
        </w:tc>
      </w:tr>
      <w:tr w:rsidR="00B456B7" w:rsidRPr="00B22354" w:rsidTr="00604B9A">
        <w:trPr>
          <w:trHeight w:val="212"/>
        </w:trPr>
        <w:tc>
          <w:tcPr>
            <w:tcW w:w="2879" w:type="pct"/>
            <w:vAlign w:val="center"/>
          </w:tcPr>
          <w:p w:rsidR="00B456B7" w:rsidRPr="00B22354" w:rsidRDefault="00B456B7" w:rsidP="00F4577C">
            <w:pPr>
              <w:pStyle w:val="ConsPlusNonformat"/>
              <w:ind w:firstLine="2160"/>
              <w:rPr>
                <w:rFonts w:ascii="Times New Roman" w:hAnsi="Times New Roman" w:cs="Times New Roman"/>
              </w:rPr>
            </w:pPr>
            <w:r w:rsidRPr="00B22354">
              <w:rPr>
                <w:rFonts w:ascii="Times New Roman" w:hAnsi="Times New Roman" w:cs="Times New Roman"/>
              </w:rPr>
              <w:t xml:space="preserve">- 60 </w:t>
            </w:r>
          </w:p>
        </w:tc>
        <w:tc>
          <w:tcPr>
            <w:tcW w:w="2121" w:type="pct"/>
            <w:vAlign w:val="center"/>
          </w:tcPr>
          <w:p w:rsidR="00B456B7" w:rsidRPr="00B22354" w:rsidRDefault="00B456B7" w:rsidP="00F4577C">
            <w:pPr>
              <w:pStyle w:val="ConsPlusNonformat"/>
              <w:jc w:val="center"/>
              <w:rPr>
                <w:rFonts w:ascii="Times New Roman" w:hAnsi="Times New Roman" w:cs="Times New Roman"/>
              </w:rPr>
            </w:pPr>
            <w:r w:rsidRPr="00B22354">
              <w:rPr>
                <w:rFonts w:ascii="Times New Roman" w:hAnsi="Times New Roman" w:cs="Times New Roman"/>
              </w:rPr>
              <w:t>1,10/0,45</w:t>
            </w:r>
          </w:p>
        </w:tc>
      </w:tr>
      <w:tr w:rsidR="00B456B7" w:rsidRPr="00B22354" w:rsidTr="00604B9A">
        <w:trPr>
          <w:trHeight w:val="187"/>
        </w:trPr>
        <w:tc>
          <w:tcPr>
            <w:tcW w:w="2879" w:type="pct"/>
            <w:vAlign w:val="center"/>
          </w:tcPr>
          <w:p w:rsidR="00B456B7" w:rsidRPr="00B22354" w:rsidRDefault="00B456B7" w:rsidP="00F4577C">
            <w:pPr>
              <w:pStyle w:val="ConsPlusNonformat"/>
              <w:ind w:firstLine="2160"/>
              <w:rPr>
                <w:rFonts w:ascii="Times New Roman" w:hAnsi="Times New Roman" w:cs="Times New Roman"/>
              </w:rPr>
            </w:pPr>
            <w:r w:rsidRPr="00B22354">
              <w:rPr>
                <w:rFonts w:ascii="Times New Roman" w:hAnsi="Times New Roman" w:cs="Times New Roman"/>
              </w:rPr>
              <w:t xml:space="preserve">- 70 </w:t>
            </w:r>
          </w:p>
        </w:tc>
        <w:tc>
          <w:tcPr>
            <w:tcW w:w="2121" w:type="pct"/>
            <w:vAlign w:val="center"/>
          </w:tcPr>
          <w:p w:rsidR="00B456B7" w:rsidRPr="00B22354" w:rsidRDefault="00B456B7" w:rsidP="00F4577C">
            <w:pPr>
              <w:pStyle w:val="ConsPlusNonformat"/>
              <w:jc w:val="center"/>
              <w:rPr>
                <w:rFonts w:ascii="Times New Roman" w:hAnsi="Times New Roman" w:cs="Times New Roman"/>
              </w:rPr>
            </w:pPr>
            <w:r w:rsidRPr="00B22354">
              <w:rPr>
                <w:rFonts w:ascii="Times New Roman" w:hAnsi="Times New Roman" w:cs="Times New Roman"/>
              </w:rPr>
              <w:t>1,30/0,50</w:t>
            </w:r>
          </w:p>
        </w:tc>
      </w:tr>
      <w:tr w:rsidR="00B456B7" w:rsidRPr="00B22354" w:rsidTr="00604B9A">
        <w:trPr>
          <w:trHeight w:val="211"/>
        </w:trPr>
        <w:tc>
          <w:tcPr>
            <w:tcW w:w="2879" w:type="pct"/>
            <w:vAlign w:val="center"/>
          </w:tcPr>
          <w:p w:rsidR="00B456B7" w:rsidRPr="00B22354" w:rsidRDefault="00B456B7" w:rsidP="00F4577C">
            <w:pPr>
              <w:pStyle w:val="ConsPlusNonformat"/>
              <w:ind w:firstLine="2160"/>
              <w:rPr>
                <w:rFonts w:ascii="Times New Roman" w:hAnsi="Times New Roman" w:cs="Times New Roman"/>
              </w:rPr>
            </w:pPr>
            <w:r w:rsidRPr="00B22354">
              <w:rPr>
                <w:rFonts w:ascii="Times New Roman" w:hAnsi="Times New Roman" w:cs="Times New Roman"/>
              </w:rPr>
              <w:t xml:space="preserve">- 80 </w:t>
            </w:r>
          </w:p>
        </w:tc>
        <w:tc>
          <w:tcPr>
            <w:tcW w:w="2121" w:type="pct"/>
            <w:vAlign w:val="center"/>
          </w:tcPr>
          <w:p w:rsidR="00B456B7" w:rsidRPr="00B22354" w:rsidRDefault="00B456B7" w:rsidP="00F4577C">
            <w:pPr>
              <w:pStyle w:val="ConsPlusNonformat"/>
              <w:jc w:val="center"/>
              <w:rPr>
                <w:rFonts w:ascii="Times New Roman" w:hAnsi="Times New Roman" w:cs="Times New Roman"/>
              </w:rPr>
            </w:pPr>
            <w:r w:rsidRPr="00B22354">
              <w:rPr>
                <w:rFonts w:ascii="Times New Roman" w:hAnsi="Times New Roman" w:cs="Times New Roman"/>
              </w:rPr>
              <w:t>1,40/0,55</w:t>
            </w:r>
          </w:p>
        </w:tc>
      </w:tr>
      <w:tr w:rsidR="00B456B7" w:rsidRPr="00B22354" w:rsidTr="00604B9A">
        <w:trPr>
          <w:trHeight w:val="249"/>
        </w:trPr>
        <w:tc>
          <w:tcPr>
            <w:tcW w:w="2879" w:type="pct"/>
            <w:vAlign w:val="center"/>
          </w:tcPr>
          <w:p w:rsidR="00B456B7" w:rsidRPr="00B22354" w:rsidRDefault="00B456B7" w:rsidP="00F4577C">
            <w:pPr>
              <w:pStyle w:val="ConsPlusNonformat"/>
              <w:ind w:firstLine="2160"/>
              <w:rPr>
                <w:rFonts w:ascii="Times New Roman" w:hAnsi="Times New Roman" w:cs="Times New Roman"/>
              </w:rPr>
            </w:pPr>
            <w:r w:rsidRPr="00B22354">
              <w:rPr>
                <w:rFonts w:ascii="Times New Roman" w:hAnsi="Times New Roman" w:cs="Times New Roman"/>
              </w:rPr>
              <w:t xml:space="preserve">- 90 </w:t>
            </w:r>
          </w:p>
        </w:tc>
        <w:tc>
          <w:tcPr>
            <w:tcW w:w="2121" w:type="pct"/>
            <w:vAlign w:val="center"/>
          </w:tcPr>
          <w:p w:rsidR="00B456B7" w:rsidRPr="00B22354" w:rsidRDefault="00B456B7" w:rsidP="00F4577C">
            <w:pPr>
              <w:pStyle w:val="ConsPlusNonformat"/>
              <w:jc w:val="center"/>
              <w:rPr>
                <w:rFonts w:ascii="Times New Roman" w:hAnsi="Times New Roman" w:cs="Times New Roman"/>
              </w:rPr>
            </w:pPr>
            <w:r w:rsidRPr="00B22354">
              <w:rPr>
                <w:rFonts w:ascii="Times New Roman" w:hAnsi="Times New Roman" w:cs="Times New Roman"/>
              </w:rPr>
              <w:t>1,50/0,60</w:t>
            </w:r>
          </w:p>
        </w:tc>
      </w:tr>
      <w:tr w:rsidR="00B456B7" w:rsidRPr="00B22354" w:rsidTr="00604B9A">
        <w:trPr>
          <w:trHeight w:val="211"/>
        </w:trPr>
        <w:tc>
          <w:tcPr>
            <w:tcW w:w="2879" w:type="pct"/>
            <w:vAlign w:val="center"/>
          </w:tcPr>
          <w:p w:rsidR="00B456B7" w:rsidRPr="00B22354" w:rsidRDefault="00B456B7" w:rsidP="00F4577C">
            <w:pPr>
              <w:pStyle w:val="ConsPlusNonformat"/>
              <w:ind w:firstLine="2160"/>
              <w:rPr>
                <w:rFonts w:ascii="Times New Roman" w:hAnsi="Times New Roman" w:cs="Times New Roman"/>
              </w:rPr>
            </w:pPr>
            <w:r w:rsidRPr="00B22354">
              <w:rPr>
                <w:rFonts w:ascii="Times New Roman" w:hAnsi="Times New Roman" w:cs="Times New Roman"/>
              </w:rPr>
              <w:t xml:space="preserve">- 100 </w:t>
            </w:r>
          </w:p>
        </w:tc>
        <w:tc>
          <w:tcPr>
            <w:tcW w:w="2121" w:type="pct"/>
            <w:vAlign w:val="center"/>
          </w:tcPr>
          <w:p w:rsidR="00B456B7" w:rsidRPr="00B22354" w:rsidRDefault="00B456B7" w:rsidP="00F4577C">
            <w:pPr>
              <w:pStyle w:val="ConsPlusNonformat"/>
              <w:jc w:val="center"/>
              <w:rPr>
                <w:rFonts w:ascii="Times New Roman" w:hAnsi="Times New Roman" w:cs="Times New Roman"/>
              </w:rPr>
            </w:pPr>
            <w:r w:rsidRPr="00B22354">
              <w:rPr>
                <w:rFonts w:ascii="Times New Roman" w:hAnsi="Times New Roman" w:cs="Times New Roman"/>
              </w:rPr>
              <w:t>1,65/0,70</w:t>
            </w:r>
          </w:p>
        </w:tc>
      </w:tr>
      <w:tr w:rsidR="00B456B7" w:rsidRPr="00B22354" w:rsidTr="00BD38AD">
        <w:trPr>
          <w:trHeight w:val="70"/>
        </w:trPr>
        <w:tc>
          <w:tcPr>
            <w:tcW w:w="2879" w:type="pct"/>
            <w:vAlign w:val="center"/>
          </w:tcPr>
          <w:p w:rsidR="00B456B7" w:rsidRPr="00B22354" w:rsidRDefault="00B456B7" w:rsidP="00F4577C">
            <w:pPr>
              <w:pStyle w:val="ConsPlusNonformat"/>
              <w:ind w:firstLine="2160"/>
              <w:rPr>
                <w:rFonts w:ascii="Times New Roman" w:hAnsi="Times New Roman" w:cs="Times New Roman"/>
              </w:rPr>
            </w:pPr>
            <w:r w:rsidRPr="00B22354">
              <w:rPr>
                <w:rFonts w:ascii="Times New Roman" w:hAnsi="Times New Roman" w:cs="Times New Roman"/>
              </w:rPr>
              <w:t xml:space="preserve">- 110 </w:t>
            </w:r>
          </w:p>
        </w:tc>
        <w:tc>
          <w:tcPr>
            <w:tcW w:w="2121" w:type="pct"/>
            <w:vAlign w:val="center"/>
          </w:tcPr>
          <w:p w:rsidR="00B456B7" w:rsidRPr="00B22354" w:rsidRDefault="00B456B7" w:rsidP="00F4577C">
            <w:pPr>
              <w:pStyle w:val="ConsPlusNonformat"/>
              <w:jc w:val="center"/>
              <w:rPr>
                <w:rFonts w:ascii="Times New Roman" w:hAnsi="Times New Roman" w:cs="Times New Roman"/>
              </w:rPr>
            </w:pPr>
            <w:r w:rsidRPr="00B22354">
              <w:rPr>
                <w:rFonts w:ascii="Times New Roman" w:hAnsi="Times New Roman" w:cs="Times New Roman"/>
              </w:rPr>
              <w:t>1,90/0,80</w:t>
            </w:r>
          </w:p>
        </w:tc>
      </w:tr>
      <w:tr w:rsidR="00B456B7" w:rsidRPr="00B22354" w:rsidTr="00BD38AD">
        <w:trPr>
          <w:trHeight w:val="70"/>
        </w:trPr>
        <w:tc>
          <w:tcPr>
            <w:tcW w:w="2879" w:type="pct"/>
            <w:vAlign w:val="center"/>
          </w:tcPr>
          <w:p w:rsidR="00B456B7" w:rsidRPr="00B22354" w:rsidRDefault="00B456B7" w:rsidP="00F4577C">
            <w:pPr>
              <w:pStyle w:val="ConsPlusNonformat"/>
              <w:ind w:firstLine="2160"/>
              <w:rPr>
                <w:rFonts w:ascii="Times New Roman" w:hAnsi="Times New Roman" w:cs="Times New Roman"/>
              </w:rPr>
            </w:pPr>
            <w:r w:rsidRPr="00B22354">
              <w:rPr>
                <w:rFonts w:ascii="Times New Roman" w:hAnsi="Times New Roman" w:cs="Times New Roman"/>
              </w:rPr>
              <w:t xml:space="preserve">- 120 </w:t>
            </w:r>
          </w:p>
        </w:tc>
        <w:tc>
          <w:tcPr>
            <w:tcW w:w="2121" w:type="pct"/>
            <w:vAlign w:val="center"/>
          </w:tcPr>
          <w:p w:rsidR="00B456B7" w:rsidRPr="00B22354" w:rsidRDefault="00B456B7" w:rsidP="00F4577C">
            <w:pPr>
              <w:pStyle w:val="ConsPlusNonformat"/>
              <w:jc w:val="center"/>
              <w:rPr>
                <w:rFonts w:ascii="Times New Roman" w:hAnsi="Times New Roman" w:cs="Times New Roman"/>
              </w:rPr>
            </w:pPr>
            <w:r w:rsidRPr="00B22354">
              <w:rPr>
                <w:rFonts w:ascii="Times New Roman" w:hAnsi="Times New Roman" w:cs="Times New Roman"/>
              </w:rPr>
              <w:t>2,10/0,90</w:t>
            </w:r>
          </w:p>
        </w:tc>
      </w:tr>
      <w:tr w:rsidR="00B456B7" w:rsidRPr="00B22354" w:rsidTr="00BD38AD">
        <w:trPr>
          <w:trHeight w:val="70"/>
        </w:trPr>
        <w:tc>
          <w:tcPr>
            <w:tcW w:w="5000" w:type="pct"/>
            <w:gridSpan w:val="2"/>
            <w:vAlign w:val="center"/>
          </w:tcPr>
          <w:p w:rsidR="00B456B7" w:rsidRPr="00B22354" w:rsidRDefault="00B456B7" w:rsidP="00BD38AD">
            <w:pPr>
              <w:pStyle w:val="ConsPlusNonformat"/>
              <w:rPr>
                <w:rFonts w:ascii="Times New Roman" w:hAnsi="Times New Roman" w:cs="Times New Roman"/>
              </w:rPr>
            </w:pPr>
            <w:r w:rsidRPr="00B22354">
              <w:rPr>
                <w:rFonts w:ascii="Times New Roman" w:hAnsi="Times New Roman" w:cs="Times New Roman"/>
              </w:rPr>
              <w:t xml:space="preserve">Промежуточные радиорелейные станции с мачтой или башней высотой, м: </w:t>
            </w:r>
          </w:p>
        </w:tc>
      </w:tr>
      <w:tr w:rsidR="00B456B7" w:rsidRPr="00B22354" w:rsidTr="00604B9A">
        <w:trPr>
          <w:trHeight w:val="211"/>
        </w:trPr>
        <w:tc>
          <w:tcPr>
            <w:tcW w:w="2879" w:type="pct"/>
            <w:vAlign w:val="center"/>
          </w:tcPr>
          <w:p w:rsidR="00B456B7" w:rsidRPr="00B22354" w:rsidRDefault="00B456B7" w:rsidP="00F4577C">
            <w:pPr>
              <w:pStyle w:val="ConsPlusNonformat"/>
              <w:ind w:firstLine="2160"/>
              <w:jc w:val="both"/>
              <w:rPr>
                <w:rFonts w:ascii="Times New Roman" w:hAnsi="Times New Roman" w:cs="Times New Roman"/>
              </w:rPr>
            </w:pPr>
            <w:r w:rsidRPr="00B22354">
              <w:rPr>
                <w:rFonts w:ascii="Times New Roman" w:hAnsi="Times New Roman" w:cs="Times New Roman"/>
              </w:rPr>
              <w:t xml:space="preserve">- 30 </w:t>
            </w:r>
          </w:p>
        </w:tc>
        <w:tc>
          <w:tcPr>
            <w:tcW w:w="2121" w:type="pct"/>
            <w:vAlign w:val="center"/>
          </w:tcPr>
          <w:p w:rsidR="00B456B7" w:rsidRPr="00B22354" w:rsidRDefault="00B456B7" w:rsidP="00F4577C">
            <w:pPr>
              <w:pStyle w:val="ConsPlusNonformat"/>
              <w:jc w:val="center"/>
              <w:rPr>
                <w:rFonts w:ascii="Times New Roman" w:hAnsi="Times New Roman" w:cs="Times New Roman"/>
              </w:rPr>
            </w:pPr>
            <w:r w:rsidRPr="00B22354">
              <w:rPr>
                <w:rFonts w:ascii="Times New Roman" w:hAnsi="Times New Roman" w:cs="Times New Roman"/>
              </w:rPr>
              <w:t>0,80/0,40</w:t>
            </w:r>
          </w:p>
        </w:tc>
      </w:tr>
      <w:tr w:rsidR="00B456B7" w:rsidRPr="00B22354" w:rsidTr="00604B9A">
        <w:trPr>
          <w:trHeight w:val="262"/>
        </w:trPr>
        <w:tc>
          <w:tcPr>
            <w:tcW w:w="2879" w:type="pct"/>
            <w:vAlign w:val="center"/>
          </w:tcPr>
          <w:p w:rsidR="00B456B7" w:rsidRPr="00B22354" w:rsidRDefault="00B456B7" w:rsidP="00F4577C">
            <w:pPr>
              <w:pStyle w:val="ConsPlusNonformat"/>
              <w:ind w:firstLine="2160"/>
              <w:jc w:val="both"/>
              <w:rPr>
                <w:rFonts w:ascii="Times New Roman" w:hAnsi="Times New Roman" w:cs="Times New Roman"/>
              </w:rPr>
            </w:pPr>
            <w:r w:rsidRPr="00B22354">
              <w:rPr>
                <w:rFonts w:ascii="Times New Roman" w:hAnsi="Times New Roman" w:cs="Times New Roman"/>
              </w:rPr>
              <w:t>- 40</w:t>
            </w:r>
          </w:p>
        </w:tc>
        <w:tc>
          <w:tcPr>
            <w:tcW w:w="2121" w:type="pct"/>
            <w:vAlign w:val="center"/>
          </w:tcPr>
          <w:p w:rsidR="00B456B7" w:rsidRPr="00B22354" w:rsidRDefault="00B456B7" w:rsidP="00F4577C">
            <w:pPr>
              <w:pStyle w:val="ConsPlusNonformat"/>
              <w:jc w:val="center"/>
              <w:rPr>
                <w:rFonts w:ascii="Times New Roman" w:hAnsi="Times New Roman" w:cs="Times New Roman"/>
              </w:rPr>
            </w:pPr>
            <w:r w:rsidRPr="00B22354">
              <w:rPr>
                <w:rFonts w:ascii="Times New Roman" w:hAnsi="Times New Roman" w:cs="Times New Roman"/>
              </w:rPr>
              <w:t>0,85/0,45</w:t>
            </w:r>
          </w:p>
        </w:tc>
      </w:tr>
      <w:tr w:rsidR="00B456B7" w:rsidRPr="00B22354" w:rsidTr="00604B9A">
        <w:trPr>
          <w:trHeight w:val="251"/>
        </w:trPr>
        <w:tc>
          <w:tcPr>
            <w:tcW w:w="2879" w:type="pct"/>
            <w:vAlign w:val="center"/>
          </w:tcPr>
          <w:p w:rsidR="00B456B7" w:rsidRPr="00B22354" w:rsidRDefault="00B456B7" w:rsidP="00F4577C">
            <w:pPr>
              <w:pStyle w:val="ConsPlusNonformat"/>
              <w:ind w:firstLine="2160"/>
              <w:jc w:val="both"/>
              <w:rPr>
                <w:rFonts w:ascii="Times New Roman" w:hAnsi="Times New Roman" w:cs="Times New Roman"/>
              </w:rPr>
            </w:pPr>
            <w:r w:rsidRPr="00B22354">
              <w:rPr>
                <w:rFonts w:ascii="Times New Roman" w:hAnsi="Times New Roman" w:cs="Times New Roman"/>
              </w:rPr>
              <w:t xml:space="preserve">- 50 </w:t>
            </w:r>
          </w:p>
        </w:tc>
        <w:tc>
          <w:tcPr>
            <w:tcW w:w="2121" w:type="pct"/>
            <w:vAlign w:val="center"/>
          </w:tcPr>
          <w:p w:rsidR="00B456B7" w:rsidRPr="00B22354" w:rsidRDefault="00B456B7" w:rsidP="00F4577C">
            <w:pPr>
              <w:pStyle w:val="ConsPlusNonformat"/>
              <w:jc w:val="center"/>
              <w:rPr>
                <w:rFonts w:ascii="Times New Roman" w:hAnsi="Times New Roman" w:cs="Times New Roman"/>
              </w:rPr>
            </w:pPr>
            <w:r w:rsidRPr="00B22354">
              <w:rPr>
                <w:rFonts w:ascii="Times New Roman" w:hAnsi="Times New Roman" w:cs="Times New Roman"/>
              </w:rPr>
              <w:t>1,00/0,50</w:t>
            </w:r>
          </w:p>
        </w:tc>
      </w:tr>
      <w:tr w:rsidR="00B456B7" w:rsidRPr="00B22354" w:rsidTr="00604B9A">
        <w:trPr>
          <w:trHeight w:val="236"/>
        </w:trPr>
        <w:tc>
          <w:tcPr>
            <w:tcW w:w="2879" w:type="pct"/>
            <w:vAlign w:val="center"/>
          </w:tcPr>
          <w:p w:rsidR="00B456B7" w:rsidRPr="00B22354" w:rsidRDefault="00B456B7" w:rsidP="00F4577C">
            <w:pPr>
              <w:pStyle w:val="ConsPlusNonformat"/>
              <w:ind w:firstLine="2160"/>
              <w:jc w:val="both"/>
              <w:rPr>
                <w:rFonts w:ascii="Times New Roman" w:hAnsi="Times New Roman" w:cs="Times New Roman"/>
              </w:rPr>
            </w:pPr>
            <w:r w:rsidRPr="00B22354">
              <w:rPr>
                <w:rFonts w:ascii="Times New Roman" w:hAnsi="Times New Roman" w:cs="Times New Roman"/>
              </w:rPr>
              <w:t xml:space="preserve">- 60 </w:t>
            </w:r>
          </w:p>
        </w:tc>
        <w:tc>
          <w:tcPr>
            <w:tcW w:w="2121" w:type="pct"/>
            <w:vAlign w:val="center"/>
          </w:tcPr>
          <w:p w:rsidR="00B456B7" w:rsidRPr="00B22354" w:rsidRDefault="00B456B7" w:rsidP="00F4577C">
            <w:pPr>
              <w:pStyle w:val="ConsPlusNonformat"/>
              <w:jc w:val="center"/>
              <w:rPr>
                <w:rFonts w:ascii="Times New Roman" w:hAnsi="Times New Roman" w:cs="Times New Roman"/>
              </w:rPr>
            </w:pPr>
            <w:r w:rsidRPr="00B22354">
              <w:rPr>
                <w:rFonts w:ascii="Times New Roman" w:hAnsi="Times New Roman" w:cs="Times New Roman"/>
              </w:rPr>
              <w:t>1,10/0,55</w:t>
            </w:r>
          </w:p>
        </w:tc>
      </w:tr>
      <w:tr w:rsidR="00B456B7" w:rsidRPr="00B22354" w:rsidTr="00604B9A">
        <w:trPr>
          <w:trHeight w:val="214"/>
        </w:trPr>
        <w:tc>
          <w:tcPr>
            <w:tcW w:w="2879" w:type="pct"/>
            <w:vAlign w:val="center"/>
          </w:tcPr>
          <w:p w:rsidR="00B456B7" w:rsidRPr="00B22354" w:rsidRDefault="00B456B7" w:rsidP="00F4577C">
            <w:pPr>
              <w:pStyle w:val="ConsPlusNonformat"/>
              <w:ind w:firstLine="2160"/>
              <w:jc w:val="both"/>
              <w:rPr>
                <w:rFonts w:ascii="Times New Roman" w:hAnsi="Times New Roman" w:cs="Times New Roman"/>
              </w:rPr>
            </w:pPr>
            <w:r w:rsidRPr="00B22354">
              <w:rPr>
                <w:rFonts w:ascii="Times New Roman" w:hAnsi="Times New Roman" w:cs="Times New Roman"/>
              </w:rPr>
              <w:t xml:space="preserve">- 70 </w:t>
            </w:r>
          </w:p>
        </w:tc>
        <w:tc>
          <w:tcPr>
            <w:tcW w:w="2121" w:type="pct"/>
            <w:vAlign w:val="center"/>
          </w:tcPr>
          <w:p w:rsidR="00B456B7" w:rsidRPr="00B22354" w:rsidRDefault="00B456B7" w:rsidP="00F4577C">
            <w:pPr>
              <w:pStyle w:val="ConsPlusNonformat"/>
              <w:jc w:val="center"/>
              <w:rPr>
                <w:rFonts w:ascii="Times New Roman" w:hAnsi="Times New Roman" w:cs="Times New Roman"/>
              </w:rPr>
            </w:pPr>
            <w:r w:rsidRPr="00B22354">
              <w:rPr>
                <w:rFonts w:ascii="Times New Roman" w:hAnsi="Times New Roman" w:cs="Times New Roman"/>
              </w:rPr>
              <w:t>1,30/0,60</w:t>
            </w:r>
          </w:p>
        </w:tc>
      </w:tr>
      <w:tr w:rsidR="00B456B7" w:rsidRPr="00B22354" w:rsidTr="00604B9A">
        <w:trPr>
          <w:trHeight w:val="273"/>
        </w:trPr>
        <w:tc>
          <w:tcPr>
            <w:tcW w:w="2879" w:type="pct"/>
            <w:vAlign w:val="center"/>
          </w:tcPr>
          <w:p w:rsidR="00B456B7" w:rsidRPr="00B22354" w:rsidRDefault="00B456B7" w:rsidP="00F4577C">
            <w:pPr>
              <w:pStyle w:val="ConsPlusNonformat"/>
              <w:ind w:firstLine="2160"/>
              <w:jc w:val="both"/>
              <w:rPr>
                <w:rFonts w:ascii="Times New Roman" w:hAnsi="Times New Roman" w:cs="Times New Roman"/>
              </w:rPr>
            </w:pPr>
            <w:r w:rsidRPr="00B22354">
              <w:rPr>
                <w:rFonts w:ascii="Times New Roman" w:hAnsi="Times New Roman" w:cs="Times New Roman"/>
              </w:rPr>
              <w:t xml:space="preserve">- 80 </w:t>
            </w:r>
          </w:p>
        </w:tc>
        <w:tc>
          <w:tcPr>
            <w:tcW w:w="2121" w:type="pct"/>
            <w:vAlign w:val="center"/>
          </w:tcPr>
          <w:p w:rsidR="00B456B7" w:rsidRPr="00B22354" w:rsidRDefault="00B456B7" w:rsidP="00F4577C">
            <w:pPr>
              <w:pStyle w:val="ConsPlusNonformat"/>
              <w:jc w:val="center"/>
              <w:rPr>
                <w:rFonts w:ascii="Times New Roman" w:hAnsi="Times New Roman" w:cs="Times New Roman"/>
              </w:rPr>
            </w:pPr>
            <w:r w:rsidRPr="00B22354">
              <w:rPr>
                <w:rFonts w:ascii="Times New Roman" w:hAnsi="Times New Roman" w:cs="Times New Roman"/>
              </w:rPr>
              <w:t>1,40/0,65</w:t>
            </w:r>
          </w:p>
        </w:tc>
      </w:tr>
      <w:tr w:rsidR="00B456B7" w:rsidRPr="00B22354" w:rsidTr="00604B9A">
        <w:trPr>
          <w:trHeight w:val="275"/>
        </w:trPr>
        <w:tc>
          <w:tcPr>
            <w:tcW w:w="2879" w:type="pct"/>
            <w:vAlign w:val="center"/>
          </w:tcPr>
          <w:p w:rsidR="00B456B7" w:rsidRPr="00B22354" w:rsidRDefault="00B456B7" w:rsidP="00F4577C">
            <w:pPr>
              <w:pStyle w:val="ConsPlusNonformat"/>
              <w:ind w:firstLine="2160"/>
              <w:jc w:val="both"/>
              <w:rPr>
                <w:rFonts w:ascii="Times New Roman" w:hAnsi="Times New Roman" w:cs="Times New Roman"/>
              </w:rPr>
            </w:pPr>
            <w:r w:rsidRPr="00B22354">
              <w:rPr>
                <w:rFonts w:ascii="Times New Roman" w:hAnsi="Times New Roman" w:cs="Times New Roman"/>
              </w:rPr>
              <w:t xml:space="preserve">- 90 </w:t>
            </w:r>
          </w:p>
        </w:tc>
        <w:tc>
          <w:tcPr>
            <w:tcW w:w="2121" w:type="pct"/>
            <w:vAlign w:val="center"/>
          </w:tcPr>
          <w:p w:rsidR="00B456B7" w:rsidRPr="00B22354" w:rsidRDefault="00B456B7" w:rsidP="00F4577C">
            <w:pPr>
              <w:pStyle w:val="ConsPlusNonformat"/>
              <w:jc w:val="center"/>
              <w:rPr>
                <w:rFonts w:ascii="Times New Roman" w:hAnsi="Times New Roman" w:cs="Times New Roman"/>
              </w:rPr>
            </w:pPr>
            <w:r w:rsidRPr="00B22354">
              <w:rPr>
                <w:rFonts w:ascii="Times New Roman" w:hAnsi="Times New Roman" w:cs="Times New Roman"/>
              </w:rPr>
              <w:t>1,50/0,70</w:t>
            </w:r>
          </w:p>
        </w:tc>
      </w:tr>
      <w:tr w:rsidR="00B456B7" w:rsidRPr="00B22354" w:rsidTr="00604B9A">
        <w:trPr>
          <w:trHeight w:val="261"/>
        </w:trPr>
        <w:tc>
          <w:tcPr>
            <w:tcW w:w="2879" w:type="pct"/>
            <w:vAlign w:val="center"/>
          </w:tcPr>
          <w:p w:rsidR="00B456B7" w:rsidRPr="00B22354" w:rsidRDefault="00B456B7" w:rsidP="00F4577C">
            <w:pPr>
              <w:pStyle w:val="ConsPlusNonformat"/>
              <w:ind w:firstLine="2160"/>
              <w:jc w:val="both"/>
              <w:rPr>
                <w:rFonts w:ascii="Times New Roman" w:hAnsi="Times New Roman" w:cs="Times New Roman"/>
              </w:rPr>
            </w:pPr>
            <w:r w:rsidRPr="00B22354">
              <w:rPr>
                <w:rFonts w:ascii="Times New Roman" w:hAnsi="Times New Roman" w:cs="Times New Roman"/>
              </w:rPr>
              <w:t xml:space="preserve">- 100 </w:t>
            </w:r>
          </w:p>
        </w:tc>
        <w:tc>
          <w:tcPr>
            <w:tcW w:w="2121" w:type="pct"/>
            <w:vAlign w:val="center"/>
          </w:tcPr>
          <w:p w:rsidR="00B456B7" w:rsidRPr="00B22354" w:rsidRDefault="00B456B7" w:rsidP="00F4577C">
            <w:pPr>
              <w:pStyle w:val="ConsPlusNonformat"/>
              <w:jc w:val="center"/>
              <w:rPr>
                <w:rFonts w:ascii="Times New Roman" w:hAnsi="Times New Roman" w:cs="Times New Roman"/>
              </w:rPr>
            </w:pPr>
            <w:r w:rsidRPr="00B22354">
              <w:rPr>
                <w:rFonts w:ascii="Times New Roman" w:hAnsi="Times New Roman" w:cs="Times New Roman"/>
              </w:rPr>
              <w:t>1,65/0,80</w:t>
            </w:r>
          </w:p>
        </w:tc>
      </w:tr>
      <w:tr w:rsidR="00B456B7" w:rsidRPr="00B22354" w:rsidTr="00604B9A">
        <w:trPr>
          <w:trHeight w:val="224"/>
        </w:trPr>
        <w:tc>
          <w:tcPr>
            <w:tcW w:w="2879" w:type="pct"/>
            <w:vAlign w:val="center"/>
          </w:tcPr>
          <w:p w:rsidR="00B456B7" w:rsidRPr="00B22354" w:rsidRDefault="00B456B7" w:rsidP="00F4577C">
            <w:pPr>
              <w:pStyle w:val="ConsPlusNonformat"/>
              <w:ind w:firstLine="2160"/>
              <w:jc w:val="both"/>
              <w:rPr>
                <w:rFonts w:ascii="Times New Roman" w:hAnsi="Times New Roman" w:cs="Times New Roman"/>
              </w:rPr>
            </w:pPr>
            <w:r w:rsidRPr="00B22354">
              <w:rPr>
                <w:rFonts w:ascii="Times New Roman" w:hAnsi="Times New Roman" w:cs="Times New Roman"/>
              </w:rPr>
              <w:t xml:space="preserve">- 110 </w:t>
            </w:r>
          </w:p>
        </w:tc>
        <w:tc>
          <w:tcPr>
            <w:tcW w:w="2121" w:type="pct"/>
            <w:vAlign w:val="center"/>
          </w:tcPr>
          <w:p w:rsidR="00B456B7" w:rsidRPr="00B22354" w:rsidRDefault="00B456B7" w:rsidP="00F4577C">
            <w:pPr>
              <w:pStyle w:val="ConsPlusNonformat"/>
              <w:jc w:val="center"/>
              <w:rPr>
                <w:rFonts w:ascii="Times New Roman" w:hAnsi="Times New Roman" w:cs="Times New Roman"/>
              </w:rPr>
            </w:pPr>
            <w:r w:rsidRPr="00B22354">
              <w:rPr>
                <w:rFonts w:ascii="Times New Roman" w:hAnsi="Times New Roman" w:cs="Times New Roman"/>
              </w:rPr>
              <w:t>1,90/0,90</w:t>
            </w:r>
          </w:p>
        </w:tc>
      </w:tr>
      <w:tr w:rsidR="00B456B7" w:rsidRPr="00B22354" w:rsidTr="00604B9A">
        <w:trPr>
          <w:trHeight w:val="224"/>
        </w:trPr>
        <w:tc>
          <w:tcPr>
            <w:tcW w:w="2879" w:type="pct"/>
            <w:vAlign w:val="center"/>
          </w:tcPr>
          <w:p w:rsidR="00B456B7" w:rsidRPr="00B22354" w:rsidRDefault="00B456B7" w:rsidP="00F4577C">
            <w:pPr>
              <w:pStyle w:val="ConsPlusNonformat"/>
              <w:ind w:firstLine="2160"/>
              <w:jc w:val="both"/>
              <w:rPr>
                <w:rFonts w:ascii="Times New Roman" w:hAnsi="Times New Roman" w:cs="Times New Roman"/>
              </w:rPr>
            </w:pPr>
            <w:r w:rsidRPr="00B22354">
              <w:rPr>
                <w:rFonts w:ascii="Times New Roman" w:hAnsi="Times New Roman" w:cs="Times New Roman"/>
              </w:rPr>
              <w:t xml:space="preserve">- 120 </w:t>
            </w:r>
          </w:p>
        </w:tc>
        <w:tc>
          <w:tcPr>
            <w:tcW w:w="2121" w:type="pct"/>
            <w:vAlign w:val="center"/>
          </w:tcPr>
          <w:p w:rsidR="00B456B7" w:rsidRPr="00B22354" w:rsidRDefault="00B456B7" w:rsidP="00F4577C">
            <w:pPr>
              <w:pStyle w:val="ConsPlusNonformat"/>
              <w:jc w:val="center"/>
              <w:rPr>
                <w:rFonts w:ascii="Times New Roman" w:hAnsi="Times New Roman" w:cs="Times New Roman"/>
              </w:rPr>
            </w:pPr>
            <w:r w:rsidRPr="00B22354">
              <w:rPr>
                <w:rFonts w:ascii="Times New Roman" w:hAnsi="Times New Roman" w:cs="Times New Roman"/>
              </w:rPr>
              <w:t>2,10/1,00</w:t>
            </w:r>
          </w:p>
        </w:tc>
      </w:tr>
    </w:tbl>
    <w:p w:rsidR="00B456B7" w:rsidRPr="00B22354" w:rsidRDefault="00B456B7" w:rsidP="00F4577C">
      <w:pPr>
        <w:tabs>
          <w:tab w:val="left" w:pos="567"/>
        </w:tabs>
        <w:autoSpaceDE w:val="0"/>
        <w:autoSpaceDN w:val="0"/>
        <w:adjustRightInd w:val="0"/>
        <w:spacing w:line="240" w:lineRule="auto"/>
        <w:ind w:firstLine="284"/>
        <w:rPr>
          <w:rFonts w:ascii="Times New Roman" w:hAnsi="Times New Roman"/>
          <w:i/>
          <w:sz w:val="20"/>
          <w:szCs w:val="20"/>
        </w:rPr>
      </w:pPr>
      <w:r w:rsidRPr="00B22354">
        <w:rPr>
          <w:rFonts w:ascii="Times New Roman" w:hAnsi="Times New Roman"/>
          <w:i/>
          <w:sz w:val="20"/>
          <w:szCs w:val="20"/>
        </w:rPr>
        <w:t>Примечания:</w:t>
      </w:r>
    </w:p>
    <w:p w:rsidR="00B456B7" w:rsidRPr="00B22354" w:rsidRDefault="00B456B7" w:rsidP="008E105F">
      <w:pPr>
        <w:numPr>
          <w:ilvl w:val="0"/>
          <w:numId w:val="32"/>
        </w:numPr>
        <w:tabs>
          <w:tab w:val="left" w:pos="567"/>
        </w:tabs>
        <w:autoSpaceDE w:val="0"/>
        <w:autoSpaceDN w:val="0"/>
        <w:adjustRightInd w:val="0"/>
        <w:spacing w:line="240" w:lineRule="auto"/>
        <w:ind w:left="0" w:firstLine="284"/>
        <w:rPr>
          <w:rFonts w:ascii="Times New Roman" w:hAnsi="Times New Roman"/>
          <w:i/>
          <w:sz w:val="20"/>
          <w:szCs w:val="20"/>
        </w:rPr>
      </w:pPr>
      <w:r w:rsidRPr="00B22354">
        <w:rPr>
          <w:rFonts w:ascii="Times New Roman" w:hAnsi="Times New Roman"/>
          <w:i/>
          <w:sz w:val="20"/>
          <w:szCs w:val="20"/>
        </w:rPr>
        <w:t>Размеры земельных участков для радиорелейных линий даны: в числителе - для радиорелейных станций с мачтами, в знаменателе - для станций с башнями.</w:t>
      </w:r>
    </w:p>
    <w:p w:rsidR="00B456B7" w:rsidRPr="00B22354" w:rsidRDefault="00B456B7" w:rsidP="008E105F">
      <w:pPr>
        <w:numPr>
          <w:ilvl w:val="0"/>
          <w:numId w:val="32"/>
        </w:numPr>
        <w:tabs>
          <w:tab w:val="left" w:pos="567"/>
        </w:tabs>
        <w:autoSpaceDE w:val="0"/>
        <w:autoSpaceDN w:val="0"/>
        <w:adjustRightInd w:val="0"/>
        <w:spacing w:line="240" w:lineRule="auto"/>
        <w:ind w:left="0" w:firstLine="284"/>
        <w:rPr>
          <w:rFonts w:ascii="Times New Roman" w:hAnsi="Times New Roman"/>
          <w:i/>
          <w:sz w:val="20"/>
          <w:szCs w:val="20"/>
        </w:rPr>
      </w:pPr>
      <w:r w:rsidRPr="00B22354">
        <w:rPr>
          <w:rFonts w:ascii="Times New Roman" w:hAnsi="Times New Roman"/>
          <w:i/>
          <w:sz w:val="20"/>
          <w:szCs w:val="20"/>
        </w:rPr>
        <w:t>Размеры земельных участков определяются в соответствии с проектами:</w:t>
      </w:r>
    </w:p>
    <w:p w:rsidR="00B456B7" w:rsidRPr="00B22354" w:rsidRDefault="00B456B7" w:rsidP="008E105F">
      <w:pPr>
        <w:numPr>
          <w:ilvl w:val="0"/>
          <w:numId w:val="31"/>
        </w:numPr>
        <w:tabs>
          <w:tab w:val="left" w:pos="567"/>
          <w:tab w:val="left" w:pos="993"/>
        </w:tabs>
        <w:autoSpaceDE w:val="0"/>
        <w:autoSpaceDN w:val="0"/>
        <w:adjustRightInd w:val="0"/>
        <w:spacing w:line="240" w:lineRule="auto"/>
        <w:ind w:left="567" w:firstLine="0"/>
        <w:rPr>
          <w:rFonts w:ascii="Times New Roman" w:hAnsi="Times New Roman"/>
          <w:i/>
          <w:sz w:val="20"/>
          <w:szCs w:val="20"/>
        </w:rPr>
      </w:pPr>
      <w:r w:rsidRPr="00B22354">
        <w:rPr>
          <w:rFonts w:ascii="Times New Roman" w:hAnsi="Times New Roman"/>
          <w:i/>
          <w:sz w:val="20"/>
          <w:szCs w:val="20"/>
        </w:rPr>
        <w:t>при высоте мачты или башни более 120 м, при уклонах рельефа местности более 0,05, а также при пересеченной местности;</w:t>
      </w:r>
    </w:p>
    <w:p w:rsidR="00B456B7" w:rsidRPr="00B22354" w:rsidRDefault="00B456B7" w:rsidP="008E105F">
      <w:pPr>
        <w:numPr>
          <w:ilvl w:val="0"/>
          <w:numId w:val="31"/>
        </w:numPr>
        <w:tabs>
          <w:tab w:val="left" w:pos="567"/>
          <w:tab w:val="left" w:pos="993"/>
        </w:tabs>
        <w:autoSpaceDE w:val="0"/>
        <w:autoSpaceDN w:val="0"/>
        <w:adjustRightInd w:val="0"/>
        <w:spacing w:line="240" w:lineRule="auto"/>
        <w:ind w:left="567" w:firstLine="0"/>
        <w:rPr>
          <w:rFonts w:ascii="Times New Roman" w:hAnsi="Times New Roman"/>
          <w:i/>
          <w:sz w:val="20"/>
          <w:szCs w:val="20"/>
        </w:rPr>
      </w:pPr>
      <w:r w:rsidRPr="00B22354">
        <w:rPr>
          <w:rFonts w:ascii="Times New Roman" w:hAnsi="Times New Roman"/>
          <w:i/>
          <w:sz w:val="20"/>
          <w:szCs w:val="20"/>
        </w:rPr>
        <w:t>при размещении вспомогательных сетевых узлов выделения и сетевых узлов управления и коммут</w:t>
      </w:r>
      <w:r w:rsidRPr="00B22354">
        <w:rPr>
          <w:rFonts w:ascii="Times New Roman" w:hAnsi="Times New Roman"/>
          <w:i/>
          <w:sz w:val="20"/>
          <w:szCs w:val="20"/>
        </w:rPr>
        <w:t>а</w:t>
      </w:r>
      <w:r w:rsidRPr="00B22354">
        <w:rPr>
          <w:rFonts w:ascii="Times New Roman" w:hAnsi="Times New Roman"/>
          <w:i/>
          <w:sz w:val="20"/>
          <w:szCs w:val="20"/>
        </w:rPr>
        <w:t>ции на участках с уровнем грунтовых вод на глубине менее 3,5 м, а также на участках с уклоном рель</w:t>
      </w:r>
      <w:r w:rsidRPr="00B22354">
        <w:rPr>
          <w:rFonts w:ascii="Times New Roman" w:hAnsi="Times New Roman"/>
          <w:i/>
          <w:sz w:val="20"/>
          <w:szCs w:val="20"/>
        </w:rPr>
        <w:t>е</w:t>
      </w:r>
      <w:r w:rsidRPr="00B22354">
        <w:rPr>
          <w:rFonts w:ascii="Times New Roman" w:hAnsi="Times New Roman"/>
          <w:i/>
          <w:sz w:val="20"/>
          <w:szCs w:val="20"/>
        </w:rPr>
        <w:t>фа местности более 0,001.</w:t>
      </w:r>
    </w:p>
    <w:p w:rsidR="00B456B7" w:rsidRPr="00B22354" w:rsidRDefault="00B456B7" w:rsidP="008E105F">
      <w:pPr>
        <w:numPr>
          <w:ilvl w:val="0"/>
          <w:numId w:val="32"/>
        </w:numPr>
        <w:tabs>
          <w:tab w:val="left" w:pos="567"/>
        </w:tabs>
        <w:autoSpaceDE w:val="0"/>
        <w:autoSpaceDN w:val="0"/>
        <w:adjustRightInd w:val="0"/>
        <w:spacing w:line="240" w:lineRule="auto"/>
        <w:ind w:left="0" w:firstLine="284"/>
        <w:rPr>
          <w:rFonts w:ascii="Times New Roman" w:hAnsi="Times New Roman"/>
          <w:i/>
          <w:sz w:val="20"/>
          <w:szCs w:val="20"/>
        </w:rPr>
      </w:pPr>
      <w:r w:rsidRPr="00B22354">
        <w:rPr>
          <w:rFonts w:ascii="Times New Roman" w:hAnsi="Times New Roman"/>
          <w:i/>
          <w:sz w:val="20"/>
          <w:szCs w:val="20"/>
        </w:rPr>
        <w:t>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w:t>
      </w:r>
      <w:r w:rsidRPr="00B22354">
        <w:rPr>
          <w:rFonts w:ascii="Times New Roman" w:hAnsi="Times New Roman"/>
          <w:i/>
          <w:sz w:val="20"/>
          <w:szCs w:val="20"/>
        </w:rPr>
        <w:t>н</w:t>
      </w:r>
      <w:r w:rsidRPr="00B22354">
        <w:rPr>
          <w:rFonts w:ascii="Times New Roman" w:hAnsi="Times New Roman"/>
          <w:i/>
          <w:sz w:val="20"/>
          <w:szCs w:val="20"/>
        </w:rPr>
        <w:t>ности линий связи.</w:t>
      </w:r>
    </w:p>
    <w:p w:rsidR="00B456B7" w:rsidRPr="00B22354" w:rsidRDefault="00B456B7" w:rsidP="008E105F">
      <w:pPr>
        <w:pStyle w:val="a4"/>
        <w:numPr>
          <w:ilvl w:val="2"/>
          <w:numId w:val="3"/>
        </w:numPr>
        <w:spacing w:before="120" w:line="276" w:lineRule="auto"/>
        <w:ind w:left="0" w:firstLine="709"/>
      </w:pPr>
      <w:r w:rsidRPr="00B22354">
        <w:t>На трассах кабельных и воздушных линий связи на основании постановления Правительства Российской Федерации «Об утверждении правил охраны линий и сооружений связи Российской Федерации» от 9 июня 1995г. № 578:</w:t>
      </w:r>
    </w:p>
    <w:p w:rsidR="00B456B7" w:rsidRPr="00B22354" w:rsidRDefault="00B456B7" w:rsidP="00F4577C">
      <w:pPr>
        <w:pStyle w:val="ConsPlusNormal"/>
        <w:widowControl/>
        <w:spacing w:line="276" w:lineRule="auto"/>
        <w:ind w:firstLine="709"/>
        <w:jc w:val="both"/>
        <w:rPr>
          <w:rFonts w:ascii="Times New Roman" w:hAnsi="Times New Roman"/>
          <w:sz w:val="24"/>
          <w:szCs w:val="24"/>
        </w:rPr>
      </w:pPr>
      <w:r w:rsidRPr="00B22354">
        <w:rPr>
          <w:rFonts w:ascii="Times New Roman" w:hAnsi="Times New Roman"/>
          <w:sz w:val="24"/>
          <w:szCs w:val="24"/>
        </w:rPr>
        <w:t>а) устанавливаются охранные зоны с особыми условиями использования:</w:t>
      </w:r>
    </w:p>
    <w:p w:rsidR="00B456B7" w:rsidRPr="00B22354" w:rsidRDefault="00B456B7" w:rsidP="008E105F">
      <w:pPr>
        <w:pStyle w:val="ConsPlusNormal"/>
        <w:widowControl/>
        <w:numPr>
          <w:ilvl w:val="0"/>
          <w:numId w:val="30"/>
        </w:numPr>
        <w:tabs>
          <w:tab w:val="left" w:pos="1134"/>
        </w:tabs>
        <w:spacing w:line="276" w:lineRule="auto"/>
        <w:ind w:left="0" w:firstLine="709"/>
        <w:jc w:val="both"/>
        <w:rPr>
          <w:rFonts w:ascii="Times New Roman" w:hAnsi="Times New Roman"/>
          <w:sz w:val="24"/>
          <w:szCs w:val="24"/>
        </w:rPr>
      </w:pPr>
      <w:r w:rsidRPr="00B22354">
        <w:rPr>
          <w:rFonts w:ascii="Times New Roman" w:hAnsi="Times New Roman"/>
          <w:sz w:val="24"/>
          <w:szCs w:val="24"/>
        </w:rPr>
        <w:t xml:space="preserve">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w:t>
      </w:r>
      <w:r w:rsidRPr="00B22354">
        <w:rPr>
          <w:rFonts w:ascii="Times New Roman" w:hAnsi="Times New Roman"/>
          <w:sz w:val="24"/>
          <w:szCs w:val="24"/>
        </w:rPr>
        <w:lastRenderedPageBreak/>
        <w:t>вдоль этих линий, определяемых параллельными прямыми, отстоящими от трассы подземн</w:t>
      </w:r>
      <w:r w:rsidRPr="00B22354">
        <w:rPr>
          <w:rFonts w:ascii="Times New Roman" w:hAnsi="Times New Roman"/>
          <w:sz w:val="24"/>
          <w:szCs w:val="24"/>
        </w:rPr>
        <w:t>о</w:t>
      </w:r>
      <w:r w:rsidRPr="00B22354">
        <w:rPr>
          <w:rFonts w:ascii="Times New Roman" w:hAnsi="Times New Roman"/>
          <w:sz w:val="24"/>
          <w:szCs w:val="24"/>
        </w:rPr>
        <w:t>го кабеля связи или от крайних проводов воздушных линий связи и линий радиофикации не менее чем на 2 метра с каждой стороны;</w:t>
      </w:r>
    </w:p>
    <w:p w:rsidR="00B456B7" w:rsidRPr="00B22354" w:rsidRDefault="00B456B7" w:rsidP="008E105F">
      <w:pPr>
        <w:pStyle w:val="ConsPlusNormal"/>
        <w:widowControl/>
        <w:numPr>
          <w:ilvl w:val="0"/>
          <w:numId w:val="30"/>
        </w:numPr>
        <w:tabs>
          <w:tab w:val="left" w:pos="1134"/>
        </w:tabs>
        <w:spacing w:line="276" w:lineRule="auto"/>
        <w:ind w:left="0" w:firstLine="709"/>
        <w:jc w:val="both"/>
        <w:rPr>
          <w:rFonts w:ascii="Times New Roman" w:hAnsi="Times New Roman"/>
          <w:sz w:val="24"/>
          <w:szCs w:val="24"/>
        </w:rPr>
      </w:pPr>
      <w:r w:rsidRPr="00B22354">
        <w:rPr>
          <w:rFonts w:ascii="Times New Roman" w:hAnsi="Times New Roman"/>
          <w:sz w:val="24"/>
          <w:szCs w:val="24"/>
        </w:rPr>
        <w:t>для кабеля связи при переходах через судоходные и сплавные реки, озера, вод</w:t>
      </w:r>
      <w:r w:rsidRPr="00B22354">
        <w:rPr>
          <w:rFonts w:ascii="Times New Roman" w:hAnsi="Times New Roman"/>
          <w:sz w:val="24"/>
          <w:szCs w:val="24"/>
        </w:rPr>
        <w:t>о</w:t>
      </w:r>
      <w:r w:rsidRPr="00B22354">
        <w:rPr>
          <w:rFonts w:ascii="Times New Roman" w:hAnsi="Times New Roman"/>
          <w:sz w:val="24"/>
          <w:szCs w:val="24"/>
        </w:rPr>
        <w:t>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(арыки) на 100 метров с каждой стороны;</w:t>
      </w:r>
    </w:p>
    <w:p w:rsidR="00B456B7" w:rsidRPr="00B22354" w:rsidRDefault="00B456B7" w:rsidP="008E105F">
      <w:pPr>
        <w:pStyle w:val="ConsPlusNormal"/>
        <w:widowControl/>
        <w:numPr>
          <w:ilvl w:val="0"/>
          <w:numId w:val="30"/>
        </w:numPr>
        <w:tabs>
          <w:tab w:val="left" w:pos="1134"/>
        </w:tabs>
        <w:spacing w:line="276" w:lineRule="auto"/>
        <w:ind w:left="0" w:firstLine="709"/>
        <w:jc w:val="both"/>
        <w:rPr>
          <w:rFonts w:ascii="Times New Roman" w:hAnsi="Times New Roman"/>
          <w:sz w:val="24"/>
          <w:szCs w:val="24"/>
        </w:rPr>
      </w:pPr>
      <w:r w:rsidRPr="00B22354">
        <w:rPr>
          <w:rFonts w:ascii="Times New Roman" w:hAnsi="Times New Roman"/>
          <w:sz w:val="24"/>
          <w:szCs w:val="24"/>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w:t>
      </w:r>
      <w:r w:rsidRPr="00B22354">
        <w:rPr>
          <w:rFonts w:ascii="Times New Roman" w:hAnsi="Times New Roman"/>
          <w:sz w:val="24"/>
          <w:szCs w:val="24"/>
        </w:rPr>
        <w:t>и</w:t>
      </w:r>
      <w:r w:rsidRPr="00B22354">
        <w:rPr>
          <w:rFonts w:ascii="Times New Roman" w:hAnsi="Times New Roman"/>
          <w:sz w:val="24"/>
          <w:szCs w:val="24"/>
        </w:rPr>
        <w:t>ей, относящей от центра установки усилительных и регенерационных пунктов или от гран</w:t>
      </w:r>
      <w:r w:rsidRPr="00B22354">
        <w:rPr>
          <w:rFonts w:ascii="Times New Roman" w:hAnsi="Times New Roman"/>
          <w:sz w:val="24"/>
          <w:szCs w:val="24"/>
        </w:rPr>
        <w:t>и</w:t>
      </w:r>
      <w:r w:rsidRPr="00B22354">
        <w:rPr>
          <w:rFonts w:ascii="Times New Roman" w:hAnsi="Times New Roman"/>
          <w:sz w:val="24"/>
          <w:szCs w:val="24"/>
        </w:rPr>
        <w:t>цы их обвалования не менее чем на 3 метра и от контуров заземления не менее чем на 2 ме</w:t>
      </w:r>
      <w:r w:rsidRPr="00B22354">
        <w:rPr>
          <w:rFonts w:ascii="Times New Roman" w:hAnsi="Times New Roman"/>
          <w:sz w:val="24"/>
          <w:szCs w:val="24"/>
        </w:rPr>
        <w:t>т</w:t>
      </w:r>
      <w:r w:rsidRPr="00B22354">
        <w:rPr>
          <w:rFonts w:ascii="Times New Roman" w:hAnsi="Times New Roman"/>
          <w:sz w:val="24"/>
          <w:szCs w:val="24"/>
        </w:rPr>
        <w:t>ра.</w:t>
      </w:r>
    </w:p>
    <w:p w:rsidR="00B456B7" w:rsidRPr="00B22354" w:rsidRDefault="00B456B7" w:rsidP="00F4577C">
      <w:pPr>
        <w:pStyle w:val="ConsPlusNormal"/>
        <w:widowControl/>
        <w:spacing w:line="276" w:lineRule="auto"/>
        <w:ind w:firstLine="709"/>
        <w:jc w:val="both"/>
        <w:rPr>
          <w:rFonts w:ascii="Times New Roman" w:hAnsi="Times New Roman"/>
          <w:sz w:val="24"/>
          <w:szCs w:val="24"/>
        </w:rPr>
      </w:pPr>
      <w:r w:rsidRPr="00B22354">
        <w:rPr>
          <w:rFonts w:ascii="Times New Roman" w:hAnsi="Times New Roman"/>
          <w:sz w:val="24"/>
          <w:szCs w:val="24"/>
        </w:rPr>
        <w:t>б) создаются просеки в лесных массивах и зеленых насаждениях:</w:t>
      </w:r>
    </w:p>
    <w:p w:rsidR="00B456B7" w:rsidRPr="00B22354" w:rsidRDefault="00B456B7" w:rsidP="008E105F">
      <w:pPr>
        <w:pStyle w:val="ConsPlusNormal"/>
        <w:widowControl/>
        <w:numPr>
          <w:ilvl w:val="0"/>
          <w:numId w:val="30"/>
        </w:numPr>
        <w:tabs>
          <w:tab w:val="left" w:pos="1134"/>
        </w:tabs>
        <w:spacing w:line="276" w:lineRule="auto"/>
        <w:ind w:left="0" w:firstLine="709"/>
        <w:jc w:val="both"/>
        <w:rPr>
          <w:rFonts w:ascii="Times New Roman" w:hAnsi="Times New Roman"/>
          <w:sz w:val="24"/>
          <w:szCs w:val="24"/>
        </w:rPr>
      </w:pPr>
      <w:r w:rsidRPr="00B22354">
        <w:rPr>
          <w:rFonts w:ascii="Times New Roman" w:hAnsi="Times New Roman"/>
          <w:sz w:val="24"/>
          <w:szCs w:val="24"/>
        </w:rPr>
        <w:t>при высоте насаждений не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B456B7" w:rsidRPr="00B22354" w:rsidRDefault="00B456B7" w:rsidP="008E105F">
      <w:pPr>
        <w:pStyle w:val="ConsPlusNormal"/>
        <w:widowControl/>
        <w:numPr>
          <w:ilvl w:val="0"/>
          <w:numId w:val="30"/>
        </w:numPr>
        <w:tabs>
          <w:tab w:val="left" w:pos="1134"/>
        </w:tabs>
        <w:spacing w:line="276" w:lineRule="auto"/>
        <w:ind w:left="0" w:firstLine="709"/>
        <w:jc w:val="both"/>
        <w:rPr>
          <w:rFonts w:ascii="Times New Roman" w:hAnsi="Times New Roman"/>
          <w:sz w:val="24"/>
          <w:szCs w:val="24"/>
        </w:rPr>
      </w:pPr>
      <w:r w:rsidRPr="00B22354">
        <w:rPr>
          <w:rFonts w:ascii="Times New Roman" w:hAnsi="Times New Roman"/>
          <w:sz w:val="24"/>
          <w:szCs w:val="24"/>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B456B7" w:rsidRPr="00B22354" w:rsidRDefault="00B456B7" w:rsidP="008E105F">
      <w:pPr>
        <w:pStyle w:val="ConsPlusNormal"/>
        <w:widowControl/>
        <w:numPr>
          <w:ilvl w:val="0"/>
          <w:numId w:val="30"/>
        </w:numPr>
        <w:tabs>
          <w:tab w:val="left" w:pos="1134"/>
        </w:tabs>
        <w:spacing w:line="276" w:lineRule="auto"/>
        <w:ind w:left="0" w:firstLine="709"/>
        <w:jc w:val="both"/>
        <w:rPr>
          <w:rFonts w:ascii="Times New Roman" w:hAnsi="Times New Roman"/>
          <w:sz w:val="24"/>
          <w:szCs w:val="24"/>
        </w:rPr>
      </w:pPr>
      <w:r w:rsidRPr="00B22354">
        <w:rPr>
          <w:rFonts w:ascii="Times New Roman" w:hAnsi="Times New Roman"/>
          <w:sz w:val="24"/>
          <w:szCs w:val="24"/>
        </w:rPr>
        <w:t>вдоль трассы кабеля связи - шириной не менее 6 метров (по 3 метра с каждой ст</w:t>
      </w:r>
      <w:r w:rsidRPr="00B22354">
        <w:rPr>
          <w:rFonts w:ascii="Times New Roman" w:hAnsi="Times New Roman"/>
          <w:sz w:val="24"/>
          <w:szCs w:val="24"/>
        </w:rPr>
        <w:t>о</w:t>
      </w:r>
      <w:r w:rsidRPr="00B22354">
        <w:rPr>
          <w:rFonts w:ascii="Times New Roman" w:hAnsi="Times New Roman"/>
          <w:sz w:val="24"/>
          <w:szCs w:val="24"/>
        </w:rPr>
        <w:t>роны от кабеля связи);</w:t>
      </w:r>
    </w:p>
    <w:p w:rsidR="00B456B7" w:rsidRPr="00B22354" w:rsidRDefault="00B456B7" w:rsidP="008E105F">
      <w:pPr>
        <w:pStyle w:val="a4"/>
        <w:numPr>
          <w:ilvl w:val="2"/>
          <w:numId w:val="3"/>
        </w:numPr>
        <w:tabs>
          <w:tab w:val="left" w:pos="1560"/>
        </w:tabs>
        <w:spacing w:line="276" w:lineRule="auto"/>
        <w:ind w:left="0" w:firstLine="709"/>
      </w:pPr>
      <w:r w:rsidRPr="00B22354">
        <w:t>На трассах радиорелейных линий связи в целях предупреждения экраниру</w:t>
      </w:r>
      <w:r w:rsidRPr="00B22354">
        <w:t>ю</w:t>
      </w:r>
      <w:r w:rsidRPr="00B22354">
        <w:t>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w:t>
      </w:r>
      <w:r w:rsidRPr="00B22354">
        <w:t>ь</w:t>
      </w:r>
      <w:r w:rsidRPr="00B22354">
        <w:t xml:space="preserve">ства радиорелейных линий связи и согласовываются с органами местного самоуправления. </w:t>
      </w:r>
    </w:p>
    <w:p w:rsidR="00B456B7" w:rsidRPr="00B22354" w:rsidRDefault="00B456B7" w:rsidP="008E105F">
      <w:pPr>
        <w:pStyle w:val="a4"/>
        <w:numPr>
          <w:ilvl w:val="2"/>
          <w:numId w:val="3"/>
        </w:numPr>
        <w:tabs>
          <w:tab w:val="left" w:pos="1560"/>
        </w:tabs>
        <w:spacing w:line="276" w:lineRule="auto"/>
        <w:ind w:left="0" w:firstLine="709"/>
      </w:pPr>
      <w:r w:rsidRPr="00B22354">
        <w:rPr>
          <w:lang w:eastAsia="en-US"/>
        </w:rPr>
        <w:t xml:space="preserve">Размещение трасс (площадок) для линий связи (кабельных, воздушных и др.) следует осуществлять в соответствии с Земельным </w:t>
      </w:r>
      <w:hyperlink r:id="rId24" w:history="1">
        <w:r w:rsidRPr="00B22354">
          <w:rPr>
            <w:lang w:eastAsia="en-US"/>
          </w:rPr>
          <w:t>кодексом</w:t>
        </w:r>
      </w:hyperlink>
      <w:r w:rsidRPr="00B22354">
        <w:rPr>
          <w:lang w:eastAsia="en-US"/>
        </w:rPr>
        <w:t xml:space="preserve"> Российской Федерации пр</w:t>
      </w:r>
      <w:r w:rsidRPr="00B22354">
        <w:rPr>
          <w:lang w:eastAsia="en-US"/>
        </w:rPr>
        <w:t>е</w:t>
      </w:r>
      <w:r w:rsidRPr="00B22354">
        <w:rPr>
          <w:lang w:eastAsia="en-US"/>
        </w:rPr>
        <w:t>имущественно на землях связи:</w:t>
      </w:r>
    </w:p>
    <w:p w:rsidR="00B456B7" w:rsidRPr="00B22354" w:rsidRDefault="00B456B7" w:rsidP="008E105F">
      <w:pPr>
        <w:pStyle w:val="ConsPlusNormal"/>
        <w:widowControl/>
        <w:numPr>
          <w:ilvl w:val="0"/>
          <w:numId w:val="30"/>
        </w:numPr>
        <w:tabs>
          <w:tab w:val="left" w:pos="1134"/>
        </w:tabs>
        <w:spacing w:line="276" w:lineRule="auto"/>
        <w:ind w:left="0" w:firstLine="709"/>
        <w:jc w:val="both"/>
        <w:rPr>
          <w:rFonts w:ascii="Times New Roman" w:hAnsi="Times New Roman"/>
          <w:sz w:val="24"/>
          <w:szCs w:val="24"/>
        </w:rPr>
      </w:pPr>
      <w:r w:rsidRPr="00B22354">
        <w:rPr>
          <w:rFonts w:ascii="Times New Roman" w:hAnsi="Times New Roman"/>
          <w:sz w:val="24"/>
          <w:szCs w:val="24"/>
        </w:rPr>
        <w:t>вне города - главным образом вдоль дорог, существующих трасс и границ полей севооборотов;</w:t>
      </w:r>
    </w:p>
    <w:p w:rsidR="00B456B7" w:rsidRPr="00B22354" w:rsidRDefault="00B456B7" w:rsidP="008E105F">
      <w:pPr>
        <w:pStyle w:val="ConsPlusNormal"/>
        <w:widowControl/>
        <w:numPr>
          <w:ilvl w:val="0"/>
          <w:numId w:val="30"/>
        </w:numPr>
        <w:tabs>
          <w:tab w:val="left" w:pos="1134"/>
        </w:tabs>
        <w:spacing w:line="276" w:lineRule="auto"/>
        <w:ind w:left="0" w:firstLine="709"/>
        <w:jc w:val="both"/>
        <w:rPr>
          <w:rFonts w:ascii="Times New Roman" w:hAnsi="Times New Roman"/>
          <w:sz w:val="24"/>
          <w:szCs w:val="24"/>
        </w:rPr>
      </w:pPr>
      <w:r w:rsidRPr="00B22354">
        <w:rPr>
          <w:rFonts w:ascii="Times New Roman" w:hAnsi="Times New Roman"/>
          <w:sz w:val="24"/>
          <w:szCs w:val="24"/>
        </w:rPr>
        <w:t xml:space="preserve"> в городе - преимущественно на пешеходной части улиц (под тротуарами) и в п</w:t>
      </w:r>
      <w:r w:rsidRPr="00B22354">
        <w:rPr>
          <w:rFonts w:ascii="Times New Roman" w:hAnsi="Times New Roman"/>
          <w:sz w:val="24"/>
          <w:szCs w:val="24"/>
        </w:rPr>
        <w:t>о</w:t>
      </w:r>
      <w:r w:rsidRPr="00B22354">
        <w:rPr>
          <w:rFonts w:ascii="Times New Roman" w:hAnsi="Times New Roman"/>
          <w:sz w:val="24"/>
          <w:szCs w:val="24"/>
        </w:rPr>
        <w:t>лосе между красной линией и линией застройки.</w:t>
      </w:r>
    </w:p>
    <w:p w:rsidR="00B456B7" w:rsidRPr="00B22354" w:rsidRDefault="00B456B7" w:rsidP="00F4577C">
      <w:pPr>
        <w:pStyle w:val="ConsPlusNormal"/>
        <w:widowControl/>
        <w:tabs>
          <w:tab w:val="left" w:pos="1134"/>
        </w:tabs>
        <w:spacing w:line="276" w:lineRule="auto"/>
        <w:ind w:firstLine="709"/>
        <w:jc w:val="both"/>
        <w:rPr>
          <w:rFonts w:ascii="Times New Roman" w:hAnsi="Times New Roman"/>
          <w:sz w:val="24"/>
          <w:szCs w:val="24"/>
        </w:rPr>
      </w:pPr>
      <w:r w:rsidRPr="00B22354">
        <w:rPr>
          <w:rFonts w:ascii="Times New Roman" w:hAnsi="Times New Roman"/>
          <w:sz w:val="24"/>
          <w:szCs w:val="24"/>
        </w:rPr>
        <w:t>Полосы земель для кабельных линий связи размещаются вдоль автомобильных дорог при выполнении следующих требований:</w:t>
      </w:r>
    </w:p>
    <w:p w:rsidR="00B456B7" w:rsidRPr="00B22354" w:rsidRDefault="00B456B7" w:rsidP="008E105F">
      <w:pPr>
        <w:pStyle w:val="ConsPlusNormal"/>
        <w:widowControl/>
        <w:numPr>
          <w:ilvl w:val="0"/>
          <w:numId w:val="30"/>
        </w:numPr>
        <w:tabs>
          <w:tab w:val="left" w:pos="1134"/>
        </w:tabs>
        <w:spacing w:line="276" w:lineRule="auto"/>
        <w:ind w:left="0" w:firstLine="709"/>
        <w:jc w:val="both"/>
        <w:rPr>
          <w:rFonts w:ascii="Times New Roman" w:hAnsi="Times New Roman"/>
          <w:sz w:val="24"/>
          <w:szCs w:val="24"/>
        </w:rPr>
      </w:pPr>
      <w:r w:rsidRPr="00B22354">
        <w:rPr>
          <w:rFonts w:ascii="Times New Roman" w:hAnsi="Times New Roman"/>
          <w:sz w:val="24"/>
          <w:szCs w:val="24"/>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w:t>
      </w:r>
      <w:r w:rsidRPr="00B22354">
        <w:rPr>
          <w:rFonts w:ascii="Times New Roman" w:hAnsi="Times New Roman"/>
          <w:sz w:val="24"/>
          <w:szCs w:val="24"/>
        </w:rPr>
        <w:t>е</w:t>
      </w:r>
      <w:r w:rsidRPr="00B22354">
        <w:rPr>
          <w:rFonts w:ascii="Times New Roman" w:hAnsi="Times New Roman"/>
          <w:sz w:val="24"/>
          <w:szCs w:val="24"/>
        </w:rPr>
        <w:t xml:space="preserve">конструкции автомобильных дорог; </w:t>
      </w:r>
    </w:p>
    <w:p w:rsidR="00B456B7" w:rsidRPr="00B22354" w:rsidRDefault="00B456B7" w:rsidP="008E105F">
      <w:pPr>
        <w:pStyle w:val="ConsPlusNormal"/>
        <w:widowControl/>
        <w:numPr>
          <w:ilvl w:val="0"/>
          <w:numId w:val="30"/>
        </w:numPr>
        <w:tabs>
          <w:tab w:val="left" w:pos="1134"/>
        </w:tabs>
        <w:spacing w:line="276" w:lineRule="auto"/>
        <w:ind w:left="0" w:firstLine="709"/>
        <w:jc w:val="both"/>
        <w:rPr>
          <w:rFonts w:ascii="Times New Roman" w:hAnsi="Times New Roman"/>
          <w:sz w:val="24"/>
          <w:szCs w:val="24"/>
        </w:rPr>
      </w:pPr>
      <w:r w:rsidRPr="00B22354">
        <w:rPr>
          <w:rFonts w:ascii="Times New Roman" w:hAnsi="Times New Roman"/>
          <w:sz w:val="24"/>
          <w:szCs w:val="24"/>
        </w:rPr>
        <w:t>размещение полос земель связи на землях наименее пригодных для сельского х</w:t>
      </w:r>
      <w:r w:rsidRPr="00B22354">
        <w:rPr>
          <w:rFonts w:ascii="Times New Roman" w:hAnsi="Times New Roman"/>
          <w:sz w:val="24"/>
          <w:szCs w:val="24"/>
        </w:rPr>
        <w:t>о</w:t>
      </w:r>
      <w:r w:rsidRPr="00B22354">
        <w:rPr>
          <w:rFonts w:ascii="Times New Roman" w:hAnsi="Times New Roman"/>
          <w:sz w:val="24"/>
          <w:szCs w:val="24"/>
        </w:rPr>
        <w:t>зяйства по показателям загрязнения выбросами автомобильного транспорта;</w:t>
      </w:r>
    </w:p>
    <w:p w:rsidR="00B456B7" w:rsidRPr="00B22354" w:rsidRDefault="00B456B7" w:rsidP="008E105F">
      <w:pPr>
        <w:pStyle w:val="ConsPlusNormal"/>
        <w:widowControl/>
        <w:numPr>
          <w:ilvl w:val="0"/>
          <w:numId w:val="30"/>
        </w:numPr>
        <w:tabs>
          <w:tab w:val="left" w:pos="1134"/>
        </w:tabs>
        <w:spacing w:line="276" w:lineRule="auto"/>
        <w:ind w:left="0" w:firstLine="709"/>
        <w:jc w:val="both"/>
        <w:rPr>
          <w:rFonts w:ascii="Times New Roman" w:hAnsi="Times New Roman"/>
          <w:sz w:val="24"/>
          <w:szCs w:val="24"/>
        </w:rPr>
      </w:pPr>
      <w:r w:rsidRPr="00B22354">
        <w:rPr>
          <w:rFonts w:ascii="Times New Roman" w:hAnsi="Times New Roman"/>
          <w:sz w:val="24"/>
          <w:szCs w:val="24"/>
        </w:rPr>
        <w:t>соблюдение допустимых расстояний приближения полосы земель связи к границе полосы отвода автомобильных дорог.</w:t>
      </w:r>
    </w:p>
    <w:p w:rsidR="00B456B7" w:rsidRPr="00B22354" w:rsidRDefault="00B456B7" w:rsidP="008E105F">
      <w:pPr>
        <w:pStyle w:val="a4"/>
        <w:numPr>
          <w:ilvl w:val="2"/>
          <w:numId w:val="3"/>
        </w:numPr>
        <w:tabs>
          <w:tab w:val="left" w:pos="1560"/>
        </w:tabs>
        <w:spacing w:line="276" w:lineRule="auto"/>
        <w:ind w:left="0" w:firstLine="709"/>
      </w:pPr>
      <w:r w:rsidRPr="00B22354">
        <w:lastRenderedPageBreak/>
        <w:t>Выбор, отвод и использование земель для линий связи осуществляется в с</w:t>
      </w:r>
      <w:r w:rsidRPr="00B22354">
        <w:t>о</w:t>
      </w:r>
      <w:r w:rsidRPr="00B22354">
        <w:t>ответствии с требованиями СН 461-74. Сведения о ширине полос земель для линий связи приведены в таблице 44</w:t>
      </w:r>
    </w:p>
    <w:p w:rsidR="00B456B7" w:rsidRPr="00B22354" w:rsidRDefault="00B456B7" w:rsidP="00F4577C">
      <w:pPr>
        <w:pStyle w:val="af5"/>
        <w:spacing w:line="276" w:lineRule="auto"/>
        <w:ind w:firstLine="709"/>
        <w:jc w:val="right"/>
        <w:rPr>
          <w:b w:val="0"/>
          <w:sz w:val="24"/>
          <w:szCs w:val="24"/>
        </w:rPr>
      </w:pPr>
      <w:bookmarkStart w:id="85" w:name="_Ref370460151"/>
      <w:r w:rsidRPr="00B22354">
        <w:rPr>
          <w:b w:val="0"/>
          <w:sz w:val="24"/>
          <w:szCs w:val="24"/>
        </w:rPr>
        <w:t>Таблица</w:t>
      </w:r>
      <w:bookmarkEnd w:id="85"/>
      <w:r w:rsidRPr="00B22354">
        <w:rPr>
          <w:b w:val="0"/>
          <w:sz w:val="24"/>
          <w:szCs w:val="24"/>
        </w:rPr>
        <w:t xml:space="preserve"> 44</w:t>
      </w:r>
    </w:p>
    <w:p w:rsidR="00B456B7" w:rsidRPr="00B22354" w:rsidRDefault="00B456B7" w:rsidP="00F4577C">
      <w:pPr>
        <w:pStyle w:val="af5"/>
        <w:spacing w:before="0" w:line="276" w:lineRule="auto"/>
        <w:ind w:firstLine="709"/>
        <w:rPr>
          <w:b w:val="0"/>
          <w:sz w:val="24"/>
          <w:szCs w:val="24"/>
        </w:rPr>
      </w:pPr>
      <w:r w:rsidRPr="00B22354">
        <w:rPr>
          <w:b w:val="0"/>
          <w:sz w:val="24"/>
          <w:szCs w:val="24"/>
        </w:rPr>
        <w:t>Нормы отвода земель для линий связи</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2"/>
        <w:gridCol w:w="2563"/>
      </w:tblGrid>
      <w:tr w:rsidR="00B456B7" w:rsidRPr="00B22354" w:rsidTr="00BD38AD">
        <w:trPr>
          <w:trHeight w:val="339"/>
          <w:tblHeader/>
        </w:trPr>
        <w:tc>
          <w:tcPr>
            <w:tcW w:w="3666" w:type="pct"/>
            <w:vAlign w:val="center"/>
          </w:tcPr>
          <w:p w:rsidR="00B456B7" w:rsidRPr="00B22354" w:rsidRDefault="00B456B7" w:rsidP="00F4577C">
            <w:pPr>
              <w:spacing w:line="240" w:lineRule="auto"/>
              <w:jc w:val="center"/>
              <w:rPr>
                <w:rFonts w:ascii="Times New Roman" w:hAnsi="Times New Roman"/>
                <w:sz w:val="20"/>
                <w:szCs w:val="20"/>
              </w:rPr>
            </w:pPr>
            <w:r w:rsidRPr="00B22354">
              <w:rPr>
                <w:rFonts w:ascii="Times New Roman" w:hAnsi="Times New Roman"/>
                <w:sz w:val="20"/>
                <w:szCs w:val="20"/>
              </w:rPr>
              <w:t>Линии связи</w:t>
            </w:r>
          </w:p>
        </w:tc>
        <w:tc>
          <w:tcPr>
            <w:tcW w:w="1334" w:type="pct"/>
            <w:vAlign w:val="center"/>
          </w:tcPr>
          <w:p w:rsidR="00B456B7" w:rsidRPr="00B22354" w:rsidRDefault="00B456B7" w:rsidP="00F4577C">
            <w:pPr>
              <w:spacing w:line="240" w:lineRule="auto"/>
              <w:ind w:firstLine="0"/>
              <w:rPr>
                <w:rFonts w:ascii="Times New Roman" w:hAnsi="Times New Roman"/>
                <w:sz w:val="20"/>
                <w:szCs w:val="20"/>
              </w:rPr>
            </w:pPr>
            <w:r w:rsidRPr="00B22354">
              <w:rPr>
                <w:rFonts w:ascii="Times New Roman" w:hAnsi="Times New Roman"/>
                <w:sz w:val="20"/>
                <w:szCs w:val="20"/>
              </w:rPr>
              <w:t>Ширина полос земель, м</w:t>
            </w:r>
          </w:p>
        </w:tc>
      </w:tr>
      <w:tr w:rsidR="00B456B7" w:rsidRPr="00B22354" w:rsidTr="00BD38AD">
        <w:trPr>
          <w:trHeight w:val="124"/>
        </w:trPr>
        <w:tc>
          <w:tcPr>
            <w:tcW w:w="5000" w:type="pct"/>
            <w:gridSpan w:val="2"/>
          </w:tcPr>
          <w:p w:rsidR="00B456B7" w:rsidRPr="00B22354" w:rsidRDefault="00B456B7" w:rsidP="00F4577C">
            <w:pPr>
              <w:spacing w:line="240" w:lineRule="auto"/>
              <w:ind w:left="51" w:hanging="51"/>
              <w:jc w:val="center"/>
              <w:rPr>
                <w:rFonts w:ascii="Times New Roman" w:hAnsi="Times New Roman"/>
                <w:sz w:val="20"/>
                <w:szCs w:val="20"/>
              </w:rPr>
            </w:pPr>
            <w:r w:rsidRPr="00B22354">
              <w:rPr>
                <w:rFonts w:ascii="Times New Roman" w:hAnsi="Times New Roman"/>
                <w:sz w:val="20"/>
                <w:szCs w:val="20"/>
              </w:rPr>
              <w:t>Кабельные линии</w:t>
            </w:r>
          </w:p>
        </w:tc>
      </w:tr>
      <w:tr w:rsidR="00B456B7" w:rsidRPr="00B22354" w:rsidTr="00BD38AD">
        <w:trPr>
          <w:trHeight w:val="415"/>
        </w:trPr>
        <w:tc>
          <w:tcPr>
            <w:tcW w:w="3666" w:type="pct"/>
          </w:tcPr>
          <w:p w:rsidR="00B456B7" w:rsidRPr="00B22354" w:rsidRDefault="00B456B7" w:rsidP="00F4577C">
            <w:pPr>
              <w:spacing w:line="240" w:lineRule="auto"/>
              <w:ind w:left="51" w:hanging="51"/>
              <w:rPr>
                <w:rFonts w:ascii="Times New Roman" w:hAnsi="Times New Roman"/>
                <w:sz w:val="20"/>
                <w:szCs w:val="20"/>
              </w:rPr>
            </w:pPr>
            <w:r w:rsidRPr="00B22354">
              <w:rPr>
                <w:rFonts w:ascii="Times New Roman" w:hAnsi="Times New Roman"/>
                <w:sz w:val="20"/>
                <w:szCs w:val="20"/>
              </w:rPr>
              <w:t>Полоса земли для прокладки кабелей (по всей длине трассы):</w:t>
            </w:r>
          </w:p>
          <w:p w:rsidR="00B456B7" w:rsidRPr="00B22354" w:rsidRDefault="00B456B7" w:rsidP="00F4577C">
            <w:pPr>
              <w:spacing w:line="240" w:lineRule="auto"/>
              <w:ind w:left="51" w:hanging="51"/>
              <w:rPr>
                <w:rFonts w:ascii="Times New Roman" w:hAnsi="Times New Roman"/>
                <w:sz w:val="20"/>
                <w:szCs w:val="20"/>
              </w:rPr>
            </w:pPr>
            <w:r w:rsidRPr="00B22354">
              <w:rPr>
                <w:rFonts w:ascii="Times New Roman" w:hAnsi="Times New Roman"/>
                <w:sz w:val="20"/>
                <w:szCs w:val="20"/>
              </w:rPr>
              <w:t>- для линий связи (кроме линий радиофикации)</w:t>
            </w:r>
          </w:p>
          <w:p w:rsidR="00B456B7" w:rsidRPr="00B22354" w:rsidRDefault="00B456B7" w:rsidP="00F4577C">
            <w:pPr>
              <w:spacing w:line="240" w:lineRule="auto"/>
              <w:ind w:left="51" w:hanging="51"/>
              <w:rPr>
                <w:rFonts w:ascii="Times New Roman" w:hAnsi="Times New Roman"/>
                <w:sz w:val="20"/>
                <w:szCs w:val="20"/>
              </w:rPr>
            </w:pPr>
            <w:r w:rsidRPr="00B22354">
              <w:rPr>
                <w:rFonts w:ascii="Times New Roman" w:hAnsi="Times New Roman"/>
                <w:sz w:val="20"/>
                <w:szCs w:val="20"/>
              </w:rPr>
              <w:t>-  для линий радиофикации</w:t>
            </w:r>
          </w:p>
        </w:tc>
        <w:tc>
          <w:tcPr>
            <w:tcW w:w="1334" w:type="pct"/>
            <w:vAlign w:val="center"/>
          </w:tcPr>
          <w:p w:rsidR="00B456B7" w:rsidRPr="00B22354" w:rsidRDefault="00B456B7" w:rsidP="00F4577C">
            <w:pPr>
              <w:spacing w:line="240" w:lineRule="auto"/>
              <w:ind w:left="51" w:hanging="51"/>
              <w:jc w:val="center"/>
              <w:rPr>
                <w:rFonts w:ascii="Times New Roman" w:hAnsi="Times New Roman"/>
                <w:sz w:val="20"/>
                <w:szCs w:val="20"/>
              </w:rPr>
            </w:pPr>
            <w:r w:rsidRPr="00B22354">
              <w:rPr>
                <w:rFonts w:ascii="Times New Roman" w:hAnsi="Times New Roman"/>
                <w:sz w:val="20"/>
                <w:szCs w:val="20"/>
              </w:rPr>
              <w:t>6</w:t>
            </w:r>
          </w:p>
          <w:p w:rsidR="00B456B7" w:rsidRPr="00B22354" w:rsidRDefault="00B456B7" w:rsidP="00F4577C">
            <w:pPr>
              <w:spacing w:line="240" w:lineRule="auto"/>
              <w:ind w:left="51" w:hanging="51"/>
              <w:jc w:val="center"/>
              <w:rPr>
                <w:rFonts w:ascii="Times New Roman" w:hAnsi="Times New Roman"/>
                <w:sz w:val="20"/>
                <w:szCs w:val="20"/>
              </w:rPr>
            </w:pPr>
            <w:r w:rsidRPr="00B22354">
              <w:rPr>
                <w:rFonts w:ascii="Times New Roman" w:hAnsi="Times New Roman"/>
                <w:sz w:val="20"/>
                <w:szCs w:val="20"/>
              </w:rPr>
              <w:t>5</w:t>
            </w:r>
          </w:p>
        </w:tc>
      </w:tr>
      <w:tr w:rsidR="00B456B7" w:rsidRPr="00B22354" w:rsidTr="00BD38AD">
        <w:trPr>
          <w:trHeight w:val="242"/>
        </w:trPr>
        <w:tc>
          <w:tcPr>
            <w:tcW w:w="5000" w:type="pct"/>
            <w:gridSpan w:val="2"/>
          </w:tcPr>
          <w:p w:rsidR="00B456B7" w:rsidRPr="00B22354" w:rsidRDefault="00B456B7" w:rsidP="00F4577C">
            <w:pPr>
              <w:spacing w:line="240" w:lineRule="auto"/>
              <w:ind w:left="51" w:hanging="51"/>
              <w:jc w:val="center"/>
              <w:rPr>
                <w:rFonts w:ascii="Times New Roman" w:hAnsi="Times New Roman"/>
                <w:sz w:val="20"/>
                <w:szCs w:val="20"/>
              </w:rPr>
            </w:pPr>
            <w:r w:rsidRPr="00B22354">
              <w:rPr>
                <w:rFonts w:ascii="Times New Roman" w:hAnsi="Times New Roman"/>
                <w:sz w:val="20"/>
                <w:szCs w:val="20"/>
              </w:rPr>
              <w:t>Воздушные линии</w:t>
            </w:r>
          </w:p>
        </w:tc>
      </w:tr>
      <w:tr w:rsidR="00B456B7" w:rsidRPr="00B22354" w:rsidTr="00BD38AD">
        <w:trPr>
          <w:trHeight w:val="461"/>
        </w:trPr>
        <w:tc>
          <w:tcPr>
            <w:tcW w:w="3666" w:type="pct"/>
          </w:tcPr>
          <w:p w:rsidR="00B456B7" w:rsidRPr="00B22354" w:rsidRDefault="00B456B7" w:rsidP="00F4577C">
            <w:pPr>
              <w:spacing w:line="240" w:lineRule="auto"/>
              <w:ind w:left="51" w:hanging="51"/>
              <w:rPr>
                <w:rFonts w:ascii="Times New Roman" w:hAnsi="Times New Roman"/>
                <w:sz w:val="20"/>
                <w:szCs w:val="20"/>
              </w:rPr>
            </w:pPr>
            <w:r w:rsidRPr="00B22354">
              <w:rPr>
                <w:rFonts w:ascii="Times New Roman" w:hAnsi="Times New Roman"/>
                <w:sz w:val="20"/>
                <w:szCs w:val="20"/>
              </w:rPr>
              <w:t>Полоса земли для установки опор и подвески проводов (по всей длине трассы)</w:t>
            </w:r>
          </w:p>
        </w:tc>
        <w:tc>
          <w:tcPr>
            <w:tcW w:w="1334" w:type="pct"/>
            <w:vAlign w:val="center"/>
          </w:tcPr>
          <w:p w:rsidR="00B456B7" w:rsidRPr="00B22354" w:rsidRDefault="00B456B7" w:rsidP="00F4577C">
            <w:pPr>
              <w:spacing w:line="240" w:lineRule="auto"/>
              <w:ind w:left="51" w:hanging="51"/>
              <w:jc w:val="center"/>
              <w:rPr>
                <w:rFonts w:ascii="Times New Roman" w:hAnsi="Times New Roman"/>
                <w:sz w:val="20"/>
                <w:szCs w:val="20"/>
              </w:rPr>
            </w:pPr>
            <w:r w:rsidRPr="00B22354">
              <w:rPr>
                <w:rFonts w:ascii="Times New Roman" w:hAnsi="Times New Roman"/>
                <w:sz w:val="20"/>
                <w:szCs w:val="20"/>
              </w:rPr>
              <w:t>6</w:t>
            </w:r>
          </w:p>
        </w:tc>
      </w:tr>
    </w:tbl>
    <w:p w:rsidR="00B456B7" w:rsidRPr="00B22354" w:rsidRDefault="00B456B7" w:rsidP="00F4577C">
      <w:pPr>
        <w:pStyle w:val="ConsPlusNormal"/>
        <w:widowControl/>
        <w:tabs>
          <w:tab w:val="left" w:pos="567"/>
        </w:tabs>
        <w:ind w:firstLine="284"/>
        <w:jc w:val="both"/>
        <w:rPr>
          <w:rFonts w:ascii="Times New Roman" w:hAnsi="Times New Roman"/>
          <w:i/>
        </w:rPr>
      </w:pPr>
      <w:r w:rsidRPr="00B22354">
        <w:rPr>
          <w:rFonts w:ascii="Times New Roman" w:hAnsi="Times New Roman"/>
          <w:i/>
        </w:rPr>
        <w:t>Примечание:</w:t>
      </w:r>
    </w:p>
    <w:p w:rsidR="00B456B7" w:rsidRPr="00B22354" w:rsidRDefault="00B456B7" w:rsidP="008E105F">
      <w:pPr>
        <w:pStyle w:val="ConsPlusNormal"/>
        <w:widowControl/>
        <w:numPr>
          <w:ilvl w:val="0"/>
          <w:numId w:val="41"/>
        </w:numPr>
        <w:tabs>
          <w:tab w:val="left" w:pos="567"/>
          <w:tab w:val="left" w:pos="1134"/>
        </w:tabs>
        <w:ind w:left="0" w:firstLine="284"/>
        <w:jc w:val="both"/>
        <w:rPr>
          <w:rFonts w:ascii="Times New Roman" w:hAnsi="Times New Roman"/>
          <w:i/>
          <w:lang w:eastAsia="en-US"/>
        </w:rPr>
      </w:pPr>
      <w:r w:rsidRPr="00B22354">
        <w:rPr>
          <w:rFonts w:ascii="Times New Roman" w:hAnsi="Times New Roman"/>
          <w:i/>
        </w:rPr>
        <w:t>К линиям связи отнесены: линии Единой автоматизированной сети связи страны (маг</w:t>
      </w:r>
      <w:r w:rsidRPr="00B22354">
        <w:rPr>
          <w:rFonts w:ascii="Times New Roman" w:hAnsi="Times New Roman"/>
          <w:i/>
        </w:rPr>
        <w:t>и</w:t>
      </w:r>
      <w:r w:rsidRPr="00B22354">
        <w:rPr>
          <w:rFonts w:ascii="Times New Roman" w:hAnsi="Times New Roman"/>
          <w:i/>
        </w:rPr>
        <w:t xml:space="preserve">стральные, </w:t>
      </w:r>
      <w:proofErr w:type="spellStart"/>
      <w:r w:rsidRPr="00B22354">
        <w:rPr>
          <w:rFonts w:ascii="Times New Roman" w:hAnsi="Times New Roman"/>
          <w:i/>
        </w:rPr>
        <w:t>внутризонные</w:t>
      </w:r>
      <w:proofErr w:type="spellEnd"/>
      <w:r w:rsidRPr="00B22354">
        <w:rPr>
          <w:rFonts w:ascii="Times New Roman" w:hAnsi="Times New Roman"/>
          <w:i/>
        </w:rPr>
        <w:t xml:space="preserve"> и сельские), соединительные линии между объектами связи, а также л</w:t>
      </w:r>
      <w:r w:rsidRPr="00B22354">
        <w:rPr>
          <w:rFonts w:ascii="Times New Roman" w:hAnsi="Times New Roman"/>
          <w:i/>
        </w:rPr>
        <w:t>и</w:t>
      </w:r>
      <w:r w:rsidRPr="00B22354">
        <w:rPr>
          <w:rFonts w:ascii="Times New Roman" w:hAnsi="Times New Roman"/>
          <w:i/>
        </w:rPr>
        <w:t>нии радиофикации (кроме линий абонентской сети).</w:t>
      </w:r>
    </w:p>
    <w:p w:rsidR="00B456B7" w:rsidRPr="00B22354" w:rsidRDefault="00B456B7" w:rsidP="008E105F">
      <w:pPr>
        <w:pStyle w:val="S5"/>
        <w:numPr>
          <w:ilvl w:val="1"/>
          <w:numId w:val="3"/>
        </w:numPr>
        <w:ind w:left="0" w:firstLine="709"/>
      </w:pPr>
      <w:r w:rsidRPr="00B22354">
        <w:t>Требования к размещению инженерных сетей</w:t>
      </w:r>
    </w:p>
    <w:p w:rsidR="00B456B7" w:rsidRPr="00B22354" w:rsidRDefault="00B456B7" w:rsidP="008E105F">
      <w:pPr>
        <w:pStyle w:val="a4"/>
        <w:numPr>
          <w:ilvl w:val="2"/>
          <w:numId w:val="3"/>
        </w:numPr>
        <w:spacing w:line="276" w:lineRule="auto"/>
        <w:ind w:left="0" w:firstLine="709"/>
      </w:pPr>
      <w:r w:rsidRPr="00B22354">
        <w:t>Инженерные сети следует размещать преимущественно в пределах поперечных профилей улиц и дорог:</w:t>
      </w:r>
    </w:p>
    <w:p w:rsidR="00B456B7" w:rsidRPr="00B22354" w:rsidRDefault="00B456B7" w:rsidP="00F4577C">
      <w:pPr>
        <w:pStyle w:val="a4"/>
        <w:spacing w:line="276" w:lineRule="auto"/>
        <w:ind w:firstLine="709"/>
      </w:pPr>
      <w:r w:rsidRPr="00B22354">
        <w:t>- под тротуарами или разделительными полосами - инженерные сети в коллекторах, каналах или тоннелях;</w:t>
      </w:r>
    </w:p>
    <w:p w:rsidR="00B456B7" w:rsidRPr="00B22354" w:rsidRDefault="00B456B7" w:rsidP="00F4577C">
      <w:pPr>
        <w:pStyle w:val="a4"/>
        <w:spacing w:line="276" w:lineRule="auto"/>
        <w:ind w:firstLine="709"/>
      </w:pPr>
      <w:r w:rsidRPr="00B22354">
        <w:t>- в разделительных полосах - тепловые сети, водопровод, газопровод, хозяйственную и дождевую канализацию.</w:t>
      </w:r>
    </w:p>
    <w:p w:rsidR="00B456B7" w:rsidRPr="00B22354" w:rsidRDefault="00B456B7" w:rsidP="00F4577C">
      <w:pPr>
        <w:pStyle w:val="a4"/>
        <w:spacing w:line="276" w:lineRule="auto"/>
        <w:ind w:firstLine="709"/>
      </w:pPr>
      <w:r w:rsidRPr="00B22354">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rsidR="00B456B7" w:rsidRPr="00B22354" w:rsidRDefault="00B456B7" w:rsidP="008E105F">
      <w:pPr>
        <w:pStyle w:val="a4"/>
        <w:numPr>
          <w:ilvl w:val="2"/>
          <w:numId w:val="3"/>
        </w:numPr>
        <w:spacing w:line="276" w:lineRule="auto"/>
        <w:ind w:left="0" w:firstLine="709"/>
      </w:pPr>
      <w:r w:rsidRPr="00B22354">
        <w:t>На территории населенных пунктов не допускается:</w:t>
      </w:r>
    </w:p>
    <w:p w:rsidR="00B456B7" w:rsidRPr="00B22354" w:rsidRDefault="00B456B7" w:rsidP="00F4577C">
      <w:pPr>
        <w:pStyle w:val="a4"/>
        <w:spacing w:line="276" w:lineRule="auto"/>
        <w:ind w:firstLine="709"/>
      </w:pPr>
      <w:r w:rsidRPr="00B22354">
        <w:t>- надземная и наземная прокладка канализационных сетей;</w:t>
      </w:r>
    </w:p>
    <w:p w:rsidR="00B456B7" w:rsidRPr="00B22354" w:rsidRDefault="00B456B7" w:rsidP="00F4577C">
      <w:pPr>
        <w:pStyle w:val="a4"/>
        <w:spacing w:line="276" w:lineRule="auto"/>
        <w:ind w:firstLine="709"/>
      </w:pPr>
      <w:r w:rsidRPr="00B22354">
        <w:t>-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B456B7" w:rsidRPr="00B22354" w:rsidRDefault="00B456B7" w:rsidP="00F4577C">
      <w:pPr>
        <w:pStyle w:val="a4"/>
        <w:spacing w:line="276" w:lineRule="auto"/>
        <w:ind w:firstLine="709"/>
      </w:pPr>
      <w:r w:rsidRPr="00B22354">
        <w:t>- прокладка магистральных трубопроводов.</w:t>
      </w:r>
    </w:p>
    <w:p w:rsidR="00B456B7" w:rsidRPr="00B22354" w:rsidRDefault="00B456B7" w:rsidP="008E105F">
      <w:pPr>
        <w:pStyle w:val="a4"/>
        <w:numPr>
          <w:ilvl w:val="2"/>
          <w:numId w:val="3"/>
        </w:numPr>
        <w:spacing w:line="276" w:lineRule="auto"/>
        <w:ind w:left="0" w:firstLine="709"/>
      </w:pPr>
      <w:r w:rsidRPr="00B22354">
        <w:t>Сети водопровода следует размещать по обеим сторонам улицы при ширине:</w:t>
      </w:r>
    </w:p>
    <w:p w:rsidR="00B456B7" w:rsidRPr="00B22354" w:rsidRDefault="00B456B7" w:rsidP="00F4577C">
      <w:pPr>
        <w:pStyle w:val="a4"/>
        <w:spacing w:line="276" w:lineRule="auto"/>
        <w:ind w:firstLine="709"/>
      </w:pPr>
      <w:r w:rsidRPr="00B22354">
        <w:t>- проезжей части более 22 м;</w:t>
      </w:r>
    </w:p>
    <w:p w:rsidR="00B456B7" w:rsidRPr="00B22354" w:rsidRDefault="00B456B7" w:rsidP="00F4577C">
      <w:pPr>
        <w:pStyle w:val="a4"/>
        <w:spacing w:line="276" w:lineRule="auto"/>
        <w:ind w:firstLine="709"/>
      </w:pPr>
      <w:r w:rsidRPr="00B22354">
        <w:t>- улиц в пределах красных линий 60 м и более.</w:t>
      </w:r>
    </w:p>
    <w:p w:rsidR="00B456B7" w:rsidRPr="00B22354" w:rsidRDefault="00B456B7" w:rsidP="008E105F">
      <w:pPr>
        <w:pStyle w:val="a4"/>
        <w:numPr>
          <w:ilvl w:val="2"/>
          <w:numId w:val="3"/>
        </w:numPr>
        <w:spacing w:line="276" w:lineRule="auto"/>
        <w:ind w:left="0" w:firstLine="709"/>
      </w:pPr>
      <w:r w:rsidRPr="00B22354">
        <w:t>По насыпям автомобильных дорог общей сети I, II и III категорий прокладка тепловых сетей не допускается.</w:t>
      </w:r>
    </w:p>
    <w:p w:rsidR="00B456B7" w:rsidRPr="00B22354" w:rsidRDefault="00B456B7" w:rsidP="008E105F">
      <w:pPr>
        <w:pStyle w:val="a4"/>
        <w:numPr>
          <w:ilvl w:val="2"/>
          <w:numId w:val="3"/>
        </w:numPr>
        <w:spacing w:line="276" w:lineRule="auto"/>
        <w:ind w:left="0" w:firstLine="709"/>
      </w:pPr>
      <w:r w:rsidRPr="00B22354">
        <w:t>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w:t>
      </w:r>
      <w:r w:rsidRPr="00B22354">
        <w:t>т</w:t>
      </w:r>
      <w:r w:rsidRPr="00B22354">
        <w:t>ствующем обосновании допускаются под проезжими частями улиц сохранение существу</w:t>
      </w:r>
      <w:r w:rsidRPr="00B22354">
        <w:t>ю</w:t>
      </w:r>
      <w:r w:rsidRPr="00B22354">
        <w:t>щих, а также прокладка в каналах и тоннелях новых сетей.</w:t>
      </w:r>
    </w:p>
    <w:p w:rsidR="00B456B7" w:rsidRPr="00B22354" w:rsidRDefault="00B456B7" w:rsidP="00F4577C">
      <w:pPr>
        <w:pStyle w:val="a4"/>
        <w:spacing w:line="276" w:lineRule="auto"/>
        <w:ind w:firstLine="709"/>
        <w:rPr>
          <w:b/>
        </w:rPr>
      </w:pPr>
      <w:r w:rsidRPr="00B22354">
        <w:t>На существующих улицах, не имеющих разделительных полос, допускается размещ</w:t>
      </w:r>
      <w:r w:rsidRPr="00B22354">
        <w:t>е</w:t>
      </w:r>
      <w:r w:rsidRPr="00B22354">
        <w:t>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w:t>
      </w:r>
    </w:p>
    <w:p w:rsidR="00B456B7" w:rsidRPr="00B22354" w:rsidRDefault="00B456B7" w:rsidP="008E105F">
      <w:pPr>
        <w:pStyle w:val="a4"/>
        <w:numPr>
          <w:ilvl w:val="2"/>
          <w:numId w:val="3"/>
        </w:numPr>
        <w:spacing w:line="276" w:lineRule="auto"/>
        <w:ind w:left="0" w:firstLine="709"/>
      </w:pPr>
      <w:r w:rsidRPr="00B22354">
        <w:lastRenderedPageBreak/>
        <w:t>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w:t>
      </w:r>
      <w:r w:rsidRPr="00B22354">
        <w:t>е</w:t>
      </w:r>
      <w:r w:rsidRPr="00B22354">
        <w:t>ресечение под меньшим углом, но не менее 45°, а сооружений железных дорог - не менее 60°.</w:t>
      </w:r>
    </w:p>
    <w:p w:rsidR="00B456B7" w:rsidRPr="00B22354" w:rsidRDefault="00B456B7" w:rsidP="00F4577C">
      <w:pPr>
        <w:pStyle w:val="a4"/>
        <w:spacing w:line="276" w:lineRule="auto"/>
        <w:ind w:firstLine="709"/>
      </w:pPr>
      <w:r w:rsidRPr="00B22354">
        <w:t>Выбор места пересечения инженерными сетями рек, автомобильных и железных д</w:t>
      </w:r>
      <w:r w:rsidRPr="00B22354">
        <w:t>о</w:t>
      </w:r>
      <w:r w:rsidRPr="00B22354">
        <w:t>рог, а также сооружений на них должен осуществляться в соответствии с требованиями де</w:t>
      </w:r>
      <w:r w:rsidRPr="00B22354">
        <w:t>й</w:t>
      </w:r>
      <w:r w:rsidRPr="00B22354">
        <w:t>ствующих нормативных документов по согласованию с органами государственного надзора.</w:t>
      </w:r>
    </w:p>
    <w:p w:rsidR="00B456B7" w:rsidRPr="00B22354" w:rsidRDefault="00B456B7" w:rsidP="008E105F">
      <w:pPr>
        <w:pStyle w:val="a4"/>
        <w:numPr>
          <w:ilvl w:val="2"/>
          <w:numId w:val="3"/>
        </w:numPr>
        <w:spacing w:line="276" w:lineRule="auto"/>
        <w:ind w:left="0" w:firstLine="709"/>
      </w:pPr>
      <w:r w:rsidRPr="00B22354">
        <w:t>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w:t>
      </w:r>
      <w:r w:rsidRPr="00B22354">
        <w:t>о</w:t>
      </w:r>
      <w:r w:rsidRPr="00B22354">
        <w:t>пускается использовать постоянные автодорожные и железнодорожные мосты.</w:t>
      </w:r>
    </w:p>
    <w:p w:rsidR="00B456B7" w:rsidRPr="00B22354" w:rsidRDefault="00B456B7" w:rsidP="00F4577C">
      <w:pPr>
        <w:autoSpaceDE w:val="0"/>
        <w:autoSpaceDN w:val="0"/>
        <w:spacing w:line="276" w:lineRule="auto"/>
        <w:ind w:firstLine="709"/>
        <w:rPr>
          <w:rFonts w:ascii="Times New Roman" w:hAnsi="Times New Roman"/>
          <w:sz w:val="24"/>
          <w:szCs w:val="24"/>
        </w:rPr>
      </w:pPr>
      <w:r w:rsidRPr="00B22354">
        <w:rPr>
          <w:rFonts w:ascii="Times New Roman" w:hAnsi="Times New Roman"/>
          <w:sz w:val="24"/>
          <w:szCs w:val="24"/>
        </w:rPr>
        <w:t>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w:t>
      </w:r>
      <w:r w:rsidRPr="00B22354">
        <w:rPr>
          <w:rFonts w:ascii="Times New Roman" w:hAnsi="Times New Roman"/>
          <w:sz w:val="24"/>
          <w:szCs w:val="24"/>
        </w:rPr>
        <w:t>е</w:t>
      </w:r>
      <w:r w:rsidRPr="00B22354">
        <w:rPr>
          <w:rFonts w:ascii="Times New Roman" w:hAnsi="Times New Roman"/>
          <w:sz w:val="24"/>
          <w:szCs w:val="24"/>
        </w:rPr>
        <w:t xml:space="preserve">дует предусматривать в соответствии с </w:t>
      </w:r>
      <w:r w:rsidRPr="00B22354">
        <w:rPr>
          <w:rFonts w:ascii="Times New Roman" w:hAnsi="Times New Roman"/>
          <w:bCs/>
          <w:sz w:val="24"/>
          <w:szCs w:val="24"/>
        </w:rPr>
        <w:t>СП 124.13330.2012</w:t>
      </w:r>
      <w:r w:rsidRPr="00B22354">
        <w:rPr>
          <w:rFonts w:ascii="Times New Roman" w:hAnsi="Times New Roman"/>
          <w:sz w:val="24"/>
          <w:szCs w:val="24"/>
        </w:rPr>
        <w:t xml:space="preserve"> "Тепловые сети".</w:t>
      </w:r>
    </w:p>
    <w:p w:rsidR="00B456B7" w:rsidRPr="00B22354" w:rsidRDefault="00B456B7" w:rsidP="008E105F">
      <w:pPr>
        <w:pStyle w:val="a4"/>
        <w:numPr>
          <w:ilvl w:val="2"/>
          <w:numId w:val="3"/>
        </w:numPr>
        <w:spacing w:line="276" w:lineRule="auto"/>
        <w:ind w:left="0" w:firstLine="709"/>
      </w:pPr>
      <w:r w:rsidRPr="00B22354">
        <w:t>Расстояния по горизонтали от мест пересечения железнодорожных путей и а</w:t>
      </w:r>
      <w:r w:rsidRPr="00B22354">
        <w:t>в</w:t>
      </w:r>
      <w:r w:rsidRPr="00B22354">
        <w:t>томобильных дорог подземными газопроводами должны быть не менее:</w:t>
      </w:r>
    </w:p>
    <w:p w:rsidR="00B456B7" w:rsidRPr="00B22354" w:rsidRDefault="00B456B7" w:rsidP="00F4577C">
      <w:pPr>
        <w:pStyle w:val="a4"/>
        <w:spacing w:line="276" w:lineRule="auto"/>
        <w:ind w:firstLine="709"/>
      </w:pPr>
      <w:r w:rsidRPr="00B22354">
        <w:t>- до мостов и тоннелей на железных дорогах общего пользования, автомобильных д</w:t>
      </w:r>
      <w:r w:rsidRPr="00B22354">
        <w:t>о</w:t>
      </w:r>
      <w:r w:rsidRPr="00B22354">
        <w:t>рогах I - III категорий, а также до пешеходных мостов, тоннелей через них - 30 м, для желе</w:t>
      </w:r>
      <w:r w:rsidRPr="00B22354">
        <w:t>з</w:t>
      </w:r>
      <w:r w:rsidRPr="00B22354">
        <w:t>ных дорог необщего пользования, автомобильных дорог IV - V категорий и труб - 15 м;</w:t>
      </w:r>
    </w:p>
    <w:p w:rsidR="00B456B7" w:rsidRPr="00B22354" w:rsidRDefault="00B456B7" w:rsidP="00F4577C">
      <w:pPr>
        <w:pStyle w:val="a4"/>
        <w:spacing w:line="276" w:lineRule="auto"/>
        <w:ind w:firstLine="709"/>
      </w:pPr>
      <w:r w:rsidRPr="00B22354">
        <w:t>- до зоны стрелочного перевода (начала остряков, хвоста крестовин, мест присоедин</w:t>
      </w:r>
      <w:r w:rsidRPr="00B22354">
        <w:t>е</w:t>
      </w:r>
      <w:r w:rsidRPr="00B22354">
        <w:t>ния к рельсам отсасывающих кабелей и других пересечений пути) - 20 м;</w:t>
      </w:r>
    </w:p>
    <w:p w:rsidR="00B456B7" w:rsidRPr="00B22354" w:rsidRDefault="00B456B7" w:rsidP="00F4577C">
      <w:pPr>
        <w:pStyle w:val="a4"/>
        <w:spacing w:line="276" w:lineRule="auto"/>
        <w:ind w:firstLine="709"/>
      </w:pPr>
      <w:r w:rsidRPr="00B22354">
        <w:t>- до опор контактной сети - 3 м.</w:t>
      </w:r>
    </w:p>
    <w:p w:rsidR="00B456B7" w:rsidRPr="00B22354" w:rsidRDefault="00B456B7" w:rsidP="00F4577C">
      <w:pPr>
        <w:pStyle w:val="a4"/>
        <w:spacing w:line="276" w:lineRule="auto"/>
        <w:ind w:firstLine="709"/>
      </w:pPr>
      <w:r w:rsidRPr="00B22354">
        <w:t>Разрешается сокращение указанных расстояний по согласованию с организациями, в ведении которых находятся пересекаемые сооружения.</w:t>
      </w:r>
    </w:p>
    <w:p w:rsidR="00B456B7" w:rsidRPr="00B22354" w:rsidRDefault="00B456B7" w:rsidP="008E105F">
      <w:pPr>
        <w:pStyle w:val="a4"/>
        <w:numPr>
          <w:ilvl w:val="2"/>
          <w:numId w:val="3"/>
        </w:numPr>
        <w:spacing w:line="276" w:lineRule="auto"/>
        <w:ind w:left="0" w:firstLine="709"/>
      </w:pPr>
      <w:r w:rsidRPr="00B22354">
        <w:t>По пешеходным и автомобильным мостам прокладка газопроводов:</w:t>
      </w:r>
    </w:p>
    <w:p w:rsidR="00B456B7" w:rsidRPr="00B22354" w:rsidRDefault="00B456B7" w:rsidP="00F4577C">
      <w:pPr>
        <w:pStyle w:val="a4"/>
        <w:spacing w:line="276" w:lineRule="auto"/>
        <w:ind w:firstLine="709"/>
      </w:pPr>
      <w:r w:rsidRPr="00B22354">
        <w:t>- допускается давлением до 0,6 МПа из бесшовных или электросварных труб, пр</w:t>
      </w:r>
      <w:r w:rsidRPr="00B22354">
        <w:t>о</w:t>
      </w:r>
      <w:r w:rsidRPr="00B22354">
        <w:t>шедших 100-процентный контроль заводских сварных соединений физическими методами, если мост построен из негорючих материалов;</w:t>
      </w:r>
    </w:p>
    <w:p w:rsidR="00B456B7" w:rsidRPr="00B22354" w:rsidRDefault="00B456B7" w:rsidP="00F4577C">
      <w:pPr>
        <w:pStyle w:val="a4"/>
        <w:spacing w:line="276" w:lineRule="auto"/>
        <w:ind w:firstLine="709"/>
      </w:pPr>
      <w:r w:rsidRPr="00B22354">
        <w:t>- не допускается, если мост построен из горючих материалов.</w:t>
      </w:r>
    </w:p>
    <w:p w:rsidR="00B456B7" w:rsidRPr="00B22354" w:rsidRDefault="00B456B7" w:rsidP="008E105F">
      <w:pPr>
        <w:pStyle w:val="a4"/>
        <w:numPr>
          <w:ilvl w:val="2"/>
          <w:numId w:val="3"/>
        </w:numPr>
        <w:tabs>
          <w:tab w:val="left" w:pos="1560"/>
        </w:tabs>
        <w:spacing w:line="276" w:lineRule="auto"/>
        <w:ind w:left="0" w:firstLine="709"/>
      </w:pPr>
      <w:r w:rsidRPr="00B22354">
        <w:t>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w:t>
      </w:r>
    </w:p>
    <w:p w:rsidR="00B456B7" w:rsidRPr="00B22354" w:rsidRDefault="00B456B7" w:rsidP="00F4577C">
      <w:pPr>
        <w:pStyle w:val="a4"/>
        <w:spacing w:line="276" w:lineRule="auto"/>
        <w:ind w:firstLine="709"/>
      </w:pPr>
      <w:r w:rsidRPr="00B22354">
        <w:t>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С0 и на расстоянии до кровли не менее 0,2 м.</w:t>
      </w:r>
    </w:p>
    <w:p w:rsidR="00B456B7" w:rsidRPr="00B22354" w:rsidRDefault="00B456B7" w:rsidP="00F4577C">
      <w:pPr>
        <w:pStyle w:val="a4"/>
        <w:spacing w:line="276" w:lineRule="auto"/>
        <w:ind w:firstLine="709"/>
      </w:pPr>
      <w:r w:rsidRPr="00B22354">
        <w:t>Запрещается прокладка газопроводов всех давлений по стенам, над и под помещени</w:t>
      </w:r>
      <w:r w:rsidRPr="00B22354">
        <w:t>я</w:t>
      </w:r>
      <w:r w:rsidRPr="00B22354">
        <w:t>ми категорий А и Б, за исключением зданий ГРП.</w:t>
      </w:r>
    </w:p>
    <w:p w:rsidR="00B456B7" w:rsidRPr="00B22354" w:rsidRDefault="00B456B7" w:rsidP="008E105F">
      <w:pPr>
        <w:pStyle w:val="a4"/>
        <w:numPr>
          <w:ilvl w:val="2"/>
          <w:numId w:val="3"/>
        </w:numPr>
        <w:tabs>
          <w:tab w:val="left" w:pos="1560"/>
        </w:tabs>
        <w:spacing w:line="276" w:lineRule="auto"/>
        <w:ind w:left="0" w:firstLine="709"/>
      </w:pPr>
      <w:r w:rsidRPr="00B22354">
        <w:t>Прокладку подземных инженерных сетей следует предусматривать:</w:t>
      </w:r>
    </w:p>
    <w:p w:rsidR="00B456B7" w:rsidRPr="00B22354" w:rsidRDefault="00B456B7" w:rsidP="00F4577C">
      <w:pPr>
        <w:pStyle w:val="a4"/>
        <w:spacing w:line="276" w:lineRule="auto"/>
        <w:ind w:firstLine="709"/>
      </w:pPr>
      <w:r w:rsidRPr="00B22354">
        <w:t>- совмещенную в общих траншеях;</w:t>
      </w:r>
    </w:p>
    <w:p w:rsidR="00B456B7" w:rsidRPr="00B22354" w:rsidRDefault="00B456B7" w:rsidP="00F4577C">
      <w:pPr>
        <w:pStyle w:val="a4"/>
        <w:spacing w:line="276" w:lineRule="auto"/>
        <w:ind w:firstLine="709"/>
      </w:pPr>
      <w:r w:rsidRPr="00B22354">
        <w:t>- в тоннелях - при необходимости одновременного размещения тепловых сетей ди</w:t>
      </w:r>
      <w:r w:rsidRPr="00B22354">
        <w:t>а</w:t>
      </w:r>
      <w:r w:rsidRPr="00B22354">
        <w:t>метром от 500 до 900 мм, водопровода до 500 мм, свыше десяти кабелей связи и десяти с</w:t>
      </w:r>
      <w:r w:rsidRPr="00B22354">
        <w:t>и</w:t>
      </w:r>
      <w:r w:rsidRPr="00B22354">
        <w:t xml:space="preserve">ловых кабелей напряжением до 10 </w:t>
      </w:r>
      <w:proofErr w:type="spellStart"/>
      <w:r w:rsidRPr="00B22354">
        <w:t>кВ</w:t>
      </w:r>
      <w:proofErr w:type="spellEnd"/>
      <w:r w:rsidRPr="00B22354">
        <w:t xml:space="preserve">, при реконструкции магистральных улиц и районов застройки </w:t>
      </w:r>
      <w:proofErr w:type="spellStart"/>
      <w:r w:rsidRPr="00B22354">
        <w:t>морфотипами</w:t>
      </w:r>
      <w:proofErr w:type="spellEnd"/>
      <w:r w:rsidRPr="00B22354">
        <w:t>, представляющими историко-культурную ценность, при недостатке места в поперечном профиле улиц для размещения сетей в траншеях, на пересечениях с м</w:t>
      </w:r>
      <w:r w:rsidRPr="00B22354">
        <w:t>а</w:t>
      </w:r>
      <w:r w:rsidRPr="00B22354">
        <w:t>гистральными улицами и железнодорожными путями.</w:t>
      </w:r>
    </w:p>
    <w:p w:rsidR="00B456B7" w:rsidRPr="00B22354" w:rsidRDefault="00B456B7" w:rsidP="00F4577C">
      <w:pPr>
        <w:pStyle w:val="a4"/>
        <w:spacing w:line="276" w:lineRule="auto"/>
        <w:ind w:firstLine="709"/>
      </w:pPr>
      <w:r w:rsidRPr="00B22354">
        <w:lastRenderedPageBreak/>
        <w:t>В тоннелях допускается также прокладка воздуховодов, напорной канализации и др</w:t>
      </w:r>
      <w:r w:rsidRPr="00B22354">
        <w:t>у</w:t>
      </w:r>
      <w:r w:rsidRPr="00B22354">
        <w:t>гих инженерных сетей. Совместная прокладка газопроводов и трубопроводов, транспорт</w:t>
      </w:r>
      <w:r w:rsidRPr="00B22354">
        <w:t>и</w:t>
      </w:r>
      <w:r w:rsidRPr="00B22354">
        <w:t>рующих легковоспламеняющиеся и горючие жидкости, с кабельными линиями не допуск</w:t>
      </w:r>
      <w:r w:rsidRPr="00B22354">
        <w:t>а</w:t>
      </w:r>
      <w:r w:rsidRPr="00B22354">
        <w:t>ется.</w:t>
      </w:r>
    </w:p>
    <w:p w:rsidR="00B456B7" w:rsidRPr="00B22354" w:rsidRDefault="00B456B7" w:rsidP="00F4577C">
      <w:pPr>
        <w:pStyle w:val="a4"/>
        <w:spacing w:line="276" w:lineRule="auto"/>
        <w:ind w:firstLine="709"/>
      </w:pPr>
      <w:r w:rsidRPr="00B22354">
        <w:t xml:space="preserve">На участках застройки в сложных грунтовых условиях необходимо предусматривать прокладку </w:t>
      </w:r>
      <w:proofErr w:type="spellStart"/>
      <w:r w:rsidRPr="00B22354">
        <w:t>водонесущих</w:t>
      </w:r>
      <w:proofErr w:type="spellEnd"/>
      <w:r w:rsidRPr="00B22354">
        <w:t xml:space="preserve"> инженерных сетей, как правило, в проходных тоннелях.</w:t>
      </w:r>
    </w:p>
    <w:p w:rsidR="00B456B7" w:rsidRPr="00B22354" w:rsidRDefault="00B456B7" w:rsidP="00F4577C">
      <w:pPr>
        <w:pStyle w:val="a4"/>
        <w:spacing w:line="276" w:lineRule="auto"/>
        <w:ind w:firstLine="709"/>
      </w:pPr>
      <w:r w:rsidRPr="00B22354">
        <w:t>На селитебных территориях в сложных планировочных условиях как исключение д</w:t>
      </w:r>
      <w:r w:rsidRPr="00B22354">
        <w:t>о</w:t>
      </w:r>
      <w:r w:rsidRPr="00B22354">
        <w:t>пускается прокладка наземных и надземных тепловых сетей при наличии соответствующего обоснования и разрешения органов местного самоуправления.</w:t>
      </w:r>
    </w:p>
    <w:p w:rsidR="00B456B7" w:rsidRPr="00B22354" w:rsidRDefault="00B456B7" w:rsidP="008E105F">
      <w:pPr>
        <w:pStyle w:val="a4"/>
        <w:numPr>
          <w:ilvl w:val="2"/>
          <w:numId w:val="3"/>
        </w:numPr>
        <w:tabs>
          <w:tab w:val="left" w:pos="1560"/>
        </w:tabs>
        <w:spacing w:line="276" w:lineRule="auto"/>
        <w:ind w:left="0" w:firstLine="709"/>
      </w:pPr>
      <w:r w:rsidRPr="00B22354">
        <w:t>Подземную прокладку тепловых сетей допускается принимать совместно со следующими инженерными сетями:</w:t>
      </w:r>
    </w:p>
    <w:p w:rsidR="00B456B7" w:rsidRPr="00B22354" w:rsidRDefault="00B456B7" w:rsidP="00F4577C">
      <w:pPr>
        <w:pStyle w:val="a4"/>
        <w:spacing w:line="276" w:lineRule="auto"/>
        <w:ind w:firstLine="709"/>
      </w:pPr>
      <w:r w:rsidRPr="00B22354">
        <w:t xml:space="preserve">- в каналах - с водопроводами, трубопроводами сжатого воздуха давлением до 1,6 МПа, </w:t>
      </w:r>
      <w:proofErr w:type="spellStart"/>
      <w:r w:rsidRPr="00B22354">
        <w:t>мазутопроводами</w:t>
      </w:r>
      <w:proofErr w:type="spellEnd"/>
      <w:r w:rsidRPr="00B22354">
        <w:t>, контрольными кабелями, предназначенными для обслуживания те</w:t>
      </w:r>
      <w:r w:rsidRPr="00B22354">
        <w:t>п</w:t>
      </w:r>
      <w:r w:rsidRPr="00B22354">
        <w:t>ловых сетей;</w:t>
      </w:r>
    </w:p>
    <w:p w:rsidR="00B456B7" w:rsidRPr="00B22354" w:rsidRDefault="00B456B7" w:rsidP="00F4577C">
      <w:pPr>
        <w:pStyle w:val="a4"/>
        <w:spacing w:line="276" w:lineRule="auto"/>
        <w:ind w:firstLine="709"/>
      </w:pPr>
      <w:r w:rsidRPr="00B22354">
        <w:t>- в тоннелях - с водопроводами диаметром до 500 мм, кабелями связи, силовыми к</w:t>
      </w:r>
      <w:r w:rsidRPr="00B22354">
        <w:t>а</w:t>
      </w:r>
      <w:r w:rsidRPr="00B22354">
        <w:t xml:space="preserve">белями напряжением до 10 </w:t>
      </w:r>
      <w:proofErr w:type="spellStart"/>
      <w:r w:rsidRPr="00B22354">
        <w:t>кВ</w:t>
      </w:r>
      <w:proofErr w:type="spellEnd"/>
      <w:r w:rsidRPr="00B22354">
        <w:t>, трубопроводами сжатого воздуха давлением до 1,6 МПа, тр</w:t>
      </w:r>
      <w:r w:rsidRPr="00B22354">
        <w:t>у</w:t>
      </w:r>
      <w:r w:rsidRPr="00B22354">
        <w:t>бопроводами напорной канализации.</w:t>
      </w:r>
    </w:p>
    <w:p w:rsidR="00B456B7" w:rsidRPr="00B22354" w:rsidRDefault="00B456B7" w:rsidP="00F4577C">
      <w:pPr>
        <w:pStyle w:val="a4"/>
        <w:spacing w:line="276" w:lineRule="auto"/>
        <w:ind w:firstLine="709"/>
      </w:pPr>
      <w:r w:rsidRPr="00B22354">
        <w:t>Прокладка трубопроводов тепловых сетей в каналах и тоннелях с другими инжене</w:t>
      </w:r>
      <w:r w:rsidRPr="00B22354">
        <w:t>р</w:t>
      </w:r>
      <w:r w:rsidRPr="00B22354">
        <w:t>ными сетями, кроме указанных, не допускается.</w:t>
      </w:r>
    </w:p>
    <w:p w:rsidR="00B456B7" w:rsidRPr="00B22354" w:rsidRDefault="00B456B7" w:rsidP="00F4577C">
      <w:pPr>
        <w:pStyle w:val="a4"/>
        <w:spacing w:line="276" w:lineRule="auto"/>
        <w:ind w:firstLine="709"/>
      </w:pPr>
      <w:r w:rsidRPr="00B22354">
        <w:t>Тепловые сети не допускается прокладывать по территории кладбищ, свалок, скот</w:t>
      </w:r>
      <w:r w:rsidRPr="00B22354">
        <w:t>о</w:t>
      </w:r>
      <w:r w:rsidRPr="00B22354">
        <w:t>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w:t>
      </w:r>
      <w:r w:rsidRPr="00B22354">
        <w:t>в</w:t>
      </w:r>
      <w:r w:rsidRPr="00B22354">
        <w:t>ного загрязнения теплоносителя.</w:t>
      </w:r>
    </w:p>
    <w:p w:rsidR="00B456B7" w:rsidRPr="00B22354" w:rsidRDefault="00B456B7" w:rsidP="008E105F">
      <w:pPr>
        <w:pStyle w:val="a4"/>
        <w:numPr>
          <w:ilvl w:val="2"/>
          <w:numId w:val="3"/>
        </w:numPr>
        <w:tabs>
          <w:tab w:val="left" w:pos="1560"/>
        </w:tabs>
        <w:spacing w:line="276" w:lineRule="auto"/>
        <w:ind w:left="0" w:firstLine="709"/>
      </w:pPr>
      <w:r w:rsidRPr="00B22354">
        <w:t>На площадках промышленных предприятий следует предусматривать пр</w:t>
      </w:r>
      <w:r w:rsidRPr="00B22354">
        <w:t>е</w:t>
      </w:r>
      <w:r w:rsidRPr="00B22354">
        <w:t>имущественно наземный и надземный способы размещения инженерных сетей.</w:t>
      </w:r>
    </w:p>
    <w:p w:rsidR="00B456B7" w:rsidRPr="00B22354" w:rsidRDefault="00B456B7" w:rsidP="00F4577C">
      <w:pPr>
        <w:pStyle w:val="a4"/>
        <w:spacing w:line="276" w:lineRule="auto"/>
        <w:ind w:firstLine="709"/>
      </w:pPr>
      <w:r w:rsidRPr="00B22354">
        <w:t xml:space="preserve">В </w:t>
      </w:r>
      <w:proofErr w:type="spellStart"/>
      <w:r w:rsidRPr="00B22354">
        <w:t>предзаводских</w:t>
      </w:r>
      <w:proofErr w:type="spellEnd"/>
      <w:r w:rsidRPr="00B22354">
        <w:t xml:space="preserve"> зонах предприятий и общественных центрах промышленных узлов следует предусматривать подземное размещение инженерных сетей.</w:t>
      </w:r>
    </w:p>
    <w:p w:rsidR="00B456B7" w:rsidRPr="00B22354" w:rsidRDefault="00B456B7" w:rsidP="008E105F">
      <w:pPr>
        <w:pStyle w:val="a4"/>
        <w:numPr>
          <w:ilvl w:val="2"/>
          <w:numId w:val="3"/>
        </w:numPr>
        <w:tabs>
          <w:tab w:val="left" w:pos="1560"/>
        </w:tabs>
        <w:spacing w:line="276" w:lineRule="auto"/>
        <w:ind w:left="0" w:firstLine="709"/>
      </w:pPr>
      <w:r w:rsidRPr="00B22354">
        <w:t>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w:t>
      </w:r>
      <w:r w:rsidRPr="00B22354">
        <w:t>я</w:t>
      </w:r>
      <w:r w:rsidRPr="00B22354">
        <w:t>зи - над тоннелями.</w:t>
      </w:r>
    </w:p>
    <w:p w:rsidR="00B456B7" w:rsidRPr="00B22354" w:rsidRDefault="00B456B7" w:rsidP="008E105F">
      <w:pPr>
        <w:pStyle w:val="a4"/>
        <w:numPr>
          <w:ilvl w:val="2"/>
          <w:numId w:val="3"/>
        </w:numPr>
        <w:tabs>
          <w:tab w:val="left" w:pos="1560"/>
        </w:tabs>
        <w:spacing w:line="276" w:lineRule="auto"/>
        <w:ind w:left="0" w:firstLine="709"/>
      </w:pPr>
      <w:r w:rsidRPr="00B22354">
        <w:t>Надземные трубопроводы для легковоспламеняющихся и горючих жидк</w:t>
      </w:r>
      <w:r w:rsidRPr="00B22354">
        <w:t>о</w:t>
      </w:r>
      <w:r w:rsidRPr="00B22354">
        <w:t>стей, прокладываемые на отдельных опорах, эстакадах и т.п., следует размещать на рассто</w:t>
      </w:r>
      <w:r w:rsidRPr="00B22354">
        <w:t>я</w:t>
      </w:r>
      <w:r w:rsidRPr="00B22354">
        <w:t>нии не менее 3 м от стен зданий с проемами от стен, без проемов это расстояние может быть уменьшено до 0,5 м.</w:t>
      </w:r>
    </w:p>
    <w:p w:rsidR="00B456B7" w:rsidRPr="00B22354" w:rsidRDefault="00B456B7" w:rsidP="00F4577C">
      <w:pPr>
        <w:pStyle w:val="a4"/>
        <w:spacing w:line="276" w:lineRule="auto"/>
        <w:ind w:firstLine="709"/>
      </w:pPr>
      <w:r w:rsidRPr="00B22354">
        <w:t>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тр</w:t>
      </w:r>
      <w:r w:rsidRPr="00B22354">
        <w:t>е</w:t>
      </w:r>
      <w:r w:rsidRPr="00B22354">
        <w:t>бованиями СП 62.13330.2011»Газораспределительные системы».</w:t>
      </w:r>
    </w:p>
    <w:p w:rsidR="00B456B7" w:rsidRPr="00B22354" w:rsidRDefault="00B456B7" w:rsidP="008E105F">
      <w:pPr>
        <w:pStyle w:val="a4"/>
        <w:numPr>
          <w:ilvl w:val="2"/>
          <w:numId w:val="3"/>
        </w:numPr>
        <w:tabs>
          <w:tab w:val="left" w:pos="1560"/>
        </w:tabs>
        <w:spacing w:line="276" w:lineRule="auto"/>
        <w:ind w:left="0" w:firstLine="709"/>
      </w:pPr>
      <w:r w:rsidRPr="00B22354">
        <w:t>На низких опорах следует размещать:</w:t>
      </w:r>
    </w:p>
    <w:p w:rsidR="00B456B7" w:rsidRPr="00B22354" w:rsidRDefault="00B456B7" w:rsidP="00F4577C">
      <w:pPr>
        <w:pStyle w:val="a4"/>
        <w:spacing w:line="276" w:lineRule="auto"/>
        <w:ind w:firstLine="709"/>
      </w:pPr>
      <w:r w:rsidRPr="00B22354">
        <w:t>- напорные трубопроводы с жидкостями и газами, а также кабели силовые и связи, располагаемые:</w:t>
      </w:r>
    </w:p>
    <w:p w:rsidR="00B456B7" w:rsidRPr="00B22354" w:rsidRDefault="00B456B7" w:rsidP="00F4577C">
      <w:pPr>
        <w:pStyle w:val="a4"/>
        <w:spacing w:line="276" w:lineRule="auto"/>
        <w:ind w:firstLine="709"/>
      </w:pPr>
      <w:r w:rsidRPr="00B22354">
        <w:t>- в специально отведенных для этих целей технических полосах площадок предпри</w:t>
      </w:r>
      <w:r w:rsidRPr="00B22354">
        <w:t>я</w:t>
      </w:r>
      <w:r w:rsidRPr="00B22354">
        <w:t>тий;</w:t>
      </w:r>
    </w:p>
    <w:p w:rsidR="00B456B7" w:rsidRPr="00B22354" w:rsidRDefault="00B456B7" w:rsidP="00F4577C">
      <w:pPr>
        <w:pStyle w:val="a4"/>
        <w:spacing w:line="276" w:lineRule="auto"/>
        <w:ind w:firstLine="709"/>
      </w:pPr>
      <w:r w:rsidRPr="00B22354">
        <w:t>- на территории складов жидких продуктов и сжиженных газов;</w:t>
      </w:r>
    </w:p>
    <w:p w:rsidR="00B456B7" w:rsidRPr="00B22354" w:rsidRDefault="00B456B7" w:rsidP="00F4577C">
      <w:pPr>
        <w:pStyle w:val="a4"/>
        <w:spacing w:line="276" w:lineRule="auto"/>
        <w:ind w:firstLine="709"/>
      </w:pPr>
      <w:r w:rsidRPr="00B22354">
        <w:t>- тепловые сети по территории, не подлежащей застройке вне населенных пунктов.</w:t>
      </w:r>
    </w:p>
    <w:p w:rsidR="00B456B7" w:rsidRPr="00B22354" w:rsidRDefault="00B456B7" w:rsidP="008E105F">
      <w:pPr>
        <w:pStyle w:val="a4"/>
        <w:numPr>
          <w:ilvl w:val="2"/>
          <w:numId w:val="3"/>
        </w:numPr>
        <w:tabs>
          <w:tab w:val="left" w:pos="1560"/>
        </w:tabs>
        <w:spacing w:line="276" w:lineRule="auto"/>
        <w:ind w:left="0" w:firstLine="709"/>
      </w:pPr>
      <w:r w:rsidRPr="00B22354">
        <w:lastRenderedPageBreak/>
        <w:t>Высоту от уровня земли до низа труб (или поверхности их изоляции), прокл</w:t>
      </w:r>
      <w:r w:rsidRPr="00B22354">
        <w:t>а</w:t>
      </w:r>
      <w:r w:rsidRPr="00B22354">
        <w:t>дываемых на низких опорах на свободной территории вне проезда транспортных средств и прохода людей, следует принимать не менее:</w:t>
      </w:r>
    </w:p>
    <w:p w:rsidR="00B456B7" w:rsidRPr="00B22354" w:rsidRDefault="00B456B7" w:rsidP="00F4577C">
      <w:pPr>
        <w:pStyle w:val="a4"/>
        <w:spacing w:line="276" w:lineRule="auto"/>
        <w:ind w:firstLine="709"/>
      </w:pPr>
      <w:r w:rsidRPr="00B22354">
        <w:t>- при ширине группы труб не менее 1,5 м - 0,35 м;</w:t>
      </w:r>
    </w:p>
    <w:p w:rsidR="00B456B7" w:rsidRPr="00B22354" w:rsidRDefault="00B456B7" w:rsidP="00F4577C">
      <w:pPr>
        <w:pStyle w:val="a4"/>
        <w:spacing w:line="276" w:lineRule="auto"/>
        <w:ind w:firstLine="709"/>
      </w:pPr>
      <w:r w:rsidRPr="00B22354">
        <w:t>- при ширине группы труб от 1,5 м и более - 0,5 м.</w:t>
      </w:r>
    </w:p>
    <w:p w:rsidR="00B456B7" w:rsidRPr="00B22354" w:rsidRDefault="00B456B7" w:rsidP="00F4577C">
      <w:pPr>
        <w:pStyle w:val="a4"/>
        <w:spacing w:line="276" w:lineRule="auto"/>
        <w:ind w:firstLine="709"/>
      </w:pPr>
      <w:r w:rsidRPr="00B22354">
        <w:t>Размещение трубопроводов диаметром 300 мм и менее на низких опорах, следует предусматривать в два ряда или более, по вертикали максимально сокращая ширину трассы сетей.</w:t>
      </w:r>
    </w:p>
    <w:p w:rsidR="00B456B7" w:rsidRPr="00B22354" w:rsidRDefault="00B456B7" w:rsidP="00F4577C">
      <w:pPr>
        <w:pStyle w:val="a4"/>
        <w:spacing w:line="276" w:lineRule="auto"/>
        <w:ind w:firstLine="709"/>
      </w:pPr>
      <w:r w:rsidRPr="00B22354">
        <w:t>Высоту от уровня земли до низа труб или поверхности изоляции, прокладываемых на высоких опорах, следует принимать:</w:t>
      </w:r>
    </w:p>
    <w:p w:rsidR="00B456B7" w:rsidRPr="00B22354" w:rsidRDefault="00B456B7" w:rsidP="00F4577C">
      <w:pPr>
        <w:pStyle w:val="a4"/>
        <w:spacing w:line="276" w:lineRule="auto"/>
        <w:ind w:firstLine="709"/>
      </w:pPr>
      <w:r w:rsidRPr="00B22354">
        <w:t>- в непроезжей части территории, в местах прохода людей - 2,2 м;</w:t>
      </w:r>
    </w:p>
    <w:p w:rsidR="00B456B7" w:rsidRPr="00B22354" w:rsidRDefault="00B456B7" w:rsidP="00F4577C">
      <w:pPr>
        <w:pStyle w:val="a4"/>
        <w:spacing w:line="276" w:lineRule="auto"/>
        <w:ind w:firstLine="709"/>
      </w:pPr>
      <w:r w:rsidRPr="00B22354">
        <w:t>- в местах пересечения с автодорогами (от верха покрытия проезжей части) - 5 м;</w:t>
      </w:r>
    </w:p>
    <w:p w:rsidR="00B456B7" w:rsidRPr="00B22354" w:rsidRDefault="00B456B7" w:rsidP="00F4577C">
      <w:pPr>
        <w:pStyle w:val="a4"/>
        <w:spacing w:line="276" w:lineRule="auto"/>
        <w:ind w:firstLine="709"/>
      </w:pPr>
      <w:r w:rsidRPr="00B22354">
        <w:t>- в местах пересечения с контактной сетью троллейбуса (от верха покрытия проезжей части дороги) - 7,3 м;</w:t>
      </w:r>
    </w:p>
    <w:p w:rsidR="00B456B7" w:rsidRPr="00B22354" w:rsidRDefault="00B456B7" w:rsidP="00F4577C">
      <w:pPr>
        <w:pStyle w:val="a4"/>
        <w:spacing w:line="276" w:lineRule="auto"/>
        <w:ind w:firstLine="709"/>
      </w:pPr>
      <w:r w:rsidRPr="00B22354">
        <w:t>- в местах пересечения на территории предприятий трубопроводов с легковосплам</w:t>
      </w:r>
      <w:r w:rsidRPr="00B22354">
        <w:t>е</w:t>
      </w:r>
      <w:r w:rsidRPr="00B22354">
        <w:t>няющимися и горючими жидкостями и газами с внутренними железнодорожными подъез</w:t>
      </w:r>
      <w:r w:rsidRPr="00B22354">
        <w:t>д</w:t>
      </w:r>
      <w:r w:rsidRPr="00B22354">
        <w:t>ными путями для перевозки горячего шлака (до головки рельса) - 10 м; при устройстве те</w:t>
      </w:r>
      <w:r w:rsidRPr="00B22354">
        <w:t>п</w:t>
      </w:r>
      <w:r w:rsidRPr="00B22354">
        <w:t>ловой защиты трубопроводов - 6 м.</w:t>
      </w:r>
    </w:p>
    <w:p w:rsidR="00B456B7" w:rsidRPr="00B22354" w:rsidRDefault="00B456B7" w:rsidP="008E105F">
      <w:pPr>
        <w:pStyle w:val="a4"/>
        <w:numPr>
          <w:ilvl w:val="2"/>
          <w:numId w:val="3"/>
        </w:numPr>
        <w:tabs>
          <w:tab w:val="left" w:pos="1560"/>
        </w:tabs>
        <w:spacing w:line="276" w:lineRule="auto"/>
        <w:ind w:left="0" w:firstLine="709"/>
      </w:pPr>
      <w:r w:rsidRPr="00B22354">
        <w:t>Надземная и наземная прокладка канализационных трубопроводов на терр</w:t>
      </w:r>
      <w:r w:rsidRPr="00B22354">
        <w:t>и</w:t>
      </w:r>
      <w:r w:rsidRPr="00B22354">
        <w:t>тории населенного пункта не допускается.</w:t>
      </w:r>
    </w:p>
    <w:p w:rsidR="00B456B7" w:rsidRPr="00B22354" w:rsidRDefault="00B456B7" w:rsidP="00F4577C">
      <w:pPr>
        <w:pStyle w:val="a4"/>
        <w:spacing w:line="276" w:lineRule="auto"/>
        <w:ind w:firstLine="709"/>
      </w:pPr>
      <w:r w:rsidRPr="00B22354">
        <w:t>При пересечении глубоких оврагов, водотоков и водоемов, а также при укладке кан</w:t>
      </w:r>
      <w:r w:rsidRPr="00B22354">
        <w:t>а</w:t>
      </w:r>
      <w:r w:rsidRPr="00B22354">
        <w:t>лизационных трубопроводов за пределами населенного пункта допускается наземная и надземная прокладка трубопроводов.</w:t>
      </w:r>
    </w:p>
    <w:p w:rsidR="00B456B7" w:rsidRPr="00B22354" w:rsidRDefault="00B456B7" w:rsidP="00F4577C">
      <w:pPr>
        <w:pStyle w:val="a4"/>
        <w:spacing w:line="276" w:lineRule="auto"/>
        <w:ind w:firstLine="709"/>
      </w:pPr>
      <w:r w:rsidRPr="00B22354">
        <w:t>При параллельной прокладке двух канализационных коллекторов расстояние между ними следует принимать равным пяти диаметрам наибольшего из коллекторов, но не менее 10 м.</w:t>
      </w:r>
    </w:p>
    <w:p w:rsidR="00B456B7" w:rsidRPr="00B22354" w:rsidRDefault="00B456B7" w:rsidP="00F4577C">
      <w:pPr>
        <w:pStyle w:val="a4"/>
        <w:spacing w:line="276" w:lineRule="auto"/>
        <w:ind w:firstLine="709"/>
      </w:pPr>
      <w:r w:rsidRPr="00B22354">
        <w:t>Наименьшую глубину заложения канализационных трубопроводов необходимо пр</w:t>
      </w:r>
      <w:r w:rsidRPr="00B22354">
        <w:t>и</w:t>
      </w:r>
      <w:r w:rsidRPr="00B22354">
        <w:t xml:space="preserve">нимать на основании опыта эксплуатации сетей в данном районе. При отсутствии данных по эксплуатации минимальную глубину заложения лотка трубопровода допускается принимать: для труб диаметром до 500 мм — на 0,3 м; для труб большего диаметра — на 0,5 м менее большей глубины проникания в грунт нулевой температуры, не менее 0,7 м до верха трубы, считая от отметок поверхности земли или планировки. </w:t>
      </w:r>
    </w:p>
    <w:p w:rsidR="00B456B7" w:rsidRPr="00B22354" w:rsidRDefault="00B456B7" w:rsidP="00F4577C">
      <w:pPr>
        <w:pStyle w:val="a4"/>
        <w:spacing w:line="276" w:lineRule="auto"/>
        <w:ind w:firstLine="709"/>
      </w:pPr>
      <w:r w:rsidRPr="00B22354">
        <w:t>Наименьшую глубину заложения коллекторов с постоянным (</w:t>
      </w:r>
      <w:proofErr w:type="spellStart"/>
      <w:r w:rsidRPr="00B22354">
        <w:t>малоколеблющимся</w:t>
      </w:r>
      <w:proofErr w:type="spellEnd"/>
      <w:r w:rsidRPr="00B22354">
        <w:t>) расходом сточных вод необходимо определять теплотехническим и статическим расчетами.</w:t>
      </w:r>
    </w:p>
    <w:p w:rsidR="00B456B7" w:rsidRPr="00B22354" w:rsidRDefault="00B456B7" w:rsidP="00F4577C">
      <w:pPr>
        <w:pStyle w:val="a4"/>
        <w:spacing w:line="276" w:lineRule="auto"/>
        <w:ind w:firstLine="709"/>
      </w:pPr>
      <w:r w:rsidRPr="00B22354">
        <w:t>Минимальную глубину заложения коллекторов, прокладываемых щитовой прохо</w:t>
      </w:r>
      <w:r w:rsidRPr="00B22354">
        <w:t>д</w:t>
      </w:r>
      <w:r w:rsidRPr="00B22354">
        <w:t>кой, необходимо принимать не менее 3 м от отметок поверхности земли или планировки до верха щита.</w:t>
      </w:r>
    </w:p>
    <w:p w:rsidR="00B456B7" w:rsidRPr="00B22354" w:rsidRDefault="00B456B7" w:rsidP="00F4577C">
      <w:pPr>
        <w:pStyle w:val="a4"/>
        <w:spacing w:line="276" w:lineRule="auto"/>
        <w:ind w:firstLine="709"/>
      </w:pPr>
      <w:r w:rsidRPr="00B22354">
        <w:t>Трубопроводы, укладываемые на глубину 0,7 м и менее, считая от верха трубы, дол</w:t>
      </w:r>
      <w:r w:rsidRPr="00B22354">
        <w:t>ж</w:t>
      </w:r>
      <w:r w:rsidRPr="00B22354">
        <w:t>ны быть предохранены от промерзания и повреждения наземным транспортом.</w:t>
      </w:r>
    </w:p>
    <w:p w:rsidR="00B456B7" w:rsidRPr="00B22354" w:rsidRDefault="00B456B7" w:rsidP="00F4577C">
      <w:pPr>
        <w:pStyle w:val="a4"/>
        <w:spacing w:line="276" w:lineRule="auto"/>
        <w:ind w:firstLine="709"/>
      </w:pPr>
      <w:r w:rsidRPr="00B22354">
        <w:t>Максимальную глубину заложения труб, а также коллекторов, прокладываемых щ</w:t>
      </w:r>
      <w:r w:rsidRPr="00B22354">
        <w:t>и</w:t>
      </w:r>
      <w:r w:rsidRPr="00B22354">
        <w:t>товой проходкой или горным способом, надлежит определять расчетом в зависимости от м</w:t>
      </w:r>
      <w:r w:rsidRPr="00B22354">
        <w:t>а</w:t>
      </w:r>
      <w:r w:rsidRPr="00B22354">
        <w:t>териала труб, грунтовых условий, метода производства работ.</w:t>
      </w:r>
    </w:p>
    <w:p w:rsidR="00B456B7" w:rsidRPr="00B22354" w:rsidRDefault="00B456B7" w:rsidP="008E105F">
      <w:pPr>
        <w:pStyle w:val="a4"/>
        <w:numPr>
          <w:ilvl w:val="2"/>
          <w:numId w:val="3"/>
        </w:numPr>
        <w:tabs>
          <w:tab w:val="left" w:pos="1560"/>
        </w:tabs>
        <w:spacing w:line="276" w:lineRule="auto"/>
        <w:ind w:left="0" w:firstLine="709"/>
      </w:pPr>
      <w:r w:rsidRPr="00B22354">
        <w:t>Прокладка кабелей связи в кабельной канализации должна предусматриваться в существующей кабельной канализации местных сетей связи и только при отсутствии такой возможности, следует предусматривать постройку новой или прокладку каналов к сущ</w:t>
      </w:r>
      <w:r w:rsidRPr="00B22354">
        <w:t>е</w:t>
      </w:r>
      <w:r w:rsidRPr="00B22354">
        <w:t>ствующей кабельной канализации.</w:t>
      </w:r>
    </w:p>
    <w:p w:rsidR="00B456B7" w:rsidRPr="00B22354" w:rsidRDefault="00B456B7" w:rsidP="00F4577C">
      <w:pPr>
        <w:pStyle w:val="a4"/>
        <w:spacing w:line="276" w:lineRule="auto"/>
        <w:ind w:firstLine="709"/>
      </w:pPr>
      <w:r w:rsidRPr="00B22354">
        <w:lastRenderedPageBreak/>
        <w:t>В городе прокладка кабельной линии связи в грунт допускается на участках, не им</w:t>
      </w:r>
      <w:r w:rsidRPr="00B22354">
        <w:t>е</w:t>
      </w:r>
      <w:r w:rsidRPr="00B22354">
        <w:t>ющих законченной горизонтальной и вертикальной планировки, подверженных пучению, заболоченных, по улицам, подлежащим закрытию, перепланировке или реконструкции и в пригородных зонах.</w:t>
      </w:r>
    </w:p>
    <w:p w:rsidR="00B456B7" w:rsidRPr="00B22354" w:rsidRDefault="00B456B7" w:rsidP="00F4577C">
      <w:pPr>
        <w:pStyle w:val="a4"/>
        <w:spacing w:line="276" w:lineRule="auto"/>
        <w:ind w:firstLine="709"/>
      </w:pPr>
      <w:r w:rsidRPr="00B22354">
        <w:t>При выборе трасс кабельной канализации связи необходимо стремиться к тому, чтобы число пересечений с уличными проездами, дорогами и рельсовыми путями было наимен</w:t>
      </w:r>
      <w:r w:rsidRPr="00B22354">
        <w:t>ь</w:t>
      </w:r>
      <w:r w:rsidRPr="00B22354">
        <w:t>шим.</w:t>
      </w:r>
    </w:p>
    <w:p w:rsidR="00B456B7" w:rsidRPr="00B22354" w:rsidRDefault="00B456B7" w:rsidP="00F4577C">
      <w:pPr>
        <w:pStyle w:val="a4"/>
        <w:spacing w:line="276" w:lineRule="auto"/>
        <w:ind w:firstLine="709"/>
      </w:pPr>
      <w:r w:rsidRPr="00B22354">
        <w:t>Кабельные переходы сетей связи через водные преграды, в зависимости от назначения линий и местных условий, могут выполняться:</w:t>
      </w:r>
    </w:p>
    <w:p w:rsidR="00B456B7" w:rsidRPr="00B22354" w:rsidRDefault="00B456B7" w:rsidP="008E105F">
      <w:pPr>
        <w:pStyle w:val="ConsPlusNormal"/>
        <w:widowControl/>
        <w:numPr>
          <w:ilvl w:val="0"/>
          <w:numId w:val="30"/>
        </w:numPr>
        <w:spacing w:line="276" w:lineRule="auto"/>
        <w:ind w:left="0" w:firstLine="709"/>
        <w:jc w:val="both"/>
        <w:rPr>
          <w:rFonts w:ascii="Times New Roman" w:hAnsi="Times New Roman"/>
          <w:sz w:val="24"/>
          <w:szCs w:val="24"/>
          <w:lang w:eastAsia="en-US"/>
        </w:rPr>
      </w:pPr>
      <w:r w:rsidRPr="00B22354">
        <w:rPr>
          <w:rFonts w:ascii="Times New Roman" w:hAnsi="Times New Roman"/>
          <w:sz w:val="24"/>
          <w:szCs w:val="24"/>
          <w:lang w:eastAsia="en-US"/>
        </w:rPr>
        <w:t>кабелями, прокладываемыми под водой;</w:t>
      </w:r>
    </w:p>
    <w:p w:rsidR="00B456B7" w:rsidRPr="00B22354" w:rsidRDefault="00B456B7" w:rsidP="008E105F">
      <w:pPr>
        <w:pStyle w:val="ConsPlusNormal"/>
        <w:widowControl/>
        <w:numPr>
          <w:ilvl w:val="0"/>
          <w:numId w:val="30"/>
        </w:numPr>
        <w:spacing w:line="276" w:lineRule="auto"/>
        <w:ind w:left="0" w:firstLine="709"/>
        <w:jc w:val="both"/>
        <w:rPr>
          <w:rFonts w:ascii="Times New Roman" w:hAnsi="Times New Roman"/>
          <w:sz w:val="24"/>
          <w:szCs w:val="24"/>
          <w:lang w:eastAsia="en-US"/>
        </w:rPr>
      </w:pPr>
      <w:r w:rsidRPr="00B22354">
        <w:rPr>
          <w:rFonts w:ascii="Times New Roman" w:hAnsi="Times New Roman"/>
          <w:sz w:val="24"/>
          <w:szCs w:val="24"/>
          <w:lang w:eastAsia="en-US"/>
        </w:rPr>
        <w:t>кабелями, прокладываемыми по мостам;</w:t>
      </w:r>
    </w:p>
    <w:p w:rsidR="00B456B7" w:rsidRPr="00B22354" w:rsidRDefault="00B456B7" w:rsidP="008E105F">
      <w:pPr>
        <w:pStyle w:val="ConsPlusNormal"/>
        <w:widowControl/>
        <w:numPr>
          <w:ilvl w:val="0"/>
          <w:numId w:val="30"/>
        </w:numPr>
        <w:spacing w:line="276" w:lineRule="auto"/>
        <w:ind w:left="0" w:firstLine="709"/>
        <w:jc w:val="both"/>
        <w:rPr>
          <w:rFonts w:ascii="Times New Roman" w:hAnsi="Times New Roman"/>
          <w:sz w:val="24"/>
          <w:szCs w:val="24"/>
          <w:lang w:eastAsia="en-US"/>
        </w:rPr>
      </w:pPr>
      <w:r w:rsidRPr="00B22354">
        <w:rPr>
          <w:rFonts w:ascii="Times New Roman" w:hAnsi="Times New Roman"/>
          <w:sz w:val="24"/>
          <w:szCs w:val="24"/>
          <w:lang w:eastAsia="en-US"/>
        </w:rPr>
        <w:t>подвесными кабелями на опорах.</w:t>
      </w:r>
    </w:p>
    <w:p w:rsidR="00B456B7" w:rsidRPr="00B22354" w:rsidRDefault="00B456B7" w:rsidP="008E105F">
      <w:pPr>
        <w:pStyle w:val="a4"/>
        <w:numPr>
          <w:ilvl w:val="2"/>
          <w:numId w:val="3"/>
        </w:numPr>
        <w:tabs>
          <w:tab w:val="left" w:pos="1560"/>
        </w:tabs>
        <w:spacing w:line="276" w:lineRule="auto"/>
        <w:ind w:left="0" w:firstLine="709"/>
      </w:pPr>
      <w:r w:rsidRPr="00B22354">
        <w:t>Расстояния по горизонтали (в свету) от ближайших подземных инженерных сетей до зданий и сооружений следует принимать в соответствии с данными, представле</w:t>
      </w:r>
      <w:r w:rsidRPr="00B22354">
        <w:t>н</w:t>
      </w:r>
      <w:r w:rsidRPr="00B22354">
        <w:t>ными в таблице 45.</w:t>
      </w:r>
      <w:bookmarkStart w:id="86" w:name="_Ref370463201"/>
    </w:p>
    <w:p w:rsidR="00B456B7" w:rsidRPr="00B22354" w:rsidRDefault="00B456B7" w:rsidP="00F4577C">
      <w:pPr>
        <w:pStyle w:val="af5"/>
        <w:spacing w:line="276" w:lineRule="auto"/>
        <w:ind w:firstLine="709"/>
        <w:jc w:val="right"/>
        <w:rPr>
          <w:b w:val="0"/>
          <w:sz w:val="24"/>
          <w:szCs w:val="24"/>
        </w:rPr>
      </w:pPr>
      <w:r w:rsidRPr="00B22354">
        <w:rPr>
          <w:b w:val="0"/>
          <w:sz w:val="24"/>
          <w:szCs w:val="24"/>
        </w:rPr>
        <w:t>Таблица</w:t>
      </w:r>
      <w:bookmarkEnd w:id="86"/>
      <w:r w:rsidRPr="00B22354">
        <w:rPr>
          <w:b w:val="0"/>
          <w:sz w:val="24"/>
          <w:szCs w:val="24"/>
        </w:rPr>
        <w:t>45</w:t>
      </w:r>
    </w:p>
    <w:p w:rsidR="00B456B7" w:rsidRPr="00B22354" w:rsidRDefault="00B456B7" w:rsidP="00F4577C">
      <w:pPr>
        <w:pStyle w:val="af5"/>
        <w:spacing w:line="276" w:lineRule="auto"/>
        <w:rPr>
          <w:b w:val="0"/>
          <w:sz w:val="24"/>
          <w:szCs w:val="24"/>
        </w:rPr>
      </w:pPr>
      <w:r w:rsidRPr="00B22354">
        <w:rPr>
          <w:b w:val="0"/>
          <w:sz w:val="24"/>
          <w:szCs w:val="24"/>
        </w:rPr>
        <w:t>Расстояния по горизонтали (в свету) от ближайших подземных инженерных сетей до зданий и сооружений</w:t>
      </w:r>
    </w:p>
    <w:tbl>
      <w:tblPr>
        <w:tblW w:w="4916" w:type="pct"/>
        <w:tblInd w:w="70" w:type="dxa"/>
        <w:tblLayout w:type="fixed"/>
        <w:tblCellMar>
          <w:left w:w="70" w:type="dxa"/>
          <w:right w:w="70" w:type="dxa"/>
        </w:tblCellMar>
        <w:tblLook w:val="0000" w:firstRow="0" w:lastRow="0" w:firstColumn="0" w:lastColumn="0" w:noHBand="0" w:noVBand="0"/>
      </w:tblPr>
      <w:tblGrid>
        <w:gridCol w:w="1760"/>
        <w:gridCol w:w="965"/>
        <w:gridCol w:w="984"/>
        <w:gridCol w:w="1469"/>
        <w:gridCol w:w="586"/>
        <w:gridCol w:w="1040"/>
        <w:gridCol w:w="786"/>
        <w:gridCol w:w="996"/>
        <w:gridCol w:w="571"/>
        <w:gridCol w:w="456"/>
      </w:tblGrid>
      <w:tr w:rsidR="00B456B7" w:rsidRPr="00B22354" w:rsidTr="00263774">
        <w:trPr>
          <w:cantSplit/>
          <w:trHeight w:val="240"/>
        </w:trPr>
        <w:tc>
          <w:tcPr>
            <w:tcW w:w="915" w:type="pct"/>
            <w:vMerge w:val="restart"/>
            <w:tcBorders>
              <w:top w:val="single" w:sz="6" w:space="0" w:color="auto"/>
              <w:left w:val="single" w:sz="6" w:space="0" w:color="auto"/>
              <w:bottom w:val="nil"/>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Инженерные сети</w:t>
            </w:r>
          </w:p>
        </w:tc>
        <w:tc>
          <w:tcPr>
            <w:tcW w:w="4085" w:type="pct"/>
            <w:gridSpan w:val="9"/>
            <w:tcBorders>
              <w:top w:val="single" w:sz="6" w:space="0" w:color="auto"/>
              <w:left w:val="single" w:sz="6" w:space="0" w:color="auto"/>
              <w:bottom w:val="single" w:sz="6" w:space="0" w:color="auto"/>
              <w:right w:val="single" w:sz="6" w:space="0" w:color="auto"/>
            </w:tcBorders>
          </w:tcPr>
          <w:p w:rsidR="00B456B7" w:rsidRPr="00B22354" w:rsidRDefault="00B456B7" w:rsidP="00F4577C">
            <w:pPr>
              <w:pStyle w:val="affa"/>
              <w:jc w:val="center"/>
              <w:rPr>
                <w:sz w:val="20"/>
                <w:szCs w:val="20"/>
              </w:rPr>
            </w:pPr>
            <w:r w:rsidRPr="00B22354">
              <w:rPr>
                <w:sz w:val="20"/>
                <w:szCs w:val="20"/>
              </w:rPr>
              <w:t>Расстояние, м, по горизонтали (в свету) от подземных сетей до</w:t>
            </w:r>
          </w:p>
        </w:tc>
      </w:tr>
      <w:tr w:rsidR="00B456B7" w:rsidRPr="00B22354" w:rsidTr="00263774">
        <w:trPr>
          <w:cantSplit/>
          <w:trHeight w:val="360"/>
        </w:trPr>
        <w:tc>
          <w:tcPr>
            <w:tcW w:w="915" w:type="pct"/>
            <w:vMerge/>
            <w:tcBorders>
              <w:top w:val="nil"/>
              <w:left w:val="single" w:sz="6" w:space="0" w:color="auto"/>
              <w:bottom w:val="nil"/>
              <w:right w:val="single" w:sz="6" w:space="0" w:color="auto"/>
            </w:tcBorders>
          </w:tcPr>
          <w:p w:rsidR="00B456B7" w:rsidRPr="00B22354" w:rsidRDefault="00B456B7" w:rsidP="00F4577C">
            <w:pPr>
              <w:autoSpaceDE w:val="0"/>
              <w:autoSpaceDN w:val="0"/>
              <w:adjustRightInd w:val="0"/>
              <w:spacing w:line="240" w:lineRule="auto"/>
              <w:ind w:firstLine="0"/>
              <w:rPr>
                <w:rFonts w:ascii="Times New Roman" w:hAnsi="Times New Roman"/>
                <w:sz w:val="20"/>
                <w:szCs w:val="20"/>
              </w:rPr>
            </w:pPr>
          </w:p>
        </w:tc>
        <w:tc>
          <w:tcPr>
            <w:tcW w:w="502" w:type="pct"/>
            <w:vMerge w:val="restart"/>
            <w:tcBorders>
              <w:top w:val="single" w:sz="6" w:space="0" w:color="auto"/>
              <w:left w:val="single" w:sz="6" w:space="0" w:color="auto"/>
              <w:bottom w:val="nil"/>
              <w:right w:val="single" w:sz="6" w:space="0" w:color="auto"/>
            </w:tcBorders>
            <w:textDirection w:val="tbRl"/>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фундаментов  зданий и  соор</w:t>
            </w:r>
            <w:r w:rsidRPr="00B22354">
              <w:rPr>
                <w:rFonts w:ascii="Times New Roman" w:hAnsi="Times New Roman"/>
                <w:sz w:val="20"/>
                <w:szCs w:val="20"/>
              </w:rPr>
              <w:t>у</w:t>
            </w:r>
            <w:r w:rsidRPr="00B22354">
              <w:rPr>
                <w:rFonts w:ascii="Times New Roman" w:hAnsi="Times New Roman"/>
                <w:sz w:val="20"/>
                <w:szCs w:val="20"/>
              </w:rPr>
              <w:t>жений</w:t>
            </w:r>
          </w:p>
        </w:tc>
        <w:tc>
          <w:tcPr>
            <w:tcW w:w="512" w:type="pct"/>
            <w:vMerge w:val="restart"/>
            <w:tcBorders>
              <w:top w:val="single" w:sz="6" w:space="0" w:color="auto"/>
              <w:left w:val="single" w:sz="6" w:space="0" w:color="auto"/>
              <w:bottom w:val="nil"/>
              <w:right w:val="single" w:sz="6" w:space="0" w:color="auto"/>
            </w:tcBorders>
            <w:textDirection w:val="tbRl"/>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фундаментов  ограждений  предприятий, эстакад, опор ко</w:t>
            </w:r>
            <w:r w:rsidRPr="00B22354">
              <w:rPr>
                <w:rFonts w:ascii="Times New Roman" w:hAnsi="Times New Roman"/>
                <w:sz w:val="20"/>
                <w:szCs w:val="20"/>
              </w:rPr>
              <w:t>н</w:t>
            </w:r>
            <w:r w:rsidRPr="00B22354">
              <w:rPr>
                <w:rFonts w:ascii="Times New Roman" w:hAnsi="Times New Roman"/>
                <w:sz w:val="20"/>
                <w:szCs w:val="20"/>
              </w:rPr>
              <w:t>тактной  сети и связи, железных дорог</w:t>
            </w:r>
          </w:p>
        </w:tc>
        <w:tc>
          <w:tcPr>
            <w:tcW w:w="1069" w:type="pct"/>
            <w:gridSpan w:val="2"/>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оси крайнего пути</w:t>
            </w:r>
          </w:p>
        </w:tc>
        <w:tc>
          <w:tcPr>
            <w:tcW w:w="541" w:type="pct"/>
            <w:vMerge w:val="restart"/>
            <w:tcBorders>
              <w:top w:val="single" w:sz="6" w:space="0" w:color="auto"/>
              <w:left w:val="single" w:sz="6" w:space="0" w:color="auto"/>
              <w:bottom w:val="nil"/>
              <w:right w:val="single" w:sz="6" w:space="0" w:color="auto"/>
            </w:tcBorders>
            <w:textDirection w:val="tbRl"/>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 xml:space="preserve">бортового камня улицы, дороги  (кромки проезжей части,   укрепленной полосы обочины) </w:t>
            </w:r>
          </w:p>
        </w:tc>
        <w:tc>
          <w:tcPr>
            <w:tcW w:w="409" w:type="pct"/>
            <w:vMerge w:val="restart"/>
            <w:tcBorders>
              <w:top w:val="single" w:sz="6" w:space="0" w:color="auto"/>
              <w:left w:val="single" w:sz="6" w:space="0" w:color="auto"/>
              <w:bottom w:val="nil"/>
              <w:right w:val="single" w:sz="6" w:space="0" w:color="auto"/>
            </w:tcBorders>
            <w:textDirection w:val="tbRl"/>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наружной бровки кювета или подошвы  насыпи дороги</w:t>
            </w:r>
          </w:p>
        </w:tc>
        <w:tc>
          <w:tcPr>
            <w:tcW w:w="1052" w:type="pct"/>
            <w:gridSpan w:val="3"/>
            <w:tcBorders>
              <w:top w:val="single" w:sz="6" w:space="0" w:color="auto"/>
              <w:left w:val="single" w:sz="6" w:space="0" w:color="auto"/>
              <w:bottom w:val="single" w:sz="6" w:space="0" w:color="auto"/>
              <w:right w:val="single" w:sz="6" w:space="0" w:color="auto"/>
            </w:tcBorders>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фундаментов опор воздушных линий электропередачи напряжением</w:t>
            </w:r>
          </w:p>
        </w:tc>
      </w:tr>
      <w:tr w:rsidR="00B456B7" w:rsidRPr="00B22354" w:rsidTr="00263774">
        <w:trPr>
          <w:cantSplit/>
          <w:trHeight w:val="1916"/>
        </w:trPr>
        <w:tc>
          <w:tcPr>
            <w:tcW w:w="915" w:type="pct"/>
            <w:vMerge/>
            <w:tcBorders>
              <w:top w:val="nil"/>
              <w:left w:val="single" w:sz="6" w:space="0" w:color="auto"/>
              <w:bottom w:val="single" w:sz="6" w:space="0" w:color="auto"/>
              <w:right w:val="single" w:sz="6" w:space="0" w:color="auto"/>
            </w:tcBorders>
          </w:tcPr>
          <w:p w:rsidR="00B456B7" w:rsidRPr="00B22354" w:rsidRDefault="00B456B7" w:rsidP="00F4577C">
            <w:pPr>
              <w:autoSpaceDE w:val="0"/>
              <w:autoSpaceDN w:val="0"/>
              <w:adjustRightInd w:val="0"/>
              <w:spacing w:line="240" w:lineRule="auto"/>
              <w:ind w:firstLine="0"/>
              <w:rPr>
                <w:rFonts w:ascii="Times New Roman" w:hAnsi="Times New Roman"/>
                <w:sz w:val="20"/>
                <w:szCs w:val="20"/>
              </w:rPr>
            </w:pPr>
          </w:p>
        </w:tc>
        <w:tc>
          <w:tcPr>
            <w:tcW w:w="502" w:type="pct"/>
            <w:vMerge/>
            <w:tcBorders>
              <w:top w:val="nil"/>
              <w:left w:val="single" w:sz="6" w:space="0" w:color="auto"/>
              <w:bottom w:val="single" w:sz="6" w:space="0" w:color="auto"/>
              <w:right w:val="single" w:sz="6" w:space="0" w:color="auto"/>
            </w:tcBorders>
          </w:tcPr>
          <w:p w:rsidR="00B456B7" w:rsidRPr="00B22354" w:rsidRDefault="00B456B7" w:rsidP="00F4577C">
            <w:pPr>
              <w:autoSpaceDE w:val="0"/>
              <w:autoSpaceDN w:val="0"/>
              <w:adjustRightInd w:val="0"/>
              <w:spacing w:line="240" w:lineRule="auto"/>
              <w:ind w:firstLine="0"/>
              <w:rPr>
                <w:rFonts w:ascii="Times New Roman" w:hAnsi="Times New Roman"/>
                <w:sz w:val="20"/>
                <w:szCs w:val="20"/>
              </w:rPr>
            </w:pPr>
          </w:p>
        </w:tc>
        <w:tc>
          <w:tcPr>
            <w:tcW w:w="512" w:type="pct"/>
            <w:vMerge/>
            <w:tcBorders>
              <w:top w:val="nil"/>
              <w:left w:val="single" w:sz="6" w:space="0" w:color="auto"/>
              <w:bottom w:val="single" w:sz="6" w:space="0" w:color="auto"/>
              <w:right w:val="single" w:sz="6" w:space="0" w:color="auto"/>
            </w:tcBorders>
          </w:tcPr>
          <w:p w:rsidR="00B456B7" w:rsidRPr="00B22354" w:rsidRDefault="00B456B7" w:rsidP="00F4577C">
            <w:pPr>
              <w:autoSpaceDE w:val="0"/>
              <w:autoSpaceDN w:val="0"/>
              <w:adjustRightInd w:val="0"/>
              <w:spacing w:line="240" w:lineRule="auto"/>
              <w:ind w:firstLine="0"/>
              <w:rPr>
                <w:rFonts w:ascii="Times New Roman" w:hAnsi="Times New Roman"/>
                <w:sz w:val="20"/>
                <w:szCs w:val="20"/>
              </w:rPr>
            </w:pPr>
          </w:p>
        </w:tc>
        <w:tc>
          <w:tcPr>
            <w:tcW w:w="764" w:type="pct"/>
            <w:tcBorders>
              <w:top w:val="single" w:sz="6" w:space="0" w:color="auto"/>
              <w:left w:val="single" w:sz="6" w:space="0" w:color="auto"/>
              <w:bottom w:val="single" w:sz="6" w:space="0" w:color="auto"/>
              <w:right w:val="single" w:sz="6" w:space="0" w:color="auto"/>
            </w:tcBorders>
            <w:textDirection w:val="tbRl"/>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железных дорог  к</w:t>
            </w:r>
            <w:r w:rsidRPr="00B22354">
              <w:rPr>
                <w:rFonts w:ascii="Times New Roman" w:hAnsi="Times New Roman"/>
                <w:sz w:val="20"/>
                <w:szCs w:val="20"/>
              </w:rPr>
              <w:t>о</w:t>
            </w:r>
            <w:r w:rsidRPr="00B22354">
              <w:rPr>
                <w:rFonts w:ascii="Times New Roman" w:hAnsi="Times New Roman"/>
                <w:sz w:val="20"/>
                <w:szCs w:val="20"/>
              </w:rPr>
              <w:t>леи 1520 мм, но не менее глубины тра</w:t>
            </w:r>
            <w:r w:rsidRPr="00B22354">
              <w:rPr>
                <w:rFonts w:ascii="Times New Roman" w:hAnsi="Times New Roman"/>
                <w:sz w:val="20"/>
                <w:szCs w:val="20"/>
              </w:rPr>
              <w:t>н</w:t>
            </w:r>
            <w:r w:rsidRPr="00B22354">
              <w:rPr>
                <w:rFonts w:ascii="Times New Roman" w:hAnsi="Times New Roman"/>
                <w:sz w:val="20"/>
                <w:szCs w:val="20"/>
              </w:rPr>
              <w:t>шей до подошвы насыпи и бровки в</w:t>
            </w:r>
            <w:r w:rsidRPr="00B22354">
              <w:rPr>
                <w:rFonts w:ascii="Times New Roman" w:hAnsi="Times New Roman"/>
                <w:sz w:val="20"/>
                <w:szCs w:val="20"/>
              </w:rPr>
              <w:t>ы</w:t>
            </w:r>
            <w:r w:rsidRPr="00B22354">
              <w:rPr>
                <w:rFonts w:ascii="Times New Roman" w:hAnsi="Times New Roman"/>
                <w:sz w:val="20"/>
                <w:szCs w:val="20"/>
              </w:rPr>
              <w:t xml:space="preserve">емки   </w:t>
            </w:r>
          </w:p>
        </w:tc>
        <w:tc>
          <w:tcPr>
            <w:tcW w:w="305" w:type="pct"/>
            <w:tcBorders>
              <w:top w:val="single" w:sz="6" w:space="0" w:color="auto"/>
              <w:left w:val="single" w:sz="6" w:space="0" w:color="auto"/>
              <w:bottom w:val="single" w:sz="6" w:space="0" w:color="auto"/>
              <w:right w:val="single" w:sz="6" w:space="0" w:color="auto"/>
            </w:tcBorders>
            <w:textDirection w:val="tbRl"/>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 xml:space="preserve">железных дорог колеи 750 мм </w:t>
            </w:r>
          </w:p>
        </w:tc>
        <w:tc>
          <w:tcPr>
            <w:tcW w:w="541" w:type="pct"/>
            <w:vMerge/>
            <w:tcBorders>
              <w:top w:val="nil"/>
              <w:left w:val="single" w:sz="6" w:space="0" w:color="auto"/>
              <w:bottom w:val="single" w:sz="6" w:space="0" w:color="auto"/>
              <w:right w:val="single" w:sz="6" w:space="0" w:color="auto"/>
            </w:tcBorders>
          </w:tcPr>
          <w:p w:rsidR="00B456B7" w:rsidRPr="00B22354" w:rsidRDefault="00B456B7" w:rsidP="00F4577C">
            <w:pPr>
              <w:autoSpaceDE w:val="0"/>
              <w:autoSpaceDN w:val="0"/>
              <w:adjustRightInd w:val="0"/>
              <w:spacing w:line="240" w:lineRule="auto"/>
              <w:ind w:firstLine="0"/>
              <w:rPr>
                <w:rFonts w:ascii="Times New Roman" w:hAnsi="Times New Roman"/>
                <w:sz w:val="20"/>
                <w:szCs w:val="20"/>
              </w:rPr>
            </w:pPr>
          </w:p>
        </w:tc>
        <w:tc>
          <w:tcPr>
            <w:tcW w:w="409" w:type="pct"/>
            <w:vMerge/>
            <w:tcBorders>
              <w:top w:val="nil"/>
              <w:left w:val="single" w:sz="6" w:space="0" w:color="auto"/>
              <w:bottom w:val="single" w:sz="6" w:space="0" w:color="auto"/>
              <w:right w:val="single" w:sz="6" w:space="0" w:color="auto"/>
            </w:tcBorders>
          </w:tcPr>
          <w:p w:rsidR="00B456B7" w:rsidRPr="00B22354" w:rsidRDefault="00B456B7" w:rsidP="00F4577C">
            <w:pPr>
              <w:autoSpaceDE w:val="0"/>
              <w:autoSpaceDN w:val="0"/>
              <w:adjustRightInd w:val="0"/>
              <w:spacing w:line="240" w:lineRule="auto"/>
              <w:ind w:firstLine="0"/>
              <w:rPr>
                <w:rFonts w:ascii="Times New Roman" w:hAnsi="Times New Roman"/>
                <w:sz w:val="20"/>
                <w:szCs w:val="20"/>
              </w:rPr>
            </w:pPr>
          </w:p>
        </w:tc>
        <w:tc>
          <w:tcPr>
            <w:tcW w:w="518" w:type="pct"/>
            <w:tcBorders>
              <w:top w:val="single" w:sz="6" w:space="0" w:color="auto"/>
              <w:left w:val="single" w:sz="6" w:space="0" w:color="auto"/>
              <w:bottom w:val="single" w:sz="6" w:space="0" w:color="auto"/>
              <w:right w:val="single" w:sz="6" w:space="0" w:color="auto"/>
            </w:tcBorders>
            <w:textDirection w:val="tbRl"/>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 xml:space="preserve">до 1 </w:t>
            </w:r>
            <w:proofErr w:type="spellStart"/>
            <w:r w:rsidRPr="00B22354">
              <w:rPr>
                <w:rFonts w:ascii="Times New Roman" w:hAnsi="Times New Roman"/>
                <w:sz w:val="20"/>
                <w:szCs w:val="20"/>
              </w:rPr>
              <w:t>кВ</w:t>
            </w:r>
            <w:proofErr w:type="spellEnd"/>
            <w:r w:rsidRPr="00B22354">
              <w:rPr>
                <w:rFonts w:ascii="Times New Roman" w:hAnsi="Times New Roman"/>
                <w:sz w:val="20"/>
                <w:szCs w:val="20"/>
              </w:rPr>
              <w:t xml:space="preserve"> наружного освещения, контак</w:t>
            </w:r>
            <w:r w:rsidRPr="00B22354">
              <w:rPr>
                <w:rFonts w:ascii="Times New Roman" w:hAnsi="Times New Roman"/>
                <w:sz w:val="20"/>
                <w:szCs w:val="20"/>
              </w:rPr>
              <w:t>т</w:t>
            </w:r>
            <w:r w:rsidRPr="00B22354">
              <w:rPr>
                <w:rFonts w:ascii="Times New Roman" w:hAnsi="Times New Roman"/>
                <w:sz w:val="20"/>
                <w:szCs w:val="20"/>
              </w:rPr>
              <w:t>ной сети троллейб</w:t>
            </w:r>
            <w:r w:rsidRPr="00B22354">
              <w:rPr>
                <w:rFonts w:ascii="Times New Roman" w:hAnsi="Times New Roman"/>
                <w:sz w:val="20"/>
                <w:szCs w:val="20"/>
              </w:rPr>
              <w:t>у</w:t>
            </w:r>
            <w:r w:rsidRPr="00B22354">
              <w:rPr>
                <w:rFonts w:ascii="Times New Roman" w:hAnsi="Times New Roman"/>
                <w:sz w:val="20"/>
                <w:szCs w:val="20"/>
              </w:rPr>
              <w:t xml:space="preserve">сов </w:t>
            </w:r>
          </w:p>
        </w:tc>
        <w:tc>
          <w:tcPr>
            <w:tcW w:w="297" w:type="pct"/>
            <w:tcBorders>
              <w:top w:val="single" w:sz="6" w:space="0" w:color="auto"/>
              <w:left w:val="single" w:sz="6" w:space="0" w:color="auto"/>
              <w:bottom w:val="single" w:sz="6" w:space="0" w:color="auto"/>
              <w:right w:val="single" w:sz="6" w:space="0" w:color="auto"/>
            </w:tcBorders>
            <w:textDirection w:val="tbRl"/>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св. 1 до</w:t>
            </w:r>
          </w:p>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 xml:space="preserve">35 </w:t>
            </w:r>
            <w:proofErr w:type="spellStart"/>
            <w:r w:rsidRPr="00B22354">
              <w:rPr>
                <w:rFonts w:ascii="Times New Roman" w:hAnsi="Times New Roman"/>
                <w:sz w:val="20"/>
                <w:szCs w:val="20"/>
              </w:rPr>
              <w:t>кВ</w:t>
            </w:r>
            <w:proofErr w:type="spellEnd"/>
            <w:r w:rsidRPr="00B22354">
              <w:rPr>
                <w:rFonts w:ascii="Times New Roman" w:hAnsi="Times New Roman"/>
                <w:sz w:val="20"/>
                <w:szCs w:val="20"/>
              </w:rPr>
              <w:t xml:space="preserve">  </w:t>
            </w:r>
          </w:p>
        </w:tc>
        <w:tc>
          <w:tcPr>
            <w:tcW w:w="237" w:type="pct"/>
            <w:tcBorders>
              <w:top w:val="single" w:sz="6" w:space="0" w:color="auto"/>
              <w:left w:val="single" w:sz="6" w:space="0" w:color="auto"/>
              <w:bottom w:val="single" w:sz="6" w:space="0" w:color="auto"/>
              <w:right w:val="single" w:sz="6" w:space="0" w:color="auto"/>
            </w:tcBorders>
            <w:textDirection w:val="tbRl"/>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св. 35</w:t>
            </w:r>
          </w:p>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до 110</w:t>
            </w:r>
          </w:p>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proofErr w:type="spellStart"/>
            <w:r w:rsidRPr="00B22354">
              <w:rPr>
                <w:rFonts w:ascii="Times New Roman" w:hAnsi="Times New Roman"/>
                <w:sz w:val="20"/>
                <w:szCs w:val="20"/>
              </w:rPr>
              <w:t>кВ</w:t>
            </w:r>
            <w:proofErr w:type="spellEnd"/>
            <w:r w:rsidRPr="00B22354">
              <w:rPr>
                <w:rFonts w:ascii="Times New Roman" w:hAnsi="Times New Roman"/>
                <w:sz w:val="20"/>
                <w:szCs w:val="20"/>
              </w:rPr>
              <w:t xml:space="preserve"> и </w:t>
            </w:r>
            <w:r w:rsidRPr="00B22354">
              <w:rPr>
                <w:rFonts w:ascii="Times New Roman" w:hAnsi="Times New Roman"/>
                <w:sz w:val="20"/>
                <w:szCs w:val="20"/>
              </w:rPr>
              <w:br/>
              <w:t xml:space="preserve">выше </w:t>
            </w:r>
          </w:p>
        </w:tc>
      </w:tr>
      <w:tr w:rsidR="00B456B7" w:rsidRPr="00B22354" w:rsidTr="00263774">
        <w:trPr>
          <w:cantSplit/>
          <w:trHeight w:val="360"/>
        </w:trPr>
        <w:tc>
          <w:tcPr>
            <w:tcW w:w="915"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affa"/>
              <w:rPr>
                <w:sz w:val="20"/>
                <w:szCs w:val="20"/>
              </w:rPr>
            </w:pPr>
            <w:r w:rsidRPr="00B22354">
              <w:rPr>
                <w:sz w:val="20"/>
                <w:szCs w:val="20"/>
              </w:rPr>
              <w:t>Водопровод и напорная канал</w:t>
            </w:r>
            <w:r w:rsidRPr="00B22354">
              <w:rPr>
                <w:sz w:val="20"/>
                <w:szCs w:val="20"/>
              </w:rPr>
              <w:t>и</w:t>
            </w:r>
            <w:r w:rsidRPr="00B22354">
              <w:rPr>
                <w:sz w:val="20"/>
                <w:szCs w:val="20"/>
              </w:rPr>
              <w:t xml:space="preserve">зация </w:t>
            </w:r>
          </w:p>
        </w:tc>
        <w:tc>
          <w:tcPr>
            <w:tcW w:w="502"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5</w:t>
            </w:r>
          </w:p>
        </w:tc>
        <w:tc>
          <w:tcPr>
            <w:tcW w:w="512"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3</w:t>
            </w:r>
          </w:p>
        </w:tc>
        <w:tc>
          <w:tcPr>
            <w:tcW w:w="764"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4</w:t>
            </w:r>
          </w:p>
        </w:tc>
        <w:tc>
          <w:tcPr>
            <w:tcW w:w="305"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2,8</w:t>
            </w:r>
          </w:p>
        </w:tc>
        <w:tc>
          <w:tcPr>
            <w:tcW w:w="541"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2</w:t>
            </w:r>
          </w:p>
        </w:tc>
        <w:tc>
          <w:tcPr>
            <w:tcW w:w="409"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w:t>
            </w:r>
          </w:p>
        </w:tc>
        <w:tc>
          <w:tcPr>
            <w:tcW w:w="518"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w:t>
            </w:r>
          </w:p>
        </w:tc>
        <w:tc>
          <w:tcPr>
            <w:tcW w:w="297"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2</w:t>
            </w:r>
          </w:p>
        </w:tc>
        <w:tc>
          <w:tcPr>
            <w:tcW w:w="237"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3</w:t>
            </w:r>
          </w:p>
        </w:tc>
      </w:tr>
      <w:tr w:rsidR="00B456B7" w:rsidRPr="00B22354" w:rsidTr="00263774">
        <w:trPr>
          <w:cantSplit/>
          <w:trHeight w:val="360"/>
        </w:trPr>
        <w:tc>
          <w:tcPr>
            <w:tcW w:w="915"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affa"/>
              <w:rPr>
                <w:sz w:val="20"/>
                <w:szCs w:val="20"/>
              </w:rPr>
            </w:pPr>
            <w:r w:rsidRPr="00B22354">
              <w:rPr>
                <w:sz w:val="20"/>
                <w:szCs w:val="20"/>
              </w:rPr>
              <w:t>Самотечная кан</w:t>
            </w:r>
            <w:r w:rsidRPr="00B22354">
              <w:rPr>
                <w:sz w:val="20"/>
                <w:szCs w:val="20"/>
              </w:rPr>
              <w:t>а</w:t>
            </w:r>
            <w:r w:rsidRPr="00B22354">
              <w:rPr>
                <w:sz w:val="20"/>
                <w:szCs w:val="20"/>
              </w:rPr>
              <w:t xml:space="preserve">лизация (бытовая и дождевая) </w:t>
            </w:r>
          </w:p>
        </w:tc>
        <w:tc>
          <w:tcPr>
            <w:tcW w:w="502"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3</w:t>
            </w:r>
          </w:p>
        </w:tc>
        <w:tc>
          <w:tcPr>
            <w:tcW w:w="512"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1,5</w:t>
            </w:r>
          </w:p>
        </w:tc>
        <w:tc>
          <w:tcPr>
            <w:tcW w:w="764"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4</w:t>
            </w:r>
          </w:p>
        </w:tc>
        <w:tc>
          <w:tcPr>
            <w:tcW w:w="305"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2,8</w:t>
            </w:r>
          </w:p>
        </w:tc>
        <w:tc>
          <w:tcPr>
            <w:tcW w:w="541"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1,5</w:t>
            </w:r>
          </w:p>
        </w:tc>
        <w:tc>
          <w:tcPr>
            <w:tcW w:w="409"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w:t>
            </w:r>
          </w:p>
        </w:tc>
        <w:tc>
          <w:tcPr>
            <w:tcW w:w="518"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w:t>
            </w:r>
          </w:p>
        </w:tc>
        <w:tc>
          <w:tcPr>
            <w:tcW w:w="297"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2</w:t>
            </w:r>
          </w:p>
        </w:tc>
        <w:tc>
          <w:tcPr>
            <w:tcW w:w="237"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3</w:t>
            </w:r>
          </w:p>
        </w:tc>
      </w:tr>
      <w:tr w:rsidR="00B456B7" w:rsidRPr="00B22354" w:rsidTr="00263774">
        <w:trPr>
          <w:cantSplit/>
          <w:trHeight w:val="240"/>
        </w:trPr>
        <w:tc>
          <w:tcPr>
            <w:tcW w:w="915"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affa"/>
              <w:rPr>
                <w:sz w:val="20"/>
                <w:szCs w:val="20"/>
              </w:rPr>
            </w:pPr>
            <w:r w:rsidRPr="00B22354">
              <w:rPr>
                <w:sz w:val="20"/>
                <w:szCs w:val="20"/>
              </w:rPr>
              <w:t xml:space="preserve">Дренаж </w:t>
            </w:r>
          </w:p>
        </w:tc>
        <w:tc>
          <w:tcPr>
            <w:tcW w:w="502"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3</w:t>
            </w:r>
          </w:p>
        </w:tc>
        <w:tc>
          <w:tcPr>
            <w:tcW w:w="512"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w:t>
            </w:r>
          </w:p>
        </w:tc>
        <w:tc>
          <w:tcPr>
            <w:tcW w:w="764"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4</w:t>
            </w:r>
          </w:p>
        </w:tc>
        <w:tc>
          <w:tcPr>
            <w:tcW w:w="305"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2,8</w:t>
            </w:r>
          </w:p>
        </w:tc>
        <w:tc>
          <w:tcPr>
            <w:tcW w:w="541"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1,5</w:t>
            </w:r>
          </w:p>
        </w:tc>
        <w:tc>
          <w:tcPr>
            <w:tcW w:w="409"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w:t>
            </w:r>
          </w:p>
        </w:tc>
        <w:tc>
          <w:tcPr>
            <w:tcW w:w="518"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w:t>
            </w:r>
          </w:p>
        </w:tc>
        <w:tc>
          <w:tcPr>
            <w:tcW w:w="297"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2</w:t>
            </w:r>
          </w:p>
        </w:tc>
        <w:tc>
          <w:tcPr>
            <w:tcW w:w="237"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3</w:t>
            </w:r>
          </w:p>
        </w:tc>
      </w:tr>
      <w:tr w:rsidR="00B456B7" w:rsidRPr="00B22354" w:rsidTr="00263774">
        <w:trPr>
          <w:cantSplit/>
          <w:trHeight w:val="240"/>
        </w:trPr>
        <w:tc>
          <w:tcPr>
            <w:tcW w:w="915"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affa"/>
              <w:rPr>
                <w:sz w:val="20"/>
                <w:szCs w:val="20"/>
              </w:rPr>
            </w:pPr>
            <w:r w:rsidRPr="00B22354">
              <w:rPr>
                <w:sz w:val="20"/>
                <w:szCs w:val="20"/>
              </w:rPr>
              <w:t xml:space="preserve">Сопутствующий дренаж </w:t>
            </w:r>
          </w:p>
        </w:tc>
        <w:tc>
          <w:tcPr>
            <w:tcW w:w="502"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0,4</w:t>
            </w:r>
          </w:p>
        </w:tc>
        <w:tc>
          <w:tcPr>
            <w:tcW w:w="512"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0,4</w:t>
            </w:r>
          </w:p>
        </w:tc>
        <w:tc>
          <w:tcPr>
            <w:tcW w:w="764"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0,4</w:t>
            </w:r>
          </w:p>
        </w:tc>
        <w:tc>
          <w:tcPr>
            <w:tcW w:w="305"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0</w:t>
            </w:r>
          </w:p>
        </w:tc>
        <w:tc>
          <w:tcPr>
            <w:tcW w:w="541"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0,4</w:t>
            </w:r>
          </w:p>
        </w:tc>
        <w:tc>
          <w:tcPr>
            <w:tcW w:w="409"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w:t>
            </w:r>
          </w:p>
        </w:tc>
        <w:tc>
          <w:tcPr>
            <w:tcW w:w="518"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w:t>
            </w:r>
          </w:p>
        </w:tc>
        <w:tc>
          <w:tcPr>
            <w:tcW w:w="297"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w:t>
            </w:r>
          </w:p>
        </w:tc>
        <w:tc>
          <w:tcPr>
            <w:tcW w:w="237"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w:t>
            </w:r>
          </w:p>
        </w:tc>
      </w:tr>
      <w:tr w:rsidR="00B456B7" w:rsidRPr="00B22354" w:rsidTr="00263774">
        <w:trPr>
          <w:cantSplit/>
          <w:trHeight w:val="240"/>
        </w:trPr>
        <w:tc>
          <w:tcPr>
            <w:tcW w:w="5000" w:type="pct"/>
            <w:gridSpan w:val="10"/>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left"/>
              <w:rPr>
                <w:rFonts w:ascii="Times New Roman" w:hAnsi="Times New Roman"/>
                <w:sz w:val="20"/>
                <w:szCs w:val="20"/>
              </w:rPr>
            </w:pPr>
            <w:r w:rsidRPr="00B22354">
              <w:rPr>
                <w:rFonts w:ascii="Times New Roman" w:hAnsi="Times New Roman"/>
                <w:sz w:val="20"/>
                <w:szCs w:val="20"/>
              </w:rPr>
              <w:t>Тепловые сети:</w:t>
            </w:r>
          </w:p>
        </w:tc>
      </w:tr>
      <w:tr w:rsidR="00B456B7" w:rsidRPr="00B22354" w:rsidTr="00263774">
        <w:trPr>
          <w:cantSplit/>
          <w:trHeight w:val="360"/>
        </w:trPr>
        <w:tc>
          <w:tcPr>
            <w:tcW w:w="915"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affa"/>
              <w:rPr>
                <w:sz w:val="20"/>
                <w:szCs w:val="20"/>
              </w:rPr>
            </w:pPr>
            <w:r w:rsidRPr="00B22354">
              <w:rPr>
                <w:sz w:val="20"/>
                <w:szCs w:val="20"/>
              </w:rPr>
              <w:t>- от наружной стенки канала,</w:t>
            </w:r>
          </w:p>
          <w:p w:rsidR="00B456B7" w:rsidRPr="00B22354" w:rsidRDefault="00B456B7" w:rsidP="00F4577C">
            <w:pPr>
              <w:pStyle w:val="affa"/>
              <w:rPr>
                <w:sz w:val="20"/>
                <w:szCs w:val="20"/>
              </w:rPr>
            </w:pPr>
            <w:r w:rsidRPr="00B22354">
              <w:rPr>
                <w:sz w:val="20"/>
                <w:szCs w:val="20"/>
              </w:rPr>
              <w:t xml:space="preserve">тоннеля  </w:t>
            </w:r>
          </w:p>
        </w:tc>
        <w:tc>
          <w:tcPr>
            <w:tcW w:w="502"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2</w:t>
            </w:r>
          </w:p>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(см.</w:t>
            </w:r>
          </w:p>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прим. 2)</w:t>
            </w:r>
          </w:p>
        </w:tc>
        <w:tc>
          <w:tcPr>
            <w:tcW w:w="512"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1,5</w:t>
            </w:r>
          </w:p>
        </w:tc>
        <w:tc>
          <w:tcPr>
            <w:tcW w:w="764"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4</w:t>
            </w:r>
          </w:p>
        </w:tc>
        <w:tc>
          <w:tcPr>
            <w:tcW w:w="305"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2,8</w:t>
            </w:r>
          </w:p>
        </w:tc>
        <w:tc>
          <w:tcPr>
            <w:tcW w:w="541"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1,5</w:t>
            </w:r>
          </w:p>
        </w:tc>
        <w:tc>
          <w:tcPr>
            <w:tcW w:w="409"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w:t>
            </w:r>
          </w:p>
        </w:tc>
        <w:tc>
          <w:tcPr>
            <w:tcW w:w="518"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w:t>
            </w:r>
          </w:p>
        </w:tc>
        <w:tc>
          <w:tcPr>
            <w:tcW w:w="297"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2</w:t>
            </w:r>
          </w:p>
        </w:tc>
        <w:tc>
          <w:tcPr>
            <w:tcW w:w="237"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3</w:t>
            </w:r>
          </w:p>
        </w:tc>
      </w:tr>
      <w:tr w:rsidR="00B456B7" w:rsidRPr="00B22354" w:rsidTr="00263774">
        <w:trPr>
          <w:cantSplit/>
          <w:trHeight w:val="360"/>
        </w:trPr>
        <w:tc>
          <w:tcPr>
            <w:tcW w:w="915"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affa"/>
              <w:rPr>
                <w:sz w:val="20"/>
                <w:szCs w:val="20"/>
              </w:rPr>
            </w:pPr>
            <w:r w:rsidRPr="00B22354">
              <w:rPr>
                <w:sz w:val="20"/>
                <w:szCs w:val="20"/>
              </w:rPr>
              <w:t xml:space="preserve">- от оболочки </w:t>
            </w:r>
            <w:proofErr w:type="spellStart"/>
            <w:r w:rsidRPr="00B22354">
              <w:rPr>
                <w:sz w:val="20"/>
                <w:szCs w:val="20"/>
              </w:rPr>
              <w:t>бе</w:t>
            </w:r>
            <w:r w:rsidRPr="00B22354">
              <w:rPr>
                <w:sz w:val="20"/>
                <w:szCs w:val="20"/>
              </w:rPr>
              <w:t>с</w:t>
            </w:r>
            <w:r w:rsidRPr="00B22354">
              <w:rPr>
                <w:sz w:val="20"/>
                <w:szCs w:val="20"/>
              </w:rPr>
              <w:t>канальной</w:t>
            </w:r>
            <w:proofErr w:type="spellEnd"/>
            <w:r w:rsidRPr="00B22354">
              <w:rPr>
                <w:sz w:val="20"/>
                <w:szCs w:val="20"/>
              </w:rPr>
              <w:t xml:space="preserve"> пр</w:t>
            </w:r>
            <w:r w:rsidRPr="00B22354">
              <w:rPr>
                <w:sz w:val="20"/>
                <w:szCs w:val="20"/>
              </w:rPr>
              <w:t>о</w:t>
            </w:r>
            <w:r w:rsidRPr="00B22354">
              <w:rPr>
                <w:sz w:val="20"/>
                <w:szCs w:val="20"/>
              </w:rPr>
              <w:t xml:space="preserve">кладки </w:t>
            </w:r>
          </w:p>
        </w:tc>
        <w:tc>
          <w:tcPr>
            <w:tcW w:w="502"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5</w:t>
            </w:r>
          </w:p>
        </w:tc>
        <w:tc>
          <w:tcPr>
            <w:tcW w:w="512"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1,5</w:t>
            </w:r>
          </w:p>
        </w:tc>
        <w:tc>
          <w:tcPr>
            <w:tcW w:w="764"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4</w:t>
            </w:r>
          </w:p>
        </w:tc>
        <w:tc>
          <w:tcPr>
            <w:tcW w:w="305"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2,8</w:t>
            </w:r>
          </w:p>
        </w:tc>
        <w:tc>
          <w:tcPr>
            <w:tcW w:w="541"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1,5</w:t>
            </w:r>
          </w:p>
        </w:tc>
        <w:tc>
          <w:tcPr>
            <w:tcW w:w="409"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w:t>
            </w:r>
          </w:p>
        </w:tc>
        <w:tc>
          <w:tcPr>
            <w:tcW w:w="518"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w:t>
            </w:r>
          </w:p>
        </w:tc>
        <w:tc>
          <w:tcPr>
            <w:tcW w:w="297"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2</w:t>
            </w:r>
          </w:p>
        </w:tc>
        <w:tc>
          <w:tcPr>
            <w:tcW w:w="237"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3</w:t>
            </w:r>
          </w:p>
        </w:tc>
      </w:tr>
      <w:tr w:rsidR="00B456B7" w:rsidRPr="00B22354" w:rsidTr="00263774">
        <w:trPr>
          <w:cantSplit/>
          <w:trHeight w:val="360"/>
        </w:trPr>
        <w:tc>
          <w:tcPr>
            <w:tcW w:w="915"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affa"/>
              <w:rPr>
                <w:sz w:val="20"/>
                <w:szCs w:val="20"/>
              </w:rPr>
            </w:pPr>
            <w:r w:rsidRPr="00B22354">
              <w:rPr>
                <w:sz w:val="20"/>
                <w:szCs w:val="20"/>
              </w:rPr>
              <w:t xml:space="preserve">Кабели силовые всех  напряжений и кабели связи  </w:t>
            </w:r>
          </w:p>
        </w:tc>
        <w:tc>
          <w:tcPr>
            <w:tcW w:w="502"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0,6</w:t>
            </w:r>
          </w:p>
        </w:tc>
        <w:tc>
          <w:tcPr>
            <w:tcW w:w="512"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0,5</w:t>
            </w:r>
          </w:p>
        </w:tc>
        <w:tc>
          <w:tcPr>
            <w:tcW w:w="764"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3,2</w:t>
            </w:r>
          </w:p>
        </w:tc>
        <w:tc>
          <w:tcPr>
            <w:tcW w:w="305"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2,8</w:t>
            </w:r>
          </w:p>
        </w:tc>
        <w:tc>
          <w:tcPr>
            <w:tcW w:w="541"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1,5</w:t>
            </w:r>
          </w:p>
        </w:tc>
        <w:tc>
          <w:tcPr>
            <w:tcW w:w="409"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w:t>
            </w:r>
          </w:p>
        </w:tc>
        <w:tc>
          <w:tcPr>
            <w:tcW w:w="518"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0,5*</w:t>
            </w:r>
          </w:p>
        </w:tc>
        <w:tc>
          <w:tcPr>
            <w:tcW w:w="297"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5*</w:t>
            </w:r>
          </w:p>
        </w:tc>
        <w:tc>
          <w:tcPr>
            <w:tcW w:w="237"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10*</w:t>
            </w:r>
          </w:p>
        </w:tc>
      </w:tr>
      <w:tr w:rsidR="00B456B7" w:rsidRPr="00B22354" w:rsidTr="00263774">
        <w:trPr>
          <w:cantSplit/>
          <w:trHeight w:val="360"/>
        </w:trPr>
        <w:tc>
          <w:tcPr>
            <w:tcW w:w="915"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affa"/>
              <w:rPr>
                <w:sz w:val="20"/>
                <w:szCs w:val="20"/>
              </w:rPr>
            </w:pPr>
            <w:r w:rsidRPr="00B22354">
              <w:rPr>
                <w:sz w:val="20"/>
                <w:szCs w:val="20"/>
              </w:rPr>
              <w:t>Каналы, коммун</w:t>
            </w:r>
            <w:r w:rsidRPr="00B22354">
              <w:rPr>
                <w:sz w:val="20"/>
                <w:szCs w:val="20"/>
              </w:rPr>
              <w:t>и</w:t>
            </w:r>
            <w:r w:rsidRPr="00B22354">
              <w:rPr>
                <w:sz w:val="20"/>
                <w:szCs w:val="20"/>
              </w:rPr>
              <w:t>кационные  то</w:t>
            </w:r>
            <w:r w:rsidRPr="00B22354">
              <w:rPr>
                <w:sz w:val="20"/>
                <w:szCs w:val="20"/>
              </w:rPr>
              <w:t>н</w:t>
            </w:r>
            <w:r w:rsidRPr="00B22354">
              <w:rPr>
                <w:sz w:val="20"/>
                <w:szCs w:val="20"/>
              </w:rPr>
              <w:t xml:space="preserve">нели </w:t>
            </w:r>
          </w:p>
        </w:tc>
        <w:tc>
          <w:tcPr>
            <w:tcW w:w="502"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2</w:t>
            </w:r>
          </w:p>
        </w:tc>
        <w:tc>
          <w:tcPr>
            <w:tcW w:w="512"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1,5</w:t>
            </w:r>
          </w:p>
        </w:tc>
        <w:tc>
          <w:tcPr>
            <w:tcW w:w="764"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4</w:t>
            </w:r>
          </w:p>
        </w:tc>
        <w:tc>
          <w:tcPr>
            <w:tcW w:w="305"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2,8</w:t>
            </w:r>
          </w:p>
        </w:tc>
        <w:tc>
          <w:tcPr>
            <w:tcW w:w="541"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1,5</w:t>
            </w:r>
          </w:p>
        </w:tc>
        <w:tc>
          <w:tcPr>
            <w:tcW w:w="409"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w:t>
            </w:r>
          </w:p>
        </w:tc>
        <w:tc>
          <w:tcPr>
            <w:tcW w:w="518"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w:t>
            </w:r>
          </w:p>
        </w:tc>
        <w:tc>
          <w:tcPr>
            <w:tcW w:w="297"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2</w:t>
            </w:r>
          </w:p>
        </w:tc>
        <w:tc>
          <w:tcPr>
            <w:tcW w:w="237"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3*</w:t>
            </w:r>
          </w:p>
        </w:tc>
      </w:tr>
      <w:tr w:rsidR="00B456B7" w:rsidRPr="00B22354" w:rsidTr="00263774">
        <w:trPr>
          <w:cantSplit/>
          <w:trHeight w:val="360"/>
        </w:trPr>
        <w:tc>
          <w:tcPr>
            <w:tcW w:w="915"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affa"/>
              <w:rPr>
                <w:sz w:val="20"/>
                <w:szCs w:val="20"/>
              </w:rPr>
            </w:pPr>
            <w:r w:rsidRPr="00B22354">
              <w:rPr>
                <w:sz w:val="20"/>
                <w:szCs w:val="20"/>
              </w:rPr>
              <w:lastRenderedPageBreak/>
              <w:t xml:space="preserve">Наружные </w:t>
            </w:r>
            <w:proofErr w:type="spellStart"/>
            <w:r w:rsidRPr="00B22354">
              <w:rPr>
                <w:sz w:val="20"/>
                <w:szCs w:val="20"/>
              </w:rPr>
              <w:t>пне</w:t>
            </w:r>
            <w:r w:rsidRPr="00B22354">
              <w:rPr>
                <w:sz w:val="20"/>
                <w:szCs w:val="20"/>
              </w:rPr>
              <w:t>в</w:t>
            </w:r>
            <w:r w:rsidRPr="00B22354">
              <w:rPr>
                <w:sz w:val="20"/>
                <w:szCs w:val="20"/>
              </w:rPr>
              <w:t>момусоро</w:t>
            </w:r>
            <w:proofErr w:type="spellEnd"/>
          </w:p>
          <w:p w:rsidR="00B456B7" w:rsidRPr="00B22354" w:rsidRDefault="00B456B7" w:rsidP="00F4577C">
            <w:pPr>
              <w:pStyle w:val="affa"/>
              <w:rPr>
                <w:sz w:val="20"/>
                <w:szCs w:val="20"/>
              </w:rPr>
            </w:pPr>
            <w:r w:rsidRPr="00B22354">
              <w:rPr>
                <w:sz w:val="20"/>
                <w:szCs w:val="20"/>
              </w:rPr>
              <w:t xml:space="preserve">проводы </w:t>
            </w:r>
          </w:p>
        </w:tc>
        <w:tc>
          <w:tcPr>
            <w:tcW w:w="502"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2</w:t>
            </w:r>
          </w:p>
        </w:tc>
        <w:tc>
          <w:tcPr>
            <w:tcW w:w="512"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w:t>
            </w:r>
          </w:p>
        </w:tc>
        <w:tc>
          <w:tcPr>
            <w:tcW w:w="764"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3,8</w:t>
            </w:r>
          </w:p>
        </w:tc>
        <w:tc>
          <w:tcPr>
            <w:tcW w:w="305"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2,8</w:t>
            </w:r>
          </w:p>
        </w:tc>
        <w:tc>
          <w:tcPr>
            <w:tcW w:w="541"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1,5</w:t>
            </w:r>
          </w:p>
        </w:tc>
        <w:tc>
          <w:tcPr>
            <w:tcW w:w="409"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w:t>
            </w:r>
          </w:p>
        </w:tc>
        <w:tc>
          <w:tcPr>
            <w:tcW w:w="518"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w:t>
            </w:r>
          </w:p>
        </w:tc>
        <w:tc>
          <w:tcPr>
            <w:tcW w:w="297"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3</w:t>
            </w:r>
          </w:p>
        </w:tc>
        <w:tc>
          <w:tcPr>
            <w:tcW w:w="237"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5</w:t>
            </w:r>
          </w:p>
        </w:tc>
      </w:tr>
    </w:tbl>
    <w:p w:rsidR="00B456B7" w:rsidRPr="00B22354" w:rsidRDefault="00B456B7" w:rsidP="00F4577C">
      <w:pPr>
        <w:tabs>
          <w:tab w:val="left" w:pos="567"/>
        </w:tabs>
        <w:spacing w:before="120" w:line="240" w:lineRule="auto"/>
        <w:ind w:firstLine="284"/>
        <w:rPr>
          <w:rFonts w:ascii="Times New Roman" w:hAnsi="Times New Roman"/>
          <w:i/>
          <w:sz w:val="20"/>
          <w:szCs w:val="20"/>
        </w:rPr>
      </w:pPr>
      <w:r w:rsidRPr="00B22354">
        <w:rPr>
          <w:rFonts w:ascii="Times New Roman" w:hAnsi="Times New Roman"/>
          <w:i/>
          <w:sz w:val="20"/>
          <w:szCs w:val="20"/>
        </w:rPr>
        <w:t>Примечания:</w:t>
      </w:r>
    </w:p>
    <w:p w:rsidR="00B456B7" w:rsidRPr="00B22354" w:rsidRDefault="00B456B7" w:rsidP="008E105F">
      <w:pPr>
        <w:numPr>
          <w:ilvl w:val="0"/>
          <w:numId w:val="34"/>
        </w:numPr>
        <w:tabs>
          <w:tab w:val="left" w:pos="567"/>
          <w:tab w:val="left" w:pos="851"/>
        </w:tabs>
        <w:spacing w:line="240" w:lineRule="auto"/>
        <w:ind w:left="0" w:firstLine="284"/>
        <w:rPr>
          <w:rFonts w:ascii="Times New Roman" w:hAnsi="Times New Roman"/>
          <w:i/>
          <w:sz w:val="20"/>
          <w:szCs w:val="20"/>
        </w:rPr>
      </w:pPr>
      <w:r w:rsidRPr="00B22354">
        <w:rPr>
          <w:rFonts w:ascii="Times New Roman" w:hAnsi="Times New Roman"/>
          <w:i/>
          <w:sz w:val="20"/>
          <w:szCs w:val="20"/>
        </w:rPr>
        <w:t>* Относится только к расстояниям от силовых кабелей.</w:t>
      </w:r>
    </w:p>
    <w:p w:rsidR="00B456B7" w:rsidRPr="00B22354" w:rsidRDefault="00B456B7" w:rsidP="008E105F">
      <w:pPr>
        <w:numPr>
          <w:ilvl w:val="0"/>
          <w:numId w:val="34"/>
        </w:numPr>
        <w:tabs>
          <w:tab w:val="left" w:pos="567"/>
          <w:tab w:val="left" w:pos="851"/>
        </w:tabs>
        <w:spacing w:line="240" w:lineRule="auto"/>
        <w:ind w:left="0" w:firstLine="284"/>
        <w:rPr>
          <w:rFonts w:ascii="Times New Roman" w:hAnsi="Times New Roman"/>
          <w:i/>
          <w:sz w:val="20"/>
          <w:szCs w:val="20"/>
        </w:rPr>
      </w:pPr>
      <w:r w:rsidRPr="00B22354">
        <w:rPr>
          <w:rFonts w:ascii="Times New Roman" w:hAnsi="Times New Roman"/>
          <w:i/>
          <w:sz w:val="20"/>
          <w:szCs w:val="20"/>
        </w:rPr>
        <w:t>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w:t>
      </w:r>
      <w:r w:rsidRPr="00B22354">
        <w:rPr>
          <w:rFonts w:ascii="Times New Roman" w:hAnsi="Times New Roman"/>
          <w:i/>
          <w:sz w:val="20"/>
          <w:szCs w:val="20"/>
        </w:rPr>
        <w:t>е</w:t>
      </w:r>
      <w:r w:rsidRPr="00B22354">
        <w:rPr>
          <w:rFonts w:ascii="Times New Roman" w:hAnsi="Times New Roman"/>
          <w:i/>
          <w:sz w:val="20"/>
          <w:szCs w:val="20"/>
        </w:rPr>
        <w:t>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w:t>
      </w:r>
      <w:r w:rsidRPr="00B22354">
        <w:rPr>
          <w:rFonts w:ascii="Times New Roman" w:hAnsi="Times New Roman"/>
          <w:i/>
          <w:sz w:val="20"/>
          <w:szCs w:val="20"/>
        </w:rPr>
        <w:t>о</w:t>
      </w:r>
      <w:r w:rsidRPr="00B22354">
        <w:rPr>
          <w:rFonts w:ascii="Times New Roman" w:hAnsi="Times New Roman"/>
          <w:i/>
          <w:sz w:val="20"/>
          <w:szCs w:val="20"/>
        </w:rPr>
        <w:t>сти грунтов оснований.</w:t>
      </w:r>
    </w:p>
    <w:p w:rsidR="00B456B7" w:rsidRPr="00B22354" w:rsidRDefault="00B456B7" w:rsidP="008E105F">
      <w:pPr>
        <w:numPr>
          <w:ilvl w:val="0"/>
          <w:numId w:val="34"/>
        </w:numPr>
        <w:tabs>
          <w:tab w:val="left" w:pos="567"/>
          <w:tab w:val="left" w:pos="851"/>
        </w:tabs>
        <w:spacing w:line="240" w:lineRule="auto"/>
        <w:ind w:left="0" w:firstLine="284"/>
        <w:rPr>
          <w:rFonts w:ascii="Times New Roman" w:hAnsi="Times New Roman"/>
          <w:i/>
          <w:sz w:val="20"/>
          <w:szCs w:val="20"/>
        </w:rPr>
      </w:pPr>
      <w:r w:rsidRPr="00B22354">
        <w:rPr>
          <w:rFonts w:ascii="Times New Roman" w:hAnsi="Times New Roman"/>
          <w:i/>
          <w:sz w:val="20"/>
          <w:szCs w:val="20"/>
        </w:rPr>
        <w:t xml:space="preserve">Расстояния от тепловых сетей при </w:t>
      </w:r>
      <w:proofErr w:type="spellStart"/>
      <w:r w:rsidRPr="00B22354">
        <w:rPr>
          <w:rFonts w:ascii="Times New Roman" w:hAnsi="Times New Roman"/>
          <w:i/>
          <w:sz w:val="20"/>
          <w:szCs w:val="20"/>
        </w:rPr>
        <w:t>безканальной</w:t>
      </w:r>
      <w:proofErr w:type="spellEnd"/>
      <w:r w:rsidRPr="00B22354">
        <w:rPr>
          <w:rFonts w:ascii="Times New Roman" w:hAnsi="Times New Roman"/>
          <w:i/>
          <w:sz w:val="20"/>
          <w:szCs w:val="20"/>
        </w:rPr>
        <w:t xml:space="preserve"> прокладке до зданий и сооружений следует прин</w:t>
      </w:r>
      <w:r w:rsidRPr="00B22354">
        <w:rPr>
          <w:rFonts w:ascii="Times New Roman" w:hAnsi="Times New Roman"/>
          <w:i/>
          <w:sz w:val="20"/>
          <w:szCs w:val="20"/>
        </w:rPr>
        <w:t>и</w:t>
      </w:r>
      <w:r w:rsidRPr="00B22354">
        <w:rPr>
          <w:rFonts w:ascii="Times New Roman" w:hAnsi="Times New Roman"/>
          <w:i/>
          <w:sz w:val="20"/>
          <w:szCs w:val="20"/>
        </w:rPr>
        <w:t>мать как для водопровода.</w:t>
      </w:r>
    </w:p>
    <w:p w:rsidR="00B456B7" w:rsidRPr="00B22354" w:rsidRDefault="00B456B7" w:rsidP="008E105F">
      <w:pPr>
        <w:numPr>
          <w:ilvl w:val="0"/>
          <w:numId w:val="34"/>
        </w:numPr>
        <w:tabs>
          <w:tab w:val="left" w:pos="567"/>
          <w:tab w:val="left" w:pos="851"/>
        </w:tabs>
        <w:spacing w:line="240" w:lineRule="auto"/>
        <w:ind w:left="0" w:firstLine="284"/>
        <w:rPr>
          <w:rFonts w:ascii="Times New Roman" w:hAnsi="Times New Roman"/>
          <w:i/>
          <w:sz w:val="20"/>
          <w:szCs w:val="20"/>
        </w:rPr>
      </w:pPr>
      <w:r w:rsidRPr="00B22354">
        <w:rPr>
          <w:rFonts w:ascii="Times New Roman" w:hAnsi="Times New Roman"/>
          <w:i/>
          <w:sz w:val="20"/>
          <w:szCs w:val="20"/>
        </w:rPr>
        <w:t xml:space="preserve">Расстояния от силовых кабелей напряжением 110 - 220 </w:t>
      </w:r>
      <w:proofErr w:type="spellStart"/>
      <w:r w:rsidRPr="00B22354">
        <w:rPr>
          <w:rFonts w:ascii="Times New Roman" w:hAnsi="Times New Roman"/>
          <w:i/>
          <w:sz w:val="20"/>
          <w:szCs w:val="20"/>
        </w:rPr>
        <w:t>кВ</w:t>
      </w:r>
      <w:proofErr w:type="spellEnd"/>
      <w:r w:rsidRPr="00B22354">
        <w:rPr>
          <w:rFonts w:ascii="Times New Roman" w:hAnsi="Times New Roman"/>
          <w:i/>
          <w:sz w:val="20"/>
          <w:szCs w:val="20"/>
        </w:rPr>
        <w:t xml:space="preserve"> до фундаментов ограждений предприятий, эстакад, опор контактной сети и линий связи следует принимать 1,5 м.</w:t>
      </w:r>
    </w:p>
    <w:p w:rsidR="00B456B7" w:rsidRPr="00B22354" w:rsidRDefault="00B456B7" w:rsidP="008E105F">
      <w:pPr>
        <w:pStyle w:val="a4"/>
        <w:numPr>
          <w:ilvl w:val="2"/>
          <w:numId w:val="3"/>
        </w:numPr>
        <w:tabs>
          <w:tab w:val="left" w:pos="1560"/>
        </w:tabs>
        <w:spacing w:before="120" w:line="276" w:lineRule="auto"/>
        <w:ind w:left="0" w:firstLine="709"/>
      </w:pPr>
      <w:r w:rsidRPr="00B22354">
        <w:t>Расстояния по горизонтали (в свету) между соседними инженерными подзе</w:t>
      </w:r>
      <w:r w:rsidRPr="00B22354">
        <w:t>м</w:t>
      </w:r>
      <w:r w:rsidRPr="00B22354">
        <w:t>ными сетями при их параллельном размещении следует принимать в соответствии с данн</w:t>
      </w:r>
      <w:r w:rsidRPr="00B22354">
        <w:t>ы</w:t>
      </w:r>
      <w:r w:rsidRPr="00B22354">
        <w:t>ми, представленными в таблице 46.</w:t>
      </w:r>
    </w:p>
    <w:p w:rsidR="00B456B7" w:rsidRPr="00B22354" w:rsidRDefault="00B456B7" w:rsidP="00F4577C">
      <w:pPr>
        <w:pStyle w:val="af5"/>
        <w:spacing w:line="276" w:lineRule="auto"/>
        <w:ind w:firstLine="709"/>
        <w:jc w:val="right"/>
        <w:rPr>
          <w:b w:val="0"/>
          <w:sz w:val="24"/>
          <w:szCs w:val="24"/>
        </w:rPr>
      </w:pPr>
      <w:bookmarkStart w:id="87" w:name="_Ref370463209"/>
      <w:bookmarkStart w:id="88" w:name="_Ref370485630"/>
      <w:r w:rsidRPr="00B22354">
        <w:rPr>
          <w:b w:val="0"/>
          <w:sz w:val="24"/>
          <w:szCs w:val="24"/>
        </w:rPr>
        <w:t xml:space="preserve">Таблица </w:t>
      </w:r>
      <w:bookmarkEnd w:id="87"/>
      <w:r w:rsidRPr="00B22354">
        <w:rPr>
          <w:b w:val="0"/>
          <w:sz w:val="24"/>
          <w:szCs w:val="24"/>
        </w:rPr>
        <w:t>46</w:t>
      </w:r>
    </w:p>
    <w:p w:rsidR="00B456B7" w:rsidRPr="00B22354" w:rsidRDefault="00B456B7" w:rsidP="00F4577C">
      <w:pPr>
        <w:pStyle w:val="af5"/>
        <w:spacing w:line="276" w:lineRule="auto"/>
        <w:rPr>
          <w:b w:val="0"/>
          <w:sz w:val="24"/>
          <w:szCs w:val="24"/>
        </w:rPr>
      </w:pPr>
      <w:r w:rsidRPr="00B22354">
        <w:rPr>
          <w:b w:val="0"/>
          <w:sz w:val="24"/>
          <w:szCs w:val="24"/>
        </w:rPr>
        <w:t>Расстояния по горизонтали (в свету) между соседними инженерными подземными сетями при их параллельном размещении</w:t>
      </w:r>
      <w:bookmarkEnd w:id="88"/>
    </w:p>
    <w:tbl>
      <w:tblPr>
        <w:tblW w:w="4964" w:type="pct"/>
        <w:tblInd w:w="70" w:type="dxa"/>
        <w:tblLayout w:type="fixed"/>
        <w:tblCellMar>
          <w:left w:w="70" w:type="dxa"/>
          <w:right w:w="70" w:type="dxa"/>
        </w:tblCellMar>
        <w:tblLook w:val="0000" w:firstRow="0" w:lastRow="0" w:firstColumn="0" w:lastColumn="0" w:noHBand="0" w:noVBand="0"/>
      </w:tblPr>
      <w:tblGrid>
        <w:gridCol w:w="3565"/>
        <w:gridCol w:w="788"/>
        <w:gridCol w:w="837"/>
        <w:gridCol w:w="538"/>
        <w:gridCol w:w="790"/>
        <w:gridCol w:w="621"/>
        <w:gridCol w:w="749"/>
        <w:gridCol w:w="765"/>
        <w:gridCol w:w="547"/>
        <w:gridCol w:w="507"/>
      </w:tblGrid>
      <w:tr w:rsidR="00B456B7" w:rsidRPr="00B22354" w:rsidTr="000551F3">
        <w:trPr>
          <w:cantSplit/>
          <w:trHeight w:val="240"/>
        </w:trPr>
        <w:tc>
          <w:tcPr>
            <w:tcW w:w="1836" w:type="pct"/>
            <w:vMerge w:val="restart"/>
            <w:tcBorders>
              <w:top w:val="single" w:sz="6" w:space="0" w:color="auto"/>
              <w:left w:val="single" w:sz="6" w:space="0" w:color="auto"/>
              <w:bottom w:val="nil"/>
              <w:right w:val="single" w:sz="4"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Инженерные сети</w:t>
            </w:r>
          </w:p>
        </w:tc>
        <w:tc>
          <w:tcPr>
            <w:tcW w:w="3164" w:type="pct"/>
            <w:gridSpan w:val="9"/>
            <w:tcBorders>
              <w:top w:val="single" w:sz="4" w:space="0" w:color="auto"/>
              <w:left w:val="single" w:sz="4" w:space="0" w:color="auto"/>
              <w:bottom w:val="single" w:sz="4" w:space="0" w:color="auto"/>
              <w:right w:val="single" w:sz="4" w:space="0" w:color="auto"/>
            </w:tcBorders>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Расстояние, м, по горизонтали (в свету) до</w:t>
            </w:r>
          </w:p>
        </w:tc>
      </w:tr>
      <w:tr w:rsidR="00B456B7" w:rsidRPr="00B22354" w:rsidTr="000551F3">
        <w:trPr>
          <w:cantSplit/>
          <w:trHeight w:val="360"/>
        </w:trPr>
        <w:tc>
          <w:tcPr>
            <w:tcW w:w="1836" w:type="pct"/>
            <w:vMerge/>
            <w:tcBorders>
              <w:top w:val="nil"/>
              <w:left w:val="single" w:sz="6" w:space="0" w:color="auto"/>
              <w:bottom w:val="nil"/>
              <w:right w:val="single" w:sz="6" w:space="0" w:color="auto"/>
            </w:tcBorders>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p>
        </w:tc>
        <w:tc>
          <w:tcPr>
            <w:tcW w:w="406" w:type="pct"/>
            <w:vMerge w:val="restart"/>
            <w:tcBorders>
              <w:top w:val="single" w:sz="6" w:space="0" w:color="auto"/>
              <w:left w:val="single" w:sz="6" w:space="0" w:color="auto"/>
              <w:bottom w:val="nil"/>
              <w:right w:val="single" w:sz="6" w:space="0" w:color="auto"/>
            </w:tcBorders>
            <w:textDirection w:val="tbRl"/>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Водопровода</w:t>
            </w:r>
          </w:p>
        </w:tc>
        <w:tc>
          <w:tcPr>
            <w:tcW w:w="431" w:type="pct"/>
            <w:vMerge w:val="restart"/>
            <w:tcBorders>
              <w:top w:val="single" w:sz="6" w:space="0" w:color="auto"/>
              <w:left w:val="single" w:sz="6" w:space="0" w:color="auto"/>
              <w:bottom w:val="nil"/>
              <w:right w:val="single" w:sz="6" w:space="0" w:color="auto"/>
            </w:tcBorders>
            <w:textDirection w:val="tbRl"/>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Канализации бытовой</w:t>
            </w:r>
          </w:p>
        </w:tc>
        <w:tc>
          <w:tcPr>
            <w:tcW w:w="277" w:type="pct"/>
            <w:vMerge w:val="restart"/>
            <w:tcBorders>
              <w:top w:val="single" w:sz="6" w:space="0" w:color="auto"/>
              <w:left w:val="single" w:sz="6" w:space="0" w:color="auto"/>
              <w:bottom w:val="nil"/>
              <w:right w:val="single" w:sz="6" w:space="0" w:color="auto"/>
            </w:tcBorders>
            <w:textDirection w:val="tbRl"/>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Дренажа и дождевой к</w:t>
            </w:r>
            <w:r w:rsidRPr="00B22354">
              <w:rPr>
                <w:rFonts w:ascii="Times New Roman" w:hAnsi="Times New Roman"/>
                <w:sz w:val="20"/>
                <w:szCs w:val="20"/>
              </w:rPr>
              <w:t>а</w:t>
            </w:r>
            <w:r w:rsidRPr="00B22354">
              <w:rPr>
                <w:rFonts w:ascii="Times New Roman" w:hAnsi="Times New Roman"/>
                <w:sz w:val="20"/>
                <w:szCs w:val="20"/>
              </w:rPr>
              <w:t>нализации</w:t>
            </w:r>
          </w:p>
        </w:tc>
        <w:tc>
          <w:tcPr>
            <w:tcW w:w="407" w:type="pct"/>
            <w:vMerge w:val="restart"/>
            <w:tcBorders>
              <w:top w:val="single" w:sz="6" w:space="0" w:color="auto"/>
              <w:left w:val="single" w:sz="6" w:space="0" w:color="auto"/>
              <w:bottom w:val="nil"/>
              <w:right w:val="single" w:sz="6" w:space="0" w:color="auto"/>
            </w:tcBorders>
            <w:textDirection w:val="tbRl"/>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Кабелей силовых всех   напряжений</w:t>
            </w:r>
          </w:p>
        </w:tc>
        <w:tc>
          <w:tcPr>
            <w:tcW w:w="320" w:type="pct"/>
            <w:vMerge w:val="restart"/>
            <w:tcBorders>
              <w:top w:val="single" w:sz="6" w:space="0" w:color="auto"/>
              <w:left w:val="single" w:sz="6" w:space="0" w:color="auto"/>
              <w:bottom w:val="nil"/>
              <w:right w:val="single" w:sz="6" w:space="0" w:color="auto"/>
            </w:tcBorders>
            <w:textDirection w:val="tbRl"/>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Кабелей связи</w:t>
            </w:r>
          </w:p>
        </w:tc>
        <w:tc>
          <w:tcPr>
            <w:tcW w:w="780" w:type="pct"/>
            <w:gridSpan w:val="2"/>
            <w:tcBorders>
              <w:top w:val="single" w:sz="6" w:space="0" w:color="auto"/>
              <w:left w:val="single" w:sz="6" w:space="0" w:color="auto"/>
              <w:bottom w:val="single" w:sz="6" w:space="0" w:color="auto"/>
              <w:right w:val="single" w:sz="4"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тепловых сетей</w:t>
            </w:r>
          </w:p>
        </w:tc>
        <w:tc>
          <w:tcPr>
            <w:tcW w:w="281" w:type="pct"/>
            <w:vMerge w:val="restart"/>
            <w:tcBorders>
              <w:top w:val="single" w:sz="4" w:space="0" w:color="auto"/>
              <w:left w:val="single" w:sz="4" w:space="0" w:color="auto"/>
              <w:bottom w:val="single" w:sz="4" w:space="0" w:color="auto"/>
              <w:right w:val="single" w:sz="4" w:space="0" w:color="auto"/>
            </w:tcBorders>
            <w:textDirection w:val="tbRl"/>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Каналов, тоннелей</w:t>
            </w:r>
          </w:p>
        </w:tc>
        <w:tc>
          <w:tcPr>
            <w:tcW w:w="263" w:type="pct"/>
            <w:vMerge w:val="restart"/>
            <w:tcBorders>
              <w:top w:val="single" w:sz="4" w:space="0" w:color="auto"/>
              <w:left w:val="single" w:sz="4" w:space="0" w:color="auto"/>
              <w:bottom w:val="single" w:sz="4" w:space="0" w:color="auto"/>
              <w:right w:val="single" w:sz="4" w:space="0" w:color="auto"/>
            </w:tcBorders>
            <w:textDirection w:val="tbRl"/>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 xml:space="preserve">Наружных </w:t>
            </w:r>
            <w:proofErr w:type="spellStart"/>
            <w:r w:rsidRPr="00B22354">
              <w:rPr>
                <w:rFonts w:ascii="Times New Roman" w:hAnsi="Times New Roman"/>
                <w:sz w:val="20"/>
                <w:szCs w:val="20"/>
              </w:rPr>
              <w:t>пневмо</w:t>
            </w:r>
            <w:proofErr w:type="spellEnd"/>
            <w:r w:rsidRPr="00B22354">
              <w:rPr>
                <w:rFonts w:ascii="Times New Roman" w:hAnsi="Times New Roman"/>
                <w:sz w:val="20"/>
                <w:szCs w:val="20"/>
              </w:rPr>
              <w:t>-мусоропроводов</w:t>
            </w:r>
          </w:p>
        </w:tc>
      </w:tr>
      <w:tr w:rsidR="00B456B7" w:rsidRPr="00B22354" w:rsidTr="000551F3">
        <w:trPr>
          <w:cantSplit/>
          <w:trHeight w:val="276"/>
        </w:trPr>
        <w:tc>
          <w:tcPr>
            <w:tcW w:w="1836" w:type="pct"/>
            <w:vMerge/>
            <w:tcBorders>
              <w:top w:val="nil"/>
              <w:left w:val="single" w:sz="6" w:space="0" w:color="auto"/>
              <w:bottom w:val="nil"/>
              <w:right w:val="single" w:sz="6" w:space="0" w:color="auto"/>
            </w:tcBorders>
          </w:tcPr>
          <w:p w:rsidR="00B456B7" w:rsidRPr="00B22354" w:rsidRDefault="00B456B7" w:rsidP="00F4577C">
            <w:pPr>
              <w:autoSpaceDE w:val="0"/>
              <w:autoSpaceDN w:val="0"/>
              <w:adjustRightInd w:val="0"/>
              <w:spacing w:line="240" w:lineRule="auto"/>
              <w:ind w:firstLine="0"/>
              <w:rPr>
                <w:rFonts w:ascii="Times New Roman" w:hAnsi="Times New Roman"/>
                <w:sz w:val="20"/>
                <w:szCs w:val="20"/>
              </w:rPr>
            </w:pPr>
          </w:p>
        </w:tc>
        <w:tc>
          <w:tcPr>
            <w:tcW w:w="406" w:type="pct"/>
            <w:vMerge/>
            <w:tcBorders>
              <w:top w:val="nil"/>
              <w:left w:val="single" w:sz="6" w:space="0" w:color="auto"/>
              <w:bottom w:val="nil"/>
              <w:right w:val="single" w:sz="6" w:space="0" w:color="auto"/>
            </w:tcBorders>
          </w:tcPr>
          <w:p w:rsidR="00B456B7" w:rsidRPr="00B22354" w:rsidRDefault="00B456B7" w:rsidP="00F4577C">
            <w:pPr>
              <w:autoSpaceDE w:val="0"/>
              <w:autoSpaceDN w:val="0"/>
              <w:adjustRightInd w:val="0"/>
              <w:spacing w:line="240" w:lineRule="auto"/>
              <w:ind w:firstLine="0"/>
              <w:rPr>
                <w:rFonts w:ascii="Times New Roman" w:hAnsi="Times New Roman"/>
                <w:sz w:val="20"/>
                <w:szCs w:val="20"/>
              </w:rPr>
            </w:pPr>
          </w:p>
        </w:tc>
        <w:tc>
          <w:tcPr>
            <w:tcW w:w="431" w:type="pct"/>
            <w:vMerge/>
            <w:tcBorders>
              <w:top w:val="nil"/>
              <w:left w:val="single" w:sz="6" w:space="0" w:color="auto"/>
              <w:bottom w:val="nil"/>
              <w:right w:val="single" w:sz="6" w:space="0" w:color="auto"/>
            </w:tcBorders>
          </w:tcPr>
          <w:p w:rsidR="00B456B7" w:rsidRPr="00B22354" w:rsidRDefault="00B456B7" w:rsidP="00F4577C">
            <w:pPr>
              <w:autoSpaceDE w:val="0"/>
              <w:autoSpaceDN w:val="0"/>
              <w:adjustRightInd w:val="0"/>
              <w:spacing w:line="240" w:lineRule="auto"/>
              <w:ind w:firstLine="0"/>
              <w:rPr>
                <w:rFonts w:ascii="Times New Roman" w:hAnsi="Times New Roman"/>
                <w:sz w:val="20"/>
                <w:szCs w:val="20"/>
              </w:rPr>
            </w:pPr>
          </w:p>
        </w:tc>
        <w:tc>
          <w:tcPr>
            <w:tcW w:w="277" w:type="pct"/>
            <w:vMerge/>
            <w:tcBorders>
              <w:top w:val="nil"/>
              <w:left w:val="single" w:sz="6" w:space="0" w:color="auto"/>
              <w:bottom w:val="nil"/>
              <w:right w:val="single" w:sz="6" w:space="0" w:color="auto"/>
            </w:tcBorders>
          </w:tcPr>
          <w:p w:rsidR="00B456B7" w:rsidRPr="00B22354" w:rsidRDefault="00B456B7" w:rsidP="00F4577C">
            <w:pPr>
              <w:autoSpaceDE w:val="0"/>
              <w:autoSpaceDN w:val="0"/>
              <w:adjustRightInd w:val="0"/>
              <w:spacing w:line="240" w:lineRule="auto"/>
              <w:ind w:firstLine="0"/>
              <w:rPr>
                <w:rFonts w:ascii="Times New Roman" w:hAnsi="Times New Roman"/>
                <w:sz w:val="20"/>
                <w:szCs w:val="20"/>
              </w:rPr>
            </w:pPr>
          </w:p>
        </w:tc>
        <w:tc>
          <w:tcPr>
            <w:tcW w:w="407" w:type="pct"/>
            <w:vMerge/>
            <w:tcBorders>
              <w:top w:val="nil"/>
              <w:left w:val="single" w:sz="6" w:space="0" w:color="auto"/>
              <w:bottom w:val="nil"/>
              <w:right w:val="single" w:sz="6" w:space="0" w:color="auto"/>
            </w:tcBorders>
          </w:tcPr>
          <w:p w:rsidR="00B456B7" w:rsidRPr="00B22354" w:rsidRDefault="00B456B7" w:rsidP="00F4577C">
            <w:pPr>
              <w:autoSpaceDE w:val="0"/>
              <w:autoSpaceDN w:val="0"/>
              <w:adjustRightInd w:val="0"/>
              <w:spacing w:line="240" w:lineRule="auto"/>
              <w:ind w:firstLine="0"/>
              <w:rPr>
                <w:rFonts w:ascii="Times New Roman" w:hAnsi="Times New Roman"/>
                <w:sz w:val="20"/>
                <w:szCs w:val="20"/>
              </w:rPr>
            </w:pPr>
          </w:p>
        </w:tc>
        <w:tc>
          <w:tcPr>
            <w:tcW w:w="320" w:type="pct"/>
            <w:vMerge/>
            <w:tcBorders>
              <w:top w:val="nil"/>
              <w:left w:val="single" w:sz="6" w:space="0" w:color="auto"/>
              <w:bottom w:val="nil"/>
              <w:right w:val="single" w:sz="6" w:space="0" w:color="auto"/>
            </w:tcBorders>
          </w:tcPr>
          <w:p w:rsidR="00B456B7" w:rsidRPr="00B22354" w:rsidRDefault="00B456B7" w:rsidP="00F4577C">
            <w:pPr>
              <w:autoSpaceDE w:val="0"/>
              <w:autoSpaceDN w:val="0"/>
              <w:adjustRightInd w:val="0"/>
              <w:spacing w:line="240" w:lineRule="auto"/>
              <w:ind w:firstLine="0"/>
              <w:rPr>
                <w:rFonts w:ascii="Times New Roman" w:hAnsi="Times New Roman"/>
                <w:sz w:val="20"/>
                <w:szCs w:val="20"/>
              </w:rPr>
            </w:pPr>
          </w:p>
        </w:tc>
        <w:tc>
          <w:tcPr>
            <w:tcW w:w="386" w:type="pct"/>
            <w:vMerge w:val="restart"/>
            <w:tcBorders>
              <w:top w:val="single" w:sz="6" w:space="0" w:color="auto"/>
              <w:left w:val="single" w:sz="6" w:space="0" w:color="auto"/>
              <w:bottom w:val="nil"/>
              <w:right w:val="single" w:sz="6" w:space="0" w:color="auto"/>
            </w:tcBorders>
            <w:textDirection w:val="tbRl"/>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Наружная стенка к</w:t>
            </w:r>
            <w:r w:rsidRPr="00B22354">
              <w:rPr>
                <w:rFonts w:ascii="Times New Roman" w:hAnsi="Times New Roman"/>
                <w:sz w:val="20"/>
                <w:szCs w:val="20"/>
              </w:rPr>
              <w:t>а</w:t>
            </w:r>
            <w:r w:rsidRPr="00B22354">
              <w:rPr>
                <w:rFonts w:ascii="Times New Roman" w:hAnsi="Times New Roman"/>
                <w:sz w:val="20"/>
                <w:szCs w:val="20"/>
              </w:rPr>
              <w:t xml:space="preserve">нала, тоннеля </w:t>
            </w:r>
          </w:p>
        </w:tc>
        <w:tc>
          <w:tcPr>
            <w:tcW w:w="394" w:type="pct"/>
            <w:vMerge w:val="restart"/>
            <w:tcBorders>
              <w:top w:val="single" w:sz="6" w:space="0" w:color="auto"/>
              <w:left w:val="single" w:sz="6" w:space="0" w:color="auto"/>
              <w:bottom w:val="nil"/>
              <w:right w:val="single" w:sz="4" w:space="0" w:color="auto"/>
            </w:tcBorders>
            <w:textDirection w:val="tbRl"/>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 xml:space="preserve">Оболочка </w:t>
            </w:r>
            <w:proofErr w:type="spellStart"/>
            <w:r w:rsidRPr="00B22354">
              <w:rPr>
                <w:rFonts w:ascii="Times New Roman" w:hAnsi="Times New Roman"/>
                <w:sz w:val="20"/>
                <w:szCs w:val="20"/>
              </w:rPr>
              <w:t>бесканал</w:t>
            </w:r>
            <w:r w:rsidRPr="00B22354">
              <w:rPr>
                <w:rFonts w:ascii="Times New Roman" w:hAnsi="Times New Roman"/>
                <w:sz w:val="20"/>
                <w:szCs w:val="20"/>
              </w:rPr>
              <w:t>ь</w:t>
            </w:r>
            <w:r w:rsidRPr="00B22354">
              <w:rPr>
                <w:rFonts w:ascii="Times New Roman" w:hAnsi="Times New Roman"/>
                <w:sz w:val="20"/>
                <w:szCs w:val="20"/>
              </w:rPr>
              <w:t>ной</w:t>
            </w:r>
            <w:proofErr w:type="spellEnd"/>
            <w:r w:rsidRPr="00B22354">
              <w:rPr>
                <w:rFonts w:ascii="Times New Roman" w:hAnsi="Times New Roman"/>
                <w:sz w:val="20"/>
                <w:szCs w:val="20"/>
              </w:rPr>
              <w:t xml:space="preserve"> прокладки</w:t>
            </w:r>
          </w:p>
        </w:tc>
        <w:tc>
          <w:tcPr>
            <w:tcW w:w="281" w:type="pct"/>
            <w:vMerge/>
            <w:tcBorders>
              <w:top w:val="single" w:sz="4" w:space="0" w:color="auto"/>
              <w:left w:val="single" w:sz="4" w:space="0" w:color="auto"/>
              <w:bottom w:val="single" w:sz="4" w:space="0" w:color="auto"/>
              <w:right w:val="single" w:sz="4" w:space="0" w:color="auto"/>
            </w:tcBorders>
          </w:tcPr>
          <w:p w:rsidR="00B456B7" w:rsidRPr="00B22354" w:rsidRDefault="00B456B7" w:rsidP="00F4577C">
            <w:pPr>
              <w:autoSpaceDE w:val="0"/>
              <w:autoSpaceDN w:val="0"/>
              <w:adjustRightInd w:val="0"/>
              <w:spacing w:line="240" w:lineRule="auto"/>
              <w:ind w:firstLine="0"/>
              <w:rPr>
                <w:rFonts w:ascii="Times New Roman" w:hAnsi="Times New Roman"/>
                <w:sz w:val="20"/>
                <w:szCs w:val="20"/>
              </w:rPr>
            </w:pPr>
          </w:p>
        </w:tc>
        <w:tc>
          <w:tcPr>
            <w:tcW w:w="263" w:type="pct"/>
            <w:vMerge/>
            <w:tcBorders>
              <w:top w:val="single" w:sz="4" w:space="0" w:color="auto"/>
              <w:left w:val="single" w:sz="4" w:space="0" w:color="auto"/>
              <w:bottom w:val="single" w:sz="4" w:space="0" w:color="auto"/>
              <w:right w:val="single" w:sz="4" w:space="0" w:color="auto"/>
            </w:tcBorders>
          </w:tcPr>
          <w:p w:rsidR="00B456B7" w:rsidRPr="00B22354" w:rsidRDefault="00B456B7" w:rsidP="00F4577C">
            <w:pPr>
              <w:autoSpaceDE w:val="0"/>
              <w:autoSpaceDN w:val="0"/>
              <w:adjustRightInd w:val="0"/>
              <w:spacing w:line="240" w:lineRule="auto"/>
              <w:ind w:firstLine="0"/>
              <w:rPr>
                <w:rFonts w:ascii="Times New Roman" w:hAnsi="Times New Roman"/>
                <w:sz w:val="20"/>
                <w:szCs w:val="20"/>
              </w:rPr>
            </w:pPr>
          </w:p>
        </w:tc>
      </w:tr>
      <w:tr w:rsidR="00B456B7" w:rsidRPr="00B22354" w:rsidTr="000551F3">
        <w:trPr>
          <w:cantSplit/>
          <w:trHeight w:val="1629"/>
        </w:trPr>
        <w:tc>
          <w:tcPr>
            <w:tcW w:w="1836" w:type="pct"/>
            <w:vMerge/>
            <w:tcBorders>
              <w:top w:val="nil"/>
              <w:left w:val="single" w:sz="6" w:space="0" w:color="auto"/>
              <w:bottom w:val="single" w:sz="6" w:space="0" w:color="auto"/>
              <w:right w:val="single" w:sz="6" w:space="0" w:color="auto"/>
            </w:tcBorders>
          </w:tcPr>
          <w:p w:rsidR="00B456B7" w:rsidRPr="00B22354" w:rsidRDefault="00B456B7" w:rsidP="00F4577C">
            <w:pPr>
              <w:autoSpaceDE w:val="0"/>
              <w:autoSpaceDN w:val="0"/>
              <w:adjustRightInd w:val="0"/>
              <w:spacing w:line="240" w:lineRule="auto"/>
              <w:ind w:firstLine="0"/>
              <w:rPr>
                <w:rFonts w:ascii="Times New Roman" w:hAnsi="Times New Roman"/>
                <w:sz w:val="20"/>
                <w:szCs w:val="20"/>
              </w:rPr>
            </w:pPr>
          </w:p>
        </w:tc>
        <w:tc>
          <w:tcPr>
            <w:tcW w:w="406" w:type="pct"/>
            <w:vMerge/>
            <w:tcBorders>
              <w:top w:val="nil"/>
              <w:left w:val="single" w:sz="6" w:space="0" w:color="auto"/>
              <w:bottom w:val="single" w:sz="6" w:space="0" w:color="auto"/>
              <w:right w:val="single" w:sz="6" w:space="0" w:color="auto"/>
            </w:tcBorders>
          </w:tcPr>
          <w:p w:rsidR="00B456B7" w:rsidRPr="00B22354" w:rsidRDefault="00B456B7" w:rsidP="00F4577C">
            <w:pPr>
              <w:autoSpaceDE w:val="0"/>
              <w:autoSpaceDN w:val="0"/>
              <w:adjustRightInd w:val="0"/>
              <w:spacing w:line="240" w:lineRule="auto"/>
              <w:ind w:firstLine="0"/>
              <w:rPr>
                <w:rFonts w:ascii="Times New Roman" w:hAnsi="Times New Roman"/>
                <w:sz w:val="20"/>
                <w:szCs w:val="20"/>
              </w:rPr>
            </w:pPr>
          </w:p>
        </w:tc>
        <w:tc>
          <w:tcPr>
            <w:tcW w:w="431" w:type="pct"/>
            <w:vMerge/>
            <w:tcBorders>
              <w:top w:val="nil"/>
              <w:left w:val="single" w:sz="6" w:space="0" w:color="auto"/>
              <w:bottom w:val="single" w:sz="6" w:space="0" w:color="auto"/>
              <w:right w:val="single" w:sz="6" w:space="0" w:color="auto"/>
            </w:tcBorders>
          </w:tcPr>
          <w:p w:rsidR="00B456B7" w:rsidRPr="00B22354" w:rsidRDefault="00B456B7" w:rsidP="00F4577C">
            <w:pPr>
              <w:autoSpaceDE w:val="0"/>
              <w:autoSpaceDN w:val="0"/>
              <w:adjustRightInd w:val="0"/>
              <w:spacing w:line="240" w:lineRule="auto"/>
              <w:ind w:firstLine="0"/>
              <w:rPr>
                <w:rFonts w:ascii="Times New Roman" w:hAnsi="Times New Roman"/>
                <w:sz w:val="20"/>
                <w:szCs w:val="20"/>
              </w:rPr>
            </w:pPr>
          </w:p>
        </w:tc>
        <w:tc>
          <w:tcPr>
            <w:tcW w:w="277" w:type="pct"/>
            <w:vMerge/>
            <w:tcBorders>
              <w:top w:val="nil"/>
              <w:left w:val="single" w:sz="6" w:space="0" w:color="auto"/>
              <w:bottom w:val="single" w:sz="6" w:space="0" w:color="auto"/>
              <w:right w:val="single" w:sz="6" w:space="0" w:color="auto"/>
            </w:tcBorders>
          </w:tcPr>
          <w:p w:rsidR="00B456B7" w:rsidRPr="00B22354" w:rsidRDefault="00B456B7" w:rsidP="00F4577C">
            <w:pPr>
              <w:autoSpaceDE w:val="0"/>
              <w:autoSpaceDN w:val="0"/>
              <w:adjustRightInd w:val="0"/>
              <w:spacing w:line="240" w:lineRule="auto"/>
              <w:ind w:firstLine="0"/>
              <w:rPr>
                <w:rFonts w:ascii="Times New Roman" w:hAnsi="Times New Roman"/>
                <w:sz w:val="20"/>
                <w:szCs w:val="20"/>
              </w:rPr>
            </w:pPr>
          </w:p>
        </w:tc>
        <w:tc>
          <w:tcPr>
            <w:tcW w:w="407" w:type="pct"/>
            <w:vMerge/>
            <w:tcBorders>
              <w:top w:val="nil"/>
              <w:left w:val="single" w:sz="6" w:space="0" w:color="auto"/>
              <w:bottom w:val="single" w:sz="6" w:space="0" w:color="auto"/>
              <w:right w:val="single" w:sz="6" w:space="0" w:color="auto"/>
            </w:tcBorders>
          </w:tcPr>
          <w:p w:rsidR="00B456B7" w:rsidRPr="00B22354" w:rsidRDefault="00B456B7" w:rsidP="00F4577C">
            <w:pPr>
              <w:autoSpaceDE w:val="0"/>
              <w:autoSpaceDN w:val="0"/>
              <w:adjustRightInd w:val="0"/>
              <w:spacing w:line="240" w:lineRule="auto"/>
              <w:ind w:firstLine="0"/>
              <w:rPr>
                <w:rFonts w:ascii="Times New Roman" w:hAnsi="Times New Roman"/>
                <w:sz w:val="20"/>
                <w:szCs w:val="20"/>
              </w:rPr>
            </w:pPr>
          </w:p>
        </w:tc>
        <w:tc>
          <w:tcPr>
            <w:tcW w:w="320" w:type="pct"/>
            <w:vMerge/>
            <w:tcBorders>
              <w:top w:val="nil"/>
              <w:left w:val="single" w:sz="6" w:space="0" w:color="auto"/>
              <w:bottom w:val="single" w:sz="6" w:space="0" w:color="auto"/>
              <w:right w:val="single" w:sz="6" w:space="0" w:color="auto"/>
            </w:tcBorders>
          </w:tcPr>
          <w:p w:rsidR="00B456B7" w:rsidRPr="00B22354" w:rsidRDefault="00B456B7" w:rsidP="00F4577C">
            <w:pPr>
              <w:autoSpaceDE w:val="0"/>
              <w:autoSpaceDN w:val="0"/>
              <w:adjustRightInd w:val="0"/>
              <w:spacing w:line="240" w:lineRule="auto"/>
              <w:ind w:firstLine="0"/>
              <w:rPr>
                <w:rFonts w:ascii="Times New Roman" w:hAnsi="Times New Roman"/>
                <w:sz w:val="20"/>
                <w:szCs w:val="20"/>
              </w:rPr>
            </w:pPr>
          </w:p>
        </w:tc>
        <w:tc>
          <w:tcPr>
            <w:tcW w:w="386" w:type="pct"/>
            <w:vMerge/>
            <w:tcBorders>
              <w:top w:val="nil"/>
              <w:left w:val="single" w:sz="6" w:space="0" w:color="auto"/>
              <w:bottom w:val="single" w:sz="6" w:space="0" w:color="auto"/>
              <w:right w:val="single" w:sz="6" w:space="0" w:color="auto"/>
            </w:tcBorders>
          </w:tcPr>
          <w:p w:rsidR="00B456B7" w:rsidRPr="00B22354" w:rsidRDefault="00B456B7" w:rsidP="00F4577C">
            <w:pPr>
              <w:autoSpaceDE w:val="0"/>
              <w:autoSpaceDN w:val="0"/>
              <w:adjustRightInd w:val="0"/>
              <w:spacing w:line="240" w:lineRule="auto"/>
              <w:ind w:firstLine="0"/>
              <w:rPr>
                <w:rFonts w:ascii="Times New Roman" w:hAnsi="Times New Roman"/>
                <w:sz w:val="20"/>
                <w:szCs w:val="20"/>
              </w:rPr>
            </w:pPr>
          </w:p>
        </w:tc>
        <w:tc>
          <w:tcPr>
            <w:tcW w:w="394" w:type="pct"/>
            <w:vMerge/>
            <w:tcBorders>
              <w:top w:val="nil"/>
              <w:left w:val="single" w:sz="6" w:space="0" w:color="auto"/>
              <w:bottom w:val="single" w:sz="6" w:space="0" w:color="auto"/>
              <w:right w:val="single" w:sz="4" w:space="0" w:color="auto"/>
            </w:tcBorders>
          </w:tcPr>
          <w:p w:rsidR="00B456B7" w:rsidRPr="00B22354" w:rsidRDefault="00B456B7" w:rsidP="00F4577C">
            <w:pPr>
              <w:autoSpaceDE w:val="0"/>
              <w:autoSpaceDN w:val="0"/>
              <w:adjustRightInd w:val="0"/>
              <w:spacing w:line="240" w:lineRule="auto"/>
              <w:ind w:firstLine="0"/>
              <w:rPr>
                <w:rFonts w:ascii="Times New Roman" w:hAnsi="Times New Roman"/>
                <w:sz w:val="20"/>
                <w:szCs w:val="20"/>
              </w:rPr>
            </w:pPr>
          </w:p>
        </w:tc>
        <w:tc>
          <w:tcPr>
            <w:tcW w:w="281" w:type="pct"/>
            <w:vMerge/>
            <w:tcBorders>
              <w:top w:val="single" w:sz="4" w:space="0" w:color="auto"/>
              <w:left w:val="single" w:sz="4" w:space="0" w:color="auto"/>
              <w:bottom w:val="single" w:sz="4" w:space="0" w:color="auto"/>
              <w:right w:val="single" w:sz="4" w:space="0" w:color="auto"/>
            </w:tcBorders>
          </w:tcPr>
          <w:p w:rsidR="00B456B7" w:rsidRPr="00B22354" w:rsidRDefault="00B456B7" w:rsidP="00F4577C">
            <w:pPr>
              <w:autoSpaceDE w:val="0"/>
              <w:autoSpaceDN w:val="0"/>
              <w:adjustRightInd w:val="0"/>
              <w:spacing w:line="240" w:lineRule="auto"/>
              <w:ind w:firstLine="0"/>
              <w:rPr>
                <w:rFonts w:ascii="Times New Roman" w:hAnsi="Times New Roman"/>
                <w:sz w:val="20"/>
                <w:szCs w:val="20"/>
              </w:rPr>
            </w:pPr>
          </w:p>
        </w:tc>
        <w:tc>
          <w:tcPr>
            <w:tcW w:w="263" w:type="pct"/>
            <w:vMerge/>
            <w:tcBorders>
              <w:top w:val="single" w:sz="4" w:space="0" w:color="auto"/>
              <w:left w:val="single" w:sz="4" w:space="0" w:color="auto"/>
              <w:bottom w:val="single" w:sz="4" w:space="0" w:color="auto"/>
              <w:right w:val="single" w:sz="4" w:space="0" w:color="auto"/>
            </w:tcBorders>
          </w:tcPr>
          <w:p w:rsidR="00B456B7" w:rsidRPr="00B22354" w:rsidRDefault="00B456B7" w:rsidP="00F4577C">
            <w:pPr>
              <w:autoSpaceDE w:val="0"/>
              <w:autoSpaceDN w:val="0"/>
              <w:adjustRightInd w:val="0"/>
              <w:spacing w:line="240" w:lineRule="auto"/>
              <w:ind w:firstLine="0"/>
              <w:rPr>
                <w:rFonts w:ascii="Times New Roman" w:hAnsi="Times New Roman"/>
                <w:sz w:val="20"/>
                <w:szCs w:val="20"/>
              </w:rPr>
            </w:pPr>
          </w:p>
        </w:tc>
      </w:tr>
      <w:tr w:rsidR="00B456B7" w:rsidRPr="00B22354" w:rsidTr="000551F3">
        <w:trPr>
          <w:cantSplit/>
          <w:trHeight w:val="240"/>
        </w:trPr>
        <w:tc>
          <w:tcPr>
            <w:tcW w:w="1836"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affa"/>
              <w:rPr>
                <w:sz w:val="20"/>
                <w:szCs w:val="20"/>
              </w:rPr>
            </w:pPr>
            <w:r w:rsidRPr="00B22354">
              <w:rPr>
                <w:sz w:val="20"/>
                <w:szCs w:val="20"/>
              </w:rPr>
              <w:t xml:space="preserve">Водопровод </w:t>
            </w:r>
          </w:p>
        </w:tc>
        <w:tc>
          <w:tcPr>
            <w:tcW w:w="406"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см.</w:t>
            </w:r>
          </w:p>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прим.1</w:t>
            </w:r>
          </w:p>
        </w:tc>
        <w:tc>
          <w:tcPr>
            <w:tcW w:w="431"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см.</w:t>
            </w:r>
          </w:p>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прим.2</w:t>
            </w:r>
          </w:p>
        </w:tc>
        <w:tc>
          <w:tcPr>
            <w:tcW w:w="277"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1,5</w:t>
            </w:r>
          </w:p>
        </w:tc>
        <w:tc>
          <w:tcPr>
            <w:tcW w:w="407"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0,5*</w:t>
            </w:r>
          </w:p>
        </w:tc>
        <w:tc>
          <w:tcPr>
            <w:tcW w:w="320"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0,5</w:t>
            </w:r>
          </w:p>
        </w:tc>
        <w:tc>
          <w:tcPr>
            <w:tcW w:w="386"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1,5</w:t>
            </w:r>
          </w:p>
        </w:tc>
        <w:tc>
          <w:tcPr>
            <w:tcW w:w="394"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1,5</w:t>
            </w:r>
          </w:p>
        </w:tc>
        <w:tc>
          <w:tcPr>
            <w:tcW w:w="281" w:type="pct"/>
            <w:tcBorders>
              <w:top w:val="single" w:sz="4"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1,5</w:t>
            </w:r>
          </w:p>
        </w:tc>
        <w:tc>
          <w:tcPr>
            <w:tcW w:w="263" w:type="pct"/>
            <w:tcBorders>
              <w:top w:val="single" w:sz="4"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w:t>
            </w:r>
          </w:p>
        </w:tc>
      </w:tr>
      <w:tr w:rsidR="00B456B7" w:rsidRPr="00B22354" w:rsidTr="000551F3">
        <w:trPr>
          <w:cantSplit/>
          <w:trHeight w:val="240"/>
        </w:trPr>
        <w:tc>
          <w:tcPr>
            <w:tcW w:w="1836"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affa"/>
              <w:rPr>
                <w:sz w:val="20"/>
                <w:szCs w:val="20"/>
              </w:rPr>
            </w:pPr>
            <w:r w:rsidRPr="00B22354">
              <w:rPr>
                <w:sz w:val="20"/>
                <w:szCs w:val="20"/>
              </w:rPr>
              <w:t xml:space="preserve">Канализация  бытовая </w:t>
            </w:r>
          </w:p>
        </w:tc>
        <w:tc>
          <w:tcPr>
            <w:tcW w:w="406"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см.</w:t>
            </w:r>
          </w:p>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прим.2</w:t>
            </w:r>
          </w:p>
        </w:tc>
        <w:tc>
          <w:tcPr>
            <w:tcW w:w="431"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0,4</w:t>
            </w:r>
          </w:p>
        </w:tc>
        <w:tc>
          <w:tcPr>
            <w:tcW w:w="277"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0,4</w:t>
            </w:r>
          </w:p>
        </w:tc>
        <w:tc>
          <w:tcPr>
            <w:tcW w:w="407"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0,5*</w:t>
            </w:r>
          </w:p>
        </w:tc>
        <w:tc>
          <w:tcPr>
            <w:tcW w:w="320"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0,5</w:t>
            </w:r>
          </w:p>
        </w:tc>
        <w:tc>
          <w:tcPr>
            <w:tcW w:w="386"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w:t>
            </w:r>
          </w:p>
        </w:tc>
        <w:tc>
          <w:tcPr>
            <w:tcW w:w="394"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w:t>
            </w:r>
          </w:p>
        </w:tc>
        <w:tc>
          <w:tcPr>
            <w:tcW w:w="281"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w:t>
            </w:r>
          </w:p>
        </w:tc>
        <w:tc>
          <w:tcPr>
            <w:tcW w:w="263"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w:t>
            </w:r>
          </w:p>
        </w:tc>
      </w:tr>
      <w:tr w:rsidR="00B456B7" w:rsidRPr="00B22354" w:rsidTr="000551F3">
        <w:trPr>
          <w:cantSplit/>
          <w:trHeight w:val="240"/>
        </w:trPr>
        <w:tc>
          <w:tcPr>
            <w:tcW w:w="1836"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affa"/>
              <w:rPr>
                <w:sz w:val="20"/>
                <w:szCs w:val="20"/>
              </w:rPr>
            </w:pPr>
            <w:r w:rsidRPr="00B22354">
              <w:rPr>
                <w:sz w:val="20"/>
                <w:szCs w:val="20"/>
              </w:rPr>
              <w:t xml:space="preserve">Дождевая канализация  </w:t>
            </w:r>
          </w:p>
        </w:tc>
        <w:tc>
          <w:tcPr>
            <w:tcW w:w="406"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1,5</w:t>
            </w:r>
          </w:p>
        </w:tc>
        <w:tc>
          <w:tcPr>
            <w:tcW w:w="431"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0,4</w:t>
            </w:r>
          </w:p>
        </w:tc>
        <w:tc>
          <w:tcPr>
            <w:tcW w:w="277"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0,4</w:t>
            </w:r>
          </w:p>
        </w:tc>
        <w:tc>
          <w:tcPr>
            <w:tcW w:w="407"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0,5*</w:t>
            </w:r>
          </w:p>
        </w:tc>
        <w:tc>
          <w:tcPr>
            <w:tcW w:w="320"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0,5</w:t>
            </w:r>
          </w:p>
        </w:tc>
        <w:tc>
          <w:tcPr>
            <w:tcW w:w="386"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w:t>
            </w:r>
          </w:p>
        </w:tc>
        <w:tc>
          <w:tcPr>
            <w:tcW w:w="394"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w:t>
            </w:r>
          </w:p>
        </w:tc>
        <w:tc>
          <w:tcPr>
            <w:tcW w:w="281"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w:t>
            </w:r>
          </w:p>
        </w:tc>
        <w:tc>
          <w:tcPr>
            <w:tcW w:w="263"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w:t>
            </w:r>
          </w:p>
        </w:tc>
      </w:tr>
      <w:tr w:rsidR="00B456B7" w:rsidRPr="00B22354" w:rsidTr="000551F3">
        <w:trPr>
          <w:cantSplit/>
          <w:trHeight w:val="209"/>
        </w:trPr>
        <w:tc>
          <w:tcPr>
            <w:tcW w:w="1836"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affa"/>
              <w:rPr>
                <w:sz w:val="20"/>
                <w:szCs w:val="20"/>
              </w:rPr>
            </w:pPr>
            <w:r w:rsidRPr="00B22354">
              <w:rPr>
                <w:sz w:val="20"/>
                <w:szCs w:val="20"/>
              </w:rPr>
              <w:t xml:space="preserve">Кабели силовые всех напряжений </w:t>
            </w:r>
          </w:p>
        </w:tc>
        <w:tc>
          <w:tcPr>
            <w:tcW w:w="406"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0,5*</w:t>
            </w:r>
          </w:p>
        </w:tc>
        <w:tc>
          <w:tcPr>
            <w:tcW w:w="431"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0,5*</w:t>
            </w:r>
          </w:p>
        </w:tc>
        <w:tc>
          <w:tcPr>
            <w:tcW w:w="277"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0,5*</w:t>
            </w:r>
          </w:p>
        </w:tc>
        <w:tc>
          <w:tcPr>
            <w:tcW w:w="407"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0,1 - 0,5*</w:t>
            </w:r>
          </w:p>
        </w:tc>
        <w:tc>
          <w:tcPr>
            <w:tcW w:w="320"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0,5</w:t>
            </w:r>
          </w:p>
        </w:tc>
        <w:tc>
          <w:tcPr>
            <w:tcW w:w="386"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2</w:t>
            </w:r>
          </w:p>
        </w:tc>
        <w:tc>
          <w:tcPr>
            <w:tcW w:w="394"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2</w:t>
            </w:r>
          </w:p>
        </w:tc>
        <w:tc>
          <w:tcPr>
            <w:tcW w:w="281"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2</w:t>
            </w:r>
          </w:p>
        </w:tc>
        <w:tc>
          <w:tcPr>
            <w:tcW w:w="263"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1,5</w:t>
            </w:r>
          </w:p>
        </w:tc>
      </w:tr>
      <w:tr w:rsidR="00B456B7" w:rsidRPr="00B22354" w:rsidTr="000551F3">
        <w:trPr>
          <w:cantSplit/>
          <w:trHeight w:val="240"/>
        </w:trPr>
        <w:tc>
          <w:tcPr>
            <w:tcW w:w="1836"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affa"/>
              <w:rPr>
                <w:sz w:val="20"/>
                <w:szCs w:val="20"/>
              </w:rPr>
            </w:pPr>
            <w:r w:rsidRPr="00B22354">
              <w:rPr>
                <w:sz w:val="20"/>
                <w:szCs w:val="20"/>
              </w:rPr>
              <w:t xml:space="preserve">Кабели связи </w:t>
            </w:r>
          </w:p>
        </w:tc>
        <w:tc>
          <w:tcPr>
            <w:tcW w:w="406"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0,5</w:t>
            </w:r>
          </w:p>
        </w:tc>
        <w:tc>
          <w:tcPr>
            <w:tcW w:w="431"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0,5</w:t>
            </w:r>
          </w:p>
        </w:tc>
        <w:tc>
          <w:tcPr>
            <w:tcW w:w="277"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0,5</w:t>
            </w:r>
          </w:p>
        </w:tc>
        <w:tc>
          <w:tcPr>
            <w:tcW w:w="407"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0,5</w:t>
            </w:r>
          </w:p>
        </w:tc>
        <w:tc>
          <w:tcPr>
            <w:tcW w:w="320"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w:t>
            </w:r>
          </w:p>
        </w:tc>
        <w:tc>
          <w:tcPr>
            <w:tcW w:w="386"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w:t>
            </w:r>
          </w:p>
        </w:tc>
        <w:tc>
          <w:tcPr>
            <w:tcW w:w="394"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w:t>
            </w:r>
          </w:p>
        </w:tc>
        <w:tc>
          <w:tcPr>
            <w:tcW w:w="281"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w:t>
            </w:r>
          </w:p>
        </w:tc>
        <w:tc>
          <w:tcPr>
            <w:tcW w:w="263"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w:t>
            </w:r>
          </w:p>
        </w:tc>
      </w:tr>
      <w:tr w:rsidR="00B456B7" w:rsidRPr="00B22354" w:rsidTr="000551F3">
        <w:trPr>
          <w:cantSplit/>
          <w:trHeight w:val="240"/>
        </w:trPr>
        <w:tc>
          <w:tcPr>
            <w:tcW w:w="5000" w:type="pct"/>
            <w:gridSpan w:val="10"/>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left"/>
              <w:rPr>
                <w:rFonts w:ascii="Times New Roman" w:hAnsi="Times New Roman"/>
                <w:sz w:val="20"/>
                <w:szCs w:val="20"/>
              </w:rPr>
            </w:pPr>
            <w:r w:rsidRPr="00B22354">
              <w:rPr>
                <w:rFonts w:ascii="Times New Roman" w:hAnsi="Times New Roman"/>
                <w:sz w:val="20"/>
                <w:szCs w:val="20"/>
              </w:rPr>
              <w:t xml:space="preserve">Тепловые сети: </w:t>
            </w:r>
          </w:p>
        </w:tc>
      </w:tr>
      <w:tr w:rsidR="00B456B7" w:rsidRPr="00B22354" w:rsidTr="000551F3">
        <w:trPr>
          <w:cantSplit/>
          <w:trHeight w:val="95"/>
        </w:trPr>
        <w:tc>
          <w:tcPr>
            <w:tcW w:w="1836"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affa"/>
              <w:rPr>
                <w:sz w:val="20"/>
                <w:szCs w:val="20"/>
              </w:rPr>
            </w:pPr>
            <w:r w:rsidRPr="00B22354">
              <w:rPr>
                <w:sz w:val="20"/>
                <w:szCs w:val="20"/>
              </w:rPr>
              <w:t xml:space="preserve">- от наружной стенки  канала, тоннеля </w:t>
            </w:r>
          </w:p>
        </w:tc>
        <w:tc>
          <w:tcPr>
            <w:tcW w:w="406"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1,5</w:t>
            </w:r>
          </w:p>
        </w:tc>
        <w:tc>
          <w:tcPr>
            <w:tcW w:w="431"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w:t>
            </w:r>
          </w:p>
        </w:tc>
        <w:tc>
          <w:tcPr>
            <w:tcW w:w="277"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w:t>
            </w:r>
          </w:p>
        </w:tc>
        <w:tc>
          <w:tcPr>
            <w:tcW w:w="407"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2</w:t>
            </w:r>
          </w:p>
        </w:tc>
        <w:tc>
          <w:tcPr>
            <w:tcW w:w="320"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w:t>
            </w:r>
          </w:p>
        </w:tc>
        <w:tc>
          <w:tcPr>
            <w:tcW w:w="386"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w:t>
            </w:r>
          </w:p>
        </w:tc>
        <w:tc>
          <w:tcPr>
            <w:tcW w:w="392"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w:t>
            </w:r>
          </w:p>
        </w:tc>
        <w:tc>
          <w:tcPr>
            <w:tcW w:w="282"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2</w:t>
            </w:r>
          </w:p>
        </w:tc>
        <w:tc>
          <w:tcPr>
            <w:tcW w:w="263"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w:t>
            </w:r>
          </w:p>
        </w:tc>
      </w:tr>
      <w:tr w:rsidR="00B456B7" w:rsidRPr="00B22354" w:rsidTr="000551F3">
        <w:trPr>
          <w:cantSplit/>
          <w:trHeight w:val="141"/>
        </w:trPr>
        <w:tc>
          <w:tcPr>
            <w:tcW w:w="1836"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affa"/>
              <w:rPr>
                <w:sz w:val="20"/>
                <w:szCs w:val="20"/>
              </w:rPr>
            </w:pPr>
            <w:r w:rsidRPr="00B22354">
              <w:rPr>
                <w:sz w:val="20"/>
                <w:szCs w:val="20"/>
              </w:rPr>
              <w:t xml:space="preserve">- от оболочки </w:t>
            </w:r>
            <w:proofErr w:type="spellStart"/>
            <w:r w:rsidRPr="00B22354">
              <w:rPr>
                <w:sz w:val="20"/>
                <w:szCs w:val="20"/>
              </w:rPr>
              <w:t>бесканальной</w:t>
            </w:r>
            <w:proofErr w:type="spellEnd"/>
            <w:r w:rsidRPr="00B22354">
              <w:rPr>
                <w:sz w:val="20"/>
                <w:szCs w:val="20"/>
              </w:rPr>
              <w:t xml:space="preserve"> прокладки </w:t>
            </w:r>
          </w:p>
        </w:tc>
        <w:tc>
          <w:tcPr>
            <w:tcW w:w="406"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1,5</w:t>
            </w:r>
          </w:p>
        </w:tc>
        <w:tc>
          <w:tcPr>
            <w:tcW w:w="431"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w:t>
            </w:r>
          </w:p>
        </w:tc>
        <w:tc>
          <w:tcPr>
            <w:tcW w:w="277"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w:t>
            </w:r>
          </w:p>
        </w:tc>
        <w:tc>
          <w:tcPr>
            <w:tcW w:w="407"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2</w:t>
            </w:r>
          </w:p>
        </w:tc>
        <w:tc>
          <w:tcPr>
            <w:tcW w:w="320"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w:t>
            </w:r>
          </w:p>
        </w:tc>
        <w:tc>
          <w:tcPr>
            <w:tcW w:w="386"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w:t>
            </w:r>
          </w:p>
        </w:tc>
        <w:tc>
          <w:tcPr>
            <w:tcW w:w="392"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w:t>
            </w:r>
          </w:p>
        </w:tc>
        <w:tc>
          <w:tcPr>
            <w:tcW w:w="282"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2</w:t>
            </w:r>
          </w:p>
        </w:tc>
        <w:tc>
          <w:tcPr>
            <w:tcW w:w="263"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w:t>
            </w:r>
          </w:p>
        </w:tc>
      </w:tr>
      <w:tr w:rsidR="00B456B7" w:rsidRPr="00B22354" w:rsidTr="000551F3">
        <w:trPr>
          <w:cantSplit/>
          <w:trHeight w:val="51"/>
        </w:trPr>
        <w:tc>
          <w:tcPr>
            <w:tcW w:w="1836"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affa"/>
              <w:rPr>
                <w:sz w:val="20"/>
                <w:szCs w:val="20"/>
              </w:rPr>
            </w:pPr>
            <w:r w:rsidRPr="00B22354">
              <w:rPr>
                <w:sz w:val="20"/>
                <w:szCs w:val="20"/>
              </w:rPr>
              <w:t xml:space="preserve">Каналы, тоннели </w:t>
            </w:r>
          </w:p>
        </w:tc>
        <w:tc>
          <w:tcPr>
            <w:tcW w:w="406"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1,5</w:t>
            </w:r>
          </w:p>
        </w:tc>
        <w:tc>
          <w:tcPr>
            <w:tcW w:w="431"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w:t>
            </w:r>
          </w:p>
        </w:tc>
        <w:tc>
          <w:tcPr>
            <w:tcW w:w="277"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w:t>
            </w:r>
          </w:p>
        </w:tc>
        <w:tc>
          <w:tcPr>
            <w:tcW w:w="407"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2</w:t>
            </w:r>
          </w:p>
        </w:tc>
        <w:tc>
          <w:tcPr>
            <w:tcW w:w="320"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w:t>
            </w:r>
          </w:p>
        </w:tc>
        <w:tc>
          <w:tcPr>
            <w:tcW w:w="386"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2</w:t>
            </w:r>
          </w:p>
        </w:tc>
        <w:tc>
          <w:tcPr>
            <w:tcW w:w="392"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2</w:t>
            </w:r>
          </w:p>
        </w:tc>
        <w:tc>
          <w:tcPr>
            <w:tcW w:w="282"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w:t>
            </w:r>
          </w:p>
        </w:tc>
        <w:tc>
          <w:tcPr>
            <w:tcW w:w="263"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w:t>
            </w:r>
          </w:p>
        </w:tc>
      </w:tr>
      <w:tr w:rsidR="00B456B7" w:rsidRPr="00B22354" w:rsidTr="000551F3">
        <w:trPr>
          <w:cantSplit/>
          <w:trHeight w:val="51"/>
        </w:trPr>
        <w:tc>
          <w:tcPr>
            <w:tcW w:w="1836"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affa"/>
              <w:rPr>
                <w:sz w:val="20"/>
                <w:szCs w:val="20"/>
              </w:rPr>
            </w:pPr>
            <w:r w:rsidRPr="00B22354">
              <w:rPr>
                <w:sz w:val="20"/>
                <w:szCs w:val="20"/>
              </w:rPr>
              <w:t xml:space="preserve">Наружные </w:t>
            </w:r>
            <w:proofErr w:type="spellStart"/>
            <w:r w:rsidRPr="00B22354">
              <w:rPr>
                <w:sz w:val="20"/>
                <w:szCs w:val="20"/>
              </w:rPr>
              <w:t>пневмомусоропроводы</w:t>
            </w:r>
            <w:proofErr w:type="spellEnd"/>
            <w:r w:rsidRPr="00B22354">
              <w:rPr>
                <w:sz w:val="20"/>
                <w:szCs w:val="20"/>
              </w:rPr>
              <w:t xml:space="preserve"> </w:t>
            </w:r>
          </w:p>
        </w:tc>
        <w:tc>
          <w:tcPr>
            <w:tcW w:w="406"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w:t>
            </w:r>
          </w:p>
        </w:tc>
        <w:tc>
          <w:tcPr>
            <w:tcW w:w="431"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w:t>
            </w:r>
          </w:p>
        </w:tc>
        <w:tc>
          <w:tcPr>
            <w:tcW w:w="277"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w:t>
            </w:r>
          </w:p>
        </w:tc>
        <w:tc>
          <w:tcPr>
            <w:tcW w:w="407"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1,5</w:t>
            </w:r>
          </w:p>
        </w:tc>
        <w:tc>
          <w:tcPr>
            <w:tcW w:w="320"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w:t>
            </w:r>
          </w:p>
        </w:tc>
        <w:tc>
          <w:tcPr>
            <w:tcW w:w="386"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w:t>
            </w:r>
          </w:p>
        </w:tc>
        <w:tc>
          <w:tcPr>
            <w:tcW w:w="392"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w:t>
            </w:r>
          </w:p>
        </w:tc>
        <w:tc>
          <w:tcPr>
            <w:tcW w:w="282"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w:t>
            </w:r>
          </w:p>
        </w:tc>
        <w:tc>
          <w:tcPr>
            <w:tcW w:w="263" w:type="pct"/>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w:t>
            </w:r>
          </w:p>
        </w:tc>
      </w:tr>
    </w:tbl>
    <w:p w:rsidR="00B456B7" w:rsidRPr="00B22354" w:rsidRDefault="00B456B7" w:rsidP="00F4577C">
      <w:pPr>
        <w:spacing w:line="240" w:lineRule="auto"/>
        <w:ind w:firstLine="284"/>
        <w:rPr>
          <w:rFonts w:ascii="Times New Roman" w:hAnsi="Times New Roman"/>
          <w:i/>
          <w:sz w:val="20"/>
          <w:szCs w:val="20"/>
        </w:rPr>
      </w:pPr>
      <w:r w:rsidRPr="00B22354">
        <w:rPr>
          <w:rFonts w:ascii="Times New Roman" w:hAnsi="Times New Roman"/>
          <w:i/>
          <w:sz w:val="20"/>
          <w:szCs w:val="20"/>
        </w:rPr>
        <w:t>Примечания:</w:t>
      </w:r>
    </w:p>
    <w:p w:rsidR="00B456B7" w:rsidRPr="00B22354" w:rsidRDefault="00B456B7" w:rsidP="008E105F">
      <w:pPr>
        <w:numPr>
          <w:ilvl w:val="0"/>
          <w:numId w:val="35"/>
        </w:numPr>
        <w:tabs>
          <w:tab w:val="left" w:pos="567"/>
          <w:tab w:val="left" w:pos="851"/>
        </w:tabs>
        <w:spacing w:line="240" w:lineRule="auto"/>
        <w:ind w:left="0" w:firstLine="284"/>
        <w:rPr>
          <w:rFonts w:ascii="Times New Roman" w:hAnsi="Times New Roman"/>
          <w:i/>
          <w:sz w:val="20"/>
          <w:szCs w:val="20"/>
        </w:rPr>
      </w:pPr>
      <w:r w:rsidRPr="00B22354">
        <w:rPr>
          <w:rFonts w:ascii="Times New Roman" w:hAnsi="Times New Roman"/>
          <w:i/>
          <w:sz w:val="20"/>
          <w:szCs w:val="20"/>
        </w:rPr>
        <w:t>* В соответствии с требованиями раздела 2 ПУЭ.</w:t>
      </w:r>
    </w:p>
    <w:p w:rsidR="00B456B7" w:rsidRPr="00B22354" w:rsidRDefault="00B456B7" w:rsidP="008E105F">
      <w:pPr>
        <w:numPr>
          <w:ilvl w:val="0"/>
          <w:numId w:val="35"/>
        </w:numPr>
        <w:tabs>
          <w:tab w:val="left" w:pos="567"/>
          <w:tab w:val="left" w:pos="851"/>
        </w:tabs>
        <w:spacing w:line="240" w:lineRule="auto"/>
        <w:ind w:left="0" w:firstLine="284"/>
        <w:rPr>
          <w:rFonts w:ascii="Times New Roman" w:hAnsi="Times New Roman"/>
          <w:i/>
          <w:sz w:val="20"/>
          <w:szCs w:val="20"/>
        </w:rPr>
      </w:pPr>
      <w:r w:rsidRPr="00B22354">
        <w:rPr>
          <w:rFonts w:ascii="Times New Roman" w:hAnsi="Times New Roman"/>
          <w:i/>
          <w:sz w:val="20"/>
          <w:szCs w:val="20"/>
        </w:rPr>
        <w:t>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СП 31.13330.2012.</w:t>
      </w:r>
    </w:p>
    <w:p w:rsidR="00B456B7" w:rsidRPr="00B22354" w:rsidRDefault="00B456B7" w:rsidP="008E105F">
      <w:pPr>
        <w:numPr>
          <w:ilvl w:val="0"/>
          <w:numId w:val="35"/>
        </w:numPr>
        <w:tabs>
          <w:tab w:val="left" w:pos="567"/>
          <w:tab w:val="left" w:pos="851"/>
        </w:tabs>
        <w:spacing w:line="240" w:lineRule="auto"/>
        <w:ind w:left="0" w:firstLine="284"/>
        <w:rPr>
          <w:rFonts w:ascii="Times New Roman" w:hAnsi="Times New Roman"/>
          <w:i/>
          <w:sz w:val="20"/>
          <w:szCs w:val="20"/>
        </w:rPr>
      </w:pPr>
      <w:r w:rsidRPr="00B22354">
        <w:rPr>
          <w:rFonts w:ascii="Times New Roman" w:hAnsi="Times New Roman"/>
          <w:i/>
          <w:sz w:val="20"/>
          <w:szCs w:val="20"/>
        </w:rPr>
        <w:t>Расстояния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w:t>
      </w:r>
      <w:r w:rsidRPr="00B22354">
        <w:rPr>
          <w:rFonts w:ascii="Times New Roman" w:hAnsi="Times New Roman"/>
          <w:i/>
          <w:sz w:val="20"/>
          <w:szCs w:val="20"/>
        </w:rPr>
        <w:t>а</w:t>
      </w:r>
      <w:r w:rsidRPr="00B22354">
        <w:rPr>
          <w:rFonts w:ascii="Times New Roman" w:hAnsi="Times New Roman"/>
          <w:i/>
          <w:sz w:val="20"/>
          <w:szCs w:val="20"/>
        </w:rPr>
        <w:t>метром до  200 мм - 1,5, диаметром свыше 200 мм - 3; до водопровода из пластмассовых труб - 1,5.</w:t>
      </w:r>
    </w:p>
    <w:p w:rsidR="00B456B7" w:rsidRPr="00B22354" w:rsidRDefault="00B456B7" w:rsidP="008E105F">
      <w:pPr>
        <w:numPr>
          <w:ilvl w:val="0"/>
          <w:numId w:val="35"/>
        </w:numPr>
        <w:tabs>
          <w:tab w:val="left" w:pos="567"/>
          <w:tab w:val="left" w:pos="851"/>
        </w:tabs>
        <w:spacing w:line="240" w:lineRule="auto"/>
        <w:ind w:left="0" w:firstLine="284"/>
        <w:rPr>
          <w:rFonts w:ascii="Times New Roman" w:hAnsi="Times New Roman"/>
          <w:i/>
          <w:sz w:val="20"/>
          <w:szCs w:val="20"/>
        </w:rPr>
      </w:pPr>
      <w:r w:rsidRPr="00B22354">
        <w:rPr>
          <w:rFonts w:ascii="Times New Roman" w:hAnsi="Times New Roman"/>
          <w:i/>
          <w:sz w:val="20"/>
          <w:szCs w:val="20"/>
        </w:rPr>
        <w:t>Расстояние между сетями канализации и производственного водопровода в зависимости от  матери</w:t>
      </w:r>
      <w:r w:rsidRPr="00B22354">
        <w:rPr>
          <w:rFonts w:ascii="Times New Roman" w:hAnsi="Times New Roman"/>
          <w:i/>
          <w:sz w:val="20"/>
          <w:szCs w:val="20"/>
        </w:rPr>
        <w:t>а</w:t>
      </w:r>
      <w:r w:rsidRPr="00B22354">
        <w:rPr>
          <w:rFonts w:ascii="Times New Roman" w:hAnsi="Times New Roman"/>
          <w:i/>
          <w:sz w:val="20"/>
          <w:szCs w:val="20"/>
        </w:rPr>
        <w:t>ла  и  диаметра  труб,  а  также  от номенклатуры  характеристики грунтов должно быть 1,5 м. Минимал</w:t>
      </w:r>
      <w:r w:rsidRPr="00B22354">
        <w:rPr>
          <w:rFonts w:ascii="Times New Roman" w:hAnsi="Times New Roman"/>
          <w:i/>
          <w:sz w:val="20"/>
          <w:szCs w:val="20"/>
        </w:rPr>
        <w:t>ь</w:t>
      </w:r>
      <w:r w:rsidRPr="00B22354">
        <w:rPr>
          <w:rFonts w:ascii="Times New Roman" w:hAnsi="Times New Roman"/>
          <w:i/>
          <w:sz w:val="20"/>
          <w:szCs w:val="20"/>
        </w:rPr>
        <w:t>ные расстояния от подземных (наземных с обвалованием) газопроводов до зданий и сооружений следует пр</w:t>
      </w:r>
      <w:r w:rsidRPr="00B22354">
        <w:rPr>
          <w:rFonts w:ascii="Times New Roman" w:hAnsi="Times New Roman"/>
          <w:i/>
          <w:sz w:val="20"/>
          <w:szCs w:val="20"/>
        </w:rPr>
        <w:t>и</w:t>
      </w:r>
      <w:r w:rsidRPr="00B22354">
        <w:rPr>
          <w:rFonts w:ascii="Times New Roman" w:hAnsi="Times New Roman"/>
          <w:i/>
          <w:sz w:val="20"/>
          <w:szCs w:val="20"/>
        </w:rPr>
        <w:t>нимать в соответствии с приложением 8 настоящего документа.</w:t>
      </w:r>
    </w:p>
    <w:p w:rsidR="00B456B7" w:rsidRPr="00B22354" w:rsidRDefault="00B456B7" w:rsidP="008E105F">
      <w:pPr>
        <w:pStyle w:val="a4"/>
        <w:numPr>
          <w:ilvl w:val="2"/>
          <w:numId w:val="42"/>
        </w:numPr>
        <w:tabs>
          <w:tab w:val="left" w:pos="1560"/>
        </w:tabs>
        <w:spacing w:before="120" w:line="276" w:lineRule="auto"/>
        <w:ind w:left="0" w:firstLine="709"/>
      </w:pPr>
      <w:bookmarkStart w:id="89" w:name="_Ref370463836"/>
      <w:r w:rsidRPr="00B22354">
        <w:lastRenderedPageBreak/>
        <w:t>Минимальные расстояния от подземных (наземных с обвалованием) газопр</w:t>
      </w:r>
      <w:r w:rsidRPr="00B22354">
        <w:t>о</w:t>
      </w:r>
      <w:r w:rsidRPr="00B22354">
        <w:t>водов до зданий и сооружений, между соседними инженерными подземными сетями следует принимать в соответствии с данными представленными в таблице 47.</w:t>
      </w:r>
    </w:p>
    <w:p w:rsidR="00B456B7" w:rsidRPr="00B22354" w:rsidRDefault="00B456B7" w:rsidP="00F4577C">
      <w:pPr>
        <w:pStyle w:val="a4"/>
        <w:tabs>
          <w:tab w:val="left" w:pos="1560"/>
        </w:tabs>
        <w:spacing w:before="120" w:line="276" w:lineRule="auto"/>
        <w:ind w:firstLine="0"/>
        <w:jc w:val="right"/>
      </w:pPr>
      <w:r w:rsidRPr="00B22354">
        <w:t xml:space="preserve">Таблица </w:t>
      </w:r>
      <w:bookmarkEnd w:id="89"/>
      <w:r w:rsidRPr="00B22354">
        <w:t>47</w:t>
      </w:r>
    </w:p>
    <w:p w:rsidR="00B456B7" w:rsidRPr="00B22354" w:rsidRDefault="00B456B7" w:rsidP="00F4577C">
      <w:pPr>
        <w:pStyle w:val="a4"/>
        <w:tabs>
          <w:tab w:val="left" w:pos="1560"/>
        </w:tabs>
        <w:spacing w:after="120" w:line="276" w:lineRule="auto"/>
        <w:ind w:firstLine="0"/>
        <w:jc w:val="center"/>
      </w:pPr>
      <w:r w:rsidRPr="00B22354">
        <w:t>Минимальные расстояния от подземных (наземных с обвалованием) газопроводов до зданий и сооружений, между соседними инженерными  подземными сетями</w:t>
      </w:r>
    </w:p>
    <w:tbl>
      <w:tblPr>
        <w:tblW w:w="4910" w:type="pct"/>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947"/>
        <w:gridCol w:w="1363"/>
        <w:gridCol w:w="11"/>
        <w:gridCol w:w="748"/>
        <w:gridCol w:w="10"/>
        <w:gridCol w:w="784"/>
        <w:gridCol w:w="815"/>
        <w:gridCol w:w="841"/>
      </w:tblGrid>
      <w:tr w:rsidR="00B456B7" w:rsidRPr="00B22354" w:rsidTr="000551F3">
        <w:trPr>
          <w:tblHeader/>
        </w:trPr>
        <w:tc>
          <w:tcPr>
            <w:tcW w:w="2598" w:type="pct"/>
            <w:vMerge w:val="restart"/>
            <w:shd w:val="clear" w:color="auto" w:fill="FFFFFF"/>
            <w:tcMar>
              <w:top w:w="0" w:type="dxa"/>
              <w:left w:w="28" w:type="dxa"/>
              <w:bottom w:w="0" w:type="dxa"/>
              <w:right w:w="28" w:type="dxa"/>
            </w:tcMar>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Здания и сооружения</w:t>
            </w:r>
          </w:p>
        </w:tc>
        <w:tc>
          <w:tcPr>
            <w:tcW w:w="722" w:type="pct"/>
            <w:gridSpan w:val="2"/>
            <w:vMerge w:val="restart"/>
            <w:shd w:val="clear" w:color="auto" w:fill="FFFFFF"/>
            <w:tcMar>
              <w:top w:w="0" w:type="dxa"/>
              <w:left w:w="28" w:type="dxa"/>
              <w:bottom w:w="0" w:type="dxa"/>
              <w:right w:w="28" w:type="dxa"/>
            </w:tcMar>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Минимальные расстояния по вертикали (в свету), м, при пересечении</w:t>
            </w:r>
          </w:p>
        </w:tc>
        <w:tc>
          <w:tcPr>
            <w:tcW w:w="1680" w:type="pct"/>
            <w:gridSpan w:val="5"/>
            <w:shd w:val="clear" w:color="auto" w:fill="FFFFFF"/>
            <w:tcMar>
              <w:top w:w="0" w:type="dxa"/>
              <w:left w:w="28" w:type="dxa"/>
              <w:bottom w:w="0" w:type="dxa"/>
              <w:right w:w="28" w:type="dxa"/>
            </w:tcMar>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Минимальные расстояния по гор</w:t>
            </w:r>
            <w:r w:rsidRPr="00B22354">
              <w:rPr>
                <w:rFonts w:ascii="Times New Roman" w:hAnsi="Times New Roman"/>
                <w:sz w:val="20"/>
                <w:szCs w:val="20"/>
              </w:rPr>
              <w:t>и</w:t>
            </w:r>
            <w:r w:rsidRPr="00B22354">
              <w:rPr>
                <w:rFonts w:ascii="Times New Roman" w:hAnsi="Times New Roman"/>
                <w:sz w:val="20"/>
                <w:szCs w:val="20"/>
              </w:rPr>
              <w:t>зонтали (в свету), м, при давлении в газопроводе, МПа, включительно</w:t>
            </w:r>
          </w:p>
        </w:tc>
      </w:tr>
      <w:tr w:rsidR="00B456B7" w:rsidRPr="00B22354" w:rsidTr="000551F3">
        <w:trPr>
          <w:tblHeader/>
        </w:trPr>
        <w:tc>
          <w:tcPr>
            <w:tcW w:w="2598" w:type="pct"/>
            <w:vMerge/>
            <w:shd w:val="clear" w:color="auto" w:fill="FFFFFF"/>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p>
        </w:tc>
        <w:tc>
          <w:tcPr>
            <w:tcW w:w="722" w:type="pct"/>
            <w:gridSpan w:val="2"/>
            <w:vMerge/>
            <w:shd w:val="clear" w:color="auto" w:fill="FFFFFF"/>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p>
        </w:tc>
        <w:tc>
          <w:tcPr>
            <w:tcW w:w="393" w:type="pct"/>
            <w:shd w:val="clear" w:color="auto" w:fill="FFFFFF"/>
            <w:tcMar>
              <w:top w:w="0" w:type="dxa"/>
              <w:left w:w="28" w:type="dxa"/>
              <w:bottom w:w="0" w:type="dxa"/>
              <w:right w:w="28" w:type="dxa"/>
            </w:tcMar>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до 0,005</w:t>
            </w:r>
          </w:p>
        </w:tc>
        <w:tc>
          <w:tcPr>
            <w:tcW w:w="417" w:type="pct"/>
            <w:gridSpan w:val="2"/>
            <w:shd w:val="clear" w:color="auto" w:fill="FFFFFF"/>
            <w:tcMar>
              <w:top w:w="0" w:type="dxa"/>
              <w:left w:w="28" w:type="dxa"/>
              <w:bottom w:w="0" w:type="dxa"/>
              <w:right w:w="28" w:type="dxa"/>
            </w:tcMar>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св. 0,005 до 0,3</w:t>
            </w:r>
          </w:p>
        </w:tc>
        <w:tc>
          <w:tcPr>
            <w:tcW w:w="428" w:type="pct"/>
            <w:shd w:val="clear" w:color="auto" w:fill="FFFFFF"/>
            <w:tcMar>
              <w:top w:w="0" w:type="dxa"/>
              <w:left w:w="28" w:type="dxa"/>
              <w:bottom w:w="0" w:type="dxa"/>
              <w:right w:w="28" w:type="dxa"/>
            </w:tcMar>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св. 0,3 до 0,6</w:t>
            </w:r>
          </w:p>
        </w:tc>
        <w:tc>
          <w:tcPr>
            <w:tcW w:w="442" w:type="pct"/>
            <w:shd w:val="clear" w:color="auto" w:fill="FFFFFF"/>
            <w:tcMar>
              <w:top w:w="0" w:type="dxa"/>
              <w:left w:w="28" w:type="dxa"/>
              <w:bottom w:w="0" w:type="dxa"/>
              <w:right w:w="28" w:type="dxa"/>
            </w:tcMar>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св. 0,6 до 1,2</w:t>
            </w:r>
          </w:p>
        </w:tc>
      </w:tr>
      <w:tr w:rsidR="00B456B7" w:rsidRPr="00B22354" w:rsidTr="000551F3">
        <w:tc>
          <w:tcPr>
            <w:tcW w:w="2598" w:type="pct"/>
            <w:shd w:val="clear" w:color="auto" w:fill="FFFFFF"/>
            <w:tcMar>
              <w:top w:w="0" w:type="dxa"/>
              <w:left w:w="28" w:type="dxa"/>
              <w:bottom w:w="0" w:type="dxa"/>
              <w:right w:w="28" w:type="dxa"/>
            </w:tcMar>
          </w:tcPr>
          <w:p w:rsidR="00B456B7" w:rsidRPr="00B22354" w:rsidRDefault="00B456B7" w:rsidP="00F4577C">
            <w:pPr>
              <w:pStyle w:val="affa"/>
              <w:rPr>
                <w:sz w:val="20"/>
                <w:szCs w:val="20"/>
              </w:rPr>
            </w:pPr>
            <w:r w:rsidRPr="00B22354">
              <w:rPr>
                <w:sz w:val="20"/>
                <w:szCs w:val="20"/>
              </w:rPr>
              <w:t>Водопровод, напорная канализация</w:t>
            </w:r>
          </w:p>
        </w:tc>
        <w:tc>
          <w:tcPr>
            <w:tcW w:w="722" w:type="pct"/>
            <w:gridSpan w:val="2"/>
            <w:shd w:val="clear" w:color="auto" w:fill="FFFFFF"/>
            <w:tcMar>
              <w:top w:w="0" w:type="dxa"/>
              <w:left w:w="28" w:type="dxa"/>
              <w:bottom w:w="0" w:type="dxa"/>
              <w:right w:w="28" w:type="dxa"/>
            </w:tcMar>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0,2</w:t>
            </w:r>
          </w:p>
        </w:tc>
        <w:tc>
          <w:tcPr>
            <w:tcW w:w="393" w:type="pct"/>
            <w:shd w:val="clear" w:color="auto" w:fill="FFFFFF"/>
            <w:tcMar>
              <w:top w:w="0" w:type="dxa"/>
              <w:left w:w="28" w:type="dxa"/>
              <w:bottom w:w="0" w:type="dxa"/>
              <w:right w:w="28" w:type="dxa"/>
            </w:tcMar>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1,0</w:t>
            </w:r>
          </w:p>
        </w:tc>
        <w:tc>
          <w:tcPr>
            <w:tcW w:w="417" w:type="pct"/>
            <w:gridSpan w:val="2"/>
            <w:shd w:val="clear" w:color="auto" w:fill="FFFFFF"/>
            <w:tcMar>
              <w:top w:w="0" w:type="dxa"/>
              <w:left w:w="28" w:type="dxa"/>
              <w:bottom w:w="0" w:type="dxa"/>
              <w:right w:w="28" w:type="dxa"/>
            </w:tcMar>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1,0</w:t>
            </w:r>
          </w:p>
        </w:tc>
        <w:tc>
          <w:tcPr>
            <w:tcW w:w="428" w:type="pct"/>
            <w:shd w:val="clear" w:color="auto" w:fill="FFFFFF"/>
            <w:tcMar>
              <w:top w:w="0" w:type="dxa"/>
              <w:left w:w="28" w:type="dxa"/>
              <w:bottom w:w="0" w:type="dxa"/>
              <w:right w:w="28" w:type="dxa"/>
            </w:tcMar>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1,5</w:t>
            </w:r>
          </w:p>
        </w:tc>
        <w:tc>
          <w:tcPr>
            <w:tcW w:w="442" w:type="pct"/>
            <w:shd w:val="clear" w:color="auto" w:fill="FFFFFF"/>
            <w:tcMar>
              <w:top w:w="0" w:type="dxa"/>
              <w:left w:w="28" w:type="dxa"/>
              <w:bottom w:w="0" w:type="dxa"/>
              <w:right w:w="28" w:type="dxa"/>
            </w:tcMar>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2,0</w:t>
            </w:r>
          </w:p>
        </w:tc>
      </w:tr>
      <w:tr w:rsidR="00B456B7" w:rsidRPr="00B22354" w:rsidTr="000551F3">
        <w:tc>
          <w:tcPr>
            <w:tcW w:w="2598" w:type="pct"/>
            <w:shd w:val="clear" w:color="auto" w:fill="FFFFFF"/>
            <w:tcMar>
              <w:top w:w="0" w:type="dxa"/>
              <w:left w:w="28" w:type="dxa"/>
              <w:bottom w:w="0" w:type="dxa"/>
              <w:right w:w="28" w:type="dxa"/>
            </w:tcMar>
          </w:tcPr>
          <w:p w:rsidR="00B456B7" w:rsidRPr="00B22354" w:rsidRDefault="00B456B7" w:rsidP="00F4577C">
            <w:pPr>
              <w:pStyle w:val="affa"/>
              <w:rPr>
                <w:sz w:val="20"/>
                <w:szCs w:val="20"/>
              </w:rPr>
            </w:pPr>
            <w:r w:rsidRPr="00B22354">
              <w:rPr>
                <w:sz w:val="20"/>
                <w:szCs w:val="20"/>
              </w:rPr>
              <w:t>Самотечная бытовая канализация (водосток, дренаж, дождевая)</w:t>
            </w:r>
          </w:p>
        </w:tc>
        <w:tc>
          <w:tcPr>
            <w:tcW w:w="722" w:type="pct"/>
            <w:gridSpan w:val="2"/>
            <w:shd w:val="clear" w:color="auto" w:fill="FFFFFF"/>
            <w:tcMar>
              <w:top w:w="0" w:type="dxa"/>
              <w:left w:w="28" w:type="dxa"/>
              <w:bottom w:w="0" w:type="dxa"/>
              <w:right w:w="28" w:type="dxa"/>
            </w:tcMar>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0,2</w:t>
            </w:r>
          </w:p>
        </w:tc>
        <w:tc>
          <w:tcPr>
            <w:tcW w:w="393" w:type="pct"/>
            <w:shd w:val="clear" w:color="auto" w:fill="FFFFFF"/>
            <w:tcMar>
              <w:top w:w="0" w:type="dxa"/>
              <w:left w:w="28" w:type="dxa"/>
              <w:bottom w:w="0" w:type="dxa"/>
              <w:right w:w="28" w:type="dxa"/>
            </w:tcMar>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1,0</w:t>
            </w:r>
          </w:p>
        </w:tc>
        <w:tc>
          <w:tcPr>
            <w:tcW w:w="417" w:type="pct"/>
            <w:gridSpan w:val="2"/>
            <w:shd w:val="clear" w:color="auto" w:fill="FFFFFF"/>
            <w:tcMar>
              <w:top w:w="0" w:type="dxa"/>
              <w:left w:w="28" w:type="dxa"/>
              <w:bottom w:w="0" w:type="dxa"/>
              <w:right w:w="28" w:type="dxa"/>
            </w:tcMar>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1,5</w:t>
            </w:r>
          </w:p>
        </w:tc>
        <w:tc>
          <w:tcPr>
            <w:tcW w:w="428" w:type="pct"/>
            <w:shd w:val="clear" w:color="auto" w:fill="FFFFFF"/>
            <w:tcMar>
              <w:top w:w="0" w:type="dxa"/>
              <w:left w:w="28" w:type="dxa"/>
              <w:bottom w:w="0" w:type="dxa"/>
              <w:right w:w="28" w:type="dxa"/>
            </w:tcMar>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2,0</w:t>
            </w:r>
          </w:p>
        </w:tc>
        <w:tc>
          <w:tcPr>
            <w:tcW w:w="442" w:type="pct"/>
            <w:shd w:val="clear" w:color="auto" w:fill="FFFFFF"/>
            <w:tcMar>
              <w:top w:w="0" w:type="dxa"/>
              <w:left w:w="28" w:type="dxa"/>
              <w:bottom w:w="0" w:type="dxa"/>
              <w:right w:w="28" w:type="dxa"/>
            </w:tcMar>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5,0</w:t>
            </w:r>
          </w:p>
        </w:tc>
      </w:tr>
      <w:tr w:rsidR="00B456B7" w:rsidRPr="00B22354" w:rsidTr="000551F3">
        <w:tc>
          <w:tcPr>
            <w:tcW w:w="5000" w:type="pct"/>
            <w:gridSpan w:val="8"/>
            <w:shd w:val="clear" w:color="auto" w:fill="FFFFFF"/>
            <w:tcMar>
              <w:top w:w="0" w:type="dxa"/>
              <w:left w:w="28" w:type="dxa"/>
              <w:bottom w:w="0" w:type="dxa"/>
              <w:right w:w="28" w:type="dxa"/>
            </w:tcMar>
          </w:tcPr>
          <w:p w:rsidR="00B456B7" w:rsidRPr="00B22354" w:rsidRDefault="00B456B7" w:rsidP="00F4577C">
            <w:pPr>
              <w:adjustRightInd w:val="0"/>
              <w:spacing w:line="240" w:lineRule="auto"/>
              <w:ind w:firstLine="0"/>
              <w:jc w:val="left"/>
              <w:rPr>
                <w:rFonts w:ascii="Times New Roman" w:hAnsi="Times New Roman"/>
                <w:sz w:val="20"/>
                <w:szCs w:val="20"/>
              </w:rPr>
            </w:pPr>
            <w:r w:rsidRPr="00B22354">
              <w:rPr>
                <w:rFonts w:ascii="Times New Roman" w:hAnsi="Times New Roman"/>
                <w:sz w:val="20"/>
                <w:szCs w:val="20"/>
              </w:rPr>
              <w:t>Тепловые сети:</w:t>
            </w:r>
          </w:p>
        </w:tc>
      </w:tr>
      <w:tr w:rsidR="00B456B7" w:rsidRPr="00B22354" w:rsidTr="000551F3">
        <w:tc>
          <w:tcPr>
            <w:tcW w:w="2598" w:type="pct"/>
            <w:shd w:val="clear" w:color="auto" w:fill="FFFFFF"/>
            <w:tcMar>
              <w:top w:w="0" w:type="dxa"/>
              <w:left w:w="28" w:type="dxa"/>
              <w:bottom w:w="0" w:type="dxa"/>
              <w:right w:w="28" w:type="dxa"/>
            </w:tcMar>
          </w:tcPr>
          <w:p w:rsidR="00B456B7" w:rsidRPr="00B22354" w:rsidRDefault="00B456B7" w:rsidP="00F4577C">
            <w:pPr>
              <w:pStyle w:val="affa"/>
              <w:ind w:firstLine="328"/>
              <w:rPr>
                <w:sz w:val="20"/>
                <w:szCs w:val="20"/>
              </w:rPr>
            </w:pPr>
            <w:r w:rsidRPr="00B22354">
              <w:rPr>
                <w:sz w:val="20"/>
                <w:szCs w:val="20"/>
              </w:rPr>
              <w:t>- от наружной стенки канала, тоннеля</w:t>
            </w:r>
          </w:p>
        </w:tc>
        <w:tc>
          <w:tcPr>
            <w:tcW w:w="722" w:type="pct"/>
            <w:gridSpan w:val="2"/>
            <w:shd w:val="clear" w:color="auto" w:fill="FFFFFF"/>
            <w:tcMar>
              <w:top w:w="0" w:type="dxa"/>
              <w:left w:w="28" w:type="dxa"/>
              <w:bottom w:w="0" w:type="dxa"/>
              <w:right w:w="28" w:type="dxa"/>
            </w:tcMa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0,2</w:t>
            </w:r>
          </w:p>
        </w:tc>
        <w:tc>
          <w:tcPr>
            <w:tcW w:w="393" w:type="pct"/>
            <w:shd w:val="clear" w:color="auto" w:fill="FFFFFF"/>
            <w:tcMar>
              <w:top w:w="0" w:type="dxa"/>
              <w:left w:w="28" w:type="dxa"/>
              <w:bottom w:w="0" w:type="dxa"/>
              <w:right w:w="28" w:type="dxa"/>
            </w:tcMa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2,0</w:t>
            </w:r>
          </w:p>
        </w:tc>
        <w:tc>
          <w:tcPr>
            <w:tcW w:w="417" w:type="pct"/>
            <w:gridSpan w:val="2"/>
            <w:shd w:val="clear" w:color="auto" w:fill="FFFFFF"/>
            <w:tcMar>
              <w:top w:w="0" w:type="dxa"/>
              <w:left w:w="28" w:type="dxa"/>
              <w:bottom w:w="0" w:type="dxa"/>
              <w:right w:w="28" w:type="dxa"/>
            </w:tcMa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2,0</w:t>
            </w:r>
          </w:p>
        </w:tc>
        <w:tc>
          <w:tcPr>
            <w:tcW w:w="428" w:type="pct"/>
            <w:shd w:val="clear" w:color="auto" w:fill="FFFFFF"/>
            <w:tcMar>
              <w:top w:w="0" w:type="dxa"/>
              <w:left w:w="28" w:type="dxa"/>
              <w:bottom w:w="0" w:type="dxa"/>
              <w:right w:w="28" w:type="dxa"/>
            </w:tcMa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2,0</w:t>
            </w:r>
          </w:p>
        </w:tc>
        <w:tc>
          <w:tcPr>
            <w:tcW w:w="442" w:type="pct"/>
            <w:shd w:val="clear" w:color="auto" w:fill="FFFFFF"/>
            <w:tcMar>
              <w:top w:w="0" w:type="dxa"/>
              <w:left w:w="28" w:type="dxa"/>
              <w:bottom w:w="0" w:type="dxa"/>
              <w:right w:w="28" w:type="dxa"/>
            </w:tcMa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4,0</w:t>
            </w:r>
          </w:p>
        </w:tc>
      </w:tr>
      <w:tr w:rsidR="00B456B7" w:rsidRPr="00B22354" w:rsidTr="000551F3">
        <w:tc>
          <w:tcPr>
            <w:tcW w:w="2598" w:type="pct"/>
            <w:shd w:val="clear" w:color="auto" w:fill="FFFFFF"/>
            <w:tcMar>
              <w:top w:w="0" w:type="dxa"/>
              <w:left w:w="28" w:type="dxa"/>
              <w:bottom w:w="0" w:type="dxa"/>
              <w:right w:w="28" w:type="dxa"/>
            </w:tcMar>
          </w:tcPr>
          <w:p w:rsidR="00B456B7" w:rsidRPr="00B22354" w:rsidRDefault="00B456B7" w:rsidP="00F4577C">
            <w:pPr>
              <w:pStyle w:val="affa"/>
              <w:ind w:firstLine="328"/>
              <w:rPr>
                <w:sz w:val="20"/>
                <w:szCs w:val="20"/>
              </w:rPr>
            </w:pPr>
            <w:r w:rsidRPr="00B22354">
              <w:rPr>
                <w:sz w:val="20"/>
                <w:szCs w:val="20"/>
              </w:rPr>
              <w:t xml:space="preserve">- от оболочки </w:t>
            </w:r>
            <w:proofErr w:type="spellStart"/>
            <w:r w:rsidRPr="00B22354">
              <w:rPr>
                <w:sz w:val="20"/>
                <w:szCs w:val="20"/>
              </w:rPr>
              <w:t>бесканальной</w:t>
            </w:r>
            <w:proofErr w:type="spellEnd"/>
            <w:r w:rsidRPr="00B22354">
              <w:rPr>
                <w:sz w:val="20"/>
                <w:szCs w:val="20"/>
              </w:rPr>
              <w:t xml:space="preserve"> прокладки</w:t>
            </w:r>
          </w:p>
        </w:tc>
        <w:tc>
          <w:tcPr>
            <w:tcW w:w="722" w:type="pct"/>
            <w:gridSpan w:val="2"/>
            <w:shd w:val="clear" w:color="auto" w:fill="FFFFFF"/>
            <w:tcMar>
              <w:top w:w="0" w:type="dxa"/>
              <w:left w:w="28" w:type="dxa"/>
              <w:bottom w:w="0" w:type="dxa"/>
              <w:right w:w="28" w:type="dxa"/>
            </w:tcMa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0,2</w:t>
            </w:r>
          </w:p>
        </w:tc>
        <w:tc>
          <w:tcPr>
            <w:tcW w:w="393" w:type="pct"/>
            <w:shd w:val="clear" w:color="auto" w:fill="FFFFFF"/>
            <w:tcMar>
              <w:top w:w="0" w:type="dxa"/>
              <w:left w:w="28" w:type="dxa"/>
              <w:bottom w:w="0" w:type="dxa"/>
              <w:right w:w="28" w:type="dxa"/>
            </w:tcMa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1,0</w:t>
            </w:r>
          </w:p>
        </w:tc>
        <w:tc>
          <w:tcPr>
            <w:tcW w:w="417" w:type="pct"/>
            <w:gridSpan w:val="2"/>
            <w:shd w:val="clear" w:color="auto" w:fill="FFFFFF"/>
            <w:tcMar>
              <w:top w:w="0" w:type="dxa"/>
              <w:left w:w="28" w:type="dxa"/>
              <w:bottom w:w="0" w:type="dxa"/>
              <w:right w:w="28" w:type="dxa"/>
            </w:tcMa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1,0</w:t>
            </w:r>
          </w:p>
        </w:tc>
        <w:tc>
          <w:tcPr>
            <w:tcW w:w="428" w:type="pct"/>
            <w:shd w:val="clear" w:color="auto" w:fill="FFFFFF"/>
            <w:tcMar>
              <w:top w:w="0" w:type="dxa"/>
              <w:left w:w="28" w:type="dxa"/>
              <w:bottom w:w="0" w:type="dxa"/>
              <w:right w:w="28" w:type="dxa"/>
            </w:tcMa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1,5</w:t>
            </w:r>
          </w:p>
        </w:tc>
        <w:tc>
          <w:tcPr>
            <w:tcW w:w="442" w:type="pct"/>
            <w:shd w:val="clear" w:color="auto" w:fill="FFFFFF"/>
            <w:tcMar>
              <w:top w:w="0" w:type="dxa"/>
              <w:left w:w="28" w:type="dxa"/>
              <w:bottom w:w="0" w:type="dxa"/>
              <w:right w:w="28" w:type="dxa"/>
            </w:tcMa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2,0</w:t>
            </w:r>
          </w:p>
        </w:tc>
      </w:tr>
      <w:tr w:rsidR="00B456B7" w:rsidRPr="00B22354" w:rsidTr="000551F3">
        <w:tc>
          <w:tcPr>
            <w:tcW w:w="2598" w:type="pct"/>
            <w:shd w:val="clear" w:color="auto" w:fill="FFFFFF"/>
            <w:tcMar>
              <w:top w:w="0" w:type="dxa"/>
              <w:left w:w="28" w:type="dxa"/>
              <w:bottom w:w="0" w:type="dxa"/>
              <w:right w:w="28" w:type="dxa"/>
            </w:tcMar>
          </w:tcPr>
          <w:p w:rsidR="00B456B7" w:rsidRPr="00B22354" w:rsidRDefault="00B456B7" w:rsidP="00F4577C">
            <w:pPr>
              <w:pStyle w:val="affa"/>
              <w:rPr>
                <w:sz w:val="20"/>
                <w:szCs w:val="20"/>
              </w:rPr>
            </w:pPr>
            <w:r w:rsidRPr="00B22354">
              <w:rPr>
                <w:sz w:val="20"/>
                <w:szCs w:val="20"/>
              </w:rPr>
              <w:t xml:space="preserve">Силовые кабели напряжением до 35 </w:t>
            </w:r>
            <w:proofErr w:type="spellStart"/>
            <w:r w:rsidRPr="00B22354">
              <w:rPr>
                <w:sz w:val="20"/>
                <w:szCs w:val="20"/>
              </w:rPr>
              <w:t>кВ</w:t>
            </w:r>
            <w:proofErr w:type="spellEnd"/>
            <w:r w:rsidRPr="00B22354">
              <w:rPr>
                <w:sz w:val="20"/>
                <w:szCs w:val="20"/>
              </w:rPr>
              <w:t xml:space="preserve">; 110 - 220 </w:t>
            </w:r>
            <w:proofErr w:type="spellStart"/>
            <w:r w:rsidRPr="00B22354">
              <w:rPr>
                <w:sz w:val="20"/>
                <w:szCs w:val="20"/>
              </w:rPr>
              <w:t>кВ</w:t>
            </w:r>
            <w:proofErr w:type="spellEnd"/>
          </w:p>
        </w:tc>
        <w:tc>
          <w:tcPr>
            <w:tcW w:w="2402" w:type="pct"/>
            <w:gridSpan w:val="7"/>
            <w:shd w:val="clear" w:color="auto" w:fill="FFFFFF"/>
            <w:tcMar>
              <w:top w:w="0" w:type="dxa"/>
              <w:left w:w="28" w:type="dxa"/>
              <w:bottom w:w="0" w:type="dxa"/>
              <w:right w:w="28" w:type="dxa"/>
            </w:tcMar>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 xml:space="preserve">В соответствии с </w:t>
            </w:r>
            <w:hyperlink r:id="rId25" w:tooltip="Правила устройства электроустановок" w:history="1">
              <w:r w:rsidRPr="00B22354">
                <w:rPr>
                  <w:rFonts w:ascii="Times New Roman" w:hAnsi="Times New Roman"/>
                  <w:sz w:val="20"/>
                  <w:szCs w:val="20"/>
                </w:rPr>
                <w:t>ПУЭ</w:t>
              </w:r>
            </w:hyperlink>
            <w:r w:rsidRPr="00B22354">
              <w:rPr>
                <w:rFonts w:ascii="Times New Roman" w:hAnsi="Times New Roman"/>
                <w:sz w:val="20"/>
                <w:szCs w:val="20"/>
              </w:rPr>
              <w:t xml:space="preserve"> [</w:t>
            </w:r>
            <w:hyperlink w:anchor="PO0000567" w:tooltip="Литература 2" w:history="1">
              <w:r w:rsidRPr="00B22354">
                <w:rPr>
                  <w:rFonts w:ascii="Times New Roman" w:hAnsi="Times New Roman"/>
                  <w:sz w:val="20"/>
                  <w:szCs w:val="20"/>
                </w:rPr>
                <w:t>2</w:t>
              </w:r>
            </w:hyperlink>
            <w:r w:rsidRPr="00B22354">
              <w:rPr>
                <w:rFonts w:ascii="Times New Roman" w:hAnsi="Times New Roman"/>
                <w:sz w:val="20"/>
                <w:szCs w:val="20"/>
              </w:rPr>
              <w:t>]</w:t>
            </w:r>
          </w:p>
        </w:tc>
      </w:tr>
      <w:tr w:rsidR="00B456B7" w:rsidRPr="00B22354" w:rsidTr="000551F3">
        <w:tc>
          <w:tcPr>
            <w:tcW w:w="2598" w:type="pct"/>
            <w:shd w:val="clear" w:color="auto" w:fill="FFFFFF"/>
            <w:tcMar>
              <w:top w:w="0" w:type="dxa"/>
              <w:left w:w="28" w:type="dxa"/>
              <w:bottom w:w="0" w:type="dxa"/>
              <w:right w:w="28" w:type="dxa"/>
            </w:tcMar>
          </w:tcPr>
          <w:p w:rsidR="00B456B7" w:rsidRPr="00B22354" w:rsidRDefault="00B456B7" w:rsidP="00F4577C">
            <w:pPr>
              <w:pStyle w:val="affa"/>
              <w:rPr>
                <w:sz w:val="20"/>
                <w:szCs w:val="20"/>
              </w:rPr>
            </w:pPr>
            <w:r w:rsidRPr="00B22354">
              <w:rPr>
                <w:sz w:val="20"/>
                <w:szCs w:val="20"/>
              </w:rPr>
              <w:t>Кабели связи</w:t>
            </w:r>
          </w:p>
        </w:tc>
        <w:tc>
          <w:tcPr>
            <w:tcW w:w="716" w:type="pct"/>
            <w:shd w:val="clear" w:color="auto" w:fill="FFFFFF"/>
            <w:tcMar>
              <w:top w:w="0" w:type="dxa"/>
              <w:left w:w="28" w:type="dxa"/>
              <w:bottom w:w="0" w:type="dxa"/>
              <w:right w:w="28" w:type="dxa"/>
            </w:tcMa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0,5</w:t>
            </w:r>
          </w:p>
        </w:tc>
        <w:tc>
          <w:tcPr>
            <w:tcW w:w="399" w:type="pct"/>
            <w:gridSpan w:val="2"/>
            <w:shd w:val="clear" w:color="auto" w:fill="FFFFFF"/>
            <w:tcMar>
              <w:top w:w="0" w:type="dxa"/>
              <w:left w:w="28" w:type="dxa"/>
              <w:bottom w:w="0" w:type="dxa"/>
              <w:right w:w="28" w:type="dxa"/>
            </w:tcMa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1,0</w:t>
            </w:r>
          </w:p>
        </w:tc>
        <w:tc>
          <w:tcPr>
            <w:tcW w:w="417" w:type="pct"/>
            <w:gridSpan w:val="2"/>
            <w:shd w:val="clear" w:color="auto" w:fill="FFFFFF"/>
            <w:tcMar>
              <w:top w:w="0" w:type="dxa"/>
              <w:left w:w="28" w:type="dxa"/>
              <w:bottom w:w="0" w:type="dxa"/>
              <w:right w:w="28" w:type="dxa"/>
            </w:tcMa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1,0</w:t>
            </w:r>
          </w:p>
        </w:tc>
        <w:tc>
          <w:tcPr>
            <w:tcW w:w="428" w:type="pct"/>
            <w:shd w:val="clear" w:color="auto" w:fill="FFFFFF"/>
            <w:tcMar>
              <w:top w:w="0" w:type="dxa"/>
              <w:left w:w="28" w:type="dxa"/>
              <w:bottom w:w="0" w:type="dxa"/>
              <w:right w:w="28" w:type="dxa"/>
            </w:tcMa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1,0</w:t>
            </w:r>
          </w:p>
        </w:tc>
        <w:tc>
          <w:tcPr>
            <w:tcW w:w="442" w:type="pct"/>
            <w:shd w:val="clear" w:color="auto" w:fill="FFFFFF"/>
            <w:tcMar>
              <w:top w:w="0" w:type="dxa"/>
              <w:left w:w="28" w:type="dxa"/>
              <w:bottom w:w="0" w:type="dxa"/>
              <w:right w:w="28" w:type="dxa"/>
            </w:tcMa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1,0</w:t>
            </w:r>
          </w:p>
        </w:tc>
      </w:tr>
      <w:tr w:rsidR="00B456B7" w:rsidRPr="00B22354" w:rsidTr="000551F3">
        <w:tc>
          <w:tcPr>
            <w:tcW w:w="2598" w:type="pct"/>
            <w:shd w:val="clear" w:color="auto" w:fill="FFFFFF"/>
            <w:tcMar>
              <w:top w:w="0" w:type="dxa"/>
              <w:left w:w="28" w:type="dxa"/>
              <w:bottom w:w="0" w:type="dxa"/>
              <w:right w:w="28" w:type="dxa"/>
            </w:tcMar>
          </w:tcPr>
          <w:p w:rsidR="00B456B7" w:rsidRPr="00B22354" w:rsidRDefault="00B456B7" w:rsidP="00F4577C">
            <w:pPr>
              <w:pStyle w:val="affa"/>
              <w:rPr>
                <w:sz w:val="20"/>
                <w:szCs w:val="20"/>
              </w:rPr>
            </w:pPr>
            <w:r w:rsidRPr="00B22354">
              <w:rPr>
                <w:sz w:val="20"/>
                <w:szCs w:val="20"/>
              </w:rPr>
              <w:t>Каналы, тоннели</w:t>
            </w:r>
          </w:p>
        </w:tc>
        <w:tc>
          <w:tcPr>
            <w:tcW w:w="716" w:type="pct"/>
            <w:shd w:val="clear" w:color="auto" w:fill="FFFFFF"/>
            <w:tcMar>
              <w:top w:w="0" w:type="dxa"/>
              <w:left w:w="28" w:type="dxa"/>
              <w:bottom w:w="0" w:type="dxa"/>
              <w:right w:w="28" w:type="dxa"/>
            </w:tcMa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0,2</w:t>
            </w:r>
          </w:p>
        </w:tc>
        <w:tc>
          <w:tcPr>
            <w:tcW w:w="399" w:type="pct"/>
            <w:gridSpan w:val="2"/>
            <w:shd w:val="clear" w:color="auto" w:fill="FFFFFF"/>
            <w:tcMar>
              <w:top w:w="0" w:type="dxa"/>
              <w:left w:w="28" w:type="dxa"/>
              <w:bottom w:w="0" w:type="dxa"/>
              <w:right w:w="28" w:type="dxa"/>
            </w:tcMa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2,0</w:t>
            </w:r>
          </w:p>
        </w:tc>
        <w:tc>
          <w:tcPr>
            <w:tcW w:w="417" w:type="pct"/>
            <w:gridSpan w:val="2"/>
            <w:shd w:val="clear" w:color="auto" w:fill="FFFFFF"/>
            <w:tcMar>
              <w:top w:w="0" w:type="dxa"/>
              <w:left w:w="28" w:type="dxa"/>
              <w:bottom w:w="0" w:type="dxa"/>
              <w:right w:w="28" w:type="dxa"/>
            </w:tcMa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2,0</w:t>
            </w:r>
          </w:p>
        </w:tc>
        <w:tc>
          <w:tcPr>
            <w:tcW w:w="428" w:type="pct"/>
            <w:shd w:val="clear" w:color="auto" w:fill="FFFFFF"/>
            <w:tcMar>
              <w:top w:w="0" w:type="dxa"/>
              <w:left w:w="28" w:type="dxa"/>
              <w:bottom w:w="0" w:type="dxa"/>
              <w:right w:w="28" w:type="dxa"/>
            </w:tcMa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2,0</w:t>
            </w:r>
          </w:p>
        </w:tc>
        <w:tc>
          <w:tcPr>
            <w:tcW w:w="442" w:type="pct"/>
            <w:shd w:val="clear" w:color="auto" w:fill="FFFFFF"/>
            <w:tcMar>
              <w:top w:w="0" w:type="dxa"/>
              <w:left w:w="28" w:type="dxa"/>
              <w:bottom w:w="0" w:type="dxa"/>
              <w:right w:w="28" w:type="dxa"/>
            </w:tcMa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4,0</w:t>
            </w:r>
          </w:p>
        </w:tc>
      </w:tr>
      <w:tr w:rsidR="00B456B7" w:rsidRPr="00B22354" w:rsidTr="000551F3">
        <w:tc>
          <w:tcPr>
            <w:tcW w:w="2598" w:type="pct"/>
            <w:shd w:val="clear" w:color="auto" w:fill="FFFFFF"/>
            <w:tcMar>
              <w:top w:w="0" w:type="dxa"/>
              <w:left w:w="28" w:type="dxa"/>
              <w:bottom w:w="0" w:type="dxa"/>
              <w:right w:w="28" w:type="dxa"/>
            </w:tcMar>
          </w:tcPr>
          <w:p w:rsidR="00B456B7" w:rsidRPr="00B22354" w:rsidRDefault="00B456B7" w:rsidP="00F4577C">
            <w:pPr>
              <w:pStyle w:val="affa"/>
              <w:rPr>
                <w:sz w:val="20"/>
                <w:szCs w:val="20"/>
              </w:rPr>
            </w:pPr>
            <w:r w:rsidRPr="00B22354">
              <w:rPr>
                <w:sz w:val="20"/>
                <w:szCs w:val="20"/>
              </w:rPr>
              <w:t>Фундаменты зданий и сооружений до газопроводов условным проходом, мм:</w:t>
            </w:r>
          </w:p>
        </w:tc>
        <w:tc>
          <w:tcPr>
            <w:tcW w:w="716" w:type="pct"/>
            <w:shd w:val="clear" w:color="auto" w:fill="FFFFFF"/>
            <w:tcMar>
              <w:top w:w="0" w:type="dxa"/>
              <w:left w:w="28" w:type="dxa"/>
              <w:bottom w:w="0" w:type="dxa"/>
              <w:right w:w="28" w:type="dxa"/>
            </w:tcMa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p>
        </w:tc>
        <w:tc>
          <w:tcPr>
            <w:tcW w:w="399" w:type="pct"/>
            <w:gridSpan w:val="2"/>
            <w:shd w:val="clear" w:color="auto" w:fill="FFFFFF"/>
            <w:tcMar>
              <w:top w:w="0" w:type="dxa"/>
              <w:left w:w="28" w:type="dxa"/>
              <w:bottom w:w="0" w:type="dxa"/>
              <w:right w:w="28" w:type="dxa"/>
            </w:tcMa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p>
        </w:tc>
        <w:tc>
          <w:tcPr>
            <w:tcW w:w="417" w:type="pct"/>
            <w:gridSpan w:val="2"/>
            <w:shd w:val="clear" w:color="auto" w:fill="FFFFFF"/>
            <w:tcMar>
              <w:top w:w="0" w:type="dxa"/>
              <w:left w:w="28" w:type="dxa"/>
              <w:bottom w:w="0" w:type="dxa"/>
              <w:right w:w="28" w:type="dxa"/>
            </w:tcMa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p>
        </w:tc>
        <w:tc>
          <w:tcPr>
            <w:tcW w:w="428" w:type="pct"/>
            <w:shd w:val="clear" w:color="auto" w:fill="FFFFFF"/>
            <w:tcMar>
              <w:top w:w="0" w:type="dxa"/>
              <w:left w:w="28" w:type="dxa"/>
              <w:bottom w:w="0" w:type="dxa"/>
              <w:right w:w="28" w:type="dxa"/>
            </w:tcMa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p>
        </w:tc>
        <w:tc>
          <w:tcPr>
            <w:tcW w:w="442" w:type="pct"/>
            <w:shd w:val="clear" w:color="auto" w:fill="FFFFFF"/>
            <w:tcMar>
              <w:top w:w="0" w:type="dxa"/>
              <w:left w:w="28" w:type="dxa"/>
              <w:bottom w:w="0" w:type="dxa"/>
              <w:right w:w="28" w:type="dxa"/>
            </w:tcMa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p>
        </w:tc>
      </w:tr>
      <w:tr w:rsidR="00B456B7" w:rsidRPr="00B22354" w:rsidTr="000551F3">
        <w:tc>
          <w:tcPr>
            <w:tcW w:w="2598" w:type="pct"/>
            <w:shd w:val="clear" w:color="auto" w:fill="FFFFFF"/>
            <w:tcMar>
              <w:top w:w="0" w:type="dxa"/>
              <w:left w:w="28" w:type="dxa"/>
              <w:bottom w:w="0" w:type="dxa"/>
              <w:right w:w="28" w:type="dxa"/>
            </w:tcMar>
          </w:tcPr>
          <w:p w:rsidR="00B456B7" w:rsidRPr="00B22354" w:rsidRDefault="00B456B7" w:rsidP="00F4577C">
            <w:pPr>
              <w:pStyle w:val="affa"/>
              <w:ind w:firstLine="328"/>
              <w:rPr>
                <w:sz w:val="20"/>
                <w:szCs w:val="20"/>
              </w:rPr>
            </w:pPr>
            <w:r w:rsidRPr="00B22354">
              <w:rPr>
                <w:sz w:val="20"/>
                <w:szCs w:val="20"/>
              </w:rPr>
              <w:t>- до 300</w:t>
            </w:r>
          </w:p>
        </w:tc>
        <w:tc>
          <w:tcPr>
            <w:tcW w:w="716" w:type="pct"/>
            <w:shd w:val="clear" w:color="auto" w:fill="FFFFFF"/>
            <w:tcMar>
              <w:top w:w="0" w:type="dxa"/>
              <w:left w:w="28" w:type="dxa"/>
              <w:bottom w:w="0" w:type="dxa"/>
              <w:right w:w="28" w:type="dxa"/>
            </w:tcMa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w:t>
            </w:r>
          </w:p>
        </w:tc>
        <w:tc>
          <w:tcPr>
            <w:tcW w:w="399" w:type="pct"/>
            <w:gridSpan w:val="2"/>
            <w:shd w:val="clear" w:color="auto" w:fill="FFFFFF"/>
            <w:tcMar>
              <w:top w:w="0" w:type="dxa"/>
              <w:left w:w="28" w:type="dxa"/>
              <w:bottom w:w="0" w:type="dxa"/>
              <w:right w:w="28" w:type="dxa"/>
            </w:tcMa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2,0</w:t>
            </w:r>
          </w:p>
        </w:tc>
        <w:tc>
          <w:tcPr>
            <w:tcW w:w="417" w:type="pct"/>
            <w:gridSpan w:val="2"/>
            <w:shd w:val="clear" w:color="auto" w:fill="FFFFFF"/>
            <w:tcMar>
              <w:top w:w="0" w:type="dxa"/>
              <w:left w:w="28" w:type="dxa"/>
              <w:bottom w:w="0" w:type="dxa"/>
              <w:right w:w="28" w:type="dxa"/>
            </w:tcMa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4,0</w:t>
            </w:r>
          </w:p>
        </w:tc>
        <w:tc>
          <w:tcPr>
            <w:tcW w:w="428" w:type="pct"/>
            <w:shd w:val="clear" w:color="auto" w:fill="FFFFFF"/>
            <w:tcMar>
              <w:top w:w="0" w:type="dxa"/>
              <w:left w:w="28" w:type="dxa"/>
              <w:bottom w:w="0" w:type="dxa"/>
              <w:right w:w="28" w:type="dxa"/>
            </w:tcMa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7,0</w:t>
            </w:r>
          </w:p>
        </w:tc>
        <w:tc>
          <w:tcPr>
            <w:tcW w:w="442" w:type="pct"/>
            <w:shd w:val="clear" w:color="auto" w:fill="FFFFFF"/>
            <w:tcMar>
              <w:top w:w="0" w:type="dxa"/>
              <w:left w:w="28" w:type="dxa"/>
              <w:bottom w:w="0" w:type="dxa"/>
              <w:right w:w="28" w:type="dxa"/>
            </w:tcMa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10,0</w:t>
            </w:r>
          </w:p>
        </w:tc>
      </w:tr>
      <w:tr w:rsidR="00B456B7" w:rsidRPr="00B22354" w:rsidTr="000551F3">
        <w:tc>
          <w:tcPr>
            <w:tcW w:w="2598" w:type="pct"/>
            <w:shd w:val="clear" w:color="auto" w:fill="FFFFFF"/>
            <w:tcMar>
              <w:top w:w="0" w:type="dxa"/>
              <w:left w:w="28" w:type="dxa"/>
              <w:bottom w:w="0" w:type="dxa"/>
              <w:right w:w="28" w:type="dxa"/>
            </w:tcMar>
          </w:tcPr>
          <w:p w:rsidR="00B456B7" w:rsidRPr="00B22354" w:rsidRDefault="00B456B7" w:rsidP="00F4577C">
            <w:pPr>
              <w:pStyle w:val="affa"/>
              <w:ind w:firstLine="328"/>
              <w:rPr>
                <w:sz w:val="20"/>
                <w:szCs w:val="20"/>
              </w:rPr>
            </w:pPr>
            <w:r w:rsidRPr="00B22354">
              <w:rPr>
                <w:sz w:val="20"/>
                <w:szCs w:val="20"/>
              </w:rPr>
              <w:t>- св. 300</w:t>
            </w:r>
          </w:p>
        </w:tc>
        <w:tc>
          <w:tcPr>
            <w:tcW w:w="716" w:type="pct"/>
            <w:shd w:val="clear" w:color="auto" w:fill="FFFFFF"/>
            <w:tcMar>
              <w:top w:w="0" w:type="dxa"/>
              <w:left w:w="28" w:type="dxa"/>
              <w:bottom w:w="0" w:type="dxa"/>
              <w:right w:w="28" w:type="dxa"/>
            </w:tcMa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w:t>
            </w:r>
          </w:p>
        </w:tc>
        <w:tc>
          <w:tcPr>
            <w:tcW w:w="399" w:type="pct"/>
            <w:gridSpan w:val="2"/>
            <w:shd w:val="clear" w:color="auto" w:fill="FFFFFF"/>
            <w:tcMar>
              <w:top w:w="0" w:type="dxa"/>
              <w:left w:w="28" w:type="dxa"/>
              <w:bottom w:w="0" w:type="dxa"/>
              <w:right w:w="28" w:type="dxa"/>
            </w:tcMa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2,0</w:t>
            </w:r>
          </w:p>
        </w:tc>
        <w:tc>
          <w:tcPr>
            <w:tcW w:w="417" w:type="pct"/>
            <w:gridSpan w:val="2"/>
            <w:shd w:val="clear" w:color="auto" w:fill="FFFFFF"/>
            <w:tcMar>
              <w:top w:w="0" w:type="dxa"/>
              <w:left w:w="28" w:type="dxa"/>
              <w:bottom w:w="0" w:type="dxa"/>
              <w:right w:w="28" w:type="dxa"/>
            </w:tcMa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4,0</w:t>
            </w:r>
          </w:p>
        </w:tc>
        <w:tc>
          <w:tcPr>
            <w:tcW w:w="428" w:type="pct"/>
            <w:shd w:val="clear" w:color="auto" w:fill="FFFFFF"/>
            <w:tcMar>
              <w:top w:w="0" w:type="dxa"/>
              <w:left w:w="28" w:type="dxa"/>
              <w:bottom w:w="0" w:type="dxa"/>
              <w:right w:w="28" w:type="dxa"/>
            </w:tcMa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7,0</w:t>
            </w:r>
          </w:p>
        </w:tc>
        <w:tc>
          <w:tcPr>
            <w:tcW w:w="442" w:type="pct"/>
            <w:shd w:val="clear" w:color="auto" w:fill="FFFFFF"/>
            <w:tcMar>
              <w:top w:w="0" w:type="dxa"/>
              <w:left w:w="28" w:type="dxa"/>
              <w:bottom w:w="0" w:type="dxa"/>
              <w:right w:w="28" w:type="dxa"/>
            </w:tcMa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20,0</w:t>
            </w:r>
          </w:p>
        </w:tc>
      </w:tr>
      <w:tr w:rsidR="00B456B7" w:rsidRPr="00B22354" w:rsidTr="000551F3">
        <w:tc>
          <w:tcPr>
            <w:tcW w:w="2598" w:type="pct"/>
            <w:shd w:val="clear" w:color="auto" w:fill="FFFFFF"/>
            <w:tcMar>
              <w:top w:w="0" w:type="dxa"/>
              <w:left w:w="28" w:type="dxa"/>
              <w:bottom w:w="0" w:type="dxa"/>
              <w:right w:w="28" w:type="dxa"/>
            </w:tcMar>
            <w:vAlign w:val="center"/>
          </w:tcPr>
          <w:p w:rsidR="00B456B7" w:rsidRPr="00B22354" w:rsidRDefault="00B456B7" w:rsidP="00F4577C">
            <w:pPr>
              <w:pStyle w:val="affa"/>
              <w:rPr>
                <w:sz w:val="20"/>
                <w:szCs w:val="20"/>
              </w:rPr>
            </w:pPr>
            <w:r w:rsidRPr="00B22354">
              <w:rPr>
                <w:sz w:val="20"/>
                <w:szCs w:val="20"/>
              </w:rPr>
              <w:t>Здания и сооружения без фундамента</w:t>
            </w:r>
          </w:p>
        </w:tc>
        <w:tc>
          <w:tcPr>
            <w:tcW w:w="716" w:type="pct"/>
            <w:shd w:val="clear" w:color="auto" w:fill="FFFFFF"/>
            <w:tcMar>
              <w:top w:w="0" w:type="dxa"/>
              <w:left w:w="28" w:type="dxa"/>
              <w:bottom w:w="0" w:type="dxa"/>
              <w:right w:w="28" w:type="dxa"/>
            </w:tcMar>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w:t>
            </w:r>
          </w:p>
        </w:tc>
        <w:tc>
          <w:tcPr>
            <w:tcW w:w="1686" w:type="pct"/>
            <w:gridSpan w:val="6"/>
            <w:shd w:val="clear" w:color="auto" w:fill="FFFFFF"/>
            <w:tcMar>
              <w:top w:w="0" w:type="dxa"/>
              <w:left w:w="28" w:type="dxa"/>
              <w:bottom w:w="0" w:type="dxa"/>
              <w:right w:w="28" w:type="dxa"/>
            </w:tcMa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Из условий возможности и безопа</w:t>
            </w:r>
            <w:r w:rsidRPr="00B22354">
              <w:rPr>
                <w:rFonts w:ascii="Times New Roman" w:hAnsi="Times New Roman"/>
                <w:sz w:val="20"/>
                <w:szCs w:val="20"/>
              </w:rPr>
              <w:t>с</w:t>
            </w:r>
            <w:r w:rsidRPr="00B22354">
              <w:rPr>
                <w:rFonts w:ascii="Times New Roman" w:hAnsi="Times New Roman"/>
                <w:sz w:val="20"/>
                <w:szCs w:val="20"/>
              </w:rPr>
              <w:t>ности производства работ при стр</w:t>
            </w:r>
            <w:r w:rsidRPr="00B22354">
              <w:rPr>
                <w:rFonts w:ascii="Times New Roman" w:hAnsi="Times New Roman"/>
                <w:sz w:val="20"/>
                <w:szCs w:val="20"/>
              </w:rPr>
              <w:t>о</w:t>
            </w:r>
            <w:r w:rsidRPr="00B22354">
              <w:rPr>
                <w:rFonts w:ascii="Times New Roman" w:hAnsi="Times New Roman"/>
                <w:sz w:val="20"/>
                <w:szCs w:val="20"/>
              </w:rPr>
              <w:t>ительстве и эксплуатации газопр</w:t>
            </w:r>
            <w:r w:rsidRPr="00B22354">
              <w:rPr>
                <w:rFonts w:ascii="Times New Roman" w:hAnsi="Times New Roman"/>
                <w:sz w:val="20"/>
                <w:szCs w:val="20"/>
              </w:rPr>
              <w:t>о</w:t>
            </w:r>
            <w:r w:rsidRPr="00B22354">
              <w:rPr>
                <w:rFonts w:ascii="Times New Roman" w:hAnsi="Times New Roman"/>
                <w:sz w:val="20"/>
                <w:szCs w:val="20"/>
              </w:rPr>
              <w:t>вода</w:t>
            </w:r>
          </w:p>
        </w:tc>
      </w:tr>
      <w:tr w:rsidR="00B456B7" w:rsidRPr="00B22354" w:rsidTr="000551F3">
        <w:tc>
          <w:tcPr>
            <w:tcW w:w="2598" w:type="pct"/>
            <w:shd w:val="clear" w:color="auto" w:fill="FFFFFF"/>
            <w:tcMar>
              <w:top w:w="0" w:type="dxa"/>
              <w:left w:w="28" w:type="dxa"/>
              <w:bottom w:w="0" w:type="dxa"/>
              <w:right w:w="28" w:type="dxa"/>
            </w:tcMar>
          </w:tcPr>
          <w:p w:rsidR="00B456B7" w:rsidRPr="00B22354" w:rsidRDefault="00B456B7" w:rsidP="00F4577C">
            <w:pPr>
              <w:pStyle w:val="affa"/>
              <w:rPr>
                <w:sz w:val="20"/>
                <w:szCs w:val="20"/>
              </w:rPr>
            </w:pPr>
            <w:r w:rsidRPr="00B22354">
              <w:rPr>
                <w:sz w:val="20"/>
                <w:szCs w:val="20"/>
              </w:rPr>
              <w:t>Фундаменты ограждений, эстакад, отдельно стоящих опор, в том числе контактной сети и связи железных дорог</w:t>
            </w:r>
          </w:p>
        </w:tc>
        <w:tc>
          <w:tcPr>
            <w:tcW w:w="716" w:type="pct"/>
            <w:shd w:val="clear" w:color="auto" w:fill="FFFFFF"/>
            <w:tcMar>
              <w:top w:w="0" w:type="dxa"/>
              <w:left w:w="28" w:type="dxa"/>
              <w:bottom w:w="0" w:type="dxa"/>
              <w:right w:w="28" w:type="dxa"/>
            </w:tcMar>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w:t>
            </w:r>
          </w:p>
        </w:tc>
        <w:tc>
          <w:tcPr>
            <w:tcW w:w="399" w:type="pct"/>
            <w:gridSpan w:val="2"/>
            <w:shd w:val="clear" w:color="auto" w:fill="FFFFFF"/>
            <w:tcMar>
              <w:top w:w="0" w:type="dxa"/>
              <w:left w:w="28" w:type="dxa"/>
              <w:bottom w:w="0" w:type="dxa"/>
              <w:right w:w="28" w:type="dxa"/>
            </w:tcMar>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1,0</w:t>
            </w:r>
          </w:p>
        </w:tc>
        <w:tc>
          <w:tcPr>
            <w:tcW w:w="417" w:type="pct"/>
            <w:gridSpan w:val="2"/>
            <w:shd w:val="clear" w:color="auto" w:fill="FFFFFF"/>
            <w:tcMar>
              <w:top w:w="0" w:type="dxa"/>
              <w:left w:w="28" w:type="dxa"/>
              <w:bottom w:w="0" w:type="dxa"/>
              <w:right w:w="28" w:type="dxa"/>
            </w:tcMar>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1,0</w:t>
            </w:r>
          </w:p>
        </w:tc>
        <w:tc>
          <w:tcPr>
            <w:tcW w:w="428" w:type="pct"/>
            <w:shd w:val="clear" w:color="auto" w:fill="FFFFFF"/>
            <w:tcMar>
              <w:top w:w="0" w:type="dxa"/>
              <w:left w:w="28" w:type="dxa"/>
              <w:bottom w:w="0" w:type="dxa"/>
              <w:right w:w="28" w:type="dxa"/>
            </w:tcMar>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1,0</w:t>
            </w:r>
          </w:p>
        </w:tc>
        <w:tc>
          <w:tcPr>
            <w:tcW w:w="442" w:type="pct"/>
            <w:shd w:val="clear" w:color="auto" w:fill="FFFFFF"/>
            <w:tcMar>
              <w:top w:w="0" w:type="dxa"/>
              <w:left w:w="28" w:type="dxa"/>
              <w:bottom w:w="0" w:type="dxa"/>
              <w:right w:w="28" w:type="dxa"/>
            </w:tcMar>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1,0</w:t>
            </w:r>
          </w:p>
        </w:tc>
      </w:tr>
      <w:tr w:rsidR="00B456B7" w:rsidRPr="00B22354" w:rsidTr="000551F3">
        <w:tc>
          <w:tcPr>
            <w:tcW w:w="2598" w:type="pct"/>
            <w:shd w:val="clear" w:color="auto" w:fill="FFFFFF"/>
            <w:tcMar>
              <w:top w:w="0" w:type="dxa"/>
              <w:left w:w="28" w:type="dxa"/>
              <w:bottom w:w="0" w:type="dxa"/>
              <w:right w:w="28" w:type="dxa"/>
            </w:tcMar>
          </w:tcPr>
          <w:p w:rsidR="00B456B7" w:rsidRPr="00B22354" w:rsidRDefault="00B456B7" w:rsidP="00F4577C">
            <w:pPr>
              <w:pStyle w:val="affa"/>
              <w:rPr>
                <w:sz w:val="20"/>
                <w:szCs w:val="20"/>
              </w:rPr>
            </w:pPr>
            <w:r w:rsidRPr="00B22354">
              <w:rPr>
                <w:sz w:val="20"/>
                <w:szCs w:val="20"/>
              </w:rPr>
              <w:t>Железные дороги общей сети и внешних подъездных железнодорожных путей предприятий от откоса подо</w:t>
            </w:r>
            <w:r w:rsidRPr="00B22354">
              <w:rPr>
                <w:sz w:val="20"/>
                <w:szCs w:val="20"/>
              </w:rPr>
              <w:t>ш</w:t>
            </w:r>
            <w:r w:rsidRPr="00B22354">
              <w:rPr>
                <w:sz w:val="20"/>
                <w:szCs w:val="20"/>
              </w:rPr>
              <w:t>вы насыпи или верха выемки (крайний рельс на нулевых отметках):</w:t>
            </w:r>
          </w:p>
        </w:tc>
        <w:tc>
          <w:tcPr>
            <w:tcW w:w="716" w:type="pct"/>
            <w:shd w:val="clear" w:color="auto" w:fill="FFFFFF"/>
            <w:tcMar>
              <w:top w:w="0" w:type="dxa"/>
              <w:left w:w="28" w:type="dxa"/>
              <w:bottom w:w="0" w:type="dxa"/>
              <w:right w:w="28" w:type="dxa"/>
            </w:tcMa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По СП 62.13330.2011 в зависимости от способа производства работ</w:t>
            </w:r>
          </w:p>
        </w:tc>
        <w:tc>
          <w:tcPr>
            <w:tcW w:w="399" w:type="pct"/>
            <w:gridSpan w:val="2"/>
            <w:shd w:val="clear" w:color="auto" w:fill="FFFFFF"/>
            <w:tcMar>
              <w:top w:w="0" w:type="dxa"/>
              <w:left w:w="28" w:type="dxa"/>
              <w:bottom w:w="0" w:type="dxa"/>
              <w:right w:w="28" w:type="dxa"/>
            </w:tcMar>
          </w:tcPr>
          <w:p w:rsidR="00B456B7" w:rsidRPr="00B22354" w:rsidRDefault="00B456B7" w:rsidP="00F4577C">
            <w:pPr>
              <w:adjustRightInd w:val="0"/>
              <w:spacing w:line="240" w:lineRule="auto"/>
              <w:ind w:firstLine="0"/>
              <w:jc w:val="center"/>
              <w:rPr>
                <w:rFonts w:ascii="Times New Roman" w:hAnsi="Times New Roman"/>
                <w:sz w:val="20"/>
                <w:szCs w:val="20"/>
              </w:rPr>
            </w:pPr>
          </w:p>
        </w:tc>
        <w:tc>
          <w:tcPr>
            <w:tcW w:w="417" w:type="pct"/>
            <w:gridSpan w:val="2"/>
            <w:shd w:val="clear" w:color="auto" w:fill="FFFFFF"/>
            <w:tcMar>
              <w:top w:w="0" w:type="dxa"/>
              <w:left w:w="28" w:type="dxa"/>
              <w:bottom w:w="0" w:type="dxa"/>
              <w:right w:w="28" w:type="dxa"/>
            </w:tcMar>
          </w:tcPr>
          <w:p w:rsidR="00B456B7" w:rsidRPr="00B22354" w:rsidRDefault="00B456B7" w:rsidP="00F4577C">
            <w:pPr>
              <w:adjustRightInd w:val="0"/>
              <w:spacing w:line="240" w:lineRule="auto"/>
              <w:ind w:firstLine="0"/>
              <w:jc w:val="center"/>
              <w:rPr>
                <w:rFonts w:ascii="Times New Roman" w:hAnsi="Times New Roman"/>
                <w:sz w:val="20"/>
                <w:szCs w:val="20"/>
              </w:rPr>
            </w:pPr>
          </w:p>
        </w:tc>
        <w:tc>
          <w:tcPr>
            <w:tcW w:w="428" w:type="pct"/>
            <w:shd w:val="clear" w:color="auto" w:fill="FFFFFF"/>
            <w:tcMar>
              <w:top w:w="0" w:type="dxa"/>
              <w:left w:w="28" w:type="dxa"/>
              <w:bottom w:w="0" w:type="dxa"/>
              <w:right w:w="28" w:type="dxa"/>
            </w:tcMar>
          </w:tcPr>
          <w:p w:rsidR="00B456B7" w:rsidRPr="00B22354" w:rsidRDefault="00B456B7" w:rsidP="00F4577C">
            <w:pPr>
              <w:adjustRightInd w:val="0"/>
              <w:spacing w:line="240" w:lineRule="auto"/>
              <w:ind w:firstLine="0"/>
              <w:jc w:val="center"/>
              <w:rPr>
                <w:rFonts w:ascii="Times New Roman" w:hAnsi="Times New Roman"/>
                <w:sz w:val="20"/>
                <w:szCs w:val="20"/>
              </w:rPr>
            </w:pPr>
          </w:p>
        </w:tc>
        <w:tc>
          <w:tcPr>
            <w:tcW w:w="442" w:type="pct"/>
            <w:shd w:val="clear" w:color="auto" w:fill="FFFFFF"/>
            <w:tcMar>
              <w:top w:w="0" w:type="dxa"/>
              <w:left w:w="28" w:type="dxa"/>
              <w:bottom w:w="0" w:type="dxa"/>
              <w:right w:w="28" w:type="dxa"/>
            </w:tcMar>
          </w:tcPr>
          <w:p w:rsidR="00B456B7" w:rsidRPr="00B22354" w:rsidRDefault="00B456B7" w:rsidP="00F4577C">
            <w:pPr>
              <w:adjustRightInd w:val="0"/>
              <w:spacing w:line="240" w:lineRule="auto"/>
              <w:ind w:firstLine="0"/>
              <w:jc w:val="center"/>
              <w:rPr>
                <w:rFonts w:ascii="Times New Roman" w:hAnsi="Times New Roman"/>
                <w:sz w:val="20"/>
                <w:szCs w:val="20"/>
              </w:rPr>
            </w:pPr>
          </w:p>
        </w:tc>
      </w:tr>
      <w:tr w:rsidR="00B456B7" w:rsidRPr="00B22354" w:rsidTr="000551F3">
        <w:tc>
          <w:tcPr>
            <w:tcW w:w="2598" w:type="pct"/>
            <w:shd w:val="clear" w:color="auto" w:fill="FFFFFF"/>
            <w:tcMar>
              <w:top w:w="0" w:type="dxa"/>
              <w:left w:w="28" w:type="dxa"/>
              <w:bottom w:w="0" w:type="dxa"/>
              <w:right w:w="28" w:type="dxa"/>
            </w:tcMar>
          </w:tcPr>
          <w:p w:rsidR="00B456B7" w:rsidRPr="00B22354" w:rsidRDefault="00B456B7" w:rsidP="00F4577C">
            <w:pPr>
              <w:pStyle w:val="affa"/>
              <w:ind w:firstLine="328"/>
              <w:rPr>
                <w:sz w:val="20"/>
                <w:szCs w:val="20"/>
              </w:rPr>
            </w:pPr>
            <w:r w:rsidRPr="00B22354">
              <w:rPr>
                <w:sz w:val="20"/>
                <w:szCs w:val="20"/>
              </w:rPr>
              <w:t>- до межпоселковых газопроводов</w:t>
            </w:r>
          </w:p>
        </w:tc>
        <w:tc>
          <w:tcPr>
            <w:tcW w:w="716" w:type="pct"/>
            <w:shd w:val="clear" w:color="auto" w:fill="FFFFFF"/>
            <w:tcMar>
              <w:top w:w="0" w:type="dxa"/>
              <w:left w:w="28" w:type="dxa"/>
              <w:bottom w:w="0" w:type="dxa"/>
              <w:right w:w="28" w:type="dxa"/>
            </w:tcMa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p>
        </w:tc>
        <w:tc>
          <w:tcPr>
            <w:tcW w:w="399" w:type="pct"/>
            <w:gridSpan w:val="2"/>
            <w:shd w:val="clear" w:color="auto" w:fill="FFFFFF"/>
            <w:tcMar>
              <w:top w:w="0" w:type="dxa"/>
              <w:left w:w="28" w:type="dxa"/>
              <w:bottom w:w="0" w:type="dxa"/>
              <w:right w:w="28" w:type="dxa"/>
            </w:tcMa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50</w:t>
            </w:r>
          </w:p>
        </w:tc>
        <w:tc>
          <w:tcPr>
            <w:tcW w:w="417" w:type="pct"/>
            <w:gridSpan w:val="2"/>
            <w:shd w:val="clear" w:color="auto" w:fill="FFFFFF"/>
            <w:tcMar>
              <w:top w:w="0" w:type="dxa"/>
              <w:left w:w="28" w:type="dxa"/>
              <w:bottom w:w="0" w:type="dxa"/>
              <w:right w:w="28" w:type="dxa"/>
            </w:tcMa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50</w:t>
            </w:r>
          </w:p>
        </w:tc>
        <w:tc>
          <w:tcPr>
            <w:tcW w:w="428" w:type="pct"/>
            <w:shd w:val="clear" w:color="auto" w:fill="FFFFFF"/>
            <w:tcMar>
              <w:top w:w="0" w:type="dxa"/>
              <w:left w:w="28" w:type="dxa"/>
              <w:bottom w:w="0" w:type="dxa"/>
              <w:right w:w="28" w:type="dxa"/>
            </w:tcMa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50</w:t>
            </w:r>
          </w:p>
        </w:tc>
        <w:tc>
          <w:tcPr>
            <w:tcW w:w="442" w:type="pct"/>
            <w:shd w:val="clear" w:color="auto" w:fill="FFFFFF"/>
            <w:tcMar>
              <w:top w:w="0" w:type="dxa"/>
              <w:left w:w="28" w:type="dxa"/>
              <w:bottom w:w="0" w:type="dxa"/>
              <w:right w:w="28" w:type="dxa"/>
            </w:tcMa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50</w:t>
            </w:r>
          </w:p>
        </w:tc>
      </w:tr>
      <w:tr w:rsidR="00B456B7" w:rsidRPr="00B22354" w:rsidTr="000551F3">
        <w:tc>
          <w:tcPr>
            <w:tcW w:w="2598" w:type="pct"/>
            <w:shd w:val="clear" w:color="auto" w:fill="FFFFFF"/>
            <w:tcMar>
              <w:top w:w="0" w:type="dxa"/>
              <w:left w:w="28" w:type="dxa"/>
              <w:bottom w:w="0" w:type="dxa"/>
              <w:right w:w="28" w:type="dxa"/>
            </w:tcMar>
          </w:tcPr>
          <w:p w:rsidR="00B456B7" w:rsidRPr="00B22354" w:rsidRDefault="00B456B7" w:rsidP="00F4577C">
            <w:pPr>
              <w:pStyle w:val="affa"/>
              <w:ind w:firstLine="328"/>
              <w:rPr>
                <w:sz w:val="20"/>
                <w:szCs w:val="20"/>
              </w:rPr>
            </w:pPr>
            <w:r w:rsidRPr="00B22354">
              <w:rPr>
                <w:sz w:val="20"/>
                <w:szCs w:val="20"/>
              </w:rPr>
              <w:t>- до сетей газораспределения и в стесненных усл</w:t>
            </w:r>
            <w:r w:rsidRPr="00B22354">
              <w:rPr>
                <w:sz w:val="20"/>
                <w:szCs w:val="20"/>
              </w:rPr>
              <w:t>о</w:t>
            </w:r>
            <w:r w:rsidRPr="00B22354">
              <w:rPr>
                <w:sz w:val="20"/>
                <w:szCs w:val="20"/>
              </w:rPr>
              <w:t>виях межпоселковых газопроводов</w:t>
            </w:r>
          </w:p>
        </w:tc>
        <w:tc>
          <w:tcPr>
            <w:tcW w:w="716" w:type="pct"/>
            <w:shd w:val="clear" w:color="auto" w:fill="FFFFFF"/>
            <w:tcMar>
              <w:top w:w="0" w:type="dxa"/>
              <w:left w:w="28" w:type="dxa"/>
              <w:bottom w:w="0" w:type="dxa"/>
              <w:right w:w="28" w:type="dxa"/>
            </w:tcMa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p>
        </w:tc>
        <w:tc>
          <w:tcPr>
            <w:tcW w:w="399" w:type="pct"/>
            <w:gridSpan w:val="2"/>
            <w:shd w:val="clear" w:color="auto" w:fill="FFFFFF"/>
            <w:tcMar>
              <w:top w:w="0" w:type="dxa"/>
              <w:left w:w="28" w:type="dxa"/>
              <w:bottom w:w="0" w:type="dxa"/>
              <w:right w:w="28" w:type="dxa"/>
            </w:tcMar>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3,8</w:t>
            </w:r>
          </w:p>
        </w:tc>
        <w:tc>
          <w:tcPr>
            <w:tcW w:w="417" w:type="pct"/>
            <w:gridSpan w:val="2"/>
            <w:shd w:val="clear" w:color="auto" w:fill="FFFFFF"/>
            <w:tcMar>
              <w:top w:w="0" w:type="dxa"/>
              <w:left w:w="28" w:type="dxa"/>
              <w:bottom w:w="0" w:type="dxa"/>
              <w:right w:w="28" w:type="dxa"/>
            </w:tcMar>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4,8</w:t>
            </w:r>
          </w:p>
        </w:tc>
        <w:tc>
          <w:tcPr>
            <w:tcW w:w="428" w:type="pct"/>
            <w:shd w:val="clear" w:color="auto" w:fill="FFFFFF"/>
            <w:tcMar>
              <w:top w:w="0" w:type="dxa"/>
              <w:left w:w="28" w:type="dxa"/>
              <w:bottom w:w="0" w:type="dxa"/>
              <w:right w:w="28" w:type="dxa"/>
            </w:tcMar>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7,8</w:t>
            </w:r>
          </w:p>
        </w:tc>
        <w:tc>
          <w:tcPr>
            <w:tcW w:w="442" w:type="pct"/>
            <w:shd w:val="clear" w:color="auto" w:fill="FFFFFF"/>
            <w:tcMar>
              <w:top w:w="0" w:type="dxa"/>
              <w:left w:w="28" w:type="dxa"/>
              <w:bottom w:w="0" w:type="dxa"/>
              <w:right w:w="28" w:type="dxa"/>
            </w:tcMar>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10,8</w:t>
            </w:r>
          </w:p>
        </w:tc>
      </w:tr>
      <w:tr w:rsidR="00B456B7" w:rsidRPr="00B22354" w:rsidTr="000551F3">
        <w:tc>
          <w:tcPr>
            <w:tcW w:w="2598" w:type="pct"/>
            <w:shd w:val="clear" w:color="auto" w:fill="FFFFFF"/>
            <w:tcMar>
              <w:top w:w="0" w:type="dxa"/>
              <w:left w:w="28" w:type="dxa"/>
              <w:bottom w:w="0" w:type="dxa"/>
              <w:right w:w="28" w:type="dxa"/>
            </w:tcMar>
            <w:vAlign w:val="center"/>
          </w:tcPr>
          <w:p w:rsidR="00B456B7" w:rsidRPr="00B22354" w:rsidRDefault="00B456B7" w:rsidP="00F4577C">
            <w:pPr>
              <w:pStyle w:val="affa"/>
              <w:keepNext/>
              <w:keepLines/>
              <w:rPr>
                <w:sz w:val="20"/>
                <w:szCs w:val="20"/>
              </w:rPr>
            </w:pPr>
            <w:r w:rsidRPr="00B22354">
              <w:rPr>
                <w:sz w:val="20"/>
                <w:szCs w:val="20"/>
              </w:rPr>
              <w:t>Внутренние подъездные железнодорожные пути пре</w:t>
            </w:r>
            <w:r w:rsidRPr="00B22354">
              <w:rPr>
                <w:sz w:val="20"/>
                <w:szCs w:val="20"/>
              </w:rPr>
              <w:t>д</w:t>
            </w:r>
            <w:r w:rsidRPr="00B22354">
              <w:rPr>
                <w:sz w:val="20"/>
                <w:szCs w:val="20"/>
              </w:rPr>
              <w:t>приятий</w:t>
            </w:r>
          </w:p>
        </w:tc>
        <w:tc>
          <w:tcPr>
            <w:tcW w:w="716" w:type="pct"/>
            <w:shd w:val="clear" w:color="auto" w:fill="FFFFFF"/>
            <w:tcMar>
              <w:top w:w="0" w:type="dxa"/>
              <w:left w:w="28" w:type="dxa"/>
              <w:bottom w:w="0" w:type="dxa"/>
              <w:right w:w="28" w:type="dxa"/>
            </w:tcMa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По СП 62.13330.2011 в зависимости от способа производства работ</w:t>
            </w:r>
          </w:p>
        </w:tc>
        <w:tc>
          <w:tcPr>
            <w:tcW w:w="399" w:type="pct"/>
            <w:gridSpan w:val="2"/>
            <w:shd w:val="clear" w:color="auto" w:fill="FFFFFF"/>
            <w:tcMar>
              <w:top w:w="0" w:type="dxa"/>
              <w:left w:w="28" w:type="dxa"/>
              <w:bottom w:w="0" w:type="dxa"/>
              <w:right w:w="28" w:type="dxa"/>
            </w:tcMar>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2,8</w:t>
            </w:r>
          </w:p>
        </w:tc>
        <w:tc>
          <w:tcPr>
            <w:tcW w:w="417" w:type="pct"/>
            <w:gridSpan w:val="2"/>
            <w:shd w:val="clear" w:color="auto" w:fill="FFFFFF"/>
            <w:tcMar>
              <w:top w:w="0" w:type="dxa"/>
              <w:left w:w="28" w:type="dxa"/>
              <w:bottom w:w="0" w:type="dxa"/>
              <w:right w:w="28" w:type="dxa"/>
            </w:tcMar>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2,8</w:t>
            </w:r>
          </w:p>
        </w:tc>
        <w:tc>
          <w:tcPr>
            <w:tcW w:w="428" w:type="pct"/>
            <w:shd w:val="clear" w:color="auto" w:fill="FFFFFF"/>
            <w:tcMar>
              <w:top w:w="0" w:type="dxa"/>
              <w:left w:w="28" w:type="dxa"/>
              <w:bottom w:w="0" w:type="dxa"/>
              <w:right w:w="28" w:type="dxa"/>
            </w:tcMar>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3,8</w:t>
            </w:r>
          </w:p>
        </w:tc>
        <w:tc>
          <w:tcPr>
            <w:tcW w:w="442" w:type="pct"/>
            <w:shd w:val="clear" w:color="auto" w:fill="FFFFFF"/>
            <w:tcMar>
              <w:top w:w="0" w:type="dxa"/>
              <w:left w:w="28" w:type="dxa"/>
              <w:bottom w:w="0" w:type="dxa"/>
              <w:right w:w="28" w:type="dxa"/>
            </w:tcMar>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3,8</w:t>
            </w:r>
          </w:p>
        </w:tc>
      </w:tr>
      <w:tr w:rsidR="00B456B7" w:rsidRPr="00B22354" w:rsidTr="000551F3">
        <w:tc>
          <w:tcPr>
            <w:tcW w:w="2598" w:type="pct"/>
            <w:shd w:val="clear" w:color="auto" w:fill="FFFFFF"/>
            <w:tcMar>
              <w:top w:w="0" w:type="dxa"/>
              <w:left w:w="28" w:type="dxa"/>
              <w:bottom w:w="0" w:type="dxa"/>
              <w:right w:w="28" w:type="dxa"/>
            </w:tcMar>
            <w:vAlign w:val="center"/>
          </w:tcPr>
          <w:p w:rsidR="00B456B7" w:rsidRPr="00B22354" w:rsidRDefault="00B456B7" w:rsidP="00F4577C">
            <w:pPr>
              <w:pStyle w:val="affa"/>
              <w:rPr>
                <w:sz w:val="20"/>
                <w:szCs w:val="20"/>
              </w:rPr>
            </w:pPr>
            <w:r w:rsidRPr="00B22354">
              <w:rPr>
                <w:sz w:val="20"/>
                <w:szCs w:val="20"/>
              </w:rPr>
              <w:t>Автомобильные дороги, магистральные улицы и дороги:</w:t>
            </w:r>
          </w:p>
        </w:tc>
        <w:tc>
          <w:tcPr>
            <w:tcW w:w="716" w:type="pct"/>
            <w:shd w:val="clear" w:color="auto" w:fill="FFFFFF"/>
            <w:tcMar>
              <w:top w:w="0" w:type="dxa"/>
              <w:left w:w="28" w:type="dxa"/>
              <w:bottom w:w="0" w:type="dxa"/>
              <w:right w:w="28" w:type="dxa"/>
            </w:tcMa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По СП 62.13330.2011 в зависимости от способа производства работ</w:t>
            </w:r>
          </w:p>
        </w:tc>
        <w:tc>
          <w:tcPr>
            <w:tcW w:w="399" w:type="pct"/>
            <w:gridSpan w:val="2"/>
            <w:shd w:val="clear" w:color="auto" w:fill="FFFFFF"/>
            <w:tcMar>
              <w:top w:w="0" w:type="dxa"/>
              <w:left w:w="28" w:type="dxa"/>
              <w:bottom w:w="0" w:type="dxa"/>
              <w:right w:w="28" w:type="dxa"/>
            </w:tcMa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p>
        </w:tc>
        <w:tc>
          <w:tcPr>
            <w:tcW w:w="417" w:type="pct"/>
            <w:gridSpan w:val="2"/>
            <w:shd w:val="clear" w:color="auto" w:fill="FFFFFF"/>
            <w:tcMar>
              <w:top w:w="0" w:type="dxa"/>
              <w:left w:w="28" w:type="dxa"/>
              <w:bottom w:w="0" w:type="dxa"/>
              <w:right w:w="28" w:type="dxa"/>
            </w:tcMa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p>
        </w:tc>
        <w:tc>
          <w:tcPr>
            <w:tcW w:w="428" w:type="pct"/>
            <w:shd w:val="clear" w:color="auto" w:fill="FFFFFF"/>
            <w:tcMar>
              <w:top w:w="0" w:type="dxa"/>
              <w:left w:w="28" w:type="dxa"/>
              <w:bottom w:w="0" w:type="dxa"/>
              <w:right w:w="28" w:type="dxa"/>
            </w:tcMa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p>
        </w:tc>
        <w:tc>
          <w:tcPr>
            <w:tcW w:w="442" w:type="pct"/>
            <w:shd w:val="clear" w:color="auto" w:fill="FFFFFF"/>
            <w:tcMar>
              <w:top w:w="0" w:type="dxa"/>
              <w:left w:w="28" w:type="dxa"/>
              <w:bottom w:w="0" w:type="dxa"/>
              <w:right w:w="28" w:type="dxa"/>
            </w:tcMa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p>
        </w:tc>
      </w:tr>
      <w:tr w:rsidR="00B456B7" w:rsidRPr="00B22354" w:rsidTr="000551F3">
        <w:tc>
          <w:tcPr>
            <w:tcW w:w="2598" w:type="pct"/>
            <w:shd w:val="clear" w:color="auto" w:fill="FFFFFF"/>
            <w:tcMar>
              <w:top w:w="0" w:type="dxa"/>
              <w:left w:w="28" w:type="dxa"/>
              <w:bottom w:w="0" w:type="dxa"/>
              <w:right w:w="28" w:type="dxa"/>
            </w:tcMar>
          </w:tcPr>
          <w:p w:rsidR="00B456B7" w:rsidRPr="00B22354" w:rsidRDefault="00B456B7" w:rsidP="00F4577C">
            <w:pPr>
              <w:pStyle w:val="affa"/>
              <w:ind w:firstLine="328"/>
              <w:rPr>
                <w:sz w:val="20"/>
                <w:szCs w:val="20"/>
              </w:rPr>
            </w:pPr>
            <w:r w:rsidRPr="00B22354">
              <w:rPr>
                <w:sz w:val="20"/>
                <w:szCs w:val="20"/>
              </w:rPr>
              <w:t>- от бордюрного камня</w:t>
            </w:r>
          </w:p>
        </w:tc>
        <w:tc>
          <w:tcPr>
            <w:tcW w:w="716" w:type="pct"/>
            <w:shd w:val="clear" w:color="auto" w:fill="FFFFFF"/>
            <w:tcMar>
              <w:top w:w="0" w:type="dxa"/>
              <w:left w:w="28" w:type="dxa"/>
              <w:bottom w:w="0" w:type="dxa"/>
              <w:right w:w="28" w:type="dxa"/>
            </w:tcMar>
          </w:tcPr>
          <w:p w:rsidR="00B456B7" w:rsidRPr="00B22354" w:rsidRDefault="00B456B7" w:rsidP="00F4577C">
            <w:pPr>
              <w:adjustRightInd w:val="0"/>
              <w:spacing w:line="240" w:lineRule="auto"/>
              <w:jc w:val="center"/>
              <w:rPr>
                <w:rFonts w:ascii="Times New Roman" w:hAnsi="Times New Roman"/>
                <w:sz w:val="20"/>
                <w:szCs w:val="20"/>
              </w:rPr>
            </w:pPr>
          </w:p>
        </w:tc>
        <w:tc>
          <w:tcPr>
            <w:tcW w:w="399" w:type="pct"/>
            <w:gridSpan w:val="2"/>
            <w:shd w:val="clear" w:color="auto" w:fill="FFFFFF"/>
            <w:tcMar>
              <w:top w:w="0" w:type="dxa"/>
              <w:left w:w="28" w:type="dxa"/>
              <w:bottom w:w="0" w:type="dxa"/>
              <w:right w:w="28" w:type="dxa"/>
            </w:tcMa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1,5</w:t>
            </w:r>
          </w:p>
        </w:tc>
        <w:tc>
          <w:tcPr>
            <w:tcW w:w="417" w:type="pct"/>
            <w:gridSpan w:val="2"/>
            <w:shd w:val="clear" w:color="auto" w:fill="FFFFFF"/>
            <w:tcMar>
              <w:top w:w="0" w:type="dxa"/>
              <w:left w:w="28" w:type="dxa"/>
              <w:bottom w:w="0" w:type="dxa"/>
              <w:right w:w="28" w:type="dxa"/>
            </w:tcMa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1,5</w:t>
            </w:r>
          </w:p>
        </w:tc>
        <w:tc>
          <w:tcPr>
            <w:tcW w:w="428" w:type="pct"/>
            <w:shd w:val="clear" w:color="auto" w:fill="FFFFFF"/>
            <w:tcMar>
              <w:top w:w="0" w:type="dxa"/>
              <w:left w:w="28" w:type="dxa"/>
              <w:bottom w:w="0" w:type="dxa"/>
              <w:right w:w="28" w:type="dxa"/>
            </w:tcMa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2,5</w:t>
            </w:r>
          </w:p>
        </w:tc>
        <w:tc>
          <w:tcPr>
            <w:tcW w:w="442" w:type="pct"/>
            <w:shd w:val="clear" w:color="auto" w:fill="FFFFFF"/>
            <w:tcMar>
              <w:top w:w="0" w:type="dxa"/>
              <w:left w:w="28" w:type="dxa"/>
              <w:bottom w:w="0" w:type="dxa"/>
              <w:right w:w="28" w:type="dxa"/>
            </w:tcMa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2,5</w:t>
            </w:r>
          </w:p>
        </w:tc>
      </w:tr>
      <w:tr w:rsidR="00B456B7" w:rsidRPr="00B22354" w:rsidTr="000551F3">
        <w:tc>
          <w:tcPr>
            <w:tcW w:w="2598" w:type="pct"/>
            <w:shd w:val="clear" w:color="auto" w:fill="FFFFFF"/>
            <w:tcMar>
              <w:top w:w="0" w:type="dxa"/>
              <w:left w:w="28" w:type="dxa"/>
              <w:bottom w:w="0" w:type="dxa"/>
              <w:right w:w="28" w:type="dxa"/>
            </w:tcMar>
          </w:tcPr>
          <w:p w:rsidR="00B456B7" w:rsidRPr="00B22354" w:rsidRDefault="00B456B7" w:rsidP="00F4577C">
            <w:pPr>
              <w:pStyle w:val="affa"/>
              <w:ind w:firstLine="328"/>
              <w:rPr>
                <w:sz w:val="20"/>
                <w:szCs w:val="20"/>
              </w:rPr>
            </w:pPr>
            <w:r w:rsidRPr="00B22354">
              <w:rPr>
                <w:sz w:val="20"/>
                <w:szCs w:val="20"/>
              </w:rPr>
              <w:t>- от обочины, откоса насыпи и кювета</w:t>
            </w:r>
          </w:p>
        </w:tc>
        <w:tc>
          <w:tcPr>
            <w:tcW w:w="716" w:type="pct"/>
            <w:shd w:val="clear" w:color="auto" w:fill="FFFFFF"/>
            <w:tcMar>
              <w:top w:w="0" w:type="dxa"/>
              <w:left w:w="28" w:type="dxa"/>
              <w:bottom w:w="0" w:type="dxa"/>
              <w:right w:w="28" w:type="dxa"/>
            </w:tcMar>
          </w:tcPr>
          <w:p w:rsidR="00B456B7" w:rsidRPr="00B22354" w:rsidRDefault="00B456B7" w:rsidP="00F4577C">
            <w:pPr>
              <w:adjustRightInd w:val="0"/>
              <w:spacing w:line="240" w:lineRule="auto"/>
              <w:jc w:val="center"/>
              <w:rPr>
                <w:rFonts w:ascii="Times New Roman" w:hAnsi="Times New Roman"/>
                <w:sz w:val="20"/>
                <w:szCs w:val="20"/>
              </w:rPr>
            </w:pPr>
          </w:p>
        </w:tc>
        <w:tc>
          <w:tcPr>
            <w:tcW w:w="399" w:type="pct"/>
            <w:gridSpan w:val="2"/>
            <w:shd w:val="clear" w:color="auto" w:fill="FFFFFF"/>
            <w:tcMar>
              <w:top w:w="0" w:type="dxa"/>
              <w:left w:w="28" w:type="dxa"/>
              <w:bottom w:w="0" w:type="dxa"/>
              <w:right w:w="28" w:type="dxa"/>
            </w:tcMa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1,0</w:t>
            </w:r>
          </w:p>
        </w:tc>
        <w:tc>
          <w:tcPr>
            <w:tcW w:w="417" w:type="pct"/>
            <w:gridSpan w:val="2"/>
            <w:shd w:val="clear" w:color="auto" w:fill="FFFFFF"/>
            <w:tcMar>
              <w:top w:w="0" w:type="dxa"/>
              <w:left w:w="28" w:type="dxa"/>
              <w:bottom w:w="0" w:type="dxa"/>
              <w:right w:w="28" w:type="dxa"/>
            </w:tcMa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1,0</w:t>
            </w:r>
          </w:p>
        </w:tc>
        <w:tc>
          <w:tcPr>
            <w:tcW w:w="428" w:type="pct"/>
            <w:shd w:val="clear" w:color="auto" w:fill="FFFFFF"/>
            <w:tcMar>
              <w:top w:w="0" w:type="dxa"/>
              <w:left w:w="28" w:type="dxa"/>
              <w:bottom w:w="0" w:type="dxa"/>
              <w:right w:w="28" w:type="dxa"/>
            </w:tcMa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1,0</w:t>
            </w:r>
          </w:p>
        </w:tc>
        <w:tc>
          <w:tcPr>
            <w:tcW w:w="442" w:type="pct"/>
            <w:shd w:val="clear" w:color="auto" w:fill="FFFFFF"/>
            <w:tcMar>
              <w:top w:w="0" w:type="dxa"/>
              <w:left w:w="28" w:type="dxa"/>
              <w:bottom w:w="0" w:type="dxa"/>
              <w:right w:w="28" w:type="dxa"/>
            </w:tcMa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1,0</w:t>
            </w:r>
          </w:p>
        </w:tc>
      </w:tr>
      <w:tr w:rsidR="00B456B7" w:rsidRPr="00B22354" w:rsidTr="000551F3">
        <w:tc>
          <w:tcPr>
            <w:tcW w:w="2598" w:type="pct"/>
            <w:shd w:val="clear" w:color="auto" w:fill="FFFFFF"/>
            <w:tcMar>
              <w:top w:w="0" w:type="dxa"/>
              <w:left w:w="28" w:type="dxa"/>
              <w:bottom w:w="0" w:type="dxa"/>
              <w:right w:w="28" w:type="dxa"/>
            </w:tcMar>
          </w:tcPr>
          <w:p w:rsidR="00B456B7" w:rsidRPr="00B22354" w:rsidRDefault="00B456B7" w:rsidP="00F4577C">
            <w:pPr>
              <w:pStyle w:val="affa"/>
              <w:rPr>
                <w:sz w:val="20"/>
                <w:szCs w:val="20"/>
              </w:rPr>
            </w:pPr>
            <w:r w:rsidRPr="00B22354">
              <w:rPr>
                <w:sz w:val="20"/>
                <w:szCs w:val="20"/>
              </w:rPr>
              <w:t>Фундаменты опор воздушных линий электропередачи</w:t>
            </w:r>
          </w:p>
        </w:tc>
        <w:tc>
          <w:tcPr>
            <w:tcW w:w="2402" w:type="pct"/>
            <w:gridSpan w:val="7"/>
            <w:shd w:val="clear" w:color="auto" w:fill="FFFFFF"/>
            <w:tcMar>
              <w:top w:w="0" w:type="dxa"/>
              <w:left w:w="28" w:type="dxa"/>
              <w:bottom w:w="0" w:type="dxa"/>
              <w:right w:w="28" w:type="dxa"/>
            </w:tcMar>
            <w:vAlign w:val="center"/>
          </w:tcPr>
          <w:p w:rsidR="00B456B7" w:rsidRPr="00B22354" w:rsidRDefault="00B456B7" w:rsidP="00F4577C">
            <w:pPr>
              <w:autoSpaceDE w:val="0"/>
              <w:autoSpaceDN w:val="0"/>
              <w:adjustRightInd w:val="0"/>
              <w:spacing w:line="240" w:lineRule="auto"/>
              <w:jc w:val="center"/>
              <w:rPr>
                <w:rFonts w:ascii="Times New Roman" w:hAnsi="Times New Roman"/>
                <w:sz w:val="20"/>
                <w:szCs w:val="20"/>
              </w:rPr>
            </w:pPr>
            <w:r w:rsidRPr="00B22354">
              <w:rPr>
                <w:rFonts w:ascii="Times New Roman" w:hAnsi="Times New Roman"/>
                <w:sz w:val="20"/>
                <w:szCs w:val="20"/>
              </w:rPr>
              <w:t xml:space="preserve">В соответствии с </w:t>
            </w:r>
            <w:hyperlink r:id="rId26" w:tooltip="Правила устройства электроустановок" w:history="1">
              <w:r w:rsidRPr="00B22354">
                <w:rPr>
                  <w:rFonts w:ascii="Times New Roman" w:hAnsi="Times New Roman"/>
                  <w:sz w:val="20"/>
                  <w:szCs w:val="20"/>
                </w:rPr>
                <w:t>ПУЭ</w:t>
              </w:r>
            </w:hyperlink>
            <w:r w:rsidRPr="00B22354">
              <w:rPr>
                <w:rFonts w:ascii="Times New Roman" w:hAnsi="Times New Roman"/>
                <w:sz w:val="20"/>
                <w:szCs w:val="20"/>
              </w:rPr>
              <w:t xml:space="preserve"> [</w:t>
            </w:r>
            <w:hyperlink w:anchor="PO0000567" w:tooltip="Литература 2" w:history="1">
              <w:r w:rsidRPr="00B22354">
                <w:rPr>
                  <w:rFonts w:ascii="Times New Roman" w:hAnsi="Times New Roman"/>
                  <w:sz w:val="20"/>
                  <w:szCs w:val="20"/>
                </w:rPr>
                <w:t>2</w:t>
              </w:r>
            </w:hyperlink>
            <w:r w:rsidRPr="00B22354">
              <w:rPr>
                <w:rFonts w:ascii="Times New Roman" w:hAnsi="Times New Roman"/>
                <w:sz w:val="20"/>
                <w:szCs w:val="20"/>
              </w:rPr>
              <w:t>]</w:t>
            </w:r>
          </w:p>
        </w:tc>
      </w:tr>
      <w:tr w:rsidR="00B456B7" w:rsidRPr="00B22354" w:rsidTr="000551F3">
        <w:tc>
          <w:tcPr>
            <w:tcW w:w="2598" w:type="pct"/>
            <w:shd w:val="clear" w:color="auto" w:fill="FFFFFF"/>
            <w:tcMar>
              <w:top w:w="0" w:type="dxa"/>
              <w:left w:w="28" w:type="dxa"/>
              <w:bottom w:w="0" w:type="dxa"/>
              <w:right w:w="28" w:type="dxa"/>
            </w:tcMar>
          </w:tcPr>
          <w:p w:rsidR="00B456B7" w:rsidRPr="00B22354" w:rsidRDefault="00B456B7" w:rsidP="00F4577C">
            <w:pPr>
              <w:pStyle w:val="affa"/>
              <w:rPr>
                <w:sz w:val="20"/>
                <w:szCs w:val="20"/>
              </w:rPr>
            </w:pPr>
            <w:r w:rsidRPr="00B22354">
              <w:rPr>
                <w:sz w:val="20"/>
                <w:szCs w:val="20"/>
              </w:rPr>
              <w:t>Ось ствола дерева</w:t>
            </w:r>
          </w:p>
        </w:tc>
        <w:tc>
          <w:tcPr>
            <w:tcW w:w="716" w:type="pct"/>
            <w:shd w:val="clear" w:color="auto" w:fill="FFFFFF"/>
            <w:tcMar>
              <w:top w:w="0" w:type="dxa"/>
              <w:left w:w="28" w:type="dxa"/>
              <w:bottom w:w="0" w:type="dxa"/>
              <w:right w:w="28" w:type="dxa"/>
            </w:tcMar>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w:t>
            </w:r>
          </w:p>
        </w:tc>
        <w:tc>
          <w:tcPr>
            <w:tcW w:w="404" w:type="pct"/>
            <w:gridSpan w:val="3"/>
            <w:shd w:val="clear" w:color="auto" w:fill="FFFFFF"/>
            <w:tcMar>
              <w:top w:w="0" w:type="dxa"/>
              <w:left w:w="28" w:type="dxa"/>
              <w:bottom w:w="0" w:type="dxa"/>
              <w:right w:w="28" w:type="dxa"/>
            </w:tcMar>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1,5</w:t>
            </w:r>
          </w:p>
        </w:tc>
        <w:tc>
          <w:tcPr>
            <w:tcW w:w="412" w:type="pct"/>
            <w:shd w:val="clear" w:color="auto" w:fill="FFFFFF"/>
            <w:tcMar>
              <w:top w:w="0" w:type="dxa"/>
              <w:left w:w="28" w:type="dxa"/>
              <w:bottom w:w="0" w:type="dxa"/>
              <w:right w:w="28" w:type="dxa"/>
            </w:tcMar>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1,5</w:t>
            </w:r>
          </w:p>
        </w:tc>
        <w:tc>
          <w:tcPr>
            <w:tcW w:w="428" w:type="pct"/>
            <w:shd w:val="clear" w:color="auto" w:fill="FFFFFF"/>
            <w:tcMar>
              <w:top w:w="0" w:type="dxa"/>
              <w:left w:w="28" w:type="dxa"/>
              <w:bottom w:w="0" w:type="dxa"/>
              <w:right w:w="28" w:type="dxa"/>
            </w:tcMar>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1,5</w:t>
            </w:r>
          </w:p>
        </w:tc>
        <w:tc>
          <w:tcPr>
            <w:tcW w:w="442" w:type="pct"/>
            <w:shd w:val="clear" w:color="auto" w:fill="FFFFFF"/>
            <w:tcMar>
              <w:top w:w="0" w:type="dxa"/>
              <w:left w:w="28" w:type="dxa"/>
              <w:bottom w:w="0" w:type="dxa"/>
              <w:right w:w="28" w:type="dxa"/>
            </w:tcMar>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1,5</w:t>
            </w:r>
          </w:p>
        </w:tc>
      </w:tr>
      <w:tr w:rsidR="00B456B7" w:rsidRPr="00B22354" w:rsidTr="000551F3">
        <w:tc>
          <w:tcPr>
            <w:tcW w:w="2598" w:type="pct"/>
            <w:shd w:val="clear" w:color="auto" w:fill="FFFFFF"/>
            <w:tcMar>
              <w:top w:w="0" w:type="dxa"/>
              <w:left w:w="28" w:type="dxa"/>
              <w:bottom w:w="0" w:type="dxa"/>
              <w:right w:w="28" w:type="dxa"/>
            </w:tcMar>
          </w:tcPr>
          <w:p w:rsidR="00B456B7" w:rsidRPr="00B22354" w:rsidRDefault="00B456B7" w:rsidP="00F4577C">
            <w:pPr>
              <w:pStyle w:val="affa"/>
              <w:rPr>
                <w:sz w:val="20"/>
                <w:szCs w:val="20"/>
              </w:rPr>
            </w:pPr>
            <w:r w:rsidRPr="00B22354">
              <w:rPr>
                <w:sz w:val="20"/>
                <w:szCs w:val="20"/>
              </w:rPr>
              <w:t>Автозаправочные станции, в том числе АГЗС</w:t>
            </w:r>
          </w:p>
        </w:tc>
        <w:tc>
          <w:tcPr>
            <w:tcW w:w="716" w:type="pct"/>
            <w:shd w:val="clear" w:color="auto" w:fill="FFFFFF"/>
            <w:tcMar>
              <w:top w:w="0" w:type="dxa"/>
              <w:left w:w="28" w:type="dxa"/>
              <w:bottom w:w="0" w:type="dxa"/>
              <w:right w:w="28" w:type="dxa"/>
            </w:tcMar>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w:t>
            </w:r>
          </w:p>
        </w:tc>
        <w:tc>
          <w:tcPr>
            <w:tcW w:w="404" w:type="pct"/>
            <w:gridSpan w:val="3"/>
            <w:shd w:val="clear" w:color="auto" w:fill="FFFFFF"/>
            <w:tcMar>
              <w:top w:w="0" w:type="dxa"/>
              <w:left w:w="28" w:type="dxa"/>
              <w:bottom w:w="0" w:type="dxa"/>
              <w:right w:w="28" w:type="dxa"/>
            </w:tcMar>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20</w:t>
            </w:r>
          </w:p>
        </w:tc>
        <w:tc>
          <w:tcPr>
            <w:tcW w:w="412" w:type="pct"/>
            <w:shd w:val="clear" w:color="auto" w:fill="FFFFFF"/>
            <w:tcMar>
              <w:top w:w="0" w:type="dxa"/>
              <w:left w:w="28" w:type="dxa"/>
              <w:bottom w:w="0" w:type="dxa"/>
              <w:right w:w="28" w:type="dxa"/>
            </w:tcMar>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20</w:t>
            </w:r>
          </w:p>
        </w:tc>
        <w:tc>
          <w:tcPr>
            <w:tcW w:w="428" w:type="pct"/>
            <w:shd w:val="clear" w:color="auto" w:fill="FFFFFF"/>
            <w:tcMar>
              <w:top w:w="0" w:type="dxa"/>
              <w:left w:w="28" w:type="dxa"/>
              <w:bottom w:w="0" w:type="dxa"/>
              <w:right w:w="28" w:type="dxa"/>
            </w:tcMar>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20</w:t>
            </w:r>
          </w:p>
        </w:tc>
        <w:tc>
          <w:tcPr>
            <w:tcW w:w="442" w:type="pct"/>
            <w:shd w:val="clear" w:color="auto" w:fill="FFFFFF"/>
            <w:tcMar>
              <w:top w:w="0" w:type="dxa"/>
              <w:left w:w="28" w:type="dxa"/>
              <w:bottom w:w="0" w:type="dxa"/>
              <w:right w:w="28" w:type="dxa"/>
            </w:tcMar>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20</w:t>
            </w:r>
          </w:p>
        </w:tc>
      </w:tr>
      <w:tr w:rsidR="00B456B7" w:rsidRPr="00B22354" w:rsidTr="000551F3">
        <w:tc>
          <w:tcPr>
            <w:tcW w:w="2598" w:type="pct"/>
            <w:shd w:val="clear" w:color="auto" w:fill="FFFFFF"/>
            <w:tcMar>
              <w:top w:w="0" w:type="dxa"/>
              <w:left w:w="28" w:type="dxa"/>
              <w:bottom w:w="0" w:type="dxa"/>
              <w:right w:w="28" w:type="dxa"/>
            </w:tcMar>
          </w:tcPr>
          <w:p w:rsidR="00B456B7" w:rsidRPr="00B22354" w:rsidRDefault="00B456B7" w:rsidP="00F4577C">
            <w:pPr>
              <w:pStyle w:val="affa"/>
              <w:rPr>
                <w:sz w:val="20"/>
                <w:szCs w:val="20"/>
              </w:rPr>
            </w:pPr>
            <w:r w:rsidRPr="00B22354">
              <w:rPr>
                <w:sz w:val="20"/>
                <w:szCs w:val="20"/>
              </w:rPr>
              <w:t>Кладбища</w:t>
            </w:r>
          </w:p>
        </w:tc>
        <w:tc>
          <w:tcPr>
            <w:tcW w:w="716" w:type="pct"/>
            <w:shd w:val="clear" w:color="auto" w:fill="FFFFFF"/>
            <w:tcMar>
              <w:top w:w="0" w:type="dxa"/>
              <w:left w:w="28" w:type="dxa"/>
              <w:bottom w:w="0" w:type="dxa"/>
              <w:right w:w="28" w:type="dxa"/>
            </w:tcMar>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w:t>
            </w:r>
          </w:p>
        </w:tc>
        <w:tc>
          <w:tcPr>
            <w:tcW w:w="404" w:type="pct"/>
            <w:gridSpan w:val="3"/>
            <w:shd w:val="clear" w:color="auto" w:fill="FFFFFF"/>
            <w:tcMar>
              <w:top w:w="0" w:type="dxa"/>
              <w:left w:w="28" w:type="dxa"/>
              <w:bottom w:w="0" w:type="dxa"/>
              <w:right w:w="28" w:type="dxa"/>
            </w:tcMar>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15</w:t>
            </w:r>
          </w:p>
        </w:tc>
        <w:tc>
          <w:tcPr>
            <w:tcW w:w="412" w:type="pct"/>
            <w:shd w:val="clear" w:color="auto" w:fill="FFFFFF"/>
            <w:tcMar>
              <w:top w:w="0" w:type="dxa"/>
              <w:left w:w="28" w:type="dxa"/>
              <w:bottom w:w="0" w:type="dxa"/>
              <w:right w:w="28" w:type="dxa"/>
            </w:tcMar>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15</w:t>
            </w:r>
          </w:p>
        </w:tc>
        <w:tc>
          <w:tcPr>
            <w:tcW w:w="428" w:type="pct"/>
            <w:shd w:val="clear" w:color="auto" w:fill="FFFFFF"/>
            <w:tcMar>
              <w:top w:w="0" w:type="dxa"/>
              <w:left w:w="28" w:type="dxa"/>
              <w:bottom w:w="0" w:type="dxa"/>
              <w:right w:w="28" w:type="dxa"/>
            </w:tcMar>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15</w:t>
            </w:r>
          </w:p>
        </w:tc>
        <w:tc>
          <w:tcPr>
            <w:tcW w:w="442" w:type="pct"/>
            <w:shd w:val="clear" w:color="auto" w:fill="FFFFFF"/>
            <w:tcMar>
              <w:top w:w="0" w:type="dxa"/>
              <w:left w:w="28" w:type="dxa"/>
              <w:bottom w:w="0" w:type="dxa"/>
              <w:right w:w="28" w:type="dxa"/>
            </w:tcMar>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15</w:t>
            </w:r>
          </w:p>
        </w:tc>
      </w:tr>
      <w:tr w:rsidR="00B456B7" w:rsidRPr="00B22354" w:rsidTr="000551F3">
        <w:tc>
          <w:tcPr>
            <w:tcW w:w="2598" w:type="pct"/>
            <w:shd w:val="clear" w:color="auto" w:fill="FFFFFF"/>
            <w:tcMar>
              <w:top w:w="0" w:type="dxa"/>
              <w:left w:w="28" w:type="dxa"/>
              <w:bottom w:w="0" w:type="dxa"/>
              <w:right w:w="28" w:type="dxa"/>
            </w:tcMar>
          </w:tcPr>
          <w:p w:rsidR="00B456B7" w:rsidRPr="00B22354" w:rsidRDefault="00B456B7" w:rsidP="00F4577C">
            <w:pPr>
              <w:pStyle w:val="affa"/>
              <w:rPr>
                <w:sz w:val="20"/>
                <w:szCs w:val="20"/>
              </w:rPr>
            </w:pPr>
            <w:r w:rsidRPr="00B22354">
              <w:rPr>
                <w:sz w:val="20"/>
                <w:szCs w:val="20"/>
              </w:rPr>
              <w:lastRenderedPageBreak/>
              <w:t>Здания закрытых складов категорий А, Б (вне террит</w:t>
            </w:r>
            <w:r w:rsidRPr="00B22354">
              <w:rPr>
                <w:sz w:val="20"/>
                <w:szCs w:val="20"/>
              </w:rPr>
              <w:t>о</w:t>
            </w:r>
            <w:r w:rsidRPr="00B22354">
              <w:rPr>
                <w:sz w:val="20"/>
                <w:szCs w:val="20"/>
              </w:rPr>
              <w:t>рии промышленных предприятий) до газопровода условным проходом, мм:</w:t>
            </w:r>
          </w:p>
        </w:tc>
        <w:tc>
          <w:tcPr>
            <w:tcW w:w="716" w:type="pct"/>
            <w:shd w:val="clear" w:color="auto" w:fill="FFFFFF"/>
            <w:tcMar>
              <w:top w:w="0" w:type="dxa"/>
              <w:left w:w="28" w:type="dxa"/>
              <w:bottom w:w="0" w:type="dxa"/>
              <w:right w:w="28" w:type="dxa"/>
            </w:tcMar>
            <w:vAlign w:val="center"/>
          </w:tcPr>
          <w:p w:rsidR="00B456B7" w:rsidRPr="00B22354" w:rsidRDefault="00B456B7" w:rsidP="00F4577C">
            <w:pPr>
              <w:adjustRightInd w:val="0"/>
              <w:spacing w:line="240" w:lineRule="auto"/>
              <w:ind w:firstLine="0"/>
              <w:jc w:val="center"/>
              <w:rPr>
                <w:rFonts w:ascii="Times New Roman" w:hAnsi="Times New Roman"/>
                <w:sz w:val="20"/>
                <w:szCs w:val="20"/>
              </w:rPr>
            </w:pPr>
          </w:p>
        </w:tc>
        <w:tc>
          <w:tcPr>
            <w:tcW w:w="404" w:type="pct"/>
            <w:gridSpan w:val="3"/>
            <w:shd w:val="clear" w:color="auto" w:fill="FFFFFF"/>
            <w:tcMar>
              <w:top w:w="0" w:type="dxa"/>
              <w:left w:w="28" w:type="dxa"/>
              <w:bottom w:w="0" w:type="dxa"/>
              <w:right w:w="28" w:type="dxa"/>
            </w:tcMar>
            <w:vAlign w:val="center"/>
          </w:tcPr>
          <w:p w:rsidR="00B456B7" w:rsidRPr="00B22354" w:rsidRDefault="00B456B7" w:rsidP="00F4577C">
            <w:pPr>
              <w:adjustRightInd w:val="0"/>
              <w:spacing w:line="240" w:lineRule="auto"/>
              <w:ind w:firstLine="0"/>
              <w:jc w:val="center"/>
              <w:rPr>
                <w:rFonts w:ascii="Times New Roman" w:hAnsi="Times New Roman"/>
                <w:sz w:val="20"/>
                <w:szCs w:val="20"/>
              </w:rPr>
            </w:pPr>
          </w:p>
        </w:tc>
        <w:tc>
          <w:tcPr>
            <w:tcW w:w="412" w:type="pct"/>
            <w:shd w:val="clear" w:color="auto" w:fill="FFFFFF"/>
            <w:tcMar>
              <w:top w:w="0" w:type="dxa"/>
              <w:left w:w="28" w:type="dxa"/>
              <w:bottom w:w="0" w:type="dxa"/>
              <w:right w:w="28" w:type="dxa"/>
            </w:tcMar>
            <w:vAlign w:val="center"/>
          </w:tcPr>
          <w:p w:rsidR="00B456B7" w:rsidRPr="00B22354" w:rsidRDefault="00B456B7" w:rsidP="00F4577C">
            <w:pPr>
              <w:adjustRightInd w:val="0"/>
              <w:spacing w:line="240" w:lineRule="auto"/>
              <w:ind w:firstLine="0"/>
              <w:jc w:val="center"/>
              <w:rPr>
                <w:rFonts w:ascii="Times New Roman" w:hAnsi="Times New Roman"/>
                <w:sz w:val="20"/>
                <w:szCs w:val="20"/>
              </w:rPr>
            </w:pPr>
          </w:p>
        </w:tc>
        <w:tc>
          <w:tcPr>
            <w:tcW w:w="428" w:type="pct"/>
            <w:shd w:val="clear" w:color="auto" w:fill="FFFFFF"/>
            <w:tcMar>
              <w:top w:w="0" w:type="dxa"/>
              <w:left w:w="28" w:type="dxa"/>
              <w:bottom w:w="0" w:type="dxa"/>
              <w:right w:w="28" w:type="dxa"/>
            </w:tcMar>
            <w:vAlign w:val="center"/>
          </w:tcPr>
          <w:p w:rsidR="00B456B7" w:rsidRPr="00B22354" w:rsidRDefault="00B456B7" w:rsidP="00F4577C">
            <w:pPr>
              <w:adjustRightInd w:val="0"/>
              <w:spacing w:line="240" w:lineRule="auto"/>
              <w:ind w:firstLine="0"/>
              <w:jc w:val="center"/>
              <w:rPr>
                <w:rFonts w:ascii="Times New Roman" w:hAnsi="Times New Roman"/>
                <w:sz w:val="20"/>
                <w:szCs w:val="20"/>
              </w:rPr>
            </w:pPr>
          </w:p>
        </w:tc>
        <w:tc>
          <w:tcPr>
            <w:tcW w:w="442" w:type="pct"/>
            <w:shd w:val="clear" w:color="auto" w:fill="FFFFFF"/>
            <w:tcMar>
              <w:top w:w="0" w:type="dxa"/>
              <w:left w:w="28" w:type="dxa"/>
              <w:bottom w:w="0" w:type="dxa"/>
              <w:right w:w="28" w:type="dxa"/>
            </w:tcMar>
            <w:vAlign w:val="center"/>
          </w:tcPr>
          <w:p w:rsidR="00B456B7" w:rsidRPr="00B22354" w:rsidRDefault="00B456B7" w:rsidP="00F4577C">
            <w:pPr>
              <w:adjustRightInd w:val="0"/>
              <w:spacing w:line="240" w:lineRule="auto"/>
              <w:ind w:firstLine="0"/>
              <w:jc w:val="center"/>
              <w:rPr>
                <w:rFonts w:ascii="Times New Roman" w:hAnsi="Times New Roman"/>
                <w:sz w:val="20"/>
                <w:szCs w:val="20"/>
              </w:rPr>
            </w:pPr>
          </w:p>
        </w:tc>
      </w:tr>
      <w:tr w:rsidR="00B456B7" w:rsidRPr="00B22354" w:rsidTr="000551F3">
        <w:tc>
          <w:tcPr>
            <w:tcW w:w="2598" w:type="pct"/>
            <w:shd w:val="clear" w:color="auto" w:fill="FFFFFF"/>
            <w:tcMar>
              <w:top w:w="0" w:type="dxa"/>
              <w:left w:w="28" w:type="dxa"/>
              <w:bottom w:w="0" w:type="dxa"/>
              <w:right w:w="28" w:type="dxa"/>
            </w:tcMar>
          </w:tcPr>
          <w:p w:rsidR="00B456B7" w:rsidRPr="00B22354" w:rsidRDefault="00B456B7" w:rsidP="00F4577C">
            <w:pPr>
              <w:pStyle w:val="affa"/>
              <w:ind w:firstLine="328"/>
              <w:rPr>
                <w:sz w:val="20"/>
                <w:szCs w:val="20"/>
              </w:rPr>
            </w:pPr>
            <w:r w:rsidRPr="00B22354">
              <w:rPr>
                <w:sz w:val="20"/>
                <w:szCs w:val="20"/>
              </w:rPr>
              <w:t xml:space="preserve">- до 300 </w:t>
            </w:r>
            <w:proofErr w:type="spellStart"/>
            <w:r w:rsidRPr="00B22354">
              <w:rPr>
                <w:sz w:val="20"/>
                <w:szCs w:val="20"/>
              </w:rPr>
              <w:t>включ</w:t>
            </w:r>
            <w:proofErr w:type="spellEnd"/>
            <w:r w:rsidRPr="00B22354">
              <w:rPr>
                <w:sz w:val="20"/>
                <w:szCs w:val="20"/>
              </w:rPr>
              <w:t>.</w:t>
            </w:r>
          </w:p>
        </w:tc>
        <w:tc>
          <w:tcPr>
            <w:tcW w:w="716" w:type="pct"/>
            <w:shd w:val="clear" w:color="auto" w:fill="FFFFFF"/>
            <w:tcMar>
              <w:top w:w="0" w:type="dxa"/>
              <w:left w:w="28" w:type="dxa"/>
              <w:bottom w:w="0" w:type="dxa"/>
              <w:right w:w="28" w:type="dxa"/>
            </w:tcMar>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w:t>
            </w:r>
          </w:p>
        </w:tc>
        <w:tc>
          <w:tcPr>
            <w:tcW w:w="404" w:type="pct"/>
            <w:gridSpan w:val="3"/>
            <w:shd w:val="clear" w:color="auto" w:fill="FFFFFF"/>
            <w:tcMar>
              <w:top w:w="0" w:type="dxa"/>
              <w:left w:w="28" w:type="dxa"/>
              <w:bottom w:w="0" w:type="dxa"/>
              <w:right w:w="28" w:type="dxa"/>
            </w:tcMar>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9,0</w:t>
            </w:r>
          </w:p>
        </w:tc>
        <w:tc>
          <w:tcPr>
            <w:tcW w:w="412" w:type="pct"/>
            <w:shd w:val="clear" w:color="auto" w:fill="FFFFFF"/>
            <w:tcMar>
              <w:top w:w="0" w:type="dxa"/>
              <w:left w:w="28" w:type="dxa"/>
              <w:bottom w:w="0" w:type="dxa"/>
              <w:right w:w="28" w:type="dxa"/>
            </w:tcMar>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9,0</w:t>
            </w:r>
          </w:p>
        </w:tc>
        <w:tc>
          <w:tcPr>
            <w:tcW w:w="428" w:type="pct"/>
            <w:shd w:val="clear" w:color="auto" w:fill="FFFFFF"/>
            <w:tcMar>
              <w:top w:w="0" w:type="dxa"/>
              <w:left w:w="28" w:type="dxa"/>
              <w:bottom w:w="0" w:type="dxa"/>
              <w:right w:w="28" w:type="dxa"/>
            </w:tcMar>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9,0</w:t>
            </w:r>
          </w:p>
        </w:tc>
        <w:tc>
          <w:tcPr>
            <w:tcW w:w="442" w:type="pct"/>
            <w:shd w:val="clear" w:color="auto" w:fill="FFFFFF"/>
            <w:tcMar>
              <w:top w:w="0" w:type="dxa"/>
              <w:left w:w="28" w:type="dxa"/>
              <w:bottom w:w="0" w:type="dxa"/>
              <w:right w:w="28" w:type="dxa"/>
            </w:tcMar>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10,0</w:t>
            </w:r>
          </w:p>
        </w:tc>
      </w:tr>
      <w:tr w:rsidR="00B456B7" w:rsidRPr="00B22354" w:rsidTr="000551F3">
        <w:tc>
          <w:tcPr>
            <w:tcW w:w="2598" w:type="pct"/>
            <w:shd w:val="clear" w:color="auto" w:fill="FFFFFF"/>
            <w:tcMar>
              <w:top w:w="0" w:type="dxa"/>
              <w:left w:w="28" w:type="dxa"/>
              <w:bottom w:w="0" w:type="dxa"/>
              <w:right w:w="28" w:type="dxa"/>
            </w:tcMar>
          </w:tcPr>
          <w:p w:rsidR="00B456B7" w:rsidRPr="00B22354" w:rsidRDefault="00B456B7" w:rsidP="00F4577C">
            <w:pPr>
              <w:pStyle w:val="affa"/>
              <w:ind w:firstLine="328"/>
              <w:rPr>
                <w:sz w:val="20"/>
                <w:szCs w:val="20"/>
              </w:rPr>
            </w:pPr>
            <w:r w:rsidRPr="00B22354">
              <w:rPr>
                <w:sz w:val="20"/>
                <w:szCs w:val="20"/>
              </w:rPr>
              <w:t>- св. 300</w:t>
            </w:r>
          </w:p>
        </w:tc>
        <w:tc>
          <w:tcPr>
            <w:tcW w:w="716" w:type="pct"/>
            <w:shd w:val="clear" w:color="auto" w:fill="FFFFFF"/>
            <w:tcMar>
              <w:top w:w="0" w:type="dxa"/>
              <w:left w:w="28" w:type="dxa"/>
              <w:bottom w:w="0" w:type="dxa"/>
              <w:right w:w="28" w:type="dxa"/>
            </w:tcMar>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w:t>
            </w:r>
          </w:p>
        </w:tc>
        <w:tc>
          <w:tcPr>
            <w:tcW w:w="404" w:type="pct"/>
            <w:gridSpan w:val="3"/>
            <w:shd w:val="clear" w:color="auto" w:fill="FFFFFF"/>
            <w:tcMar>
              <w:top w:w="0" w:type="dxa"/>
              <w:left w:w="28" w:type="dxa"/>
              <w:bottom w:w="0" w:type="dxa"/>
              <w:right w:w="28" w:type="dxa"/>
            </w:tcMar>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9,0</w:t>
            </w:r>
          </w:p>
        </w:tc>
        <w:tc>
          <w:tcPr>
            <w:tcW w:w="412" w:type="pct"/>
            <w:shd w:val="clear" w:color="auto" w:fill="FFFFFF"/>
            <w:tcMar>
              <w:top w:w="0" w:type="dxa"/>
              <w:left w:w="28" w:type="dxa"/>
              <w:bottom w:w="0" w:type="dxa"/>
              <w:right w:w="28" w:type="dxa"/>
            </w:tcMar>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9,0</w:t>
            </w:r>
          </w:p>
        </w:tc>
        <w:tc>
          <w:tcPr>
            <w:tcW w:w="428" w:type="pct"/>
            <w:shd w:val="clear" w:color="auto" w:fill="FFFFFF"/>
            <w:tcMar>
              <w:top w:w="0" w:type="dxa"/>
              <w:left w:w="28" w:type="dxa"/>
              <w:bottom w:w="0" w:type="dxa"/>
              <w:right w:w="28" w:type="dxa"/>
            </w:tcMar>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9,0</w:t>
            </w:r>
          </w:p>
        </w:tc>
        <w:tc>
          <w:tcPr>
            <w:tcW w:w="442" w:type="pct"/>
            <w:shd w:val="clear" w:color="auto" w:fill="FFFFFF"/>
            <w:tcMar>
              <w:top w:w="0" w:type="dxa"/>
              <w:left w:w="28" w:type="dxa"/>
              <w:bottom w:w="0" w:type="dxa"/>
              <w:right w:w="28" w:type="dxa"/>
            </w:tcMar>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20,0</w:t>
            </w:r>
          </w:p>
        </w:tc>
      </w:tr>
      <w:tr w:rsidR="00B456B7" w:rsidRPr="00B22354" w:rsidTr="000551F3">
        <w:tc>
          <w:tcPr>
            <w:tcW w:w="2598" w:type="pct"/>
            <w:shd w:val="clear" w:color="auto" w:fill="FFFFFF"/>
            <w:tcMar>
              <w:top w:w="0" w:type="dxa"/>
              <w:left w:w="28" w:type="dxa"/>
              <w:bottom w:w="0" w:type="dxa"/>
              <w:right w:w="28" w:type="dxa"/>
            </w:tcMar>
          </w:tcPr>
          <w:p w:rsidR="00B456B7" w:rsidRPr="00B22354" w:rsidRDefault="00B456B7" w:rsidP="00F4577C">
            <w:pPr>
              <w:pStyle w:val="affa"/>
              <w:rPr>
                <w:sz w:val="20"/>
                <w:szCs w:val="20"/>
              </w:rPr>
            </w:pPr>
            <w:r w:rsidRPr="00B22354">
              <w:rPr>
                <w:sz w:val="20"/>
                <w:szCs w:val="20"/>
              </w:rPr>
              <w:t xml:space="preserve">Здания закрытых складов категорий </w:t>
            </w:r>
            <w:proofErr w:type="spellStart"/>
            <w:r w:rsidRPr="00B22354">
              <w:rPr>
                <w:sz w:val="20"/>
                <w:szCs w:val="20"/>
              </w:rPr>
              <w:t>категорий</w:t>
            </w:r>
            <w:proofErr w:type="spellEnd"/>
            <w:r w:rsidRPr="00B22354">
              <w:rPr>
                <w:sz w:val="20"/>
                <w:szCs w:val="20"/>
              </w:rPr>
              <w:t xml:space="preserve"> В, Г и Д до газопровода условным проходом, мм:</w:t>
            </w:r>
          </w:p>
        </w:tc>
        <w:tc>
          <w:tcPr>
            <w:tcW w:w="716" w:type="pct"/>
            <w:shd w:val="clear" w:color="auto" w:fill="FFFFFF"/>
            <w:tcMar>
              <w:top w:w="0" w:type="dxa"/>
              <w:left w:w="28" w:type="dxa"/>
              <w:bottom w:w="0" w:type="dxa"/>
              <w:right w:w="28" w:type="dxa"/>
            </w:tcMar>
            <w:vAlign w:val="center"/>
          </w:tcPr>
          <w:p w:rsidR="00B456B7" w:rsidRPr="00B22354" w:rsidRDefault="00B456B7" w:rsidP="00F4577C">
            <w:pPr>
              <w:adjustRightInd w:val="0"/>
              <w:spacing w:line="240" w:lineRule="auto"/>
              <w:ind w:firstLine="0"/>
              <w:jc w:val="center"/>
              <w:rPr>
                <w:rFonts w:ascii="Times New Roman" w:hAnsi="Times New Roman"/>
                <w:sz w:val="20"/>
                <w:szCs w:val="20"/>
              </w:rPr>
            </w:pPr>
          </w:p>
        </w:tc>
        <w:tc>
          <w:tcPr>
            <w:tcW w:w="404" w:type="pct"/>
            <w:gridSpan w:val="3"/>
            <w:shd w:val="clear" w:color="auto" w:fill="FFFFFF"/>
            <w:tcMar>
              <w:top w:w="0" w:type="dxa"/>
              <w:left w:w="28" w:type="dxa"/>
              <w:bottom w:w="0" w:type="dxa"/>
              <w:right w:w="28" w:type="dxa"/>
            </w:tcMar>
            <w:vAlign w:val="center"/>
          </w:tcPr>
          <w:p w:rsidR="00B456B7" w:rsidRPr="00B22354" w:rsidRDefault="00B456B7" w:rsidP="00F4577C">
            <w:pPr>
              <w:adjustRightInd w:val="0"/>
              <w:spacing w:line="240" w:lineRule="auto"/>
              <w:ind w:firstLine="0"/>
              <w:jc w:val="center"/>
              <w:rPr>
                <w:rFonts w:ascii="Times New Roman" w:hAnsi="Times New Roman"/>
                <w:sz w:val="20"/>
                <w:szCs w:val="20"/>
              </w:rPr>
            </w:pPr>
          </w:p>
        </w:tc>
        <w:tc>
          <w:tcPr>
            <w:tcW w:w="412" w:type="pct"/>
            <w:shd w:val="clear" w:color="auto" w:fill="FFFFFF"/>
            <w:tcMar>
              <w:top w:w="0" w:type="dxa"/>
              <w:left w:w="28" w:type="dxa"/>
              <w:bottom w:w="0" w:type="dxa"/>
              <w:right w:w="28" w:type="dxa"/>
            </w:tcMar>
            <w:vAlign w:val="center"/>
          </w:tcPr>
          <w:p w:rsidR="00B456B7" w:rsidRPr="00B22354" w:rsidRDefault="00B456B7" w:rsidP="00F4577C">
            <w:pPr>
              <w:adjustRightInd w:val="0"/>
              <w:spacing w:line="240" w:lineRule="auto"/>
              <w:ind w:firstLine="0"/>
              <w:jc w:val="center"/>
              <w:rPr>
                <w:rFonts w:ascii="Times New Roman" w:hAnsi="Times New Roman"/>
                <w:sz w:val="20"/>
                <w:szCs w:val="20"/>
              </w:rPr>
            </w:pPr>
          </w:p>
        </w:tc>
        <w:tc>
          <w:tcPr>
            <w:tcW w:w="428" w:type="pct"/>
            <w:shd w:val="clear" w:color="auto" w:fill="FFFFFF"/>
            <w:tcMar>
              <w:top w:w="0" w:type="dxa"/>
              <w:left w:w="28" w:type="dxa"/>
              <w:bottom w:w="0" w:type="dxa"/>
              <w:right w:w="28" w:type="dxa"/>
            </w:tcMar>
            <w:vAlign w:val="center"/>
          </w:tcPr>
          <w:p w:rsidR="00B456B7" w:rsidRPr="00B22354" w:rsidRDefault="00B456B7" w:rsidP="00F4577C">
            <w:pPr>
              <w:adjustRightInd w:val="0"/>
              <w:spacing w:line="240" w:lineRule="auto"/>
              <w:ind w:firstLine="0"/>
              <w:jc w:val="center"/>
              <w:rPr>
                <w:rFonts w:ascii="Times New Roman" w:hAnsi="Times New Roman"/>
                <w:sz w:val="20"/>
                <w:szCs w:val="20"/>
              </w:rPr>
            </w:pPr>
          </w:p>
        </w:tc>
        <w:tc>
          <w:tcPr>
            <w:tcW w:w="442" w:type="pct"/>
            <w:shd w:val="clear" w:color="auto" w:fill="FFFFFF"/>
            <w:tcMar>
              <w:top w:w="0" w:type="dxa"/>
              <w:left w:w="28" w:type="dxa"/>
              <w:bottom w:w="0" w:type="dxa"/>
              <w:right w:w="28" w:type="dxa"/>
            </w:tcMar>
            <w:vAlign w:val="center"/>
          </w:tcPr>
          <w:p w:rsidR="00B456B7" w:rsidRPr="00B22354" w:rsidRDefault="00B456B7" w:rsidP="00F4577C">
            <w:pPr>
              <w:adjustRightInd w:val="0"/>
              <w:spacing w:line="240" w:lineRule="auto"/>
              <w:ind w:firstLine="0"/>
              <w:jc w:val="center"/>
              <w:rPr>
                <w:rFonts w:ascii="Times New Roman" w:hAnsi="Times New Roman"/>
                <w:sz w:val="20"/>
                <w:szCs w:val="20"/>
              </w:rPr>
            </w:pPr>
          </w:p>
        </w:tc>
      </w:tr>
      <w:tr w:rsidR="00B456B7" w:rsidRPr="00B22354" w:rsidTr="002312CA">
        <w:trPr>
          <w:trHeight w:val="110"/>
        </w:trPr>
        <w:tc>
          <w:tcPr>
            <w:tcW w:w="2598" w:type="pct"/>
            <w:shd w:val="clear" w:color="auto" w:fill="FFFFFF"/>
            <w:tcMar>
              <w:top w:w="0" w:type="dxa"/>
              <w:left w:w="28" w:type="dxa"/>
              <w:bottom w:w="0" w:type="dxa"/>
              <w:right w:w="28" w:type="dxa"/>
            </w:tcMar>
          </w:tcPr>
          <w:p w:rsidR="00B456B7" w:rsidRPr="00B22354" w:rsidRDefault="00B456B7" w:rsidP="00F4577C">
            <w:pPr>
              <w:pStyle w:val="affa"/>
              <w:ind w:firstLine="328"/>
              <w:rPr>
                <w:sz w:val="20"/>
                <w:szCs w:val="20"/>
              </w:rPr>
            </w:pPr>
            <w:r w:rsidRPr="00B22354">
              <w:rPr>
                <w:sz w:val="20"/>
                <w:szCs w:val="20"/>
              </w:rPr>
              <w:t xml:space="preserve">- до 300 </w:t>
            </w:r>
            <w:proofErr w:type="spellStart"/>
            <w:r w:rsidRPr="00B22354">
              <w:rPr>
                <w:sz w:val="20"/>
                <w:szCs w:val="20"/>
              </w:rPr>
              <w:t>включ</w:t>
            </w:r>
            <w:proofErr w:type="spellEnd"/>
            <w:r w:rsidRPr="00B22354">
              <w:rPr>
                <w:sz w:val="20"/>
                <w:szCs w:val="20"/>
              </w:rPr>
              <w:t>.</w:t>
            </w:r>
          </w:p>
        </w:tc>
        <w:tc>
          <w:tcPr>
            <w:tcW w:w="716" w:type="pct"/>
            <w:shd w:val="clear" w:color="auto" w:fill="FFFFFF"/>
            <w:tcMar>
              <w:top w:w="0" w:type="dxa"/>
              <w:left w:w="28" w:type="dxa"/>
              <w:bottom w:w="0" w:type="dxa"/>
              <w:right w:w="28" w:type="dxa"/>
            </w:tcMar>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w:t>
            </w:r>
          </w:p>
        </w:tc>
        <w:tc>
          <w:tcPr>
            <w:tcW w:w="404" w:type="pct"/>
            <w:gridSpan w:val="3"/>
            <w:shd w:val="clear" w:color="auto" w:fill="FFFFFF"/>
            <w:tcMar>
              <w:top w:w="0" w:type="dxa"/>
              <w:left w:w="28" w:type="dxa"/>
              <w:bottom w:w="0" w:type="dxa"/>
              <w:right w:w="28" w:type="dxa"/>
            </w:tcMar>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2,0</w:t>
            </w:r>
          </w:p>
        </w:tc>
        <w:tc>
          <w:tcPr>
            <w:tcW w:w="412" w:type="pct"/>
            <w:shd w:val="clear" w:color="auto" w:fill="FFFFFF"/>
            <w:tcMar>
              <w:top w:w="0" w:type="dxa"/>
              <w:left w:w="28" w:type="dxa"/>
              <w:bottom w:w="0" w:type="dxa"/>
              <w:right w:w="28" w:type="dxa"/>
            </w:tcMar>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4,0</w:t>
            </w:r>
          </w:p>
        </w:tc>
        <w:tc>
          <w:tcPr>
            <w:tcW w:w="428" w:type="pct"/>
            <w:shd w:val="clear" w:color="auto" w:fill="FFFFFF"/>
            <w:tcMar>
              <w:top w:w="0" w:type="dxa"/>
              <w:left w:w="28" w:type="dxa"/>
              <w:bottom w:w="0" w:type="dxa"/>
              <w:right w:w="28" w:type="dxa"/>
            </w:tcMar>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7,0</w:t>
            </w:r>
          </w:p>
        </w:tc>
        <w:tc>
          <w:tcPr>
            <w:tcW w:w="442" w:type="pct"/>
            <w:shd w:val="clear" w:color="auto" w:fill="FFFFFF"/>
            <w:tcMar>
              <w:top w:w="0" w:type="dxa"/>
              <w:left w:w="28" w:type="dxa"/>
              <w:bottom w:w="0" w:type="dxa"/>
              <w:right w:w="28" w:type="dxa"/>
            </w:tcMar>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10,0</w:t>
            </w:r>
          </w:p>
        </w:tc>
      </w:tr>
      <w:tr w:rsidR="00B456B7" w:rsidRPr="00B22354" w:rsidTr="000551F3">
        <w:tc>
          <w:tcPr>
            <w:tcW w:w="2598" w:type="pct"/>
            <w:shd w:val="clear" w:color="auto" w:fill="FFFFFF"/>
            <w:tcMar>
              <w:top w:w="0" w:type="dxa"/>
              <w:left w:w="28" w:type="dxa"/>
              <w:bottom w:w="0" w:type="dxa"/>
              <w:right w:w="28" w:type="dxa"/>
            </w:tcMar>
          </w:tcPr>
          <w:p w:rsidR="00B456B7" w:rsidRPr="00B22354" w:rsidRDefault="00B456B7" w:rsidP="00F4577C">
            <w:pPr>
              <w:pStyle w:val="affa"/>
              <w:ind w:firstLine="328"/>
              <w:rPr>
                <w:sz w:val="20"/>
                <w:szCs w:val="20"/>
              </w:rPr>
            </w:pPr>
            <w:r w:rsidRPr="00B22354">
              <w:rPr>
                <w:sz w:val="20"/>
                <w:szCs w:val="20"/>
              </w:rPr>
              <w:t>- св. 300</w:t>
            </w:r>
          </w:p>
        </w:tc>
        <w:tc>
          <w:tcPr>
            <w:tcW w:w="716" w:type="pct"/>
            <w:shd w:val="clear" w:color="auto" w:fill="FFFFFF"/>
            <w:tcMar>
              <w:top w:w="0" w:type="dxa"/>
              <w:left w:w="28" w:type="dxa"/>
              <w:bottom w:w="0" w:type="dxa"/>
              <w:right w:w="28" w:type="dxa"/>
            </w:tcMar>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w:t>
            </w:r>
          </w:p>
        </w:tc>
        <w:tc>
          <w:tcPr>
            <w:tcW w:w="404" w:type="pct"/>
            <w:gridSpan w:val="3"/>
            <w:shd w:val="clear" w:color="auto" w:fill="FFFFFF"/>
            <w:tcMar>
              <w:top w:w="0" w:type="dxa"/>
              <w:left w:w="28" w:type="dxa"/>
              <w:bottom w:w="0" w:type="dxa"/>
              <w:right w:w="28" w:type="dxa"/>
            </w:tcMar>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2,0</w:t>
            </w:r>
          </w:p>
        </w:tc>
        <w:tc>
          <w:tcPr>
            <w:tcW w:w="412" w:type="pct"/>
            <w:shd w:val="clear" w:color="auto" w:fill="FFFFFF"/>
            <w:tcMar>
              <w:top w:w="0" w:type="dxa"/>
              <w:left w:w="28" w:type="dxa"/>
              <w:bottom w:w="0" w:type="dxa"/>
              <w:right w:w="28" w:type="dxa"/>
            </w:tcMar>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4,0</w:t>
            </w:r>
          </w:p>
        </w:tc>
        <w:tc>
          <w:tcPr>
            <w:tcW w:w="428" w:type="pct"/>
            <w:shd w:val="clear" w:color="auto" w:fill="FFFFFF"/>
            <w:tcMar>
              <w:top w:w="0" w:type="dxa"/>
              <w:left w:w="28" w:type="dxa"/>
              <w:bottom w:w="0" w:type="dxa"/>
              <w:right w:w="28" w:type="dxa"/>
            </w:tcMar>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7,0</w:t>
            </w:r>
          </w:p>
        </w:tc>
        <w:tc>
          <w:tcPr>
            <w:tcW w:w="442" w:type="pct"/>
            <w:shd w:val="clear" w:color="auto" w:fill="FFFFFF"/>
            <w:tcMar>
              <w:top w:w="0" w:type="dxa"/>
              <w:left w:w="28" w:type="dxa"/>
              <w:bottom w:w="0" w:type="dxa"/>
              <w:right w:w="28" w:type="dxa"/>
            </w:tcMar>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20,0</w:t>
            </w:r>
          </w:p>
        </w:tc>
      </w:tr>
      <w:tr w:rsidR="00B456B7" w:rsidRPr="00B22354" w:rsidTr="000551F3">
        <w:tc>
          <w:tcPr>
            <w:tcW w:w="2598" w:type="pct"/>
            <w:shd w:val="clear" w:color="auto" w:fill="FFFFFF"/>
            <w:tcMar>
              <w:top w:w="0" w:type="dxa"/>
              <w:left w:w="28" w:type="dxa"/>
              <w:bottom w:w="0" w:type="dxa"/>
              <w:right w:w="28" w:type="dxa"/>
            </w:tcMar>
            <w:vAlign w:val="center"/>
          </w:tcPr>
          <w:p w:rsidR="00B456B7" w:rsidRPr="00B22354" w:rsidRDefault="00B456B7" w:rsidP="00F4577C">
            <w:pPr>
              <w:pStyle w:val="affa"/>
              <w:rPr>
                <w:sz w:val="20"/>
                <w:szCs w:val="20"/>
              </w:rPr>
            </w:pPr>
            <w:r w:rsidRPr="00B22354">
              <w:rPr>
                <w:sz w:val="20"/>
                <w:szCs w:val="20"/>
              </w:rPr>
              <w:t xml:space="preserve">Бровка оросительного канала (при </w:t>
            </w:r>
            <w:proofErr w:type="spellStart"/>
            <w:r w:rsidRPr="00B22354">
              <w:rPr>
                <w:sz w:val="20"/>
                <w:szCs w:val="20"/>
              </w:rPr>
              <w:t>непросадочных</w:t>
            </w:r>
            <w:proofErr w:type="spellEnd"/>
            <w:r w:rsidRPr="00B22354">
              <w:rPr>
                <w:sz w:val="20"/>
                <w:szCs w:val="20"/>
              </w:rPr>
              <w:t xml:space="preserve"> фу</w:t>
            </w:r>
            <w:r w:rsidRPr="00B22354">
              <w:rPr>
                <w:sz w:val="20"/>
                <w:szCs w:val="20"/>
              </w:rPr>
              <w:t>н</w:t>
            </w:r>
            <w:r w:rsidRPr="00B22354">
              <w:rPr>
                <w:sz w:val="20"/>
                <w:szCs w:val="20"/>
              </w:rPr>
              <w:t>тах)</w:t>
            </w:r>
          </w:p>
        </w:tc>
        <w:tc>
          <w:tcPr>
            <w:tcW w:w="716" w:type="pct"/>
            <w:shd w:val="clear" w:color="auto" w:fill="FFFFFF"/>
            <w:tcMar>
              <w:top w:w="0" w:type="dxa"/>
              <w:left w:w="28" w:type="dxa"/>
              <w:bottom w:w="0" w:type="dxa"/>
              <w:right w:w="28" w:type="dxa"/>
            </w:tcMar>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В соотве</w:t>
            </w:r>
            <w:r w:rsidRPr="00B22354">
              <w:rPr>
                <w:rFonts w:ascii="Times New Roman" w:hAnsi="Times New Roman"/>
                <w:sz w:val="20"/>
                <w:szCs w:val="20"/>
              </w:rPr>
              <w:t>т</w:t>
            </w:r>
            <w:r w:rsidRPr="00B22354">
              <w:rPr>
                <w:rFonts w:ascii="Times New Roman" w:hAnsi="Times New Roman"/>
                <w:sz w:val="20"/>
                <w:szCs w:val="20"/>
              </w:rPr>
              <w:t>ствии с СП 62.13330.2011</w:t>
            </w:r>
          </w:p>
        </w:tc>
        <w:tc>
          <w:tcPr>
            <w:tcW w:w="404" w:type="pct"/>
            <w:gridSpan w:val="3"/>
            <w:shd w:val="clear" w:color="auto" w:fill="FFFFFF"/>
            <w:tcMar>
              <w:top w:w="0" w:type="dxa"/>
              <w:left w:w="28" w:type="dxa"/>
              <w:bottom w:w="0" w:type="dxa"/>
              <w:right w:w="28" w:type="dxa"/>
            </w:tcMar>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1,0</w:t>
            </w:r>
          </w:p>
        </w:tc>
        <w:tc>
          <w:tcPr>
            <w:tcW w:w="412" w:type="pct"/>
            <w:shd w:val="clear" w:color="auto" w:fill="FFFFFF"/>
            <w:tcMar>
              <w:top w:w="0" w:type="dxa"/>
              <w:left w:w="28" w:type="dxa"/>
              <w:bottom w:w="0" w:type="dxa"/>
              <w:right w:w="28" w:type="dxa"/>
            </w:tcMar>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1,0</w:t>
            </w:r>
          </w:p>
        </w:tc>
        <w:tc>
          <w:tcPr>
            <w:tcW w:w="428" w:type="pct"/>
            <w:shd w:val="clear" w:color="auto" w:fill="FFFFFF"/>
            <w:tcMar>
              <w:top w:w="0" w:type="dxa"/>
              <w:left w:w="28" w:type="dxa"/>
              <w:bottom w:w="0" w:type="dxa"/>
              <w:right w:w="28" w:type="dxa"/>
            </w:tcMar>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2,0</w:t>
            </w:r>
          </w:p>
        </w:tc>
        <w:tc>
          <w:tcPr>
            <w:tcW w:w="442" w:type="pct"/>
            <w:shd w:val="clear" w:color="auto" w:fill="FFFFFF"/>
            <w:tcMar>
              <w:top w:w="0" w:type="dxa"/>
              <w:left w:w="28" w:type="dxa"/>
              <w:bottom w:w="0" w:type="dxa"/>
              <w:right w:w="28" w:type="dxa"/>
            </w:tcMar>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rPr>
            </w:pPr>
            <w:r w:rsidRPr="00B22354">
              <w:rPr>
                <w:rFonts w:ascii="Times New Roman" w:hAnsi="Times New Roman"/>
                <w:sz w:val="20"/>
                <w:szCs w:val="20"/>
              </w:rPr>
              <w:t>2,0</w:t>
            </w:r>
          </w:p>
        </w:tc>
      </w:tr>
    </w:tbl>
    <w:p w:rsidR="00B456B7" w:rsidRPr="00B22354" w:rsidRDefault="00B456B7" w:rsidP="00F4577C">
      <w:pPr>
        <w:tabs>
          <w:tab w:val="left" w:pos="567"/>
        </w:tabs>
        <w:autoSpaceDE w:val="0"/>
        <w:autoSpaceDN w:val="0"/>
        <w:adjustRightInd w:val="0"/>
        <w:spacing w:line="240" w:lineRule="auto"/>
        <w:ind w:firstLine="284"/>
        <w:rPr>
          <w:rFonts w:ascii="Times New Roman" w:hAnsi="Times New Roman"/>
          <w:i/>
          <w:sz w:val="20"/>
          <w:szCs w:val="20"/>
        </w:rPr>
      </w:pPr>
      <w:r w:rsidRPr="00B22354">
        <w:rPr>
          <w:rFonts w:ascii="Times New Roman" w:hAnsi="Times New Roman"/>
          <w:i/>
          <w:sz w:val="20"/>
          <w:szCs w:val="20"/>
        </w:rPr>
        <w:t>Примечания:</w:t>
      </w:r>
    </w:p>
    <w:p w:rsidR="00B456B7" w:rsidRPr="00B22354" w:rsidRDefault="00B456B7" w:rsidP="008E105F">
      <w:pPr>
        <w:numPr>
          <w:ilvl w:val="0"/>
          <w:numId w:val="36"/>
        </w:numPr>
        <w:tabs>
          <w:tab w:val="left" w:pos="567"/>
          <w:tab w:val="left" w:pos="851"/>
        </w:tabs>
        <w:autoSpaceDE w:val="0"/>
        <w:autoSpaceDN w:val="0"/>
        <w:adjustRightInd w:val="0"/>
        <w:spacing w:line="240" w:lineRule="auto"/>
        <w:ind w:left="0" w:firstLine="284"/>
        <w:rPr>
          <w:rFonts w:ascii="Times New Roman" w:hAnsi="Times New Roman"/>
          <w:i/>
          <w:sz w:val="20"/>
          <w:szCs w:val="20"/>
        </w:rPr>
      </w:pPr>
      <w:r w:rsidRPr="00B22354">
        <w:rPr>
          <w:rFonts w:ascii="Times New Roman" w:hAnsi="Times New Roman"/>
          <w:i/>
          <w:sz w:val="20"/>
          <w:szCs w:val="20"/>
        </w:rPr>
        <w:t>Вышеуказанные расстояния следует принимать от границ отведенных предприятиям территорий с учетом их развития; для отдельно стоящих зданий и сооружений - от ближайших выступающих их частей; для всех мостов - от подошвы конусов.</w:t>
      </w:r>
    </w:p>
    <w:p w:rsidR="00B456B7" w:rsidRPr="00B22354" w:rsidRDefault="00B456B7" w:rsidP="008E105F">
      <w:pPr>
        <w:numPr>
          <w:ilvl w:val="0"/>
          <w:numId w:val="36"/>
        </w:numPr>
        <w:tabs>
          <w:tab w:val="left" w:pos="567"/>
          <w:tab w:val="left" w:pos="851"/>
        </w:tabs>
        <w:autoSpaceDE w:val="0"/>
        <w:autoSpaceDN w:val="0"/>
        <w:adjustRightInd w:val="0"/>
        <w:spacing w:line="240" w:lineRule="auto"/>
        <w:ind w:left="0" w:firstLine="284"/>
        <w:rPr>
          <w:rFonts w:ascii="Times New Roman" w:hAnsi="Times New Roman"/>
          <w:i/>
          <w:sz w:val="20"/>
          <w:szCs w:val="20"/>
        </w:rPr>
      </w:pPr>
      <w:r w:rsidRPr="00B22354">
        <w:rPr>
          <w:rFonts w:ascii="Times New Roman" w:hAnsi="Times New Roman"/>
          <w:i/>
          <w:sz w:val="20"/>
          <w:szCs w:val="20"/>
        </w:rPr>
        <w:t>Знак «-» означает, что прокладка газопроводов в данных случаях запрещена.</w:t>
      </w:r>
    </w:p>
    <w:p w:rsidR="00B456B7" w:rsidRPr="00B22354" w:rsidRDefault="00B456B7" w:rsidP="008E105F">
      <w:pPr>
        <w:numPr>
          <w:ilvl w:val="0"/>
          <w:numId w:val="36"/>
        </w:numPr>
        <w:tabs>
          <w:tab w:val="left" w:pos="567"/>
          <w:tab w:val="left" w:pos="851"/>
        </w:tabs>
        <w:autoSpaceDE w:val="0"/>
        <w:autoSpaceDN w:val="0"/>
        <w:adjustRightInd w:val="0"/>
        <w:spacing w:line="240" w:lineRule="auto"/>
        <w:ind w:left="0" w:firstLine="284"/>
        <w:rPr>
          <w:rFonts w:ascii="Times New Roman" w:hAnsi="Times New Roman"/>
          <w:i/>
          <w:sz w:val="20"/>
          <w:szCs w:val="20"/>
        </w:rPr>
      </w:pPr>
      <w:r w:rsidRPr="00B22354">
        <w:rPr>
          <w:rFonts w:ascii="Times New Roman" w:hAnsi="Times New Roman"/>
          <w:i/>
          <w:sz w:val="20"/>
          <w:szCs w:val="20"/>
        </w:rPr>
        <w:t>При прокладке полиэтиленовых газопроводов вдоль трубопроводов, складов, резервуаров и т.д., соде</w:t>
      </w:r>
      <w:r w:rsidRPr="00B22354">
        <w:rPr>
          <w:rFonts w:ascii="Times New Roman" w:hAnsi="Times New Roman"/>
          <w:i/>
          <w:sz w:val="20"/>
          <w:szCs w:val="20"/>
        </w:rPr>
        <w:t>р</w:t>
      </w:r>
      <w:r w:rsidRPr="00B22354">
        <w:rPr>
          <w:rFonts w:ascii="Times New Roman" w:hAnsi="Times New Roman"/>
          <w:i/>
          <w:sz w:val="20"/>
          <w:szCs w:val="20"/>
        </w:rPr>
        <w:t>жащих агрессивные по отношению к полиэтилену вещества (среды), расстояния от них устанавливаются не менее 20 м.</w:t>
      </w:r>
    </w:p>
    <w:p w:rsidR="00B456B7" w:rsidRPr="00B22354" w:rsidRDefault="00B456B7" w:rsidP="008E105F">
      <w:pPr>
        <w:numPr>
          <w:ilvl w:val="0"/>
          <w:numId w:val="36"/>
        </w:numPr>
        <w:tabs>
          <w:tab w:val="left" w:pos="567"/>
          <w:tab w:val="left" w:pos="851"/>
        </w:tabs>
        <w:autoSpaceDE w:val="0"/>
        <w:autoSpaceDN w:val="0"/>
        <w:adjustRightInd w:val="0"/>
        <w:spacing w:line="240" w:lineRule="auto"/>
        <w:ind w:left="0" w:firstLine="284"/>
        <w:rPr>
          <w:rFonts w:ascii="Times New Roman" w:hAnsi="Times New Roman"/>
          <w:i/>
          <w:sz w:val="20"/>
          <w:szCs w:val="20"/>
        </w:rPr>
      </w:pPr>
      <w:r w:rsidRPr="00B22354">
        <w:rPr>
          <w:rFonts w:ascii="Times New Roman" w:hAnsi="Times New Roman"/>
          <w:i/>
          <w:sz w:val="20"/>
          <w:szCs w:val="20"/>
        </w:rPr>
        <w:t>Знак «*» означает, что полиэтиленовые газопроводы от места пересечения следует заключать в ф</w:t>
      </w:r>
      <w:r w:rsidRPr="00B22354">
        <w:rPr>
          <w:rFonts w:ascii="Times New Roman" w:hAnsi="Times New Roman"/>
          <w:i/>
          <w:sz w:val="20"/>
          <w:szCs w:val="20"/>
        </w:rPr>
        <w:t>у</w:t>
      </w:r>
      <w:r w:rsidRPr="00B22354">
        <w:rPr>
          <w:rFonts w:ascii="Times New Roman" w:hAnsi="Times New Roman"/>
          <w:i/>
          <w:sz w:val="20"/>
          <w:szCs w:val="20"/>
        </w:rPr>
        <w:t>тляр, выходящий на 10 м в обе стороны.</w:t>
      </w:r>
    </w:p>
    <w:p w:rsidR="00B456B7" w:rsidRPr="00B22354" w:rsidRDefault="00B456B7" w:rsidP="008E105F">
      <w:pPr>
        <w:numPr>
          <w:ilvl w:val="0"/>
          <w:numId w:val="36"/>
        </w:numPr>
        <w:tabs>
          <w:tab w:val="left" w:pos="567"/>
          <w:tab w:val="left" w:pos="851"/>
        </w:tabs>
        <w:autoSpaceDE w:val="0"/>
        <w:autoSpaceDN w:val="0"/>
        <w:adjustRightInd w:val="0"/>
        <w:spacing w:line="240" w:lineRule="auto"/>
        <w:ind w:left="0" w:firstLine="284"/>
        <w:rPr>
          <w:rFonts w:ascii="Times New Roman" w:hAnsi="Times New Roman"/>
          <w:i/>
          <w:sz w:val="20"/>
          <w:szCs w:val="20"/>
        </w:rPr>
      </w:pPr>
      <w:r w:rsidRPr="00B22354">
        <w:rPr>
          <w:rFonts w:ascii="Times New Roman" w:hAnsi="Times New Roman"/>
          <w:i/>
          <w:sz w:val="20"/>
          <w:szCs w:val="20"/>
        </w:rPr>
        <w:t>Расстояния от газопроводов СУГ до зданий и сооружений, в том числе сетей инженерного обеспеч</w:t>
      </w:r>
      <w:r w:rsidRPr="00B22354">
        <w:rPr>
          <w:rFonts w:ascii="Times New Roman" w:hAnsi="Times New Roman"/>
          <w:i/>
          <w:sz w:val="20"/>
          <w:szCs w:val="20"/>
        </w:rPr>
        <w:t>е</w:t>
      </w:r>
      <w:r w:rsidRPr="00B22354">
        <w:rPr>
          <w:rFonts w:ascii="Times New Roman" w:hAnsi="Times New Roman"/>
          <w:i/>
          <w:sz w:val="20"/>
          <w:szCs w:val="20"/>
        </w:rPr>
        <w:t>ния, следует устанавливать как для природного газа.</w:t>
      </w:r>
    </w:p>
    <w:p w:rsidR="00B456B7" w:rsidRPr="00B22354" w:rsidRDefault="00B456B7" w:rsidP="008E105F">
      <w:pPr>
        <w:numPr>
          <w:ilvl w:val="0"/>
          <w:numId w:val="36"/>
        </w:numPr>
        <w:tabs>
          <w:tab w:val="left" w:pos="567"/>
          <w:tab w:val="left" w:pos="851"/>
        </w:tabs>
        <w:autoSpaceDE w:val="0"/>
        <w:autoSpaceDN w:val="0"/>
        <w:adjustRightInd w:val="0"/>
        <w:spacing w:line="240" w:lineRule="auto"/>
        <w:ind w:left="0" w:firstLine="284"/>
        <w:rPr>
          <w:rFonts w:ascii="Times New Roman" w:hAnsi="Times New Roman"/>
          <w:i/>
          <w:sz w:val="20"/>
          <w:szCs w:val="20"/>
        </w:rPr>
      </w:pPr>
      <w:r w:rsidRPr="00B22354">
        <w:rPr>
          <w:rFonts w:ascii="Times New Roman" w:hAnsi="Times New Roman"/>
          <w:i/>
          <w:sz w:val="20"/>
          <w:szCs w:val="20"/>
        </w:rPr>
        <w:t>При прокладке газопроводов категорий I - IV на расстоянии 15 м, а на участках с особыми условиями на расстоянии 50 м от зданий всех назначений выполняют герметизацию подземных вводов и выпусков инжене</w:t>
      </w:r>
      <w:r w:rsidRPr="00B22354">
        <w:rPr>
          <w:rFonts w:ascii="Times New Roman" w:hAnsi="Times New Roman"/>
          <w:i/>
          <w:sz w:val="20"/>
          <w:szCs w:val="20"/>
        </w:rPr>
        <w:t>р</w:t>
      </w:r>
      <w:r w:rsidRPr="00B22354">
        <w:rPr>
          <w:rFonts w:ascii="Times New Roman" w:hAnsi="Times New Roman"/>
          <w:i/>
          <w:sz w:val="20"/>
          <w:szCs w:val="20"/>
        </w:rPr>
        <w:t>ных коммуникаций.</w:t>
      </w:r>
    </w:p>
    <w:p w:rsidR="00B456B7" w:rsidRPr="00B22354" w:rsidRDefault="00B456B7" w:rsidP="00F4577C">
      <w:pPr>
        <w:sectPr w:rsidR="00B456B7" w:rsidRPr="00B22354" w:rsidSect="002D271B">
          <w:pgSz w:w="11906" w:h="16838"/>
          <w:pgMar w:top="1134" w:right="851" w:bottom="1134" w:left="1418" w:header="708" w:footer="708" w:gutter="0"/>
          <w:cols w:space="708"/>
          <w:docGrid w:linePitch="360"/>
        </w:sectPr>
      </w:pPr>
    </w:p>
    <w:p w:rsidR="00B456B7" w:rsidRPr="00B22354" w:rsidRDefault="00B456B7" w:rsidP="008E105F">
      <w:pPr>
        <w:pStyle w:val="11"/>
        <w:numPr>
          <w:ilvl w:val="0"/>
          <w:numId w:val="3"/>
        </w:numPr>
        <w:spacing w:line="276" w:lineRule="auto"/>
        <w:ind w:left="0" w:firstLine="993"/>
      </w:pPr>
      <w:bookmarkStart w:id="90" w:name="_Toc370837824"/>
      <w:r w:rsidRPr="00B22354">
        <w:lastRenderedPageBreak/>
        <w:t>расчетные показатели в сфере инженерной подготовки и защиты территорий</w:t>
      </w:r>
      <w:bookmarkEnd w:id="90"/>
    </w:p>
    <w:p w:rsidR="00B456B7" w:rsidRPr="00B22354" w:rsidRDefault="00B456B7" w:rsidP="008E105F">
      <w:pPr>
        <w:pStyle w:val="S5"/>
        <w:numPr>
          <w:ilvl w:val="1"/>
          <w:numId w:val="3"/>
        </w:numPr>
        <w:ind w:left="0" w:firstLine="709"/>
      </w:pPr>
      <w:r w:rsidRPr="00B22354">
        <w:t>Мероприятия по инженерной подготовке следует устанавливать с учетом пр</w:t>
      </w:r>
      <w:r w:rsidRPr="00B22354">
        <w:t>о</w:t>
      </w:r>
      <w:r w:rsidRPr="00B22354">
        <w:t>гноза изменения инженерно-геологических условий, характера использования и планирово</w:t>
      </w:r>
      <w:r w:rsidRPr="00B22354">
        <w:t>ч</w:t>
      </w:r>
      <w:r w:rsidRPr="00B22354">
        <w:t>ной организации территории.</w:t>
      </w:r>
    </w:p>
    <w:p w:rsidR="00B456B7" w:rsidRPr="00B22354" w:rsidRDefault="00B456B7" w:rsidP="00BD38AD">
      <w:pPr>
        <w:spacing w:line="276" w:lineRule="auto"/>
        <w:ind w:firstLine="709"/>
        <w:rPr>
          <w:rFonts w:ascii="Times New Roman" w:hAnsi="Times New Roman"/>
          <w:sz w:val="24"/>
          <w:szCs w:val="24"/>
          <w:lang w:eastAsia="ru-RU"/>
        </w:rPr>
      </w:pPr>
      <w:r w:rsidRPr="00B22354">
        <w:rPr>
          <w:rFonts w:ascii="Times New Roman" w:hAnsi="Times New Roman"/>
          <w:sz w:val="24"/>
          <w:szCs w:val="24"/>
          <w:lang w:eastAsia="ru-RU"/>
        </w:rPr>
        <w:t>При разработке проектов планировки территории следует предусматривать при нео</w:t>
      </w:r>
      <w:r w:rsidRPr="00B22354">
        <w:rPr>
          <w:rFonts w:ascii="Times New Roman" w:hAnsi="Times New Roman"/>
          <w:sz w:val="24"/>
          <w:szCs w:val="24"/>
          <w:lang w:eastAsia="ru-RU"/>
        </w:rPr>
        <w:t>б</w:t>
      </w:r>
      <w:r w:rsidRPr="00B22354">
        <w:rPr>
          <w:rFonts w:ascii="Times New Roman" w:hAnsi="Times New Roman"/>
          <w:sz w:val="24"/>
          <w:szCs w:val="24"/>
          <w:lang w:eastAsia="ru-RU"/>
        </w:rPr>
        <w:t>ходимости инженерную защиту от затопления, подтопления, эрозии, оползней и обвалов.</w:t>
      </w:r>
    </w:p>
    <w:p w:rsidR="00B456B7" w:rsidRPr="00B22354" w:rsidRDefault="00B456B7" w:rsidP="008E105F">
      <w:pPr>
        <w:pStyle w:val="S5"/>
        <w:numPr>
          <w:ilvl w:val="1"/>
          <w:numId w:val="3"/>
        </w:numPr>
        <w:ind w:left="0" w:firstLine="709"/>
      </w:pPr>
      <w:r w:rsidRPr="00B22354">
        <w:t>При проведении вертикальной планировки проектные отметки территории сл</w:t>
      </w:r>
      <w:r w:rsidRPr="00B22354">
        <w:t>е</w:t>
      </w:r>
      <w:r w:rsidRPr="00B22354">
        <w:t>дует назначать исходя из условий максимального сохранения естественного рельефа, по</w:t>
      </w:r>
      <w:r w:rsidRPr="00B22354">
        <w:t>ч</w:t>
      </w:r>
      <w:r w:rsidRPr="00B22354">
        <w:t>венного покрова и существующих древесных насаждений, отвода поверхностных вод со ск</w:t>
      </w:r>
      <w:r w:rsidRPr="00B22354">
        <w:t>о</w:t>
      </w:r>
      <w:r w:rsidRPr="00B22354">
        <w:t>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B456B7" w:rsidRPr="00B22354" w:rsidRDefault="00B456B7" w:rsidP="008E105F">
      <w:pPr>
        <w:pStyle w:val="S5"/>
        <w:numPr>
          <w:ilvl w:val="1"/>
          <w:numId w:val="3"/>
        </w:numPr>
        <w:ind w:left="0" w:firstLine="709"/>
      </w:pPr>
      <w:r w:rsidRPr="00B22354">
        <w:t>Отвод поверхностных вод следует осуществлять со всего бассейна (стоки в в</w:t>
      </w:r>
      <w:r w:rsidRPr="00B22354">
        <w:t>о</w:t>
      </w:r>
      <w:r w:rsidRPr="00B22354">
        <w:t>доемы, водостоки, овраги и т.п.) в соответствии с СП 32.13330, предусматривая, как правило, дождевую канализацию закрытого типа с предварительной очисткой стока.</w:t>
      </w:r>
    </w:p>
    <w:p w:rsidR="00B456B7" w:rsidRPr="00B22354" w:rsidRDefault="00B456B7" w:rsidP="00BD38AD">
      <w:pPr>
        <w:spacing w:line="276" w:lineRule="auto"/>
        <w:ind w:firstLine="709"/>
        <w:rPr>
          <w:rFonts w:ascii="Times New Roman" w:hAnsi="Times New Roman"/>
          <w:sz w:val="24"/>
          <w:szCs w:val="24"/>
          <w:lang w:eastAsia="ru-RU"/>
        </w:rPr>
      </w:pPr>
      <w:r w:rsidRPr="00B22354">
        <w:rPr>
          <w:rFonts w:ascii="Times New Roman" w:hAnsi="Times New Roman"/>
          <w:sz w:val="24"/>
          <w:szCs w:val="24"/>
          <w:lang w:eastAsia="ru-RU"/>
        </w:rPr>
        <w:t>Применение открытых водоотводящих устройств - канав, кюветов, лотков допускае</w:t>
      </w:r>
      <w:r w:rsidRPr="00B22354">
        <w:rPr>
          <w:rFonts w:ascii="Times New Roman" w:hAnsi="Times New Roman"/>
          <w:sz w:val="24"/>
          <w:szCs w:val="24"/>
          <w:lang w:eastAsia="ru-RU"/>
        </w:rPr>
        <w:t>т</w:t>
      </w:r>
      <w:r w:rsidRPr="00B22354">
        <w:rPr>
          <w:rFonts w:ascii="Times New Roman" w:hAnsi="Times New Roman"/>
          <w:sz w:val="24"/>
          <w:szCs w:val="24"/>
          <w:lang w:eastAsia="ru-RU"/>
        </w:rPr>
        <w:t>ся в районах одно-, двухэтажной застройки, а также на территории парков с устройством м</w:t>
      </w:r>
      <w:r w:rsidRPr="00B22354">
        <w:rPr>
          <w:rFonts w:ascii="Times New Roman" w:hAnsi="Times New Roman"/>
          <w:sz w:val="24"/>
          <w:szCs w:val="24"/>
          <w:lang w:eastAsia="ru-RU"/>
        </w:rPr>
        <w:t>о</w:t>
      </w:r>
      <w:r w:rsidRPr="00B22354">
        <w:rPr>
          <w:rFonts w:ascii="Times New Roman" w:hAnsi="Times New Roman"/>
          <w:sz w:val="24"/>
          <w:szCs w:val="24"/>
          <w:lang w:eastAsia="ru-RU"/>
        </w:rPr>
        <w:t>стиков или труб на пересечении с улицами, дорогами, проездами и тротуарами.</w:t>
      </w:r>
    </w:p>
    <w:p w:rsidR="00B456B7" w:rsidRPr="00B22354" w:rsidRDefault="00B456B7" w:rsidP="008E105F">
      <w:pPr>
        <w:pStyle w:val="S5"/>
        <w:numPr>
          <w:ilvl w:val="1"/>
          <w:numId w:val="3"/>
        </w:numPr>
        <w:ind w:left="0" w:firstLine="709"/>
      </w:pPr>
      <w:r w:rsidRPr="00B22354">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w:t>
      </w:r>
      <w:r w:rsidRPr="00B22354">
        <w:t>т</w:t>
      </w:r>
      <w:r w:rsidRPr="00B22354">
        <w:t>крытая осушительная сеть.</w:t>
      </w:r>
    </w:p>
    <w:p w:rsidR="00B456B7" w:rsidRPr="00B22354" w:rsidRDefault="00B456B7" w:rsidP="00BD38AD">
      <w:pPr>
        <w:spacing w:line="276" w:lineRule="auto"/>
        <w:ind w:firstLine="709"/>
        <w:rPr>
          <w:rFonts w:ascii="Times New Roman" w:hAnsi="Times New Roman"/>
          <w:sz w:val="24"/>
          <w:szCs w:val="24"/>
          <w:lang w:eastAsia="ru-RU"/>
        </w:rPr>
      </w:pPr>
      <w:r w:rsidRPr="00B22354">
        <w:rPr>
          <w:rFonts w:ascii="Times New Roman" w:hAnsi="Times New Roman"/>
          <w:sz w:val="24"/>
          <w:szCs w:val="24"/>
          <w:lang w:eastAsia="ru-RU"/>
        </w:rPr>
        <w:t>Указанные мероприятия должны обеспечивать в соответствии со СНиП 2.06.15 пон</w:t>
      </w:r>
      <w:r w:rsidRPr="00B22354">
        <w:rPr>
          <w:rFonts w:ascii="Times New Roman" w:hAnsi="Times New Roman"/>
          <w:sz w:val="24"/>
          <w:szCs w:val="24"/>
          <w:lang w:eastAsia="ru-RU"/>
        </w:rPr>
        <w:t>и</w:t>
      </w:r>
      <w:r w:rsidRPr="00B22354">
        <w:rPr>
          <w:rFonts w:ascii="Times New Roman" w:hAnsi="Times New Roman"/>
          <w:sz w:val="24"/>
          <w:szCs w:val="24"/>
          <w:lang w:eastAsia="ru-RU"/>
        </w:rPr>
        <w:t>жение уровня грунтовых вод на территории: капитальной застройки - не менее 2 м от пр</w:t>
      </w:r>
      <w:r w:rsidRPr="00B22354">
        <w:rPr>
          <w:rFonts w:ascii="Times New Roman" w:hAnsi="Times New Roman"/>
          <w:sz w:val="24"/>
          <w:szCs w:val="24"/>
          <w:lang w:eastAsia="ru-RU"/>
        </w:rPr>
        <w:t>о</w:t>
      </w:r>
      <w:r w:rsidRPr="00B22354">
        <w:rPr>
          <w:rFonts w:ascii="Times New Roman" w:hAnsi="Times New Roman"/>
          <w:sz w:val="24"/>
          <w:szCs w:val="24"/>
          <w:lang w:eastAsia="ru-RU"/>
        </w:rPr>
        <w:t>ектной отметки поверхности; стадионов, парков, скверов и других зеленых насаждений - не менее 1 м.</w:t>
      </w:r>
    </w:p>
    <w:p w:rsidR="00B456B7" w:rsidRPr="00B22354" w:rsidRDefault="00B456B7" w:rsidP="008E105F">
      <w:pPr>
        <w:pStyle w:val="S5"/>
        <w:numPr>
          <w:ilvl w:val="1"/>
          <w:numId w:val="3"/>
        </w:numPr>
        <w:ind w:left="0" w:firstLine="709"/>
      </w:pPr>
      <w:r w:rsidRPr="00B22354">
        <w:t xml:space="preserve">На участках залегания торфа, подлежащих застройке, наряду с понижением уровня грунтовых вод следует предусматривать </w:t>
      </w:r>
      <w:proofErr w:type="spellStart"/>
      <w:r w:rsidRPr="00B22354">
        <w:t>пригрузку</w:t>
      </w:r>
      <w:proofErr w:type="spellEnd"/>
      <w:r w:rsidRPr="00B22354">
        <w:t xml:space="preserve"> их поверхности минеральными грунтами, а при соответствующем обосновании допускается </w:t>
      </w:r>
      <w:proofErr w:type="spellStart"/>
      <w:r w:rsidRPr="00B22354">
        <w:t>выторфовывание</w:t>
      </w:r>
      <w:proofErr w:type="spellEnd"/>
      <w:r w:rsidRPr="00B22354">
        <w:t xml:space="preserve">. Толщина слоя </w:t>
      </w:r>
      <w:proofErr w:type="spellStart"/>
      <w:r w:rsidRPr="00B22354">
        <w:t>пригрузки</w:t>
      </w:r>
      <w:proofErr w:type="spellEnd"/>
      <w:r w:rsidRPr="00B22354">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w:t>
      </w:r>
    </w:p>
    <w:p w:rsidR="00B456B7" w:rsidRPr="00B22354" w:rsidRDefault="00B456B7" w:rsidP="00BD38AD">
      <w:pPr>
        <w:spacing w:line="276" w:lineRule="auto"/>
        <w:ind w:firstLine="709"/>
        <w:rPr>
          <w:rFonts w:ascii="Times New Roman" w:hAnsi="Times New Roman"/>
          <w:sz w:val="24"/>
          <w:szCs w:val="24"/>
          <w:lang w:eastAsia="ru-RU"/>
        </w:rPr>
      </w:pPr>
      <w:r w:rsidRPr="00B22354">
        <w:rPr>
          <w:rFonts w:ascii="Times New Roman" w:hAnsi="Times New Roman"/>
          <w:sz w:val="24"/>
          <w:szCs w:val="24"/>
          <w:lang w:eastAsia="ru-RU"/>
        </w:rPr>
        <w:t>На территории микрорайонов минимальную толщину слоя минеральных грунтов сл</w:t>
      </w:r>
      <w:r w:rsidRPr="00B22354">
        <w:rPr>
          <w:rFonts w:ascii="Times New Roman" w:hAnsi="Times New Roman"/>
          <w:sz w:val="24"/>
          <w:szCs w:val="24"/>
          <w:lang w:eastAsia="ru-RU"/>
        </w:rPr>
        <w:t>е</w:t>
      </w:r>
      <w:r w:rsidRPr="00B22354">
        <w:rPr>
          <w:rFonts w:ascii="Times New Roman" w:hAnsi="Times New Roman"/>
          <w:sz w:val="24"/>
          <w:szCs w:val="24"/>
          <w:lang w:eastAsia="ru-RU"/>
        </w:rPr>
        <w:t>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rsidR="00B456B7" w:rsidRPr="00B22354" w:rsidRDefault="00B456B7" w:rsidP="008E105F">
      <w:pPr>
        <w:pStyle w:val="S5"/>
        <w:numPr>
          <w:ilvl w:val="1"/>
          <w:numId w:val="3"/>
        </w:numPr>
        <w:ind w:left="0" w:firstLine="709"/>
      </w:pPr>
      <w:r w:rsidRPr="00B22354">
        <w:lastRenderedPageBreak/>
        <w:t>Территории города, расположенные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w:t>
      </w:r>
      <w:r w:rsidRPr="00B22354">
        <w:t>н</w:t>
      </w:r>
      <w:r w:rsidRPr="00B22354">
        <w:t>ной территории следует принимать не менее чем на 0,5 м выше расчетного горизонта выс</w:t>
      </w:r>
      <w:r w:rsidRPr="00B22354">
        <w:t>о</w:t>
      </w:r>
      <w:r w:rsidRPr="00B22354">
        <w:t>ких вод с учетом высоты волны при ветровом нагоне. Превышение гребня дамбы обвалов</w:t>
      </w:r>
      <w:r w:rsidRPr="00B22354">
        <w:t>а</w:t>
      </w:r>
      <w:r w:rsidRPr="00B22354">
        <w:t>ния над расчетным уровнем следует устанавливать в зависимости от класса сооружений с</w:t>
      </w:r>
      <w:r w:rsidRPr="00B22354">
        <w:t>о</w:t>
      </w:r>
      <w:r w:rsidRPr="00B22354">
        <w:t>гласно СНиП 2.06.15 и СП 58.13330.</w:t>
      </w:r>
    </w:p>
    <w:p w:rsidR="00B456B7" w:rsidRPr="00B22354" w:rsidRDefault="00B456B7" w:rsidP="00BD38AD">
      <w:pPr>
        <w:spacing w:line="276" w:lineRule="auto"/>
        <w:ind w:firstLine="709"/>
        <w:rPr>
          <w:rFonts w:ascii="Times New Roman" w:hAnsi="Times New Roman"/>
          <w:sz w:val="24"/>
          <w:szCs w:val="24"/>
          <w:lang w:eastAsia="ru-RU"/>
        </w:rPr>
      </w:pPr>
      <w:r w:rsidRPr="00B22354">
        <w:rPr>
          <w:rFonts w:ascii="Times New Roman" w:hAnsi="Times New Roman"/>
          <w:sz w:val="24"/>
          <w:szCs w:val="24"/>
          <w:lang w:eastAsia="ru-RU"/>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B456B7" w:rsidRPr="00B22354" w:rsidRDefault="00B456B7" w:rsidP="008E105F">
      <w:pPr>
        <w:pStyle w:val="S5"/>
        <w:numPr>
          <w:ilvl w:val="1"/>
          <w:numId w:val="3"/>
        </w:numPr>
        <w:ind w:left="0" w:firstLine="709"/>
      </w:pPr>
      <w:r w:rsidRPr="00B22354">
        <w:t xml:space="preserve">На участках действия эрозионных процессов с </w:t>
      </w:r>
      <w:proofErr w:type="spellStart"/>
      <w:r w:rsidRPr="00B22354">
        <w:t>оврагообразованием</w:t>
      </w:r>
      <w:proofErr w:type="spellEnd"/>
      <w:r w:rsidRPr="00B22354">
        <w:t xml:space="preserve"> следует предусматривать упорядочение поверхностного стока, укрепление ложа оврагов, террасир</w:t>
      </w:r>
      <w:r w:rsidRPr="00B22354">
        <w:t>о</w:t>
      </w:r>
      <w:r w:rsidRPr="00B22354">
        <w:t>вание и облесение склонов. В отдельных случаях допускается полная или частичная ликв</w:t>
      </w:r>
      <w:r w:rsidRPr="00B22354">
        <w:t>и</w:t>
      </w:r>
      <w:r w:rsidRPr="00B22354">
        <w:t>дация оврагов путем их засыпки с прокладкой по ним водосточных и дренажных коллект</w:t>
      </w:r>
      <w:r w:rsidRPr="00B22354">
        <w:t>о</w:t>
      </w:r>
      <w:r w:rsidRPr="00B22354">
        <w:t>ров.</w:t>
      </w:r>
    </w:p>
    <w:p w:rsidR="00B456B7" w:rsidRPr="00B22354" w:rsidRDefault="00B456B7" w:rsidP="00BD38AD">
      <w:pPr>
        <w:spacing w:line="276" w:lineRule="auto"/>
        <w:ind w:firstLine="709"/>
        <w:rPr>
          <w:rFonts w:ascii="Times New Roman" w:hAnsi="Times New Roman"/>
          <w:sz w:val="24"/>
          <w:szCs w:val="24"/>
          <w:lang w:eastAsia="ru-RU"/>
        </w:rPr>
      </w:pPr>
      <w:r w:rsidRPr="00B22354">
        <w:rPr>
          <w:rFonts w:ascii="Times New Roman" w:hAnsi="Times New Roman"/>
          <w:sz w:val="24"/>
          <w:szCs w:val="24"/>
          <w:lang w:eastAsia="ru-RU"/>
        </w:rPr>
        <w:t>Территории оврагов могут быть использованы для размещения транспортных соор</w:t>
      </w:r>
      <w:r w:rsidRPr="00B22354">
        <w:rPr>
          <w:rFonts w:ascii="Times New Roman" w:hAnsi="Times New Roman"/>
          <w:sz w:val="24"/>
          <w:szCs w:val="24"/>
          <w:lang w:eastAsia="ru-RU"/>
        </w:rPr>
        <w:t>у</w:t>
      </w:r>
      <w:r w:rsidRPr="00B22354">
        <w:rPr>
          <w:rFonts w:ascii="Times New Roman" w:hAnsi="Times New Roman"/>
          <w:sz w:val="24"/>
          <w:szCs w:val="24"/>
          <w:lang w:eastAsia="ru-RU"/>
        </w:rPr>
        <w:t>жений, гаражей, складов и коммунальных объектов, а также устройства парков.</w:t>
      </w:r>
    </w:p>
    <w:p w:rsidR="00B456B7" w:rsidRPr="00B22354" w:rsidRDefault="00B456B7" w:rsidP="00F4577C">
      <w:pPr>
        <w:sectPr w:rsidR="00B456B7" w:rsidRPr="00B22354" w:rsidSect="002D271B">
          <w:pgSz w:w="11906" w:h="16838"/>
          <w:pgMar w:top="1134" w:right="851" w:bottom="1134" w:left="1418" w:header="708" w:footer="708" w:gutter="0"/>
          <w:cols w:space="708"/>
          <w:docGrid w:linePitch="360"/>
        </w:sectPr>
      </w:pPr>
    </w:p>
    <w:p w:rsidR="00B456B7" w:rsidRPr="00B22354" w:rsidRDefault="00B456B7" w:rsidP="008E105F">
      <w:pPr>
        <w:pStyle w:val="11"/>
        <w:numPr>
          <w:ilvl w:val="0"/>
          <w:numId w:val="3"/>
        </w:numPr>
        <w:spacing w:line="276" w:lineRule="auto"/>
        <w:ind w:left="0" w:firstLine="284"/>
      </w:pPr>
      <w:bookmarkStart w:id="91" w:name="_Toc370837825"/>
      <w:r w:rsidRPr="00B22354">
        <w:lastRenderedPageBreak/>
        <w:t>расчетные показатели в сфере охраны окружающей среды (атмосферы, водных объектов и почв)</w:t>
      </w:r>
      <w:bookmarkEnd w:id="91"/>
    </w:p>
    <w:p w:rsidR="00B456B7" w:rsidRPr="00B22354" w:rsidRDefault="00B456B7" w:rsidP="008E105F">
      <w:pPr>
        <w:pStyle w:val="S5"/>
        <w:numPr>
          <w:ilvl w:val="1"/>
          <w:numId w:val="3"/>
        </w:numPr>
        <w:ind w:left="0" w:firstLine="709"/>
      </w:pPr>
      <w:bookmarkStart w:id="92" w:name="_Toc368336486"/>
      <w:r w:rsidRPr="00B22354">
        <w:t>Нормативы в сфере охраны окружающей среды - предельные значения доп</w:t>
      </w:r>
      <w:r w:rsidRPr="00B22354">
        <w:t>у</w:t>
      </w:r>
      <w:r w:rsidRPr="00B22354">
        <w:t>стимых уровней воздействия на среду и человека устанавливаются в соответствии с де</w:t>
      </w:r>
      <w:r w:rsidRPr="00B22354">
        <w:t>й</w:t>
      </w:r>
      <w:r w:rsidRPr="00B22354">
        <w:t>ствующими санитарно-эпидемиологическими правилами и нормами.</w:t>
      </w:r>
    </w:p>
    <w:p w:rsidR="00B456B7" w:rsidRPr="00B22354" w:rsidRDefault="00B456B7" w:rsidP="00F4577C">
      <w:pPr>
        <w:spacing w:line="276" w:lineRule="auto"/>
        <w:ind w:firstLine="709"/>
        <w:rPr>
          <w:rFonts w:ascii="Times New Roman" w:hAnsi="Times New Roman"/>
          <w:sz w:val="24"/>
          <w:szCs w:val="24"/>
        </w:rPr>
      </w:pPr>
      <w:r w:rsidRPr="00B22354">
        <w:rPr>
          <w:rFonts w:ascii="Times New Roman" w:hAnsi="Times New Roman"/>
          <w:sz w:val="24"/>
          <w:szCs w:val="24"/>
        </w:rPr>
        <w:t>Гигиенические нормативы качества атмосферного воздуха - предельно допустимые концентрации вредных веществ на территории городского округа принимаются в соотве</w:t>
      </w:r>
      <w:r w:rsidRPr="00B22354">
        <w:rPr>
          <w:rFonts w:ascii="Times New Roman" w:hAnsi="Times New Roman"/>
          <w:sz w:val="24"/>
          <w:szCs w:val="24"/>
        </w:rPr>
        <w:t>т</w:t>
      </w:r>
      <w:r w:rsidRPr="00B22354">
        <w:rPr>
          <w:rFonts w:ascii="Times New Roman" w:hAnsi="Times New Roman"/>
          <w:sz w:val="24"/>
          <w:szCs w:val="24"/>
        </w:rPr>
        <w:t>ствии с требованиями ГН 2.1.6.1338-03 «Предельно допустимые концентрации (ПДК) з</w:t>
      </w:r>
      <w:r w:rsidRPr="00B22354">
        <w:rPr>
          <w:rFonts w:ascii="Times New Roman" w:hAnsi="Times New Roman"/>
          <w:sz w:val="24"/>
          <w:szCs w:val="24"/>
        </w:rPr>
        <w:t>а</w:t>
      </w:r>
      <w:r w:rsidRPr="00B22354">
        <w:rPr>
          <w:rFonts w:ascii="Times New Roman" w:hAnsi="Times New Roman"/>
          <w:sz w:val="24"/>
          <w:szCs w:val="24"/>
        </w:rPr>
        <w:t>грязняющих веществ в атмосферном воздухе населенных мест», (далее - ГН 2.1.6.1338-03), ГН 2.1.6.2309-07 «Ориентировочные безопасные уровни воздействия (ОБУВ) загрязняющих веществ в атмосферном воздухе населенных мест», (далее – ГН 2.1.6.2309-07), и СанПиН 2.1.6.1032-01 «Гигиенические требования к обеспечению качества атмосферного воздуха населенных мест» (далее - СанПиН 2.1.6.1032-01).</w:t>
      </w:r>
    </w:p>
    <w:p w:rsidR="00B456B7" w:rsidRPr="00B22354" w:rsidRDefault="00B456B7" w:rsidP="00F4577C">
      <w:pPr>
        <w:spacing w:line="276" w:lineRule="auto"/>
        <w:ind w:firstLine="709"/>
        <w:rPr>
          <w:rFonts w:ascii="Times New Roman" w:hAnsi="Times New Roman"/>
          <w:sz w:val="24"/>
          <w:szCs w:val="24"/>
        </w:rPr>
      </w:pPr>
      <w:r w:rsidRPr="00B22354">
        <w:rPr>
          <w:rFonts w:ascii="Times New Roman" w:hAnsi="Times New Roman"/>
          <w:sz w:val="24"/>
          <w:szCs w:val="24"/>
        </w:rPr>
        <w:t>Максимальный уровень загрязнения атмосферного воздуха на различных территориях устанавливается согласно показателям, приведенным в таблице 48.</w:t>
      </w:r>
    </w:p>
    <w:p w:rsidR="00B456B7" w:rsidRPr="00B22354" w:rsidRDefault="00B456B7" w:rsidP="00F4577C">
      <w:pPr>
        <w:pStyle w:val="ConsPlusNormal"/>
        <w:widowControl/>
        <w:tabs>
          <w:tab w:val="left" w:pos="851"/>
          <w:tab w:val="left" w:pos="993"/>
        </w:tabs>
        <w:spacing w:before="120" w:after="120" w:line="276" w:lineRule="auto"/>
        <w:ind w:firstLine="0"/>
        <w:jc w:val="right"/>
        <w:rPr>
          <w:rFonts w:ascii="Times New Roman" w:hAnsi="Times New Roman"/>
          <w:sz w:val="24"/>
          <w:szCs w:val="24"/>
        </w:rPr>
      </w:pPr>
      <w:r w:rsidRPr="00B22354">
        <w:rPr>
          <w:rFonts w:ascii="Times New Roman" w:hAnsi="Times New Roman"/>
          <w:sz w:val="24"/>
          <w:szCs w:val="24"/>
        </w:rPr>
        <w:t>Таблица 48</w:t>
      </w:r>
    </w:p>
    <w:p w:rsidR="00B456B7" w:rsidRPr="00B22354" w:rsidRDefault="00B456B7" w:rsidP="00F4577C">
      <w:pPr>
        <w:pStyle w:val="ConsPlusNormal"/>
        <w:widowControl/>
        <w:tabs>
          <w:tab w:val="left" w:pos="851"/>
          <w:tab w:val="left" w:pos="993"/>
        </w:tabs>
        <w:spacing w:after="120" w:line="276" w:lineRule="auto"/>
        <w:ind w:firstLine="0"/>
        <w:jc w:val="center"/>
        <w:rPr>
          <w:rFonts w:ascii="Times New Roman" w:hAnsi="Times New Roman"/>
          <w:sz w:val="24"/>
          <w:szCs w:val="24"/>
        </w:rPr>
      </w:pPr>
      <w:r w:rsidRPr="00B22354">
        <w:rPr>
          <w:rFonts w:ascii="Times New Roman" w:hAnsi="Times New Roman"/>
          <w:sz w:val="24"/>
          <w:szCs w:val="24"/>
        </w:rPr>
        <w:t>Разрешенные параметры допустимых уровней воздействия на человека и условия прожив</w:t>
      </w:r>
      <w:r w:rsidRPr="00B22354">
        <w:rPr>
          <w:rFonts w:ascii="Times New Roman" w:hAnsi="Times New Roman"/>
          <w:sz w:val="24"/>
          <w:szCs w:val="24"/>
        </w:rPr>
        <w:t>а</w:t>
      </w:r>
      <w:r w:rsidRPr="00B22354">
        <w:rPr>
          <w:rFonts w:ascii="Times New Roman" w:hAnsi="Times New Roman"/>
          <w:sz w:val="24"/>
          <w:szCs w:val="24"/>
        </w:rPr>
        <w:t>ния</w:t>
      </w:r>
    </w:p>
    <w:tbl>
      <w:tblPr>
        <w:tblW w:w="4888" w:type="pct"/>
        <w:tblInd w:w="108" w:type="dxa"/>
        <w:tblLook w:val="0000" w:firstRow="0" w:lastRow="0" w:firstColumn="0" w:lastColumn="0" w:noHBand="0" w:noVBand="0"/>
      </w:tblPr>
      <w:tblGrid>
        <w:gridCol w:w="2151"/>
        <w:gridCol w:w="1497"/>
        <w:gridCol w:w="1607"/>
        <w:gridCol w:w="1896"/>
        <w:gridCol w:w="2481"/>
      </w:tblGrid>
      <w:tr w:rsidR="00B456B7" w:rsidRPr="00B22354" w:rsidTr="00BD38AD">
        <w:trPr>
          <w:trHeight w:val="1152"/>
          <w:tblHeader/>
        </w:trPr>
        <w:tc>
          <w:tcPr>
            <w:tcW w:w="1117" w:type="pct"/>
            <w:tcBorders>
              <w:top w:val="single" w:sz="4" w:space="0" w:color="000000"/>
              <w:left w:val="single" w:sz="4" w:space="0" w:color="000000"/>
              <w:bottom w:val="single" w:sz="4" w:space="0" w:color="000000"/>
            </w:tcBorders>
            <w:vAlign w:val="center"/>
          </w:tcPr>
          <w:p w:rsidR="00B456B7" w:rsidRPr="00DE2B9C" w:rsidRDefault="00B456B7" w:rsidP="00F4577C">
            <w:pPr>
              <w:pStyle w:val="ConsNonformat"/>
              <w:snapToGrid w:val="0"/>
              <w:ind w:left="-57" w:right="-57"/>
              <w:jc w:val="center"/>
              <w:rPr>
                <w:rFonts w:ascii="Times New Roman" w:hAnsi="Times New Roman"/>
                <w:sz w:val="20"/>
                <w:szCs w:val="20"/>
              </w:rPr>
            </w:pPr>
            <w:r w:rsidRPr="00DE2B9C">
              <w:rPr>
                <w:rFonts w:ascii="Times New Roman" w:hAnsi="Times New Roman"/>
                <w:sz w:val="20"/>
                <w:szCs w:val="20"/>
              </w:rPr>
              <w:t>Зона</w:t>
            </w:r>
          </w:p>
        </w:tc>
        <w:tc>
          <w:tcPr>
            <w:tcW w:w="777" w:type="pct"/>
            <w:tcBorders>
              <w:top w:val="single" w:sz="4" w:space="0" w:color="000000"/>
              <w:left w:val="single" w:sz="4" w:space="0" w:color="000000"/>
              <w:bottom w:val="single" w:sz="4" w:space="0" w:color="000000"/>
            </w:tcBorders>
            <w:vAlign w:val="center"/>
          </w:tcPr>
          <w:p w:rsidR="00B456B7" w:rsidRPr="00DE2B9C" w:rsidRDefault="00B456B7" w:rsidP="00F4577C">
            <w:pPr>
              <w:pStyle w:val="ConsNonformat"/>
              <w:snapToGrid w:val="0"/>
              <w:ind w:left="-57" w:right="-57"/>
              <w:jc w:val="center"/>
              <w:rPr>
                <w:rFonts w:ascii="Times New Roman" w:hAnsi="Times New Roman"/>
                <w:sz w:val="20"/>
                <w:szCs w:val="20"/>
              </w:rPr>
            </w:pPr>
            <w:r w:rsidRPr="00DE2B9C">
              <w:rPr>
                <w:rFonts w:ascii="Times New Roman" w:hAnsi="Times New Roman"/>
                <w:sz w:val="20"/>
                <w:szCs w:val="20"/>
              </w:rPr>
              <w:t xml:space="preserve">Максимальный уровень шумового воздействия, </w:t>
            </w:r>
            <w:proofErr w:type="spellStart"/>
            <w:r w:rsidRPr="00DE2B9C">
              <w:rPr>
                <w:rFonts w:ascii="Times New Roman" w:hAnsi="Times New Roman"/>
                <w:sz w:val="20"/>
                <w:szCs w:val="20"/>
              </w:rPr>
              <w:t>дБА</w:t>
            </w:r>
            <w:proofErr w:type="spellEnd"/>
          </w:p>
        </w:tc>
        <w:tc>
          <w:tcPr>
            <w:tcW w:w="834" w:type="pct"/>
            <w:tcBorders>
              <w:top w:val="single" w:sz="4" w:space="0" w:color="000000"/>
              <w:left w:val="single" w:sz="4" w:space="0" w:color="000000"/>
              <w:bottom w:val="single" w:sz="4" w:space="0" w:color="000000"/>
            </w:tcBorders>
            <w:vAlign w:val="center"/>
          </w:tcPr>
          <w:p w:rsidR="00B456B7" w:rsidRPr="00DE2B9C" w:rsidRDefault="00B456B7" w:rsidP="00F4577C">
            <w:pPr>
              <w:pStyle w:val="ConsNonformat"/>
              <w:snapToGrid w:val="0"/>
              <w:ind w:left="-57" w:right="-57"/>
              <w:jc w:val="center"/>
              <w:rPr>
                <w:rFonts w:ascii="Times New Roman" w:hAnsi="Times New Roman"/>
                <w:sz w:val="20"/>
                <w:szCs w:val="20"/>
              </w:rPr>
            </w:pPr>
            <w:r w:rsidRPr="00DE2B9C">
              <w:rPr>
                <w:rFonts w:ascii="Times New Roman" w:hAnsi="Times New Roman"/>
                <w:sz w:val="20"/>
                <w:szCs w:val="20"/>
              </w:rPr>
              <w:t>Максимальный уровень загрязнения атмосферного воздуха</w:t>
            </w:r>
          </w:p>
        </w:tc>
        <w:tc>
          <w:tcPr>
            <w:tcW w:w="984" w:type="pct"/>
            <w:tcBorders>
              <w:top w:val="single" w:sz="4" w:space="0" w:color="000000"/>
              <w:left w:val="single" w:sz="4" w:space="0" w:color="000000"/>
              <w:bottom w:val="single" w:sz="4" w:space="0" w:color="000000"/>
            </w:tcBorders>
            <w:vAlign w:val="center"/>
          </w:tcPr>
          <w:p w:rsidR="00B456B7" w:rsidRPr="00DE2B9C" w:rsidRDefault="00B456B7" w:rsidP="00F4577C">
            <w:pPr>
              <w:pStyle w:val="ConsNonformat"/>
              <w:snapToGrid w:val="0"/>
              <w:ind w:left="-57" w:right="-57"/>
              <w:jc w:val="center"/>
              <w:rPr>
                <w:rFonts w:ascii="Times New Roman" w:hAnsi="Times New Roman"/>
                <w:sz w:val="20"/>
                <w:szCs w:val="20"/>
              </w:rPr>
            </w:pPr>
            <w:r w:rsidRPr="00DE2B9C">
              <w:rPr>
                <w:rFonts w:ascii="Times New Roman" w:hAnsi="Times New Roman"/>
                <w:sz w:val="20"/>
                <w:szCs w:val="20"/>
              </w:rPr>
              <w:t>Максимальный уровень электромагнитного излучения от радиотехнических объектов</w:t>
            </w:r>
          </w:p>
        </w:tc>
        <w:tc>
          <w:tcPr>
            <w:tcW w:w="1288" w:type="pct"/>
            <w:tcBorders>
              <w:top w:val="single" w:sz="4" w:space="0" w:color="000000"/>
              <w:left w:val="single" w:sz="4" w:space="0" w:color="000000"/>
              <w:bottom w:val="single" w:sz="4" w:space="0" w:color="000000"/>
              <w:right w:val="single" w:sz="4" w:space="0" w:color="000000"/>
            </w:tcBorders>
            <w:vAlign w:val="center"/>
          </w:tcPr>
          <w:p w:rsidR="00B456B7" w:rsidRPr="00DE2B9C" w:rsidRDefault="00B456B7" w:rsidP="00F4577C">
            <w:pPr>
              <w:pStyle w:val="ConsNonformat"/>
              <w:snapToGrid w:val="0"/>
              <w:ind w:left="-57" w:right="-57"/>
              <w:jc w:val="center"/>
              <w:rPr>
                <w:rFonts w:ascii="Times New Roman" w:hAnsi="Times New Roman"/>
                <w:sz w:val="20"/>
                <w:szCs w:val="20"/>
              </w:rPr>
            </w:pPr>
            <w:r w:rsidRPr="00DE2B9C">
              <w:rPr>
                <w:rFonts w:ascii="Times New Roman" w:hAnsi="Times New Roman"/>
                <w:sz w:val="20"/>
                <w:szCs w:val="20"/>
              </w:rPr>
              <w:t>Загрязненность сточных вод</w:t>
            </w:r>
          </w:p>
        </w:tc>
      </w:tr>
      <w:tr w:rsidR="00B456B7" w:rsidRPr="00B22354" w:rsidTr="00BD38AD">
        <w:trPr>
          <w:trHeight w:val="227"/>
          <w:tblHeader/>
        </w:trPr>
        <w:tc>
          <w:tcPr>
            <w:tcW w:w="1117" w:type="pct"/>
            <w:tcBorders>
              <w:top w:val="single" w:sz="4" w:space="0" w:color="000000"/>
              <w:left w:val="single" w:sz="4" w:space="0" w:color="000000"/>
              <w:bottom w:val="single" w:sz="4" w:space="0" w:color="000000"/>
            </w:tcBorders>
            <w:vAlign w:val="center"/>
          </w:tcPr>
          <w:p w:rsidR="00B456B7" w:rsidRPr="00DE2B9C" w:rsidRDefault="00B456B7" w:rsidP="00F4577C">
            <w:pPr>
              <w:pStyle w:val="ConsNonformat"/>
              <w:snapToGrid w:val="0"/>
              <w:ind w:left="-57" w:right="-57"/>
              <w:jc w:val="center"/>
              <w:rPr>
                <w:rFonts w:ascii="Times New Roman" w:hAnsi="Times New Roman"/>
                <w:sz w:val="20"/>
                <w:szCs w:val="20"/>
              </w:rPr>
            </w:pPr>
            <w:r w:rsidRPr="00DE2B9C">
              <w:rPr>
                <w:rFonts w:ascii="Times New Roman" w:hAnsi="Times New Roman"/>
                <w:sz w:val="20"/>
                <w:szCs w:val="20"/>
              </w:rPr>
              <w:t>1</w:t>
            </w:r>
          </w:p>
        </w:tc>
        <w:tc>
          <w:tcPr>
            <w:tcW w:w="777" w:type="pct"/>
            <w:tcBorders>
              <w:top w:val="single" w:sz="4" w:space="0" w:color="000000"/>
              <w:left w:val="single" w:sz="4" w:space="0" w:color="000000"/>
              <w:bottom w:val="single" w:sz="4" w:space="0" w:color="auto"/>
            </w:tcBorders>
            <w:vAlign w:val="center"/>
          </w:tcPr>
          <w:p w:rsidR="00B456B7" w:rsidRPr="00DE2B9C" w:rsidRDefault="00B456B7" w:rsidP="00F4577C">
            <w:pPr>
              <w:pStyle w:val="ConsNonformat"/>
              <w:snapToGrid w:val="0"/>
              <w:ind w:left="-57" w:right="-57"/>
              <w:jc w:val="center"/>
              <w:rPr>
                <w:rFonts w:ascii="Times New Roman" w:hAnsi="Times New Roman"/>
                <w:sz w:val="20"/>
                <w:szCs w:val="20"/>
              </w:rPr>
            </w:pPr>
            <w:r w:rsidRPr="00DE2B9C">
              <w:rPr>
                <w:rFonts w:ascii="Times New Roman" w:hAnsi="Times New Roman"/>
                <w:sz w:val="20"/>
                <w:szCs w:val="20"/>
              </w:rPr>
              <w:t>2</w:t>
            </w:r>
          </w:p>
        </w:tc>
        <w:tc>
          <w:tcPr>
            <w:tcW w:w="834" w:type="pct"/>
            <w:tcBorders>
              <w:top w:val="single" w:sz="4" w:space="0" w:color="000000"/>
              <w:left w:val="single" w:sz="4" w:space="0" w:color="000000"/>
              <w:bottom w:val="single" w:sz="4" w:space="0" w:color="auto"/>
            </w:tcBorders>
            <w:vAlign w:val="center"/>
          </w:tcPr>
          <w:p w:rsidR="00B456B7" w:rsidRPr="00DE2B9C" w:rsidRDefault="00B456B7" w:rsidP="00F4577C">
            <w:pPr>
              <w:pStyle w:val="ConsNonformat"/>
              <w:snapToGrid w:val="0"/>
              <w:ind w:left="-57" w:right="-57"/>
              <w:jc w:val="center"/>
              <w:rPr>
                <w:rFonts w:ascii="Times New Roman" w:hAnsi="Times New Roman"/>
                <w:sz w:val="20"/>
                <w:szCs w:val="20"/>
              </w:rPr>
            </w:pPr>
            <w:r w:rsidRPr="00DE2B9C">
              <w:rPr>
                <w:rFonts w:ascii="Times New Roman" w:hAnsi="Times New Roman"/>
                <w:sz w:val="20"/>
                <w:szCs w:val="20"/>
              </w:rPr>
              <w:t>3</w:t>
            </w:r>
          </w:p>
        </w:tc>
        <w:tc>
          <w:tcPr>
            <w:tcW w:w="984" w:type="pct"/>
            <w:tcBorders>
              <w:top w:val="single" w:sz="4" w:space="0" w:color="000000"/>
              <w:left w:val="single" w:sz="4" w:space="0" w:color="000000"/>
              <w:bottom w:val="single" w:sz="4" w:space="0" w:color="auto"/>
            </w:tcBorders>
            <w:vAlign w:val="center"/>
          </w:tcPr>
          <w:p w:rsidR="00B456B7" w:rsidRPr="00DE2B9C" w:rsidRDefault="00B456B7" w:rsidP="00F4577C">
            <w:pPr>
              <w:pStyle w:val="ConsNonformat"/>
              <w:snapToGrid w:val="0"/>
              <w:ind w:left="-57" w:right="-57"/>
              <w:jc w:val="center"/>
              <w:rPr>
                <w:rFonts w:ascii="Times New Roman" w:hAnsi="Times New Roman"/>
                <w:sz w:val="20"/>
                <w:szCs w:val="20"/>
              </w:rPr>
            </w:pPr>
            <w:r w:rsidRPr="00DE2B9C">
              <w:rPr>
                <w:rFonts w:ascii="Times New Roman" w:hAnsi="Times New Roman"/>
                <w:sz w:val="20"/>
                <w:szCs w:val="20"/>
              </w:rPr>
              <w:t>4</w:t>
            </w:r>
          </w:p>
        </w:tc>
        <w:tc>
          <w:tcPr>
            <w:tcW w:w="1288" w:type="pct"/>
            <w:tcBorders>
              <w:top w:val="single" w:sz="4" w:space="0" w:color="000000"/>
              <w:left w:val="single" w:sz="4" w:space="0" w:color="000000"/>
              <w:bottom w:val="single" w:sz="4" w:space="0" w:color="auto"/>
              <w:right w:val="single" w:sz="4" w:space="0" w:color="000000"/>
            </w:tcBorders>
            <w:vAlign w:val="center"/>
          </w:tcPr>
          <w:p w:rsidR="00B456B7" w:rsidRPr="00DE2B9C" w:rsidRDefault="00B456B7" w:rsidP="00F4577C">
            <w:pPr>
              <w:pStyle w:val="ConsNonformat"/>
              <w:snapToGrid w:val="0"/>
              <w:ind w:left="-57" w:right="-57"/>
              <w:jc w:val="center"/>
              <w:rPr>
                <w:rFonts w:ascii="Times New Roman" w:hAnsi="Times New Roman"/>
                <w:sz w:val="20"/>
                <w:szCs w:val="20"/>
              </w:rPr>
            </w:pPr>
            <w:r w:rsidRPr="00DE2B9C">
              <w:rPr>
                <w:rFonts w:ascii="Times New Roman" w:hAnsi="Times New Roman"/>
                <w:sz w:val="20"/>
                <w:szCs w:val="20"/>
              </w:rPr>
              <w:t>5</w:t>
            </w:r>
          </w:p>
        </w:tc>
      </w:tr>
      <w:tr w:rsidR="00B456B7" w:rsidRPr="00B22354" w:rsidTr="0057583A">
        <w:trPr>
          <w:trHeight w:val="247"/>
        </w:trPr>
        <w:tc>
          <w:tcPr>
            <w:tcW w:w="5000" w:type="pct"/>
            <w:gridSpan w:val="5"/>
            <w:tcBorders>
              <w:top w:val="single" w:sz="4" w:space="0" w:color="000000"/>
              <w:left w:val="single" w:sz="4" w:space="0" w:color="000000"/>
              <w:bottom w:val="single" w:sz="4" w:space="0" w:color="auto"/>
              <w:right w:val="single" w:sz="4" w:space="0" w:color="auto"/>
            </w:tcBorders>
          </w:tcPr>
          <w:p w:rsidR="00B456B7" w:rsidRPr="00DE2B9C" w:rsidRDefault="00B456B7" w:rsidP="00F4577C">
            <w:pPr>
              <w:pStyle w:val="ConsNonformat"/>
              <w:ind w:left="-57" w:right="-57"/>
              <w:rPr>
                <w:rFonts w:ascii="Times New Roman" w:hAnsi="Times New Roman"/>
                <w:sz w:val="20"/>
                <w:szCs w:val="20"/>
              </w:rPr>
            </w:pPr>
            <w:r w:rsidRPr="00DE2B9C">
              <w:rPr>
                <w:rFonts w:ascii="Times New Roman" w:hAnsi="Times New Roman"/>
                <w:sz w:val="20"/>
                <w:szCs w:val="20"/>
              </w:rPr>
              <w:t>Жилые зоны:</w:t>
            </w:r>
          </w:p>
        </w:tc>
      </w:tr>
      <w:tr w:rsidR="00B456B7" w:rsidRPr="00B22354" w:rsidTr="00BD38AD">
        <w:trPr>
          <w:trHeight w:val="892"/>
        </w:trPr>
        <w:tc>
          <w:tcPr>
            <w:tcW w:w="1117" w:type="pct"/>
            <w:tcBorders>
              <w:top w:val="single" w:sz="4" w:space="0" w:color="auto"/>
              <w:left w:val="single" w:sz="4" w:space="0" w:color="000000"/>
              <w:bottom w:val="single" w:sz="4" w:space="0" w:color="auto"/>
              <w:right w:val="single" w:sz="4" w:space="0" w:color="auto"/>
            </w:tcBorders>
            <w:vAlign w:val="center"/>
          </w:tcPr>
          <w:p w:rsidR="00B456B7" w:rsidRPr="00DE2B9C" w:rsidRDefault="00B456B7" w:rsidP="00F4577C">
            <w:pPr>
              <w:pStyle w:val="ConsNonformat"/>
              <w:tabs>
                <w:tab w:val="left" w:pos="743"/>
              </w:tabs>
              <w:ind w:left="-113" w:right="-113"/>
              <w:rPr>
                <w:rFonts w:ascii="Times New Roman" w:hAnsi="Times New Roman"/>
                <w:sz w:val="20"/>
                <w:szCs w:val="20"/>
              </w:rPr>
            </w:pPr>
            <w:r w:rsidRPr="00DE2B9C">
              <w:rPr>
                <w:rFonts w:ascii="Times New Roman" w:hAnsi="Times New Roman"/>
                <w:sz w:val="20"/>
                <w:szCs w:val="20"/>
              </w:rPr>
              <w:t xml:space="preserve"> - усадебная застройка</w:t>
            </w:r>
          </w:p>
        </w:tc>
        <w:tc>
          <w:tcPr>
            <w:tcW w:w="777" w:type="pct"/>
            <w:tcBorders>
              <w:top w:val="single" w:sz="4" w:space="0" w:color="auto"/>
              <w:left w:val="single" w:sz="4" w:space="0" w:color="auto"/>
              <w:bottom w:val="single" w:sz="4" w:space="0" w:color="auto"/>
              <w:right w:val="single" w:sz="4" w:space="0" w:color="auto"/>
            </w:tcBorders>
            <w:vAlign w:val="center"/>
          </w:tcPr>
          <w:p w:rsidR="00B456B7" w:rsidRPr="00DE2B9C" w:rsidRDefault="00B456B7" w:rsidP="00F4577C">
            <w:pPr>
              <w:pStyle w:val="ConsNonformat"/>
              <w:ind w:left="-57" w:right="-57"/>
              <w:jc w:val="center"/>
              <w:rPr>
                <w:rFonts w:ascii="Times New Roman" w:hAnsi="Times New Roman"/>
                <w:sz w:val="20"/>
                <w:szCs w:val="20"/>
              </w:rPr>
            </w:pPr>
            <w:r w:rsidRPr="00DE2B9C">
              <w:rPr>
                <w:rFonts w:ascii="Times New Roman" w:hAnsi="Times New Roman"/>
                <w:sz w:val="20"/>
                <w:szCs w:val="20"/>
              </w:rPr>
              <w:t>55</w:t>
            </w:r>
          </w:p>
        </w:tc>
        <w:tc>
          <w:tcPr>
            <w:tcW w:w="834" w:type="pct"/>
            <w:tcBorders>
              <w:top w:val="single" w:sz="4" w:space="0" w:color="auto"/>
              <w:left w:val="single" w:sz="4" w:space="0" w:color="auto"/>
              <w:bottom w:val="single" w:sz="4" w:space="0" w:color="auto"/>
              <w:right w:val="single" w:sz="4" w:space="0" w:color="auto"/>
            </w:tcBorders>
            <w:vAlign w:val="center"/>
          </w:tcPr>
          <w:p w:rsidR="00B456B7" w:rsidRPr="00DE2B9C" w:rsidRDefault="00B456B7" w:rsidP="00F4577C">
            <w:pPr>
              <w:pStyle w:val="ConsNonformat"/>
              <w:ind w:left="-57" w:right="-57"/>
              <w:jc w:val="center"/>
              <w:rPr>
                <w:rFonts w:ascii="Times New Roman" w:hAnsi="Times New Roman"/>
                <w:sz w:val="20"/>
                <w:szCs w:val="20"/>
              </w:rPr>
            </w:pPr>
            <w:r w:rsidRPr="00DE2B9C">
              <w:rPr>
                <w:rFonts w:ascii="Times New Roman" w:hAnsi="Times New Roman"/>
                <w:sz w:val="20"/>
                <w:szCs w:val="20"/>
              </w:rPr>
              <w:t>0,8 ПДК</w:t>
            </w:r>
          </w:p>
        </w:tc>
        <w:tc>
          <w:tcPr>
            <w:tcW w:w="984" w:type="pct"/>
            <w:tcBorders>
              <w:top w:val="single" w:sz="4" w:space="0" w:color="auto"/>
              <w:left w:val="single" w:sz="4" w:space="0" w:color="auto"/>
              <w:bottom w:val="single" w:sz="4" w:space="0" w:color="auto"/>
              <w:right w:val="single" w:sz="4" w:space="0" w:color="auto"/>
            </w:tcBorders>
            <w:vAlign w:val="center"/>
          </w:tcPr>
          <w:p w:rsidR="00B456B7" w:rsidRPr="00DE2B9C" w:rsidRDefault="00B456B7" w:rsidP="00F4577C">
            <w:pPr>
              <w:pStyle w:val="ConsNonformat"/>
              <w:ind w:left="-57" w:right="-57"/>
              <w:jc w:val="center"/>
              <w:rPr>
                <w:rFonts w:ascii="Times New Roman" w:hAnsi="Times New Roman"/>
                <w:sz w:val="20"/>
                <w:szCs w:val="20"/>
              </w:rPr>
            </w:pPr>
            <w:r w:rsidRPr="00DE2B9C">
              <w:rPr>
                <w:rFonts w:ascii="Times New Roman" w:hAnsi="Times New Roman"/>
                <w:sz w:val="20"/>
                <w:szCs w:val="20"/>
              </w:rPr>
              <w:t>1 ПДУ</w:t>
            </w:r>
          </w:p>
        </w:tc>
        <w:tc>
          <w:tcPr>
            <w:tcW w:w="1288" w:type="pct"/>
            <w:tcBorders>
              <w:top w:val="single" w:sz="4" w:space="0" w:color="auto"/>
              <w:left w:val="single" w:sz="4" w:space="0" w:color="auto"/>
              <w:bottom w:val="single" w:sz="4" w:space="0" w:color="auto"/>
              <w:right w:val="single" w:sz="4" w:space="0" w:color="auto"/>
            </w:tcBorders>
          </w:tcPr>
          <w:p w:rsidR="00B456B7" w:rsidRPr="00DE2B9C" w:rsidRDefault="00B456B7" w:rsidP="00F4577C">
            <w:pPr>
              <w:pStyle w:val="ConsNonformat"/>
              <w:ind w:left="-57" w:right="-57"/>
              <w:rPr>
                <w:rFonts w:ascii="Times New Roman" w:hAnsi="Times New Roman"/>
                <w:sz w:val="20"/>
                <w:szCs w:val="20"/>
              </w:rPr>
            </w:pPr>
            <w:r w:rsidRPr="00DE2B9C">
              <w:rPr>
                <w:rFonts w:ascii="Times New Roman" w:hAnsi="Times New Roman"/>
                <w:sz w:val="20"/>
                <w:szCs w:val="20"/>
              </w:rPr>
              <w:t>Нормативно очищенные на локальных очистных сооружениях</w:t>
            </w:r>
          </w:p>
        </w:tc>
      </w:tr>
      <w:tr w:rsidR="00B456B7" w:rsidRPr="00B22354" w:rsidTr="00BD38AD">
        <w:trPr>
          <w:trHeight w:val="644"/>
        </w:trPr>
        <w:tc>
          <w:tcPr>
            <w:tcW w:w="1117" w:type="pct"/>
            <w:tcBorders>
              <w:top w:val="single" w:sz="4" w:space="0" w:color="000000"/>
              <w:left w:val="single" w:sz="4" w:space="0" w:color="000000"/>
              <w:bottom w:val="single" w:sz="4" w:space="0" w:color="auto"/>
              <w:right w:val="single" w:sz="4" w:space="0" w:color="auto"/>
            </w:tcBorders>
            <w:vAlign w:val="center"/>
          </w:tcPr>
          <w:p w:rsidR="00B456B7" w:rsidRPr="00DE2B9C" w:rsidRDefault="00B456B7" w:rsidP="00F4577C">
            <w:pPr>
              <w:pStyle w:val="ConsNonformat"/>
              <w:ind w:left="-113" w:right="-113"/>
              <w:rPr>
                <w:rFonts w:ascii="Times New Roman" w:hAnsi="Times New Roman"/>
                <w:sz w:val="20"/>
                <w:szCs w:val="20"/>
              </w:rPr>
            </w:pPr>
            <w:r w:rsidRPr="00DE2B9C">
              <w:rPr>
                <w:rFonts w:ascii="Times New Roman" w:hAnsi="Times New Roman"/>
                <w:sz w:val="20"/>
                <w:szCs w:val="20"/>
              </w:rPr>
              <w:t>- индивидуальная жилищная застройка</w:t>
            </w:r>
          </w:p>
        </w:tc>
        <w:tc>
          <w:tcPr>
            <w:tcW w:w="777" w:type="pct"/>
            <w:tcBorders>
              <w:top w:val="single" w:sz="4" w:space="0" w:color="auto"/>
              <w:left w:val="single" w:sz="4" w:space="0" w:color="auto"/>
              <w:bottom w:val="single" w:sz="4" w:space="0" w:color="auto"/>
              <w:right w:val="single" w:sz="4" w:space="0" w:color="auto"/>
            </w:tcBorders>
            <w:vAlign w:val="center"/>
          </w:tcPr>
          <w:p w:rsidR="00B456B7" w:rsidRPr="00DE2B9C" w:rsidRDefault="00B456B7" w:rsidP="00F4577C">
            <w:pPr>
              <w:pStyle w:val="ConsNonformat"/>
              <w:snapToGrid w:val="0"/>
              <w:ind w:left="-57" w:right="-57"/>
              <w:jc w:val="center"/>
              <w:rPr>
                <w:rFonts w:ascii="Times New Roman" w:hAnsi="Times New Roman"/>
                <w:sz w:val="20"/>
                <w:szCs w:val="20"/>
              </w:rPr>
            </w:pPr>
            <w:r w:rsidRPr="00DE2B9C">
              <w:rPr>
                <w:rFonts w:ascii="Times New Roman" w:hAnsi="Times New Roman"/>
                <w:sz w:val="20"/>
                <w:szCs w:val="20"/>
              </w:rPr>
              <w:t>55</w:t>
            </w:r>
          </w:p>
        </w:tc>
        <w:tc>
          <w:tcPr>
            <w:tcW w:w="834" w:type="pct"/>
            <w:tcBorders>
              <w:top w:val="single" w:sz="4" w:space="0" w:color="auto"/>
              <w:left w:val="single" w:sz="4" w:space="0" w:color="auto"/>
              <w:bottom w:val="single" w:sz="4" w:space="0" w:color="auto"/>
              <w:right w:val="single" w:sz="4" w:space="0" w:color="auto"/>
            </w:tcBorders>
            <w:vAlign w:val="center"/>
          </w:tcPr>
          <w:p w:rsidR="00B456B7" w:rsidRPr="00DE2B9C" w:rsidRDefault="00B456B7" w:rsidP="00F4577C">
            <w:pPr>
              <w:pStyle w:val="ConsNonformat"/>
              <w:ind w:left="-57" w:right="-57"/>
              <w:jc w:val="center"/>
              <w:rPr>
                <w:rFonts w:ascii="Times New Roman" w:hAnsi="Times New Roman"/>
                <w:sz w:val="20"/>
                <w:szCs w:val="20"/>
              </w:rPr>
            </w:pPr>
            <w:r w:rsidRPr="00DE2B9C">
              <w:rPr>
                <w:rFonts w:ascii="Times New Roman" w:hAnsi="Times New Roman"/>
                <w:sz w:val="20"/>
                <w:szCs w:val="20"/>
              </w:rPr>
              <w:t>0,8 ПДК</w:t>
            </w:r>
          </w:p>
        </w:tc>
        <w:tc>
          <w:tcPr>
            <w:tcW w:w="984" w:type="pct"/>
            <w:tcBorders>
              <w:top w:val="single" w:sz="4" w:space="0" w:color="auto"/>
              <w:left w:val="single" w:sz="4" w:space="0" w:color="auto"/>
              <w:bottom w:val="single" w:sz="4" w:space="0" w:color="auto"/>
              <w:right w:val="single" w:sz="4" w:space="0" w:color="auto"/>
            </w:tcBorders>
            <w:vAlign w:val="center"/>
          </w:tcPr>
          <w:p w:rsidR="00B456B7" w:rsidRPr="00DE2B9C" w:rsidRDefault="00B456B7" w:rsidP="00F4577C">
            <w:pPr>
              <w:pStyle w:val="ConsNonformat"/>
              <w:snapToGrid w:val="0"/>
              <w:ind w:left="-57" w:right="-57"/>
              <w:jc w:val="center"/>
              <w:rPr>
                <w:rFonts w:ascii="Times New Roman" w:hAnsi="Times New Roman"/>
                <w:sz w:val="20"/>
                <w:szCs w:val="20"/>
              </w:rPr>
            </w:pPr>
            <w:r w:rsidRPr="00DE2B9C">
              <w:rPr>
                <w:rFonts w:ascii="Times New Roman" w:hAnsi="Times New Roman"/>
                <w:sz w:val="20"/>
                <w:szCs w:val="20"/>
              </w:rPr>
              <w:t>1 ПДУ</w:t>
            </w:r>
          </w:p>
        </w:tc>
        <w:tc>
          <w:tcPr>
            <w:tcW w:w="1288" w:type="pct"/>
            <w:tcBorders>
              <w:top w:val="single" w:sz="4" w:space="0" w:color="auto"/>
              <w:left w:val="single" w:sz="4" w:space="0" w:color="auto"/>
              <w:bottom w:val="single" w:sz="4" w:space="0" w:color="auto"/>
              <w:right w:val="single" w:sz="4" w:space="0" w:color="auto"/>
            </w:tcBorders>
          </w:tcPr>
          <w:p w:rsidR="00B456B7" w:rsidRPr="00DE2B9C" w:rsidRDefault="00B456B7" w:rsidP="00F4577C">
            <w:pPr>
              <w:pStyle w:val="ConsNonformat"/>
              <w:ind w:left="-57" w:right="-57"/>
              <w:rPr>
                <w:rFonts w:ascii="Times New Roman" w:hAnsi="Times New Roman"/>
                <w:sz w:val="20"/>
                <w:szCs w:val="20"/>
              </w:rPr>
            </w:pPr>
            <w:r w:rsidRPr="00DE2B9C">
              <w:rPr>
                <w:rFonts w:ascii="Times New Roman" w:hAnsi="Times New Roman"/>
                <w:sz w:val="20"/>
                <w:szCs w:val="20"/>
              </w:rPr>
              <w:t>Нормативно очищенные на локальных очистных сооружениях</w:t>
            </w:r>
          </w:p>
        </w:tc>
      </w:tr>
      <w:tr w:rsidR="00B456B7" w:rsidRPr="00B22354" w:rsidTr="00BD38AD">
        <w:trPr>
          <w:trHeight w:val="589"/>
        </w:trPr>
        <w:tc>
          <w:tcPr>
            <w:tcW w:w="1117" w:type="pct"/>
            <w:tcBorders>
              <w:top w:val="single" w:sz="4" w:space="0" w:color="auto"/>
              <w:left w:val="single" w:sz="4" w:space="0" w:color="000000"/>
              <w:bottom w:val="single" w:sz="4" w:space="0" w:color="000000"/>
            </w:tcBorders>
            <w:vAlign w:val="center"/>
          </w:tcPr>
          <w:p w:rsidR="00B456B7" w:rsidRPr="00DE2B9C" w:rsidRDefault="00B456B7" w:rsidP="00F4577C">
            <w:pPr>
              <w:pStyle w:val="ConsNonformat"/>
              <w:ind w:left="-57" w:right="-57"/>
              <w:rPr>
                <w:rFonts w:ascii="Times New Roman" w:hAnsi="Times New Roman"/>
                <w:sz w:val="20"/>
                <w:szCs w:val="20"/>
              </w:rPr>
            </w:pPr>
            <w:r w:rsidRPr="00DE2B9C">
              <w:rPr>
                <w:rFonts w:ascii="Times New Roman" w:hAnsi="Times New Roman"/>
                <w:sz w:val="20"/>
                <w:szCs w:val="20"/>
              </w:rPr>
              <w:t>- многоэтажная застройка</w:t>
            </w:r>
          </w:p>
        </w:tc>
        <w:tc>
          <w:tcPr>
            <w:tcW w:w="777" w:type="pct"/>
            <w:tcBorders>
              <w:top w:val="single" w:sz="4" w:space="0" w:color="auto"/>
              <w:left w:val="single" w:sz="4" w:space="0" w:color="000000"/>
              <w:bottom w:val="single" w:sz="4" w:space="0" w:color="000000"/>
            </w:tcBorders>
            <w:vAlign w:val="center"/>
          </w:tcPr>
          <w:p w:rsidR="00B456B7" w:rsidRPr="00DE2B9C" w:rsidRDefault="00B456B7" w:rsidP="00F4577C">
            <w:pPr>
              <w:pStyle w:val="ConsNonformat"/>
              <w:ind w:left="-57" w:right="-57"/>
              <w:jc w:val="center"/>
              <w:rPr>
                <w:rFonts w:ascii="Times New Roman" w:hAnsi="Times New Roman"/>
                <w:sz w:val="20"/>
                <w:szCs w:val="20"/>
              </w:rPr>
            </w:pPr>
            <w:r w:rsidRPr="00DE2B9C">
              <w:rPr>
                <w:rFonts w:ascii="Times New Roman" w:hAnsi="Times New Roman"/>
                <w:sz w:val="20"/>
                <w:szCs w:val="20"/>
              </w:rPr>
              <w:t>55</w:t>
            </w:r>
          </w:p>
        </w:tc>
        <w:tc>
          <w:tcPr>
            <w:tcW w:w="834" w:type="pct"/>
            <w:tcBorders>
              <w:top w:val="single" w:sz="4" w:space="0" w:color="auto"/>
              <w:left w:val="single" w:sz="4" w:space="0" w:color="000000"/>
              <w:bottom w:val="single" w:sz="4" w:space="0" w:color="000000"/>
            </w:tcBorders>
            <w:vAlign w:val="center"/>
          </w:tcPr>
          <w:p w:rsidR="00B456B7" w:rsidRPr="00DE2B9C" w:rsidRDefault="00B456B7" w:rsidP="00F4577C">
            <w:pPr>
              <w:pStyle w:val="ConsNonformat"/>
              <w:ind w:left="-57" w:right="-57"/>
              <w:jc w:val="center"/>
              <w:rPr>
                <w:rFonts w:ascii="Times New Roman" w:hAnsi="Times New Roman"/>
                <w:sz w:val="20"/>
                <w:szCs w:val="20"/>
              </w:rPr>
            </w:pPr>
            <w:r w:rsidRPr="00DE2B9C">
              <w:rPr>
                <w:rFonts w:ascii="Times New Roman" w:hAnsi="Times New Roman"/>
                <w:sz w:val="20"/>
                <w:szCs w:val="20"/>
              </w:rPr>
              <w:t>1 ПДК</w:t>
            </w:r>
          </w:p>
        </w:tc>
        <w:tc>
          <w:tcPr>
            <w:tcW w:w="984" w:type="pct"/>
            <w:tcBorders>
              <w:top w:val="single" w:sz="4" w:space="0" w:color="auto"/>
              <w:left w:val="single" w:sz="4" w:space="0" w:color="000000"/>
              <w:bottom w:val="single" w:sz="4" w:space="0" w:color="000000"/>
            </w:tcBorders>
            <w:vAlign w:val="center"/>
          </w:tcPr>
          <w:p w:rsidR="00B456B7" w:rsidRPr="00DE2B9C" w:rsidRDefault="00B456B7" w:rsidP="00F4577C">
            <w:pPr>
              <w:pStyle w:val="ConsNonformat"/>
              <w:ind w:left="-57" w:right="-57"/>
              <w:jc w:val="center"/>
              <w:rPr>
                <w:rFonts w:ascii="Times New Roman" w:hAnsi="Times New Roman"/>
                <w:sz w:val="20"/>
                <w:szCs w:val="20"/>
              </w:rPr>
            </w:pPr>
            <w:r w:rsidRPr="00DE2B9C">
              <w:rPr>
                <w:rFonts w:ascii="Times New Roman" w:hAnsi="Times New Roman"/>
                <w:sz w:val="20"/>
                <w:szCs w:val="20"/>
              </w:rPr>
              <w:t>1 ПДУ</w:t>
            </w:r>
          </w:p>
        </w:tc>
        <w:tc>
          <w:tcPr>
            <w:tcW w:w="1288" w:type="pct"/>
            <w:tcBorders>
              <w:top w:val="single" w:sz="4" w:space="0" w:color="auto"/>
              <w:left w:val="single" w:sz="4" w:space="0" w:color="000000"/>
              <w:bottom w:val="single" w:sz="4" w:space="0" w:color="000000"/>
              <w:right w:val="single" w:sz="4" w:space="0" w:color="000000"/>
            </w:tcBorders>
          </w:tcPr>
          <w:p w:rsidR="00B456B7" w:rsidRPr="00DE2B9C" w:rsidRDefault="00B456B7" w:rsidP="00F4577C">
            <w:pPr>
              <w:pStyle w:val="ConsNonformat"/>
              <w:ind w:left="-57" w:right="-57"/>
              <w:rPr>
                <w:rFonts w:ascii="Times New Roman" w:hAnsi="Times New Roman"/>
                <w:sz w:val="20"/>
                <w:szCs w:val="20"/>
              </w:rPr>
            </w:pPr>
            <w:r w:rsidRPr="00DE2B9C">
              <w:rPr>
                <w:rFonts w:ascii="Times New Roman" w:hAnsi="Times New Roman"/>
                <w:sz w:val="20"/>
                <w:szCs w:val="20"/>
              </w:rPr>
              <w:t>Выпуск в городской коллектор с последующей очисткой на городских КОС</w:t>
            </w:r>
          </w:p>
        </w:tc>
      </w:tr>
      <w:tr w:rsidR="00B456B7" w:rsidRPr="00B22354" w:rsidTr="00BD38AD">
        <w:trPr>
          <w:trHeight w:val="1104"/>
        </w:trPr>
        <w:tc>
          <w:tcPr>
            <w:tcW w:w="1117" w:type="pct"/>
            <w:tcBorders>
              <w:top w:val="single" w:sz="4" w:space="0" w:color="000000"/>
              <w:left w:val="single" w:sz="4" w:space="0" w:color="000000"/>
              <w:bottom w:val="single" w:sz="4" w:space="0" w:color="000000"/>
            </w:tcBorders>
            <w:vAlign w:val="center"/>
          </w:tcPr>
          <w:p w:rsidR="00B456B7" w:rsidRPr="00DE2B9C" w:rsidRDefault="00B456B7" w:rsidP="00F4577C">
            <w:pPr>
              <w:pStyle w:val="ConsNonformat"/>
              <w:snapToGrid w:val="0"/>
              <w:ind w:left="-57" w:right="-57"/>
              <w:rPr>
                <w:rFonts w:ascii="Times New Roman" w:hAnsi="Times New Roman"/>
                <w:sz w:val="20"/>
                <w:szCs w:val="20"/>
              </w:rPr>
            </w:pPr>
            <w:r w:rsidRPr="00DE2B9C">
              <w:rPr>
                <w:rFonts w:ascii="Times New Roman" w:hAnsi="Times New Roman"/>
                <w:sz w:val="20"/>
                <w:szCs w:val="20"/>
              </w:rPr>
              <w:t>Общественно-деловые зоны</w:t>
            </w:r>
          </w:p>
        </w:tc>
        <w:tc>
          <w:tcPr>
            <w:tcW w:w="777" w:type="pct"/>
            <w:tcBorders>
              <w:top w:val="single" w:sz="4" w:space="0" w:color="000000"/>
              <w:left w:val="single" w:sz="4" w:space="0" w:color="000000"/>
              <w:bottom w:val="single" w:sz="4" w:space="0" w:color="000000"/>
            </w:tcBorders>
            <w:vAlign w:val="center"/>
          </w:tcPr>
          <w:p w:rsidR="00B456B7" w:rsidRPr="00DE2B9C" w:rsidRDefault="00B456B7" w:rsidP="00F4577C">
            <w:pPr>
              <w:pStyle w:val="ConsNonformat"/>
              <w:snapToGrid w:val="0"/>
              <w:ind w:left="-57" w:right="-57"/>
              <w:jc w:val="center"/>
              <w:rPr>
                <w:rFonts w:ascii="Times New Roman" w:hAnsi="Times New Roman"/>
                <w:sz w:val="20"/>
                <w:szCs w:val="20"/>
              </w:rPr>
            </w:pPr>
            <w:r w:rsidRPr="00DE2B9C">
              <w:rPr>
                <w:rFonts w:ascii="Times New Roman" w:hAnsi="Times New Roman"/>
                <w:sz w:val="20"/>
                <w:szCs w:val="20"/>
              </w:rPr>
              <w:t>60</w:t>
            </w:r>
          </w:p>
        </w:tc>
        <w:tc>
          <w:tcPr>
            <w:tcW w:w="834" w:type="pct"/>
            <w:tcBorders>
              <w:top w:val="single" w:sz="4" w:space="0" w:color="000000"/>
              <w:left w:val="single" w:sz="4" w:space="0" w:color="000000"/>
              <w:bottom w:val="single" w:sz="4" w:space="0" w:color="000000"/>
            </w:tcBorders>
            <w:vAlign w:val="center"/>
          </w:tcPr>
          <w:p w:rsidR="00B456B7" w:rsidRPr="00DE2B9C" w:rsidRDefault="00B456B7" w:rsidP="00F4577C">
            <w:pPr>
              <w:pStyle w:val="ConsNonformat"/>
              <w:snapToGrid w:val="0"/>
              <w:ind w:left="-57" w:right="-57"/>
              <w:jc w:val="center"/>
              <w:rPr>
                <w:rFonts w:ascii="Times New Roman" w:hAnsi="Times New Roman"/>
                <w:sz w:val="20"/>
                <w:szCs w:val="20"/>
              </w:rPr>
            </w:pPr>
            <w:r w:rsidRPr="00DE2B9C">
              <w:rPr>
                <w:rFonts w:ascii="Times New Roman" w:hAnsi="Times New Roman"/>
                <w:sz w:val="20"/>
                <w:szCs w:val="20"/>
              </w:rPr>
              <w:t>1 ПДК</w:t>
            </w:r>
          </w:p>
        </w:tc>
        <w:tc>
          <w:tcPr>
            <w:tcW w:w="984" w:type="pct"/>
            <w:tcBorders>
              <w:top w:val="single" w:sz="4" w:space="0" w:color="000000"/>
              <w:left w:val="single" w:sz="4" w:space="0" w:color="000000"/>
              <w:bottom w:val="single" w:sz="4" w:space="0" w:color="000000"/>
            </w:tcBorders>
            <w:vAlign w:val="center"/>
          </w:tcPr>
          <w:p w:rsidR="00B456B7" w:rsidRPr="00DE2B9C" w:rsidRDefault="00B456B7" w:rsidP="00F4577C">
            <w:pPr>
              <w:pStyle w:val="ConsNonformat"/>
              <w:snapToGrid w:val="0"/>
              <w:ind w:left="-57" w:right="-57"/>
              <w:jc w:val="center"/>
              <w:rPr>
                <w:rFonts w:ascii="Times New Roman" w:hAnsi="Times New Roman"/>
                <w:sz w:val="20"/>
                <w:szCs w:val="20"/>
              </w:rPr>
            </w:pPr>
            <w:r w:rsidRPr="00DE2B9C">
              <w:rPr>
                <w:rFonts w:ascii="Times New Roman" w:hAnsi="Times New Roman"/>
                <w:sz w:val="20"/>
                <w:szCs w:val="20"/>
              </w:rPr>
              <w:t>1 ПДУ</w:t>
            </w:r>
          </w:p>
        </w:tc>
        <w:tc>
          <w:tcPr>
            <w:tcW w:w="1288" w:type="pct"/>
            <w:tcBorders>
              <w:top w:val="single" w:sz="4" w:space="0" w:color="000000"/>
              <w:left w:val="single" w:sz="4" w:space="0" w:color="000000"/>
              <w:bottom w:val="single" w:sz="4" w:space="0" w:color="000000"/>
              <w:right w:val="single" w:sz="4" w:space="0" w:color="000000"/>
            </w:tcBorders>
            <w:vAlign w:val="center"/>
          </w:tcPr>
          <w:p w:rsidR="00B456B7" w:rsidRPr="00DE2B9C" w:rsidRDefault="00B456B7" w:rsidP="00F4577C">
            <w:pPr>
              <w:pStyle w:val="ConsNonformat"/>
              <w:snapToGrid w:val="0"/>
              <w:ind w:left="-57" w:right="-57"/>
              <w:rPr>
                <w:rFonts w:ascii="Times New Roman" w:hAnsi="Times New Roman"/>
                <w:sz w:val="20"/>
                <w:szCs w:val="20"/>
              </w:rPr>
            </w:pPr>
            <w:r w:rsidRPr="00DE2B9C">
              <w:rPr>
                <w:rFonts w:ascii="Times New Roman" w:hAnsi="Times New Roman"/>
                <w:sz w:val="20"/>
                <w:szCs w:val="20"/>
              </w:rPr>
              <w:t>Выпуск в городской коллектор с последующей очисткой на городских КОС</w:t>
            </w:r>
          </w:p>
        </w:tc>
      </w:tr>
      <w:tr w:rsidR="00B456B7" w:rsidRPr="00B22354" w:rsidTr="00BD38AD">
        <w:trPr>
          <w:trHeight w:val="1443"/>
        </w:trPr>
        <w:tc>
          <w:tcPr>
            <w:tcW w:w="1117" w:type="pct"/>
            <w:tcBorders>
              <w:top w:val="single" w:sz="4" w:space="0" w:color="000000"/>
              <w:left w:val="single" w:sz="4" w:space="0" w:color="000000"/>
              <w:bottom w:val="single" w:sz="4" w:space="0" w:color="000000"/>
            </w:tcBorders>
            <w:vAlign w:val="center"/>
          </w:tcPr>
          <w:p w:rsidR="00B456B7" w:rsidRPr="00DE2B9C" w:rsidRDefault="00B456B7" w:rsidP="00F4577C">
            <w:pPr>
              <w:pStyle w:val="ConsNonformat"/>
              <w:snapToGrid w:val="0"/>
              <w:ind w:left="-57" w:right="-57"/>
              <w:rPr>
                <w:rFonts w:ascii="Times New Roman" w:hAnsi="Times New Roman"/>
                <w:sz w:val="20"/>
                <w:szCs w:val="20"/>
              </w:rPr>
            </w:pPr>
            <w:r w:rsidRPr="00DE2B9C">
              <w:rPr>
                <w:rFonts w:ascii="Times New Roman" w:hAnsi="Times New Roman"/>
                <w:sz w:val="20"/>
                <w:szCs w:val="20"/>
              </w:rPr>
              <w:t>Производственные зоны</w:t>
            </w:r>
          </w:p>
        </w:tc>
        <w:tc>
          <w:tcPr>
            <w:tcW w:w="777" w:type="pct"/>
            <w:tcBorders>
              <w:top w:val="single" w:sz="4" w:space="0" w:color="000000"/>
              <w:left w:val="single" w:sz="4" w:space="0" w:color="000000"/>
              <w:bottom w:val="single" w:sz="4" w:space="0" w:color="000000"/>
            </w:tcBorders>
            <w:vAlign w:val="center"/>
          </w:tcPr>
          <w:p w:rsidR="00B456B7" w:rsidRPr="00DE2B9C" w:rsidRDefault="00B456B7" w:rsidP="00F4577C">
            <w:pPr>
              <w:pStyle w:val="ConsNonformat"/>
              <w:snapToGrid w:val="0"/>
              <w:ind w:left="-57" w:right="-57"/>
              <w:jc w:val="center"/>
              <w:rPr>
                <w:rFonts w:ascii="Times New Roman" w:hAnsi="Times New Roman"/>
                <w:sz w:val="20"/>
                <w:szCs w:val="20"/>
              </w:rPr>
            </w:pPr>
            <w:r w:rsidRPr="00DE2B9C">
              <w:rPr>
                <w:rFonts w:ascii="Times New Roman" w:hAnsi="Times New Roman"/>
                <w:sz w:val="20"/>
                <w:szCs w:val="20"/>
              </w:rPr>
              <w:t>Нормируется по границе объединенной СЗЗ</w:t>
            </w:r>
          </w:p>
          <w:p w:rsidR="00B456B7" w:rsidRPr="00DE2B9C" w:rsidRDefault="00B456B7" w:rsidP="00F4577C">
            <w:pPr>
              <w:pStyle w:val="ConsNonformat"/>
              <w:ind w:left="-57" w:right="-57"/>
              <w:jc w:val="center"/>
              <w:rPr>
                <w:rFonts w:ascii="Times New Roman" w:hAnsi="Times New Roman"/>
                <w:sz w:val="20"/>
                <w:szCs w:val="20"/>
              </w:rPr>
            </w:pPr>
            <w:r w:rsidRPr="00DE2B9C">
              <w:rPr>
                <w:rFonts w:ascii="Times New Roman" w:hAnsi="Times New Roman"/>
                <w:sz w:val="20"/>
                <w:szCs w:val="20"/>
              </w:rPr>
              <w:t>70</w:t>
            </w:r>
          </w:p>
        </w:tc>
        <w:tc>
          <w:tcPr>
            <w:tcW w:w="834" w:type="pct"/>
            <w:tcBorders>
              <w:top w:val="single" w:sz="4" w:space="0" w:color="000000"/>
              <w:left w:val="single" w:sz="4" w:space="0" w:color="000000"/>
              <w:bottom w:val="single" w:sz="4" w:space="0" w:color="000000"/>
            </w:tcBorders>
            <w:vAlign w:val="center"/>
          </w:tcPr>
          <w:p w:rsidR="00B456B7" w:rsidRPr="00DE2B9C" w:rsidRDefault="00B456B7" w:rsidP="00F4577C">
            <w:pPr>
              <w:pStyle w:val="ConsNonformat"/>
              <w:snapToGrid w:val="0"/>
              <w:ind w:left="-57" w:right="-57"/>
              <w:jc w:val="center"/>
              <w:rPr>
                <w:rFonts w:ascii="Times New Roman" w:hAnsi="Times New Roman"/>
                <w:sz w:val="20"/>
                <w:szCs w:val="20"/>
              </w:rPr>
            </w:pPr>
            <w:r w:rsidRPr="00DE2B9C">
              <w:rPr>
                <w:rFonts w:ascii="Times New Roman" w:hAnsi="Times New Roman"/>
                <w:sz w:val="20"/>
                <w:szCs w:val="20"/>
              </w:rPr>
              <w:t>Нормируется по границе объединенной СЗЗ</w:t>
            </w:r>
          </w:p>
          <w:p w:rsidR="00B456B7" w:rsidRPr="00DE2B9C" w:rsidRDefault="00B456B7" w:rsidP="00F4577C">
            <w:pPr>
              <w:pStyle w:val="ConsNonformat"/>
              <w:ind w:left="-57" w:right="-57"/>
              <w:jc w:val="center"/>
              <w:rPr>
                <w:rFonts w:ascii="Times New Roman" w:hAnsi="Times New Roman"/>
                <w:sz w:val="20"/>
                <w:szCs w:val="20"/>
              </w:rPr>
            </w:pPr>
            <w:r w:rsidRPr="00DE2B9C">
              <w:rPr>
                <w:rFonts w:ascii="Times New Roman" w:hAnsi="Times New Roman"/>
                <w:sz w:val="20"/>
                <w:szCs w:val="20"/>
              </w:rPr>
              <w:t>1 ПДК</w:t>
            </w:r>
          </w:p>
        </w:tc>
        <w:tc>
          <w:tcPr>
            <w:tcW w:w="984" w:type="pct"/>
            <w:tcBorders>
              <w:top w:val="single" w:sz="4" w:space="0" w:color="000000"/>
              <w:left w:val="single" w:sz="4" w:space="0" w:color="000000"/>
              <w:bottom w:val="single" w:sz="4" w:space="0" w:color="000000"/>
            </w:tcBorders>
            <w:vAlign w:val="center"/>
          </w:tcPr>
          <w:p w:rsidR="00B456B7" w:rsidRPr="00DE2B9C" w:rsidRDefault="00B456B7" w:rsidP="00F4577C">
            <w:pPr>
              <w:pStyle w:val="ConsNonformat"/>
              <w:snapToGrid w:val="0"/>
              <w:ind w:left="-57" w:right="-57"/>
              <w:jc w:val="center"/>
              <w:rPr>
                <w:rFonts w:ascii="Times New Roman" w:hAnsi="Times New Roman"/>
                <w:sz w:val="20"/>
                <w:szCs w:val="20"/>
              </w:rPr>
            </w:pPr>
            <w:r w:rsidRPr="00DE2B9C">
              <w:rPr>
                <w:rFonts w:ascii="Times New Roman" w:hAnsi="Times New Roman"/>
                <w:sz w:val="20"/>
                <w:szCs w:val="20"/>
              </w:rPr>
              <w:t>Нормируется по границе объединенной СЗЗ</w:t>
            </w:r>
          </w:p>
          <w:p w:rsidR="00B456B7" w:rsidRPr="00DE2B9C" w:rsidRDefault="00B456B7" w:rsidP="00F4577C">
            <w:pPr>
              <w:pStyle w:val="ConsNonformat"/>
              <w:snapToGrid w:val="0"/>
              <w:ind w:left="-57" w:right="-57"/>
              <w:jc w:val="center"/>
              <w:rPr>
                <w:rFonts w:ascii="Times New Roman" w:hAnsi="Times New Roman"/>
                <w:sz w:val="20"/>
                <w:szCs w:val="20"/>
              </w:rPr>
            </w:pPr>
            <w:r w:rsidRPr="00DE2B9C">
              <w:rPr>
                <w:rFonts w:ascii="Times New Roman" w:hAnsi="Times New Roman"/>
                <w:sz w:val="20"/>
                <w:szCs w:val="20"/>
              </w:rPr>
              <w:t>1 ПДУ</w:t>
            </w:r>
          </w:p>
        </w:tc>
        <w:tc>
          <w:tcPr>
            <w:tcW w:w="1288" w:type="pct"/>
            <w:tcBorders>
              <w:top w:val="single" w:sz="4" w:space="0" w:color="000000"/>
              <w:left w:val="single" w:sz="4" w:space="0" w:color="000000"/>
              <w:bottom w:val="single" w:sz="4" w:space="0" w:color="000000"/>
              <w:right w:val="single" w:sz="4" w:space="0" w:color="000000"/>
            </w:tcBorders>
          </w:tcPr>
          <w:p w:rsidR="00B456B7" w:rsidRPr="00DE2B9C" w:rsidRDefault="00B456B7" w:rsidP="00F4577C">
            <w:pPr>
              <w:pStyle w:val="ConsNonformat"/>
              <w:snapToGrid w:val="0"/>
              <w:ind w:left="-57" w:right="-57"/>
              <w:rPr>
                <w:rFonts w:ascii="Times New Roman" w:hAnsi="Times New Roman"/>
                <w:sz w:val="20"/>
                <w:szCs w:val="20"/>
              </w:rPr>
            </w:pPr>
            <w:r w:rsidRPr="00DE2B9C">
              <w:rPr>
                <w:rFonts w:ascii="Times New Roman" w:hAnsi="Times New Roman"/>
                <w:sz w:val="20"/>
                <w:szCs w:val="20"/>
              </w:rPr>
              <w:t>Нормативно очи-щенные стоки на локальных очистных сооружениях с самостоятельным или централизованным выпуском</w:t>
            </w:r>
          </w:p>
        </w:tc>
      </w:tr>
      <w:tr w:rsidR="00B456B7" w:rsidRPr="00B22354" w:rsidTr="00BD38AD">
        <w:trPr>
          <w:trHeight w:val="1052"/>
        </w:trPr>
        <w:tc>
          <w:tcPr>
            <w:tcW w:w="1117" w:type="pct"/>
            <w:tcBorders>
              <w:top w:val="single" w:sz="4" w:space="0" w:color="000000"/>
              <w:left w:val="single" w:sz="4" w:space="0" w:color="000000"/>
              <w:bottom w:val="single" w:sz="4" w:space="0" w:color="000000"/>
            </w:tcBorders>
            <w:vAlign w:val="center"/>
          </w:tcPr>
          <w:p w:rsidR="00B456B7" w:rsidRPr="00DE2B9C" w:rsidRDefault="00B456B7" w:rsidP="00F4577C">
            <w:pPr>
              <w:pStyle w:val="ConsNonformat"/>
              <w:keepNext/>
              <w:keepLines/>
              <w:snapToGrid w:val="0"/>
              <w:ind w:left="-57" w:right="-57"/>
              <w:rPr>
                <w:rFonts w:ascii="Times New Roman" w:hAnsi="Times New Roman"/>
                <w:sz w:val="20"/>
                <w:szCs w:val="20"/>
              </w:rPr>
            </w:pPr>
            <w:r w:rsidRPr="00DE2B9C">
              <w:rPr>
                <w:rFonts w:ascii="Times New Roman" w:hAnsi="Times New Roman"/>
                <w:sz w:val="20"/>
                <w:szCs w:val="20"/>
              </w:rPr>
              <w:lastRenderedPageBreak/>
              <w:t>Рекреационные зоны</w:t>
            </w:r>
          </w:p>
        </w:tc>
        <w:tc>
          <w:tcPr>
            <w:tcW w:w="777" w:type="pct"/>
            <w:tcBorders>
              <w:top w:val="single" w:sz="4" w:space="0" w:color="000000"/>
              <w:left w:val="single" w:sz="4" w:space="0" w:color="000000"/>
              <w:bottom w:val="single" w:sz="4" w:space="0" w:color="000000"/>
            </w:tcBorders>
            <w:vAlign w:val="center"/>
          </w:tcPr>
          <w:p w:rsidR="00B456B7" w:rsidRPr="00DE2B9C" w:rsidRDefault="00B456B7" w:rsidP="00F4577C">
            <w:pPr>
              <w:pStyle w:val="ConsNonformat"/>
              <w:snapToGrid w:val="0"/>
              <w:ind w:left="-57" w:right="-57"/>
              <w:rPr>
                <w:rFonts w:ascii="Times New Roman" w:hAnsi="Times New Roman"/>
                <w:sz w:val="20"/>
                <w:szCs w:val="20"/>
              </w:rPr>
            </w:pPr>
            <w:r w:rsidRPr="00DE2B9C">
              <w:rPr>
                <w:rFonts w:ascii="Times New Roman" w:hAnsi="Times New Roman"/>
                <w:sz w:val="20"/>
                <w:szCs w:val="20"/>
              </w:rPr>
              <w:t>65</w:t>
            </w:r>
          </w:p>
        </w:tc>
        <w:tc>
          <w:tcPr>
            <w:tcW w:w="834" w:type="pct"/>
            <w:tcBorders>
              <w:top w:val="single" w:sz="4" w:space="0" w:color="000000"/>
              <w:left w:val="single" w:sz="4" w:space="0" w:color="000000"/>
              <w:bottom w:val="single" w:sz="4" w:space="0" w:color="000000"/>
            </w:tcBorders>
            <w:vAlign w:val="center"/>
          </w:tcPr>
          <w:p w:rsidR="00B456B7" w:rsidRPr="00DE2B9C" w:rsidRDefault="00B456B7" w:rsidP="00F4577C">
            <w:pPr>
              <w:pStyle w:val="ConsNonformat"/>
              <w:snapToGrid w:val="0"/>
              <w:ind w:left="-57" w:right="-57"/>
              <w:rPr>
                <w:rFonts w:ascii="Times New Roman" w:hAnsi="Times New Roman"/>
                <w:sz w:val="20"/>
                <w:szCs w:val="20"/>
              </w:rPr>
            </w:pPr>
            <w:r w:rsidRPr="00DE2B9C">
              <w:rPr>
                <w:rFonts w:ascii="Times New Roman" w:hAnsi="Times New Roman"/>
                <w:sz w:val="20"/>
                <w:szCs w:val="20"/>
              </w:rPr>
              <w:t>0,8 ПДК</w:t>
            </w:r>
          </w:p>
        </w:tc>
        <w:tc>
          <w:tcPr>
            <w:tcW w:w="984" w:type="pct"/>
            <w:tcBorders>
              <w:top w:val="single" w:sz="4" w:space="0" w:color="000000"/>
              <w:left w:val="single" w:sz="4" w:space="0" w:color="000000"/>
              <w:bottom w:val="single" w:sz="4" w:space="0" w:color="000000"/>
            </w:tcBorders>
            <w:vAlign w:val="center"/>
          </w:tcPr>
          <w:p w:rsidR="00B456B7" w:rsidRPr="00DE2B9C" w:rsidRDefault="00B456B7" w:rsidP="00F4577C">
            <w:pPr>
              <w:pStyle w:val="ConsNonformat"/>
              <w:snapToGrid w:val="0"/>
              <w:ind w:left="-57" w:right="-57"/>
              <w:rPr>
                <w:rFonts w:ascii="Times New Roman" w:hAnsi="Times New Roman"/>
                <w:sz w:val="20"/>
                <w:szCs w:val="20"/>
              </w:rPr>
            </w:pPr>
            <w:r w:rsidRPr="00DE2B9C">
              <w:rPr>
                <w:rFonts w:ascii="Times New Roman" w:hAnsi="Times New Roman"/>
                <w:sz w:val="20"/>
                <w:szCs w:val="20"/>
              </w:rPr>
              <w:t>1 ПДУ</w:t>
            </w:r>
          </w:p>
        </w:tc>
        <w:tc>
          <w:tcPr>
            <w:tcW w:w="1288" w:type="pct"/>
            <w:tcBorders>
              <w:top w:val="single" w:sz="4" w:space="0" w:color="000000"/>
              <w:left w:val="single" w:sz="4" w:space="0" w:color="000000"/>
              <w:bottom w:val="single" w:sz="4" w:space="0" w:color="000000"/>
              <w:right w:val="single" w:sz="4" w:space="0" w:color="000000"/>
            </w:tcBorders>
            <w:vAlign w:val="center"/>
          </w:tcPr>
          <w:p w:rsidR="00B456B7" w:rsidRPr="00DE2B9C" w:rsidRDefault="00B456B7" w:rsidP="00F4577C">
            <w:pPr>
              <w:pStyle w:val="ConsNonformat"/>
              <w:snapToGrid w:val="0"/>
              <w:ind w:left="-113" w:right="-113"/>
              <w:rPr>
                <w:rFonts w:ascii="Times New Roman" w:hAnsi="Times New Roman"/>
                <w:sz w:val="20"/>
                <w:szCs w:val="20"/>
              </w:rPr>
            </w:pPr>
            <w:r w:rsidRPr="00DE2B9C">
              <w:rPr>
                <w:rFonts w:ascii="Times New Roman" w:hAnsi="Times New Roman"/>
                <w:sz w:val="20"/>
                <w:szCs w:val="20"/>
              </w:rPr>
              <w:t>Нормативно очи-щенные на локальных очистных сооружениях с возможным самостоятельным выпуском</w:t>
            </w:r>
          </w:p>
        </w:tc>
      </w:tr>
      <w:tr w:rsidR="00B456B7" w:rsidRPr="00B22354" w:rsidTr="00BD38AD">
        <w:trPr>
          <w:trHeight w:val="455"/>
        </w:trPr>
        <w:tc>
          <w:tcPr>
            <w:tcW w:w="1117" w:type="pct"/>
            <w:tcBorders>
              <w:top w:val="single" w:sz="4" w:space="0" w:color="000000"/>
              <w:left w:val="single" w:sz="4" w:space="0" w:color="000000"/>
              <w:bottom w:val="single" w:sz="4" w:space="0" w:color="000000"/>
            </w:tcBorders>
            <w:vAlign w:val="center"/>
          </w:tcPr>
          <w:p w:rsidR="00B456B7" w:rsidRPr="00DE2B9C" w:rsidRDefault="00B456B7" w:rsidP="00F4577C">
            <w:pPr>
              <w:pStyle w:val="ConsNonformat"/>
              <w:snapToGrid w:val="0"/>
              <w:ind w:left="-57" w:right="-57"/>
              <w:rPr>
                <w:rFonts w:ascii="Times New Roman" w:hAnsi="Times New Roman"/>
                <w:sz w:val="20"/>
                <w:szCs w:val="20"/>
              </w:rPr>
            </w:pPr>
            <w:r w:rsidRPr="00DE2B9C">
              <w:rPr>
                <w:rFonts w:ascii="Times New Roman" w:hAnsi="Times New Roman"/>
                <w:sz w:val="20"/>
                <w:szCs w:val="20"/>
              </w:rPr>
              <w:t>Зона особо охраняемых природных территорий</w:t>
            </w:r>
          </w:p>
        </w:tc>
        <w:tc>
          <w:tcPr>
            <w:tcW w:w="777" w:type="pct"/>
            <w:tcBorders>
              <w:top w:val="single" w:sz="4" w:space="0" w:color="000000"/>
              <w:left w:val="single" w:sz="4" w:space="0" w:color="000000"/>
              <w:bottom w:val="single" w:sz="4" w:space="0" w:color="000000"/>
            </w:tcBorders>
            <w:vAlign w:val="center"/>
          </w:tcPr>
          <w:p w:rsidR="00B456B7" w:rsidRPr="00DE2B9C" w:rsidRDefault="00B456B7" w:rsidP="00F4577C">
            <w:pPr>
              <w:pStyle w:val="ConsNonformat"/>
              <w:snapToGrid w:val="0"/>
              <w:ind w:left="-57" w:right="-57"/>
              <w:rPr>
                <w:rFonts w:ascii="Times New Roman" w:hAnsi="Times New Roman"/>
                <w:sz w:val="20"/>
                <w:szCs w:val="20"/>
              </w:rPr>
            </w:pPr>
            <w:r w:rsidRPr="00DE2B9C">
              <w:rPr>
                <w:rFonts w:ascii="Times New Roman" w:hAnsi="Times New Roman"/>
                <w:sz w:val="20"/>
                <w:szCs w:val="20"/>
              </w:rPr>
              <w:t>65</w:t>
            </w:r>
          </w:p>
        </w:tc>
        <w:tc>
          <w:tcPr>
            <w:tcW w:w="834" w:type="pct"/>
            <w:tcBorders>
              <w:top w:val="single" w:sz="4" w:space="0" w:color="000000"/>
              <w:left w:val="single" w:sz="4" w:space="0" w:color="000000"/>
              <w:bottom w:val="single" w:sz="4" w:space="0" w:color="000000"/>
            </w:tcBorders>
            <w:vAlign w:val="center"/>
          </w:tcPr>
          <w:p w:rsidR="00B456B7" w:rsidRPr="00DE2B9C" w:rsidRDefault="00B456B7" w:rsidP="00F4577C">
            <w:pPr>
              <w:pStyle w:val="ConsNonformat"/>
              <w:snapToGrid w:val="0"/>
              <w:ind w:left="-57" w:right="-57"/>
              <w:rPr>
                <w:rFonts w:ascii="Times New Roman" w:hAnsi="Times New Roman"/>
                <w:sz w:val="20"/>
                <w:szCs w:val="20"/>
              </w:rPr>
            </w:pPr>
            <w:r w:rsidRPr="00DE2B9C">
              <w:rPr>
                <w:rFonts w:ascii="Times New Roman" w:hAnsi="Times New Roman"/>
                <w:sz w:val="20"/>
                <w:szCs w:val="20"/>
              </w:rPr>
              <w:t>Не нормируется</w:t>
            </w:r>
          </w:p>
        </w:tc>
        <w:tc>
          <w:tcPr>
            <w:tcW w:w="984" w:type="pct"/>
            <w:tcBorders>
              <w:top w:val="single" w:sz="4" w:space="0" w:color="000000"/>
              <w:left w:val="single" w:sz="4" w:space="0" w:color="000000"/>
              <w:bottom w:val="single" w:sz="4" w:space="0" w:color="000000"/>
            </w:tcBorders>
            <w:vAlign w:val="center"/>
          </w:tcPr>
          <w:p w:rsidR="00B456B7" w:rsidRPr="00DE2B9C" w:rsidRDefault="00B456B7" w:rsidP="00F4577C">
            <w:pPr>
              <w:pStyle w:val="ConsNonformat"/>
              <w:snapToGrid w:val="0"/>
              <w:ind w:left="-57" w:right="-57"/>
              <w:rPr>
                <w:rFonts w:ascii="Times New Roman" w:hAnsi="Times New Roman"/>
                <w:sz w:val="20"/>
                <w:szCs w:val="20"/>
              </w:rPr>
            </w:pPr>
            <w:r w:rsidRPr="00DE2B9C">
              <w:rPr>
                <w:rFonts w:ascii="Times New Roman" w:hAnsi="Times New Roman"/>
                <w:sz w:val="20"/>
                <w:szCs w:val="20"/>
              </w:rPr>
              <w:t>Не нормируется</w:t>
            </w:r>
          </w:p>
        </w:tc>
        <w:tc>
          <w:tcPr>
            <w:tcW w:w="1288" w:type="pct"/>
            <w:tcBorders>
              <w:top w:val="single" w:sz="4" w:space="0" w:color="000000"/>
              <w:left w:val="single" w:sz="4" w:space="0" w:color="000000"/>
              <w:bottom w:val="single" w:sz="4" w:space="0" w:color="000000"/>
              <w:right w:val="single" w:sz="4" w:space="0" w:color="000000"/>
            </w:tcBorders>
            <w:vAlign w:val="center"/>
          </w:tcPr>
          <w:p w:rsidR="00B456B7" w:rsidRPr="00DE2B9C" w:rsidRDefault="00B456B7" w:rsidP="00F4577C">
            <w:pPr>
              <w:pStyle w:val="ConsNonformat"/>
              <w:snapToGrid w:val="0"/>
              <w:ind w:left="-113" w:right="-113"/>
              <w:rPr>
                <w:rFonts w:ascii="Times New Roman" w:hAnsi="Times New Roman"/>
                <w:sz w:val="20"/>
                <w:szCs w:val="20"/>
              </w:rPr>
            </w:pPr>
            <w:r w:rsidRPr="00DE2B9C">
              <w:rPr>
                <w:rFonts w:ascii="Times New Roman" w:hAnsi="Times New Roman"/>
                <w:sz w:val="20"/>
                <w:szCs w:val="20"/>
              </w:rPr>
              <w:t>Не нормируется</w:t>
            </w:r>
          </w:p>
        </w:tc>
      </w:tr>
      <w:tr w:rsidR="00B456B7" w:rsidRPr="00B22354" w:rsidTr="00BD38AD">
        <w:trPr>
          <w:trHeight w:val="713"/>
        </w:trPr>
        <w:tc>
          <w:tcPr>
            <w:tcW w:w="1117" w:type="pct"/>
            <w:tcBorders>
              <w:top w:val="single" w:sz="4" w:space="0" w:color="000000"/>
              <w:left w:val="single" w:sz="4" w:space="0" w:color="000000"/>
              <w:bottom w:val="single" w:sz="4" w:space="0" w:color="000000"/>
            </w:tcBorders>
            <w:vAlign w:val="center"/>
          </w:tcPr>
          <w:p w:rsidR="00B456B7" w:rsidRPr="00DE2B9C" w:rsidRDefault="00B456B7" w:rsidP="00F4577C">
            <w:pPr>
              <w:pStyle w:val="ConsNonformat"/>
              <w:snapToGrid w:val="0"/>
              <w:ind w:left="-57" w:right="-57"/>
              <w:rPr>
                <w:rFonts w:ascii="Times New Roman" w:hAnsi="Times New Roman"/>
                <w:sz w:val="20"/>
                <w:szCs w:val="20"/>
              </w:rPr>
            </w:pPr>
            <w:r w:rsidRPr="00DE2B9C">
              <w:rPr>
                <w:rFonts w:ascii="Times New Roman" w:hAnsi="Times New Roman"/>
                <w:sz w:val="20"/>
                <w:szCs w:val="20"/>
              </w:rPr>
              <w:t>Зоны сельскохозяйственного использования</w:t>
            </w:r>
          </w:p>
        </w:tc>
        <w:tc>
          <w:tcPr>
            <w:tcW w:w="777" w:type="pct"/>
            <w:tcBorders>
              <w:top w:val="single" w:sz="4" w:space="0" w:color="000000"/>
              <w:left w:val="single" w:sz="4" w:space="0" w:color="000000"/>
              <w:bottom w:val="single" w:sz="4" w:space="0" w:color="000000"/>
            </w:tcBorders>
            <w:vAlign w:val="center"/>
          </w:tcPr>
          <w:p w:rsidR="00B456B7" w:rsidRPr="00DE2B9C" w:rsidRDefault="00B456B7" w:rsidP="00F4577C">
            <w:pPr>
              <w:pStyle w:val="ConsNonformat"/>
              <w:snapToGrid w:val="0"/>
              <w:ind w:left="-57" w:right="-57"/>
              <w:rPr>
                <w:rFonts w:ascii="Times New Roman" w:hAnsi="Times New Roman"/>
                <w:sz w:val="20"/>
                <w:szCs w:val="20"/>
              </w:rPr>
            </w:pPr>
            <w:r w:rsidRPr="00DE2B9C">
              <w:rPr>
                <w:rFonts w:ascii="Times New Roman" w:hAnsi="Times New Roman"/>
                <w:sz w:val="20"/>
                <w:szCs w:val="20"/>
              </w:rPr>
              <w:t>70</w:t>
            </w:r>
          </w:p>
        </w:tc>
        <w:tc>
          <w:tcPr>
            <w:tcW w:w="834" w:type="pct"/>
            <w:tcBorders>
              <w:top w:val="single" w:sz="4" w:space="0" w:color="000000"/>
              <w:left w:val="single" w:sz="4" w:space="0" w:color="000000"/>
              <w:bottom w:val="single" w:sz="4" w:space="0" w:color="000000"/>
            </w:tcBorders>
            <w:vAlign w:val="center"/>
          </w:tcPr>
          <w:p w:rsidR="00B456B7" w:rsidRPr="00DE2B9C" w:rsidRDefault="00B456B7" w:rsidP="00F4577C">
            <w:pPr>
              <w:pStyle w:val="ConsNonformat"/>
              <w:snapToGrid w:val="0"/>
              <w:ind w:left="-57" w:right="-57"/>
              <w:rPr>
                <w:rFonts w:ascii="Times New Roman" w:hAnsi="Times New Roman"/>
                <w:sz w:val="20"/>
                <w:szCs w:val="20"/>
              </w:rPr>
            </w:pPr>
            <w:r w:rsidRPr="00DE2B9C">
              <w:rPr>
                <w:rFonts w:ascii="Times New Roman" w:hAnsi="Times New Roman"/>
                <w:sz w:val="20"/>
                <w:szCs w:val="20"/>
              </w:rPr>
              <w:t>То же</w:t>
            </w:r>
          </w:p>
        </w:tc>
        <w:tc>
          <w:tcPr>
            <w:tcW w:w="984" w:type="pct"/>
            <w:tcBorders>
              <w:top w:val="single" w:sz="4" w:space="0" w:color="000000"/>
              <w:left w:val="single" w:sz="4" w:space="0" w:color="000000"/>
              <w:bottom w:val="single" w:sz="4" w:space="0" w:color="000000"/>
            </w:tcBorders>
            <w:vAlign w:val="center"/>
          </w:tcPr>
          <w:p w:rsidR="00B456B7" w:rsidRPr="00DE2B9C" w:rsidRDefault="00B456B7" w:rsidP="00F4577C">
            <w:pPr>
              <w:pStyle w:val="ConsNonformat"/>
              <w:snapToGrid w:val="0"/>
              <w:ind w:left="-57" w:right="-57"/>
              <w:rPr>
                <w:rFonts w:ascii="Times New Roman" w:hAnsi="Times New Roman"/>
                <w:sz w:val="20"/>
                <w:szCs w:val="20"/>
              </w:rPr>
            </w:pPr>
            <w:r w:rsidRPr="00DE2B9C">
              <w:rPr>
                <w:rFonts w:ascii="Times New Roman" w:hAnsi="Times New Roman"/>
                <w:sz w:val="20"/>
                <w:szCs w:val="20"/>
              </w:rPr>
              <w:t>То же</w:t>
            </w:r>
          </w:p>
        </w:tc>
        <w:tc>
          <w:tcPr>
            <w:tcW w:w="1288" w:type="pct"/>
            <w:tcBorders>
              <w:top w:val="single" w:sz="4" w:space="0" w:color="000000"/>
              <w:left w:val="single" w:sz="4" w:space="0" w:color="000000"/>
              <w:bottom w:val="single" w:sz="4" w:space="0" w:color="000000"/>
              <w:right w:val="single" w:sz="4" w:space="0" w:color="000000"/>
            </w:tcBorders>
            <w:vAlign w:val="center"/>
          </w:tcPr>
          <w:p w:rsidR="00B456B7" w:rsidRPr="00DE2B9C" w:rsidRDefault="00B456B7" w:rsidP="00F4577C">
            <w:pPr>
              <w:pStyle w:val="ConsNonformat"/>
              <w:snapToGrid w:val="0"/>
              <w:ind w:left="-57" w:right="-57"/>
              <w:rPr>
                <w:rFonts w:ascii="Times New Roman" w:hAnsi="Times New Roman"/>
                <w:sz w:val="20"/>
                <w:szCs w:val="20"/>
              </w:rPr>
            </w:pPr>
            <w:r w:rsidRPr="00DE2B9C">
              <w:rPr>
                <w:rFonts w:ascii="Times New Roman" w:hAnsi="Times New Roman"/>
                <w:sz w:val="20"/>
                <w:szCs w:val="20"/>
              </w:rPr>
              <w:t>То же</w:t>
            </w:r>
          </w:p>
        </w:tc>
      </w:tr>
    </w:tbl>
    <w:p w:rsidR="00B456B7" w:rsidRPr="00B22354" w:rsidRDefault="00B456B7" w:rsidP="00F4577C">
      <w:pPr>
        <w:spacing w:line="240" w:lineRule="auto"/>
        <w:ind w:firstLine="284"/>
        <w:rPr>
          <w:rFonts w:ascii="Times New Roman" w:hAnsi="Times New Roman"/>
          <w:i/>
        </w:rPr>
      </w:pPr>
      <w:r w:rsidRPr="00B22354">
        <w:rPr>
          <w:rFonts w:ascii="Times New Roman" w:hAnsi="Times New Roman"/>
          <w:i/>
        </w:rPr>
        <w:t>Примечание:</w:t>
      </w:r>
    </w:p>
    <w:p w:rsidR="00B456B7" w:rsidRPr="00B22354" w:rsidRDefault="00B456B7" w:rsidP="008E105F">
      <w:pPr>
        <w:pStyle w:val="a8"/>
        <w:numPr>
          <w:ilvl w:val="0"/>
          <w:numId w:val="43"/>
        </w:numPr>
        <w:spacing w:line="240" w:lineRule="auto"/>
        <w:ind w:left="0" w:firstLine="284"/>
        <w:rPr>
          <w:rFonts w:ascii="Times New Roman" w:hAnsi="Times New Roman"/>
          <w:i/>
        </w:rPr>
      </w:pPr>
      <w:r w:rsidRPr="00B22354">
        <w:rPr>
          <w:rFonts w:ascii="Times New Roman" w:hAnsi="Times New Roman"/>
          <w:i/>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w:t>
      </w:r>
      <w:r w:rsidRPr="00B22354">
        <w:rPr>
          <w:rFonts w:ascii="Times New Roman" w:hAnsi="Times New Roman"/>
          <w:i/>
        </w:rPr>
        <w:t>е</w:t>
      </w:r>
      <w:r w:rsidRPr="00B22354">
        <w:rPr>
          <w:rFonts w:ascii="Times New Roman" w:hAnsi="Times New Roman"/>
          <w:i/>
        </w:rPr>
        <w:t>нию их разрешенных в зонах по обе стороны границы.</w:t>
      </w:r>
    </w:p>
    <w:p w:rsidR="00B456B7" w:rsidRPr="00B22354" w:rsidRDefault="00B456B7" w:rsidP="008E105F">
      <w:pPr>
        <w:pStyle w:val="S5"/>
        <w:numPr>
          <w:ilvl w:val="1"/>
          <w:numId w:val="3"/>
        </w:numPr>
        <w:ind w:left="0" w:firstLine="709"/>
      </w:pPr>
      <w:r w:rsidRPr="00B22354">
        <w:t>Иные нормативы в сфере охраны атмосферного воздуха:</w:t>
      </w:r>
    </w:p>
    <w:p w:rsidR="00B456B7" w:rsidRPr="00B22354" w:rsidRDefault="00B456B7" w:rsidP="00F4577C">
      <w:pPr>
        <w:pStyle w:val="S8"/>
        <w:spacing w:before="0" w:after="0" w:line="276" w:lineRule="auto"/>
        <w:ind w:firstLine="709"/>
      </w:pPr>
      <w:r w:rsidRPr="00B22354">
        <w:t>1) в жилой зоне и местах массового отдыха населения запрещается размещать объе</w:t>
      </w:r>
      <w:r w:rsidRPr="00B22354">
        <w:t>к</w:t>
      </w:r>
      <w:r w:rsidRPr="00B22354">
        <w:t>ты I и II классов вредности;</w:t>
      </w:r>
    </w:p>
    <w:p w:rsidR="00B456B7" w:rsidRPr="00B22354" w:rsidRDefault="00B456B7" w:rsidP="00F4577C">
      <w:pPr>
        <w:pStyle w:val="S8"/>
        <w:spacing w:before="0" w:after="0" w:line="276" w:lineRule="auto"/>
        <w:ind w:firstLine="709"/>
      </w:pPr>
      <w:r w:rsidRPr="00B22354">
        <w:t>2) запрещается проектирование, строительство и ввод в эксплуатацию объектов, я</w:t>
      </w:r>
      <w:r w:rsidRPr="00B22354">
        <w:t>в</w:t>
      </w:r>
      <w:r w:rsidRPr="00B22354">
        <w:t>ляющихся источниками загрязнения атмосферы, на территориях с уровнями загрязнения, превышающими установленные гигиенические нормативы;</w:t>
      </w:r>
    </w:p>
    <w:p w:rsidR="00B456B7" w:rsidRPr="00B22354" w:rsidRDefault="00B456B7" w:rsidP="00F4577C">
      <w:pPr>
        <w:pStyle w:val="S8"/>
        <w:spacing w:before="0" w:after="0" w:line="276" w:lineRule="auto"/>
        <w:ind w:firstLine="709"/>
      </w:pPr>
      <w:r w:rsidRPr="00B22354">
        <w:t>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w:t>
      </w:r>
      <w:r w:rsidRPr="00B22354">
        <w:t>о</w:t>
      </w:r>
      <w:r w:rsidRPr="00B22354">
        <w:t xml:space="preserve">пустимых выбросов (ПДВ), устанавливаемых с учетом требований </w:t>
      </w:r>
      <w:hyperlink r:id="rId27" w:anchor="po0000052" w:tooltip="Раздел 4.2" w:history="1">
        <w:r w:rsidRPr="00B22354">
          <w:t>раздела 4.2</w:t>
        </w:r>
      </w:hyperlink>
      <w:r w:rsidRPr="00B22354">
        <w:t>.СанПиН 2.1.6.1032-01.</w:t>
      </w:r>
    </w:p>
    <w:p w:rsidR="00B456B7" w:rsidRPr="00B22354" w:rsidRDefault="00B456B7" w:rsidP="00F4577C">
      <w:pPr>
        <w:pStyle w:val="S8"/>
        <w:spacing w:before="0" w:after="0" w:line="276" w:lineRule="auto"/>
        <w:ind w:firstLine="709"/>
      </w:pPr>
      <w:r w:rsidRPr="00B22354">
        <w:t>3) запрещается размещение, проектирование, строительство и ввод в эксплуатацию объектов, если в составе выбросов присутствуют вещества, не имеющие утвержденных пр</w:t>
      </w:r>
      <w:r w:rsidRPr="00B22354">
        <w:t>е</w:t>
      </w:r>
      <w:r w:rsidRPr="00B22354">
        <w:t>дельно допустимых концентраций (далее - ПДК) или ориентировочных безопасных уровней воздействия (далее - ОБУВ);</w:t>
      </w:r>
    </w:p>
    <w:p w:rsidR="00B456B7" w:rsidRPr="00B22354" w:rsidRDefault="00B456B7" w:rsidP="00F4577C">
      <w:pPr>
        <w:pStyle w:val="S8"/>
        <w:spacing w:before="0" w:after="0" w:line="276" w:lineRule="auto"/>
        <w:ind w:firstLine="709"/>
      </w:pPr>
      <w:r w:rsidRPr="00B22354">
        <w:t>4) площадка для строительства новых и расширения существующих объектов выбир</w:t>
      </w:r>
      <w:r w:rsidRPr="00B22354">
        <w:t>а</w:t>
      </w:r>
      <w:r w:rsidRPr="00B22354">
        <w:t>ется с учетом аэроклиматической характеристики, рельефа местности, закономерностей ра</w:t>
      </w:r>
      <w:r w:rsidRPr="00B22354">
        <w:t>с</w:t>
      </w:r>
      <w:r w:rsidRPr="00B22354">
        <w:t>пространения промышленных выбросов в атмосфере, а также потенциала загрязнения атм</w:t>
      </w:r>
      <w:r w:rsidRPr="00B22354">
        <w:t>о</w:t>
      </w:r>
      <w:r w:rsidRPr="00B22354">
        <w:t>сферы (ПЗА);</w:t>
      </w:r>
    </w:p>
    <w:p w:rsidR="00B456B7" w:rsidRPr="00B22354" w:rsidRDefault="00B456B7" w:rsidP="00F4577C">
      <w:pPr>
        <w:pStyle w:val="S8"/>
        <w:spacing w:before="0" w:after="0" w:line="276" w:lineRule="auto"/>
        <w:ind w:firstLine="709"/>
      </w:pPr>
      <w:r w:rsidRPr="00B22354">
        <w:t>5) потенциал загрязнения атмосферы (далее - ПЗА) - способность атмосферы рассе</w:t>
      </w:r>
      <w:r w:rsidRPr="00B22354">
        <w:t>и</w:t>
      </w:r>
      <w:r w:rsidRPr="00B22354">
        <w:t>вать примеси определяется по среднегодовым значениям метеорологических параметров в соответствии с таблицей 49.</w:t>
      </w:r>
    </w:p>
    <w:p w:rsidR="00B456B7" w:rsidRPr="00B22354" w:rsidRDefault="00B456B7" w:rsidP="00F4577C">
      <w:pPr>
        <w:pStyle w:val="S8"/>
        <w:spacing w:before="0" w:after="0" w:line="276" w:lineRule="auto"/>
        <w:ind w:firstLine="709"/>
      </w:pPr>
      <w:r w:rsidRPr="00B22354">
        <w:t xml:space="preserve">6) размещение </w:t>
      </w:r>
      <w:bookmarkStart w:id="93" w:name="fts_hit0"/>
      <w:bookmarkEnd w:id="93"/>
      <w:r w:rsidRPr="00B22354">
        <w:t>предприятий, отнесенных в соответствии с санитарной классификац</w:t>
      </w:r>
      <w:r w:rsidRPr="00B22354">
        <w:t>и</w:t>
      </w:r>
      <w:r w:rsidRPr="00B22354">
        <w:t>ей к I и II классам вредности, на территориях с высоким и очень высоким ПЗА, решается в индивидуальном порядке Главным государственным санитарным врачом Российской Фед</w:t>
      </w:r>
      <w:r w:rsidRPr="00B22354">
        <w:t>е</w:t>
      </w:r>
      <w:r w:rsidRPr="00B22354">
        <w:t>рации или его заместителем;</w:t>
      </w:r>
    </w:p>
    <w:p w:rsidR="00B456B7" w:rsidRPr="00B22354" w:rsidRDefault="00B456B7" w:rsidP="00F4577C">
      <w:pPr>
        <w:pStyle w:val="ConsPlusNormal"/>
        <w:widowControl/>
        <w:tabs>
          <w:tab w:val="left" w:pos="851"/>
          <w:tab w:val="left" w:pos="993"/>
        </w:tabs>
        <w:spacing w:before="120" w:after="120" w:line="276" w:lineRule="auto"/>
        <w:ind w:firstLine="567"/>
        <w:jc w:val="right"/>
        <w:rPr>
          <w:rFonts w:ascii="Times New Roman" w:hAnsi="Times New Roman"/>
          <w:sz w:val="24"/>
          <w:szCs w:val="24"/>
        </w:rPr>
      </w:pPr>
    </w:p>
    <w:p w:rsidR="00B456B7" w:rsidRPr="00B22354" w:rsidRDefault="00B456B7" w:rsidP="00F4577C">
      <w:pPr>
        <w:pStyle w:val="ConsPlusNormal"/>
        <w:widowControl/>
        <w:tabs>
          <w:tab w:val="left" w:pos="851"/>
          <w:tab w:val="left" w:pos="993"/>
        </w:tabs>
        <w:spacing w:before="120" w:after="120" w:line="276" w:lineRule="auto"/>
        <w:ind w:firstLine="567"/>
        <w:jc w:val="right"/>
        <w:rPr>
          <w:rFonts w:ascii="Times New Roman" w:hAnsi="Times New Roman"/>
          <w:sz w:val="24"/>
          <w:szCs w:val="24"/>
        </w:rPr>
      </w:pPr>
    </w:p>
    <w:p w:rsidR="00B456B7" w:rsidRPr="00B22354" w:rsidRDefault="00B456B7" w:rsidP="00F4577C">
      <w:pPr>
        <w:pStyle w:val="ConsPlusNormal"/>
        <w:widowControl/>
        <w:tabs>
          <w:tab w:val="left" w:pos="851"/>
          <w:tab w:val="left" w:pos="993"/>
        </w:tabs>
        <w:spacing w:before="120" w:after="120" w:line="276" w:lineRule="auto"/>
        <w:ind w:firstLine="567"/>
        <w:jc w:val="right"/>
        <w:rPr>
          <w:rFonts w:ascii="Times New Roman" w:hAnsi="Times New Roman"/>
          <w:sz w:val="24"/>
          <w:szCs w:val="24"/>
        </w:rPr>
      </w:pPr>
    </w:p>
    <w:p w:rsidR="00B456B7" w:rsidRPr="00B22354" w:rsidRDefault="00B456B7" w:rsidP="00F4577C">
      <w:pPr>
        <w:pStyle w:val="ConsPlusNormal"/>
        <w:widowControl/>
        <w:tabs>
          <w:tab w:val="left" w:pos="851"/>
          <w:tab w:val="left" w:pos="993"/>
        </w:tabs>
        <w:spacing w:before="120" w:after="120" w:line="276" w:lineRule="auto"/>
        <w:ind w:firstLine="567"/>
        <w:jc w:val="right"/>
        <w:rPr>
          <w:rFonts w:ascii="Times New Roman" w:hAnsi="Times New Roman"/>
          <w:sz w:val="24"/>
          <w:szCs w:val="24"/>
        </w:rPr>
      </w:pPr>
      <w:r w:rsidRPr="00B22354">
        <w:rPr>
          <w:rFonts w:ascii="Times New Roman" w:hAnsi="Times New Roman"/>
          <w:sz w:val="24"/>
          <w:szCs w:val="24"/>
        </w:rPr>
        <w:lastRenderedPageBreak/>
        <w:t>Таблица 49</w:t>
      </w:r>
    </w:p>
    <w:p w:rsidR="00B456B7" w:rsidRPr="00B22354" w:rsidRDefault="00B456B7" w:rsidP="00F4577C">
      <w:pPr>
        <w:pStyle w:val="ConsPlusNormal"/>
        <w:widowControl/>
        <w:tabs>
          <w:tab w:val="left" w:pos="851"/>
          <w:tab w:val="left" w:pos="993"/>
        </w:tabs>
        <w:spacing w:after="120" w:line="276" w:lineRule="auto"/>
        <w:ind w:firstLine="567"/>
        <w:jc w:val="both"/>
        <w:rPr>
          <w:rFonts w:ascii="Times New Roman" w:hAnsi="Times New Roman"/>
          <w:sz w:val="24"/>
          <w:szCs w:val="24"/>
        </w:rPr>
      </w:pPr>
      <w:r w:rsidRPr="00B22354">
        <w:rPr>
          <w:rFonts w:ascii="Times New Roman" w:hAnsi="Times New Roman"/>
          <w:sz w:val="24"/>
          <w:szCs w:val="24"/>
        </w:rPr>
        <w:t>Определение ПЗА по среднегодовым значениям метеорологических параметров</w:t>
      </w:r>
    </w:p>
    <w:tbl>
      <w:tblPr>
        <w:tblW w:w="9625" w:type="dxa"/>
        <w:tblInd w:w="84" w:type="dxa"/>
        <w:tblLayout w:type="fixed"/>
        <w:tblCellMar>
          <w:left w:w="70" w:type="dxa"/>
          <w:right w:w="70" w:type="dxa"/>
        </w:tblCellMar>
        <w:tblLook w:val="0000" w:firstRow="0" w:lastRow="0" w:firstColumn="0" w:lastColumn="0" w:noHBand="0" w:noVBand="0"/>
      </w:tblPr>
      <w:tblGrid>
        <w:gridCol w:w="1776"/>
        <w:gridCol w:w="975"/>
        <w:gridCol w:w="1276"/>
        <w:gridCol w:w="992"/>
        <w:gridCol w:w="921"/>
        <w:gridCol w:w="1560"/>
        <w:gridCol w:w="873"/>
        <w:gridCol w:w="1252"/>
      </w:tblGrid>
      <w:tr w:rsidR="00B456B7" w:rsidRPr="00B22354" w:rsidTr="00BD38AD">
        <w:trPr>
          <w:cantSplit/>
          <w:trHeight w:val="360"/>
        </w:trPr>
        <w:tc>
          <w:tcPr>
            <w:tcW w:w="1776" w:type="dxa"/>
            <w:vMerge w:val="restart"/>
            <w:tcBorders>
              <w:top w:val="single" w:sz="6" w:space="0" w:color="auto"/>
              <w:left w:val="single" w:sz="6" w:space="0" w:color="auto"/>
              <w:bottom w:val="nil"/>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Потенциал загря</w:t>
            </w:r>
            <w:r w:rsidRPr="00B22354">
              <w:rPr>
                <w:rFonts w:ascii="Times New Roman" w:hAnsi="Times New Roman" w:cs="Times New Roman"/>
              </w:rPr>
              <w:t>з</w:t>
            </w:r>
            <w:r w:rsidRPr="00B22354">
              <w:rPr>
                <w:rFonts w:ascii="Times New Roman" w:hAnsi="Times New Roman" w:cs="Times New Roman"/>
              </w:rPr>
              <w:t>нения атмосферы (ПЗА)</w:t>
            </w:r>
          </w:p>
        </w:tc>
        <w:tc>
          <w:tcPr>
            <w:tcW w:w="3243" w:type="dxa"/>
            <w:gridSpan w:val="3"/>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Приземные инверсии</w:t>
            </w:r>
          </w:p>
        </w:tc>
        <w:tc>
          <w:tcPr>
            <w:tcW w:w="2481" w:type="dxa"/>
            <w:gridSpan w:val="2"/>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Повторяемость, %</w:t>
            </w:r>
          </w:p>
        </w:tc>
        <w:tc>
          <w:tcPr>
            <w:tcW w:w="873" w:type="dxa"/>
            <w:vMerge w:val="restart"/>
            <w:tcBorders>
              <w:top w:val="single" w:sz="6" w:space="0" w:color="auto"/>
              <w:left w:val="single" w:sz="6" w:space="0" w:color="auto"/>
              <w:bottom w:val="nil"/>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Высота слоя пер</w:t>
            </w:r>
            <w:r w:rsidRPr="00B22354">
              <w:rPr>
                <w:rFonts w:ascii="Times New Roman" w:hAnsi="Times New Roman" w:cs="Times New Roman"/>
              </w:rPr>
              <w:t>е</w:t>
            </w:r>
            <w:r w:rsidRPr="00B22354">
              <w:rPr>
                <w:rFonts w:ascii="Times New Roman" w:hAnsi="Times New Roman" w:cs="Times New Roman"/>
              </w:rPr>
              <w:t>мещ</w:t>
            </w:r>
            <w:r w:rsidRPr="00B22354">
              <w:rPr>
                <w:rFonts w:ascii="Times New Roman" w:hAnsi="Times New Roman" w:cs="Times New Roman"/>
              </w:rPr>
              <w:t>е</w:t>
            </w:r>
            <w:r w:rsidRPr="00B22354">
              <w:rPr>
                <w:rFonts w:ascii="Times New Roman" w:hAnsi="Times New Roman" w:cs="Times New Roman"/>
              </w:rPr>
              <w:t>ния, км</w:t>
            </w:r>
          </w:p>
        </w:tc>
        <w:tc>
          <w:tcPr>
            <w:tcW w:w="1252" w:type="dxa"/>
            <w:vMerge w:val="restart"/>
            <w:tcBorders>
              <w:top w:val="single" w:sz="6" w:space="0" w:color="auto"/>
              <w:left w:val="single" w:sz="6" w:space="0" w:color="auto"/>
              <w:bottom w:val="nil"/>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Продолж</w:t>
            </w:r>
            <w:r w:rsidRPr="00B22354">
              <w:rPr>
                <w:rFonts w:ascii="Times New Roman" w:hAnsi="Times New Roman" w:cs="Times New Roman"/>
              </w:rPr>
              <w:t>и</w:t>
            </w:r>
            <w:r w:rsidRPr="00B22354">
              <w:rPr>
                <w:rFonts w:ascii="Times New Roman" w:hAnsi="Times New Roman" w:cs="Times New Roman"/>
              </w:rPr>
              <w:t>тельность тумана,</w:t>
            </w:r>
          </w:p>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ч.</w:t>
            </w:r>
          </w:p>
        </w:tc>
      </w:tr>
      <w:tr w:rsidR="00B456B7" w:rsidRPr="00B22354" w:rsidTr="00BD38AD">
        <w:trPr>
          <w:cantSplit/>
          <w:trHeight w:val="1080"/>
        </w:trPr>
        <w:tc>
          <w:tcPr>
            <w:tcW w:w="1776" w:type="dxa"/>
            <w:vMerge/>
            <w:tcBorders>
              <w:top w:val="nil"/>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p>
        </w:tc>
        <w:tc>
          <w:tcPr>
            <w:tcW w:w="975"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повтор</w:t>
            </w:r>
            <w:r w:rsidRPr="00B22354">
              <w:rPr>
                <w:rFonts w:ascii="Times New Roman" w:hAnsi="Times New Roman" w:cs="Times New Roman"/>
              </w:rPr>
              <w:t>я</w:t>
            </w:r>
            <w:r w:rsidRPr="00B22354">
              <w:rPr>
                <w:rFonts w:ascii="Times New Roman" w:hAnsi="Times New Roman" w:cs="Times New Roman"/>
              </w:rPr>
              <w:t>емость,</w:t>
            </w:r>
          </w:p>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мощность,</w:t>
            </w:r>
          </w:p>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км</w:t>
            </w:r>
          </w:p>
        </w:tc>
        <w:tc>
          <w:tcPr>
            <w:tcW w:w="992"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инте</w:t>
            </w:r>
            <w:r w:rsidRPr="00B22354">
              <w:rPr>
                <w:rFonts w:ascii="Times New Roman" w:hAnsi="Times New Roman" w:cs="Times New Roman"/>
              </w:rPr>
              <w:t>н</w:t>
            </w:r>
            <w:r w:rsidRPr="00B22354">
              <w:rPr>
                <w:rFonts w:ascii="Times New Roman" w:hAnsi="Times New Roman" w:cs="Times New Roman"/>
              </w:rPr>
              <w:t>сивность,</w:t>
            </w:r>
          </w:p>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С</w:t>
            </w:r>
          </w:p>
        </w:tc>
        <w:tc>
          <w:tcPr>
            <w:tcW w:w="921"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скорость ветра</w:t>
            </w:r>
          </w:p>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0 – 1</w:t>
            </w:r>
          </w:p>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м/сек.</w:t>
            </w:r>
          </w:p>
        </w:tc>
        <w:tc>
          <w:tcPr>
            <w:tcW w:w="1560"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в том числе</w:t>
            </w:r>
          </w:p>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непрерывно подряд дней застоя воздуха</w:t>
            </w:r>
          </w:p>
        </w:tc>
        <w:tc>
          <w:tcPr>
            <w:tcW w:w="873" w:type="dxa"/>
            <w:vMerge/>
            <w:tcBorders>
              <w:top w:val="nil"/>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p>
        </w:tc>
        <w:tc>
          <w:tcPr>
            <w:tcW w:w="1252" w:type="dxa"/>
            <w:vMerge/>
            <w:tcBorders>
              <w:top w:val="nil"/>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p>
        </w:tc>
      </w:tr>
      <w:tr w:rsidR="00B456B7" w:rsidRPr="00B22354" w:rsidTr="00BD38AD">
        <w:trPr>
          <w:cantSplit/>
          <w:trHeight w:val="240"/>
        </w:trPr>
        <w:tc>
          <w:tcPr>
            <w:tcW w:w="1776"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Низкий</w:t>
            </w:r>
          </w:p>
        </w:tc>
        <w:tc>
          <w:tcPr>
            <w:tcW w:w="975"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20 - 30</w:t>
            </w:r>
          </w:p>
        </w:tc>
        <w:tc>
          <w:tcPr>
            <w:tcW w:w="1276"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0,3 - 0,4</w:t>
            </w:r>
          </w:p>
        </w:tc>
        <w:tc>
          <w:tcPr>
            <w:tcW w:w="992"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2 - 3</w:t>
            </w:r>
          </w:p>
        </w:tc>
        <w:tc>
          <w:tcPr>
            <w:tcW w:w="921"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10 - 20</w:t>
            </w:r>
          </w:p>
        </w:tc>
        <w:tc>
          <w:tcPr>
            <w:tcW w:w="1560"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5 - 10</w:t>
            </w:r>
          </w:p>
        </w:tc>
        <w:tc>
          <w:tcPr>
            <w:tcW w:w="873"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0,7 - 0,8</w:t>
            </w:r>
          </w:p>
        </w:tc>
        <w:tc>
          <w:tcPr>
            <w:tcW w:w="1252"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80 - 350</w:t>
            </w:r>
          </w:p>
        </w:tc>
      </w:tr>
      <w:tr w:rsidR="00B456B7" w:rsidRPr="00B22354" w:rsidTr="00BD38AD">
        <w:trPr>
          <w:cantSplit/>
          <w:trHeight w:val="240"/>
        </w:trPr>
        <w:tc>
          <w:tcPr>
            <w:tcW w:w="1776" w:type="dxa"/>
            <w:tcBorders>
              <w:top w:val="single" w:sz="6" w:space="0" w:color="auto"/>
              <w:left w:val="single" w:sz="6" w:space="0" w:color="auto"/>
              <w:bottom w:val="single" w:sz="6" w:space="0" w:color="auto"/>
              <w:right w:val="single" w:sz="6" w:space="0" w:color="auto"/>
            </w:tcBorders>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Умеренный</w:t>
            </w:r>
          </w:p>
        </w:tc>
        <w:tc>
          <w:tcPr>
            <w:tcW w:w="975" w:type="dxa"/>
            <w:tcBorders>
              <w:top w:val="single" w:sz="6" w:space="0" w:color="auto"/>
              <w:left w:val="single" w:sz="6" w:space="0" w:color="auto"/>
              <w:bottom w:val="single" w:sz="6" w:space="0" w:color="auto"/>
              <w:right w:val="single" w:sz="6" w:space="0" w:color="auto"/>
            </w:tcBorders>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30 - 40</w:t>
            </w:r>
          </w:p>
        </w:tc>
        <w:tc>
          <w:tcPr>
            <w:tcW w:w="1276" w:type="dxa"/>
            <w:tcBorders>
              <w:top w:val="single" w:sz="6" w:space="0" w:color="auto"/>
              <w:left w:val="single" w:sz="6" w:space="0" w:color="auto"/>
              <w:bottom w:val="single" w:sz="6" w:space="0" w:color="auto"/>
              <w:right w:val="single" w:sz="6" w:space="0" w:color="auto"/>
            </w:tcBorders>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0,4 - 0,5</w:t>
            </w:r>
          </w:p>
        </w:tc>
        <w:tc>
          <w:tcPr>
            <w:tcW w:w="992" w:type="dxa"/>
            <w:tcBorders>
              <w:top w:val="single" w:sz="6" w:space="0" w:color="auto"/>
              <w:left w:val="single" w:sz="6" w:space="0" w:color="auto"/>
              <w:bottom w:val="single" w:sz="6" w:space="0" w:color="auto"/>
              <w:right w:val="single" w:sz="6" w:space="0" w:color="auto"/>
            </w:tcBorders>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3 - 5</w:t>
            </w:r>
          </w:p>
        </w:tc>
        <w:tc>
          <w:tcPr>
            <w:tcW w:w="921" w:type="dxa"/>
            <w:tcBorders>
              <w:top w:val="single" w:sz="6" w:space="0" w:color="auto"/>
              <w:left w:val="single" w:sz="6" w:space="0" w:color="auto"/>
              <w:bottom w:val="single" w:sz="6" w:space="0" w:color="auto"/>
              <w:right w:val="single" w:sz="6" w:space="0" w:color="auto"/>
            </w:tcBorders>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20 - 30</w:t>
            </w:r>
          </w:p>
        </w:tc>
        <w:tc>
          <w:tcPr>
            <w:tcW w:w="1560" w:type="dxa"/>
            <w:tcBorders>
              <w:top w:val="single" w:sz="6" w:space="0" w:color="auto"/>
              <w:left w:val="single" w:sz="6" w:space="0" w:color="auto"/>
              <w:bottom w:val="single" w:sz="6" w:space="0" w:color="auto"/>
              <w:right w:val="single" w:sz="6" w:space="0" w:color="auto"/>
            </w:tcBorders>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7 - 12</w:t>
            </w:r>
          </w:p>
        </w:tc>
        <w:tc>
          <w:tcPr>
            <w:tcW w:w="873" w:type="dxa"/>
            <w:tcBorders>
              <w:top w:val="single" w:sz="6" w:space="0" w:color="auto"/>
              <w:left w:val="single" w:sz="6" w:space="0" w:color="auto"/>
              <w:bottom w:val="single" w:sz="6" w:space="0" w:color="auto"/>
              <w:right w:val="single" w:sz="6" w:space="0" w:color="auto"/>
            </w:tcBorders>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0,8 - 1,0</w:t>
            </w:r>
          </w:p>
        </w:tc>
        <w:tc>
          <w:tcPr>
            <w:tcW w:w="1252" w:type="dxa"/>
            <w:tcBorders>
              <w:top w:val="single" w:sz="6" w:space="0" w:color="auto"/>
              <w:left w:val="single" w:sz="6" w:space="0" w:color="auto"/>
              <w:bottom w:val="single" w:sz="6" w:space="0" w:color="auto"/>
              <w:right w:val="single" w:sz="6" w:space="0" w:color="auto"/>
            </w:tcBorders>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100 - 550</w:t>
            </w:r>
          </w:p>
        </w:tc>
      </w:tr>
      <w:tr w:rsidR="00B456B7" w:rsidRPr="00B22354" w:rsidTr="00BD38AD">
        <w:trPr>
          <w:cantSplit/>
          <w:trHeight w:val="240"/>
        </w:trPr>
        <w:tc>
          <w:tcPr>
            <w:tcW w:w="1776" w:type="dxa"/>
            <w:tcBorders>
              <w:top w:val="single" w:sz="6" w:space="0" w:color="auto"/>
              <w:left w:val="single" w:sz="6" w:space="0" w:color="auto"/>
              <w:bottom w:val="single" w:sz="6" w:space="0" w:color="auto"/>
              <w:right w:val="single" w:sz="6" w:space="0" w:color="auto"/>
            </w:tcBorders>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Повышенный</w:t>
            </w:r>
          </w:p>
        </w:tc>
        <w:tc>
          <w:tcPr>
            <w:tcW w:w="975" w:type="dxa"/>
            <w:tcBorders>
              <w:top w:val="single" w:sz="6" w:space="0" w:color="auto"/>
              <w:left w:val="single" w:sz="6" w:space="0" w:color="auto"/>
              <w:bottom w:val="single" w:sz="6" w:space="0" w:color="auto"/>
              <w:right w:val="single" w:sz="6" w:space="0" w:color="auto"/>
            </w:tcBorders>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30 - 45</w:t>
            </w:r>
          </w:p>
        </w:tc>
        <w:tc>
          <w:tcPr>
            <w:tcW w:w="1276" w:type="dxa"/>
            <w:tcBorders>
              <w:top w:val="single" w:sz="6" w:space="0" w:color="auto"/>
              <w:left w:val="single" w:sz="6" w:space="0" w:color="auto"/>
              <w:bottom w:val="single" w:sz="6" w:space="0" w:color="auto"/>
              <w:right w:val="single" w:sz="6" w:space="0" w:color="auto"/>
            </w:tcBorders>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0,3 - 0,6</w:t>
            </w:r>
          </w:p>
        </w:tc>
        <w:tc>
          <w:tcPr>
            <w:tcW w:w="992" w:type="dxa"/>
            <w:tcBorders>
              <w:top w:val="single" w:sz="6" w:space="0" w:color="auto"/>
              <w:left w:val="single" w:sz="6" w:space="0" w:color="auto"/>
              <w:bottom w:val="single" w:sz="6" w:space="0" w:color="auto"/>
              <w:right w:val="single" w:sz="6" w:space="0" w:color="auto"/>
            </w:tcBorders>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2 - 6</w:t>
            </w:r>
          </w:p>
        </w:tc>
        <w:tc>
          <w:tcPr>
            <w:tcW w:w="921" w:type="dxa"/>
            <w:tcBorders>
              <w:top w:val="single" w:sz="6" w:space="0" w:color="auto"/>
              <w:left w:val="single" w:sz="6" w:space="0" w:color="auto"/>
              <w:bottom w:val="single" w:sz="6" w:space="0" w:color="auto"/>
              <w:right w:val="single" w:sz="6" w:space="0" w:color="auto"/>
            </w:tcBorders>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20 - 40</w:t>
            </w:r>
          </w:p>
        </w:tc>
        <w:tc>
          <w:tcPr>
            <w:tcW w:w="1560" w:type="dxa"/>
            <w:tcBorders>
              <w:top w:val="single" w:sz="6" w:space="0" w:color="auto"/>
              <w:left w:val="single" w:sz="6" w:space="0" w:color="auto"/>
              <w:bottom w:val="single" w:sz="6" w:space="0" w:color="auto"/>
              <w:right w:val="single" w:sz="6" w:space="0" w:color="auto"/>
            </w:tcBorders>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3 - 18</w:t>
            </w:r>
          </w:p>
        </w:tc>
        <w:tc>
          <w:tcPr>
            <w:tcW w:w="873" w:type="dxa"/>
            <w:tcBorders>
              <w:top w:val="single" w:sz="6" w:space="0" w:color="auto"/>
              <w:left w:val="single" w:sz="6" w:space="0" w:color="auto"/>
              <w:bottom w:val="single" w:sz="6" w:space="0" w:color="auto"/>
              <w:right w:val="single" w:sz="6" w:space="0" w:color="auto"/>
            </w:tcBorders>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0,7 - 1,0</w:t>
            </w:r>
          </w:p>
        </w:tc>
        <w:tc>
          <w:tcPr>
            <w:tcW w:w="1252" w:type="dxa"/>
            <w:tcBorders>
              <w:top w:val="single" w:sz="6" w:space="0" w:color="auto"/>
              <w:left w:val="single" w:sz="6" w:space="0" w:color="auto"/>
              <w:bottom w:val="single" w:sz="6" w:space="0" w:color="auto"/>
              <w:right w:val="single" w:sz="6" w:space="0" w:color="auto"/>
            </w:tcBorders>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100 - 600</w:t>
            </w:r>
          </w:p>
        </w:tc>
      </w:tr>
      <w:tr w:rsidR="00B456B7" w:rsidRPr="00B22354" w:rsidTr="00BD38AD">
        <w:trPr>
          <w:cantSplit/>
          <w:trHeight w:val="240"/>
        </w:trPr>
        <w:tc>
          <w:tcPr>
            <w:tcW w:w="1776" w:type="dxa"/>
            <w:tcBorders>
              <w:top w:val="single" w:sz="6" w:space="0" w:color="auto"/>
              <w:left w:val="single" w:sz="6" w:space="0" w:color="auto"/>
              <w:bottom w:val="single" w:sz="6" w:space="0" w:color="auto"/>
              <w:right w:val="single" w:sz="6" w:space="0" w:color="auto"/>
            </w:tcBorders>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Высокий</w:t>
            </w:r>
          </w:p>
        </w:tc>
        <w:tc>
          <w:tcPr>
            <w:tcW w:w="975" w:type="dxa"/>
            <w:tcBorders>
              <w:top w:val="single" w:sz="6" w:space="0" w:color="auto"/>
              <w:left w:val="single" w:sz="6" w:space="0" w:color="auto"/>
              <w:bottom w:val="single" w:sz="6" w:space="0" w:color="auto"/>
              <w:right w:val="single" w:sz="6" w:space="0" w:color="auto"/>
            </w:tcBorders>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40 - 60</w:t>
            </w:r>
          </w:p>
        </w:tc>
        <w:tc>
          <w:tcPr>
            <w:tcW w:w="1276" w:type="dxa"/>
            <w:tcBorders>
              <w:top w:val="single" w:sz="6" w:space="0" w:color="auto"/>
              <w:left w:val="single" w:sz="6" w:space="0" w:color="auto"/>
              <w:bottom w:val="single" w:sz="6" w:space="0" w:color="auto"/>
              <w:right w:val="single" w:sz="6" w:space="0" w:color="auto"/>
            </w:tcBorders>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0,3 - 0,7</w:t>
            </w:r>
          </w:p>
        </w:tc>
        <w:tc>
          <w:tcPr>
            <w:tcW w:w="992" w:type="dxa"/>
            <w:tcBorders>
              <w:top w:val="single" w:sz="6" w:space="0" w:color="auto"/>
              <w:left w:val="single" w:sz="6" w:space="0" w:color="auto"/>
              <w:bottom w:val="single" w:sz="6" w:space="0" w:color="auto"/>
              <w:right w:val="single" w:sz="6" w:space="0" w:color="auto"/>
            </w:tcBorders>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3 - 6</w:t>
            </w:r>
          </w:p>
        </w:tc>
        <w:tc>
          <w:tcPr>
            <w:tcW w:w="921" w:type="dxa"/>
            <w:tcBorders>
              <w:top w:val="single" w:sz="6" w:space="0" w:color="auto"/>
              <w:left w:val="single" w:sz="6" w:space="0" w:color="auto"/>
              <w:bottom w:val="single" w:sz="6" w:space="0" w:color="auto"/>
              <w:right w:val="single" w:sz="6" w:space="0" w:color="auto"/>
            </w:tcBorders>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30 - 60</w:t>
            </w:r>
          </w:p>
        </w:tc>
        <w:tc>
          <w:tcPr>
            <w:tcW w:w="1560" w:type="dxa"/>
            <w:tcBorders>
              <w:top w:val="single" w:sz="6" w:space="0" w:color="auto"/>
              <w:left w:val="single" w:sz="6" w:space="0" w:color="auto"/>
              <w:bottom w:val="single" w:sz="6" w:space="0" w:color="auto"/>
              <w:right w:val="single" w:sz="6" w:space="0" w:color="auto"/>
            </w:tcBorders>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10 - 30</w:t>
            </w:r>
          </w:p>
        </w:tc>
        <w:tc>
          <w:tcPr>
            <w:tcW w:w="873" w:type="dxa"/>
            <w:tcBorders>
              <w:top w:val="single" w:sz="6" w:space="0" w:color="auto"/>
              <w:left w:val="single" w:sz="6" w:space="0" w:color="auto"/>
              <w:bottom w:val="single" w:sz="6" w:space="0" w:color="auto"/>
              <w:right w:val="single" w:sz="6" w:space="0" w:color="auto"/>
            </w:tcBorders>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0,7 - 1,6</w:t>
            </w:r>
          </w:p>
        </w:tc>
        <w:tc>
          <w:tcPr>
            <w:tcW w:w="1252" w:type="dxa"/>
            <w:tcBorders>
              <w:top w:val="single" w:sz="6" w:space="0" w:color="auto"/>
              <w:left w:val="single" w:sz="6" w:space="0" w:color="auto"/>
              <w:bottom w:val="single" w:sz="6" w:space="0" w:color="auto"/>
              <w:right w:val="single" w:sz="6" w:space="0" w:color="auto"/>
            </w:tcBorders>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50 - 200</w:t>
            </w:r>
          </w:p>
        </w:tc>
      </w:tr>
      <w:tr w:rsidR="00B456B7" w:rsidRPr="00B22354" w:rsidTr="00BD38AD">
        <w:trPr>
          <w:cantSplit/>
          <w:trHeight w:val="240"/>
        </w:trPr>
        <w:tc>
          <w:tcPr>
            <w:tcW w:w="1776" w:type="dxa"/>
            <w:tcBorders>
              <w:top w:val="single" w:sz="6" w:space="0" w:color="auto"/>
              <w:left w:val="single" w:sz="6" w:space="0" w:color="auto"/>
              <w:bottom w:val="single" w:sz="6" w:space="0" w:color="auto"/>
              <w:right w:val="single" w:sz="6" w:space="0" w:color="auto"/>
            </w:tcBorders>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Очень высокий</w:t>
            </w:r>
          </w:p>
        </w:tc>
        <w:tc>
          <w:tcPr>
            <w:tcW w:w="975" w:type="dxa"/>
            <w:tcBorders>
              <w:top w:val="single" w:sz="6" w:space="0" w:color="auto"/>
              <w:left w:val="single" w:sz="6" w:space="0" w:color="auto"/>
              <w:bottom w:val="single" w:sz="6" w:space="0" w:color="auto"/>
              <w:right w:val="single" w:sz="6" w:space="0" w:color="auto"/>
            </w:tcBorders>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40 - 60</w:t>
            </w:r>
          </w:p>
        </w:tc>
        <w:tc>
          <w:tcPr>
            <w:tcW w:w="1276" w:type="dxa"/>
            <w:tcBorders>
              <w:top w:val="single" w:sz="6" w:space="0" w:color="auto"/>
              <w:left w:val="single" w:sz="6" w:space="0" w:color="auto"/>
              <w:bottom w:val="single" w:sz="6" w:space="0" w:color="auto"/>
              <w:right w:val="single" w:sz="6" w:space="0" w:color="auto"/>
            </w:tcBorders>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0,3 - 0,9</w:t>
            </w:r>
          </w:p>
        </w:tc>
        <w:tc>
          <w:tcPr>
            <w:tcW w:w="992" w:type="dxa"/>
            <w:tcBorders>
              <w:top w:val="single" w:sz="6" w:space="0" w:color="auto"/>
              <w:left w:val="single" w:sz="6" w:space="0" w:color="auto"/>
              <w:bottom w:val="single" w:sz="6" w:space="0" w:color="auto"/>
              <w:right w:val="single" w:sz="6" w:space="0" w:color="auto"/>
            </w:tcBorders>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3 - 10</w:t>
            </w:r>
          </w:p>
        </w:tc>
        <w:tc>
          <w:tcPr>
            <w:tcW w:w="921" w:type="dxa"/>
            <w:tcBorders>
              <w:top w:val="single" w:sz="6" w:space="0" w:color="auto"/>
              <w:left w:val="single" w:sz="6" w:space="0" w:color="auto"/>
              <w:bottom w:val="single" w:sz="6" w:space="0" w:color="auto"/>
              <w:right w:val="single" w:sz="6" w:space="0" w:color="auto"/>
            </w:tcBorders>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50 - 70</w:t>
            </w:r>
          </w:p>
        </w:tc>
        <w:tc>
          <w:tcPr>
            <w:tcW w:w="1560" w:type="dxa"/>
            <w:tcBorders>
              <w:top w:val="single" w:sz="6" w:space="0" w:color="auto"/>
              <w:left w:val="single" w:sz="6" w:space="0" w:color="auto"/>
              <w:bottom w:val="single" w:sz="6" w:space="0" w:color="auto"/>
              <w:right w:val="single" w:sz="6" w:space="0" w:color="auto"/>
            </w:tcBorders>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20 - 45</w:t>
            </w:r>
          </w:p>
        </w:tc>
        <w:tc>
          <w:tcPr>
            <w:tcW w:w="873" w:type="dxa"/>
            <w:tcBorders>
              <w:top w:val="single" w:sz="6" w:space="0" w:color="auto"/>
              <w:left w:val="single" w:sz="6" w:space="0" w:color="auto"/>
              <w:bottom w:val="single" w:sz="6" w:space="0" w:color="auto"/>
              <w:right w:val="single" w:sz="6" w:space="0" w:color="auto"/>
            </w:tcBorders>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0,8 - 1,6</w:t>
            </w:r>
          </w:p>
        </w:tc>
        <w:tc>
          <w:tcPr>
            <w:tcW w:w="1252" w:type="dxa"/>
            <w:tcBorders>
              <w:top w:val="single" w:sz="6" w:space="0" w:color="auto"/>
              <w:left w:val="single" w:sz="6" w:space="0" w:color="auto"/>
              <w:bottom w:val="single" w:sz="6" w:space="0" w:color="auto"/>
              <w:right w:val="single" w:sz="6" w:space="0" w:color="auto"/>
            </w:tcBorders>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10 - 600</w:t>
            </w:r>
          </w:p>
        </w:tc>
      </w:tr>
    </w:tbl>
    <w:p w:rsidR="00B456B7" w:rsidRPr="00B22354" w:rsidRDefault="00B456B7" w:rsidP="00F4577C">
      <w:pPr>
        <w:pStyle w:val="S8"/>
        <w:spacing w:after="0" w:line="276" w:lineRule="auto"/>
        <w:ind w:firstLine="709"/>
      </w:pPr>
      <w:r w:rsidRPr="00B22354">
        <w:t>7) обязательным условием проектирования предприятий, их отдельных зданий и с</w:t>
      </w:r>
      <w:r w:rsidRPr="00B22354">
        <w:t>о</w:t>
      </w:r>
      <w:r w:rsidRPr="00B22354">
        <w:t>оружений с технологическими процессами, являющимися источниками загрязнения атм</w:t>
      </w:r>
      <w:r w:rsidRPr="00B22354">
        <w:t>о</w:t>
      </w:r>
      <w:r w:rsidRPr="00B22354">
        <w:t>сферного воздуха, является организация санитарно-защитных зон (далее - СЗЗ) в соотве</w:t>
      </w:r>
      <w:r w:rsidRPr="00B22354">
        <w:t>т</w:t>
      </w:r>
      <w:r w:rsidRPr="00B22354">
        <w:t xml:space="preserve">ствии с </w:t>
      </w:r>
      <w:hyperlink r:id="rId28" w:history="1">
        <w:r w:rsidRPr="00B22354">
          <w:t>санитарной классификацией</w:t>
        </w:r>
      </w:hyperlink>
      <w:r w:rsidRPr="00B22354">
        <w:t xml:space="preserve"> предприятий, производств и объектов;</w:t>
      </w:r>
    </w:p>
    <w:p w:rsidR="00B456B7" w:rsidRPr="00B22354" w:rsidRDefault="00B456B7" w:rsidP="00F4577C">
      <w:pPr>
        <w:pStyle w:val="S8"/>
        <w:spacing w:before="0" w:after="0" w:line="276" w:lineRule="auto"/>
        <w:ind w:firstLine="709"/>
      </w:pPr>
      <w:r w:rsidRPr="00B22354">
        <w:t>8) санитарная классификация, размер СЗЗ, ее организация и благоустройство опред</w:t>
      </w:r>
      <w:r w:rsidRPr="00B22354">
        <w:t>е</w:t>
      </w:r>
      <w:r w:rsidRPr="00B22354">
        <w:t>ляются в соответствии с гигиеническими требованиями, предъявляемыми к санитарно-защитным зонам.</w:t>
      </w:r>
    </w:p>
    <w:p w:rsidR="00B456B7" w:rsidRPr="00B22354" w:rsidRDefault="00B456B7" w:rsidP="00F4577C">
      <w:pPr>
        <w:pStyle w:val="S8"/>
        <w:spacing w:before="0" w:after="0" w:line="276" w:lineRule="auto"/>
        <w:ind w:firstLine="709"/>
      </w:pPr>
      <w:r w:rsidRPr="00B22354">
        <w:t>В СЗЗ запрещается размещение объектов для проживания людей. СЗЗ или какая-либо ее часть не могут рассматриваться как резервная территория объекта и использоваться для расширения промышленной или жилой территории.</w:t>
      </w:r>
    </w:p>
    <w:p w:rsidR="00B456B7" w:rsidRPr="00B22354" w:rsidRDefault="00B456B7" w:rsidP="00F4577C">
      <w:pPr>
        <w:pStyle w:val="S8"/>
        <w:spacing w:before="0" w:after="0" w:line="276" w:lineRule="auto"/>
        <w:ind w:firstLine="709"/>
      </w:pPr>
      <w:r w:rsidRPr="00B22354">
        <w:t xml:space="preserve">Требования к составу и свойствам воды водных объектов в контрольных створах и местах питьевого, хозяйственно-бытового и рекреационного водопользования представлены </w:t>
      </w:r>
      <w:proofErr w:type="spellStart"/>
      <w:r w:rsidRPr="00B22354">
        <w:t>втаблице</w:t>
      </w:r>
      <w:proofErr w:type="spellEnd"/>
      <w:r w:rsidRPr="00B22354">
        <w:t xml:space="preserve"> 50.</w:t>
      </w:r>
    </w:p>
    <w:p w:rsidR="00B456B7" w:rsidRPr="00B22354" w:rsidRDefault="00B456B7" w:rsidP="00F4577C">
      <w:pPr>
        <w:pStyle w:val="ConsPlusNormal"/>
        <w:widowControl/>
        <w:tabs>
          <w:tab w:val="left" w:pos="851"/>
          <w:tab w:val="left" w:pos="993"/>
        </w:tabs>
        <w:spacing w:before="120" w:after="120" w:line="276" w:lineRule="auto"/>
        <w:ind w:firstLine="0"/>
        <w:jc w:val="right"/>
        <w:rPr>
          <w:rFonts w:ascii="Times New Roman" w:hAnsi="Times New Roman"/>
          <w:sz w:val="24"/>
          <w:szCs w:val="24"/>
        </w:rPr>
      </w:pPr>
      <w:r w:rsidRPr="00B22354">
        <w:rPr>
          <w:rFonts w:ascii="Times New Roman" w:hAnsi="Times New Roman"/>
          <w:sz w:val="24"/>
          <w:szCs w:val="24"/>
        </w:rPr>
        <w:t>Таблица 50</w:t>
      </w:r>
    </w:p>
    <w:p w:rsidR="00B456B7" w:rsidRPr="00B22354" w:rsidRDefault="00B456B7" w:rsidP="00F4577C">
      <w:pPr>
        <w:pStyle w:val="ConsPlusNormal"/>
        <w:widowControl/>
        <w:tabs>
          <w:tab w:val="left" w:pos="851"/>
          <w:tab w:val="left" w:pos="993"/>
        </w:tabs>
        <w:spacing w:after="120" w:line="276" w:lineRule="auto"/>
        <w:ind w:firstLine="0"/>
        <w:jc w:val="center"/>
        <w:rPr>
          <w:rFonts w:ascii="Times New Roman" w:hAnsi="Times New Roman"/>
          <w:sz w:val="24"/>
          <w:szCs w:val="24"/>
        </w:rPr>
      </w:pPr>
      <w:r w:rsidRPr="00B22354">
        <w:rPr>
          <w:rFonts w:ascii="Times New Roman" w:hAnsi="Times New Roman"/>
          <w:sz w:val="24"/>
          <w:szCs w:val="24"/>
        </w:rPr>
        <w:t>Требования к составу и свойствам воды водных объектов в контрольных створах и местах питьевого, хозяйственно-бытового и рекреационного водопользования</w:t>
      </w:r>
    </w:p>
    <w:tbl>
      <w:tblPr>
        <w:tblW w:w="9639" w:type="dxa"/>
        <w:tblInd w:w="70" w:type="dxa"/>
        <w:tblLayout w:type="fixed"/>
        <w:tblCellMar>
          <w:left w:w="70" w:type="dxa"/>
          <w:right w:w="70" w:type="dxa"/>
        </w:tblCellMar>
        <w:tblLook w:val="0000" w:firstRow="0" w:lastRow="0" w:firstColumn="0" w:lastColumn="0" w:noHBand="0" w:noVBand="0"/>
      </w:tblPr>
      <w:tblGrid>
        <w:gridCol w:w="540"/>
        <w:gridCol w:w="2295"/>
        <w:gridCol w:w="3261"/>
        <w:gridCol w:w="789"/>
        <w:gridCol w:w="2754"/>
      </w:tblGrid>
      <w:tr w:rsidR="00B456B7" w:rsidRPr="00B22354" w:rsidTr="00BD38AD">
        <w:trPr>
          <w:cantSplit/>
          <w:trHeight w:val="240"/>
        </w:trPr>
        <w:tc>
          <w:tcPr>
            <w:tcW w:w="540" w:type="dxa"/>
            <w:vMerge w:val="restart"/>
            <w:tcBorders>
              <w:top w:val="single" w:sz="6" w:space="0" w:color="auto"/>
              <w:left w:val="single" w:sz="6" w:space="0" w:color="auto"/>
              <w:bottom w:val="nil"/>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w:t>
            </w:r>
          </w:p>
        </w:tc>
        <w:tc>
          <w:tcPr>
            <w:tcW w:w="2295" w:type="dxa"/>
            <w:vMerge w:val="restart"/>
            <w:tcBorders>
              <w:top w:val="single" w:sz="6" w:space="0" w:color="auto"/>
              <w:left w:val="single" w:sz="6" w:space="0" w:color="auto"/>
              <w:bottom w:val="nil"/>
              <w:right w:val="single" w:sz="6" w:space="0" w:color="auto"/>
            </w:tcBorders>
            <w:vAlign w:val="center"/>
          </w:tcPr>
          <w:p w:rsidR="00B456B7" w:rsidRPr="00B22354" w:rsidRDefault="00B456B7" w:rsidP="00F4577C">
            <w:pPr>
              <w:pStyle w:val="ConsPlusCell"/>
              <w:widowControl/>
              <w:rPr>
                <w:rFonts w:ascii="Times New Roman" w:hAnsi="Times New Roman" w:cs="Times New Roman"/>
              </w:rPr>
            </w:pPr>
            <w:r w:rsidRPr="00B22354">
              <w:rPr>
                <w:rFonts w:ascii="Times New Roman" w:hAnsi="Times New Roman" w:cs="Times New Roman"/>
              </w:rPr>
              <w:t>Показатели</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rPr>
                <w:rFonts w:ascii="Times New Roman" w:hAnsi="Times New Roman" w:cs="Times New Roman"/>
              </w:rPr>
            </w:pPr>
            <w:r w:rsidRPr="00B22354">
              <w:rPr>
                <w:rFonts w:ascii="Times New Roman" w:hAnsi="Times New Roman" w:cs="Times New Roman"/>
              </w:rPr>
              <w:t>Категории водопользования</w:t>
            </w:r>
          </w:p>
        </w:tc>
      </w:tr>
      <w:tr w:rsidR="00B456B7" w:rsidRPr="00B22354" w:rsidTr="00BD38AD">
        <w:trPr>
          <w:cantSplit/>
          <w:trHeight w:val="720"/>
        </w:trPr>
        <w:tc>
          <w:tcPr>
            <w:tcW w:w="540" w:type="dxa"/>
            <w:vMerge/>
            <w:tcBorders>
              <w:top w:val="nil"/>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p>
        </w:tc>
        <w:tc>
          <w:tcPr>
            <w:tcW w:w="2295" w:type="dxa"/>
            <w:vMerge/>
            <w:tcBorders>
              <w:top w:val="nil"/>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rPr>
                <w:rFonts w:ascii="Times New Roman" w:hAnsi="Times New Roman" w:cs="Times New Roman"/>
              </w:rPr>
            </w:pPr>
          </w:p>
        </w:tc>
        <w:tc>
          <w:tcPr>
            <w:tcW w:w="3261"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rPr>
                <w:rFonts w:ascii="Times New Roman" w:hAnsi="Times New Roman" w:cs="Times New Roman"/>
              </w:rPr>
            </w:pPr>
            <w:r w:rsidRPr="00B22354">
              <w:rPr>
                <w:rFonts w:ascii="Times New Roman" w:hAnsi="Times New Roman" w:cs="Times New Roman"/>
              </w:rPr>
              <w:t>Для питьевого и хозяйственно-бытового водоснабжения, а также для водоснабжения пищевых пре</w:t>
            </w:r>
            <w:r w:rsidRPr="00B22354">
              <w:rPr>
                <w:rFonts w:ascii="Times New Roman" w:hAnsi="Times New Roman" w:cs="Times New Roman"/>
              </w:rPr>
              <w:t>д</w:t>
            </w:r>
            <w:r w:rsidRPr="00B22354">
              <w:rPr>
                <w:rFonts w:ascii="Times New Roman" w:hAnsi="Times New Roman" w:cs="Times New Roman"/>
              </w:rPr>
              <w:t>приятий</w:t>
            </w:r>
          </w:p>
        </w:tc>
        <w:tc>
          <w:tcPr>
            <w:tcW w:w="3543" w:type="dxa"/>
            <w:gridSpan w:val="2"/>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rPr>
                <w:rFonts w:ascii="Times New Roman" w:hAnsi="Times New Roman" w:cs="Times New Roman"/>
              </w:rPr>
            </w:pPr>
            <w:r w:rsidRPr="00B22354">
              <w:rPr>
                <w:rFonts w:ascii="Times New Roman" w:hAnsi="Times New Roman" w:cs="Times New Roman"/>
              </w:rPr>
              <w:t>Для рекреационного водопользования, а также в черте населенных мест</w:t>
            </w:r>
          </w:p>
        </w:tc>
      </w:tr>
      <w:tr w:rsidR="00B456B7" w:rsidRPr="00B22354" w:rsidTr="00BD38AD">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1</w:t>
            </w:r>
          </w:p>
        </w:tc>
        <w:tc>
          <w:tcPr>
            <w:tcW w:w="2295"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2</w:t>
            </w:r>
          </w:p>
        </w:tc>
        <w:tc>
          <w:tcPr>
            <w:tcW w:w="3261"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rPr>
                <w:rFonts w:ascii="Times New Roman" w:hAnsi="Times New Roman" w:cs="Times New Roman"/>
              </w:rPr>
            </w:pPr>
            <w:r w:rsidRPr="00B22354">
              <w:rPr>
                <w:rFonts w:ascii="Times New Roman" w:hAnsi="Times New Roman" w:cs="Times New Roman"/>
              </w:rPr>
              <w:t>3</w:t>
            </w:r>
          </w:p>
        </w:tc>
        <w:tc>
          <w:tcPr>
            <w:tcW w:w="3543" w:type="dxa"/>
            <w:gridSpan w:val="2"/>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rPr>
                <w:rFonts w:ascii="Times New Roman" w:hAnsi="Times New Roman" w:cs="Times New Roman"/>
              </w:rPr>
            </w:pPr>
            <w:r w:rsidRPr="00B22354">
              <w:rPr>
                <w:rFonts w:ascii="Times New Roman" w:hAnsi="Times New Roman" w:cs="Times New Roman"/>
              </w:rPr>
              <w:t>4</w:t>
            </w:r>
          </w:p>
        </w:tc>
      </w:tr>
      <w:tr w:rsidR="00B456B7" w:rsidRPr="00B22354" w:rsidTr="00BD38AD">
        <w:trPr>
          <w:cantSplit/>
          <w:trHeight w:val="720"/>
        </w:trPr>
        <w:tc>
          <w:tcPr>
            <w:tcW w:w="540" w:type="dxa"/>
            <w:vMerge w:val="restart"/>
            <w:tcBorders>
              <w:top w:val="single" w:sz="6" w:space="0" w:color="auto"/>
              <w:left w:val="single" w:sz="6" w:space="0" w:color="auto"/>
              <w:bottom w:val="nil"/>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1.</w:t>
            </w:r>
          </w:p>
        </w:tc>
        <w:tc>
          <w:tcPr>
            <w:tcW w:w="2295" w:type="dxa"/>
            <w:vMerge w:val="restart"/>
            <w:tcBorders>
              <w:top w:val="single" w:sz="6" w:space="0" w:color="auto"/>
              <w:left w:val="single" w:sz="6" w:space="0" w:color="auto"/>
              <w:bottom w:val="nil"/>
              <w:right w:val="single" w:sz="6" w:space="0" w:color="auto"/>
            </w:tcBorders>
            <w:vAlign w:val="center"/>
          </w:tcPr>
          <w:p w:rsidR="00B456B7" w:rsidRPr="00B22354" w:rsidRDefault="00B456B7" w:rsidP="00F4577C">
            <w:pPr>
              <w:pStyle w:val="ConsPlusCell"/>
              <w:widowControl/>
              <w:rPr>
                <w:rFonts w:ascii="Times New Roman" w:hAnsi="Times New Roman" w:cs="Times New Roman"/>
              </w:rPr>
            </w:pPr>
            <w:r w:rsidRPr="00B22354">
              <w:rPr>
                <w:rFonts w:ascii="Times New Roman" w:hAnsi="Times New Roman" w:cs="Times New Roman"/>
              </w:rPr>
              <w:t xml:space="preserve">Взвешенные вещества  </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rPr>
                <w:rFonts w:ascii="Times New Roman" w:hAnsi="Times New Roman" w:cs="Times New Roman"/>
              </w:rPr>
            </w:pPr>
            <w:r w:rsidRPr="00B22354">
              <w:rPr>
                <w:rFonts w:ascii="Times New Roman" w:hAnsi="Times New Roman" w:cs="Times New Roman"/>
              </w:rPr>
              <w:t>При сбросе сточных вод, производстве работ на водном объекте и в пр</w:t>
            </w:r>
            <w:r w:rsidRPr="00B22354">
              <w:rPr>
                <w:rFonts w:ascii="Times New Roman" w:hAnsi="Times New Roman" w:cs="Times New Roman"/>
              </w:rPr>
              <w:t>и</w:t>
            </w:r>
            <w:r w:rsidRPr="00B22354">
              <w:rPr>
                <w:rFonts w:ascii="Times New Roman" w:hAnsi="Times New Roman" w:cs="Times New Roman"/>
              </w:rPr>
              <w:t>брежной зоне содержание взвешенных веществ в контрольном створе (пун</w:t>
            </w:r>
            <w:r w:rsidRPr="00B22354">
              <w:rPr>
                <w:rFonts w:ascii="Times New Roman" w:hAnsi="Times New Roman" w:cs="Times New Roman"/>
              </w:rPr>
              <w:t>к</w:t>
            </w:r>
            <w:r w:rsidRPr="00B22354">
              <w:rPr>
                <w:rFonts w:ascii="Times New Roman" w:hAnsi="Times New Roman" w:cs="Times New Roman"/>
              </w:rPr>
              <w:t>те) не должно увеличиваться по сравнению с естественными условиями б</w:t>
            </w:r>
            <w:r w:rsidRPr="00B22354">
              <w:rPr>
                <w:rFonts w:ascii="Times New Roman" w:hAnsi="Times New Roman" w:cs="Times New Roman"/>
              </w:rPr>
              <w:t>о</w:t>
            </w:r>
            <w:r w:rsidRPr="00B22354">
              <w:rPr>
                <w:rFonts w:ascii="Times New Roman" w:hAnsi="Times New Roman" w:cs="Times New Roman"/>
              </w:rPr>
              <w:t xml:space="preserve">лее чем на: </w:t>
            </w:r>
          </w:p>
        </w:tc>
      </w:tr>
      <w:tr w:rsidR="00B456B7" w:rsidRPr="00B22354" w:rsidTr="00BD38AD">
        <w:trPr>
          <w:cantSplit/>
          <w:trHeight w:val="240"/>
        </w:trPr>
        <w:tc>
          <w:tcPr>
            <w:tcW w:w="540" w:type="dxa"/>
            <w:vMerge/>
            <w:tcBorders>
              <w:top w:val="nil"/>
              <w:left w:val="single" w:sz="6" w:space="0" w:color="auto"/>
              <w:bottom w:val="nil"/>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p>
        </w:tc>
        <w:tc>
          <w:tcPr>
            <w:tcW w:w="2295" w:type="dxa"/>
            <w:vMerge/>
            <w:tcBorders>
              <w:top w:val="nil"/>
              <w:left w:val="single" w:sz="6" w:space="0" w:color="auto"/>
              <w:bottom w:val="nil"/>
              <w:right w:val="single" w:sz="6" w:space="0" w:color="auto"/>
            </w:tcBorders>
            <w:vAlign w:val="center"/>
          </w:tcPr>
          <w:p w:rsidR="00B456B7" w:rsidRPr="00B22354" w:rsidRDefault="00B456B7" w:rsidP="00F4577C">
            <w:pPr>
              <w:pStyle w:val="ConsPlusCell"/>
              <w:widowControl/>
              <w:rPr>
                <w:rFonts w:ascii="Times New Roman" w:hAnsi="Times New Roman" w:cs="Times New Roman"/>
              </w:rPr>
            </w:pPr>
          </w:p>
        </w:tc>
        <w:tc>
          <w:tcPr>
            <w:tcW w:w="3261"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rPr>
                <w:rFonts w:ascii="Times New Roman" w:hAnsi="Times New Roman" w:cs="Times New Roman"/>
              </w:rPr>
            </w:pPr>
            <w:r w:rsidRPr="00B22354">
              <w:rPr>
                <w:rFonts w:ascii="Times New Roman" w:hAnsi="Times New Roman" w:cs="Times New Roman"/>
              </w:rPr>
              <w:t>0,25 мг/дм3</w:t>
            </w:r>
          </w:p>
        </w:tc>
        <w:tc>
          <w:tcPr>
            <w:tcW w:w="3543" w:type="dxa"/>
            <w:gridSpan w:val="2"/>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rPr>
                <w:rFonts w:ascii="Times New Roman" w:hAnsi="Times New Roman" w:cs="Times New Roman"/>
              </w:rPr>
            </w:pPr>
            <w:r w:rsidRPr="00B22354">
              <w:rPr>
                <w:rFonts w:ascii="Times New Roman" w:hAnsi="Times New Roman" w:cs="Times New Roman"/>
              </w:rPr>
              <w:t>0,75 мг/дм3</w:t>
            </w:r>
          </w:p>
        </w:tc>
      </w:tr>
      <w:tr w:rsidR="00B456B7" w:rsidRPr="00B22354" w:rsidTr="00BD38AD">
        <w:trPr>
          <w:cantSplit/>
          <w:trHeight w:val="840"/>
        </w:trPr>
        <w:tc>
          <w:tcPr>
            <w:tcW w:w="540" w:type="dxa"/>
            <w:vMerge/>
            <w:tcBorders>
              <w:top w:val="nil"/>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p>
        </w:tc>
        <w:tc>
          <w:tcPr>
            <w:tcW w:w="2295" w:type="dxa"/>
            <w:vMerge/>
            <w:tcBorders>
              <w:top w:val="nil"/>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rPr>
                <w:rFonts w:ascii="Times New Roman" w:hAnsi="Times New Roman" w:cs="Times New Roman"/>
              </w:rPr>
            </w:pP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rPr>
                <w:rFonts w:ascii="Times New Roman" w:hAnsi="Times New Roman" w:cs="Times New Roman"/>
              </w:rPr>
            </w:pPr>
            <w:r w:rsidRPr="00B22354">
              <w:rPr>
                <w:rFonts w:ascii="Times New Roman" w:hAnsi="Times New Roman" w:cs="Times New Roman"/>
              </w:rPr>
              <w:t>Для водных объектов, содержащих в межень более 30 мг/дм3 природных взвешенных веществ, допускается увеличение их содержания в воде в пред</w:t>
            </w:r>
            <w:r w:rsidRPr="00B22354">
              <w:rPr>
                <w:rFonts w:ascii="Times New Roman" w:hAnsi="Times New Roman" w:cs="Times New Roman"/>
              </w:rPr>
              <w:t>е</w:t>
            </w:r>
            <w:r w:rsidRPr="00B22354">
              <w:rPr>
                <w:rFonts w:ascii="Times New Roman" w:hAnsi="Times New Roman" w:cs="Times New Roman"/>
              </w:rPr>
              <w:t>лах 5%. Взвеси со скоростью выпадения более 0,4 мм/с для проточных вод</w:t>
            </w:r>
            <w:r w:rsidRPr="00B22354">
              <w:rPr>
                <w:rFonts w:ascii="Times New Roman" w:hAnsi="Times New Roman" w:cs="Times New Roman"/>
              </w:rPr>
              <w:t>о</w:t>
            </w:r>
            <w:r w:rsidRPr="00B22354">
              <w:rPr>
                <w:rFonts w:ascii="Times New Roman" w:hAnsi="Times New Roman" w:cs="Times New Roman"/>
              </w:rPr>
              <w:t xml:space="preserve">емов и более 0,2 мм/с для водохранилищ к спуску запрещаются </w:t>
            </w:r>
          </w:p>
        </w:tc>
      </w:tr>
      <w:tr w:rsidR="00B456B7" w:rsidRPr="00B22354" w:rsidTr="00BD38AD">
        <w:trPr>
          <w:cantSplit/>
          <w:trHeight w:val="480"/>
        </w:trPr>
        <w:tc>
          <w:tcPr>
            <w:tcW w:w="540"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2.</w:t>
            </w:r>
          </w:p>
        </w:tc>
        <w:tc>
          <w:tcPr>
            <w:tcW w:w="2295"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rPr>
                <w:rFonts w:ascii="Times New Roman" w:hAnsi="Times New Roman" w:cs="Times New Roman"/>
              </w:rPr>
            </w:pPr>
            <w:r w:rsidRPr="00B22354">
              <w:rPr>
                <w:rFonts w:ascii="Times New Roman" w:hAnsi="Times New Roman" w:cs="Times New Roman"/>
              </w:rPr>
              <w:t xml:space="preserve">Плавающие примеси </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rPr>
                <w:rFonts w:ascii="Times New Roman" w:hAnsi="Times New Roman" w:cs="Times New Roman"/>
              </w:rPr>
            </w:pPr>
            <w:r w:rsidRPr="00B22354">
              <w:rPr>
                <w:rFonts w:ascii="Times New Roman" w:hAnsi="Times New Roman" w:cs="Times New Roman"/>
              </w:rPr>
              <w:t xml:space="preserve">На поверхности воды не должны обнаруживаться пленки нефтепродуктов, масел, жиров и скопление других примесей </w:t>
            </w:r>
          </w:p>
        </w:tc>
      </w:tr>
      <w:tr w:rsidR="00B456B7" w:rsidRPr="00B22354" w:rsidTr="00BD38AD">
        <w:trPr>
          <w:cantSplit/>
          <w:trHeight w:val="240"/>
        </w:trPr>
        <w:tc>
          <w:tcPr>
            <w:tcW w:w="540" w:type="dxa"/>
            <w:vMerge w:val="restart"/>
            <w:tcBorders>
              <w:top w:val="single" w:sz="6" w:space="0" w:color="auto"/>
              <w:left w:val="single" w:sz="6" w:space="0" w:color="auto"/>
              <w:bottom w:val="nil"/>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3.</w:t>
            </w:r>
          </w:p>
        </w:tc>
        <w:tc>
          <w:tcPr>
            <w:tcW w:w="2295" w:type="dxa"/>
            <w:vMerge w:val="restart"/>
            <w:tcBorders>
              <w:top w:val="single" w:sz="6" w:space="0" w:color="auto"/>
              <w:left w:val="single" w:sz="6" w:space="0" w:color="auto"/>
              <w:bottom w:val="nil"/>
              <w:right w:val="single" w:sz="6" w:space="0" w:color="auto"/>
            </w:tcBorders>
            <w:vAlign w:val="center"/>
          </w:tcPr>
          <w:p w:rsidR="00B456B7" w:rsidRPr="00B22354" w:rsidRDefault="00B456B7" w:rsidP="00F4577C">
            <w:pPr>
              <w:pStyle w:val="ConsPlusCell"/>
              <w:widowControl/>
              <w:rPr>
                <w:rFonts w:ascii="Times New Roman" w:hAnsi="Times New Roman" w:cs="Times New Roman"/>
              </w:rPr>
            </w:pPr>
            <w:r w:rsidRPr="00B22354">
              <w:rPr>
                <w:rFonts w:ascii="Times New Roman" w:hAnsi="Times New Roman" w:cs="Times New Roman"/>
              </w:rPr>
              <w:t xml:space="preserve">Окраска </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rPr>
                <w:rFonts w:ascii="Times New Roman" w:hAnsi="Times New Roman" w:cs="Times New Roman"/>
              </w:rPr>
            </w:pPr>
            <w:r w:rsidRPr="00B22354">
              <w:rPr>
                <w:rFonts w:ascii="Times New Roman" w:hAnsi="Times New Roman" w:cs="Times New Roman"/>
              </w:rPr>
              <w:t xml:space="preserve">Не должна обнаруживаться в столбике: </w:t>
            </w:r>
          </w:p>
        </w:tc>
      </w:tr>
      <w:tr w:rsidR="00B456B7" w:rsidRPr="00B22354" w:rsidTr="00BD38AD">
        <w:trPr>
          <w:cantSplit/>
          <w:trHeight w:val="240"/>
        </w:trPr>
        <w:tc>
          <w:tcPr>
            <w:tcW w:w="540" w:type="dxa"/>
            <w:vMerge/>
            <w:tcBorders>
              <w:top w:val="nil"/>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p>
        </w:tc>
        <w:tc>
          <w:tcPr>
            <w:tcW w:w="2295" w:type="dxa"/>
            <w:vMerge/>
            <w:tcBorders>
              <w:top w:val="nil"/>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rPr>
                <w:rFonts w:ascii="Times New Roman" w:hAnsi="Times New Roman" w:cs="Times New Roman"/>
              </w:rPr>
            </w:pPr>
          </w:p>
        </w:tc>
        <w:tc>
          <w:tcPr>
            <w:tcW w:w="3261"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rPr>
                <w:rFonts w:ascii="Times New Roman" w:hAnsi="Times New Roman" w:cs="Times New Roman"/>
              </w:rPr>
            </w:pPr>
            <w:r w:rsidRPr="00B22354">
              <w:rPr>
                <w:rFonts w:ascii="Times New Roman" w:hAnsi="Times New Roman" w:cs="Times New Roman"/>
              </w:rPr>
              <w:t>20 см</w:t>
            </w:r>
          </w:p>
        </w:tc>
        <w:tc>
          <w:tcPr>
            <w:tcW w:w="3543" w:type="dxa"/>
            <w:gridSpan w:val="2"/>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rPr>
                <w:rFonts w:ascii="Times New Roman" w:hAnsi="Times New Roman" w:cs="Times New Roman"/>
              </w:rPr>
            </w:pPr>
            <w:r w:rsidRPr="00B22354">
              <w:rPr>
                <w:rFonts w:ascii="Times New Roman" w:hAnsi="Times New Roman" w:cs="Times New Roman"/>
              </w:rPr>
              <w:t>10 см</w:t>
            </w:r>
          </w:p>
        </w:tc>
      </w:tr>
      <w:tr w:rsidR="00B456B7" w:rsidRPr="00B22354" w:rsidTr="00BD38AD">
        <w:trPr>
          <w:cantSplit/>
          <w:trHeight w:val="360"/>
        </w:trPr>
        <w:tc>
          <w:tcPr>
            <w:tcW w:w="540" w:type="dxa"/>
            <w:vMerge w:val="restart"/>
            <w:tcBorders>
              <w:top w:val="single" w:sz="6" w:space="0" w:color="auto"/>
              <w:left w:val="single" w:sz="6" w:space="0" w:color="auto"/>
              <w:bottom w:val="nil"/>
              <w:right w:val="single" w:sz="6" w:space="0" w:color="auto"/>
            </w:tcBorders>
            <w:vAlign w:val="center"/>
          </w:tcPr>
          <w:p w:rsidR="00B456B7" w:rsidRPr="00B22354" w:rsidRDefault="00B456B7" w:rsidP="00F4577C">
            <w:pPr>
              <w:pStyle w:val="ConsPlusCell"/>
              <w:keepNext/>
              <w:keepLines/>
              <w:widowControl/>
              <w:jc w:val="center"/>
              <w:rPr>
                <w:rFonts w:ascii="Times New Roman" w:hAnsi="Times New Roman" w:cs="Times New Roman"/>
              </w:rPr>
            </w:pPr>
            <w:r w:rsidRPr="00B22354">
              <w:rPr>
                <w:rFonts w:ascii="Times New Roman" w:hAnsi="Times New Roman" w:cs="Times New Roman"/>
              </w:rPr>
              <w:lastRenderedPageBreak/>
              <w:t>4.</w:t>
            </w:r>
          </w:p>
        </w:tc>
        <w:tc>
          <w:tcPr>
            <w:tcW w:w="2295" w:type="dxa"/>
            <w:vMerge w:val="restart"/>
            <w:tcBorders>
              <w:top w:val="single" w:sz="6" w:space="0" w:color="auto"/>
              <w:left w:val="single" w:sz="6" w:space="0" w:color="auto"/>
              <w:bottom w:val="nil"/>
              <w:right w:val="single" w:sz="6" w:space="0" w:color="auto"/>
            </w:tcBorders>
            <w:vAlign w:val="center"/>
          </w:tcPr>
          <w:p w:rsidR="00B456B7" w:rsidRPr="00B22354" w:rsidRDefault="00B456B7" w:rsidP="00F4577C">
            <w:pPr>
              <w:pStyle w:val="ConsPlusCell"/>
              <w:widowControl/>
              <w:rPr>
                <w:rFonts w:ascii="Times New Roman" w:hAnsi="Times New Roman" w:cs="Times New Roman"/>
              </w:rPr>
            </w:pPr>
            <w:r w:rsidRPr="00B22354">
              <w:rPr>
                <w:rFonts w:ascii="Times New Roman" w:hAnsi="Times New Roman" w:cs="Times New Roman"/>
              </w:rPr>
              <w:t xml:space="preserve">Запахи </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rPr>
                <w:rFonts w:ascii="Times New Roman" w:hAnsi="Times New Roman" w:cs="Times New Roman"/>
              </w:rPr>
            </w:pPr>
            <w:r w:rsidRPr="00B22354">
              <w:rPr>
                <w:rFonts w:ascii="Times New Roman" w:hAnsi="Times New Roman" w:cs="Times New Roman"/>
              </w:rPr>
              <w:t>Вода не должна приобретать запахи интенсивностью более 2 баллов, обн</w:t>
            </w:r>
            <w:r w:rsidRPr="00B22354">
              <w:rPr>
                <w:rFonts w:ascii="Times New Roman" w:hAnsi="Times New Roman" w:cs="Times New Roman"/>
              </w:rPr>
              <w:t>а</w:t>
            </w:r>
            <w:r w:rsidRPr="00B22354">
              <w:rPr>
                <w:rFonts w:ascii="Times New Roman" w:hAnsi="Times New Roman" w:cs="Times New Roman"/>
              </w:rPr>
              <w:t xml:space="preserve">руживаемые: </w:t>
            </w:r>
          </w:p>
        </w:tc>
      </w:tr>
      <w:tr w:rsidR="00B456B7" w:rsidRPr="00B22354" w:rsidTr="00BD38AD">
        <w:trPr>
          <w:cantSplit/>
          <w:trHeight w:val="600"/>
        </w:trPr>
        <w:tc>
          <w:tcPr>
            <w:tcW w:w="540" w:type="dxa"/>
            <w:vMerge/>
            <w:tcBorders>
              <w:top w:val="nil"/>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p>
        </w:tc>
        <w:tc>
          <w:tcPr>
            <w:tcW w:w="2295" w:type="dxa"/>
            <w:vMerge/>
            <w:tcBorders>
              <w:top w:val="nil"/>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rPr>
                <w:rFonts w:ascii="Times New Roman" w:hAnsi="Times New Roman" w:cs="Times New Roman"/>
              </w:rPr>
            </w:pPr>
          </w:p>
        </w:tc>
        <w:tc>
          <w:tcPr>
            <w:tcW w:w="3261"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rPr>
                <w:rFonts w:ascii="Times New Roman" w:hAnsi="Times New Roman" w:cs="Times New Roman"/>
              </w:rPr>
            </w:pPr>
            <w:r w:rsidRPr="00B22354">
              <w:rPr>
                <w:rFonts w:ascii="Times New Roman" w:hAnsi="Times New Roman" w:cs="Times New Roman"/>
              </w:rPr>
              <w:t>непосредственно при последующем хлорировании или других способах обработки</w:t>
            </w:r>
          </w:p>
        </w:tc>
        <w:tc>
          <w:tcPr>
            <w:tcW w:w="3543" w:type="dxa"/>
            <w:gridSpan w:val="2"/>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rPr>
                <w:rFonts w:ascii="Times New Roman" w:hAnsi="Times New Roman" w:cs="Times New Roman"/>
              </w:rPr>
            </w:pPr>
            <w:r w:rsidRPr="00B22354">
              <w:rPr>
                <w:rFonts w:ascii="Times New Roman" w:hAnsi="Times New Roman" w:cs="Times New Roman"/>
              </w:rPr>
              <w:t>непосредственно</w:t>
            </w:r>
          </w:p>
        </w:tc>
      </w:tr>
      <w:tr w:rsidR="00B456B7" w:rsidRPr="00B22354" w:rsidTr="00BD38AD">
        <w:trPr>
          <w:cantSplit/>
          <w:trHeight w:val="720"/>
        </w:trPr>
        <w:tc>
          <w:tcPr>
            <w:tcW w:w="540"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5.</w:t>
            </w:r>
          </w:p>
        </w:tc>
        <w:tc>
          <w:tcPr>
            <w:tcW w:w="2295"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rPr>
                <w:rFonts w:ascii="Times New Roman" w:hAnsi="Times New Roman" w:cs="Times New Roman"/>
              </w:rPr>
            </w:pPr>
            <w:r w:rsidRPr="00B22354">
              <w:rPr>
                <w:rFonts w:ascii="Times New Roman" w:hAnsi="Times New Roman" w:cs="Times New Roman"/>
              </w:rPr>
              <w:t xml:space="preserve">Температура </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rPr>
                <w:rFonts w:ascii="Times New Roman" w:hAnsi="Times New Roman" w:cs="Times New Roman"/>
              </w:rPr>
            </w:pPr>
            <w:r w:rsidRPr="00B22354">
              <w:rPr>
                <w:rFonts w:ascii="Times New Roman" w:hAnsi="Times New Roman" w:cs="Times New Roman"/>
              </w:rPr>
              <w:t>Летняя температура воды в результате сброса сточных вод не должна пов</w:t>
            </w:r>
            <w:r w:rsidRPr="00B22354">
              <w:rPr>
                <w:rFonts w:ascii="Times New Roman" w:hAnsi="Times New Roman" w:cs="Times New Roman"/>
              </w:rPr>
              <w:t>ы</w:t>
            </w:r>
            <w:r w:rsidRPr="00B22354">
              <w:rPr>
                <w:rFonts w:ascii="Times New Roman" w:hAnsi="Times New Roman" w:cs="Times New Roman"/>
              </w:rPr>
              <w:t xml:space="preserve">шаться более чем на 3 °C по сравнению со среднемесячной температурой воды самого жаркого месяца года за последние 10 лет </w:t>
            </w:r>
          </w:p>
        </w:tc>
      </w:tr>
      <w:tr w:rsidR="00B456B7" w:rsidRPr="00B22354" w:rsidTr="00BD38AD">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6.</w:t>
            </w:r>
          </w:p>
        </w:tc>
        <w:tc>
          <w:tcPr>
            <w:tcW w:w="2295"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rPr>
                <w:rFonts w:ascii="Times New Roman" w:hAnsi="Times New Roman" w:cs="Times New Roman"/>
              </w:rPr>
            </w:pPr>
            <w:r w:rsidRPr="00B22354">
              <w:rPr>
                <w:rFonts w:ascii="Times New Roman" w:hAnsi="Times New Roman" w:cs="Times New Roman"/>
              </w:rPr>
              <w:t>Водопроводный показ</w:t>
            </w:r>
            <w:r w:rsidRPr="00B22354">
              <w:rPr>
                <w:rFonts w:ascii="Times New Roman" w:hAnsi="Times New Roman" w:cs="Times New Roman"/>
              </w:rPr>
              <w:t>а</w:t>
            </w:r>
            <w:r w:rsidRPr="00B22354">
              <w:rPr>
                <w:rFonts w:ascii="Times New Roman" w:hAnsi="Times New Roman" w:cs="Times New Roman"/>
              </w:rPr>
              <w:t>тель (</w:t>
            </w:r>
            <w:proofErr w:type="spellStart"/>
            <w:r w:rsidRPr="00B22354">
              <w:rPr>
                <w:rFonts w:ascii="Times New Roman" w:hAnsi="Times New Roman" w:cs="Times New Roman"/>
              </w:rPr>
              <w:t>pH</w:t>
            </w:r>
            <w:proofErr w:type="spellEnd"/>
            <w:r w:rsidRPr="00B22354">
              <w:rPr>
                <w:rFonts w:ascii="Times New Roman" w:hAnsi="Times New Roman" w:cs="Times New Roman"/>
              </w:rPr>
              <w:t xml:space="preserve">) </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rPr>
                <w:rFonts w:ascii="Times New Roman" w:hAnsi="Times New Roman" w:cs="Times New Roman"/>
              </w:rPr>
            </w:pPr>
            <w:r w:rsidRPr="00B22354">
              <w:rPr>
                <w:rFonts w:ascii="Times New Roman" w:hAnsi="Times New Roman" w:cs="Times New Roman"/>
              </w:rPr>
              <w:t xml:space="preserve">Не должен выходить за пределы 6,5 - 8,5 </w:t>
            </w:r>
          </w:p>
        </w:tc>
      </w:tr>
      <w:tr w:rsidR="00B456B7" w:rsidRPr="00B22354" w:rsidTr="00BD38AD">
        <w:trPr>
          <w:cantSplit/>
          <w:trHeight w:val="480"/>
        </w:trPr>
        <w:tc>
          <w:tcPr>
            <w:tcW w:w="540"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7.</w:t>
            </w:r>
          </w:p>
        </w:tc>
        <w:tc>
          <w:tcPr>
            <w:tcW w:w="2295"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rPr>
                <w:rFonts w:ascii="Times New Roman" w:hAnsi="Times New Roman" w:cs="Times New Roman"/>
              </w:rPr>
            </w:pPr>
            <w:r w:rsidRPr="00B22354">
              <w:rPr>
                <w:rFonts w:ascii="Times New Roman" w:hAnsi="Times New Roman" w:cs="Times New Roman"/>
              </w:rPr>
              <w:t xml:space="preserve">Минерализация воды   </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rPr>
                <w:rFonts w:ascii="Times New Roman" w:hAnsi="Times New Roman" w:cs="Times New Roman"/>
              </w:rPr>
            </w:pPr>
            <w:r w:rsidRPr="00B22354">
              <w:rPr>
                <w:rFonts w:ascii="Times New Roman" w:hAnsi="Times New Roman" w:cs="Times New Roman"/>
              </w:rPr>
              <w:t xml:space="preserve">Не более 1000 мг/дм3, в </w:t>
            </w:r>
            <w:proofErr w:type="spellStart"/>
            <w:r w:rsidRPr="00B22354">
              <w:rPr>
                <w:rFonts w:ascii="Times New Roman" w:hAnsi="Times New Roman" w:cs="Times New Roman"/>
              </w:rPr>
              <w:t>т.ч</w:t>
            </w:r>
            <w:proofErr w:type="spellEnd"/>
            <w:r w:rsidRPr="00B22354">
              <w:rPr>
                <w:rFonts w:ascii="Times New Roman" w:hAnsi="Times New Roman" w:cs="Times New Roman"/>
              </w:rPr>
              <w:t xml:space="preserve">.: </w:t>
            </w:r>
          </w:p>
          <w:p w:rsidR="00B456B7" w:rsidRPr="00B22354" w:rsidRDefault="00B456B7" w:rsidP="00F4577C">
            <w:pPr>
              <w:pStyle w:val="ConsPlusCell"/>
              <w:widowControl/>
              <w:rPr>
                <w:rFonts w:ascii="Times New Roman" w:hAnsi="Times New Roman" w:cs="Times New Roman"/>
              </w:rPr>
            </w:pPr>
            <w:r w:rsidRPr="00B22354">
              <w:rPr>
                <w:rFonts w:ascii="Times New Roman" w:hAnsi="Times New Roman" w:cs="Times New Roman"/>
              </w:rPr>
              <w:t>хлоридов - 350;</w:t>
            </w:r>
          </w:p>
          <w:p w:rsidR="00B456B7" w:rsidRPr="00B22354" w:rsidRDefault="00B456B7" w:rsidP="00F4577C">
            <w:pPr>
              <w:pStyle w:val="ConsPlusCell"/>
              <w:widowControl/>
              <w:rPr>
                <w:rFonts w:ascii="Times New Roman" w:hAnsi="Times New Roman" w:cs="Times New Roman"/>
              </w:rPr>
            </w:pPr>
            <w:r w:rsidRPr="00B22354">
              <w:rPr>
                <w:rFonts w:ascii="Times New Roman" w:hAnsi="Times New Roman" w:cs="Times New Roman"/>
              </w:rPr>
              <w:t xml:space="preserve">сульфатов - 500 мг/дм3 </w:t>
            </w:r>
          </w:p>
        </w:tc>
      </w:tr>
      <w:tr w:rsidR="00B456B7" w:rsidRPr="00B22354" w:rsidTr="00BD38AD">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8.</w:t>
            </w:r>
          </w:p>
        </w:tc>
        <w:tc>
          <w:tcPr>
            <w:tcW w:w="2295"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rPr>
                <w:rFonts w:ascii="Times New Roman" w:hAnsi="Times New Roman" w:cs="Times New Roman"/>
              </w:rPr>
            </w:pPr>
            <w:r w:rsidRPr="00B22354">
              <w:rPr>
                <w:rFonts w:ascii="Times New Roman" w:hAnsi="Times New Roman" w:cs="Times New Roman"/>
              </w:rPr>
              <w:t>Растворенный кислород</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rPr>
                <w:rFonts w:ascii="Times New Roman" w:hAnsi="Times New Roman" w:cs="Times New Roman"/>
              </w:rPr>
            </w:pPr>
            <w:r w:rsidRPr="00B22354">
              <w:rPr>
                <w:rFonts w:ascii="Times New Roman" w:hAnsi="Times New Roman" w:cs="Times New Roman"/>
              </w:rPr>
              <w:t xml:space="preserve">Не должен быть менее 4 мг/дм3 в любой период года, в пробе, отобранной до 12 часов дня </w:t>
            </w:r>
          </w:p>
        </w:tc>
      </w:tr>
      <w:tr w:rsidR="00B456B7" w:rsidRPr="00B22354" w:rsidTr="00BD38AD">
        <w:trPr>
          <w:cantSplit/>
          <w:trHeight w:val="240"/>
        </w:trPr>
        <w:tc>
          <w:tcPr>
            <w:tcW w:w="540" w:type="dxa"/>
            <w:vMerge w:val="restart"/>
            <w:tcBorders>
              <w:top w:val="single" w:sz="6" w:space="0" w:color="auto"/>
              <w:left w:val="single" w:sz="6" w:space="0" w:color="auto"/>
              <w:bottom w:val="nil"/>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9.</w:t>
            </w:r>
          </w:p>
        </w:tc>
        <w:tc>
          <w:tcPr>
            <w:tcW w:w="2295" w:type="dxa"/>
            <w:vMerge w:val="restart"/>
            <w:tcBorders>
              <w:top w:val="single" w:sz="6" w:space="0" w:color="auto"/>
              <w:left w:val="single" w:sz="6" w:space="0" w:color="auto"/>
              <w:bottom w:val="nil"/>
              <w:right w:val="single" w:sz="6" w:space="0" w:color="auto"/>
            </w:tcBorders>
            <w:vAlign w:val="center"/>
          </w:tcPr>
          <w:p w:rsidR="00B456B7" w:rsidRPr="00B22354" w:rsidRDefault="00B456B7" w:rsidP="00F4577C">
            <w:pPr>
              <w:pStyle w:val="ConsPlusCell"/>
              <w:widowControl/>
              <w:rPr>
                <w:rFonts w:ascii="Times New Roman" w:hAnsi="Times New Roman" w:cs="Times New Roman"/>
              </w:rPr>
            </w:pPr>
            <w:r w:rsidRPr="00B22354">
              <w:rPr>
                <w:rFonts w:ascii="Times New Roman" w:hAnsi="Times New Roman" w:cs="Times New Roman"/>
              </w:rPr>
              <w:t>Биохимическое потре</w:t>
            </w:r>
            <w:r w:rsidRPr="00B22354">
              <w:rPr>
                <w:rFonts w:ascii="Times New Roman" w:hAnsi="Times New Roman" w:cs="Times New Roman"/>
              </w:rPr>
              <w:t>б</w:t>
            </w:r>
            <w:r w:rsidRPr="00B22354">
              <w:rPr>
                <w:rFonts w:ascii="Times New Roman" w:hAnsi="Times New Roman" w:cs="Times New Roman"/>
              </w:rPr>
              <w:t xml:space="preserve">ление кислорода (БПК_5) </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rPr>
                <w:rFonts w:ascii="Times New Roman" w:hAnsi="Times New Roman" w:cs="Times New Roman"/>
              </w:rPr>
            </w:pPr>
            <w:r w:rsidRPr="00B22354">
              <w:rPr>
                <w:rFonts w:ascii="Times New Roman" w:hAnsi="Times New Roman" w:cs="Times New Roman"/>
              </w:rPr>
              <w:t xml:space="preserve">Не должно превышать при температуре 20 °C </w:t>
            </w:r>
          </w:p>
        </w:tc>
      </w:tr>
      <w:tr w:rsidR="00B456B7" w:rsidRPr="00B22354" w:rsidTr="00BD38AD">
        <w:trPr>
          <w:cantSplit/>
          <w:trHeight w:val="240"/>
        </w:trPr>
        <w:tc>
          <w:tcPr>
            <w:tcW w:w="540" w:type="dxa"/>
            <w:vMerge/>
            <w:tcBorders>
              <w:top w:val="nil"/>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p>
        </w:tc>
        <w:tc>
          <w:tcPr>
            <w:tcW w:w="2295" w:type="dxa"/>
            <w:vMerge/>
            <w:tcBorders>
              <w:top w:val="nil"/>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rPr>
                <w:rFonts w:ascii="Times New Roman" w:hAnsi="Times New Roman" w:cs="Times New Roman"/>
              </w:rPr>
            </w:pPr>
          </w:p>
        </w:tc>
        <w:tc>
          <w:tcPr>
            <w:tcW w:w="4050" w:type="dxa"/>
            <w:gridSpan w:val="2"/>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rPr>
                <w:rFonts w:ascii="Times New Roman" w:hAnsi="Times New Roman" w:cs="Times New Roman"/>
              </w:rPr>
            </w:pPr>
            <w:r w:rsidRPr="00B22354">
              <w:rPr>
                <w:rFonts w:ascii="Times New Roman" w:hAnsi="Times New Roman" w:cs="Times New Roman"/>
              </w:rPr>
              <w:t xml:space="preserve">2 мг О2/дм3 </w:t>
            </w:r>
          </w:p>
        </w:tc>
        <w:tc>
          <w:tcPr>
            <w:tcW w:w="2754"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rPr>
                <w:rFonts w:ascii="Times New Roman" w:hAnsi="Times New Roman" w:cs="Times New Roman"/>
              </w:rPr>
            </w:pPr>
            <w:r w:rsidRPr="00B22354">
              <w:rPr>
                <w:rFonts w:ascii="Times New Roman" w:hAnsi="Times New Roman" w:cs="Times New Roman"/>
              </w:rPr>
              <w:t xml:space="preserve">4 мг О2/дм3 </w:t>
            </w:r>
          </w:p>
        </w:tc>
      </w:tr>
      <w:tr w:rsidR="00B456B7" w:rsidRPr="00B22354" w:rsidTr="00BD38AD">
        <w:trPr>
          <w:cantSplit/>
          <w:trHeight w:val="240"/>
        </w:trPr>
        <w:tc>
          <w:tcPr>
            <w:tcW w:w="540" w:type="dxa"/>
            <w:vMerge w:val="restart"/>
            <w:tcBorders>
              <w:top w:val="single" w:sz="6" w:space="0" w:color="auto"/>
              <w:left w:val="single" w:sz="6" w:space="0" w:color="auto"/>
              <w:bottom w:val="nil"/>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10.</w:t>
            </w:r>
          </w:p>
        </w:tc>
        <w:tc>
          <w:tcPr>
            <w:tcW w:w="2295" w:type="dxa"/>
            <w:vMerge w:val="restart"/>
            <w:tcBorders>
              <w:top w:val="single" w:sz="6" w:space="0" w:color="auto"/>
              <w:left w:val="single" w:sz="6" w:space="0" w:color="auto"/>
              <w:bottom w:val="nil"/>
              <w:right w:val="single" w:sz="6" w:space="0" w:color="auto"/>
            </w:tcBorders>
            <w:vAlign w:val="center"/>
          </w:tcPr>
          <w:p w:rsidR="00B456B7" w:rsidRPr="00B22354" w:rsidRDefault="00B456B7" w:rsidP="00F4577C">
            <w:pPr>
              <w:pStyle w:val="ConsPlusCell"/>
              <w:widowControl/>
              <w:rPr>
                <w:rFonts w:ascii="Times New Roman" w:hAnsi="Times New Roman" w:cs="Times New Roman"/>
              </w:rPr>
            </w:pPr>
            <w:r w:rsidRPr="00B22354">
              <w:rPr>
                <w:rFonts w:ascii="Times New Roman" w:hAnsi="Times New Roman" w:cs="Times New Roman"/>
              </w:rPr>
              <w:t>Химическое потребл</w:t>
            </w:r>
            <w:r w:rsidRPr="00B22354">
              <w:rPr>
                <w:rFonts w:ascii="Times New Roman" w:hAnsi="Times New Roman" w:cs="Times New Roman"/>
              </w:rPr>
              <w:t>е</w:t>
            </w:r>
            <w:r w:rsidRPr="00B22354">
              <w:rPr>
                <w:rFonts w:ascii="Times New Roman" w:hAnsi="Times New Roman" w:cs="Times New Roman"/>
              </w:rPr>
              <w:t>ние кислорода (</w:t>
            </w:r>
            <w:proofErr w:type="spellStart"/>
            <w:r w:rsidRPr="00B22354">
              <w:rPr>
                <w:rFonts w:ascii="Times New Roman" w:hAnsi="Times New Roman" w:cs="Times New Roman"/>
              </w:rPr>
              <w:t>биохр</w:t>
            </w:r>
            <w:r w:rsidRPr="00B22354">
              <w:rPr>
                <w:rFonts w:ascii="Times New Roman" w:hAnsi="Times New Roman" w:cs="Times New Roman"/>
              </w:rPr>
              <w:t>о</w:t>
            </w:r>
            <w:r w:rsidRPr="00B22354">
              <w:rPr>
                <w:rFonts w:ascii="Times New Roman" w:hAnsi="Times New Roman" w:cs="Times New Roman"/>
              </w:rPr>
              <w:t>матная</w:t>
            </w:r>
            <w:proofErr w:type="spellEnd"/>
            <w:r w:rsidRPr="00B22354">
              <w:rPr>
                <w:rFonts w:ascii="Times New Roman" w:hAnsi="Times New Roman" w:cs="Times New Roman"/>
              </w:rPr>
              <w:t xml:space="preserve"> окисляемость), ХПК   </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rPr>
                <w:rFonts w:ascii="Times New Roman" w:hAnsi="Times New Roman" w:cs="Times New Roman"/>
              </w:rPr>
            </w:pPr>
            <w:r w:rsidRPr="00B22354">
              <w:rPr>
                <w:rFonts w:ascii="Times New Roman" w:hAnsi="Times New Roman" w:cs="Times New Roman"/>
              </w:rPr>
              <w:t xml:space="preserve">Не должно превышать: </w:t>
            </w:r>
          </w:p>
        </w:tc>
      </w:tr>
      <w:tr w:rsidR="00B456B7" w:rsidRPr="00B22354" w:rsidTr="00BD38AD">
        <w:trPr>
          <w:cantSplit/>
          <w:trHeight w:val="360"/>
        </w:trPr>
        <w:tc>
          <w:tcPr>
            <w:tcW w:w="540" w:type="dxa"/>
            <w:vMerge/>
            <w:tcBorders>
              <w:top w:val="nil"/>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p>
        </w:tc>
        <w:tc>
          <w:tcPr>
            <w:tcW w:w="2295" w:type="dxa"/>
            <w:vMerge/>
            <w:tcBorders>
              <w:top w:val="nil"/>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rPr>
                <w:rFonts w:ascii="Times New Roman" w:hAnsi="Times New Roman" w:cs="Times New Roman"/>
              </w:rPr>
            </w:pPr>
          </w:p>
        </w:tc>
        <w:tc>
          <w:tcPr>
            <w:tcW w:w="4050" w:type="dxa"/>
            <w:gridSpan w:val="2"/>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rPr>
                <w:rFonts w:ascii="Times New Roman" w:hAnsi="Times New Roman" w:cs="Times New Roman"/>
              </w:rPr>
            </w:pPr>
            <w:r w:rsidRPr="00B22354">
              <w:rPr>
                <w:rFonts w:ascii="Times New Roman" w:hAnsi="Times New Roman" w:cs="Times New Roman"/>
              </w:rPr>
              <w:t xml:space="preserve">15 мг О2/дм3 </w:t>
            </w:r>
          </w:p>
        </w:tc>
        <w:tc>
          <w:tcPr>
            <w:tcW w:w="2754"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rPr>
                <w:rFonts w:ascii="Times New Roman" w:hAnsi="Times New Roman" w:cs="Times New Roman"/>
              </w:rPr>
            </w:pPr>
            <w:r w:rsidRPr="00B22354">
              <w:rPr>
                <w:rFonts w:ascii="Times New Roman" w:hAnsi="Times New Roman" w:cs="Times New Roman"/>
              </w:rPr>
              <w:t>30 мг О2/</w:t>
            </w:r>
            <w:proofErr w:type="spellStart"/>
            <w:r w:rsidRPr="00B22354">
              <w:rPr>
                <w:rFonts w:ascii="Times New Roman" w:hAnsi="Times New Roman" w:cs="Times New Roman"/>
              </w:rPr>
              <w:t>дм</w:t>
            </w:r>
            <w:proofErr w:type="spellEnd"/>
            <w:r w:rsidRPr="00B22354">
              <w:rPr>
                <w:rFonts w:ascii="Times New Roman" w:hAnsi="Times New Roman" w:cs="Times New Roman"/>
              </w:rPr>
              <w:t xml:space="preserve"> </w:t>
            </w:r>
          </w:p>
        </w:tc>
      </w:tr>
      <w:tr w:rsidR="00B456B7" w:rsidRPr="00B22354" w:rsidTr="00BD38AD">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11.</w:t>
            </w:r>
          </w:p>
        </w:tc>
        <w:tc>
          <w:tcPr>
            <w:tcW w:w="2295"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rPr>
                <w:rFonts w:ascii="Times New Roman" w:hAnsi="Times New Roman" w:cs="Times New Roman"/>
              </w:rPr>
            </w:pPr>
            <w:r w:rsidRPr="00B22354">
              <w:rPr>
                <w:rFonts w:ascii="Times New Roman" w:hAnsi="Times New Roman" w:cs="Times New Roman"/>
              </w:rPr>
              <w:t>Химические вещества</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rPr>
                <w:rFonts w:ascii="Times New Roman" w:hAnsi="Times New Roman" w:cs="Times New Roman"/>
              </w:rPr>
            </w:pPr>
            <w:r w:rsidRPr="00B22354">
              <w:rPr>
                <w:rFonts w:ascii="Times New Roman" w:hAnsi="Times New Roman" w:cs="Times New Roman"/>
              </w:rPr>
              <w:t>Не должны содержаться в воде водных объектов в концентрациях, прев</w:t>
            </w:r>
            <w:r w:rsidRPr="00B22354">
              <w:rPr>
                <w:rFonts w:ascii="Times New Roman" w:hAnsi="Times New Roman" w:cs="Times New Roman"/>
              </w:rPr>
              <w:t>ы</w:t>
            </w:r>
            <w:r w:rsidRPr="00B22354">
              <w:rPr>
                <w:rFonts w:ascii="Times New Roman" w:hAnsi="Times New Roman" w:cs="Times New Roman"/>
              </w:rPr>
              <w:t>шающих ПДК или ОДУ</w:t>
            </w:r>
          </w:p>
        </w:tc>
      </w:tr>
      <w:tr w:rsidR="00B456B7" w:rsidRPr="00B22354" w:rsidTr="00BD38AD">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12.</w:t>
            </w:r>
          </w:p>
        </w:tc>
        <w:tc>
          <w:tcPr>
            <w:tcW w:w="2295"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rPr>
                <w:rFonts w:ascii="Times New Roman" w:hAnsi="Times New Roman" w:cs="Times New Roman"/>
              </w:rPr>
            </w:pPr>
            <w:r w:rsidRPr="00B22354">
              <w:rPr>
                <w:rFonts w:ascii="Times New Roman" w:hAnsi="Times New Roman" w:cs="Times New Roman"/>
              </w:rPr>
              <w:t xml:space="preserve">Возбудители кишечных инфекций </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rPr>
                <w:rFonts w:ascii="Times New Roman" w:hAnsi="Times New Roman" w:cs="Times New Roman"/>
              </w:rPr>
            </w:pPr>
            <w:r w:rsidRPr="00B22354">
              <w:rPr>
                <w:rFonts w:ascii="Times New Roman" w:hAnsi="Times New Roman" w:cs="Times New Roman"/>
              </w:rPr>
              <w:t xml:space="preserve">Вода не должна содержать возбудителей кишечных инфекций </w:t>
            </w:r>
          </w:p>
        </w:tc>
      </w:tr>
      <w:tr w:rsidR="00B456B7" w:rsidRPr="00B22354" w:rsidTr="00BD38AD">
        <w:trPr>
          <w:cantSplit/>
          <w:trHeight w:val="840"/>
        </w:trPr>
        <w:tc>
          <w:tcPr>
            <w:tcW w:w="540"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13.</w:t>
            </w:r>
          </w:p>
        </w:tc>
        <w:tc>
          <w:tcPr>
            <w:tcW w:w="2295"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rPr>
                <w:rFonts w:ascii="Times New Roman" w:hAnsi="Times New Roman" w:cs="Times New Roman"/>
              </w:rPr>
            </w:pPr>
            <w:r w:rsidRPr="00B22354">
              <w:rPr>
                <w:rFonts w:ascii="Times New Roman" w:hAnsi="Times New Roman" w:cs="Times New Roman"/>
              </w:rPr>
              <w:t xml:space="preserve">Жизнеспособные яйца гельминтов, </w:t>
            </w:r>
            <w:proofErr w:type="spellStart"/>
            <w:r w:rsidRPr="00B22354">
              <w:rPr>
                <w:rFonts w:ascii="Times New Roman" w:hAnsi="Times New Roman" w:cs="Times New Roman"/>
              </w:rPr>
              <w:t>онкосферы</w:t>
            </w:r>
            <w:proofErr w:type="spellEnd"/>
            <w:r w:rsidRPr="00B22354">
              <w:rPr>
                <w:rFonts w:ascii="Times New Roman" w:hAnsi="Times New Roman" w:cs="Times New Roman"/>
              </w:rPr>
              <w:t xml:space="preserve">, </w:t>
            </w:r>
            <w:proofErr w:type="spellStart"/>
            <w:r w:rsidRPr="00B22354">
              <w:rPr>
                <w:rFonts w:ascii="Times New Roman" w:hAnsi="Times New Roman" w:cs="Times New Roman"/>
              </w:rPr>
              <w:t>тениид</w:t>
            </w:r>
            <w:proofErr w:type="spellEnd"/>
            <w:r w:rsidRPr="00B22354">
              <w:rPr>
                <w:rFonts w:ascii="Times New Roman" w:hAnsi="Times New Roman" w:cs="Times New Roman"/>
              </w:rPr>
              <w:t xml:space="preserve"> и жизнеспосо</w:t>
            </w:r>
            <w:r w:rsidRPr="00B22354">
              <w:rPr>
                <w:rFonts w:ascii="Times New Roman" w:hAnsi="Times New Roman" w:cs="Times New Roman"/>
              </w:rPr>
              <w:t>б</w:t>
            </w:r>
            <w:r w:rsidRPr="00B22354">
              <w:rPr>
                <w:rFonts w:ascii="Times New Roman" w:hAnsi="Times New Roman" w:cs="Times New Roman"/>
              </w:rPr>
              <w:t xml:space="preserve">ные цисты патогенных кишечных простейших </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rPr>
                <w:rFonts w:ascii="Times New Roman" w:hAnsi="Times New Roman" w:cs="Times New Roman"/>
              </w:rPr>
            </w:pPr>
            <w:r w:rsidRPr="00B22354">
              <w:rPr>
                <w:rFonts w:ascii="Times New Roman" w:hAnsi="Times New Roman" w:cs="Times New Roman"/>
              </w:rPr>
              <w:t>Не должны содержаться в 25 л воды</w:t>
            </w:r>
          </w:p>
        </w:tc>
      </w:tr>
      <w:tr w:rsidR="00B456B7" w:rsidRPr="00B22354" w:rsidTr="00BD38AD">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14.</w:t>
            </w:r>
          </w:p>
        </w:tc>
        <w:tc>
          <w:tcPr>
            <w:tcW w:w="2295"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rPr>
                <w:rFonts w:ascii="Times New Roman" w:hAnsi="Times New Roman" w:cs="Times New Roman"/>
              </w:rPr>
            </w:pPr>
            <w:proofErr w:type="spellStart"/>
            <w:r w:rsidRPr="00B22354">
              <w:rPr>
                <w:rFonts w:ascii="Times New Roman" w:hAnsi="Times New Roman" w:cs="Times New Roman"/>
              </w:rPr>
              <w:t>Термотолерантные</w:t>
            </w:r>
            <w:proofErr w:type="spellEnd"/>
            <w:r w:rsidRPr="00B22354">
              <w:rPr>
                <w:rFonts w:ascii="Times New Roman" w:hAnsi="Times New Roman" w:cs="Times New Roman"/>
              </w:rPr>
              <w:t xml:space="preserve"> </w:t>
            </w:r>
            <w:proofErr w:type="spellStart"/>
            <w:r w:rsidRPr="00B22354">
              <w:rPr>
                <w:rFonts w:ascii="Times New Roman" w:hAnsi="Times New Roman" w:cs="Times New Roman"/>
              </w:rPr>
              <w:t>к</w:t>
            </w:r>
            <w:r w:rsidRPr="00B22354">
              <w:rPr>
                <w:rFonts w:ascii="Times New Roman" w:hAnsi="Times New Roman" w:cs="Times New Roman"/>
              </w:rPr>
              <w:t>о</w:t>
            </w:r>
            <w:r w:rsidRPr="00B22354">
              <w:rPr>
                <w:rFonts w:ascii="Times New Roman" w:hAnsi="Times New Roman" w:cs="Times New Roman"/>
              </w:rPr>
              <w:t>лиформные</w:t>
            </w:r>
            <w:proofErr w:type="spellEnd"/>
            <w:r w:rsidRPr="00B22354">
              <w:rPr>
                <w:rFonts w:ascii="Times New Roman" w:hAnsi="Times New Roman" w:cs="Times New Roman"/>
              </w:rPr>
              <w:t xml:space="preserve"> бактерии </w:t>
            </w:r>
          </w:p>
        </w:tc>
        <w:tc>
          <w:tcPr>
            <w:tcW w:w="4050" w:type="dxa"/>
            <w:gridSpan w:val="2"/>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rPr>
                <w:rFonts w:ascii="Times New Roman" w:hAnsi="Times New Roman" w:cs="Times New Roman"/>
              </w:rPr>
            </w:pPr>
            <w:r w:rsidRPr="00B22354">
              <w:rPr>
                <w:rFonts w:ascii="Times New Roman" w:hAnsi="Times New Roman" w:cs="Times New Roman"/>
              </w:rPr>
              <w:t>Не более 100 КОЕ/100 мл &lt;**&gt;</w:t>
            </w:r>
          </w:p>
        </w:tc>
        <w:tc>
          <w:tcPr>
            <w:tcW w:w="2754"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rPr>
                <w:rFonts w:ascii="Times New Roman" w:hAnsi="Times New Roman" w:cs="Times New Roman"/>
              </w:rPr>
            </w:pPr>
            <w:r w:rsidRPr="00B22354">
              <w:rPr>
                <w:rFonts w:ascii="Times New Roman" w:hAnsi="Times New Roman" w:cs="Times New Roman"/>
              </w:rPr>
              <w:t>Не более 100 КОЕ/100 мл</w:t>
            </w:r>
          </w:p>
        </w:tc>
      </w:tr>
      <w:tr w:rsidR="00B456B7" w:rsidRPr="00B22354" w:rsidTr="00BD38AD">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15.</w:t>
            </w:r>
          </w:p>
        </w:tc>
        <w:tc>
          <w:tcPr>
            <w:tcW w:w="2295"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rPr>
                <w:rFonts w:ascii="Times New Roman" w:hAnsi="Times New Roman" w:cs="Times New Roman"/>
              </w:rPr>
            </w:pPr>
            <w:r w:rsidRPr="00B22354">
              <w:rPr>
                <w:rFonts w:ascii="Times New Roman" w:hAnsi="Times New Roman" w:cs="Times New Roman"/>
              </w:rPr>
              <w:t xml:space="preserve">Общие </w:t>
            </w:r>
            <w:proofErr w:type="spellStart"/>
            <w:r w:rsidRPr="00B22354">
              <w:rPr>
                <w:rFonts w:ascii="Times New Roman" w:hAnsi="Times New Roman" w:cs="Times New Roman"/>
              </w:rPr>
              <w:t>колиформные</w:t>
            </w:r>
            <w:proofErr w:type="spellEnd"/>
            <w:r w:rsidRPr="00B22354">
              <w:rPr>
                <w:rFonts w:ascii="Times New Roman" w:hAnsi="Times New Roman" w:cs="Times New Roman"/>
              </w:rPr>
              <w:t xml:space="preserve">    </w:t>
            </w:r>
            <w:r w:rsidRPr="00B22354">
              <w:rPr>
                <w:rFonts w:ascii="Times New Roman" w:hAnsi="Times New Roman" w:cs="Times New Roman"/>
              </w:rPr>
              <w:br/>
              <w:t>бактерии &lt;**&gt;</w:t>
            </w:r>
          </w:p>
        </w:tc>
        <w:tc>
          <w:tcPr>
            <w:tcW w:w="4050" w:type="dxa"/>
            <w:gridSpan w:val="2"/>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rPr>
                <w:rFonts w:ascii="Times New Roman" w:hAnsi="Times New Roman" w:cs="Times New Roman"/>
              </w:rPr>
            </w:pPr>
            <w:r w:rsidRPr="00B22354">
              <w:rPr>
                <w:rFonts w:ascii="Times New Roman" w:hAnsi="Times New Roman" w:cs="Times New Roman"/>
              </w:rPr>
              <w:t>Не более 1000 КОЕ/100 мл &lt;**&gt;</w:t>
            </w:r>
          </w:p>
        </w:tc>
        <w:tc>
          <w:tcPr>
            <w:tcW w:w="2754"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rPr>
                <w:rFonts w:ascii="Times New Roman" w:hAnsi="Times New Roman" w:cs="Times New Roman"/>
              </w:rPr>
            </w:pPr>
            <w:r w:rsidRPr="00B22354">
              <w:rPr>
                <w:rFonts w:ascii="Times New Roman" w:hAnsi="Times New Roman" w:cs="Times New Roman"/>
              </w:rPr>
              <w:t xml:space="preserve">Не более 500 КОЕ/100 мл </w:t>
            </w:r>
          </w:p>
        </w:tc>
      </w:tr>
      <w:tr w:rsidR="00B456B7" w:rsidRPr="00B22354" w:rsidTr="00BD38AD">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16.</w:t>
            </w:r>
          </w:p>
        </w:tc>
        <w:tc>
          <w:tcPr>
            <w:tcW w:w="2295"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rPr>
                <w:rFonts w:ascii="Times New Roman" w:hAnsi="Times New Roman" w:cs="Times New Roman"/>
              </w:rPr>
            </w:pPr>
            <w:proofErr w:type="spellStart"/>
            <w:r w:rsidRPr="00B22354">
              <w:rPr>
                <w:rFonts w:ascii="Times New Roman" w:hAnsi="Times New Roman" w:cs="Times New Roman"/>
              </w:rPr>
              <w:t>Колифаги</w:t>
            </w:r>
            <w:proofErr w:type="spellEnd"/>
            <w:r w:rsidRPr="00B22354">
              <w:rPr>
                <w:rFonts w:ascii="Times New Roman" w:hAnsi="Times New Roman" w:cs="Times New Roman"/>
              </w:rPr>
              <w:t xml:space="preserve"> &lt;**&gt;</w:t>
            </w:r>
          </w:p>
        </w:tc>
        <w:tc>
          <w:tcPr>
            <w:tcW w:w="4050" w:type="dxa"/>
            <w:gridSpan w:val="2"/>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rPr>
                <w:rFonts w:ascii="Times New Roman" w:hAnsi="Times New Roman" w:cs="Times New Roman"/>
              </w:rPr>
            </w:pPr>
            <w:r w:rsidRPr="00B22354">
              <w:rPr>
                <w:rFonts w:ascii="Times New Roman" w:hAnsi="Times New Roman" w:cs="Times New Roman"/>
              </w:rPr>
              <w:t>Не более 10 БОЕ/100 мл &lt;**&gt;</w:t>
            </w:r>
          </w:p>
        </w:tc>
        <w:tc>
          <w:tcPr>
            <w:tcW w:w="2754"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rPr>
                <w:rFonts w:ascii="Times New Roman" w:hAnsi="Times New Roman" w:cs="Times New Roman"/>
              </w:rPr>
            </w:pPr>
            <w:r w:rsidRPr="00B22354">
              <w:rPr>
                <w:rFonts w:ascii="Times New Roman" w:hAnsi="Times New Roman" w:cs="Times New Roman"/>
              </w:rPr>
              <w:t>Не более 10 БОЕ/100 мл</w:t>
            </w:r>
          </w:p>
        </w:tc>
      </w:tr>
    </w:tbl>
    <w:p w:rsidR="00B456B7" w:rsidRPr="00B22354" w:rsidRDefault="00B456B7" w:rsidP="00F4577C">
      <w:pPr>
        <w:autoSpaceDE w:val="0"/>
        <w:autoSpaceDN w:val="0"/>
        <w:adjustRightInd w:val="0"/>
        <w:spacing w:line="240" w:lineRule="auto"/>
        <w:ind w:firstLine="284"/>
        <w:rPr>
          <w:rFonts w:ascii="Times New Roman" w:hAnsi="Times New Roman"/>
          <w:i/>
          <w:sz w:val="20"/>
          <w:szCs w:val="20"/>
        </w:rPr>
      </w:pPr>
      <w:r w:rsidRPr="00B22354">
        <w:rPr>
          <w:rFonts w:ascii="Times New Roman" w:hAnsi="Times New Roman"/>
          <w:i/>
          <w:sz w:val="20"/>
          <w:szCs w:val="20"/>
        </w:rPr>
        <w:t>Примечания:</w:t>
      </w:r>
    </w:p>
    <w:p w:rsidR="00B456B7" w:rsidRPr="00B22354" w:rsidRDefault="00B456B7" w:rsidP="008E105F">
      <w:pPr>
        <w:pStyle w:val="a8"/>
        <w:numPr>
          <w:ilvl w:val="0"/>
          <w:numId w:val="44"/>
        </w:numPr>
        <w:tabs>
          <w:tab w:val="left" w:pos="567"/>
        </w:tabs>
        <w:autoSpaceDE w:val="0"/>
        <w:autoSpaceDN w:val="0"/>
        <w:adjustRightInd w:val="0"/>
        <w:spacing w:line="240" w:lineRule="auto"/>
        <w:ind w:left="0" w:firstLine="284"/>
        <w:rPr>
          <w:rFonts w:ascii="Times New Roman" w:hAnsi="Times New Roman"/>
          <w:i/>
        </w:rPr>
      </w:pPr>
      <w:r w:rsidRPr="00B22354">
        <w:rPr>
          <w:rFonts w:ascii="Times New Roman" w:hAnsi="Times New Roman"/>
          <w:i/>
        </w:rPr>
        <w:t>&lt;*&gt; Содержание в воде взвешенных веществ неприродного происхождения (хлопья гидроксидов мета</w:t>
      </w:r>
      <w:r w:rsidRPr="00B22354">
        <w:rPr>
          <w:rFonts w:ascii="Times New Roman" w:hAnsi="Times New Roman"/>
          <w:i/>
        </w:rPr>
        <w:t>л</w:t>
      </w:r>
      <w:r w:rsidRPr="00B22354">
        <w:rPr>
          <w:rFonts w:ascii="Times New Roman" w:hAnsi="Times New Roman"/>
          <w:i/>
        </w:rPr>
        <w:t>лов, образующихся при обработке сточных вод, частички асбеста, стекловолокна, базальта, капрона, лавсана и т.д.) не допускается.</w:t>
      </w:r>
    </w:p>
    <w:p w:rsidR="00B456B7" w:rsidRPr="00B22354" w:rsidRDefault="00B456B7" w:rsidP="008E105F">
      <w:pPr>
        <w:pStyle w:val="a8"/>
        <w:numPr>
          <w:ilvl w:val="0"/>
          <w:numId w:val="44"/>
        </w:numPr>
        <w:tabs>
          <w:tab w:val="left" w:pos="567"/>
        </w:tabs>
        <w:autoSpaceDE w:val="0"/>
        <w:autoSpaceDN w:val="0"/>
        <w:adjustRightInd w:val="0"/>
        <w:spacing w:line="240" w:lineRule="auto"/>
        <w:ind w:left="0" w:firstLine="284"/>
        <w:rPr>
          <w:rFonts w:ascii="Times New Roman" w:hAnsi="Times New Roman"/>
          <w:i/>
        </w:rPr>
      </w:pPr>
      <w:r w:rsidRPr="00B22354">
        <w:rPr>
          <w:rFonts w:ascii="Times New Roman" w:hAnsi="Times New Roman"/>
          <w:i/>
        </w:rPr>
        <w:t>&lt;**&gt; Для централизованного водоснабжения; при нецентрализованном питьевом водоснабжении вода подлежит обеззараживанию.</w:t>
      </w:r>
    </w:p>
    <w:p w:rsidR="00B456B7" w:rsidRPr="00B22354" w:rsidRDefault="00B456B7" w:rsidP="00F4577C">
      <w:pPr>
        <w:pStyle w:val="S8"/>
        <w:spacing w:after="0" w:line="276" w:lineRule="auto"/>
        <w:ind w:firstLine="709"/>
      </w:pPr>
      <w:r w:rsidRPr="00B22354">
        <w:t>Качество воды водных объектов, используемых для хозяйственно-питьевого вод</w:t>
      </w:r>
      <w:r w:rsidRPr="00B22354">
        <w:t>о</w:t>
      </w:r>
      <w:r w:rsidRPr="00B22354">
        <w:t>снабжения, рекреационного водопользования в границах городского округа должно соотве</w:t>
      </w:r>
      <w:r w:rsidRPr="00B22354">
        <w:t>т</w:t>
      </w:r>
      <w:r w:rsidRPr="00B22354">
        <w:t>ствовать требованиям СанПиН 2.1.5.980-00 «Гигиенические требования к охране повер</w:t>
      </w:r>
      <w:r w:rsidRPr="00B22354">
        <w:t>х</w:t>
      </w:r>
      <w:r w:rsidRPr="00B22354">
        <w:t>ностных вод», СП 2.1.5.1059-01 «Гигиенические требования к охране подземных вод от з</w:t>
      </w:r>
      <w:r w:rsidRPr="00B22354">
        <w:t>а</w:t>
      </w:r>
      <w:r w:rsidRPr="00B22354">
        <w:t>грязнения», ГН 2.1.5.1315-03 «Предельно допустимые концентрации (ПДК) химических в</w:t>
      </w:r>
      <w:r w:rsidRPr="00B22354">
        <w:t>е</w:t>
      </w:r>
      <w:r w:rsidRPr="00B22354">
        <w:t>ществ в воде водных объектов хозяйственно-питьевого и культурно-бытового водопользов</w:t>
      </w:r>
      <w:r w:rsidRPr="00B22354">
        <w:t>а</w:t>
      </w:r>
      <w:r w:rsidRPr="00B22354">
        <w:t>ния», ГН 2.1.5.2307-07 «Ориентировочные допустимые уровни (ОДУ) химических веществ в воде водных объектов хозяйственно-питьевого и культурно-бытового водопользования».</w:t>
      </w:r>
    </w:p>
    <w:p w:rsidR="00B456B7" w:rsidRPr="00B22354" w:rsidRDefault="00B456B7" w:rsidP="008E105F">
      <w:pPr>
        <w:pStyle w:val="S5"/>
        <w:numPr>
          <w:ilvl w:val="1"/>
          <w:numId w:val="3"/>
        </w:numPr>
        <w:ind w:left="0" w:firstLine="709"/>
      </w:pPr>
      <w:r w:rsidRPr="00B22354">
        <w:t>Иные нормативные требования и показатели в сфере охраны водных объектов:</w:t>
      </w:r>
    </w:p>
    <w:p w:rsidR="00B456B7" w:rsidRPr="00B22354" w:rsidRDefault="00B456B7" w:rsidP="00F4577C">
      <w:pPr>
        <w:pStyle w:val="S8"/>
        <w:spacing w:before="0" w:after="0" w:line="276" w:lineRule="auto"/>
        <w:ind w:firstLine="709"/>
      </w:pPr>
      <w:r w:rsidRPr="00B22354">
        <w:t>1) гигиеническими критериями качества поверхностных и подземных вод являются:</w:t>
      </w:r>
    </w:p>
    <w:p w:rsidR="00B456B7" w:rsidRPr="00B22354" w:rsidRDefault="00B456B7" w:rsidP="008E105F">
      <w:pPr>
        <w:pStyle w:val="af8"/>
        <w:numPr>
          <w:ilvl w:val="0"/>
          <w:numId w:val="13"/>
        </w:numPr>
        <w:spacing w:after="0" w:line="276" w:lineRule="auto"/>
        <w:ind w:firstLine="709"/>
      </w:pPr>
      <w:r w:rsidRPr="00B22354">
        <w:t>предельно допустимые концентрации (ПДК) и ориентировочные допустимые уро</w:t>
      </w:r>
      <w:r w:rsidRPr="00B22354">
        <w:t>в</w:t>
      </w:r>
      <w:r w:rsidRPr="00B22354">
        <w:t>ни (далее - ОДУ) химических веществ;</w:t>
      </w:r>
    </w:p>
    <w:p w:rsidR="00B456B7" w:rsidRPr="00B22354" w:rsidRDefault="00B456B7" w:rsidP="008E105F">
      <w:pPr>
        <w:pStyle w:val="af8"/>
        <w:numPr>
          <w:ilvl w:val="0"/>
          <w:numId w:val="13"/>
        </w:numPr>
        <w:spacing w:after="0" w:line="276" w:lineRule="auto"/>
        <w:ind w:firstLine="709"/>
      </w:pPr>
      <w:r w:rsidRPr="00B22354">
        <w:t>уровни допустимого содержания санитарно-показательных микроорганизмов;</w:t>
      </w:r>
    </w:p>
    <w:p w:rsidR="00B456B7" w:rsidRPr="00B22354" w:rsidRDefault="00B456B7" w:rsidP="008E105F">
      <w:pPr>
        <w:pStyle w:val="af8"/>
        <w:numPr>
          <w:ilvl w:val="0"/>
          <w:numId w:val="13"/>
        </w:numPr>
        <w:spacing w:after="0" w:line="276" w:lineRule="auto"/>
        <w:ind w:firstLine="709"/>
      </w:pPr>
      <w:r w:rsidRPr="00B22354">
        <w:lastRenderedPageBreak/>
        <w:t>нормативы, обеспечивающие радиационную безопасность;</w:t>
      </w:r>
    </w:p>
    <w:p w:rsidR="00B456B7" w:rsidRPr="00B22354" w:rsidRDefault="00B456B7" w:rsidP="00F4577C">
      <w:pPr>
        <w:pStyle w:val="S8"/>
        <w:spacing w:before="0" w:after="0" w:line="276" w:lineRule="auto"/>
        <w:ind w:firstLine="709"/>
      </w:pPr>
      <w:r w:rsidRPr="00B22354">
        <w:t>2) при отсутствии установленных гигиенических нормативов водопользователь обе</w:t>
      </w:r>
      <w:r w:rsidRPr="00B22354">
        <w:t>с</w:t>
      </w:r>
      <w:r w:rsidRPr="00B22354">
        <w:t>печивает разработку ОДУ или ПДК, а также метода определения вещества и/или продуктов его трансформации с нижним пределом измерения &lt;= 0,5 ПДК;</w:t>
      </w:r>
    </w:p>
    <w:p w:rsidR="00B456B7" w:rsidRPr="00B22354" w:rsidRDefault="00B456B7" w:rsidP="00F4577C">
      <w:pPr>
        <w:pStyle w:val="S8"/>
        <w:spacing w:before="0" w:after="0" w:line="276" w:lineRule="auto"/>
        <w:ind w:firstLine="709"/>
      </w:pPr>
      <w:r w:rsidRPr="00B22354">
        <w:t>3) в случае присутствия в воде нескольких веществ 1 и 2 класса опасности, характер</w:t>
      </w:r>
      <w:r w:rsidRPr="00B22354">
        <w:t>и</w:t>
      </w:r>
      <w:r w:rsidRPr="00B22354">
        <w:t>зующихся однонаправленным механизмом токсического действия, в том числе канцероге</w:t>
      </w:r>
      <w:r w:rsidRPr="00B22354">
        <w:t>н</w:t>
      </w:r>
      <w:r w:rsidRPr="00B22354">
        <w:t>ным, сумма отношений концентраций каждого из них к соответствующей ПДК не должна превышать единицу;</w:t>
      </w:r>
    </w:p>
    <w:p w:rsidR="00B456B7" w:rsidRPr="00B22354" w:rsidRDefault="00B456B7" w:rsidP="00F4577C">
      <w:pPr>
        <w:pStyle w:val="S8"/>
        <w:spacing w:before="0" w:after="0" w:line="276" w:lineRule="auto"/>
        <w:ind w:firstLine="709"/>
      </w:pPr>
      <w:r w:rsidRPr="00B22354">
        <w:t>4) для объектов, сбрасывающих сточные воды, устанавливаются нормативы предел</w:t>
      </w:r>
      <w:r w:rsidRPr="00B22354">
        <w:t>ь</w:t>
      </w:r>
      <w:r w:rsidRPr="00B22354">
        <w:t>но допустимых сбросов (далее - ПДС) веществ в водные объекты, которые утверждаются специально уполномоченными органами по охране окружающей природной среды только после согласования с органами и учреждениями государственной санитарно-эпидемиологической службы;</w:t>
      </w:r>
    </w:p>
    <w:p w:rsidR="00B456B7" w:rsidRPr="00B22354" w:rsidRDefault="00B456B7" w:rsidP="00F4577C">
      <w:pPr>
        <w:pStyle w:val="S8"/>
        <w:spacing w:before="0" w:after="0" w:line="276" w:lineRule="auto"/>
        <w:ind w:firstLine="709"/>
      </w:pPr>
      <w:r w:rsidRPr="00B22354">
        <w:t xml:space="preserve">5) ПДС устанавливаются для каждого выпуска сточных вод и каждого загрязняющего вещества, в </w:t>
      </w:r>
      <w:proofErr w:type="spellStart"/>
      <w:r w:rsidRPr="00B22354">
        <w:t>т.ч</w:t>
      </w:r>
      <w:proofErr w:type="spellEnd"/>
      <w:r w:rsidRPr="00B22354">
        <w:t>. продуктов его трансформации, исходя из условия, что их концентрации не будут превышать гигиенические нормативы химических веществ и микроорганизмов в воде водного объекта в створе не далее 500 м от места выпуска;</w:t>
      </w:r>
    </w:p>
    <w:p w:rsidR="00B456B7" w:rsidRPr="00B22354" w:rsidRDefault="00B456B7" w:rsidP="00F4577C">
      <w:pPr>
        <w:pStyle w:val="S8"/>
        <w:spacing w:before="0" w:after="0" w:line="276" w:lineRule="auto"/>
        <w:ind w:firstLine="709"/>
      </w:pPr>
      <w:r w:rsidRPr="00B22354">
        <w:t>6) жилые, общественно-деловые, смешанные и рекреационные зоны следует разм</w:t>
      </w:r>
      <w:r w:rsidRPr="00B22354">
        <w:t>е</w:t>
      </w:r>
      <w:r w:rsidRPr="00B22354">
        <w:t>щать выше по течению водотоков и водоемов относительно выпусков всех категорий сто</w:t>
      </w:r>
      <w:r w:rsidRPr="00B22354">
        <w:t>ч</w:t>
      </w:r>
      <w:r w:rsidRPr="00B22354">
        <w:t>ных вод, включая поверхностный сток с территории.</w:t>
      </w:r>
    </w:p>
    <w:p w:rsidR="00B456B7" w:rsidRPr="00B22354" w:rsidRDefault="00B456B7" w:rsidP="008E105F">
      <w:pPr>
        <w:pStyle w:val="S5"/>
        <w:numPr>
          <w:ilvl w:val="1"/>
          <w:numId w:val="3"/>
        </w:numPr>
        <w:ind w:left="0" w:firstLine="709"/>
      </w:pPr>
      <w:r w:rsidRPr="00B22354">
        <w:t>Мероприятия по защите почв от загрязнения и их санирование следует пред</w:t>
      </w:r>
      <w:r w:rsidRPr="00B22354">
        <w:t>у</w:t>
      </w:r>
      <w:r w:rsidRPr="00B22354">
        <w:t xml:space="preserve">сматривать в соответствии с требованиями </w:t>
      </w:r>
      <w:hyperlink r:id="rId29" w:history="1">
        <w:r w:rsidRPr="00B22354">
          <w:t>СанПиН 2.1.7.1287</w:t>
        </w:r>
      </w:hyperlink>
      <w:r w:rsidRPr="00B22354">
        <w:t>-03 «Санитарно-эпидемиологические требования к качеству почвы».</w:t>
      </w:r>
    </w:p>
    <w:p w:rsidR="00B456B7" w:rsidRPr="00B22354" w:rsidRDefault="00B456B7" w:rsidP="00F4577C">
      <w:pPr>
        <w:pStyle w:val="S8"/>
        <w:spacing w:before="0" w:after="0" w:line="276" w:lineRule="auto"/>
        <w:ind w:firstLine="709"/>
      </w:pPr>
      <w:r w:rsidRPr="00B22354">
        <w:t>Гигиенические требования к качеству почв территорий населенных мест устанавл</w:t>
      </w:r>
      <w:r w:rsidRPr="00B22354">
        <w:t>и</w:t>
      </w:r>
      <w:r w:rsidRPr="00B22354">
        <w:t>ваются в первую очередь для наиболее значимых территорий (зон повышенного риска): де</w:t>
      </w:r>
      <w:r w:rsidRPr="00B22354">
        <w:t>т</w:t>
      </w:r>
      <w:r w:rsidRPr="00B22354">
        <w:t xml:space="preserve">ских и образовательных </w:t>
      </w:r>
      <w:r>
        <w:t>организац</w:t>
      </w:r>
      <w:r w:rsidRPr="00B22354">
        <w:t>ий, спортивных, игровых, детских площадок жилой з</w:t>
      </w:r>
      <w:r w:rsidRPr="00B22354">
        <w:t>а</w:t>
      </w:r>
      <w:r w:rsidRPr="00B22354">
        <w:t>стройки, площадок отдыха, зон рекреации, зон санитарной охраны водоемов, прибрежных зон, санитарно-защитных зон.</w:t>
      </w:r>
    </w:p>
    <w:p w:rsidR="00B456B7" w:rsidRPr="00B22354" w:rsidRDefault="00B456B7" w:rsidP="00F4577C">
      <w:pPr>
        <w:pStyle w:val="S8"/>
        <w:spacing w:before="0" w:after="0" w:line="276" w:lineRule="auto"/>
        <w:ind w:firstLine="709"/>
      </w:pPr>
      <w:r w:rsidRPr="00B22354">
        <w:t>Требования к качеству почвы должны быть дифференцированы в зависимости от функционального назначения территории (жилые, общественные, производственные терр</w:t>
      </w:r>
      <w:r w:rsidRPr="00B22354">
        <w:t>и</w:t>
      </w:r>
      <w:r w:rsidRPr="00B22354">
        <w:t>тории) и характера использования (городские почвы, почвы сельскохозяйственного назнач</w:t>
      </w:r>
      <w:r w:rsidRPr="00B22354">
        <w:t>е</w:t>
      </w:r>
      <w:r w:rsidRPr="00B22354">
        <w:t>ния, прочие).</w:t>
      </w:r>
    </w:p>
    <w:p w:rsidR="00B456B7" w:rsidRPr="00B22354" w:rsidRDefault="00B456B7" w:rsidP="00F4577C">
      <w:pPr>
        <w:pStyle w:val="S8"/>
        <w:spacing w:before="0" w:after="0" w:line="276" w:lineRule="auto"/>
        <w:ind w:firstLine="709"/>
      </w:pPr>
      <w:bookmarkStart w:id="94" w:name="_Toc130611854"/>
      <w:bookmarkStart w:id="95" w:name="_Toc132115572"/>
      <w:bookmarkEnd w:id="94"/>
      <w:r w:rsidRPr="00B22354">
        <w:t>Санитарные нормы допустимых концентраций (ПДК) химических веществ в почве</w:t>
      </w:r>
      <w:bookmarkEnd w:id="95"/>
      <w:r w:rsidRPr="00B22354">
        <w:t xml:space="preserve"> приведены в СанПиН 42-128-4433-87 «Санитарные нормы допустимых концентраций хим</w:t>
      </w:r>
      <w:r w:rsidRPr="00B22354">
        <w:t>и</w:t>
      </w:r>
      <w:r w:rsidRPr="00B22354">
        <w:t>ческих веществ в почве».</w:t>
      </w:r>
    </w:p>
    <w:p w:rsidR="00B456B7" w:rsidRPr="00B22354" w:rsidRDefault="00B456B7" w:rsidP="00F4577C">
      <w:pPr>
        <w:pStyle w:val="S8"/>
        <w:spacing w:before="0" w:after="0" w:line="276" w:lineRule="auto"/>
        <w:ind w:firstLine="709"/>
      </w:pPr>
      <w:r w:rsidRPr="00B22354">
        <w:t xml:space="preserve">Оценка степени эпидемической опасности и </w:t>
      </w:r>
      <w:bookmarkStart w:id="96" w:name="_Toc54433832"/>
      <w:r w:rsidRPr="00B22354">
        <w:t>химического загрязнения</w:t>
      </w:r>
      <w:bookmarkEnd w:id="96"/>
      <w:r w:rsidRPr="00B22354">
        <w:t xml:space="preserve"> почвы пре</w:t>
      </w:r>
      <w:r w:rsidRPr="00B22354">
        <w:t>д</w:t>
      </w:r>
      <w:r w:rsidRPr="00B22354">
        <w:t>ставлены в таблице 51 и таблице 52.</w:t>
      </w:r>
    </w:p>
    <w:p w:rsidR="00B456B7" w:rsidRPr="00B22354" w:rsidRDefault="00B456B7" w:rsidP="00F4577C">
      <w:pPr>
        <w:pStyle w:val="ConsPlusNormal"/>
        <w:widowControl/>
        <w:tabs>
          <w:tab w:val="left" w:pos="851"/>
          <w:tab w:val="left" w:pos="993"/>
        </w:tabs>
        <w:spacing w:before="120" w:after="120" w:line="276" w:lineRule="auto"/>
        <w:ind w:firstLine="567"/>
        <w:jc w:val="right"/>
        <w:rPr>
          <w:rFonts w:ascii="Times New Roman" w:hAnsi="Times New Roman"/>
          <w:sz w:val="24"/>
          <w:szCs w:val="24"/>
        </w:rPr>
      </w:pPr>
    </w:p>
    <w:p w:rsidR="00B456B7" w:rsidRPr="00B22354" w:rsidRDefault="00B456B7" w:rsidP="00F4577C">
      <w:pPr>
        <w:pStyle w:val="ConsPlusNormal"/>
        <w:widowControl/>
        <w:tabs>
          <w:tab w:val="left" w:pos="851"/>
          <w:tab w:val="left" w:pos="993"/>
        </w:tabs>
        <w:spacing w:before="120" w:after="120" w:line="276" w:lineRule="auto"/>
        <w:ind w:firstLine="567"/>
        <w:jc w:val="right"/>
        <w:rPr>
          <w:rFonts w:ascii="Times New Roman" w:hAnsi="Times New Roman"/>
          <w:sz w:val="24"/>
          <w:szCs w:val="24"/>
        </w:rPr>
      </w:pPr>
    </w:p>
    <w:p w:rsidR="00B456B7" w:rsidRPr="00B22354" w:rsidRDefault="00B456B7" w:rsidP="00F4577C">
      <w:pPr>
        <w:pStyle w:val="ConsPlusNormal"/>
        <w:widowControl/>
        <w:tabs>
          <w:tab w:val="left" w:pos="851"/>
          <w:tab w:val="left" w:pos="993"/>
        </w:tabs>
        <w:spacing w:before="120" w:after="120" w:line="276" w:lineRule="auto"/>
        <w:ind w:firstLine="567"/>
        <w:jc w:val="right"/>
        <w:rPr>
          <w:rFonts w:ascii="Times New Roman" w:hAnsi="Times New Roman"/>
          <w:sz w:val="24"/>
          <w:szCs w:val="24"/>
        </w:rPr>
      </w:pPr>
    </w:p>
    <w:p w:rsidR="00B456B7" w:rsidRPr="00B22354" w:rsidRDefault="00B456B7" w:rsidP="00F4577C">
      <w:pPr>
        <w:pStyle w:val="ConsPlusNormal"/>
        <w:widowControl/>
        <w:tabs>
          <w:tab w:val="left" w:pos="851"/>
          <w:tab w:val="left" w:pos="993"/>
        </w:tabs>
        <w:spacing w:before="120" w:after="120" w:line="276" w:lineRule="auto"/>
        <w:ind w:firstLine="567"/>
        <w:jc w:val="right"/>
        <w:rPr>
          <w:rFonts w:ascii="Times New Roman" w:hAnsi="Times New Roman"/>
          <w:sz w:val="24"/>
          <w:szCs w:val="24"/>
        </w:rPr>
      </w:pPr>
    </w:p>
    <w:p w:rsidR="00B456B7" w:rsidRPr="00B22354" w:rsidRDefault="00B456B7" w:rsidP="00F4577C">
      <w:pPr>
        <w:pStyle w:val="ConsPlusNormal"/>
        <w:widowControl/>
        <w:tabs>
          <w:tab w:val="left" w:pos="851"/>
          <w:tab w:val="left" w:pos="993"/>
        </w:tabs>
        <w:spacing w:before="120" w:after="120" w:line="276" w:lineRule="auto"/>
        <w:ind w:firstLine="567"/>
        <w:jc w:val="right"/>
        <w:rPr>
          <w:rFonts w:ascii="Times New Roman" w:hAnsi="Times New Roman"/>
          <w:sz w:val="24"/>
          <w:szCs w:val="24"/>
        </w:rPr>
      </w:pPr>
    </w:p>
    <w:p w:rsidR="00B456B7" w:rsidRPr="00B22354" w:rsidRDefault="00B456B7" w:rsidP="00F4577C">
      <w:pPr>
        <w:pStyle w:val="ConsPlusNormal"/>
        <w:widowControl/>
        <w:tabs>
          <w:tab w:val="left" w:pos="851"/>
          <w:tab w:val="left" w:pos="993"/>
        </w:tabs>
        <w:spacing w:before="120" w:after="120" w:line="276" w:lineRule="auto"/>
        <w:ind w:firstLine="567"/>
        <w:jc w:val="right"/>
        <w:rPr>
          <w:rFonts w:ascii="Times New Roman" w:hAnsi="Times New Roman"/>
          <w:sz w:val="24"/>
          <w:szCs w:val="24"/>
        </w:rPr>
      </w:pPr>
    </w:p>
    <w:p w:rsidR="00B456B7" w:rsidRPr="00B22354" w:rsidRDefault="00B456B7" w:rsidP="00F4577C">
      <w:pPr>
        <w:pStyle w:val="ConsPlusNormal"/>
        <w:widowControl/>
        <w:tabs>
          <w:tab w:val="left" w:pos="851"/>
          <w:tab w:val="left" w:pos="993"/>
        </w:tabs>
        <w:spacing w:before="120" w:after="120" w:line="276" w:lineRule="auto"/>
        <w:ind w:firstLine="567"/>
        <w:jc w:val="right"/>
        <w:rPr>
          <w:rFonts w:ascii="Times New Roman" w:hAnsi="Times New Roman"/>
          <w:sz w:val="24"/>
          <w:szCs w:val="24"/>
        </w:rPr>
      </w:pPr>
      <w:r w:rsidRPr="00B22354">
        <w:rPr>
          <w:rFonts w:ascii="Times New Roman" w:hAnsi="Times New Roman"/>
          <w:sz w:val="24"/>
          <w:szCs w:val="24"/>
        </w:rPr>
        <w:lastRenderedPageBreak/>
        <w:t>Таблица 51</w:t>
      </w:r>
    </w:p>
    <w:p w:rsidR="00B456B7" w:rsidRPr="00B22354" w:rsidRDefault="00B456B7" w:rsidP="00F4577C">
      <w:pPr>
        <w:pStyle w:val="ConsPlusNormal"/>
        <w:widowControl/>
        <w:tabs>
          <w:tab w:val="left" w:pos="851"/>
          <w:tab w:val="left" w:pos="993"/>
        </w:tabs>
        <w:spacing w:after="120" w:line="276" w:lineRule="auto"/>
        <w:ind w:firstLine="567"/>
        <w:jc w:val="center"/>
        <w:rPr>
          <w:rFonts w:ascii="Times New Roman" w:hAnsi="Times New Roman"/>
          <w:sz w:val="24"/>
          <w:szCs w:val="24"/>
        </w:rPr>
      </w:pPr>
      <w:r w:rsidRPr="00B22354">
        <w:rPr>
          <w:rFonts w:ascii="Times New Roman" w:hAnsi="Times New Roman"/>
          <w:sz w:val="24"/>
          <w:szCs w:val="24"/>
        </w:rPr>
        <w:t>Оценка степени эпидемической опасности почвы</w:t>
      </w:r>
    </w:p>
    <w:tbl>
      <w:tblPr>
        <w:tblW w:w="9639" w:type="dxa"/>
        <w:tblInd w:w="70" w:type="dxa"/>
        <w:tblLayout w:type="fixed"/>
        <w:tblCellMar>
          <w:left w:w="70" w:type="dxa"/>
          <w:right w:w="70" w:type="dxa"/>
        </w:tblCellMar>
        <w:tblLook w:val="0000" w:firstRow="0" w:lastRow="0" w:firstColumn="0" w:lastColumn="0" w:noHBand="0" w:noVBand="0"/>
      </w:tblPr>
      <w:tblGrid>
        <w:gridCol w:w="1620"/>
        <w:gridCol w:w="1357"/>
        <w:gridCol w:w="1418"/>
        <w:gridCol w:w="1485"/>
        <w:gridCol w:w="1620"/>
        <w:gridCol w:w="2139"/>
      </w:tblGrid>
      <w:tr w:rsidR="00B456B7" w:rsidRPr="00B22354" w:rsidTr="00BD38AD">
        <w:trPr>
          <w:cantSplit/>
          <w:trHeight w:val="840"/>
        </w:trPr>
        <w:tc>
          <w:tcPr>
            <w:tcW w:w="1620"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 xml:space="preserve">Категория </w:t>
            </w:r>
          </w:p>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загрязнения почв</w:t>
            </w:r>
          </w:p>
        </w:tc>
        <w:tc>
          <w:tcPr>
            <w:tcW w:w="1357"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Индекс БГКП</w:t>
            </w:r>
          </w:p>
        </w:tc>
        <w:tc>
          <w:tcPr>
            <w:tcW w:w="1418"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Индекс энт</w:t>
            </w:r>
            <w:r w:rsidRPr="00B22354">
              <w:rPr>
                <w:rFonts w:ascii="Times New Roman" w:hAnsi="Times New Roman" w:cs="Times New Roman"/>
              </w:rPr>
              <w:t>е</w:t>
            </w:r>
            <w:r w:rsidRPr="00B22354">
              <w:rPr>
                <w:rFonts w:ascii="Times New Roman" w:hAnsi="Times New Roman" w:cs="Times New Roman"/>
              </w:rPr>
              <w:t>рококков</w:t>
            </w:r>
          </w:p>
        </w:tc>
        <w:tc>
          <w:tcPr>
            <w:tcW w:w="1485"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 xml:space="preserve">Патогенные бактерии, в </w:t>
            </w:r>
            <w:proofErr w:type="spellStart"/>
            <w:r w:rsidRPr="00B22354">
              <w:rPr>
                <w:rFonts w:ascii="Times New Roman" w:hAnsi="Times New Roman" w:cs="Times New Roman"/>
              </w:rPr>
              <w:t>т.ч</w:t>
            </w:r>
            <w:proofErr w:type="spellEnd"/>
            <w:r w:rsidRPr="00B22354">
              <w:rPr>
                <w:rFonts w:ascii="Times New Roman" w:hAnsi="Times New Roman" w:cs="Times New Roman"/>
              </w:rPr>
              <w:t xml:space="preserve">.    </w:t>
            </w:r>
            <w:r w:rsidRPr="00B22354">
              <w:rPr>
                <w:rFonts w:ascii="Times New Roman" w:hAnsi="Times New Roman" w:cs="Times New Roman"/>
              </w:rPr>
              <w:br/>
              <w:t>сальмонеллы</w:t>
            </w:r>
          </w:p>
        </w:tc>
        <w:tc>
          <w:tcPr>
            <w:tcW w:w="1620"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Яйца гельми</w:t>
            </w:r>
            <w:r w:rsidRPr="00B22354">
              <w:rPr>
                <w:rFonts w:ascii="Times New Roman" w:hAnsi="Times New Roman" w:cs="Times New Roman"/>
              </w:rPr>
              <w:t>н</w:t>
            </w:r>
            <w:r w:rsidRPr="00B22354">
              <w:rPr>
                <w:rFonts w:ascii="Times New Roman" w:hAnsi="Times New Roman" w:cs="Times New Roman"/>
              </w:rPr>
              <w:t>тов, экз./кг</w:t>
            </w:r>
          </w:p>
        </w:tc>
        <w:tc>
          <w:tcPr>
            <w:tcW w:w="2139"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Личинки - Л и куколки – К мух, экз. в почве с площадью 20 x 20 см</w:t>
            </w:r>
          </w:p>
        </w:tc>
      </w:tr>
      <w:tr w:rsidR="00B456B7" w:rsidRPr="00B22354" w:rsidTr="00BD38AD">
        <w:trPr>
          <w:cantSplit/>
          <w:trHeight w:val="240"/>
        </w:trPr>
        <w:tc>
          <w:tcPr>
            <w:tcW w:w="1620"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Чистая</w:t>
            </w:r>
          </w:p>
        </w:tc>
        <w:tc>
          <w:tcPr>
            <w:tcW w:w="1357"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1 - 10</w:t>
            </w:r>
          </w:p>
        </w:tc>
        <w:tc>
          <w:tcPr>
            <w:tcW w:w="1418"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1 - 10</w:t>
            </w:r>
          </w:p>
        </w:tc>
        <w:tc>
          <w:tcPr>
            <w:tcW w:w="1485"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0</w:t>
            </w:r>
          </w:p>
        </w:tc>
        <w:tc>
          <w:tcPr>
            <w:tcW w:w="1620"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0</w:t>
            </w:r>
          </w:p>
        </w:tc>
        <w:tc>
          <w:tcPr>
            <w:tcW w:w="2139"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0</w:t>
            </w:r>
          </w:p>
        </w:tc>
      </w:tr>
      <w:tr w:rsidR="00B456B7" w:rsidRPr="00B22354" w:rsidTr="00BD38AD">
        <w:trPr>
          <w:cantSplit/>
          <w:trHeight w:val="360"/>
        </w:trPr>
        <w:tc>
          <w:tcPr>
            <w:tcW w:w="1620"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Умеренно опа</w:t>
            </w:r>
            <w:r w:rsidRPr="00B22354">
              <w:rPr>
                <w:rFonts w:ascii="Times New Roman" w:hAnsi="Times New Roman" w:cs="Times New Roman"/>
              </w:rPr>
              <w:t>с</w:t>
            </w:r>
            <w:r w:rsidRPr="00B22354">
              <w:rPr>
                <w:rFonts w:ascii="Times New Roman" w:hAnsi="Times New Roman" w:cs="Times New Roman"/>
              </w:rPr>
              <w:t>ная</w:t>
            </w:r>
          </w:p>
        </w:tc>
        <w:tc>
          <w:tcPr>
            <w:tcW w:w="1357"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10 - 100</w:t>
            </w:r>
          </w:p>
        </w:tc>
        <w:tc>
          <w:tcPr>
            <w:tcW w:w="1418"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10 - 100</w:t>
            </w:r>
          </w:p>
        </w:tc>
        <w:tc>
          <w:tcPr>
            <w:tcW w:w="1485"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0</w:t>
            </w:r>
          </w:p>
        </w:tc>
        <w:tc>
          <w:tcPr>
            <w:tcW w:w="1620"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до 10</w:t>
            </w:r>
          </w:p>
        </w:tc>
        <w:tc>
          <w:tcPr>
            <w:tcW w:w="2139"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Л до 10</w:t>
            </w:r>
          </w:p>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 xml:space="preserve">К - </w:t>
            </w:r>
            <w:proofErr w:type="spellStart"/>
            <w:r w:rsidRPr="00B22354">
              <w:rPr>
                <w:rFonts w:ascii="Times New Roman" w:hAnsi="Times New Roman" w:cs="Times New Roman"/>
              </w:rPr>
              <w:t>отс</w:t>
            </w:r>
            <w:proofErr w:type="spellEnd"/>
            <w:r w:rsidRPr="00B22354">
              <w:rPr>
                <w:rFonts w:ascii="Times New Roman" w:hAnsi="Times New Roman" w:cs="Times New Roman"/>
              </w:rPr>
              <w:t>.</w:t>
            </w:r>
          </w:p>
        </w:tc>
      </w:tr>
      <w:tr w:rsidR="00B456B7" w:rsidRPr="00B22354" w:rsidTr="00BD38AD">
        <w:trPr>
          <w:cantSplit/>
          <w:trHeight w:val="360"/>
        </w:trPr>
        <w:tc>
          <w:tcPr>
            <w:tcW w:w="1620"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Опасная</w:t>
            </w:r>
          </w:p>
        </w:tc>
        <w:tc>
          <w:tcPr>
            <w:tcW w:w="1357"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100 - 1000</w:t>
            </w:r>
          </w:p>
        </w:tc>
        <w:tc>
          <w:tcPr>
            <w:tcW w:w="1418"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100 - 1000</w:t>
            </w:r>
          </w:p>
        </w:tc>
        <w:tc>
          <w:tcPr>
            <w:tcW w:w="1485"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0</w:t>
            </w:r>
          </w:p>
        </w:tc>
        <w:tc>
          <w:tcPr>
            <w:tcW w:w="1620"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до 100</w:t>
            </w:r>
          </w:p>
        </w:tc>
        <w:tc>
          <w:tcPr>
            <w:tcW w:w="2139"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Л до 100</w:t>
            </w:r>
          </w:p>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К до 10</w:t>
            </w:r>
          </w:p>
        </w:tc>
      </w:tr>
      <w:tr w:rsidR="00B456B7" w:rsidRPr="00B22354" w:rsidTr="00BD38AD">
        <w:trPr>
          <w:cantSplit/>
          <w:trHeight w:val="360"/>
        </w:trPr>
        <w:tc>
          <w:tcPr>
            <w:tcW w:w="1620"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Чрезвычайно опасная</w:t>
            </w:r>
          </w:p>
        </w:tc>
        <w:tc>
          <w:tcPr>
            <w:tcW w:w="1357"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1000 и выше</w:t>
            </w:r>
          </w:p>
        </w:tc>
        <w:tc>
          <w:tcPr>
            <w:tcW w:w="1418"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1000 и выше</w:t>
            </w:r>
          </w:p>
        </w:tc>
        <w:tc>
          <w:tcPr>
            <w:tcW w:w="1485"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0</w:t>
            </w:r>
          </w:p>
        </w:tc>
        <w:tc>
          <w:tcPr>
            <w:tcW w:w="1620"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&gt; 100</w:t>
            </w:r>
          </w:p>
        </w:tc>
        <w:tc>
          <w:tcPr>
            <w:tcW w:w="2139"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Л &gt; 100</w:t>
            </w:r>
          </w:p>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К &gt; 10</w:t>
            </w:r>
          </w:p>
        </w:tc>
      </w:tr>
    </w:tbl>
    <w:p w:rsidR="00B456B7" w:rsidRPr="00B22354" w:rsidRDefault="00B456B7" w:rsidP="00F4577C">
      <w:pPr>
        <w:pStyle w:val="ConsPlusNormal"/>
        <w:widowControl/>
        <w:tabs>
          <w:tab w:val="left" w:pos="851"/>
          <w:tab w:val="left" w:pos="993"/>
        </w:tabs>
        <w:spacing w:before="240" w:after="120" w:line="276" w:lineRule="auto"/>
        <w:ind w:firstLine="567"/>
        <w:jc w:val="right"/>
        <w:rPr>
          <w:rFonts w:ascii="Times New Roman" w:hAnsi="Times New Roman"/>
          <w:sz w:val="24"/>
          <w:szCs w:val="24"/>
        </w:rPr>
      </w:pPr>
      <w:r w:rsidRPr="00B22354">
        <w:rPr>
          <w:rFonts w:ascii="Times New Roman" w:hAnsi="Times New Roman"/>
          <w:sz w:val="24"/>
          <w:szCs w:val="24"/>
        </w:rPr>
        <w:t>Таблица 52</w:t>
      </w:r>
    </w:p>
    <w:p w:rsidR="00B456B7" w:rsidRPr="00B22354" w:rsidRDefault="00B456B7" w:rsidP="00F4577C">
      <w:pPr>
        <w:pStyle w:val="ConsPlusNormal"/>
        <w:widowControl/>
        <w:tabs>
          <w:tab w:val="left" w:pos="851"/>
          <w:tab w:val="left" w:pos="993"/>
        </w:tabs>
        <w:spacing w:after="120" w:line="276" w:lineRule="auto"/>
        <w:ind w:firstLine="567"/>
        <w:jc w:val="center"/>
        <w:rPr>
          <w:rFonts w:ascii="Times New Roman" w:hAnsi="Times New Roman"/>
          <w:sz w:val="24"/>
          <w:szCs w:val="24"/>
        </w:rPr>
      </w:pPr>
      <w:r w:rsidRPr="00B22354">
        <w:rPr>
          <w:rFonts w:ascii="Times New Roman" w:hAnsi="Times New Roman"/>
          <w:sz w:val="24"/>
          <w:szCs w:val="24"/>
        </w:rPr>
        <w:t>Оценка степени химического загрязнения почвы</w:t>
      </w:r>
    </w:p>
    <w:tbl>
      <w:tblPr>
        <w:tblW w:w="9639" w:type="dxa"/>
        <w:tblInd w:w="70" w:type="dxa"/>
        <w:tblLayout w:type="fixed"/>
        <w:tblCellMar>
          <w:left w:w="70" w:type="dxa"/>
          <w:right w:w="70" w:type="dxa"/>
        </w:tblCellMar>
        <w:tblLook w:val="0000" w:firstRow="0" w:lastRow="0" w:firstColumn="0" w:lastColumn="0" w:noHBand="0" w:noVBand="0"/>
      </w:tblPr>
      <w:tblGrid>
        <w:gridCol w:w="1620"/>
        <w:gridCol w:w="1215"/>
        <w:gridCol w:w="1080"/>
        <w:gridCol w:w="1047"/>
        <w:gridCol w:w="992"/>
        <w:gridCol w:w="1134"/>
        <w:gridCol w:w="992"/>
        <w:gridCol w:w="1559"/>
      </w:tblGrid>
      <w:tr w:rsidR="00B456B7" w:rsidRPr="00B22354" w:rsidTr="00BD38AD">
        <w:trPr>
          <w:cantSplit/>
          <w:trHeight w:val="240"/>
        </w:trPr>
        <w:tc>
          <w:tcPr>
            <w:tcW w:w="1620" w:type="dxa"/>
            <w:vMerge w:val="restart"/>
            <w:tcBorders>
              <w:top w:val="single" w:sz="6" w:space="0" w:color="auto"/>
              <w:left w:val="single" w:sz="6" w:space="0" w:color="auto"/>
              <w:bottom w:val="nil"/>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Категории</w:t>
            </w:r>
          </w:p>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загрязнения</w:t>
            </w:r>
          </w:p>
        </w:tc>
        <w:tc>
          <w:tcPr>
            <w:tcW w:w="1215" w:type="dxa"/>
            <w:vMerge w:val="restart"/>
            <w:tcBorders>
              <w:top w:val="single" w:sz="6" w:space="0" w:color="auto"/>
              <w:left w:val="single" w:sz="6" w:space="0" w:color="auto"/>
              <w:bottom w:val="nil"/>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 xml:space="preserve">Суммарный  </w:t>
            </w:r>
            <w:r w:rsidRPr="00B22354">
              <w:rPr>
                <w:rFonts w:ascii="Times New Roman" w:hAnsi="Times New Roman" w:cs="Times New Roman"/>
              </w:rPr>
              <w:br/>
              <w:t xml:space="preserve">показатель загрязнения   </w:t>
            </w:r>
            <w:r w:rsidRPr="00B22354">
              <w:rPr>
                <w:rFonts w:ascii="Times New Roman" w:hAnsi="Times New Roman" w:cs="Times New Roman"/>
              </w:rPr>
              <w:br/>
              <w:t>(</w:t>
            </w:r>
            <w:proofErr w:type="spellStart"/>
            <w:r w:rsidRPr="00B22354">
              <w:rPr>
                <w:rFonts w:ascii="Times New Roman" w:hAnsi="Times New Roman" w:cs="Times New Roman"/>
              </w:rPr>
              <w:t>Zc</w:t>
            </w:r>
            <w:proofErr w:type="spellEnd"/>
            <w:r w:rsidRPr="00B22354">
              <w:rPr>
                <w:rFonts w:ascii="Times New Roman" w:hAnsi="Times New Roman" w:cs="Times New Roman"/>
              </w:rPr>
              <w:t>)</w:t>
            </w:r>
          </w:p>
        </w:tc>
        <w:tc>
          <w:tcPr>
            <w:tcW w:w="6804" w:type="dxa"/>
            <w:gridSpan w:val="6"/>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Содержание в почве (мг/кг)</w:t>
            </w:r>
          </w:p>
        </w:tc>
      </w:tr>
      <w:tr w:rsidR="00B456B7" w:rsidRPr="00B22354" w:rsidTr="00BD38AD">
        <w:trPr>
          <w:cantSplit/>
          <w:trHeight w:val="71"/>
        </w:trPr>
        <w:tc>
          <w:tcPr>
            <w:tcW w:w="1620" w:type="dxa"/>
            <w:vMerge/>
            <w:tcBorders>
              <w:top w:val="nil"/>
              <w:left w:val="single" w:sz="6" w:space="0" w:color="auto"/>
              <w:bottom w:val="nil"/>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p>
        </w:tc>
        <w:tc>
          <w:tcPr>
            <w:tcW w:w="1215" w:type="dxa"/>
            <w:vMerge/>
            <w:tcBorders>
              <w:top w:val="nil"/>
              <w:left w:val="single" w:sz="6" w:space="0" w:color="auto"/>
              <w:bottom w:val="nil"/>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p>
        </w:tc>
        <w:tc>
          <w:tcPr>
            <w:tcW w:w="2127" w:type="dxa"/>
            <w:gridSpan w:val="2"/>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I класс опасности</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II класс опасности</w:t>
            </w:r>
          </w:p>
        </w:tc>
        <w:tc>
          <w:tcPr>
            <w:tcW w:w="2551" w:type="dxa"/>
            <w:gridSpan w:val="2"/>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III класс опасности</w:t>
            </w:r>
          </w:p>
        </w:tc>
      </w:tr>
      <w:tr w:rsidR="00B456B7" w:rsidRPr="00B22354" w:rsidTr="00BD38AD">
        <w:trPr>
          <w:cantSplit/>
          <w:trHeight w:val="240"/>
        </w:trPr>
        <w:tc>
          <w:tcPr>
            <w:tcW w:w="1620" w:type="dxa"/>
            <w:vMerge/>
            <w:tcBorders>
              <w:top w:val="nil"/>
              <w:left w:val="single" w:sz="6" w:space="0" w:color="auto"/>
              <w:bottom w:val="nil"/>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p>
        </w:tc>
        <w:tc>
          <w:tcPr>
            <w:tcW w:w="1215" w:type="dxa"/>
            <w:vMerge/>
            <w:tcBorders>
              <w:top w:val="nil"/>
              <w:left w:val="single" w:sz="6" w:space="0" w:color="auto"/>
              <w:bottom w:val="nil"/>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p>
        </w:tc>
        <w:tc>
          <w:tcPr>
            <w:tcW w:w="2127" w:type="dxa"/>
            <w:gridSpan w:val="2"/>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соединения</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соединения</w:t>
            </w:r>
          </w:p>
        </w:tc>
        <w:tc>
          <w:tcPr>
            <w:tcW w:w="2551" w:type="dxa"/>
            <w:gridSpan w:val="2"/>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соединения</w:t>
            </w:r>
          </w:p>
        </w:tc>
      </w:tr>
      <w:tr w:rsidR="00B456B7" w:rsidRPr="00B22354" w:rsidTr="00BD38AD">
        <w:trPr>
          <w:cantSplit/>
          <w:trHeight w:val="360"/>
        </w:trPr>
        <w:tc>
          <w:tcPr>
            <w:tcW w:w="1620" w:type="dxa"/>
            <w:vMerge/>
            <w:tcBorders>
              <w:top w:val="nil"/>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p>
        </w:tc>
        <w:tc>
          <w:tcPr>
            <w:tcW w:w="1215" w:type="dxa"/>
            <w:vMerge/>
            <w:tcBorders>
              <w:top w:val="nil"/>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органич</w:t>
            </w:r>
            <w:r w:rsidRPr="00B22354">
              <w:rPr>
                <w:rFonts w:ascii="Times New Roman" w:hAnsi="Times New Roman" w:cs="Times New Roman"/>
              </w:rPr>
              <w:t>е</w:t>
            </w:r>
            <w:r w:rsidRPr="00B22354">
              <w:rPr>
                <w:rFonts w:ascii="Times New Roman" w:hAnsi="Times New Roman" w:cs="Times New Roman"/>
              </w:rPr>
              <w:t>ские</w:t>
            </w:r>
          </w:p>
        </w:tc>
        <w:tc>
          <w:tcPr>
            <w:tcW w:w="1047"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неорган</w:t>
            </w:r>
            <w:r w:rsidRPr="00B22354">
              <w:rPr>
                <w:rFonts w:ascii="Times New Roman" w:hAnsi="Times New Roman" w:cs="Times New Roman"/>
              </w:rPr>
              <w:t>и</w:t>
            </w:r>
            <w:r w:rsidRPr="00B22354">
              <w:rPr>
                <w:rFonts w:ascii="Times New Roman" w:hAnsi="Times New Roman" w:cs="Times New Roman"/>
              </w:rPr>
              <w:t>ческие</w:t>
            </w:r>
          </w:p>
        </w:tc>
        <w:tc>
          <w:tcPr>
            <w:tcW w:w="992"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орган</w:t>
            </w:r>
            <w:r w:rsidRPr="00B22354">
              <w:rPr>
                <w:rFonts w:ascii="Times New Roman" w:hAnsi="Times New Roman" w:cs="Times New Roman"/>
              </w:rPr>
              <w:t>и</w:t>
            </w:r>
            <w:r w:rsidRPr="00B22354">
              <w:rPr>
                <w:rFonts w:ascii="Times New Roman" w:hAnsi="Times New Roman" w:cs="Times New Roman"/>
              </w:rPr>
              <w:t>ческие</w:t>
            </w:r>
          </w:p>
        </w:tc>
        <w:tc>
          <w:tcPr>
            <w:tcW w:w="1134"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неорган</w:t>
            </w:r>
            <w:r w:rsidRPr="00B22354">
              <w:rPr>
                <w:rFonts w:ascii="Times New Roman" w:hAnsi="Times New Roman" w:cs="Times New Roman"/>
              </w:rPr>
              <w:t>и</w:t>
            </w:r>
            <w:r w:rsidRPr="00B22354">
              <w:rPr>
                <w:rFonts w:ascii="Times New Roman" w:hAnsi="Times New Roman" w:cs="Times New Roman"/>
              </w:rPr>
              <w:t>ческие</w:t>
            </w:r>
          </w:p>
        </w:tc>
        <w:tc>
          <w:tcPr>
            <w:tcW w:w="992"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орган</w:t>
            </w:r>
            <w:r w:rsidRPr="00B22354">
              <w:rPr>
                <w:rFonts w:ascii="Times New Roman" w:hAnsi="Times New Roman" w:cs="Times New Roman"/>
              </w:rPr>
              <w:t>и</w:t>
            </w:r>
            <w:r w:rsidRPr="00B22354">
              <w:rPr>
                <w:rFonts w:ascii="Times New Roman" w:hAnsi="Times New Roman" w:cs="Times New Roman"/>
              </w:rPr>
              <w:t>ческие</w:t>
            </w:r>
          </w:p>
        </w:tc>
        <w:tc>
          <w:tcPr>
            <w:tcW w:w="1559"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неорганические</w:t>
            </w:r>
          </w:p>
        </w:tc>
      </w:tr>
      <w:tr w:rsidR="00B456B7" w:rsidRPr="00B22354" w:rsidTr="00BD38AD">
        <w:trPr>
          <w:cantSplit/>
          <w:trHeight w:val="360"/>
        </w:trPr>
        <w:tc>
          <w:tcPr>
            <w:tcW w:w="1620"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Чистая*</w:t>
            </w:r>
          </w:p>
        </w:tc>
        <w:tc>
          <w:tcPr>
            <w:tcW w:w="1215"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w:t>
            </w:r>
          </w:p>
        </w:tc>
        <w:tc>
          <w:tcPr>
            <w:tcW w:w="1080"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от фона</w:t>
            </w:r>
          </w:p>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до ПДК</w:t>
            </w:r>
          </w:p>
        </w:tc>
        <w:tc>
          <w:tcPr>
            <w:tcW w:w="1047"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от фона</w:t>
            </w:r>
          </w:p>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до ПДК</w:t>
            </w:r>
          </w:p>
        </w:tc>
        <w:tc>
          <w:tcPr>
            <w:tcW w:w="992"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от фона</w:t>
            </w:r>
          </w:p>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до ПДК</w:t>
            </w:r>
          </w:p>
        </w:tc>
        <w:tc>
          <w:tcPr>
            <w:tcW w:w="1134"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от фона</w:t>
            </w:r>
          </w:p>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до ПДК</w:t>
            </w:r>
          </w:p>
        </w:tc>
        <w:tc>
          <w:tcPr>
            <w:tcW w:w="992"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от фона</w:t>
            </w:r>
          </w:p>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до ПДК</w:t>
            </w:r>
          </w:p>
        </w:tc>
        <w:tc>
          <w:tcPr>
            <w:tcW w:w="1559"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от фона</w:t>
            </w:r>
          </w:p>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до ПДК</w:t>
            </w:r>
          </w:p>
        </w:tc>
      </w:tr>
      <w:tr w:rsidR="00B456B7" w:rsidRPr="00B22354" w:rsidTr="00BD38AD">
        <w:trPr>
          <w:cantSplit/>
          <w:trHeight w:val="600"/>
        </w:trPr>
        <w:tc>
          <w:tcPr>
            <w:tcW w:w="1620"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Допустимая</w:t>
            </w:r>
          </w:p>
        </w:tc>
        <w:tc>
          <w:tcPr>
            <w:tcW w:w="1215"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&lt; 16</w:t>
            </w:r>
          </w:p>
        </w:tc>
        <w:tc>
          <w:tcPr>
            <w:tcW w:w="1080"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от 1 до</w:t>
            </w:r>
          </w:p>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2 ПДК</w:t>
            </w:r>
          </w:p>
        </w:tc>
        <w:tc>
          <w:tcPr>
            <w:tcW w:w="1047"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от 2 ф</w:t>
            </w:r>
            <w:r w:rsidRPr="00B22354">
              <w:rPr>
                <w:rFonts w:ascii="Times New Roman" w:hAnsi="Times New Roman" w:cs="Times New Roman"/>
              </w:rPr>
              <w:t>о</w:t>
            </w:r>
            <w:r w:rsidRPr="00B22354">
              <w:rPr>
                <w:rFonts w:ascii="Times New Roman" w:hAnsi="Times New Roman" w:cs="Times New Roman"/>
              </w:rPr>
              <w:t>новых значений до ПДК</w:t>
            </w:r>
          </w:p>
        </w:tc>
        <w:tc>
          <w:tcPr>
            <w:tcW w:w="992"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от 1 до</w:t>
            </w:r>
          </w:p>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2 ПДК</w:t>
            </w:r>
          </w:p>
        </w:tc>
        <w:tc>
          <w:tcPr>
            <w:tcW w:w="1134"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от 2фоновых значений до ПДК</w:t>
            </w:r>
          </w:p>
        </w:tc>
        <w:tc>
          <w:tcPr>
            <w:tcW w:w="992"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от 1 до</w:t>
            </w:r>
          </w:p>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2 ПДК</w:t>
            </w:r>
          </w:p>
        </w:tc>
        <w:tc>
          <w:tcPr>
            <w:tcW w:w="1559"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от 2фоновых</w:t>
            </w:r>
          </w:p>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значений</w:t>
            </w:r>
          </w:p>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до ПДК</w:t>
            </w:r>
          </w:p>
        </w:tc>
      </w:tr>
      <w:tr w:rsidR="00B456B7" w:rsidRPr="00B22354" w:rsidTr="00BD38AD">
        <w:trPr>
          <w:cantSplit/>
          <w:trHeight w:val="360"/>
        </w:trPr>
        <w:tc>
          <w:tcPr>
            <w:tcW w:w="1620"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Умеренно</w:t>
            </w:r>
          </w:p>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опасная</w:t>
            </w:r>
          </w:p>
        </w:tc>
        <w:tc>
          <w:tcPr>
            <w:tcW w:w="1215"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16 - 32</w:t>
            </w:r>
          </w:p>
        </w:tc>
        <w:tc>
          <w:tcPr>
            <w:tcW w:w="1080"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p>
        </w:tc>
        <w:tc>
          <w:tcPr>
            <w:tcW w:w="1047"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от 2 до</w:t>
            </w:r>
          </w:p>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5 ПДК</w:t>
            </w:r>
          </w:p>
        </w:tc>
        <w:tc>
          <w:tcPr>
            <w:tcW w:w="1559"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от ПДК</w:t>
            </w:r>
          </w:p>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 xml:space="preserve">до </w:t>
            </w:r>
            <w:proofErr w:type="spellStart"/>
            <w:r w:rsidRPr="00B22354">
              <w:rPr>
                <w:rFonts w:ascii="Times New Roman" w:hAnsi="Times New Roman" w:cs="Times New Roman"/>
              </w:rPr>
              <w:t>Kmax</w:t>
            </w:r>
            <w:proofErr w:type="spellEnd"/>
          </w:p>
        </w:tc>
      </w:tr>
      <w:tr w:rsidR="00B456B7" w:rsidRPr="00B22354" w:rsidTr="00BD38AD">
        <w:trPr>
          <w:cantSplit/>
          <w:trHeight w:val="360"/>
        </w:trPr>
        <w:tc>
          <w:tcPr>
            <w:tcW w:w="1620"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Опасная</w:t>
            </w:r>
          </w:p>
        </w:tc>
        <w:tc>
          <w:tcPr>
            <w:tcW w:w="1215"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32 - 128</w:t>
            </w:r>
          </w:p>
        </w:tc>
        <w:tc>
          <w:tcPr>
            <w:tcW w:w="1080"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от 2 до</w:t>
            </w:r>
          </w:p>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5 ПДК</w:t>
            </w:r>
          </w:p>
        </w:tc>
        <w:tc>
          <w:tcPr>
            <w:tcW w:w="1047"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от ПДК</w:t>
            </w:r>
          </w:p>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 xml:space="preserve">до </w:t>
            </w:r>
            <w:proofErr w:type="spellStart"/>
            <w:r w:rsidRPr="00B22354">
              <w:rPr>
                <w:rFonts w:ascii="Times New Roman" w:hAnsi="Times New Roman" w:cs="Times New Roman"/>
              </w:rPr>
              <w:t>Kmax</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от 2 до</w:t>
            </w:r>
          </w:p>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5 ПДК</w:t>
            </w:r>
          </w:p>
        </w:tc>
        <w:tc>
          <w:tcPr>
            <w:tcW w:w="1134"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от ПДК</w:t>
            </w:r>
          </w:p>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 xml:space="preserve">до </w:t>
            </w:r>
            <w:proofErr w:type="spellStart"/>
            <w:r w:rsidRPr="00B22354">
              <w:rPr>
                <w:rFonts w:ascii="Times New Roman" w:hAnsi="Times New Roman" w:cs="Times New Roman"/>
              </w:rPr>
              <w:t>Kmax</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&gt; 5 ПДК</w:t>
            </w:r>
          </w:p>
        </w:tc>
        <w:tc>
          <w:tcPr>
            <w:tcW w:w="1559"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 xml:space="preserve">&gt; </w:t>
            </w:r>
            <w:proofErr w:type="spellStart"/>
            <w:r w:rsidRPr="00B22354">
              <w:rPr>
                <w:rFonts w:ascii="Times New Roman" w:hAnsi="Times New Roman" w:cs="Times New Roman"/>
              </w:rPr>
              <w:t>Kmax</w:t>
            </w:r>
            <w:proofErr w:type="spellEnd"/>
          </w:p>
        </w:tc>
      </w:tr>
      <w:tr w:rsidR="00B456B7" w:rsidRPr="00B22354" w:rsidTr="00BD38AD">
        <w:trPr>
          <w:cantSplit/>
          <w:trHeight w:val="360"/>
        </w:trPr>
        <w:tc>
          <w:tcPr>
            <w:tcW w:w="1620"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Чрезвычайно</w:t>
            </w:r>
          </w:p>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опасная</w:t>
            </w:r>
          </w:p>
        </w:tc>
        <w:tc>
          <w:tcPr>
            <w:tcW w:w="1215"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&gt; 128</w:t>
            </w:r>
          </w:p>
        </w:tc>
        <w:tc>
          <w:tcPr>
            <w:tcW w:w="1080"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&gt; 5 ПДК</w:t>
            </w:r>
          </w:p>
        </w:tc>
        <w:tc>
          <w:tcPr>
            <w:tcW w:w="1047"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 xml:space="preserve">&gt; </w:t>
            </w:r>
            <w:proofErr w:type="spellStart"/>
            <w:r w:rsidRPr="00B22354">
              <w:rPr>
                <w:rFonts w:ascii="Times New Roman" w:hAnsi="Times New Roman" w:cs="Times New Roman"/>
              </w:rPr>
              <w:t>Kmax</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&gt; 5 ПДК</w:t>
            </w:r>
          </w:p>
        </w:tc>
        <w:tc>
          <w:tcPr>
            <w:tcW w:w="1134"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r w:rsidRPr="00B22354">
              <w:rPr>
                <w:rFonts w:ascii="Times New Roman" w:hAnsi="Times New Roman" w:cs="Times New Roman"/>
              </w:rPr>
              <w:t xml:space="preserve">&gt; </w:t>
            </w:r>
            <w:proofErr w:type="spellStart"/>
            <w:r w:rsidRPr="00B22354">
              <w:rPr>
                <w:rFonts w:ascii="Times New Roman" w:hAnsi="Times New Roman" w:cs="Times New Roman"/>
              </w:rPr>
              <w:t>Kmax</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rsidR="00B456B7" w:rsidRPr="00B22354" w:rsidRDefault="00B456B7" w:rsidP="00F4577C">
            <w:pPr>
              <w:pStyle w:val="ConsPlusCell"/>
              <w:widowControl/>
              <w:jc w:val="center"/>
              <w:rPr>
                <w:rFonts w:ascii="Times New Roman" w:hAnsi="Times New Roman" w:cs="Times New Roman"/>
              </w:rPr>
            </w:pPr>
          </w:p>
        </w:tc>
      </w:tr>
    </w:tbl>
    <w:p w:rsidR="00B456B7" w:rsidRPr="00B22354" w:rsidRDefault="00B456B7" w:rsidP="00F4577C">
      <w:pPr>
        <w:tabs>
          <w:tab w:val="left" w:pos="567"/>
        </w:tabs>
        <w:autoSpaceDE w:val="0"/>
        <w:autoSpaceDN w:val="0"/>
        <w:adjustRightInd w:val="0"/>
        <w:spacing w:line="240" w:lineRule="auto"/>
        <w:ind w:firstLine="284"/>
        <w:rPr>
          <w:rFonts w:ascii="Times New Roman" w:hAnsi="Times New Roman"/>
          <w:i/>
          <w:sz w:val="20"/>
          <w:szCs w:val="20"/>
        </w:rPr>
      </w:pPr>
      <w:r w:rsidRPr="00B22354">
        <w:rPr>
          <w:rFonts w:ascii="Times New Roman" w:hAnsi="Times New Roman"/>
          <w:i/>
          <w:sz w:val="20"/>
          <w:szCs w:val="20"/>
        </w:rPr>
        <w:t>Примечания:</w:t>
      </w:r>
    </w:p>
    <w:p w:rsidR="00B456B7" w:rsidRPr="00B22354" w:rsidRDefault="00B456B7" w:rsidP="008E105F">
      <w:pPr>
        <w:pStyle w:val="a8"/>
        <w:numPr>
          <w:ilvl w:val="0"/>
          <w:numId w:val="45"/>
        </w:numPr>
        <w:tabs>
          <w:tab w:val="left" w:pos="567"/>
        </w:tabs>
        <w:autoSpaceDE w:val="0"/>
        <w:autoSpaceDN w:val="0"/>
        <w:adjustRightInd w:val="0"/>
        <w:spacing w:line="240" w:lineRule="auto"/>
        <w:ind w:left="0" w:firstLine="284"/>
        <w:rPr>
          <w:rFonts w:ascii="Times New Roman" w:hAnsi="Times New Roman"/>
          <w:i/>
        </w:rPr>
      </w:pPr>
      <w:proofErr w:type="spellStart"/>
      <w:r w:rsidRPr="00B22354">
        <w:rPr>
          <w:rFonts w:ascii="Times New Roman" w:hAnsi="Times New Roman"/>
          <w:i/>
        </w:rPr>
        <w:t>Kmax</w:t>
      </w:r>
      <w:proofErr w:type="spellEnd"/>
      <w:r w:rsidRPr="00B22354">
        <w:rPr>
          <w:rFonts w:ascii="Times New Roman" w:hAnsi="Times New Roman"/>
          <w:i/>
        </w:rPr>
        <w:t xml:space="preserve"> - максимальное значение допустимого уровня содержания элемента по одному из четырех пок</w:t>
      </w:r>
      <w:r w:rsidRPr="00B22354">
        <w:rPr>
          <w:rFonts w:ascii="Times New Roman" w:hAnsi="Times New Roman"/>
          <w:i/>
        </w:rPr>
        <w:t>а</w:t>
      </w:r>
      <w:r w:rsidRPr="00B22354">
        <w:rPr>
          <w:rFonts w:ascii="Times New Roman" w:hAnsi="Times New Roman"/>
          <w:i/>
        </w:rPr>
        <w:t>зателей вредности;</w:t>
      </w:r>
    </w:p>
    <w:p w:rsidR="00B456B7" w:rsidRPr="00B22354" w:rsidRDefault="00B456B7" w:rsidP="008E105F">
      <w:pPr>
        <w:pStyle w:val="a8"/>
        <w:numPr>
          <w:ilvl w:val="0"/>
          <w:numId w:val="45"/>
        </w:numPr>
        <w:tabs>
          <w:tab w:val="left" w:pos="567"/>
        </w:tabs>
        <w:autoSpaceDE w:val="0"/>
        <w:autoSpaceDN w:val="0"/>
        <w:adjustRightInd w:val="0"/>
        <w:spacing w:line="240" w:lineRule="auto"/>
        <w:ind w:left="0" w:firstLine="284"/>
        <w:rPr>
          <w:rFonts w:ascii="Times New Roman" w:hAnsi="Times New Roman"/>
          <w:i/>
        </w:rPr>
      </w:pPr>
      <w:r w:rsidRPr="00B22354">
        <w:rPr>
          <w:rFonts w:ascii="Times New Roman" w:hAnsi="Times New Roman"/>
          <w:i/>
        </w:rPr>
        <w:t>* - категория загрязнения относится к объектам повышенного риска.</w:t>
      </w:r>
    </w:p>
    <w:p w:rsidR="00B456B7" w:rsidRPr="00B22354" w:rsidRDefault="00B456B7" w:rsidP="008E105F">
      <w:pPr>
        <w:pStyle w:val="a8"/>
        <w:numPr>
          <w:ilvl w:val="0"/>
          <w:numId w:val="45"/>
        </w:numPr>
        <w:tabs>
          <w:tab w:val="left" w:pos="567"/>
        </w:tabs>
        <w:autoSpaceDE w:val="0"/>
        <w:autoSpaceDN w:val="0"/>
        <w:adjustRightInd w:val="0"/>
        <w:spacing w:line="240" w:lineRule="auto"/>
        <w:ind w:left="0" w:firstLine="284"/>
        <w:rPr>
          <w:rFonts w:ascii="Times New Roman" w:hAnsi="Times New Roman"/>
          <w:i/>
        </w:rPr>
      </w:pPr>
      <w:proofErr w:type="spellStart"/>
      <w:r w:rsidRPr="00B22354">
        <w:rPr>
          <w:rFonts w:ascii="Times New Roman" w:hAnsi="Times New Roman"/>
          <w:i/>
        </w:rPr>
        <w:t>Zc</w:t>
      </w:r>
      <w:proofErr w:type="spellEnd"/>
      <w:r w:rsidRPr="00B22354">
        <w:rPr>
          <w:rFonts w:ascii="Times New Roman" w:hAnsi="Times New Roman"/>
          <w:i/>
        </w:rPr>
        <w:t xml:space="preserve"> - расчет проводится в соответствии с методическими указаниями по гигиенической оценке качества почвы населенных мест.</w:t>
      </w:r>
    </w:p>
    <w:p w:rsidR="00B456B7" w:rsidRPr="00B22354" w:rsidRDefault="00B456B7" w:rsidP="008E105F">
      <w:pPr>
        <w:pStyle w:val="a8"/>
        <w:numPr>
          <w:ilvl w:val="0"/>
          <w:numId w:val="45"/>
        </w:numPr>
        <w:tabs>
          <w:tab w:val="left" w:pos="567"/>
        </w:tabs>
        <w:autoSpaceDE w:val="0"/>
        <w:autoSpaceDN w:val="0"/>
        <w:adjustRightInd w:val="0"/>
        <w:spacing w:line="240" w:lineRule="auto"/>
        <w:ind w:left="0" w:firstLine="284"/>
        <w:rPr>
          <w:rFonts w:ascii="Times New Roman" w:hAnsi="Times New Roman"/>
          <w:i/>
        </w:rPr>
      </w:pPr>
      <w:r w:rsidRPr="00B22354">
        <w:rPr>
          <w:rFonts w:ascii="Times New Roman" w:hAnsi="Times New Roman"/>
          <w:i/>
        </w:rPr>
        <w:t>Химические загрязняющие вещества разделяются на следующие классы опасности:</w:t>
      </w:r>
    </w:p>
    <w:p w:rsidR="00B456B7" w:rsidRPr="00B22354" w:rsidRDefault="00B456B7" w:rsidP="00F4577C">
      <w:pPr>
        <w:tabs>
          <w:tab w:val="left" w:pos="567"/>
        </w:tabs>
        <w:spacing w:line="240" w:lineRule="auto"/>
        <w:ind w:firstLine="567"/>
        <w:rPr>
          <w:rFonts w:ascii="Times New Roman" w:hAnsi="Times New Roman"/>
          <w:i/>
          <w:sz w:val="20"/>
          <w:szCs w:val="20"/>
          <w:lang w:eastAsia="ru-RU"/>
        </w:rPr>
      </w:pPr>
      <w:r w:rsidRPr="00B22354">
        <w:rPr>
          <w:rFonts w:ascii="Times New Roman" w:hAnsi="Times New Roman"/>
          <w:i/>
          <w:sz w:val="20"/>
          <w:szCs w:val="20"/>
          <w:lang w:eastAsia="ru-RU"/>
        </w:rPr>
        <w:t>I - мышьяк, кадмий, ртуть, свинец, цинк, фтор, 3,4-бензапирен;</w:t>
      </w:r>
    </w:p>
    <w:p w:rsidR="00B456B7" w:rsidRPr="00B22354" w:rsidRDefault="00B456B7" w:rsidP="00F4577C">
      <w:pPr>
        <w:tabs>
          <w:tab w:val="left" w:pos="567"/>
        </w:tabs>
        <w:spacing w:line="240" w:lineRule="auto"/>
        <w:ind w:firstLine="567"/>
        <w:rPr>
          <w:rFonts w:ascii="Times New Roman" w:hAnsi="Times New Roman"/>
          <w:i/>
          <w:sz w:val="20"/>
          <w:szCs w:val="20"/>
          <w:lang w:eastAsia="ru-RU"/>
        </w:rPr>
      </w:pPr>
      <w:r w:rsidRPr="00B22354">
        <w:rPr>
          <w:rFonts w:ascii="Times New Roman" w:hAnsi="Times New Roman"/>
          <w:i/>
          <w:sz w:val="20"/>
          <w:szCs w:val="20"/>
          <w:lang w:eastAsia="ru-RU"/>
        </w:rPr>
        <w:t>II - бор, кобальт, никель, молибден, медь, сурьма, хром;</w:t>
      </w:r>
    </w:p>
    <w:p w:rsidR="00B456B7" w:rsidRPr="00B22354" w:rsidRDefault="00B456B7" w:rsidP="00F4577C">
      <w:pPr>
        <w:tabs>
          <w:tab w:val="left" w:pos="567"/>
        </w:tabs>
        <w:spacing w:after="120" w:line="240" w:lineRule="auto"/>
        <w:ind w:firstLine="567"/>
        <w:rPr>
          <w:rFonts w:ascii="Times New Roman" w:hAnsi="Times New Roman"/>
          <w:i/>
          <w:sz w:val="20"/>
          <w:szCs w:val="20"/>
          <w:lang w:eastAsia="ru-RU"/>
        </w:rPr>
      </w:pPr>
      <w:r w:rsidRPr="00B22354">
        <w:rPr>
          <w:rFonts w:ascii="Times New Roman" w:hAnsi="Times New Roman"/>
          <w:i/>
          <w:sz w:val="20"/>
          <w:szCs w:val="20"/>
          <w:lang w:eastAsia="ru-RU"/>
        </w:rPr>
        <w:t xml:space="preserve">III - барий, ванадий, вольфрам, марганец, стронций, </w:t>
      </w:r>
      <w:proofErr w:type="spellStart"/>
      <w:r w:rsidRPr="00B22354">
        <w:rPr>
          <w:rFonts w:ascii="Times New Roman" w:hAnsi="Times New Roman"/>
          <w:i/>
          <w:sz w:val="20"/>
          <w:szCs w:val="20"/>
          <w:lang w:eastAsia="ru-RU"/>
        </w:rPr>
        <w:t>ацетофенон</w:t>
      </w:r>
      <w:proofErr w:type="spellEnd"/>
      <w:r w:rsidRPr="00B22354">
        <w:rPr>
          <w:rFonts w:ascii="Times New Roman" w:hAnsi="Times New Roman"/>
          <w:i/>
          <w:sz w:val="20"/>
          <w:szCs w:val="20"/>
          <w:lang w:eastAsia="ru-RU"/>
        </w:rPr>
        <w:t>.</w:t>
      </w:r>
    </w:p>
    <w:p w:rsidR="00B456B7" w:rsidRPr="00B22354" w:rsidRDefault="00B456B7" w:rsidP="008E105F">
      <w:pPr>
        <w:pStyle w:val="S5"/>
        <w:numPr>
          <w:ilvl w:val="1"/>
          <w:numId w:val="3"/>
        </w:numPr>
        <w:ind w:left="0" w:firstLine="709"/>
      </w:pPr>
      <w:r w:rsidRPr="00B22354">
        <w:t>Иные нормативные требования в сфере охраны почв:</w:t>
      </w:r>
    </w:p>
    <w:p w:rsidR="00B456B7" w:rsidRPr="00B22354" w:rsidRDefault="00B456B7" w:rsidP="00F4577C">
      <w:pPr>
        <w:pStyle w:val="S8"/>
        <w:spacing w:before="0" w:after="0" w:line="276" w:lineRule="auto"/>
        <w:ind w:firstLine="709"/>
      </w:pPr>
      <w:r w:rsidRPr="00B22354">
        <w:t xml:space="preserve">1) почвы на территориях жилой застройки следует относить к категории «чистых», если в них не допускается: </w:t>
      </w:r>
    </w:p>
    <w:p w:rsidR="00B456B7" w:rsidRPr="00B22354" w:rsidRDefault="00B456B7" w:rsidP="008E105F">
      <w:pPr>
        <w:pStyle w:val="af8"/>
        <w:numPr>
          <w:ilvl w:val="0"/>
          <w:numId w:val="13"/>
        </w:numPr>
        <w:spacing w:after="0" w:line="276" w:lineRule="auto"/>
        <w:ind w:firstLine="709"/>
      </w:pPr>
      <w:r w:rsidRPr="00B22354">
        <w:t>по санитарно-токсикологическим показателям - превышение предельно допуст</w:t>
      </w:r>
      <w:r w:rsidRPr="00B22354">
        <w:t>и</w:t>
      </w:r>
      <w:r w:rsidRPr="00B22354">
        <w:t>мых концентраций (ПДК) или ориентировочно допустимых концентраций (ОДК) химических загрязнений;</w:t>
      </w:r>
    </w:p>
    <w:p w:rsidR="00B456B7" w:rsidRPr="00B22354" w:rsidRDefault="00B456B7" w:rsidP="008E105F">
      <w:pPr>
        <w:pStyle w:val="af8"/>
        <w:numPr>
          <w:ilvl w:val="0"/>
          <w:numId w:val="13"/>
        </w:numPr>
        <w:spacing w:after="0" w:line="276" w:lineRule="auto"/>
        <w:ind w:firstLine="709"/>
      </w:pPr>
      <w:r w:rsidRPr="00B22354">
        <w:t>по санитарно-бактериологическим показателям - отсутствие возбудителей кише</w:t>
      </w:r>
      <w:r w:rsidRPr="00B22354">
        <w:t>ч</w:t>
      </w:r>
      <w:r w:rsidRPr="00B22354">
        <w:t xml:space="preserve">ных инфекций, патогенных бактерий, </w:t>
      </w:r>
      <w:proofErr w:type="spellStart"/>
      <w:r w:rsidRPr="00B22354">
        <w:t>энтеровирусов</w:t>
      </w:r>
      <w:proofErr w:type="spellEnd"/>
      <w:r w:rsidRPr="00B22354">
        <w:t>; индекс санитарно-показательных орг</w:t>
      </w:r>
      <w:r w:rsidRPr="00B22354">
        <w:t>а</w:t>
      </w:r>
      <w:r w:rsidRPr="00B22354">
        <w:t>низмов - не выше 10 клеток/грамм почвы;</w:t>
      </w:r>
    </w:p>
    <w:p w:rsidR="00B456B7" w:rsidRPr="00B22354" w:rsidRDefault="00B456B7" w:rsidP="008E105F">
      <w:pPr>
        <w:pStyle w:val="af8"/>
        <w:numPr>
          <w:ilvl w:val="0"/>
          <w:numId w:val="13"/>
        </w:numPr>
        <w:spacing w:after="0" w:line="276" w:lineRule="auto"/>
        <w:ind w:firstLine="709"/>
      </w:pPr>
      <w:r w:rsidRPr="00B22354">
        <w:lastRenderedPageBreak/>
        <w:t>по санитарно-</w:t>
      </w:r>
      <w:proofErr w:type="spellStart"/>
      <w:r w:rsidRPr="00B22354">
        <w:t>паразитологическим</w:t>
      </w:r>
      <w:proofErr w:type="spellEnd"/>
      <w:r w:rsidRPr="00B22354">
        <w:t xml:space="preserve"> показателям - наличие возбудителей кишечных паразитарных заболеваний (</w:t>
      </w:r>
      <w:proofErr w:type="spellStart"/>
      <w:r w:rsidRPr="00B22354">
        <w:t>геогельминтозы</w:t>
      </w:r>
      <w:proofErr w:type="spellEnd"/>
      <w:r w:rsidRPr="00B22354">
        <w:t xml:space="preserve">, </w:t>
      </w:r>
      <w:proofErr w:type="spellStart"/>
      <w:r w:rsidRPr="00B22354">
        <w:t>лямблиоз</w:t>
      </w:r>
      <w:proofErr w:type="spellEnd"/>
      <w:r w:rsidRPr="00B22354">
        <w:t>, амебиаз и др.), яиц геогельминтов, цист (</w:t>
      </w:r>
      <w:proofErr w:type="spellStart"/>
      <w:r w:rsidRPr="00B22354">
        <w:t>ооцисты</w:t>
      </w:r>
      <w:proofErr w:type="spellEnd"/>
      <w:r w:rsidRPr="00B22354">
        <w:t>), кишечных, патогенных, простейших;</w:t>
      </w:r>
    </w:p>
    <w:p w:rsidR="00B456B7" w:rsidRPr="00B22354" w:rsidRDefault="00B456B7" w:rsidP="008E105F">
      <w:pPr>
        <w:pStyle w:val="af8"/>
        <w:numPr>
          <w:ilvl w:val="0"/>
          <w:numId w:val="13"/>
        </w:numPr>
        <w:spacing w:after="0" w:line="276" w:lineRule="auto"/>
        <w:ind w:firstLine="709"/>
      </w:pPr>
      <w:r w:rsidRPr="00B22354">
        <w:t xml:space="preserve">по санитарно-энтомологическим показателям - наличие </w:t>
      </w:r>
      <w:proofErr w:type="spellStart"/>
      <w:r w:rsidRPr="00B22354">
        <w:t>преимагинальных</w:t>
      </w:r>
      <w:proofErr w:type="spellEnd"/>
      <w:r w:rsidRPr="00B22354">
        <w:t xml:space="preserve"> форм с</w:t>
      </w:r>
      <w:r w:rsidRPr="00B22354">
        <w:t>и</w:t>
      </w:r>
      <w:r w:rsidRPr="00B22354">
        <w:t>нантропных мух;</w:t>
      </w:r>
    </w:p>
    <w:p w:rsidR="00B456B7" w:rsidRPr="00B22354" w:rsidRDefault="00B456B7" w:rsidP="008E105F">
      <w:pPr>
        <w:pStyle w:val="af8"/>
        <w:numPr>
          <w:ilvl w:val="0"/>
          <w:numId w:val="13"/>
        </w:numPr>
        <w:spacing w:after="0" w:line="276" w:lineRule="auto"/>
        <w:ind w:firstLine="709"/>
      </w:pPr>
      <w:r w:rsidRPr="00B22354">
        <w:t>по санитарно-химическим показателям - санитарное число должно быть не ниже 0,98 (относительные единицы).</w:t>
      </w:r>
    </w:p>
    <w:p w:rsidR="00B456B7" w:rsidRPr="00B22354" w:rsidRDefault="00B456B7" w:rsidP="00F4577C">
      <w:pPr>
        <w:pStyle w:val="S8"/>
        <w:spacing w:before="0" w:after="0" w:line="276" w:lineRule="auto"/>
        <w:ind w:firstLine="709"/>
      </w:pPr>
      <w:r w:rsidRPr="00B22354">
        <w:t>2) рекомендации по использованию почв в зависимости от загрязнения приведены в таблице 53.</w:t>
      </w:r>
    </w:p>
    <w:p w:rsidR="00B456B7" w:rsidRPr="00B22354" w:rsidRDefault="00B456B7" w:rsidP="00F4577C">
      <w:pPr>
        <w:pStyle w:val="ConsPlusNormal"/>
        <w:widowControl/>
        <w:tabs>
          <w:tab w:val="left" w:pos="851"/>
          <w:tab w:val="left" w:pos="993"/>
        </w:tabs>
        <w:spacing w:before="120" w:after="120" w:line="276" w:lineRule="auto"/>
        <w:ind w:firstLine="567"/>
        <w:jc w:val="right"/>
        <w:rPr>
          <w:rFonts w:ascii="Times New Roman" w:hAnsi="Times New Roman"/>
          <w:sz w:val="24"/>
          <w:szCs w:val="24"/>
        </w:rPr>
      </w:pPr>
      <w:r w:rsidRPr="00B22354">
        <w:rPr>
          <w:rFonts w:ascii="Times New Roman" w:hAnsi="Times New Roman"/>
          <w:sz w:val="24"/>
          <w:szCs w:val="24"/>
        </w:rPr>
        <w:t>Таблица 53</w:t>
      </w:r>
    </w:p>
    <w:p w:rsidR="00B456B7" w:rsidRPr="00B22354" w:rsidRDefault="00B456B7" w:rsidP="00F4577C">
      <w:pPr>
        <w:pStyle w:val="ConsPlusNormal"/>
        <w:widowControl/>
        <w:tabs>
          <w:tab w:val="left" w:pos="851"/>
          <w:tab w:val="left" w:pos="993"/>
        </w:tabs>
        <w:spacing w:after="120" w:line="276" w:lineRule="auto"/>
        <w:ind w:firstLine="0"/>
        <w:jc w:val="center"/>
        <w:rPr>
          <w:rFonts w:ascii="Times New Roman" w:hAnsi="Times New Roman"/>
          <w:sz w:val="24"/>
          <w:szCs w:val="24"/>
        </w:rPr>
      </w:pPr>
      <w:r w:rsidRPr="00B22354">
        <w:rPr>
          <w:rFonts w:ascii="Times New Roman" w:hAnsi="Times New Roman"/>
          <w:sz w:val="24"/>
          <w:szCs w:val="24"/>
        </w:rPr>
        <w:t>Рекомендации по использованию почв, в зависимости от степени их загрязнения</w:t>
      </w:r>
    </w:p>
    <w:tbl>
      <w:tblPr>
        <w:tblW w:w="9639" w:type="dxa"/>
        <w:tblInd w:w="70" w:type="dxa"/>
        <w:tblLayout w:type="fixed"/>
        <w:tblCellMar>
          <w:left w:w="70" w:type="dxa"/>
          <w:right w:w="70" w:type="dxa"/>
        </w:tblCellMar>
        <w:tblLook w:val="0000" w:firstRow="0" w:lastRow="0" w:firstColumn="0" w:lastColumn="0" w:noHBand="0" w:noVBand="0"/>
      </w:tblPr>
      <w:tblGrid>
        <w:gridCol w:w="2694"/>
        <w:gridCol w:w="6945"/>
      </w:tblGrid>
      <w:tr w:rsidR="00B456B7" w:rsidRPr="00B22354" w:rsidTr="00BD38AD">
        <w:trPr>
          <w:cantSplit/>
          <w:trHeight w:val="99"/>
        </w:trPr>
        <w:tc>
          <w:tcPr>
            <w:tcW w:w="2694" w:type="dxa"/>
            <w:tcBorders>
              <w:top w:val="single" w:sz="6" w:space="0" w:color="auto"/>
              <w:left w:val="single" w:sz="6" w:space="0" w:color="auto"/>
              <w:bottom w:val="single" w:sz="6" w:space="0" w:color="auto"/>
              <w:right w:val="single" w:sz="6" w:space="0" w:color="auto"/>
            </w:tcBorders>
          </w:tcPr>
          <w:p w:rsidR="00B456B7" w:rsidRPr="00B22354" w:rsidRDefault="00B456B7" w:rsidP="00F4577C">
            <w:pPr>
              <w:pStyle w:val="ConsPlusCell"/>
              <w:widowControl/>
              <w:rPr>
                <w:rFonts w:ascii="Times New Roman" w:hAnsi="Times New Roman" w:cs="Times New Roman"/>
              </w:rPr>
            </w:pPr>
            <w:r w:rsidRPr="00B22354">
              <w:rPr>
                <w:rFonts w:ascii="Times New Roman" w:hAnsi="Times New Roman" w:cs="Times New Roman"/>
              </w:rPr>
              <w:t>Категории загрязнения почв</w:t>
            </w:r>
          </w:p>
        </w:tc>
        <w:tc>
          <w:tcPr>
            <w:tcW w:w="6945" w:type="dxa"/>
            <w:tcBorders>
              <w:top w:val="single" w:sz="6" w:space="0" w:color="auto"/>
              <w:left w:val="single" w:sz="6" w:space="0" w:color="auto"/>
              <w:bottom w:val="single" w:sz="6" w:space="0" w:color="auto"/>
              <w:right w:val="single" w:sz="6" w:space="0" w:color="auto"/>
            </w:tcBorders>
          </w:tcPr>
          <w:p w:rsidR="00B456B7" w:rsidRPr="00B22354" w:rsidRDefault="00B456B7" w:rsidP="00F4577C">
            <w:pPr>
              <w:pStyle w:val="ConsPlusCell"/>
              <w:widowControl/>
              <w:rPr>
                <w:rFonts w:ascii="Times New Roman" w:hAnsi="Times New Roman" w:cs="Times New Roman"/>
              </w:rPr>
            </w:pPr>
            <w:r w:rsidRPr="00B22354">
              <w:rPr>
                <w:rFonts w:ascii="Times New Roman" w:hAnsi="Times New Roman" w:cs="Times New Roman"/>
              </w:rPr>
              <w:t xml:space="preserve">Рекомендации по использованию почв </w:t>
            </w:r>
          </w:p>
        </w:tc>
      </w:tr>
      <w:tr w:rsidR="00B456B7" w:rsidRPr="00B22354" w:rsidTr="00BD38AD">
        <w:trPr>
          <w:cantSplit/>
          <w:trHeight w:val="240"/>
        </w:trPr>
        <w:tc>
          <w:tcPr>
            <w:tcW w:w="2694" w:type="dxa"/>
            <w:tcBorders>
              <w:top w:val="single" w:sz="6" w:space="0" w:color="auto"/>
              <w:left w:val="single" w:sz="6" w:space="0" w:color="auto"/>
              <w:bottom w:val="single" w:sz="6" w:space="0" w:color="auto"/>
              <w:right w:val="single" w:sz="6" w:space="0" w:color="auto"/>
            </w:tcBorders>
          </w:tcPr>
          <w:p w:rsidR="00B456B7" w:rsidRPr="00B22354" w:rsidRDefault="00B456B7" w:rsidP="00F4577C">
            <w:pPr>
              <w:pStyle w:val="ConsPlusCell"/>
              <w:widowControl/>
              <w:rPr>
                <w:rFonts w:ascii="Times New Roman" w:hAnsi="Times New Roman" w:cs="Times New Roman"/>
              </w:rPr>
            </w:pPr>
            <w:r w:rsidRPr="00B22354">
              <w:rPr>
                <w:rFonts w:ascii="Times New Roman" w:hAnsi="Times New Roman" w:cs="Times New Roman"/>
              </w:rPr>
              <w:t xml:space="preserve">Чистая </w:t>
            </w:r>
          </w:p>
        </w:tc>
        <w:tc>
          <w:tcPr>
            <w:tcW w:w="6945" w:type="dxa"/>
            <w:tcBorders>
              <w:top w:val="single" w:sz="6" w:space="0" w:color="auto"/>
              <w:left w:val="single" w:sz="6" w:space="0" w:color="auto"/>
              <w:bottom w:val="single" w:sz="6" w:space="0" w:color="auto"/>
              <w:right w:val="single" w:sz="6" w:space="0" w:color="auto"/>
            </w:tcBorders>
          </w:tcPr>
          <w:p w:rsidR="00B456B7" w:rsidRPr="00B22354" w:rsidRDefault="00B456B7" w:rsidP="00F4577C">
            <w:pPr>
              <w:pStyle w:val="ConsPlusCell"/>
              <w:widowControl/>
              <w:rPr>
                <w:rFonts w:ascii="Times New Roman" w:hAnsi="Times New Roman" w:cs="Times New Roman"/>
              </w:rPr>
            </w:pPr>
            <w:r w:rsidRPr="00B22354">
              <w:rPr>
                <w:rFonts w:ascii="Times New Roman" w:hAnsi="Times New Roman" w:cs="Times New Roman"/>
              </w:rPr>
              <w:t xml:space="preserve">Использование без ограничений </w:t>
            </w:r>
          </w:p>
        </w:tc>
      </w:tr>
      <w:tr w:rsidR="00B456B7" w:rsidRPr="00B22354" w:rsidTr="00BD38AD">
        <w:trPr>
          <w:cantSplit/>
          <w:trHeight w:val="48"/>
        </w:trPr>
        <w:tc>
          <w:tcPr>
            <w:tcW w:w="2694" w:type="dxa"/>
            <w:tcBorders>
              <w:top w:val="single" w:sz="6" w:space="0" w:color="auto"/>
              <w:left w:val="single" w:sz="6" w:space="0" w:color="auto"/>
              <w:bottom w:val="single" w:sz="6" w:space="0" w:color="auto"/>
              <w:right w:val="single" w:sz="6" w:space="0" w:color="auto"/>
            </w:tcBorders>
          </w:tcPr>
          <w:p w:rsidR="00B456B7" w:rsidRPr="00B22354" w:rsidRDefault="00B456B7" w:rsidP="00F4577C">
            <w:pPr>
              <w:pStyle w:val="ConsPlusCell"/>
              <w:widowControl/>
              <w:rPr>
                <w:rFonts w:ascii="Times New Roman" w:hAnsi="Times New Roman" w:cs="Times New Roman"/>
              </w:rPr>
            </w:pPr>
            <w:r w:rsidRPr="00B22354">
              <w:rPr>
                <w:rFonts w:ascii="Times New Roman" w:hAnsi="Times New Roman" w:cs="Times New Roman"/>
              </w:rPr>
              <w:t xml:space="preserve">Допустимая </w:t>
            </w:r>
          </w:p>
        </w:tc>
        <w:tc>
          <w:tcPr>
            <w:tcW w:w="6945" w:type="dxa"/>
            <w:tcBorders>
              <w:top w:val="single" w:sz="6" w:space="0" w:color="auto"/>
              <w:left w:val="single" w:sz="6" w:space="0" w:color="auto"/>
              <w:bottom w:val="single" w:sz="6" w:space="0" w:color="auto"/>
              <w:right w:val="single" w:sz="6" w:space="0" w:color="auto"/>
            </w:tcBorders>
          </w:tcPr>
          <w:p w:rsidR="00B456B7" w:rsidRPr="00B22354" w:rsidRDefault="00B456B7" w:rsidP="00F4577C">
            <w:pPr>
              <w:pStyle w:val="ConsPlusCell"/>
              <w:widowControl/>
              <w:rPr>
                <w:rFonts w:ascii="Times New Roman" w:hAnsi="Times New Roman" w:cs="Times New Roman"/>
              </w:rPr>
            </w:pPr>
            <w:r w:rsidRPr="00B22354">
              <w:rPr>
                <w:rFonts w:ascii="Times New Roman" w:hAnsi="Times New Roman" w:cs="Times New Roman"/>
              </w:rPr>
              <w:t xml:space="preserve">Использование без ограничений, исключая объекты повышенного риска </w:t>
            </w:r>
          </w:p>
        </w:tc>
      </w:tr>
      <w:tr w:rsidR="00B456B7" w:rsidRPr="00B22354" w:rsidTr="00BD38AD">
        <w:trPr>
          <w:cantSplit/>
          <w:trHeight w:val="480"/>
        </w:trPr>
        <w:tc>
          <w:tcPr>
            <w:tcW w:w="2694" w:type="dxa"/>
            <w:tcBorders>
              <w:top w:val="single" w:sz="6" w:space="0" w:color="auto"/>
              <w:left w:val="single" w:sz="6" w:space="0" w:color="auto"/>
              <w:bottom w:val="single" w:sz="6" w:space="0" w:color="auto"/>
              <w:right w:val="single" w:sz="6" w:space="0" w:color="auto"/>
            </w:tcBorders>
          </w:tcPr>
          <w:p w:rsidR="00B456B7" w:rsidRPr="00B22354" w:rsidRDefault="00B456B7" w:rsidP="00F4577C">
            <w:pPr>
              <w:pStyle w:val="ConsPlusCell"/>
              <w:widowControl/>
              <w:rPr>
                <w:rFonts w:ascii="Times New Roman" w:hAnsi="Times New Roman" w:cs="Times New Roman"/>
              </w:rPr>
            </w:pPr>
            <w:r w:rsidRPr="00B22354">
              <w:rPr>
                <w:rFonts w:ascii="Times New Roman" w:hAnsi="Times New Roman" w:cs="Times New Roman"/>
              </w:rPr>
              <w:t>Умеренно опасная</w:t>
            </w:r>
          </w:p>
        </w:tc>
        <w:tc>
          <w:tcPr>
            <w:tcW w:w="6945" w:type="dxa"/>
            <w:tcBorders>
              <w:top w:val="single" w:sz="6" w:space="0" w:color="auto"/>
              <w:left w:val="single" w:sz="6" w:space="0" w:color="auto"/>
              <w:bottom w:val="single" w:sz="6" w:space="0" w:color="auto"/>
              <w:right w:val="single" w:sz="6" w:space="0" w:color="auto"/>
            </w:tcBorders>
          </w:tcPr>
          <w:p w:rsidR="00B456B7" w:rsidRPr="00B22354" w:rsidRDefault="00B456B7" w:rsidP="00F4577C">
            <w:pPr>
              <w:pStyle w:val="ConsPlusCell"/>
              <w:widowControl/>
              <w:rPr>
                <w:rFonts w:ascii="Times New Roman" w:hAnsi="Times New Roman" w:cs="Times New Roman"/>
              </w:rPr>
            </w:pPr>
            <w:r w:rsidRPr="00B22354">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B456B7" w:rsidRPr="00B22354" w:rsidTr="00BD38AD">
        <w:trPr>
          <w:cantSplit/>
          <w:trHeight w:val="960"/>
        </w:trPr>
        <w:tc>
          <w:tcPr>
            <w:tcW w:w="2694" w:type="dxa"/>
            <w:tcBorders>
              <w:top w:val="single" w:sz="6" w:space="0" w:color="auto"/>
              <w:left w:val="single" w:sz="6" w:space="0" w:color="auto"/>
              <w:bottom w:val="single" w:sz="6" w:space="0" w:color="auto"/>
              <w:right w:val="single" w:sz="6" w:space="0" w:color="auto"/>
            </w:tcBorders>
          </w:tcPr>
          <w:p w:rsidR="00B456B7" w:rsidRPr="00B22354" w:rsidRDefault="00B456B7" w:rsidP="00F4577C">
            <w:pPr>
              <w:pStyle w:val="ConsPlusCell"/>
              <w:widowControl/>
              <w:rPr>
                <w:rFonts w:ascii="Times New Roman" w:hAnsi="Times New Roman" w:cs="Times New Roman"/>
              </w:rPr>
            </w:pPr>
            <w:r w:rsidRPr="00B22354">
              <w:rPr>
                <w:rFonts w:ascii="Times New Roman" w:hAnsi="Times New Roman" w:cs="Times New Roman"/>
              </w:rPr>
              <w:t xml:space="preserve">Опасная </w:t>
            </w:r>
          </w:p>
        </w:tc>
        <w:tc>
          <w:tcPr>
            <w:tcW w:w="6945" w:type="dxa"/>
            <w:tcBorders>
              <w:top w:val="single" w:sz="6" w:space="0" w:color="auto"/>
              <w:left w:val="single" w:sz="6" w:space="0" w:color="auto"/>
              <w:bottom w:val="single" w:sz="6" w:space="0" w:color="auto"/>
              <w:right w:val="single" w:sz="6" w:space="0" w:color="auto"/>
            </w:tcBorders>
          </w:tcPr>
          <w:p w:rsidR="00B456B7" w:rsidRPr="00B22354" w:rsidRDefault="00B456B7" w:rsidP="00F4577C">
            <w:pPr>
              <w:pStyle w:val="ConsPlusCell"/>
              <w:widowControl/>
              <w:rPr>
                <w:rFonts w:ascii="Times New Roman" w:hAnsi="Times New Roman" w:cs="Times New Roman"/>
              </w:rPr>
            </w:pPr>
            <w:r w:rsidRPr="00B22354">
              <w:rPr>
                <w:rFonts w:ascii="Times New Roman" w:hAnsi="Times New Roman" w:cs="Times New Roman"/>
              </w:rPr>
              <w:t>Ограниченное использование под отсыпки выемок и котлованов с перекрыт</w:t>
            </w:r>
            <w:r w:rsidRPr="00B22354">
              <w:rPr>
                <w:rFonts w:ascii="Times New Roman" w:hAnsi="Times New Roman" w:cs="Times New Roman"/>
              </w:rPr>
              <w:t>и</w:t>
            </w:r>
            <w:r w:rsidRPr="00B22354">
              <w:rPr>
                <w:rFonts w:ascii="Times New Roman" w:hAnsi="Times New Roman" w:cs="Times New Roman"/>
              </w:rPr>
              <w:t>ем слоем чистого грунта не менее  0,5 м. При наличии эпидемиологической опасности – использование после проведения дезинфекции (</w:t>
            </w:r>
            <w:proofErr w:type="spellStart"/>
            <w:r w:rsidRPr="00B22354">
              <w:rPr>
                <w:rFonts w:ascii="Times New Roman" w:hAnsi="Times New Roman" w:cs="Times New Roman"/>
              </w:rPr>
              <w:t>дезинвазии</w:t>
            </w:r>
            <w:proofErr w:type="spellEnd"/>
            <w:r w:rsidRPr="00B22354">
              <w:rPr>
                <w:rFonts w:ascii="Times New Roman" w:hAnsi="Times New Roman" w:cs="Times New Roman"/>
              </w:rPr>
              <w:t>) по предписанию органов Госсанэпиднадзора с последующим лабораторным ко</w:t>
            </w:r>
            <w:r w:rsidRPr="00B22354">
              <w:rPr>
                <w:rFonts w:ascii="Times New Roman" w:hAnsi="Times New Roman" w:cs="Times New Roman"/>
              </w:rPr>
              <w:t>н</w:t>
            </w:r>
            <w:r w:rsidRPr="00B22354">
              <w:rPr>
                <w:rFonts w:ascii="Times New Roman" w:hAnsi="Times New Roman" w:cs="Times New Roman"/>
              </w:rPr>
              <w:t xml:space="preserve">тролем </w:t>
            </w:r>
          </w:p>
        </w:tc>
      </w:tr>
      <w:tr w:rsidR="00B456B7" w:rsidRPr="00B22354" w:rsidTr="00BD38AD">
        <w:trPr>
          <w:cantSplit/>
          <w:trHeight w:val="720"/>
        </w:trPr>
        <w:tc>
          <w:tcPr>
            <w:tcW w:w="2694" w:type="dxa"/>
            <w:tcBorders>
              <w:top w:val="single" w:sz="6" w:space="0" w:color="auto"/>
              <w:left w:val="single" w:sz="6" w:space="0" w:color="auto"/>
              <w:bottom w:val="single" w:sz="6" w:space="0" w:color="auto"/>
              <w:right w:val="single" w:sz="6" w:space="0" w:color="auto"/>
            </w:tcBorders>
          </w:tcPr>
          <w:p w:rsidR="00B456B7" w:rsidRPr="00B22354" w:rsidRDefault="00B456B7" w:rsidP="00F4577C">
            <w:pPr>
              <w:pStyle w:val="ConsPlusCell"/>
              <w:widowControl/>
              <w:rPr>
                <w:rFonts w:ascii="Times New Roman" w:hAnsi="Times New Roman" w:cs="Times New Roman"/>
              </w:rPr>
            </w:pPr>
            <w:r w:rsidRPr="00B22354">
              <w:rPr>
                <w:rFonts w:ascii="Times New Roman" w:hAnsi="Times New Roman" w:cs="Times New Roman"/>
              </w:rPr>
              <w:t xml:space="preserve">Чрезвычайно опасная </w:t>
            </w:r>
          </w:p>
        </w:tc>
        <w:tc>
          <w:tcPr>
            <w:tcW w:w="6945" w:type="dxa"/>
            <w:tcBorders>
              <w:top w:val="single" w:sz="6" w:space="0" w:color="auto"/>
              <w:left w:val="single" w:sz="6" w:space="0" w:color="auto"/>
              <w:bottom w:val="single" w:sz="6" w:space="0" w:color="auto"/>
              <w:right w:val="single" w:sz="6" w:space="0" w:color="auto"/>
            </w:tcBorders>
          </w:tcPr>
          <w:p w:rsidR="00B456B7" w:rsidRPr="00B22354" w:rsidRDefault="00B456B7" w:rsidP="00F4577C">
            <w:pPr>
              <w:pStyle w:val="ConsPlusCell"/>
              <w:widowControl/>
              <w:rPr>
                <w:rFonts w:ascii="Times New Roman" w:hAnsi="Times New Roman" w:cs="Times New Roman"/>
              </w:rPr>
            </w:pPr>
            <w:r w:rsidRPr="00B22354">
              <w:rPr>
                <w:rFonts w:ascii="Times New Roman" w:hAnsi="Times New Roman" w:cs="Times New Roman"/>
              </w:rPr>
              <w:t>Вывоз и утилизация на специализированных полигонах. При наличии эпид</w:t>
            </w:r>
            <w:r w:rsidRPr="00B22354">
              <w:rPr>
                <w:rFonts w:ascii="Times New Roman" w:hAnsi="Times New Roman" w:cs="Times New Roman"/>
              </w:rPr>
              <w:t>е</w:t>
            </w:r>
            <w:r w:rsidRPr="00B22354">
              <w:rPr>
                <w:rFonts w:ascii="Times New Roman" w:hAnsi="Times New Roman" w:cs="Times New Roman"/>
              </w:rPr>
              <w:t>миологической опасности – использование после проведения дезинфекции (</w:t>
            </w:r>
            <w:proofErr w:type="spellStart"/>
            <w:r w:rsidRPr="00B22354">
              <w:rPr>
                <w:rFonts w:ascii="Times New Roman" w:hAnsi="Times New Roman" w:cs="Times New Roman"/>
              </w:rPr>
              <w:t>дезинвазии</w:t>
            </w:r>
            <w:proofErr w:type="spellEnd"/>
            <w:r w:rsidRPr="00B22354">
              <w:rPr>
                <w:rFonts w:ascii="Times New Roman" w:hAnsi="Times New Roman" w:cs="Times New Roman"/>
              </w:rPr>
              <w:t>) по предписанию органов госсанэпидслужбы с последующим л</w:t>
            </w:r>
            <w:r w:rsidRPr="00B22354">
              <w:rPr>
                <w:rFonts w:ascii="Times New Roman" w:hAnsi="Times New Roman" w:cs="Times New Roman"/>
              </w:rPr>
              <w:t>а</w:t>
            </w:r>
            <w:r w:rsidRPr="00B22354">
              <w:rPr>
                <w:rFonts w:ascii="Times New Roman" w:hAnsi="Times New Roman" w:cs="Times New Roman"/>
              </w:rPr>
              <w:t xml:space="preserve">бораторным контролем </w:t>
            </w:r>
          </w:p>
        </w:tc>
      </w:tr>
    </w:tbl>
    <w:p w:rsidR="00B456B7" w:rsidRPr="00B22354" w:rsidRDefault="00B456B7" w:rsidP="00F4577C">
      <w:pPr>
        <w:pStyle w:val="S8"/>
        <w:spacing w:after="0" w:line="276" w:lineRule="auto"/>
        <w:ind w:firstLine="709"/>
      </w:pPr>
      <w:r w:rsidRPr="00B22354">
        <w:t xml:space="preserve">3) почвы, где годовая эффективная доза радиации не превышает 1 </w:t>
      </w:r>
      <w:proofErr w:type="spellStart"/>
      <w:r w:rsidRPr="00B22354">
        <w:t>миллизиверт</w:t>
      </w:r>
      <w:proofErr w:type="spellEnd"/>
      <w:r w:rsidRPr="00B22354">
        <w:t xml:space="preserve"> (далее - </w:t>
      </w:r>
      <w:proofErr w:type="spellStart"/>
      <w:r w:rsidRPr="00B22354">
        <w:t>мЗв</w:t>
      </w:r>
      <w:proofErr w:type="spellEnd"/>
      <w:r w:rsidRPr="00B22354">
        <w:t>), считаются не загрязненными по радиоактивному фактору;</w:t>
      </w:r>
    </w:p>
    <w:p w:rsidR="00B456B7" w:rsidRPr="00B22354" w:rsidRDefault="00B456B7" w:rsidP="00F4577C">
      <w:pPr>
        <w:pStyle w:val="S8"/>
        <w:spacing w:before="0" w:after="0" w:line="276" w:lineRule="auto"/>
        <w:ind w:firstLine="709"/>
      </w:pPr>
      <w:r w:rsidRPr="00B22354">
        <w:t>4) при обнаружении локальных источников радиоактивного загрязнения с уровнем радиационного воздействия на население:</w:t>
      </w:r>
    </w:p>
    <w:p w:rsidR="00B456B7" w:rsidRPr="00B22354" w:rsidRDefault="00B456B7" w:rsidP="008E105F">
      <w:pPr>
        <w:pStyle w:val="af8"/>
        <w:numPr>
          <w:ilvl w:val="0"/>
          <w:numId w:val="13"/>
        </w:numPr>
        <w:spacing w:after="0" w:line="276" w:lineRule="auto"/>
        <w:ind w:firstLine="709"/>
      </w:pPr>
      <w:r w:rsidRPr="00B22354">
        <w:t xml:space="preserve">от 0,01 до 0,3 </w:t>
      </w:r>
      <w:proofErr w:type="spellStart"/>
      <w:r w:rsidRPr="00B22354">
        <w:t>мЗв</w:t>
      </w:r>
      <w:proofErr w:type="spellEnd"/>
      <w:r w:rsidRPr="00B22354">
        <w:t>/год - необходимо провести исследование источника с целью уточнения оценки величины годовой эффективной дозы и определения величины дозы, ожидаемой за 70 лет;</w:t>
      </w:r>
    </w:p>
    <w:p w:rsidR="00B456B7" w:rsidRPr="00B22354" w:rsidRDefault="00B456B7" w:rsidP="008E105F">
      <w:pPr>
        <w:pStyle w:val="af8"/>
        <w:numPr>
          <w:ilvl w:val="0"/>
          <w:numId w:val="13"/>
        </w:numPr>
        <w:spacing w:after="0" w:line="276" w:lineRule="auto"/>
        <w:ind w:firstLine="709"/>
      </w:pPr>
      <w:r w:rsidRPr="00B22354">
        <w:t xml:space="preserve">более 0,3 </w:t>
      </w:r>
      <w:proofErr w:type="spellStart"/>
      <w:r w:rsidRPr="00B22354">
        <w:t>мЗв</w:t>
      </w:r>
      <w:proofErr w:type="spellEnd"/>
      <w:r w:rsidRPr="00B22354">
        <w:t>/год - необходимо проведение защитных мероприятий с целью огр</w:t>
      </w:r>
      <w:r w:rsidRPr="00B22354">
        <w:t>а</w:t>
      </w:r>
      <w:r w:rsidRPr="00B22354">
        <w:t>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w:t>
      </w:r>
      <w:r w:rsidRPr="00B22354">
        <w:t>к</w:t>
      </w:r>
      <w:r w:rsidRPr="00B22354">
        <w:t>тивной эффективной дозы за 70 лет;</w:t>
      </w:r>
    </w:p>
    <w:p w:rsidR="00B456B7" w:rsidRPr="00B22354" w:rsidRDefault="00B456B7" w:rsidP="00F4577C">
      <w:pPr>
        <w:pStyle w:val="S8"/>
        <w:spacing w:before="0" w:after="0" w:line="276" w:lineRule="auto"/>
        <w:ind w:firstLine="709"/>
      </w:pPr>
      <w:r w:rsidRPr="00B22354">
        <w:t>Радиационный контроль в полном объеме проводится на любых строительных и и</w:t>
      </w:r>
      <w:r w:rsidRPr="00B22354">
        <w:t>н</w:t>
      </w:r>
      <w:r w:rsidRPr="00B22354">
        <w:t>женерных сооружениях на соответствие требованиям норм радиационной безопасности и СанПиН 42-128-4433-87 «Санитарные нормы допустимых концентраций химических в</w:t>
      </w:r>
      <w:r w:rsidRPr="00B22354">
        <w:t>е</w:t>
      </w:r>
      <w:r w:rsidRPr="00B22354">
        <w:t>ществ в почве».</w:t>
      </w:r>
    </w:p>
    <w:p w:rsidR="00B456B7" w:rsidRPr="00B22354" w:rsidRDefault="00B456B7" w:rsidP="008E105F">
      <w:pPr>
        <w:pStyle w:val="S5"/>
        <w:numPr>
          <w:ilvl w:val="1"/>
          <w:numId w:val="3"/>
        </w:numPr>
        <w:ind w:left="0" w:firstLine="709"/>
      </w:pPr>
      <w:r w:rsidRPr="00B22354">
        <w:t>Планировку и застройку селитебных территорий городского округа следует осуществлять с учетом обеспечения допустимых уровней шума.</w:t>
      </w:r>
    </w:p>
    <w:p w:rsidR="00B456B7" w:rsidRPr="00B22354" w:rsidRDefault="00B456B7" w:rsidP="00F4577C">
      <w:pPr>
        <w:pStyle w:val="S8"/>
        <w:spacing w:before="0" w:after="0" w:line="276" w:lineRule="auto"/>
        <w:ind w:firstLine="709"/>
      </w:pPr>
      <w:r w:rsidRPr="00B22354">
        <w:t>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w:t>
      </w:r>
      <w:r w:rsidRPr="00B22354">
        <w:t>е</w:t>
      </w:r>
      <w:r w:rsidRPr="00B22354">
        <w:t xml:space="preserve">деления ожидаемых уровней шума и требуемого их снижения в расчетных точках следует </w:t>
      </w:r>
      <w:r w:rsidRPr="00B22354">
        <w:lastRenderedPageBreak/>
        <w:t>принимать в соответствии с СП 51.13330.2011 «Защита от шума. Актуализированная реда</w:t>
      </w:r>
      <w:r w:rsidRPr="00B22354">
        <w:t>к</w:t>
      </w:r>
      <w:r w:rsidRPr="00B22354">
        <w:t>ция СНиП 23-03-2003».</w:t>
      </w:r>
    </w:p>
    <w:p w:rsidR="00B456B7" w:rsidRPr="00B22354" w:rsidRDefault="00B456B7" w:rsidP="00F4577C">
      <w:pPr>
        <w:pStyle w:val="S8"/>
        <w:spacing w:before="0" w:after="0" w:line="276" w:lineRule="auto"/>
        <w:ind w:firstLine="709"/>
      </w:pPr>
      <w:r w:rsidRPr="00B22354">
        <w:t xml:space="preserve">Нормируемыми параметрами постоянного шума в расчетных точках являются уровни звукового давления </w:t>
      </w:r>
      <w:proofErr w:type="spellStart"/>
      <w:r w:rsidRPr="00B22354">
        <w:t>Lp</w:t>
      </w:r>
      <w:proofErr w:type="spellEnd"/>
      <w:r w:rsidRPr="00B22354">
        <w:t xml:space="preserve">, дБ, в октавных полосах частот со среднегеометрическими частотами 31,5, 63, 125, 250, 500, 1000, 2000, 4000 и 8000 Гц. </w:t>
      </w:r>
    </w:p>
    <w:p w:rsidR="00B456B7" w:rsidRPr="00B22354" w:rsidRDefault="00B456B7" w:rsidP="00F4577C">
      <w:pPr>
        <w:pStyle w:val="S8"/>
        <w:spacing w:before="0" w:after="0" w:line="276" w:lineRule="auto"/>
        <w:ind w:firstLine="709"/>
      </w:pPr>
      <w:r w:rsidRPr="00B22354">
        <w:t>Нормируемыми параметрами непостоянного (прерывистого, колеблющегося во вр</w:t>
      </w:r>
      <w:r w:rsidRPr="00B22354">
        <w:t>е</w:t>
      </w:r>
      <w:r w:rsidRPr="00B22354">
        <w:t xml:space="preserve">мени) шума являются эквивалентные уровни звукового давления </w:t>
      </w:r>
      <w:proofErr w:type="spellStart"/>
      <w:r w:rsidRPr="00B22354">
        <w:t>Lpэкв</w:t>
      </w:r>
      <w:proofErr w:type="spellEnd"/>
      <w:r w:rsidRPr="00B22354">
        <w:t xml:space="preserve"> дБ, в октавных пол</w:t>
      </w:r>
      <w:r w:rsidRPr="00B22354">
        <w:t>о</w:t>
      </w:r>
      <w:r w:rsidRPr="00B22354">
        <w:t xml:space="preserve">сах частот со среднегеометрическими частотами 31,5, 63, 125, 250, 500, 1000, 2000, 4000 и 8000 Гц и максимальные уровни звука </w:t>
      </w:r>
      <w:proofErr w:type="spellStart"/>
      <w:r w:rsidRPr="00B22354">
        <w:t>LАмакс</w:t>
      </w:r>
      <w:proofErr w:type="spellEnd"/>
      <w:r w:rsidRPr="00B22354">
        <w:t xml:space="preserve">, дБ и эквивалентные </w:t>
      </w:r>
      <w:proofErr w:type="spellStart"/>
      <w:r w:rsidRPr="00B22354">
        <w:t>LАэкв</w:t>
      </w:r>
      <w:proofErr w:type="spellEnd"/>
      <w:r w:rsidRPr="00B22354">
        <w:t>, ДБА.</w:t>
      </w:r>
    </w:p>
    <w:p w:rsidR="00B456B7" w:rsidRPr="00B22354" w:rsidRDefault="00B456B7" w:rsidP="00F4577C">
      <w:pPr>
        <w:pStyle w:val="S8"/>
        <w:spacing w:before="0" w:after="0" w:line="276" w:lineRule="auto"/>
        <w:ind w:firstLine="709"/>
      </w:pPr>
      <w:r w:rsidRPr="00B22354">
        <w:t xml:space="preserve">Допускается использовать эквивалентные уровни звука </w:t>
      </w:r>
      <w:proofErr w:type="spellStart"/>
      <w:r w:rsidRPr="00B22354">
        <w:t>LАэкв</w:t>
      </w:r>
      <w:proofErr w:type="spellEnd"/>
      <w:r w:rsidRPr="00B22354">
        <w:t xml:space="preserve">, </w:t>
      </w:r>
      <w:proofErr w:type="spellStart"/>
      <w:r w:rsidRPr="00B22354">
        <w:t>дБА</w:t>
      </w:r>
      <w:proofErr w:type="spellEnd"/>
      <w:r w:rsidRPr="00B22354">
        <w:t xml:space="preserve">, и максимальные уровни звука </w:t>
      </w:r>
      <w:proofErr w:type="spellStart"/>
      <w:r w:rsidRPr="00B22354">
        <w:t>LАмакс</w:t>
      </w:r>
      <w:proofErr w:type="spellEnd"/>
      <w:r w:rsidRPr="00B22354">
        <w:t xml:space="preserve">, </w:t>
      </w:r>
      <w:proofErr w:type="spellStart"/>
      <w:r w:rsidRPr="00B22354">
        <w:t>дБА</w:t>
      </w:r>
      <w:proofErr w:type="spellEnd"/>
      <w:r w:rsidRPr="00B22354">
        <w:t>. Шум считают в пределах нормы, когда он как по эквивалентн</w:t>
      </w:r>
      <w:r w:rsidRPr="00B22354">
        <w:t>о</w:t>
      </w:r>
      <w:r w:rsidRPr="00B22354">
        <w:t>му, так и по максимальному уровню не превышает установленные нормативные значения.</w:t>
      </w:r>
    </w:p>
    <w:p w:rsidR="00B456B7" w:rsidRPr="00B22354" w:rsidRDefault="00B456B7" w:rsidP="00F4577C">
      <w:pPr>
        <w:pStyle w:val="S8"/>
        <w:spacing w:before="0" w:after="0" w:line="276" w:lineRule="auto"/>
        <w:ind w:firstLine="709"/>
      </w:pPr>
      <w:r w:rsidRPr="00B22354">
        <w:t>Требования по уровням шума в жилых и общественных зданиях, а также на прилег</w:t>
      </w:r>
      <w:r w:rsidRPr="00B22354">
        <w:t>а</w:t>
      </w:r>
      <w:r w:rsidRPr="00B22354">
        <w:t>ющих территориях приведены в таблице 54.</w:t>
      </w:r>
    </w:p>
    <w:p w:rsidR="00B456B7" w:rsidRPr="00B22354" w:rsidRDefault="00B456B7" w:rsidP="00F4577C">
      <w:pPr>
        <w:pStyle w:val="ConsPlusNormal"/>
        <w:widowControl/>
        <w:tabs>
          <w:tab w:val="left" w:pos="851"/>
          <w:tab w:val="left" w:pos="993"/>
        </w:tabs>
        <w:spacing w:before="120" w:after="120" w:line="276" w:lineRule="auto"/>
        <w:ind w:firstLine="567"/>
        <w:jc w:val="right"/>
        <w:rPr>
          <w:rFonts w:ascii="Times New Roman" w:hAnsi="Times New Roman"/>
          <w:sz w:val="24"/>
          <w:szCs w:val="24"/>
        </w:rPr>
      </w:pPr>
      <w:r w:rsidRPr="00B22354">
        <w:rPr>
          <w:rFonts w:ascii="Times New Roman" w:hAnsi="Times New Roman"/>
          <w:sz w:val="24"/>
          <w:szCs w:val="24"/>
        </w:rPr>
        <w:t>Таблица 54</w:t>
      </w:r>
    </w:p>
    <w:p w:rsidR="00B456B7" w:rsidRPr="00B22354" w:rsidRDefault="00B456B7" w:rsidP="00F4577C">
      <w:pPr>
        <w:pStyle w:val="ConsPlusNormal"/>
        <w:widowControl/>
        <w:tabs>
          <w:tab w:val="left" w:pos="851"/>
          <w:tab w:val="left" w:pos="993"/>
        </w:tabs>
        <w:spacing w:after="120" w:line="276" w:lineRule="auto"/>
        <w:ind w:firstLine="0"/>
        <w:jc w:val="center"/>
        <w:rPr>
          <w:rFonts w:ascii="Times New Roman" w:hAnsi="Times New Roman"/>
          <w:sz w:val="24"/>
          <w:szCs w:val="24"/>
        </w:rPr>
      </w:pPr>
      <w:r w:rsidRPr="00B22354">
        <w:rPr>
          <w:rFonts w:ascii="Times New Roman" w:hAnsi="Times New Roman"/>
          <w:sz w:val="24"/>
          <w:szCs w:val="24"/>
        </w:rPr>
        <w:t>Предельно допустимые и допустимые уровни звука, эквивалентные и максимальные уровни звука проникающего шума в помещениях жилых и общественных зданий и шума на терр</w:t>
      </w:r>
      <w:r w:rsidRPr="00B22354">
        <w:rPr>
          <w:rFonts w:ascii="Times New Roman" w:hAnsi="Times New Roman"/>
          <w:sz w:val="24"/>
          <w:szCs w:val="24"/>
        </w:rPr>
        <w:t>и</w:t>
      </w:r>
      <w:r w:rsidRPr="00B22354">
        <w:rPr>
          <w:rFonts w:ascii="Times New Roman" w:hAnsi="Times New Roman"/>
          <w:sz w:val="24"/>
          <w:szCs w:val="24"/>
        </w:rPr>
        <w:t>тории жилой застройки</w:t>
      </w:r>
    </w:p>
    <w:tbl>
      <w:tblPr>
        <w:tblW w:w="5000" w:type="pct"/>
        <w:jc w:val="center"/>
        <w:tblCellMar>
          <w:left w:w="0" w:type="dxa"/>
          <w:right w:w="0" w:type="dxa"/>
        </w:tblCellMar>
        <w:tblLook w:val="0000" w:firstRow="0" w:lastRow="0" w:firstColumn="0" w:lastColumn="0" w:noHBand="0" w:noVBand="0"/>
      </w:tblPr>
      <w:tblGrid>
        <w:gridCol w:w="4942"/>
        <w:gridCol w:w="1285"/>
        <w:gridCol w:w="1807"/>
        <w:gridCol w:w="1641"/>
      </w:tblGrid>
      <w:tr w:rsidR="00B456B7" w:rsidRPr="00B22354" w:rsidTr="00935F46">
        <w:trPr>
          <w:trHeight w:val="414"/>
          <w:tblHeader/>
          <w:jc w:val="center"/>
        </w:trPr>
        <w:tc>
          <w:tcPr>
            <w:tcW w:w="2554" w:type="pct"/>
            <w:vMerge w:val="restart"/>
            <w:tcBorders>
              <w:top w:val="single" w:sz="8" w:space="0" w:color="auto"/>
              <w:left w:val="single" w:sz="8" w:space="0" w:color="auto"/>
              <w:bottom w:val="single" w:sz="8" w:space="0" w:color="auto"/>
              <w:right w:val="single" w:sz="8" w:space="0" w:color="auto"/>
            </w:tcBorders>
            <w:vAlign w:val="center"/>
          </w:tcPr>
          <w:p w:rsidR="00B456B7" w:rsidRPr="00B22354" w:rsidRDefault="00B456B7" w:rsidP="00F4577C">
            <w:pPr>
              <w:spacing w:line="240" w:lineRule="auto"/>
              <w:ind w:left="133" w:right="88" w:firstLine="0"/>
              <w:jc w:val="center"/>
              <w:rPr>
                <w:rFonts w:ascii="Times New Roman" w:hAnsi="Times New Roman"/>
                <w:sz w:val="20"/>
                <w:szCs w:val="20"/>
              </w:rPr>
            </w:pPr>
            <w:r w:rsidRPr="00B22354">
              <w:rPr>
                <w:rFonts w:ascii="Times New Roman" w:hAnsi="Times New Roman"/>
                <w:sz w:val="20"/>
                <w:szCs w:val="20"/>
              </w:rPr>
              <w:t>Назначение помещений или территорий</w:t>
            </w:r>
          </w:p>
        </w:tc>
        <w:tc>
          <w:tcPr>
            <w:tcW w:w="664" w:type="pct"/>
            <w:vMerge w:val="restart"/>
            <w:tcBorders>
              <w:top w:val="single" w:sz="8" w:space="0" w:color="auto"/>
              <w:left w:val="nil"/>
              <w:bottom w:val="single" w:sz="8" w:space="0" w:color="auto"/>
              <w:right w:val="single" w:sz="8" w:space="0" w:color="auto"/>
            </w:tcBorders>
            <w:vAlign w:val="center"/>
          </w:tcPr>
          <w:p w:rsidR="00B456B7" w:rsidRPr="00B22354" w:rsidRDefault="00B456B7" w:rsidP="00F4577C">
            <w:pPr>
              <w:spacing w:line="240" w:lineRule="auto"/>
              <w:ind w:left="133" w:right="88" w:firstLine="0"/>
              <w:jc w:val="center"/>
              <w:rPr>
                <w:rFonts w:ascii="Times New Roman" w:hAnsi="Times New Roman"/>
                <w:sz w:val="20"/>
                <w:szCs w:val="20"/>
              </w:rPr>
            </w:pPr>
            <w:r w:rsidRPr="00B22354">
              <w:rPr>
                <w:rFonts w:ascii="Times New Roman" w:hAnsi="Times New Roman"/>
                <w:sz w:val="20"/>
                <w:szCs w:val="20"/>
              </w:rPr>
              <w:t>Время с</w:t>
            </w:r>
            <w:r w:rsidRPr="00B22354">
              <w:rPr>
                <w:rFonts w:ascii="Times New Roman" w:hAnsi="Times New Roman"/>
                <w:sz w:val="20"/>
                <w:szCs w:val="20"/>
              </w:rPr>
              <w:t>у</w:t>
            </w:r>
            <w:r w:rsidRPr="00B22354">
              <w:rPr>
                <w:rFonts w:ascii="Times New Roman" w:hAnsi="Times New Roman"/>
                <w:sz w:val="20"/>
                <w:szCs w:val="20"/>
              </w:rPr>
              <w:t>ток, ч</w:t>
            </w:r>
          </w:p>
        </w:tc>
        <w:tc>
          <w:tcPr>
            <w:tcW w:w="934" w:type="pct"/>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jc w:val="center"/>
              <w:rPr>
                <w:rFonts w:ascii="Times New Roman" w:hAnsi="Times New Roman"/>
                <w:sz w:val="20"/>
                <w:szCs w:val="20"/>
              </w:rPr>
            </w:pPr>
            <w:r w:rsidRPr="00B22354">
              <w:rPr>
                <w:rFonts w:ascii="Times New Roman" w:hAnsi="Times New Roman"/>
                <w:sz w:val="20"/>
                <w:szCs w:val="20"/>
              </w:rPr>
              <w:t xml:space="preserve">Уровень звука </w:t>
            </w:r>
            <w:r w:rsidRPr="00B22354">
              <w:rPr>
                <w:rFonts w:ascii="Times New Roman" w:hAnsi="Times New Roman"/>
                <w:i/>
                <w:iCs/>
                <w:sz w:val="20"/>
                <w:szCs w:val="20"/>
                <w:lang w:val="en-US"/>
              </w:rPr>
              <w:t>L</w:t>
            </w:r>
            <w:r w:rsidRPr="00B22354">
              <w:rPr>
                <w:rFonts w:ascii="Times New Roman" w:hAnsi="Times New Roman"/>
                <w:i/>
                <w:iCs/>
                <w:sz w:val="20"/>
                <w:szCs w:val="20"/>
                <w:vertAlign w:val="subscript"/>
                <w:lang w:val="en-US"/>
              </w:rPr>
              <w:t>A</w:t>
            </w:r>
            <w:r w:rsidRPr="00B22354">
              <w:rPr>
                <w:rFonts w:ascii="Times New Roman" w:hAnsi="Times New Roman"/>
                <w:sz w:val="20"/>
                <w:szCs w:val="20"/>
              </w:rPr>
              <w:t xml:space="preserve"> (эквивалентный уровень звука </w:t>
            </w:r>
            <w:r w:rsidRPr="00B22354">
              <w:rPr>
                <w:rFonts w:ascii="Times New Roman" w:hAnsi="Times New Roman"/>
                <w:i/>
                <w:iCs/>
                <w:sz w:val="20"/>
                <w:szCs w:val="20"/>
                <w:lang w:val="en-US"/>
              </w:rPr>
              <w:t>L</w:t>
            </w:r>
            <w:r w:rsidRPr="00B22354">
              <w:rPr>
                <w:rFonts w:ascii="Times New Roman" w:hAnsi="Times New Roman"/>
                <w:i/>
                <w:iCs/>
                <w:sz w:val="20"/>
                <w:szCs w:val="20"/>
                <w:vertAlign w:val="subscript"/>
                <w:lang w:val="en-US"/>
              </w:rPr>
              <w:t>A</w:t>
            </w:r>
            <w:proofErr w:type="spellStart"/>
            <w:r w:rsidRPr="00B22354">
              <w:rPr>
                <w:rFonts w:ascii="Times New Roman" w:hAnsi="Times New Roman"/>
                <w:i/>
                <w:iCs/>
                <w:sz w:val="20"/>
                <w:szCs w:val="20"/>
                <w:vertAlign w:val="subscript"/>
              </w:rPr>
              <w:t>экв</w:t>
            </w:r>
            <w:proofErr w:type="spellEnd"/>
            <w:r w:rsidRPr="00B22354">
              <w:rPr>
                <w:rFonts w:ascii="Times New Roman" w:hAnsi="Times New Roman"/>
                <w:sz w:val="20"/>
                <w:szCs w:val="20"/>
              </w:rPr>
              <w:t xml:space="preserve">), </w:t>
            </w:r>
            <w:proofErr w:type="spellStart"/>
            <w:r w:rsidRPr="00B22354">
              <w:rPr>
                <w:rFonts w:ascii="Times New Roman" w:hAnsi="Times New Roman"/>
                <w:sz w:val="20"/>
                <w:szCs w:val="20"/>
              </w:rPr>
              <w:t>дБА</w:t>
            </w:r>
            <w:proofErr w:type="spellEnd"/>
          </w:p>
        </w:tc>
        <w:tc>
          <w:tcPr>
            <w:tcW w:w="848" w:type="pct"/>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jc w:val="center"/>
              <w:rPr>
                <w:rFonts w:ascii="Times New Roman" w:hAnsi="Times New Roman"/>
                <w:sz w:val="20"/>
                <w:szCs w:val="20"/>
              </w:rPr>
            </w:pPr>
            <w:r w:rsidRPr="00B22354">
              <w:rPr>
                <w:rFonts w:ascii="Times New Roman" w:hAnsi="Times New Roman"/>
                <w:sz w:val="20"/>
                <w:szCs w:val="20"/>
              </w:rPr>
              <w:t xml:space="preserve">Максимальный уровень звука </w:t>
            </w:r>
            <w:r w:rsidRPr="00B22354">
              <w:rPr>
                <w:rFonts w:ascii="Times New Roman" w:hAnsi="Times New Roman"/>
                <w:i/>
                <w:iCs/>
                <w:sz w:val="20"/>
                <w:szCs w:val="20"/>
                <w:lang w:val="en-US"/>
              </w:rPr>
              <w:t>L</w:t>
            </w:r>
            <w:r w:rsidRPr="00B22354">
              <w:rPr>
                <w:rFonts w:ascii="Times New Roman" w:hAnsi="Times New Roman"/>
                <w:i/>
                <w:iCs/>
                <w:sz w:val="20"/>
                <w:szCs w:val="20"/>
                <w:vertAlign w:val="subscript"/>
                <w:lang w:val="en-US"/>
              </w:rPr>
              <w:t>A</w:t>
            </w:r>
            <w:r w:rsidRPr="00B22354">
              <w:rPr>
                <w:rFonts w:ascii="Times New Roman" w:hAnsi="Times New Roman"/>
                <w:i/>
                <w:iCs/>
                <w:sz w:val="20"/>
                <w:szCs w:val="20"/>
                <w:vertAlign w:val="subscript"/>
              </w:rPr>
              <w:t>макс</w:t>
            </w:r>
            <w:r w:rsidRPr="00B22354">
              <w:rPr>
                <w:rFonts w:ascii="Times New Roman" w:hAnsi="Times New Roman"/>
                <w:sz w:val="20"/>
                <w:szCs w:val="20"/>
              </w:rPr>
              <w:t xml:space="preserve">, </w:t>
            </w:r>
            <w:proofErr w:type="spellStart"/>
            <w:r w:rsidRPr="00B22354">
              <w:rPr>
                <w:rFonts w:ascii="Times New Roman" w:hAnsi="Times New Roman"/>
                <w:sz w:val="20"/>
                <w:szCs w:val="20"/>
              </w:rPr>
              <w:t>дБА</w:t>
            </w:r>
            <w:proofErr w:type="spellEnd"/>
          </w:p>
        </w:tc>
      </w:tr>
      <w:tr w:rsidR="00B456B7" w:rsidRPr="00B22354" w:rsidTr="00935F46">
        <w:trPr>
          <w:trHeight w:val="517"/>
          <w:tblHeader/>
          <w:jc w:val="center"/>
        </w:trPr>
        <w:tc>
          <w:tcPr>
            <w:tcW w:w="2554" w:type="pct"/>
            <w:vMerge/>
            <w:tcBorders>
              <w:top w:val="single" w:sz="8" w:space="0" w:color="auto"/>
              <w:left w:val="single" w:sz="8" w:space="0" w:color="auto"/>
              <w:bottom w:val="single" w:sz="8" w:space="0" w:color="auto"/>
              <w:right w:val="single" w:sz="8" w:space="0" w:color="auto"/>
            </w:tcBorders>
            <w:vAlign w:val="center"/>
          </w:tcPr>
          <w:p w:rsidR="00B456B7" w:rsidRPr="00B22354" w:rsidRDefault="00B456B7" w:rsidP="00F4577C">
            <w:pPr>
              <w:spacing w:line="240" w:lineRule="auto"/>
              <w:ind w:left="133" w:right="88" w:firstLine="0"/>
              <w:rPr>
                <w:rFonts w:ascii="Times New Roman" w:hAnsi="Times New Roman"/>
                <w:sz w:val="20"/>
                <w:szCs w:val="20"/>
              </w:rPr>
            </w:pPr>
          </w:p>
        </w:tc>
        <w:tc>
          <w:tcPr>
            <w:tcW w:w="664" w:type="pct"/>
            <w:vMerge/>
            <w:tcBorders>
              <w:top w:val="single" w:sz="8" w:space="0" w:color="auto"/>
              <w:left w:val="nil"/>
              <w:bottom w:val="single" w:sz="8" w:space="0" w:color="auto"/>
              <w:right w:val="single" w:sz="8" w:space="0" w:color="auto"/>
            </w:tcBorders>
            <w:vAlign w:val="center"/>
          </w:tcPr>
          <w:p w:rsidR="00B456B7" w:rsidRPr="00B22354" w:rsidRDefault="00B456B7" w:rsidP="00F4577C">
            <w:pPr>
              <w:spacing w:line="240" w:lineRule="auto"/>
              <w:ind w:left="133" w:right="88" w:firstLine="0"/>
              <w:rPr>
                <w:rFonts w:ascii="Times New Roman" w:hAnsi="Times New Roman"/>
                <w:sz w:val="20"/>
                <w:szCs w:val="20"/>
              </w:rPr>
            </w:pPr>
          </w:p>
        </w:tc>
        <w:tc>
          <w:tcPr>
            <w:tcW w:w="934" w:type="pct"/>
            <w:vMerge/>
            <w:tcBorders>
              <w:top w:val="single" w:sz="8" w:space="0" w:color="auto"/>
              <w:left w:val="nil"/>
              <w:bottom w:val="single" w:sz="8" w:space="0" w:color="auto"/>
              <w:right w:val="single" w:sz="8" w:space="0" w:color="auto"/>
            </w:tcBorders>
            <w:vAlign w:val="center"/>
          </w:tcPr>
          <w:p w:rsidR="00B456B7" w:rsidRPr="00B22354" w:rsidRDefault="00B456B7" w:rsidP="00F4577C">
            <w:pPr>
              <w:spacing w:line="240" w:lineRule="auto"/>
              <w:ind w:left="133" w:right="88" w:firstLine="0"/>
              <w:rPr>
                <w:rFonts w:ascii="Times New Roman" w:hAnsi="Times New Roman"/>
                <w:sz w:val="20"/>
                <w:szCs w:val="20"/>
              </w:rPr>
            </w:pPr>
          </w:p>
        </w:tc>
        <w:tc>
          <w:tcPr>
            <w:tcW w:w="848" w:type="pct"/>
            <w:vMerge/>
            <w:tcBorders>
              <w:top w:val="single" w:sz="8" w:space="0" w:color="auto"/>
              <w:left w:val="nil"/>
              <w:bottom w:val="single" w:sz="8" w:space="0" w:color="auto"/>
              <w:right w:val="single" w:sz="8" w:space="0" w:color="auto"/>
            </w:tcBorders>
            <w:vAlign w:val="center"/>
          </w:tcPr>
          <w:p w:rsidR="00B456B7" w:rsidRPr="00B22354" w:rsidRDefault="00B456B7" w:rsidP="00F4577C">
            <w:pPr>
              <w:spacing w:line="240" w:lineRule="auto"/>
              <w:ind w:left="133" w:right="88" w:firstLine="0"/>
              <w:rPr>
                <w:rFonts w:ascii="Times New Roman" w:hAnsi="Times New Roman"/>
                <w:sz w:val="20"/>
                <w:szCs w:val="20"/>
              </w:rPr>
            </w:pPr>
          </w:p>
        </w:tc>
      </w:tr>
      <w:tr w:rsidR="00B456B7" w:rsidRPr="00B22354" w:rsidTr="00935F46">
        <w:trPr>
          <w:jc w:val="center"/>
        </w:trPr>
        <w:tc>
          <w:tcPr>
            <w:tcW w:w="2554"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rPr>
                <w:rFonts w:ascii="Times New Roman" w:hAnsi="Times New Roman"/>
                <w:sz w:val="20"/>
                <w:szCs w:val="20"/>
                <w:lang w:eastAsia="ru-RU"/>
              </w:rPr>
            </w:pPr>
            <w:r w:rsidRPr="00B22354">
              <w:rPr>
                <w:rFonts w:ascii="Times New Roman" w:hAnsi="Times New Roman"/>
                <w:sz w:val="20"/>
                <w:szCs w:val="20"/>
                <w:lang w:eastAsia="ru-RU"/>
              </w:rPr>
              <w:t>1. Рабочие помещения административно-управленческого персонала производственных пре</w:t>
            </w:r>
            <w:r w:rsidRPr="00B22354">
              <w:rPr>
                <w:rFonts w:ascii="Times New Roman" w:hAnsi="Times New Roman"/>
                <w:sz w:val="20"/>
                <w:szCs w:val="20"/>
                <w:lang w:eastAsia="ru-RU"/>
              </w:rPr>
              <w:t>д</w:t>
            </w:r>
            <w:r w:rsidRPr="00B22354">
              <w:rPr>
                <w:rFonts w:ascii="Times New Roman" w:hAnsi="Times New Roman"/>
                <w:sz w:val="20"/>
                <w:szCs w:val="20"/>
                <w:lang w:eastAsia="ru-RU"/>
              </w:rPr>
              <w:t>приятий, лабораторий, помещения для измерител</w:t>
            </w:r>
            <w:r w:rsidRPr="00B22354">
              <w:rPr>
                <w:rFonts w:ascii="Times New Roman" w:hAnsi="Times New Roman"/>
                <w:sz w:val="20"/>
                <w:szCs w:val="20"/>
                <w:lang w:eastAsia="ru-RU"/>
              </w:rPr>
              <w:t>ь</w:t>
            </w:r>
            <w:r w:rsidRPr="00B22354">
              <w:rPr>
                <w:rFonts w:ascii="Times New Roman" w:hAnsi="Times New Roman"/>
                <w:sz w:val="20"/>
                <w:szCs w:val="20"/>
                <w:lang w:eastAsia="ru-RU"/>
              </w:rPr>
              <w:t>ных и аналитических работ</w:t>
            </w:r>
          </w:p>
        </w:tc>
        <w:tc>
          <w:tcPr>
            <w:tcW w:w="664" w:type="pct"/>
            <w:tcBorders>
              <w:top w:val="nil"/>
              <w:left w:val="nil"/>
              <w:bottom w:val="single" w:sz="8" w:space="0" w:color="auto"/>
              <w:right w:val="single" w:sz="8"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934" w:type="pct"/>
            <w:tcBorders>
              <w:top w:val="nil"/>
              <w:left w:val="nil"/>
              <w:bottom w:val="single" w:sz="8" w:space="0" w:color="auto"/>
              <w:right w:val="single" w:sz="8"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jc w:val="center"/>
              <w:rPr>
                <w:rFonts w:ascii="Times New Roman" w:hAnsi="Times New Roman"/>
                <w:sz w:val="20"/>
                <w:szCs w:val="20"/>
                <w:lang w:eastAsia="ru-RU"/>
              </w:rPr>
            </w:pPr>
            <w:r w:rsidRPr="00B22354">
              <w:rPr>
                <w:rFonts w:ascii="Times New Roman" w:hAnsi="Times New Roman"/>
                <w:sz w:val="20"/>
                <w:szCs w:val="20"/>
                <w:lang w:eastAsia="ru-RU"/>
              </w:rPr>
              <w:t>60</w:t>
            </w:r>
          </w:p>
        </w:tc>
        <w:tc>
          <w:tcPr>
            <w:tcW w:w="848" w:type="pct"/>
            <w:tcBorders>
              <w:top w:val="nil"/>
              <w:left w:val="nil"/>
              <w:bottom w:val="single" w:sz="8" w:space="0" w:color="auto"/>
              <w:right w:val="single" w:sz="8"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jc w:val="center"/>
              <w:rPr>
                <w:rFonts w:ascii="Times New Roman" w:hAnsi="Times New Roman"/>
                <w:sz w:val="20"/>
                <w:szCs w:val="20"/>
                <w:lang w:eastAsia="ru-RU"/>
              </w:rPr>
            </w:pPr>
            <w:r w:rsidRPr="00B22354">
              <w:rPr>
                <w:rFonts w:ascii="Times New Roman" w:hAnsi="Times New Roman"/>
                <w:sz w:val="20"/>
                <w:szCs w:val="20"/>
                <w:lang w:eastAsia="ru-RU"/>
              </w:rPr>
              <w:t>75</w:t>
            </w:r>
          </w:p>
        </w:tc>
      </w:tr>
      <w:tr w:rsidR="00B456B7" w:rsidRPr="00B22354" w:rsidTr="00935F46">
        <w:trPr>
          <w:jc w:val="center"/>
        </w:trPr>
        <w:tc>
          <w:tcPr>
            <w:tcW w:w="2554"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rPr>
                <w:rFonts w:ascii="Times New Roman" w:hAnsi="Times New Roman"/>
                <w:sz w:val="20"/>
                <w:szCs w:val="20"/>
                <w:lang w:eastAsia="ru-RU"/>
              </w:rPr>
            </w:pPr>
            <w:r w:rsidRPr="00B22354">
              <w:rPr>
                <w:rFonts w:ascii="Times New Roman" w:hAnsi="Times New Roman"/>
                <w:sz w:val="20"/>
                <w:szCs w:val="20"/>
                <w:lang w:eastAsia="ru-RU"/>
              </w:rPr>
              <w:t>2.</w:t>
            </w:r>
            <w:r w:rsidRPr="00B22354">
              <w:rPr>
                <w:rFonts w:ascii="Times New Roman" w:hAnsi="Times New Roman"/>
                <w:sz w:val="20"/>
                <w:szCs w:val="20"/>
                <w:lang w:val="en-US" w:eastAsia="ru-RU"/>
              </w:rPr>
              <w:t> </w:t>
            </w:r>
            <w:r w:rsidRPr="00B22354">
              <w:rPr>
                <w:rFonts w:ascii="Times New Roman" w:hAnsi="Times New Roman"/>
                <w:sz w:val="20"/>
                <w:szCs w:val="20"/>
                <w:lang w:eastAsia="ru-RU"/>
              </w:rPr>
              <w:t>Рабочие помещения диспетчерских служб, кабины наблюдения и дистанционного управления с речевой связью по телефону, участки точной сборки, тел</w:t>
            </w:r>
            <w:r w:rsidRPr="00B22354">
              <w:rPr>
                <w:rFonts w:ascii="Times New Roman" w:hAnsi="Times New Roman"/>
                <w:sz w:val="20"/>
                <w:szCs w:val="20"/>
                <w:lang w:eastAsia="ru-RU"/>
              </w:rPr>
              <w:t>е</w:t>
            </w:r>
            <w:r w:rsidRPr="00B22354">
              <w:rPr>
                <w:rFonts w:ascii="Times New Roman" w:hAnsi="Times New Roman"/>
                <w:sz w:val="20"/>
                <w:szCs w:val="20"/>
                <w:lang w:eastAsia="ru-RU"/>
              </w:rPr>
              <w:t>фонные и телеграфные станции, залы обработки и</w:t>
            </w:r>
            <w:r w:rsidRPr="00B22354">
              <w:rPr>
                <w:rFonts w:ascii="Times New Roman" w:hAnsi="Times New Roman"/>
                <w:sz w:val="20"/>
                <w:szCs w:val="20"/>
                <w:lang w:eastAsia="ru-RU"/>
              </w:rPr>
              <w:t>н</w:t>
            </w:r>
            <w:r w:rsidRPr="00B22354">
              <w:rPr>
                <w:rFonts w:ascii="Times New Roman" w:hAnsi="Times New Roman"/>
                <w:sz w:val="20"/>
                <w:szCs w:val="20"/>
                <w:lang w:eastAsia="ru-RU"/>
              </w:rPr>
              <w:t>формации на ЭВМ</w:t>
            </w:r>
          </w:p>
        </w:tc>
        <w:tc>
          <w:tcPr>
            <w:tcW w:w="664" w:type="pct"/>
            <w:tcBorders>
              <w:top w:val="nil"/>
              <w:left w:val="nil"/>
              <w:bottom w:val="single" w:sz="8" w:space="0" w:color="auto"/>
              <w:right w:val="single" w:sz="8"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934" w:type="pct"/>
            <w:tcBorders>
              <w:top w:val="nil"/>
              <w:left w:val="nil"/>
              <w:bottom w:val="single" w:sz="8" w:space="0" w:color="auto"/>
              <w:right w:val="single" w:sz="8"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jc w:val="center"/>
              <w:rPr>
                <w:rFonts w:ascii="Times New Roman" w:hAnsi="Times New Roman"/>
                <w:sz w:val="20"/>
                <w:szCs w:val="20"/>
                <w:lang w:eastAsia="ru-RU"/>
              </w:rPr>
            </w:pPr>
            <w:r w:rsidRPr="00B22354">
              <w:rPr>
                <w:rFonts w:ascii="Times New Roman" w:hAnsi="Times New Roman"/>
                <w:sz w:val="20"/>
                <w:szCs w:val="20"/>
                <w:lang w:eastAsia="ru-RU"/>
              </w:rPr>
              <w:t>65</w:t>
            </w:r>
          </w:p>
        </w:tc>
        <w:tc>
          <w:tcPr>
            <w:tcW w:w="848" w:type="pct"/>
            <w:tcBorders>
              <w:top w:val="nil"/>
              <w:left w:val="nil"/>
              <w:bottom w:val="single" w:sz="8" w:space="0" w:color="auto"/>
              <w:right w:val="single" w:sz="8"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jc w:val="center"/>
              <w:rPr>
                <w:rFonts w:ascii="Times New Roman" w:hAnsi="Times New Roman"/>
                <w:sz w:val="20"/>
                <w:szCs w:val="20"/>
                <w:lang w:eastAsia="ru-RU"/>
              </w:rPr>
            </w:pPr>
            <w:r w:rsidRPr="00B22354">
              <w:rPr>
                <w:rFonts w:ascii="Times New Roman" w:hAnsi="Times New Roman"/>
                <w:sz w:val="20"/>
                <w:szCs w:val="20"/>
                <w:lang w:eastAsia="ru-RU"/>
              </w:rPr>
              <w:t>80</w:t>
            </w:r>
          </w:p>
        </w:tc>
      </w:tr>
      <w:tr w:rsidR="00B456B7" w:rsidRPr="00B22354" w:rsidTr="00935F46">
        <w:trPr>
          <w:jc w:val="center"/>
        </w:trPr>
        <w:tc>
          <w:tcPr>
            <w:tcW w:w="2554"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rPr>
                <w:rFonts w:ascii="Times New Roman" w:hAnsi="Times New Roman"/>
                <w:sz w:val="20"/>
                <w:szCs w:val="20"/>
              </w:rPr>
            </w:pPr>
            <w:r w:rsidRPr="00B22354">
              <w:rPr>
                <w:rFonts w:ascii="Times New Roman" w:hAnsi="Times New Roman"/>
                <w:sz w:val="20"/>
                <w:szCs w:val="20"/>
              </w:rPr>
              <w:t>3.</w:t>
            </w:r>
            <w:r w:rsidRPr="00B22354">
              <w:rPr>
                <w:rFonts w:ascii="Times New Roman" w:hAnsi="Times New Roman"/>
                <w:sz w:val="20"/>
                <w:szCs w:val="20"/>
                <w:lang w:val="en-US"/>
              </w:rPr>
              <w:t> </w:t>
            </w:r>
            <w:r w:rsidRPr="00B22354">
              <w:rPr>
                <w:rFonts w:ascii="Times New Roman" w:hAnsi="Times New Roman"/>
                <w:sz w:val="20"/>
                <w:szCs w:val="20"/>
              </w:rPr>
              <w:t>Помещения лабораторий для проведения экспер</w:t>
            </w:r>
            <w:r w:rsidRPr="00B22354">
              <w:rPr>
                <w:rFonts w:ascii="Times New Roman" w:hAnsi="Times New Roman"/>
                <w:sz w:val="20"/>
                <w:szCs w:val="20"/>
              </w:rPr>
              <w:t>и</w:t>
            </w:r>
            <w:r w:rsidRPr="00B22354">
              <w:rPr>
                <w:rFonts w:ascii="Times New Roman" w:hAnsi="Times New Roman"/>
                <w:sz w:val="20"/>
                <w:szCs w:val="20"/>
              </w:rPr>
              <w:t>ментальных работ, кабины наблюдения и дистанц</w:t>
            </w:r>
            <w:r w:rsidRPr="00B22354">
              <w:rPr>
                <w:rFonts w:ascii="Times New Roman" w:hAnsi="Times New Roman"/>
                <w:sz w:val="20"/>
                <w:szCs w:val="20"/>
              </w:rPr>
              <w:t>и</w:t>
            </w:r>
            <w:r w:rsidRPr="00B22354">
              <w:rPr>
                <w:rFonts w:ascii="Times New Roman" w:hAnsi="Times New Roman"/>
                <w:sz w:val="20"/>
                <w:szCs w:val="20"/>
              </w:rPr>
              <w:t>онного управления без речевой связи по телефону</w:t>
            </w:r>
          </w:p>
        </w:tc>
        <w:tc>
          <w:tcPr>
            <w:tcW w:w="664" w:type="pct"/>
            <w:tcBorders>
              <w:top w:val="nil"/>
              <w:left w:val="nil"/>
              <w:bottom w:val="single" w:sz="8" w:space="0" w:color="auto"/>
              <w:right w:val="single" w:sz="8"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jc w:val="center"/>
              <w:rPr>
                <w:rFonts w:ascii="Times New Roman" w:hAnsi="Times New Roman"/>
                <w:sz w:val="20"/>
                <w:szCs w:val="20"/>
              </w:rPr>
            </w:pPr>
            <w:r w:rsidRPr="00B22354">
              <w:rPr>
                <w:rFonts w:ascii="Times New Roman" w:hAnsi="Times New Roman"/>
                <w:sz w:val="20"/>
                <w:szCs w:val="20"/>
              </w:rPr>
              <w:t>-</w:t>
            </w:r>
          </w:p>
        </w:tc>
        <w:tc>
          <w:tcPr>
            <w:tcW w:w="934" w:type="pct"/>
            <w:tcBorders>
              <w:top w:val="nil"/>
              <w:left w:val="nil"/>
              <w:bottom w:val="single" w:sz="8" w:space="0" w:color="auto"/>
              <w:right w:val="single" w:sz="8"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jc w:val="center"/>
              <w:rPr>
                <w:rFonts w:ascii="Times New Roman" w:hAnsi="Times New Roman"/>
                <w:sz w:val="20"/>
                <w:szCs w:val="20"/>
              </w:rPr>
            </w:pPr>
            <w:r w:rsidRPr="00B22354">
              <w:rPr>
                <w:rFonts w:ascii="Times New Roman" w:hAnsi="Times New Roman"/>
                <w:sz w:val="20"/>
                <w:szCs w:val="20"/>
              </w:rPr>
              <w:t>75</w:t>
            </w:r>
          </w:p>
        </w:tc>
        <w:tc>
          <w:tcPr>
            <w:tcW w:w="848" w:type="pct"/>
            <w:tcBorders>
              <w:top w:val="nil"/>
              <w:left w:val="nil"/>
              <w:bottom w:val="single" w:sz="8" w:space="0" w:color="auto"/>
              <w:right w:val="single" w:sz="8"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jc w:val="center"/>
              <w:rPr>
                <w:rFonts w:ascii="Times New Roman" w:hAnsi="Times New Roman"/>
                <w:sz w:val="20"/>
                <w:szCs w:val="20"/>
              </w:rPr>
            </w:pPr>
            <w:r w:rsidRPr="00B22354">
              <w:rPr>
                <w:rFonts w:ascii="Times New Roman" w:hAnsi="Times New Roman"/>
                <w:sz w:val="20"/>
                <w:szCs w:val="20"/>
              </w:rPr>
              <w:t>90</w:t>
            </w:r>
          </w:p>
        </w:tc>
      </w:tr>
      <w:tr w:rsidR="00B456B7" w:rsidRPr="00B22354" w:rsidTr="00935F46">
        <w:trPr>
          <w:jc w:val="center"/>
        </w:trPr>
        <w:tc>
          <w:tcPr>
            <w:tcW w:w="2554"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rPr>
                <w:rFonts w:ascii="Times New Roman" w:hAnsi="Times New Roman"/>
                <w:sz w:val="20"/>
                <w:szCs w:val="20"/>
              </w:rPr>
            </w:pPr>
            <w:r w:rsidRPr="00B22354">
              <w:rPr>
                <w:rFonts w:ascii="Times New Roman" w:hAnsi="Times New Roman"/>
                <w:sz w:val="20"/>
                <w:szCs w:val="20"/>
              </w:rPr>
              <w:t>4.</w:t>
            </w:r>
            <w:r w:rsidRPr="00B22354">
              <w:rPr>
                <w:rFonts w:ascii="Times New Roman" w:hAnsi="Times New Roman"/>
                <w:sz w:val="20"/>
                <w:szCs w:val="20"/>
                <w:lang w:val="en-US"/>
              </w:rPr>
              <w:t> </w:t>
            </w:r>
            <w:r w:rsidRPr="00B22354">
              <w:rPr>
                <w:rFonts w:ascii="Times New Roman" w:hAnsi="Times New Roman"/>
                <w:sz w:val="20"/>
                <w:szCs w:val="20"/>
              </w:rPr>
              <w:t>Помещения с постоянными рабочими местами пр</w:t>
            </w:r>
            <w:r w:rsidRPr="00B22354">
              <w:rPr>
                <w:rFonts w:ascii="Times New Roman" w:hAnsi="Times New Roman"/>
                <w:sz w:val="20"/>
                <w:szCs w:val="20"/>
              </w:rPr>
              <w:t>о</w:t>
            </w:r>
            <w:r w:rsidRPr="00B22354">
              <w:rPr>
                <w:rFonts w:ascii="Times New Roman" w:hAnsi="Times New Roman"/>
                <w:sz w:val="20"/>
                <w:szCs w:val="20"/>
              </w:rPr>
              <w:t>изводственных предприятий, территории предпри</w:t>
            </w:r>
            <w:r w:rsidRPr="00B22354">
              <w:rPr>
                <w:rFonts w:ascii="Times New Roman" w:hAnsi="Times New Roman"/>
                <w:sz w:val="20"/>
                <w:szCs w:val="20"/>
              </w:rPr>
              <w:t>я</w:t>
            </w:r>
            <w:r w:rsidRPr="00B22354">
              <w:rPr>
                <w:rFonts w:ascii="Times New Roman" w:hAnsi="Times New Roman"/>
                <w:sz w:val="20"/>
                <w:szCs w:val="20"/>
              </w:rPr>
              <w:t>тий с постоянными рабочими местами (за исключен</w:t>
            </w:r>
            <w:r w:rsidRPr="00B22354">
              <w:rPr>
                <w:rFonts w:ascii="Times New Roman" w:hAnsi="Times New Roman"/>
                <w:sz w:val="20"/>
                <w:szCs w:val="20"/>
              </w:rPr>
              <w:t>и</w:t>
            </w:r>
            <w:r w:rsidRPr="00B22354">
              <w:rPr>
                <w:rFonts w:ascii="Times New Roman" w:hAnsi="Times New Roman"/>
                <w:sz w:val="20"/>
                <w:szCs w:val="20"/>
              </w:rPr>
              <w:t>ем работ, перечисленных в поз. 1 - 3)</w:t>
            </w:r>
          </w:p>
        </w:tc>
        <w:tc>
          <w:tcPr>
            <w:tcW w:w="664" w:type="pct"/>
            <w:tcBorders>
              <w:top w:val="nil"/>
              <w:left w:val="nil"/>
              <w:bottom w:val="single" w:sz="8" w:space="0" w:color="auto"/>
              <w:right w:val="single" w:sz="8"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jc w:val="center"/>
              <w:rPr>
                <w:rFonts w:ascii="Times New Roman" w:hAnsi="Times New Roman"/>
                <w:sz w:val="20"/>
                <w:szCs w:val="20"/>
              </w:rPr>
            </w:pPr>
            <w:r w:rsidRPr="00B22354">
              <w:rPr>
                <w:rFonts w:ascii="Times New Roman" w:hAnsi="Times New Roman"/>
                <w:sz w:val="20"/>
                <w:szCs w:val="20"/>
              </w:rPr>
              <w:t>-</w:t>
            </w:r>
          </w:p>
        </w:tc>
        <w:tc>
          <w:tcPr>
            <w:tcW w:w="934" w:type="pct"/>
            <w:tcBorders>
              <w:top w:val="nil"/>
              <w:left w:val="nil"/>
              <w:bottom w:val="single" w:sz="8" w:space="0" w:color="auto"/>
              <w:right w:val="single" w:sz="8"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jc w:val="center"/>
              <w:rPr>
                <w:rFonts w:ascii="Times New Roman" w:hAnsi="Times New Roman"/>
                <w:sz w:val="20"/>
                <w:szCs w:val="20"/>
              </w:rPr>
            </w:pPr>
            <w:r w:rsidRPr="00B22354">
              <w:rPr>
                <w:rFonts w:ascii="Times New Roman" w:hAnsi="Times New Roman"/>
                <w:sz w:val="20"/>
                <w:szCs w:val="20"/>
              </w:rPr>
              <w:t>80</w:t>
            </w:r>
          </w:p>
        </w:tc>
        <w:tc>
          <w:tcPr>
            <w:tcW w:w="848" w:type="pct"/>
            <w:tcBorders>
              <w:top w:val="nil"/>
              <w:left w:val="nil"/>
              <w:bottom w:val="single" w:sz="8" w:space="0" w:color="auto"/>
              <w:right w:val="single" w:sz="8"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jc w:val="center"/>
              <w:rPr>
                <w:rFonts w:ascii="Times New Roman" w:hAnsi="Times New Roman"/>
                <w:sz w:val="20"/>
                <w:szCs w:val="20"/>
              </w:rPr>
            </w:pPr>
            <w:r w:rsidRPr="00B22354">
              <w:rPr>
                <w:rFonts w:ascii="Times New Roman" w:hAnsi="Times New Roman"/>
                <w:sz w:val="20"/>
                <w:szCs w:val="20"/>
              </w:rPr>
              <w:t>95</w:t>
            </w:r>
          </w:p>
        </w:tc>
      </w:tr>
      <w:tr w:rsidR="00B456B7" w:rsidRPr="00B22354" w:rsidTr="00935F46">
        <w:trPr>
          <w:jc w:val="center"/>
        </w:trPr>
        <w:tc>
          <w:tcPr>
            <w:tcW w:w="2554" w:type="pct"/>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rPr>
                <w:rFonts w:ascii="Times New Roman" w:hAnsi="Times New Roman"/>
                <w:sz w:val="20"/>
                <w:szCs w:val="20"/>
              </w:rPr>
            </w:pPr>
            <w:r w:rsidRPr="00B22354">
              <w:rPr>
                <w:rFonts w:ascii="Times New Roman" w:hAnsi="Times New Roman"/>
                <w:sz w:val="20"/>
                <w:szCs w:val="20"/>
              </w:rPr>
              <w:t>5</w:t>
            </w:r>
            <w:r w:rsidRPr="00B22354">
              <w:rPr>
                <w:rFonts w:ascii="Times New Roman" w:hAnsi="Times New Roman"/>
                <w:sz w:val="20"/>
                <w:szCs w:val="20"/>
                <w:lang w:val="en-US"/>
              </w:rPr>
              <w:t>. </w:t>
            </w:r>
            <w:r w:rsidRPr="00B22354">
              <w:rPr>
                <w:rFonts w:ascii="Times New Roman" w:hAnsi="Times New Roman"/>
                <w:sz w:val="20"/>
                <w:szCs w:val="20"/>
              </w:rPr>
              <w:t>Палаты больниц и санаториев</w:t>
            </w:r>
          </w:p>
        </w:tc>
        <w:tc>
          <w:tcPr>
            <w:tcW w:w="664" w:type="pct"/>
            <w:tcBorders>
              <w:top w:val="nil"/>
              <w:left w:val="nil"/>
              <w:bottom w:val="single" w:sz="4" w:space="0" w:color="auto"/>
              <w:right w:val="single" w:sz="8"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jc w:val="center"/>
              <w:rPr>
                <w:rFonts w:ascii="Times New Roman" w:hAnsi="Times New Roman"/>
                <w:sz w:val="20"/>
                <w:szCs w:val="20"/>
              </w:rPr>
            </w:pPr>
            <w:r w:rsidRPr="00B22354">
              <w:rPr>
                <w:rFonts w:ascii="Times New Roman" w:hAnsi="Times New Roman"/>
                <w:sz w:val="20"/>
                <w:szCs w:val="20"/>
              </w:rPr>
              <w:t>7.00 - 23.00</w:t>
            </w:r>
          </w:p>
        </w:tc>
        <w:tc>
          <w:tcPr>
            <w:tcW w:w="934" w:type="pct"/>
            <w:tcBorders>
              <w:top w:val="nil"/>
              <w:left w:val="nil"/>
              <w:bottom w:val="single" w:sz="4" w:space="0" w:color="auto"/>
              <w:right w:val="single" w:sz="8"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jc w:val="center"/>
              <w:rPr>
                <w:rFonts w:ascii="Times New Roman" w:hAnsi="Times New Roman"/>
                <w:sz w:val="20"/>
                <w:szCs w:val="20"/>
              </w:rPr>
            </w:pPr>
            <w:r w:rsidRPr="00B22354">
              <w:rPr>
                <w:rFonts w:ascii="Times New Roman" w:hAnsi="Times New Roman"/>
                <w:sz w:val="20"/>
                <w:szCs w:val="20"/>
              </w:rPr>
              <w:t>35</w:t>
            </w:r>
          </w:p>
        </w:tc>
        <w:tc>
          <w:tcPr>
            <w:tcW w:w="848" w:type="pct"/>
            <w:tcBorders>
              <w:top w:val="nil"/>
              <w:left w:val="nil"/>
              <w:bottom w:val="single" w:sz="4" w:space="0" w:color="auto"/>
              <w:right w:val="single" w:sz="8"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jc w:val="center"/>
              <w:rPr>
                <w:rFonts w:ascii="Times New Roman" w:hAnsi="Times New Roman"/>
                <w:sz w:val="20"/>
                <w:szCs w:val="20"/>
              </w:rPr>
            </w:pPr>
            <w:r w:rsidRPr="00B22354">
              <w:rPr>
                <w:rFonts w:ascii="Times New Roman" w:hAnsi="Times New Roman"/>
                <w:sz w:val="20"/>
                <w:szCs w:val="20"/>
              </w:rPr>
              <w:t>50</w:t>
            </w:r>
          </w:p>
        </w:tc>
      </w:tr>
      <w:tr w:rsidR="00B456B7" w:rsidRPr="00B22354" w:rsidTr="00935F46">
        <w:trPr>
          <w:jc w:val="center"/>
        </w:trPr>
        <w:tc>
          <w:tcPr>
            <w:tcW w:w="2554" w:type="pct"/>
            <w:vMerge/>
            <w:tcBorders>
              <w:top w:val="nil"/>
              <w:left w:val="single" w:sz="8" w:space="0" w:color="auto"/>
              <w:bottom w:val="single" w:sz="8" w:space="0" w:color="auto"/>
              <w:right w:val="single" w:sz="8" w:space="0" w:color="auto"/>
            </w:tcBorders>
            <w:vAlign w:val="center"/>
          </w:tcPr>
          <w:p w:rsidR="00B456B7" w:rsidRPr="00B22354" w:rsidRDefault="00B456B7" w:rsidP="00F4577C">
            <w:pPr>
              <w:spacing w:line="240" w:lineRule="auto"/>
              <w:ind w:left="133" w:right="88" w:firstLine="0"/>
              <w:rPr>
                <w:rFonts w:ascii="Times New Roman" w:hAnsi="Times New Roman"/>
                <w:sz w:val="20"/>
                <w:szCs w:val="20"/>
              </w:rPr>
            </w:pPr>
          </w:p>
        </w:tc>
        <w:tc>
          <w:tcPr>
            <w:tcW w:w="664" w:type="pct"/>
            <w:tcBorders>
              <w:top w:val="single" w:sz="4" w:space="0" w:color="auto"/>
              <w:left w:val="nil"/>
              <w:bottom w:val="single" w:sz="8" w:space="0" w:color="auto"/>
              <w:right w:val="single" w:sz="8"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jc w:val="center"/>
              <w:rPr>
                <w:rFonts w:ascii="Times New Roman" w:hAnsi="Times New Roman"/>
                <w:sz w:val="20"/>
                <w:szCs w:val="20"/>
              </w:rPr>
            </w:pPr>
            <w:r w:rsidRPr="00B22354">
              <w:rPr>
                <w:rFonts w:ascii="Times New Roman" w:hAnsi="Times New Roman"/>
                <w:sz w:val="20"/>
                <w:szCs w:val="20"/>
              </w:rPr>
              <w:t>23.00 - 7.00</w:t>
            </w:r>
          </w:p>
        </w:tc>
        <w:tc>
          <w:tcPr>
            <w:tcW w:w="934" w:type="pct"/>
            <w:tcBorders>
              <w:top w:val="single" w:sz="4" w:space="0" w:color="auto"/>
              <w:left w:val="nil"/>
              <w:bottom w:val="single" w:sz="8" w:space="0" w:color="auto"/>
              <w:right w:val="single" w:sz="8"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jc w:val="center"/>
              <w:rPr>
                <w:rFonts w:ascii="Times New Roman" w:hAnsi="Times New Roman"/>
                <w:sz w:val="20"/>
                <w:szCs w:val="20"/>
              </w:rPr>
            </w:pPr>
            <w:r w:rsidRPr="00B22354">
              <w:rPr>
                <w:rFonts w:ascii="Times New Roman" w:hAnsi="Times New Roman"/>
                <w:sz w:val="20"/>
                <w:szCs w:val="20"/>
              </w:rPr>
              <w:t>25</w:t>
            </w:r>
          </w:p>
        </w:tc>
        <w:tc>
          <w:tcPr>
            <w:tcW w:w="848" w:type="pct"/>
            <w:tcBorders>
              <w:top w:val="single" w:sz="4" w:space="0" w:color="auto"/>
              <w:left w:val="nil"/>
              <w:bottom w:val="single" w:sz="8" w:space="0" w:color="auto"/>
              <w:right w:val="single" w:sz="8"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jc w:val="center"/>
              <w:rPr>
                <w:rFonts w:ascii="Times New Roman" w:hAnsi="Times New Roman"/>
                <w:sz w:val="20"/>
                <w:szCs w:val="20"/>
              </w:rPr>
            </w:pPr>
            <w:r w:rsidRPr="00B22354">
              <w:rPr>
                <w:rFonts w:ascii="Times New Roman" w:hAnsi="Times New Roman"/>
                <w:sz w:val="20"/>
                <w:szCs w:val="20"/>
              </w:rPr>
              <w:t>40</w:t>
            </w:r>
          </w:p>
        </w:tc>
      </w:tr>
      <w:tr w:rsidR="00B456B7" w:rsidRPr="00B22354" w:rsidTr="00935F46">
        <w:trPr>
          <w:jc w:val="center"/>
        </w:trPr>
        <w:tc>
          <w:tcPr>
            <w:tcW w:w="2554"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rPr>
                <w:rFonts w:ascii="Times New Roman" w:hAnsi="Times New Roman"/>
                <w:sz w:val="20"/>
                <w:szCs w:val="20"/>
              </w:rPr>
            </w:pPr>
            <w:r w:rsidRPr="00B22354">
              <w:rPr>
                <w:rFonts w:ascii="Times New Roman" w:hAnsi="Times New Roman"/>
                <w:sz w:val="20"/>
                <w:szCs w:val="20"/>
              </w:rPr>
              <w:t>6.</w:t>
            </w:r>
            <w:r w:rsidRPr="00B22354">
              <w:rPr>
                <w:rFonts w:ascii="Times New Roman" w:hAnsi="Times New Roman"/>
                <w:sz w:val="20"/>
                <w:szCs w:val="20"/>
                <w:lang w:val="en-US"/>
              </w:rPr>
              <w:t> </w:t>
            </w:r>
            <w:r w:rsidRPr="00B22354">
              <w:rPr>
                <w:rFonts w:ascii="Times New Roman" w:hAnsi="Times New Roman"/>
                <w:sz w:val="20"/>
                <w:szCs w:val="20"/>
              </w:rPr>
              <w:t>Операционные больниц, кабинеты врачей больниц, поликлиник, санаториев</w:t>
            </w:r>
          </w:p>
        </w:tc>
        <w:tc>
          <w:tcPr>
            <w:tcW w:w="664" w:type="pct"/>
            <w:tcBorders>
              <w:top w:val="nil"/>
              <w:left w:val="nil"/>
              <w:bottom w:val="single" w:sz="8" w:space="0" w:color="auto"/>
              <w:right w:val="single" w:sz="8"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jc w:val="center"/>
              <w:rPr>
                <w:rFonts w:ascii="Times New Roman" w:hAnsi="Times New Roman"/>
                <w:sz w:val="20"/>
                <w:szCs w:val="20"/>
              </w:rPr>
            </w:pPr>
            <w:r w:rsidRPr="00B22354">
              <w:rPr>
                <w:rFonts w:ascii="Times New Roman" w:hAnsi="Times New Roman"/>
                <w:sz w:val="20"/>
                <w:szCs w:val="20"/>
              </w:rPr>
              <w:t>-</w:t>
            </w:r>
          </w:p>
        </w:tc>
        <w:tc>
          <w:tcPr>
            <w:tcW w:w="934" w:type="pct"/>
            <w:tcBorders>
              <w:top w:val="nil"/>
              <w:left w:val="nil"/>
              <w:bottom w:val="single" w:sz="8" w:space="0" w:color="auto"/>
              <w:right w:val="single" w:sz="8"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jc w:val="center"/>
              <w:rPr>
                <w:rFonts w:ascii="Times New Roman" w:hAnsi="Times New Roman"/>
                <w:sz w:val="20"/>
                <w:szCs w:val="20"/>
              </w:rPr>
            </w:pPr>
            <w:r w:rsidRPr="00B22354">
              <w:rPr>
                <w:rFonts w:ascii="Times New Roman" w:hAnsi="Times New Roman"/>
                <w:sz w:val="20"/>
                <w:szCs w:val="20"/>
              </w:rPr>
              <w:t>35</w:t>
            </w:r>
          </w:p>
        </w:tc>
        <w:tc>
          <w:tcPr>
            <w:tcW w:w="848" w:type="pct"/>
            <w:tcBorders>
              <w:top w:val="nil"/>
              <w:left w:val="nil"/>
              <w:bottom w:val="single" w:sz="8" w:space="0" w:color="auto"/>
              <w:right w:val="single" w:sz="8"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jc w:val="center"/>
              <w:rPr>
                <w:rFonts w:ascii="Times New Roman" w:hAnsi="Times New Roman"/>
                <w:sz w:val="20"/>
                <w:szCs w:val="20"/>
              </w:rPr>
            </w:pPr>
            <w:r w:rsidRPr="00B22354">
              <w:rPr>
                <w:rFonts w:ascii="Times New Roman" w:hAnsi="Times New Roman"/>
                <w:sz w:val="20"/>
                <w:szCs w:val="20"/>
              </w:rPr>
              <w:t>50</w:t>
            </w:r>
          </w:p>
        </w:tc>
      </w:tr>
      <w:tr w:rsidR="00B456B7" w:rsidRPr="00B22354" w:rsidTr="00935F46">
        <w:trPr>
          <w:jc w:val="center"/>
        </w:trPr>
        <w:tc>
          <w:tcPr>
            <w:tcW w:w="2554"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rPr>
                <w:rFonts w:ascii="Times New Roman" w:hAnsi="Times New Roman"/>
                <w:sz w:val="20"/>
                <w:szCs w:val="20"/>
              </w:rPr>
            </w:pPr>
            <w:r w:rsidRPr="00B22354">
              <w:rPr>
                <w:rFonts w:ascii="Times New Roman" w:hAnsi="Times New Roman"/>
                <w:sz w:val="20"/>
                <w:szCs w:val="20"/>
              </w:rPr>
              <w:t>7.</w:t>
            </w:r>
            <w:r w:rsidRPr="00B22354">
              <w:rPr>
                <w:rFonts w:ascii="Times New Roman" w:hAnsi="Times New Roman"/>
                <w:sz w:val="20"/>
                <w:szCs w:val="20"/>
                <w:lang w:val="en-US"/>
              </w:rPr>
              <w:t> </w:t>
            </w:r>
            <w:r w:rsidRPr="00B22354">
              <w:rPr>
                <w:rFonts w:ascii="Times New Roman" w:hAnsi="Times New Roman"/>
                <w:sz w:val="20"/>
                <w:szCs w:val="20"/>
              </w:rPr>
              <w:t>Классные помещения, учебные кабинеты, аудит</w:t>
            </w:r>
            <w:r w:rsidRPr="00B22354">
              <w:rPr>
                <w:rFonts w:ascii="Times New Roman" w:hAnsi="Times New Roman"/>
                <w:sz w:val="20"/>
                <w:szCs w:val="20"/>
              </w:rPr>
              <w:t>о</w:t>
            </w:r>
            <w:r w:rsidRPr="00B22354">
              <w:rPr>
                <w:rFonts w:ascii="Times New Roman" w:hAnsi="Times New Roman"/>
                <w:sz w:val="20"/>
                <w:szCs w:val="20"/>
              </w:rPr>
              <w:t>рии учебных заведений, конференц-залы, читальные залы библиотек, зрительные залы клубов и кинотеа</w:t>
            </w:r>
            <w:r w:rsidRPr="00B22354">
              <w:rPr>
                <w:rFonts w:ascii="Times New Roman" w:hAnsi="Times New Roman"/>
                <w:sz w:val="20"/>
                <w:szCs w:val="20"/>
              </w:rPr>
              <w:t>т</w:t>
            </w:r>
            <w:r w:rsidRPr="00B22354">
              <w:rPr>
                <w:rFonts w:ascii="Times New Roman" w:hAnsi="Times New Roman"/>
                <w:sz w:val="20"/>
                <w:szCs w:val="20"/>
              </w:rPr>
              <w:t>ров, залы судебных заседаний, культовые здания</w:t>
            </w:r>
          </w:p>
        </w:tc>
        <w:tc>
          <w:tcPr>
            <w:tcW w:w="664" w:type="pct"/>
            <w:tcBorders>
              <w:top w:val="nil"/>
              <w:left w:val="nil"/>
              <w:bottom w:val="single" w:sz="8" w:space="0" w:color="auto"/>
              <w:right w:val="single" w:sz="8"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jc w:val="center"/>
              <w:rPr>
                <w:rFonts w:ascii="Times New Roman" w:hAnsi="Times New Roman"/>
                <w:sz w:val="20"/>
                <w:szCs w:val="20"/>
              </w:rPr>
            </w:pPr>
            <w:r w:rsidRPr="00B22354">
              <w:rPr>
                <w:rFonts w:ascii="Times New Roman" w:hAnsi="Times New Roman"/>
                <w:sz w:val="20"/>
                <w:szCs w:val="20"/>
              </w:rPr>
              <w:t>-</w:t>
            </w:r>
          </w:p>
        </w:tc>
        <w:tc>
          <w:tcPr>
            <w:tcW w:w="934" w:type="pct"/>
            <w:tcBorders>
              <w:top w:val="nil"/>
              <w:left w:val="nil"/>
              <w:bottom w:val="single" w:sz="8" w:space="0" w:color="auto"/>
              <w:right w:val="single" w:sz="8"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jc w:val="center"/>
              <w:rPr>
                <w:rFonts w:ascii="Times New Roman" w:hAnsi="Times New Roman"/>
                <w:sz w:val="20"/>
                <w:szCs w:val="20"/>
              </w:rPr>
            </w:pPr>
            <w:r w:rsidRPr="00B22354">
              <w:rPr>
                <w:rFonts w:ascii="Times New Roman" w:hAnsi="Times New Roman"/>
                <w:sz w:val="20"/>
                <w:szCs w:val="20"/>
              </w:rPr>
              <w:t>40</w:t>
            </w:r>
          </w:p>
        </w:tc>
        <w:tc>
          <w:tcPr>
            <w:tcW w:w="848" w:type="pct"/>
            <w:tcBorders>
              <w:top w:val="nil"/>
              <w:left w:val="nil"/>
              <w:bottom w:val="single" w:sz="8" w:space="0" w:color="auto"/>
              <w:right w:val="single" w:sz="8"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jc w:val="center"/>
              <w:rPr>
                <w:rFonts w:ascii="Times New Roman" w:hAnsi="Times New Roman"/>
                <w:sz w:val="20"/>
                <w:szCs w:val="20"/>
              </w:rPr>
            </w:pPr>
            <w:r w:rsidRPr="00B22354">
              <w:rPr>
                <w:rFonts w:ascii="Times New Roman" w:hAnsi="Times New Roman"/>
                <w:sz w:val="20"/>
                <w:szCs w:val="20"/>
              </w:rPr>
              <w:t>55</w:t>
            </w:r>
          </w:p>
        </w:tc>
      </w:tr>
      <w:tr w:rsidR="00B456B7" w:rsidRPr="00B22354" w:rsidTr="00935F46">
        <w:trPr>
          <w:jc w:val="center"/>
        </w:trPr>
        <w:tc>
          <w:tcPr>
            <w:tcW w:w="2554"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rPr>
                <w:rFonts w:ascii="Times New Roman" w:hAnsi="Times New Roman"/>
                <w:sz w:val="20"/>
                <w:szCs w:val="20"/>
              </w:rPr>
            </w:pPr>
            <w:r w:rsidRPr="00B22354">
              <w:rPr>
                <w:rFonts w:ascii="Times New Roman" w:hAnsi="Times New Roman"/>
                <w:sz w:val="20"/>
                <w:szCs w:val="20"/>
              </w:rPr>
              <w:t>8</w:t>
            </w:r>
            <w:r w:rsidRPr="00B22354">
              <w:rPr>
                <w:rFonts w:ascii="Times New Roman" w:hAnsi="Times New Roman"/>
                <w:sz w:val="20"/>
                <w:szCs w:val="20"/>
                <w:lang w:val="en-US"/>
              </w:rPr>
              <w:t>. </w:t>
            </w:r>
            <w:r w:rsidRPr="00B22354">
              <w:rPr>
                <w:rFonts w:ascii="Times New Roman" w:hAnsi="Times New Roman"/>
                <w:sz w:val="20"/>
                <w:szCs w:val="20"/>
              </w:rPr>
              <w:t>Музыкальные классы</w:t>
            </w:r>
          </w:p>
        </w:tc>
        <w:tc>
          <w:tcPr>
            <w:tcW w:w="664" w:type="pct"/>
            <w:tcBorders>
              <w:top w:val="nil"/>
              <w:left w:val="nil"/>
              <w:bottom w:val="single" w:sz="8" w:space="0" w:color="auto"/>
              <w:right w:val="single" w:sz="8"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jc w:val="center"/>
              <w:rPr>
                <w:rFonts w:ascii="Times New Roman" w:hAnsi="Times New Roman"/>
                <w:sz w:val="20"/>
                <w:szCs w:val="20"/>
              </w:rPr>
            </w:pPr>
            <w:r w:rsidRPr="00B22354">
              <w:rPr>
                <w:rFonts w:ascii="Times New Roman" w:hAnsi="Times New Roman"/>
                <w:sz w:val="20"/>
                <w:szCs w:val="20"/>
              </w:rPr>
              <w:t>-</w:t>
            </w:r>
          </w:p>
        </w:tc>
        <w:tc>
          <w:tcPr>
            <w:tcW w:w="934" w:type="pct"/>
            <w:tcBorders>
              <w:top w:val="nil"/>
              <w:left w:val="nil"/>
              <w:bottom w:val="single" w:sz="8" w:space="0" w:color="auto"/>
              <w:right w:val="single" w:sz="8"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jc w:val="center"/>
              <w:rPr>
                <w:rFonts w:ascii="Times New Roman" w:hAnsi="Times New Roman"/>
                <w:sz w:val="20"/>
                <w:szCs w:val="20"/>
              </w:rPr>
            </w:pPr>
            <w:r w:rsidRPr="00B22354">
              <w:rPr>
                <w:rFonts w:ascii="Times New Roman" w:hAnsi="Times New Roman"/>
                <w:sz w:val="20"/>
                <w:szCs w:val="20"/>
              </w:rPr>
              <w:t>35</w:t>
            </w:r>
          </w:p>
        </w:tc>
        <w:tc>
          <w:tcPr>
            <w:tcW w:w="848" w:type="pct"/>
            <w:tcBorders>
              <w:top w:val="nil"/>
              <w:left w:val="nil"/>
              <w:bottom w:val="single" w:sz="8" w:space="0" w:color="auto"/>
              <w:right w:val="single" w:sz="8"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jc w:val="center"/>
              <w:rPr>
                <w:rFonts w:ascii="Times New Roman" w:hAnsi="Times New Roman"/>
                <w:sz w:val="20"/>
                <w:szCs w:val="20"/>
              </w:rPr>
            </w:pPr>
            <w:r w:rsidRPr="00B22354">
              <w:rPr>
                <w:rFonts w:ascii="Times New Roman" w:hAnsi="Times New Roman"/>
                <w:sz w:val="20"/>
                <w:szCs w:val="20"/>
              </w:rPr>
              <w:t>50</w:t>
            </w:r>
          </w:p>
        </w:tc>
      </w:tr>
      <w:tr w:rsidR="00B456B7" w:rsidRPr="00B22354" w:rsidTr="00935F46">
        <w:trPr>
          <w:trHeight w:val="294"/>
          <w:jc w:val="center"/>
        </w:trPr>
        <w:tc>
          <w:tcPr>
            <w:tcW w:w="2554" w:type="pct"/>
            <w:vMerge w:val="restart"/>
            <w:tcBorders>
              <w:top w:val="nil"/>
              <w:left w:val="single" w:sz="8" w:space="0" w:color="auto"/>
              <w:right w:val="single" w:sz="8"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rPr>
                <w:rFonts w:ascii="Times New Roman" w:hAnsi="Times New Roman"/>
                <w:sz w:val="20"/>
                <w:szCs w:val="20"/>
              </w:rPr>
            </w:pPr>
            <w:r w:rsidRPr="00B22354">
              <w:rPr>
                <w:rFonts w:ascii="Times New Roman" w:hAnsi="Times New Roman"/>
                <w:sz w:val="20"/>
                <w:szCs w:val="20"/>
              </w:rPr>
              <w:t>9</w:t>
            </w:r>
            <w:r w:rsidRPr="00B22354">
              <w:rPr>
                <w:rFonts w:ascii="Times New Roman" w:hAnsi="Times New Roman"/>
                <w:sz w:val="20"/>
                <w:szCs w:val="20"/>
                <w:lang w:val="en-US"/>
              </w:rPr>
              <w:t>. </w:t>
            </w:r>
            <w:r w:rsidRPr="00B22354">
              <w:rPr>
                <w:rFonts w:ascii="Times New Roman" w:hAnsi="Times New Roman"/>
                <w:sz w:val="20"/>
                <w:szCs w:val="20"/>
              </w:rPr>
              <w:t>Жилые комнаты квартир</w:t>
            </w:r>
          </w:p>
        </w:tc>
        <w:tc>
          <w:tcPr>
            <w:tcW w:w="664" w:type="pct"/>
            <w:tcBorders>
              <w:top w:val="nil"/>
              <w:left w:val="nil"/>
              <w:right w:val="single" w:sz="8" w:space="0" w:color="auto"/>
            </w:tcBorders>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lang w:val="en-US"/>
              </w:rPr>
            </w:pPr>
            <w:r w:rsidRPr="00B22354">
              <w:rPr>
                <w:rFonts w:ascii="Times New Roman" w:hAnsi="Times New Roman"/>
                <w:sz w:val="20"/>
                <w:szCs w:val="20"/>
              </w:rPr>
              <w:t>7.00 - 23.00</w:t>
            </w:r>
          </w:p>
        </w:tc>
        <w:tc>
          <w:tcPr>
            <w:tcW w:w="934" w:type="pct"/>
            <w:tcBorders>
              <w:top w:val="nil"/>
              <w:left w:val="nil"/>
              <w:right w:val="single" w:sz="8" w:space="0" w:color="auto"/>
            </w:tcBorders>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lang w:val="en-US"/>
              </w:rPr>
            </w:pPr>
            <w:r w:rsidRPr="00B22354">
              <w:rPr>
                <w:rFonts w:ascii="Times New Roman" w:hAnsi="Times New Roman"/>
                <w:sz w:val="20"/>
                <w:szCs w:val="20"/>
              </w:rPr>
              <w:t>40</w:t>
            </w:r>
          </w:p>
        </w:tc>
        <w:tc>
          <w:tcPr>
            <w:tcW w:w="848" w:type="pct"/>
            <w:tcBorders>
              <w:top w:val="nil"/>
              <w:left w:val="nil"/>
              <w:right w:val="single" w:sz="8" w:space="0" w:color="auto"/>
            </w:tcBorders>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lang w:val="en-US"/>
              </w:rPr>
            </w:pPr>
            <w:r w:rsidRPr="00B22354">
              <w:rPr>
                <w:rFonts w:ascii="Times New Roman" w:hAnsi="Times New Roman"/>
                <w:sz w:val="20"/>
                <w:szCs w:val="20"/>
              </w:rPr>
              <w:t>55</w:t>
            </w:r>
          </w:p>
        </w:tc>
      </w:tr>
      <w:tr w:rsidR="00B456B7" w:rsidRPr="00B22354" w:rsidTr="00935F46">
        <w:trPr>
          <w:trHeight w:val="250"/>
          <w:jc w:val="center"/>
        </w:trPr>
        <w:tc>
          <w:tcPr>
            <w:tcW w:w="2554" w:type="pct"/>
            <w:vMerge/>
            <w:tcBorders>
              <w:left w:val="single" w:sz="8" w:space="0" w:color="auto"/>
              <w:bottom w:val="single" w:sz="8" w:space="0" w:color="auto"/>
              <w:right w:val="single" w:sz="8"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rPr>
                <w:rFonts w:ascii="Times New Roman" w:hAnsi="Times New Roman"/>
                <w:sz w:val="20"/>
                <w:szCs w:val="20"/>
              </w:rPr>
            </w:pPr>
          </w:p>
        </w:tc>
        <w:tc>
          <w:tcPr>
            <w:tcW w:w="664" w:type="pct"/>
            <w:tcBorders>
              <w:top w:val="single" w:sz="4" w:space="0" w:color="auto"/>
              <w:left w:val="nil"/>
              <w:bottom w:val="single" w:sz="8" w:space="0" w:color="auto"/>
              <w:right w:val="single" w:sz="8"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jc w:val="center"/>
              <w:rPr>
                <w:rFonts w:ascii="Times New Roman" w:hAnsi="Times New Roman"/>
                <w:sz w:val="20"/>
                <w:szCs w:val="20"/>
              </w:rPr>
            </w:pPr>
            <w:r w:rsidRPr="00B22354">
              <w:rPr>
                <w:rFonts w:ascii="Times New Roman" w:hAnsi="Times New Roman"/>
                <w:sz w:val="20"/>
                <w:szCs w:val="20"/>
              </w:rPr>
              <w:t>23.00 - 7.00</w:t>
            </w:r>
          </w:p>
        </w:tc>
        <w:tc>
          <w:tcPr>
            <w:tcW w:w="934" w:type="pct"/>
            <w:tcBorders>
              <w:top w:val="single" w:sz="4" w:space="0" w:color="auto"/>
              <w:left w:val="nil"/>
              <w:bottom w:val="single" w:sz="8" w:space="0" w:color="auto"/>
              <w:right w:val="single" w:sz="8"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jc w:val="center"/>
              <w:rPr>
                <w:rFonts w:ascii="Times New Roman" w:hAnsi="Times New Roman"/>
                <w:sz w:val="20"/>
                <w:szCs w:val="20"/>
              </w:rPr>
            </w:pPr>
            <w:r w:rsidRPr="00B22354">
              <w:rPr>
                <w:rFonts w:ascii="Times New Roman" w:hAnsi="Times New Roman"/>
                <w:sz w:val="20"/>
                <w:szCs w:val="20"/>
              </w:rPr>
              <w:t>30</w:t>
            </w:r>
          </w:p>
        </w:tc>
        <w:tc>
          <w:tcPr>
            <w:tcW w:w="848" w:type="pct"/>
            <w:tcBorders>
              <w:top w:val="single" w:sz="4" w:space="0" w:color="auto"/>
              <w:left w:val="nil"/>
              <w:bottom w:val="single" w:sz="8" w:space="0" w:color="auto"/>
              <w:right w:val="single" w:sz="8"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jc w:val="center"/>
              <w:rPr>
                <w:rFonts w:ascii="Times New Roman" w:hAnsi="Times New Roman"/>
                <w:sz w:val="20"/>
                <w:szCs w:val="20"/>
              </w:rPr>
            </w:pPr>
            <w:r w:rsidRPr="00B22354">
              <w:rPr>
                <w:rFonts w:ascii="Times New Roman" w:hAnsi="Times New Roman"/>
                <w:sz w:val="20"/>
                <w:szCs w:val="20"/>
              </w:rPr>
              <w:t>45</w:t>
            </w:r>
          </w:p>
        </w:tc>
      </w:tr>
      <w:tr w:rsidR="00B456B7" w:rsidRPr="00B22354" w:rsidTr="00935F46">
        <w:trPr>
          <w:jc w:val="center"/>
        </w:trPr>
        <w:tc>
          <w:tcPr>
            <w:tcW w:w="2554" w:type="pct"/>
            <w:vMerge w:val="restart"/>
            <w:tcBorders>
              <w:top w:val="nil"/>
              <w:left w:val="single" w:sz="8" w:space="0" w:color="auto"/>
              <w:right w:val="single" w:sz="8"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rPr>
                <w:rFonts w:ascii="Times New Roman" w:hAnsi="Times New Roman"/>
                <w:sz w:val="20"/>
                <w:szCs w:val="20"/>
              </w:rPr>
            </w:pPr>
            <w:r w:rsidRPr="00B22354">
              <w:rPr>
                <w:rFonts w:ascii="Times New Roman" w:hAnsi="Times New Roman"/>
                <w:sz w:val="20"/>
                <w:szCs w:val="20"/>
              </w:rPr>
              <w:t>10.</w:t>
            </w:r>
            <w:r w:rsidRPr="00B22354">
              <w:rPr>
                <w:rFonts w:ascii="Times New Roman" w:hAnsi="Times New Roman"/>
                <w:sz w:val="20"/>
                <w:szCs w:val="20"/>
                <w:lang w:val="en-US"/>
              </w:rPr>
              <w:t> </w:t>
            </w:r>
            <w:r w:rsidRPr="00B22354">
              <w:rPr>
                <w:rFonts w:ascii="Times New Roman" w:hAnsi="Times New Roman"/>
                <w:sz w:val="20"/>
                <w:szCs w:val="20"/>
              </w:rPr>
              <w:t>Жилые комнаты общежитий</w:t>
            </w:r>
          </w:p>
        </w:tc>
        <w:tc>
          <w:tcPr>
            <w:tcW w:w="664" w:type="pct"/>
            <w:tcBorders>
              <w:top w:val="nil"/>
              <w:left w:val="nil"/>
              <w:bottom w:val="single" w:sz="4" w:space="0" w:color="auto"/>
              <w:right w:val="single" w:sz="8"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jc w:val="center"/>
              <w:rPr>
                <w:rFonts w:ascii="Times New Roman" w:hAnsi="Times New Roman"/>
                <w:sz w:val="20"/>
                <w:szCs w:val="20"/>
              </w:rPr>
            </w:pPr>
            <w:r w:rsidRPr="00B22354">
              <w:rPr>
                <w:rFonts w:ascii="Times New Roman" w:hAnsi="Times New Roman"/>
                <w:sz w:val="20"/>
                <w:szCs w:val="20"/>
              </w:rPr>
              <w:t>7.00 - 23.00</w:t>
            </w:r>
          </w:p>
        </w:tc>
        <w:tc>
          <w:tcPr>
            <w:tcW w:w="934" w:type="pct"/>
            <w:tcBorders>
              <w:top w:val="nil"/>
              <w:left w:val="nil"/>
              <w:bottom w:val="single" w:sz="4" w:space="0" w:color="auto"/>
              <w:right w:val="single" w:sz="8"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jc w:val="center"/>
              <w:rPr>
                <w:rFonts w:ascii="Times New Roman" w:hAnsi="Times New Roman"/>
                <w:sz w:val="20"/>
                <w:szCs w:val="20"/>
              </w:rPr>
            </w:pPr>
            <w:r w:rsidRPr="00B22354">
              <w:rPr>
                <w:rFonts w:ascii="Times New Roman" w:hAnsi="Times New Roman"/>
                <w:sz w:val="20"/>
                <w:szCs w:val="20"/>
              </w:rPr>
              <w:t>45</w:t>
            </w:r>
          </w:p>
        </w:tc>
        <w:tc>
          <w:tcPr>
            <w:tcW w:w="848" w:type="pct"/>
            <w:tcBorders>
              <w:top w:val="nil"/>
              <w:left w:val="nil"/>
              <w:bottom w:val="single" w:sz="4" w:space="0" w:color="auto"/>
              <w:right w:val="single" w:sz="8"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jc w:val="center"/>
              <w:rPr>
                <w:rFonts w:ascii="Times New Roman" w:hAnsi="Times New Roman"/>
                <w:sz w:val="20"/>
                <w:szCs w:val="20"/>
              </w:rPr>
            </w:pPr>
            <w:r w:rsidRPr="00B22354">
              <w:rPr>
                <w:rFonts w:ascii="Times New Roman" w:hAnsi="Times New Roman"/>
                <w:sz w:val="20"/>
                <w:szCs w:val="20"/>
              </w:rPr>
              <w:t>60</w:t>
            </w:r>
          </w:p>
        </w:tc>
      </w:tr>
      <w:tr w:rsidR="00B456B7" w:rsidRPr="00B22354" w:rsidTr="00935F46">
        <w:trPr>
          <w:trHeight w:val="187"/>
          <w:jc w:val="center"/>
        </w:trPr>
        <w:tc>
          <w:tcPr>
            <w:tcW w:w="2554" w:type="pct"/>
            <w:vMerge/>
            <w:tcBorders>
              <w:left w:val="single" w:sz="8" w:space="0" w:color="auto"/>
              <w:bottom w:val="single" w:sz="8" w:space="0" w:color="auto"/>
              <w:right w:val="single" w:sz="8" w:space="0" w:color="auto"/>
            </w:tcBorders>
            <w:tcMar>
              <w:top w:w="0" w:type="dxa"/>
              <w:left w:w="28" w:type="dxa"/>
              <w:bottom w:w="0" w:type="dxa"/>
              <w:right w:w="28" w:type="dxa"/>
            </w:tcMar>
            <w:vAlign w:val="center"/>
          </w:tcPr>
          <w:p w:rsidR="00B456B7" w:rsidRPr="00B22354" w:rsidRDefault="00B456B7" w:rsidP="00F4577C">
            <w:pPr>
              <w:spacing w:line="240" w:lineRule="auto"/>
              <w:ind w:right="88"/>
              <w:rPr>
                <w:rFonts w:ascii="Times New Roman" w:hAnsi="Times New Roman"/>
                <w:sz w:val="20"/>
                <w:szCs w:val="20"/>
                <w:lang w:val="en-US"/>
              </w:rPr>
            </w:pPr>
          </w:p>
        </w:tc>
        <w:tc>
          <w:tcPr>
            <w:tcW w:w="664" w:type="pct"/>
            <w:tcBorders>
              <w:top w:val="single" w:sz="4" w:space="0" w:color="auto"/>
              <w:left w:val="nil"/>
              <w:bottom w:val="single" w:sz="8" w:space="0" w:color="auto"/>
              <w:right w:val="single" w:sz="8"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jc w:val="center"/>
              <w:rPr>
                <w:rFonts w:ascii="Times New Roman" w:hAnsi="Times New Roman"/>
                <w:sz w:val="20"/>
                <w:szCs w:val="20"/>
              </w:rPr>
            </w:pPr>
            <w:r w:rsidRPr="00B22354">
              <w:rPr>
                <w:rFonts w:ascii="Times New Roman" w:hAnsi="Times New Roman"/>
                <w:sz w:val="20"/>
                <w:szCs w:val="20"/>
              </w:rPr>
              <w:t>23.00 - 7.00</w:t>
            </w:r>
          </w:p>
        </w:tc>
        <w:tc>
          <w:tcPr>
            <w:tcW w:w="934" w:type="pct"/>
            <w:tcBorders>
              <w:top w:val="single" w:sz="4" w:space="0" w:color="auto"/>
              <w:left w:val="nil"/>
              <w:bottom w:val="single" w:sz="8" w:space="0" w:color="auto"/>
              <w:right w:val="single" w:sz="8"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jc w:val="center"/>
              <w:rPr>
                <w:rFonts w:ascii="Times New Roman" w:hAnsi="Times New Roman"/>
                <w:sz w:val="20"/>
                <w:szCs w:val="20"/>
              </w:rPr>
            </w:pPr>
            <w:r w:rsidRPr="00B22354">
              <w:rPr>
                <w:rFonts w:ascii="Times New Roman" w:hAnsi="Times New Roman"/>
                <w:sz w:val="20"/>
                <w:szCs w:val="20"/>
              </w:rPr>
              <w:t>35</w:t>
            </w:r>
          </w:p>
        </w:tc>
        <w:tc>
          <w:tcPr>
            <w:tcW w:w="848" w:type="pct"/>
            <w:tcBorders>
              <w:top w:val="single" w:sz="4" w:space="0" w:color="auto"/>
              <w:left w:val="nil"/>
              <w:bottom w:val="single" w:sz="8" w:space="0" w:color="auto"/>
              <w:right w:val="single" w:sz="8"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jc w:val="center"/>
              <w:rPr>
                <w:rFonts w:ascii="Times New Roman" w:hAnsi="Times New Roman"/>
                <w:sz w:val="20"/>
                <w:szCs w:val="20"/>
              </w:rPr>
            </w:pPr>
            <w:r w:rsidRPr="00B22354">
              <w:rPr>
                <w:rFonts w:ascii="Times New Roman" w:hAnsi="Times New Roman"/>
                <w:sz w:val="20"/>
                <w:szCs w:val="20"/>
              </w:rPr>
              <w:t>50</w:t>
            </w:r>
          </w:p>
        </w:tc>
      </w:tr>
      <w:tr w:rsidR="00B456B7" w:rsidRPr="00B22354" w:rsidTr="00F31FB3">
        <w:trPr>
          <w:trHeight w:val="225"/>
          <w:jc w:val="center"/>
        </w:trPr>
        <w:tc>
          <w:tcPr>
            <w:tcW w:w="5000" w:type="pct"/>
            <w:gridSpan w:val="4"/>
            <w:tcBorders>
              <w:top w:val="nil"/>
              <w:left w:val="single" w:sz="8" w:space="0" w:color="auto"/>
              <w:bottom w:val="single" w:sz="4" w:space="0" w:color="auto"/>
              <w:right w:val="single" w:sz="8" w:space="0" w:color="auto"/>
            </w:tcBorders>
            <w:tcMar>
              <w:top w:w="0" w:type="dxa"/>
              <w:left w:w="28" w:type="dxa"/>
              <w:bottom w:w="0" w:type="dxa"/>
              <w:right w:w="28" w:type="dxa"/>
            </w:tcMar>
            <w:vAlign w:val="center"/>
          </w:tcPr>
          <w:p w:rsidR="00B456B7" w:rsidRPr="00B22354" w:rsidRDefault="00B456B7" w:rsidP="00F4577C">
            <w:pPr>
              <w:spacing w:line="240" w:lineRule="auto"/>
              <w:ind w:firstLine="133"/>
              <w:jc w:val="left"/>
              <w:rPr>
                <w:rFonts w:ascii="Times New Roman" w:hAnsi="Times New Roman"/>
                <w:sz w:val="20"/>
                <w:szCs w:val="20"/>
              </w:rPr>
            </w:pPr>
            <w:r w:rsidRPr="00B22354">
              <w:rPr>
                <w:rFonts w:ascii="Times New Roman" w:hAnsi="Times New Roman"/>
                <w:sz w:val="20"/>
                <w:szCs w:val="20"/>
              </w:rPr>
              <w:t>11.</w:t>
            </w:r>
            <w:r w:rsidRPr="00B22354">
              <w:rPr>
                <w:rFonts w:ascii="Times New Roman" w:hAnsi="Times New Roman"/>
                <w:sz w:val="20"/>
                <w:szCs w:val="20"/>
                <w:lang w:val="en-US"/>
              </w:rPr>
              <w:t> </w:t>
            </w:r>
            <w:r w:rsidRPr="00B22354">
              <w:rPr>
                <w:rFonts w:ascii="Times New Roman" w:hAnsi="Times New Roman"/>
                <w:sz w:val="20"/>
                <w:szCs w:val="20"/>
              </w:rPr>
              <w:t>Номера гостиниц:</w:t>
            </w:r>
          </w:p>
        </w:tc>
      </w:tr>
      <w:tr w:rsidR="00B456B7" w:rsidRPr="00B22354" w:rsidTr="00F31FB3">
        <w:trPr>
          <w:trHeight w:val="226"/>
          <w:jc w:val="center"/>
        </w:trPr>
        <w:tc>
          <w:tcPr>
            <w:tcW w:w="2554" w:type="pct"/>
            <w:vMerge w:val="restart"/>
            <w:tcBorders>
              <w:top w:val="single" w:sz="4" w:space="0" w:color="auto"/>
              <w:left w:val="single" w:sz="8" w:space="0" w:color="auto"/>
              <w:right w:val="single" w:sz="8"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rPr>
                <w:rFonts w:ascii="Times New Roman" w:hAnsi="Times New Roman"/>
                <w:sz w:val="20"/>
                <w:szCs w:val="20"/>
              </w:rPr>
            </w:pPr>
            <w:r w:rsidRPr="00B22354">
              <w:rPr>
                <w:rFonts w:ascii="Times New Roman" w:hAnsi="Times New Roman"/>
                <w:sz w:val="20"/>
                <w:szCs w:val="20"/>
              </w:rPr>
              <w:t>- гостиницы, имеющие по международной классиф</w:t>
            </w:r>
            <w:r w:rsidRPr="00B22354">
              <w:rPr>
                <w:rFonts w:ascii="Times New Roman" w:hAnsi="Times New Roman"/>
                <w:sz w:val="20"/>
                <w:szCs w:val="20"/>
              </w:rPr>
              <w:t>и</w:t>
            </w:r>
            <w:r w:rsidRPr="00B22354">
              <w:rPr>
                <w:rFonts w:ascii="Times New Roman" w:hAnsi="Times New Roman"/>
                <w:sz w:val="20"/>
                <w:szCs w:val="20"/>
              </w:rPr>
              <w:lastRenderedPageBreak/>
              <w:t>кации пять и четыре звезды</w:t>
            </w:r>
          </w:p>
        </w:tc>
        <w:tc>
          <w:tcPr>
            <w:tcW w:w="664" w:type="pct"/>
            <w:tcBorders>
              <w:top w:val="single" w:sz="4" w:space="0" w:color="auto"/>
              <w:left w:val="nil"/>
              <w:right w:val="single" w:sz="8" w:space="0" w:color="auto"/>
            </w:tcBorders>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lastRenderedPageBreak/>
              <w:t>7.00 - 23.00</w:t>
            </w:r>
          </w:p>
        </w:tc>
        <w:tc>
          <w:tcPr>
            <w:tcW w:w="934" w:type="pct"/>
            <w:tcBorders>
              <w:top w:val="single" w:sz="4" w:space="0" w:color="auto"/>
              <w:left w:val="nil"/>
              <w:right w:val="single" w:sz="8" w:space="0" w:color="auto"/>
            </w:tcBorders>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35</w:t>
            </w:r>
          </w:p>
        </w:tc>
        <w:tc>
          <w:tcPr>
            <w:tcW w:w="848" w:type="pct"/>
            <w:tcBorders>
              <w:top w:val="single" w:sz="4" w:space="0" w:color="auto"/>
              <w:left w:val="nil"/>
              <w:right w:val="single" w:sz="8" w:space="0" w:color="auto"/>
            </w:tcBorders>
            <w:tcMar>
              <w:top w:w="0" w:type="dxa"/>
              <w:left w:w="28" w:type="dxa"/>
              <w:bottom w:w="0" w:type="dxa"/>
              <w:right w:w="28" w:type="dxa"/>
            </w:tcMar>
            <w:vAlign w:val="center"/>
          </w:tcPr>
          <w:p w:rsidR="00B456B7" w:rsidRPr="00B22354" w:rsidRDefault="00B456B7" w:rsidP="00F4577C">
            <w:pPr>
              <w:spacing w:line="240" w:lineRule="auto"/>
              <w:ind w:firstLine="0"/>
              <w:jc w:val="center"/>
              <w:rPr>
                <w:rFonts w:ascii="Times New Roman" w:hAnsi="Times New Roman"/>
                <w:sz w:val="20"/>
                <w:szCs w:val="20"/>
              </w:rPr>
            </w:pPr>
            <w:r w:rsidRPr="00B22354">
              <w:rPr>
                <w:rFonts w:ascii="Times New Roman" w:hAnsi="Times New Roman"/>
                <w:sz w:val="20"/>
                <w:szCs w:val="20"/>
              </w:rPr>
              <w:t>50</w:t>
            </w:r>
          </w:p>
        </w:tc>
      </w:tr>
      <w:tr w:rsidR="00B456B7" w:rsidRPr="00B22354" w:rsidTr="0082088B">
        <w:trPr>
          <w:trHeight w:val="247"/>
          <w:jc w:val="center"/>
        </w:trPr>
        <w:tc>
          <w:tcPr>
            <w:tcW w:w="2554" w:type="pct"/>
            <w:vMerge/>
            <w:tcBorders>
              <w:left w:val="single" w:sz="8" w:space="0" w:color="auto"/>
              <w:bottom w:val="single" w:sz="4" w:space="0" w:color="auto"/>
              <w:right w:val="single" w:sz="8"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rPr>
                <w:rFonts w:ascii="Times New Roman" w:hAnsi="Times New Roman"/>
                <w:sz w:val="20"/>
                <w:szCs w:val="20"/>
              </w:rPr>
            </w:pPr>
          </w:p>
        </w:tc>
        <w:tc>
          <w:tcPr>
            <w:tcW w:w="664" w:type="pct"/>
            <w:tcBorders>
              <w:top w:val="single" w:sz="4" w:space="0" w:color="auto"/>
              <w:left w:val="nil"/>
              <w:bottom w:val="single" w:sz="4" w:space="0" w:color="auto"/>
              <w:right w:val="single" w:sz="8"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jc w:val="center"/>
              <w:rPr>
                <w:rFonts w:ascii="Times New Roman" w:hAnsi="Times New Roman"/>
                <w:sz w:val="20"/>
                <w:szCs w:val="20"/>
              </w:rPr>
            </w:pPr>
            <w:r w:rsidRPr="00B22354">
              <w:rPr>
                <w:rFonts w:ascii="Times New Roman" w:hAnsi="Times New Roman"/>
                <w:sz w:val="20"/>
                <w:szCs w:val="20"/>
              </w:rPr>
              <w:t>23.00 - 7.00</w:t>
            </w:r>
          </w:p>
        </w:tc>
        <w:tc>
          <w:tcPr>
            <w:tcW w:w="934" w:type="pct"/>
            <w:tcBorders>
              <w:top w:val="single" w:sz="4" w:space="0" w:color="auto"/>
              <w:left w:val="nil"/>
              <w:bottom w:val="single" w:sz="4" w:space="0" w:color="auto"/>
              <w:right w:val="single" w:sz="8"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jc w:val="center"/>
              <w:rPr>
                <w:rFonts w:ascii="Times New Roman" w:hAnsi="Times New Roman"/>
                <w:sz w:val="20"/>
                <w:szCs w:val="20"/>
              </w:rPr>
            </w:pPr>
            <w:r w:rsidRPr="00B22354">
              <w:rPr>
                <w:rFonts w:ascii="Times New Roman" w:hAnsi="Times New Roman"/>
                <w:sz w:val="20"/>
                <w:szCs w:val="20"/>
              </w:rPr>
              <w:t>25</w:t>
            </w:r>
          </w:p>
        </w:tc>
        <w:tc>
          <w:tcPr>
            <w:tcW w:w="848" w:type="pct"/>
            <w:tcBorders>
              <w:top w:val="single" w:sz="4" w:space="0" w:color="auto"/>
              <w:left w:val="nil"/>
              <w:bottom w:val="single" w:sz="4" w:space="0" w:color="auto"/>
              <w:right w:val="single" w:sz="8"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jc w:val="center"/>
              <w:rPr>
                <w:rFonts w:ascii="Times New Roman" w:hAnsi="Times New Roman"/>
                <w:sz w:val="20"/>
                <w:szCs w:val="20"/>
              </w:rPr>
            </w:pPr>
            <w:r w:rsidRPr="00B22354">
              <w:rPr>
                <w:rFonts w:ascii="Times New Roman" w:hAnsi="Times New Roman"/>
                <w:sz w:val="20"/>
                <w:szCs w:val="20"/>
              </w:rPr>
              <w:t>40</w:t>
            </w:r>
          </w:p>
        </w:tc>
      </w:tr>
      <w:tr w:rsidR="00B456B7" w:rsidRPr="00B22354" w:rsidTr="00F31FB3">
        <w:trPr>
          <w:trHeight w:val="188"/>
          <w:jc w:val="center"/>
        </w:trPr>
        <w:tc>
          <w:tcPr>
            <w:tcW w:w="2554" w:type="pct"/>
            <w:vMerge w:val="restart"/>
            <w:tcBorders>
              <w:top w:val="single" w:sz="4" w:space="0" w:color="auto"/>
              <w:left w:val="single" w:sz="8" w:space="0" w:color="auto"/>
              <w:right w:val="single" w:sz="8"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rPr>
                <w:rFonts w:ascii="Times New Roman" w:hAnsi="Times New Roman"/>
                <w:sz w:val="20"/>
                <w:szCs w:val="20"/>
              </w:rPr>
            </w:pPr>
            <w:r w:rsidRPr="00B22354">
              <w:rPr>
                <w:rFonts w:ascii="Times New Roman" w:hAnsi="Times New Roman"/>
                <w:sz w:val="20"/>
                <w:szCs w:val="20"/>
              </w:rPr>
              <w:lastRenderedPageBreak/>
              <w:t>- гостиницы, имеющие по международной классиф</w:t>
            </w:r>
            <w:r w:rsidRPr="00B22354">
              <w:rPr>
                <w:rFonts w:ascii="Times New Roman" w:hAnsi="Times New Roman"/>
                <w:sz w:val="20"/>
                <w:szCs w:val="20"/>
              </w:rPr>
              <w:t>и</w:t>
            </w:r>
            <w:r w:rsidRPr="00B22354">
              <w:rPr>
                <w:rFonts w:ascii="Times New Roman" w:hAnsi="Times New Roman"/>
                <w:sz w:val="20"/>
                <w:szCs w:val="20"/>
              </w:rPr>
              <w:t>кации три звезды</w:t>
            </w:r>
          </w:p>
        </w:tc>
        <w:tc>
          <w:tcPr>
            <w:tcW w:w="664" w:type="pct"/>
            <w:tcBorders>
              <w:top w:val="single" w:sz="4" w:space="0" w:color="auto"/>
              <w:left w:val="nil"/>
              <w:right w:val="single" w:sz="8" w:space="0" w:color="auto"/>
            </w:tcBorders>
            <w:tcMar>
              <w:top w:w="0" w:type="dxa"/>
              <w:left w:w="28" w:type="dxa"/>
              <w:bottom w:w="0" w:type="dxa"/>
              <w:right w:w="28" w:type="dxa"/>
            </w:tcMar>
            <w:vAlign w:val="center"/>
          </w:tcPr>
          <w:p w:rsidR="00B456B7" w:rsidRPr="00B22354" w:rsidRDefault="00B456B7" w:rsidP="00F4577C">
            <w:pPr>
              <w:spacing w:line="240" w:lineRule="auto"/>
              <w:ind w:left="130" w:right="91" w:firstLine="0"/>
              <w:jc w:val="center"/>
              <w:rPr>
                <w:rFonts w:ascii="Times New Roman" w:hAnsi="Times New Roman"/>
                <w:sz w:val="20"/>
                <w:szCs w:val="20"/>
              </w:rPr>
            </w:pPr>
            <w:r w:rsidRPr="00B22354">
              <w:rPr>
                <w:rFonts w:ascii="Times New Roman" w:hAnsi="Times New Roman"/>
                <w:sz w:val="20"/>
                <w:szCs w:val="20"/>
              </w:rPr>
              <w:t>7.00 - 23.00</w:t>
            </w:r>
          </w:p>
        </w:tc>
        <w:tc>
          <w:tcPr>
            <w:tcW w:w="934" w:type="pct"/>
            <w:tcBorders>
              <w:top w:val="single" w:sz="4" w:space="0" w:color="auto"/>
              <w:left w:val="nil"/>
              <w:right w:val="single" w:sz="8" w:space="0" w:color="auto"/>
            </w:tcBorders>
            <w:tcMar>
              <w:top w:w="0" w:type="dxa"/>
              <w:left w:w="28" w:type="dxa"/>
              <w:bottom w:w="0" w:type="dxa"/>
              <w:right w:w="28" w:type="dxa"/>
            </w:tcMar>
            <w:vAlign w:val="center"/>
          </w:tcPr>
          <w:p w:rsidR="00B456B7" w:rsidRPr="00B22354" w:rsidRDefault="00B456B7" w:rsidP="00F4577C">
            <w:pPr>
              <w:spacing w:line="240" w:lineRule="auto"/>
              <w:ind w:left="130" w:right="91" w:firstLine="0"/>
              <w:jc w:val="center"/>
              <w:rPr>
                <w:rFonts w:ascii="Times New Roman" w:hAnsi="Times New Roman"/>
                <w:sz w:val="20"/>
                <w:szCs w:val="20"/>
              </w:rPr>
            </w:pPr>
            <w:r w:rsidRPr="00B22354">
              <w:rPr>
                <w:rFonts w:ascii="Times New Roman" w:hAnsi="Times New Roman"/>
                <w:sz w:val="20"/>
                <w:szCs w:val="20"/>
              </w:rPr>
              <w:t>40</w:t>
            </w:r>
          </w:p>
        </w:tc>
        <w:tc>
          <w:tcPr>
            <w:tcW w:w="848" w:type="pct"/>
            <w:tcBorders>
              <w:top w:val="single" w:sz="4" w:space="0" w:color="auto"/>
              <w:left w:val="nil"/>
              <w:right w:val="single" w:sz="8" w:space="0" w:color="auto"/>
            </w:tcBorders>
            <w:tcMar>
              <w:top w:w="0" w:type="dxa"/>
              <w:left w:w="28" w:type="dxa"/>
              <w:bottom w:w="0" w:type="dxa"/>
              <w:right w:w="28" w:type="dxa"/>
            </w:tcMar>
            <w:vAlign w:val="center"/>
          </w:tcPr>
          <w:p w:rsidR="00B456B7" w:rsidRPr="00B22354" w:rsidRDefault="00B456B7" w:rsidP="00F4577C">
            <w:pPr>
              <w:spacing w:line="240" w:lineRule="auto"/>
              <w:ind w:left="130" w:right="91" w:firstLine="0"/>
              <w:jc w:val="center"/>
              <w:rPr>
                <w:rFonts w:ascii="Times New Roman" w:hAnsi="Times New Roman"/>
                <w:sz w:val="20"/>
                <w:szCs w:val="20"/>
              </w:rPr>
            </w:pPr>
            <w:r w:rsidRPr="00B22354">
              <w:rPr>
                <w:rFonts w:ascii="Times New Roman" w:hAnsi="Times New Roman"/>
                <w:sz w:val="20"/>
                <w:szCs w:val="20"/>
              </w:rPr>
              <w:t>55</w:t>
            </w:r>
          </w:p>
        </w:tc>
      </w:tr>
      <w:tr w:rsidR="00B456B7" w:rsidRPr="00B22354" w:rsidTr="00F31FB3">
        <w:trPr>
          <w:trHeight w:val="53"/>
          <w:jc w:val="center"/>
        </w:trPr>
        <w:tc>
          <w:tcPr>
            <w:tcW w:w="2554" w:type="pct"/>
            <w:vMerge/>
            <w:tcBorders>
              <w:left w:val="single" w:sz="8" w:space="0" w:color="auto"/>
              <w:bottom w:val="single" w:sz="4" w:space="0" w:color="auto"/>
              <w:right w:val="single" w:sz="8"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rPr>
                <w:rFonts w:ascii="Times New Roman" w:hAnsi="Times New Roman"/>
                <w:sz w:val="20"/>
                <w:szCs w:val="20"/>
              </w:rPr>
            </w:pPr>
          </w:p>
        </w:tc>
        <w:tc>
          <w:tcPr>
            <w:tcW w:w="664" w:type="pct"/>
            <w:tcBorders>
              <w:top w:val="single" w:sz="4" w:space="0" w:color="auto"/>
              <w:left w:val="nil"/>
              <w:bottom w:val="single" w:sz="4" w:space="0" w:color="auto"/>
              <w:right w:val="single" w:sz="8"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jc w:val="center"/>
              <w:rPr>
                <w:rFonts w:ascii="Times New Roman" w:hAnsi="Times New Roman"/>
                <w:sz w:val="20"/>
                <w:szCs w:val="20"/>
              </w:rPr>
            </w:pPr>
            <w:r w:rsidRPr="00B22354">
              <w:rPr>
                <w:rFonts w:ascii="Times New Roman" w:hAnsi="Times New Roman"/>
                <w:sz w:val="20"/>
                <w:szCs w:val="20"/>
              </w:rPr>
              <w:t>23.00 - 7.00</w:t>
            </w:r>
          </w:p>
        </w:tc>
        <w:tc>
          <w:tcPr>
            <w:tcW w:w="934" w:type="pct"/>
            <w:tcBorders>
              <w:top w:val="single" w:sz="4" w:space="0" w:color="auto"/>
              <w:left w:val="nil"/>
              <w:bottom w:val="single" w:sz="4" w:space="0" w:color="auto"/>
              <w:right w:val="single" w:sz="8"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jc w:val="center"/>
              <w:rPr>
                <w:rFonts w:ascii="Times New Roman" w:hAnsi="Times New Roman"/>
                <w:sz w:val="20"/>
                <w:szCs w:val="20"/>
              </w:rPr>
            </w:pPr>
            <w:r w:rsidRPr="00B22354">
              <w:rPr>
                <w:rFonts w:ascii="Times New Roman" w:hAnsi="Times New Roman"/>
                <w:sz w:val="20"/>
                <w:szCs w:val="20"/>
              </w:rPr>
              <w:t>30</w:t>
            </w:r>
          </w:p>
        </w:tc>
        <w:tc>
          <w:tcPr>
            <w:tcW w:w="848" w:type="pct"/>
            <w:tcBorders>
              <w:top w:val="single" w:sz="4" w:space="0" w:color="auto"/>
              <w:left w:val="nil"/>
              <w:bottom w:val="single" w:sz="4" w:space="0" w:color="auto"/>
              <w:right w:val="single" w:sz="8"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jc w:val="center"/>
              <w:rPr>
                <w:rFonts w:ascii="Times New Roman" w:hAnsi="Times New Roman"/>
                <w:sz w:val="20"/>
                <w:szCs w:val="20"/>
              </w:rPr>
            </w:pPr>
            <w:r w:rsidRPr="00B22354">
              <w:rPr>
                <w:rFonts w:ascii="Times New Roman" w:hAnsi="Times New Roman"/>
                <w:sz w:val="20"/>
                <w:szCs w:val="20"/>
              </w:rPr>
              <w:t>45</w:t>
            </w:r>
          </w:p>
        </w:tc>
      </w:tr>
      <w:tr w:rsidR="00B456B7" w:rsidRPr="00B22354" w:rsidTr="00F31FB3">
        <w:trPr>
          <w:trHeight w:val="138"/>
          <w:jc w:val="center"/>
        </w:trPr>
        <w:tc>
          <w:tcPr>
            <w:tcW w:w="2554" w:type="pct"/>
            <w:vMerge w:val="restart"/>
            <w:tcBorders>
              <w:top w:val="single" w:sz="4" w:space="0" w:color="auto"/>
              <w:left w:val="single" w:sz="8" w:space="0" w:color="auto"/>
              <w:right w:val="single" w:sz="8"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rPr>
                <w:rFonts w:ascii="Times New Roman" w:hAnsi="Times New Roman"/>
                <w:sz w:val="20"/>
                <w:szCs w:val="20"/>
              </w:rPr>
            </w:pPr>
            <w:r w:rsidRPr="00B22354">
              <w:rPr>
                <w:rFonts w:ascii="Times New Roman" w:hAnsi="Times New Roman"/>
                <w:sz w:val="20"/>
                <w:szCs w:val="20"/>
              </w:rPr>
              <w:t>- гостиницы, имеющие по международной классиф</w:t>
            </w:r>
            <w:r w:rsidRPr="00B22354">
              <w:rPr>
                <w:rFonts w:ascii="Times New Roman" w:hAnsi="Times New Roman"/>
                <w:sz w:val="20"/>
                <w:szCs w:val="20"/>
              </w:rPr>
              <w:t>и</w:t>
            </w:r>
            <w:r w:rsidRPr="00B22354">
              <w:rPr>
                <w:rFonts w:ascii="Times New Roman" w:hAnsi="Times New Roman"/>
                <w:sz w:val="20"/>
                <w:szCs w:val="20"/>
              </w:rPr>
              <w:t>кации менее трех звезд</w:t>
            </w:r>
          </w:p>
        </w:tc>
        <w:tc>
          <w:tcPr>
            <w:tcW w:w="664" w:type="pct"/>
            <w:tcBorders>
              <w:top w:val="single" w:sz="4" w:space="0" w:color="auto"/>
              <w:left w:val="nil"/>
              <w:right w:val="single" w:sz="8" w:space="0" w:color="auto"/>
            </w:tcBorders>
            <w:tcMar>
              <w:top w:w="0" w:type="dxa"/>
              <w:left w:w="28" w:type="dxa"/>
              <w:bottom w:w="0" w:type="dxa"/>
              <w:right w:w="28" w:type="dxa"/>
            </w:tcMar>
            <w:vAlign w:val="center"/>
          </w:tcPr>
          <w:p w:rsidR="00B456B7" w:rsidRPr="00B22354" w:rsidRDefault="00B456B7" w:rsidP="00F4577C">
            <w:pPr>
              <w:spacing w:line="240" w:lineRule="auto"/>
              <w:ind w:left="130" w:right="91" w:firstLine="0"/>
              <w:jc w:val="center"/>
              <w:rPr>
                <w:rFonts w:ascii="Times New Roman" w:hAnsi="Times New Roman"/>
                <w:sz w:val="20"/>
                <w:szCs w:val="20"/>
              </w:rPr>
            </w:pPr>
            <w:r w:rsidRPr="00B22354">
              <w:rPr>
                <w:rFonts w:ascii="Times New Roman" w:hAnsi="Times New Roman"/>
                <w:sz w:val="20"/>
                <w:szCs w:val="20"/>
              </w:rPr>
              <w:t>7.00 - 23.00</w:t>
            </w:r>
          </w:p>
        </w:tc>
        <w:tc>
          <w:tcPr>
            <w:tcW w:w="934" w:type="pct"/>
            <w:tcBorders>
              <w:top w:val="single" w:sz="4" w:space="0" w:color="auto"/>
              <w:left w:val="nil"/>
              <w:right w:val="single" w:sz="8" w:space="0" w:color="auto"/>
            </w:tcBorders>
            <w:tcMar>
              <w:top w:w="0" w:type="dxa"/>
              <w:left w:w="28" w:type="dxa"/>
              <w:bottom w:w="0" w:type="dxa"/>
              <w:right w:w="28" w:type="dxa"/>
            </w:tcMar>
            <w:vAlign w:val="center"/>
          </w:tcPr>
          <w:p w:rsidR="00B456B7" w:rsidRPr="00B22354" w:rsidRDefault="00B456B7" w:rsidP="00F4577C">
            <w:pPr>
              <w:spacing w:line="240" w:lineRule="auto"/>
              <w:ind w:left="130" w:right="91" w:firstLine="0"/>
              <w:jc w:val="center"/>
              <w:rPr>
                <w:rFonts w:ascii="Times New Roman" w:hAnsi="Times New Roman"/>
                <w:sz w:val="20"/>
                <w:szCs w:val="20"/>
              </w:rPr>
            </w:pPr>
            <w:r w:rsidRPr="00B22354">
              <w:rPr>
                <w:rFonts w:ascii="Times New Roman" w:hAnsi="Times New Roman"/>
                <w:sz w:val="20"/>
                <w:szCs w:val="20"/>
              </w:rPr>
              <w:t>45</w:t>
            </w:r>
          </w:p>
        </w:tc>
        <w:tc>
          <w:tcPr>
            <w:tcW w:w="848" w:type="pct"/>
            <w:tcBorders>
              <w:top w:val="single" w:sz="4" w:space="0" w:color="auto"/>
              <w:left w:val="nil"/>
              <w:right w:val="single" w:sz="8" w:space="0" w:color="auto"/>
            </w:tcBorders>
            <w:tcMar>
              <w:top w:w="0" w:type="dxa"/>
              <w:left w:w="28" w:type="dxa"/>
              <w:bottom w:w="0" w:type="dxa"/>
              <w:right w:w="28" w:type="dxa"/>
            </w:tcMar>
            <w:vAlign w:val="center"/>
          </w:tcPr>
          <w:p w:rsidR="00B456B7" w:rsidRPr="00B22354" w:rsidRDefault="00B456B7" w:rsidP="00F4577C">
            <w:pPr>
              <w:spacing w:line="240" w:lineRule="auto"/>
              <w:ind w:left="130" w:right="91" w:firstLine="0"/>
              <w:jc w:val="center"/>
              <w:rPr>
                <w:rFonts w:ascii="Times New Roman" w:hAnsi="Times New Roman"/>
                <w:sz w:val="20"/>
                <w:szCs w:val="20"/>
              </w:rPr>
            </w:pPr>
            <w:r w:rsidRPr="00B22354">
              <w:rPr>
                <w:rFonts w:ascii="Times New Roman" w:hAnsi="Times New Roman"/>
                <w:sz w:val="20"/>
                <w:szCs w:val="20"/>
              </w:rPr>
              <w:t>60</w:t>
            </w:r>
          </w:p>
        </w:tc>
      </w:tr>
      <w:tr w:rsidR="00B456B7" w:rsidRPr="00B22354" w:rsidTr="0082088B">
        <w:trPr>
          <w:jc w:val="center"/>
        </w:trPr>
        <w:tc>
          <w:tcPr>
            <w:tcW w:w="2554" w:type="pct"/>
            <w:vMerge/>
            <w:tcBorders>
              <w:left w:val="single" w:sz="8" w:space="0" w:color="auto"/>
              <w:bottom w:val="single" w:sz="8" w:space="0" w:color="auto"/>
              <w:right w:val="single" w:sz="8"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rPr>
                <w:rFonts w:ascii="Times New Roman" w:hAnsi="Times New Roman"/>
                <w:sz w:val="20"/>
                <w:szCs w:val="20"/>
              </w:rPr>
            </w:pPr>
          </w:p>
        </w:tc>
        <w:tc>
          <w:tcPr>
            <w:tcW w:w="664" w:type="pct"/>
            <w:tcBorders>
              <w:top w:val="single" w:sz="4" w:space="0" w:color="auto"/>
              <w:left w:val="nil"/>
              <w:bottom w:val="single" w:sz="8" w:space="0" w:color="auto"/>
              <w:right w:val="single" w:sz="8"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jc w:val="center"/>
              <w:rPr>
                <w:rFonts w:ascii="Times New Roman" w:hAnsi="Times New Roman"/>
                <w:sz w:val="20"/>
                <w:szCs w:val="20"/>
              </w:rPr>
            </w:pPr>
            <w:r w:rsidRPr="00B22354">
              <w:rPr>
                <w:rFonts w:ascii="Times New Roman" w:hAnsi="Times New Roman"/>
                <w:sz w:val="20"/>
                <w:szCs w:val="20"/>
              </w:rPr>
              <w:t>23.00 - 7.00</w:t>
            </w:r>
          </w:p>
        </w:tc>
        <w:tc>
          <w:tcPr>
            <w:tcW w:w="934" w:type="pct"/>
            <w:tcBorders>
              <w:top w:val="single" w:sz="4" w:space="0" w:color="auto"/>
              <w:left w:val="nil"/>
              <w:bottom w:val="single" w:sz="8" w:space="0" w:color="auto"/>
              <w:right w:val="single" w:sz="8"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jc w:val="center"/>
              <w:rPr>
                <w:rFonts w:ascii="Times New Roman" w:hAnsi="Times New Roman"/>
                <w:sz w:val="20"/>
                <w:szCs w:val="20"/>
              </w:rPr>
            </w:pPr>
            <w:r w:rsidRPr="00B22354">
              <w:rPr>
                <w:rFonts w:ascii="Times New Roman" w:hAnsi="Times New Roman"/>
                <w:sz w:val="20"/>
                <w:szCs w:val="20"/>
              </w:rPr>
              <w:t>35</w:t>
            </w:r>
          </w:p>
        </w:tc>
        <w:tc>
          <w:tcPr>
            <w:tcW w:w="848" w:type="pct"/>
            <w:tcBorders>
              <w:top w:val="single" w:sz="4" w:space="0" w:color="auto"/>
              <w:left w:val="nil"/>
              <w:bottom w:val="single" w:sz="8" w:space="0" w:color="auto"/>
              <w:right w:val="single" w:sz="8"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jc w:val="center"/>
              <w:rPr>
                <w:rFonts w:ascii="Times New Roman" w:hAnsi="Times New Roman"/>
                <w:sz w:val="20"/>
                <w:szCs w:val="20"/>
              </w:rPr>
            </w:pPr>
            <w:r w:rsidRPr="00B22354">
              <w:rPr>
                <w:rFonts w:ascii="Times New Roman" w:hAnsi="Times New Roman"/>
                <w:sz w:val="20"/>
                <w:szCs w:val="20"/>
              </w:rPr>
              <w:t>50</w:t>
            </w:r>
          </w:p>
        </w:tc>
      </w:tr>
      <w:tr w:rsidR="00B456B7" w:rsidRPr="00B22354" w:rsidTr="00F31FB3">
        <w:trPr>
          <w:trHeight w:val="454"/>
          <w:jc w:val="center"/>
        </w:trPr>
        <w:tc>
          <w:tcPr>
            <w:tcW w:w="2554" w:type="pct"/>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B456B7" w:rsidRPr="00B22354" w:rsidRDefault="00B456B7" w:rsidP="00EA5C22">
            <w:pPr>
              <w:spacing w:line="240" w:lineRule="auto"/>
              <w:ind w:left="133" w:right="88" w:firstLine="0"/>
              <w:rPr>
                <w:rFonts w:ascii="Times New Roman" w:hAnsi="Times New Roman"/>
                <w:sz w:val="20"/>
                <w:szCs w:val="20"/>
              </w:rPr>
            </w:pPr>
            <w:r w:rsidRPr="00B22354">
              <w:rPr>
                <w:rFonts w:ascii="Times New Roman" w:hAnsi="Times New Roman"/>
                <w:sz w:val="20"/>
                <w:szCs w:val="20"/>
              </w:rPr>
              <w:t>12.</w:t>
            </w:r>
            <w:r w:rsidRPr="00B22354">
              <w:rPr>
                <w:rFonts w:ascii="Times New Roman" w:hAnsi="Times New Roman"/>
                <w:sz w:val="20"/>
                <w:szCs w:val="20"/>
                <w:lang w:val="en-US"/>
              </w:rPr>
              <w:t> </w:t>
            </w:r>
            <w:r w:rsidRPr="00B22354">
              <w:rPr>
                <w:rFonts w:ascii="Times New Roman" w:hAnsi="Times New Roman"/>
                <w:sz w:val="20"/>
                <w:szCs w:val="20"/>
              </w:rPr>
              <w:t>Жилые помещения домов отдыха, пансионатов, домов-интернатов для престарелых и инвалидов, спальные помещения дошкольных</w:t>
            </w:r>
            <w:r>
              <w:rPr>
                <w:rFonts w:ascii="Times New Roman" w:hAnsi="Times New Roman"/>
                <w:sz w:val="20"/>
                <w:szCs w:val="20"/>
              </w:rPr>
              <w:t xml:space="preserve"> </w:t>
            </w:r>
            <w:proofErr w:type="spellStart"/>
            <w:r>
              <w:rPr>
                <w:rFonts w:ascii="Times New Roman" w:hAnsi="Times New Roman"/>
                <w:sz w:val="20"/>
                <w:szCs w:val="20"/>
              </w:rPr>
              <w:t>образовател</w:t>
            </w:r>
            <w:r>
              <w:rPr>
                <w:rFonts w:ascii="Times New Roman" w:hAnsi="Times New Roman"/>
                <w:sz w:val="20"/>
                <w:szCs w:val="20"/>
              </w:rPr>
              <w:t>ь</w:t>
            </w:r>
            <w:r>
              <w:rPr>
                <w:rFonts w:ascii="Times New Roman" w:hAnsi="Times New Roman"/>
                <w:sz w:val="20"/>
                <w:szCs w:val="20"/>
              </w:rPr>
              <w:t>ныхорганизац</w:t>
            </w:r>
            <w:r w:rsidRPr="00B22354">
              <w:rPr>
                <w:rFonts w:ascii="Times New Roman" w:hAnsi="Times New Roman"/>
                <w:sz w:val="20"/>
                <w:szCs w:val="20"/>
              </w:rPr>
              <w:t>ий</w:t>
            </w:r>
            <w:proofErr w:type="spellEnd"/>
            <w:r w:rsidRPr="00B22354">
              <w:rPr>
                <w:rFonts w:ascii="Times New Roman" w:hAnsi="Times New Roman"/>
                <w:sz w:val="20"/>
                <w:szCs w:val="20"/>
              </w:rPr>
              <w:t xml:space="preserve"> и школ-интернатов</w:t>
            </w:r>
          </w:p>
        </w:tc>
        <w:tc>
          <w:tcPr>
            <w:tcW w:w="664" w:type="pct"/>
            <w:tcBorders>
              <w:top w:val="nil"/>
              <w:left w:val="nil"/>
              <w:bottom w:val="nil"/>
              <w:right w:val="single" w:sz="8"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jc w:val="center"/>
              <w:rPr>
                <w:rFonts w:ascii="Times New Roman" w:hAnsi="Times New Roman"/>
                <w:sz w:val="20"/>
                <w:szCs w:val="20"/>
              </w:rPr>
            </w:pPr>
            <w:r w:rsidRPr="00B22354">
              <w:rPr>
                <w:rFonts w:ascii="Times New Roman" w:hAnsi="Times New Roman"/>
                <w:sz w:val="20"/>
                <w:szCs w:val="20"/>
              </w:rPr>
              <w:t>7.00 - 23.00</w:t>
            </w:r>
          </w:p>
        </w:tc>
        <w:tc>
          <w:tcPr>
            <w:tcW w:w="934" w:type="pct"/>
            <w:tcBorders>
              <w:top w:val="nil"/>
              <w:left w:val="nil"/>
              <w:bottom w:val="nil"/>
              <w:right w:val="single" w:sz="8"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jc w:val="center"/>
              <w:rPr>
                <w:rFonts w:ascii="Times New Roman" w:hAnsi="Times New Roman"/>
                <w:sz w:val="20"/>
                <w:szCs w:val="20"/>
              </w:rPr>
            </w:pPr>
            <w:r w:rsidRPr="00B22354">
              <w:rPr>
                <w:rFonts w:ascii="Times New Roman" w:hAnsi="Times New Roman"/>
                <w:sz w:val="20"/>
                <w:szCs w:val="20"/>
              </w:rPr>
              <w:t>40</w:t>
            </w:r>
          </w:p>
        </w:tc>
        <w:tc>
          <w:tcPr>
            <w:tcW w:w="848" w:type="pct"/>
            <w:tcBorders>
              <w:top w:val="nil"/>
              <w:left w:val="nil"/>
              <w:bottom w:val="nil"/>
              <w:right w:val="single" w:sz="8"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jc w:val="center"/>
              <w:rPr>
                <w:rFonts w:ascii="Times New Roman" w:hAnsi="Times New Roman"/>
                <w:sz w:val="20"/>
                <w:szCs w:val="20"/>
              </w:rPr>
            </w:pPr>
            <w:r w:rsidRPr="00B22354">
              <w:rPr>
                <w:rFonts w:ascii="Times New Roman" w:hAnsi="Times New Roman"/>
                <w:sz w:val="20"/>
                <w:szCs w:val="20"/>
              </w:rPr>
              <w:t>55</w:t>
            </w:r>
          </w:p>
        </w:tc>
      </w:tr>
      <w:tr w:rsidR="00B456B7" w:rsidRPr="00B22354" w:rsidTr="00935F46">
        <w:trPr>
          <w:jc w:val="center"/>
        </w:trPr>
        <w:tc>
          <w:tcPr>
            <w:tcW w:w="2554" w:type="pct"/>
            <w:vMerge/>
            <w:tcBorders>
              <w:top w:val="nil"/>
              <w:left w:val="single" w:sz="8" w:space="0" w:color="auto"/>
              <w:bottom w:val="single" w:sz="4" w:space="0" w:color="auto"/>
              <w:right w:val="single" w:sz="8" w:space="0" w:color="auto"/>
            </w:tcBorders>
            <w:vAlign w:val="center"/>
          </w:tcPr>
          <w:p w:rsidR="00B456B7" w:rsidRPr="00B22354" w:rsidRDefault="00B456B7" w:rsidP="00F4577C">
            <w:pPr>
              <w:spacing w:line="240" w:lineRule="auto"/>
              <w:ind w:left="133" w:right="88" w:firstLine="0"/>
              <w:rPr>
                <w:rFonts w:ascii="Times New Roman" w:hAnsi="Times New Roman"/>
                <w:sz w:val="20"/>
                <w:szCs w:val="20"/>
              </w:rPr>
            </w:pPr>
          </w:p>
        </w:tc>
        <w:tc>
          <w:tcPr>
            <w:tcW w:w="664" w:type="pct"/>
            <w:tcBorders>
              <w:top w:val="single" w:sz="4" w:space="0" w:color="auto"/>
              <w:left w:val="nil"/>
              <w:bottom w:val="single" w:sz="4" w:space="0" w:color="auto"/>
              <w:right w:val="single" w:sz="8"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jc w:val="center"/>
              <w:rPr>
                <w:rFonts w:ascii="Times New Roman" w:hAnsi="Times New Roman"/>
                <w:sz w:val="20"/>
                <w:szCs w:val="20"/>
              </w:rPr>
            </w:pPr>
            <w:r w:rsidRPr="00B22354">
              <w:rPr>
                <w:rFonts w:ascii="Times New Roman" w:hAnsi="Times New Roman"/>
                <w:sz w:val="20"/>
                <w:szCs w:val="20"/>
              </w:rPr>
              <w:t>23.00 - 7.00</w:t>
            </w:r>
          </w:p>
        </w:tc>
        <w:tc>
          <w:tcPr>
            <w:tcW w:w="934" w:type="pct"/>
            <w:tcBorders>
              <w:top w:val="single" w:sz="4" w:space="0" w:color="auto"/>
              <w:left w:val="nil"/>
              <w:bottom w:val="single" w:sz="4" w:space="0" w:color="auto"/>
              <w:right w:val="single" w:sz="8"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jc w:val="center"/>
              <w:rPr>
                <w:rFonts w:ascii="Times New Roman" w:hAnsi="Times New Roman"/>
                <w:sz w:val="20"/>
                <w:szCs w:val="20"/>
              </w:rPr>
            </w:pPr>
            <w:r w:rsidRPr="00B22354">
              <w:rPr>
                <w:rFonts w:ascii="Times New Roman" w:hAnsi="Times New Roman"/>
                <w:sz w:val="20"/>
                <w:szCs w:val="20"/>
              </w:rPr>
              <w:t>30</w:t>
            </w:r>
          </w:p>
        </w:tc>
        <w:tc>
          <w:tcPr>
            <w:tcW w:w="848" w:type="pct"/>
            <w:tcBorders>
              <w:top w:val="single" w:sz="4" w:space="0" w:color="auto"/>
              <w:left w:val="nil"/>
              <w:bottom w:val="single" w:sz="4" w:space="0" w:color="auto"/>
              <w:right w:val="single" w:sz="8"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jc w:val="center"/>
              <w:rPr>
                <w:rFonts w:ascii="Times New Roman" w:hAnsi="Times New Roman"/>
                <w:sz w:val="20"/>
                <w:szCs w:val="20"/>
              </w:rPr>
            </w:pPr>
            <w:r w:rsidRPr="00B22354">
              <w:rPr>
                <w:rFonts w:ascii="Times New Roman" w:hAnsi="Times New Roman"/>
                <w:sz w:val="20"/>
                <w:szCs w:val="20"/>
              </w:rPr>
              <w:t>45</w:t>
            </w:r>
          </w:p>
        </w:tc>
      </w:tr>
      <w:tr w:rsidR="00B456B7" w:rsidRPr="00B22354" w:rsidTr="00F31FB3">
        <w:trPr>
          <w:trHeight w:val="838"/>
          <w:jc w:val="center"/>
        </w:trPr>
        <w:tc>
          <w:tcPr>
            <w:tcW w:w="25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rPr>
                <w:rFonts w:ascii="Times New Roman" w:hAnsi="Times New Roman"/>
                <w:sz w:val="20"/>
                <w:szCs w:val="20"/>
              </w:rPr>
            </w:pPr>
            <w:r w:rsidRPr="00B22354">
              <w:rPr>
                <w:rFonts w:ascii="Times New Roman" w:hAnsi="Times New Roman"/>
                <w:sz w:val="20"/>
                <w:szCs w:val="20"/>
              </w:rPr>
              <w:t>13.</w:t>
            </w:r>
            <w:r w:rsidRPr="00B22354">
              <w:rPr>
                <w:rFonts w:ascii="Times New Roman" w:hAnsi="Times New Roman"/>
                <w:sz w:val="20"/>
                <w:szCs w:val="20"/>
                <w:lang w:val="en-US"/>
              </w:rPr>
              <w:t> </w:t>
            </w:r>
            <w:r w:rsidRPr="00B22354">
              <w:rPr>
                <w:rFonts w:ascii="Times New Roman" w:hAnsi="Times New Roman"/>
                <w:sz w:val="20"/>
                <w:szCs w:val="20"/>
              </w:rPr>
              <w:t>Помещения офисов, рабочие помещения и каб</w:t>
            </w:r>
            <w:r w:rsidRPr="00B22354">
              <w:rPr>
                <w:rFonts w:ascii="Times New Roman" w:hAnsi="Times New Roman"/>
                <w:sz w:val="20"/>
                <w:szCs w:val="20"/>
              </w:rPr>
              <w:t>и</w:t>
            </w:r>
            <w:r w:rsidRPr="00B22354">
              <w:rPr>
                <w:rFonts w:ascii="Times New Roman" w:hAnsi="Times New Roman"/>
                <w:sz w:val="20"/>
                <w:szCs w:val="20"/>
              </w:rPr>
              <w:t>неты административных зданий, конструкторских, проектных и научно-исследовательских организаций</w:t>
            </w:r>
          </w:p>
        </w:tc>
        <w:tc>
          <w:tcPr>
            <w:tcW w:w="66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jc w:val="center"/>
              <w:rPr>
                <w:rFonts w:ascii="Times New Roman" w:hAnsi="Times New Roman"/>
                <w:sz w:val="20"/>
                <w:szCs w:val="20"/>
              </w:rPr>
            </w:pPr>
            <w:r w:rsidRPr="00B22354">
              <w:rPr>
                <w:rFonts w:ascii="Times New Roman" w:hAnsi="Times New Roman"/>
                <w:sz w:val="20"/>
                <w:szCs w:val="20"/>
              </w:rPr>
              <w:t>-</w:t>
            </w:r>
          </w:p>
        </w:tc>
        <w:tc>
          <w:tcPr>
            <w:tcW w:w="93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jc w:val="center"/>
              <w:rPr>
                <w:rFonts w:ascii="Times New Roman" w:hAnsi="Times New Roman"/>
                <w:sz w:val="20"/>
                <w:szCs w:val="20"/>
              </w:rPr>
            </w:pPr>
            <w:r w:rsidRPr="00B22354">
              <w:rPr>
                <w:rFonts w:ascii="Times New Roman" w:hAnsi="Times New Roman"/>
                <w:sz w:val="20"/>
                <w:szCs w:val="20"/>
              </w:rPr>
              <w:t>50</w:t>
            </w:r>
          </w:p>
        </w:tc>
        <w:tc>
          <w:tcPr>
            <w:tcW w:w="84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jc w:val="center"/>
              <w:rPr>
                <w:rFonts w:ascii="Times New Roman" w:hAnsi="Times New Roman"/>
                <w:sz w:val="20"/>
                <w:szCs w:val="20"/>
              </w:rPr>
            </w:pPr>
            <w:r w:rsidRPr="00B22354">
              <w:rPr>
                <w:rFonts w:ascii="Times New Roman" w:hAnsi="Times New Roman"/>
                <w:sz w:val="20"/>
                <w:szCs w:val="20"/>
              </w:rPr>
              <w:t>65</w:t>
            </w:r>
          </w:p>
        </w:tc>
      </w:tr>
      <w:tr w:rsidR="00B456B7" w:rsidRPr="00B22354" w:rsidTr="00935F46">
        <w:trPr>
          <w:jc w:val="center"/>
        </w:trPr>
        <w:tc>
          <w:tcPr>
            <w:tcW w:w="25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rPr>
                <w:rFonts w:ascii="Times New Roman" w:hAnsi="Times New Roman"/>
                <w:sz w:val="20"/>
                <w:szCs w:val="20"/>
              </w:rPr>
            </w:pPr>
            <w:r w:rsidRPr="00B22354">
              <w:rPr>
                <w:rFonts w:ascii="Times New Roman" w:hAnsi="Times New Roman"/>
                <w:sz w:val="20"/>
                <w:szCs w:val="20"/>
              </w:rPr>
              <w:t>14</w:t>
            </w:r>
            <w:r w:rsidRPr="00B22354">
              <w:rPr>
                <w:rFonts w:ascii="Times New Roman" w:hAnsi="Times New Roman"/>
                <w:sz w:val="20"/>
                <w:szCs w:val="20"/>
                <w:lang w:val="en-US"/>
              </w:rPr>
              <w:t>. </w:t>
            </w:r>
            <w:r w:rsidRPr="00B22354">
              <w:rPr>
                <w:rFonts w:ascii="Times New Roman" w:hAnsi="Times New Roman"/>
                <w:sz w:val="20"/>
                <w:szCs w:val="20"/>
              </w:rPr>
              <w:t>Залы кафе, ресторанов</w:t>
            </w:r>
          </w:p>
        </w:tc>
        <w:tc>
          <w:tcPr>
            <w:tcW w:w="66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jc w:val="center"/>
              <w:rPr>
                <w:rFonts w:ascii="Times New Roman" w:hAnsi="Times New Roman"/>
                <w:sz w:val="20"/>
                <w:szCs w:val="20"/>
              </w:rPr>
            </w:pPr>
            <w:r w:rsidRPr="00B22354">
              <w:rPr>
                <w:rFonts w:ascii="Times New Roman" w:hAnsi="Times New Roman"/>
                <w:sz w:val="20"/>
                <w:szCs w:val="20"/>
              </w:rPr>
              <w:t>-</w:t>
            </w:r>
          </w:p>
        </w:tc>
        <w:tc>
          <w:tcPr>
            <w:tcW w:w="934" w:type="pct"/>
            <w:tcBorders>
              <w:top w:val="single" w:sz="4" w:space="0" w:color="auto"/>
              <w:left w:val="single" w:sz="4" w:space="0" w:color="auto"/>
              <w:bottom w:val="single" w:sz="4" w:space="0" w:color="auto"/>
              <w:right w:val="single" w:sz="8"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jc w:val="center"/>
              <w:rPr>
                <w:rFonts w:ascii="Times New Roman" w:hAnsi="Times New Roman"/>
                <w:sz w:val="20"/>
                <w:szCs w:val="20"/>
              </w:rPr>
            </w:pPr>
            <w:r w:rsidRPr="00B22354">
              <w:rPr>
                <w:rFonts w:ascii="Times New Roman" w:hAnsi="Times New Roman"/>
                <w:sz w:val="20"/>
                <w:szCs w:val="20"/>
              </w:rPr>
              <w:t>55</w:t>
            </w:r>
          </w:p>
        </w:tc>
        <w:tc>
          <w:tcPr>
            <w:tcW w:w="848" w:type="pct"/>
            <w:tcBorders>
              <w:top w:val="single" w:sz="4" w:space="0" w:color="auto"/>
              <w:left w:val="nil"/>
              <w:bottom w:val="single" w:sz="4" w:space="0" w:color="auto"/>
              <w:right w:val="single" w:sz="8"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jc w:val="center"/>
              <w:rPr>
                <w:rFonts w:ascii="Times New Roman" w:hAnsi="Times New Roman"/>
                <w:sz w:val="20"/>
                <w:szCs w:val="20"/>
              </w:rPr>
            </w:pPr>
            <w:r w:rsidRPr="00B22354">
              <w:rPr>
                <w:rFonts w:ascii="Times New Roman" w:hAnsi="Times New Roman"/>
                <w:sz w:val="20"/>
                <w:szCs w:val="20"/>
              </w:rPr>
              <w:t>70</w:t>
            </w:r>
          </w:p>
        </w:tc>
      </w:tr>
      <w:tr w:rsidR="00B456B7" w:rsidRPr="00B22354" w:rsidTr="00935F46">
        <w:trPr>
          <w:jc w:val="center"/>
        </w:trPr>
        <w:tc>
          <w:tcPr>
            <w:tcW w:w="25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rPr>
                <w:rFonts w:ascii="Times New Roman" w:hAnsi="Times New Roman"/>
                <w:sz w:val="20"/>
                <w:szCs w:val="20"/>
              </w:rPr>
            </w:pPr>
            <w:r w:rsidRPr="00B22354">
              <w:rPr>
                <w:rFonts w:ascii="Times New Roman" w:hAnsi="Times New Roman"/>
                <w:sz w:val="20"/>
                <w:szCs w:val="20"/>
              </w:rPr>
              <w:t>15.</w:t>
            </w:r>
            <w:r w:rsidRPr="00B22354">
              <w:rPr>
                <w:rFonts w:ascii="Times New Roman" w:hAnsi="Times New Roman"/>
                <w:sz w:val="20"/>
                <w:szCs w:val="20"/>
                <w:lang w:val="en-US"/>
              </w:rPr>
              <w:t> </w:t>
            </w:r>
            <w:r w:rsidRPr="00B22354">
              <w:rPr>
                <w:rFonts w:ascii="Times New Roman" w:hAnsi="Times New Roman"/>
                <w:sz w:val="20"/>
                <w:szCs w:val="20"/>
              </w:rPr>
              <w:t>Фойе театров и концертных залов</w:t>
            </w:r>
          </w:p>
        </w:tc>
        <w:tc>
          <w:tcPr>
            <w:tcW w:w="66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jc w:val="center"/>
              <w:rPr>
                <w:rFonts w:ascii="Times New Roman" w:hAnsi="Times New Roman"/>
                <w:sz w:val="20"/>
                <w:szCs w:val="20"/>
              </w:rPr>
            </w:pPr>
            <w:r w:rsidRPr="00B22354">
              <w:rPr>
                <w:rFonts w:ascii="Times New Roman" w:hAnsi="Times New Roman"/>
                <w:sz w:val="20"/>
                <w:szCs w:val="20"/>
              </w:rPr>
              <w:t>-</w:t>
            </w:r>
          </w:p>
        </w:tc>
        <w:tc>
          <w:tcPr>
            <w:tcW w:w="93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jc w:val="center"/>
              <w:rPr>
                <w:rFonts w:ascii="Times New Roman" w:hAnsi="Times New Roman"/>
                <w:sz w:val="20"/>
                <w:szCs w:val="20"/>
              </w:rPr>
            </w:pPr>
            <w:r w:rsidRPr="00B22354">
              <w:rPr>
                <w:rFonts w:ascii="Times New Roman" w:hAnsi="Times New Roman"/>
                <w:sz w:val="20"/>
                <w:szCs w:val="20"/>
              </w:rPr>
              <w:t>45</w:t>
            </w:r>
          </w:p>
        </w:tc>
        <w:tc>
          <w:tcPr>
            <w:tcW w:w="84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jc w:val="center"/>
              <w:rPr>
                <w:rFonts w:ascii="Times New Roman" w:hAnsi="Times New Roman"/>
                <w:sz w:val="20"/>
                <w:szCs w:val="20"/>
              </w:rPr>
            </w:pPr>
            <w:r w:rsidRPr="00B22354">
              <w:rPr>
                <w:rFonts w:ascii="Times New Roman" w:hAnsi="Times New Roman"/>
                <w:sz w:val="20"/>
                <w:szCs w:val="20"/>
              </w:rPr>
              <w:t>*</w:t>
            </w:r>
          </w:p>
        </w:tc>
      </w:tr>
      <w:tr w:rsidR="00B456B7" w:rsidRPr="00B22354" w:rsidTr="00935F46">
        <w:trPr>
          <w:jc w:val="center"/>
        </w:trPr>
        <w:tc>
          <w:tcPr>
            <w:tcW w:w="25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rPr>
                <w:rFonts w:ascii="Times New Roman" w:hAnsi="Times New Roman"/>
                <w:sz w:val="20"/>
                <w:szCs w:val="20"/>
              </w:rPr>
            </w:pPr>
            <w:r w:rsidRPr="00B22354">
              <w:rPr>
                <w:rFonts w:ascii="Times New Roman" w:hAnsi="Times New Roman"/>
                <w:sz w:val="20"/>
                <w:szCs w:val="20"/>
              </w:rPr>
              <w:t>16.</w:t>
            </w:r>
            <w:r w:rsidRPr="00B22354">
              <w:rPr>
                <w:rFonts w:ascii="Times New Roman" w:hAnsi="Times New Roman"/>
                <w:sz w:val="20"/>
                <w:szCs w:val="20"/>
                <w:lang w:val="en-US"/>
              </w:rPr>
              <w:t> </w:t>
            </w:r>
            <w:r w:rsidRPr="00B22354">
              <w:rPr>
                <w:rFonts w:ascii="Times New Roman" w:hAnsi="Times New Roman"/>
                <w:sz w:val="20"/>
                <w:szCs w:val="20"/>
              </w:rPr>
              <w:t>Зрительные залы театров и концертных залов</w:t>
            </w:r>
          </w:p>
        </w:tc>
        <w:tc>
          <w:tcPr>
            <w:tcW w:w="66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jc w:val="center"/>
              <w:rPr>
                <w:rFonts w:ascii="Times New Roman" w:hAnsi="Times New Roman"/>
                <w:sz w:val="20"/>
                <w:szCs w:val="20"/>
              </w:rPr>
            </w:pPr>
            <w:r w:rsidRPr="00B22354">
              <w:rPr>
                <w:rFonts w:ascii="Times New Roman" w:hAnsi="Times New Roman"/>
                <w:sz w:val="20"/>
                <w:szCs w:val="20"/>
              </w:rPr>
              <w:t>-</w:t>
            </w:r>
          </w:p>
        </w:tc>
        <w:tc>
          <w:tcPr>
            <w:tcW w:w="93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jc w:val="center"/>
              <w:rPr>
                <w:rFonts w:ascii="Times New Roman" w:hAnsi="Times New Roman"/>
                <w:sz w:val="20"/>
                <w:szCs w:val="20"/>
              </w:rPr>
            </w:pPr>
            <w:r w:rsidRPr="00B22354">
              <w:rPr>
                <w:rFonts w:ascii="Times New Roman" w:hAnsi="Times New Roman"/>
                <w:sz w:val="20"/>
                <w:szCs w:val="20"/>
              </w:rPr>
              <w:t>30</w:t>
            </w:r>
          </w:p>
        </w:tc>
        <w:tc>
          <w:tcPr>
            <w:tcW w:w="84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jc w:val="center"/>
              <w:rPr>
                <w:rFonts w:ascii="Times New Roman" w:hAnsi="Times New Roman"/>
                <w:sz w:val="20"/>
                <w:szCs w:val="20"/>
              </w:rPr>
            </w:pPr>
            <w:r w:rsidRPr="00B22354">
              <w:rPr>
                <w:rFonts w:ascii="Times New Roman" w:hAnsi="Times New Roman"/>
                <w:sz w:val="20"/>
                <w:szCs w:val="20"/>
              </w:rPr>
              <w:t>*</w:t>
            </w:r>
          </w:p>
        </w:tc>
      </w:tr>
      <w:tr w:rsidR="00B456B7" w:rsidRPr="00B22354" w:rsidTr="00935F46">
        <w:trPr>
          <w:jc w:val="center"/>
        </w:trPr>
        <w:tc>
          <w:tcPr>
            <w:tcW w:w="25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rPr>
                <w:rFonts w:ascii="Times New Roman" w:hAnsi="Times New Roman"/>
                <w:sz w:val="20"/>
                <w:szCs w:val="20"/>
              </w:rPr>
            </w:pPr>
            <w:r w:rsidRPr="00B22354">
              <w:rPr>
                <w:rFonts w:ascii="Times New Roman" w:hAnsi="Times New Roman"/>
                <w:sz w:val="20"/>
                <w:szCs w:val="20"/>
              </w:rPr>
              <w:t>17</w:t>
            </w:r>
            <w:r w:rsidRPr="00B22354">
              <w:rPr>
                <w:rFonts w:ascii="Times New Roman" w:hAnsi="Times New Roman"/>
                <w:sz w:val="20"/>
                <w:szCs w:val="20"/>
                <w:lang w:val="en-US"/>
              </w:rPr>
              <w:t>. </w:t>
            </w:r>
            <w:r w:rsidRPr="00B22354">
              <w:rPr>
                <w:rFonts w:ascii="Times New Roman" w:hAnsi="Times New Roman"/>
                <w:sz w:val="20"/>
                <w:szCs w:val="20"/>
              </w:rPr>
              <w:t>Многоцелевые залы</w:t>
            </w:r>
          </w:p>
        </w:tc>
        <w:tc>
          <w:tcPr>
            <w:tcW w:w="66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jc w:val="center"/>
              <w:rPr>
                <w:rFonts w:ascii="Times New Roman" w:hAnsi="Times New Roman"/>
                <w:sz w:val="20"/>
                <w:szCs w:val="20"/>
              </w:rPr>
            </w:pPr>
            <w:r w:rsidRPr="00B22354">
              <w:rPr>
                <w:rFonts w:ascii="Times New Roman" w:hAnsi="Times New Roman"/>
                <w:sz w:val="20"/>
                <w:szCs w:val="20"/>
              </w:rPr>
              <w:t>-</w:t>
            </w:r>
          </w:p>
        </w:tc>
        <w:tc>
          <w:tcPr>
            <w:tcW w:w="93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jc w:val="center"/>
              <w:rPr>
                <w:rFonts w:ascii="Times New Roman" w:hAnsi="Times New Roman"/>
                <w:sz w:val="20"/>
                <w:szCs w:val="20"/>
              </w:rPr>
            </w:pPr>
            <w:r w:rsidRPr="00B22354">
              <w:rPr>
                <w:rFonts w:ascii="Times New Roman" w:hAnsi="Times New Roman"/>
                <w:sz w:val="20"/>
                <w:szCs w:val="20"/>
              </w:rPr>
              <w:t>35</w:t>
            </w:r>
          </w:p>
        </w:tc>
        <w:tc>
          <w:tcPr>
            <w:tcW w:w="84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jc w:val="center"/>
              <w:rPr>
                <w:rFonts w:ascii="Times New Roman" w:hAnsi="Times New Roman"/>
                <w:sz w:val="20"/>
                <w:szCs w:val="20"/>
              </w:rPr>
            </w:pPr>
            <w:r w:rsidRPr="00B22354">
              <w:rPr>
                <w:rFonts w:ascii="Times New Roman" w:hAnsi="Times New Roman"/>
                <w:sz w:val="20"/>
                <w:szCs w:val="20"/>
              </w:rPr>
              <w:t>*</w:t>
            </w:r>
          </w:p>
        </w:tc>
      </w:tr>
      <w:tr w:rsidR="00B456B7" w:rsidRPr="00B22354" w:rsidTr="00935F46">
        <w:trPr>
          <w:jc w:val="center"/>
        </w:trPr>
        <w:tc>
          <w:tcPr>
            <w:tcW w:w="25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rPr>
                <w:rFonts w:ascii="Times New Roman" w:hAnsi="Times New Roman"/>
                <w:sz w:val="20"/>
                <w:szCs w:val="20"/>
              </w:rPr>
            </w:pPr>
            <w:r w:rsidRPr="00B22354">
              <w:rPr>
                <w:rFonts w:ascii="Times New Roman" w:hAnsi="Times New Roman"/>
                <w:sz w:val="20"/>
                <w:szCs w:val="20"/>
              </w:rPr>
              <w:t>18</w:t>
            </w:r>
            <w:r w:rsidRPr="00B22354">
              <w:rPr>
                <w:rFonts w:ascii="Times New Roman" w:hAnsi="Times New Roman"/>
                <w:sz w:val="20"/>
                <w:szCs w:val="20"/>
                <w:lang w:val="en-US"/>
              </w:rPr>
              <w:t>. </w:t>
            </w:r>
            <w:r w:rsidRPr="00B22354">
              <w:rPr>
                <w:rFonts w:ascii="Times New Roman" w:hAnsi="Times New Roman"/>
                <w:sz w:val="20"/>
                <w:szCs w:val="20"/>
              </w:rPr>
              <w:t>Спортивные залы</w:t>
            </w:r>
          </w:p>
        </w:tc>
        <w:tc>
          <w:tcPr>
            <w:tcW w:w="66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jc w:val="center"/>
              <w:rPr>
                <w:rFonts w:ascii="Times New Roman" w:hAnsi="Times New Roman"/>
                <w:sz w:val="20"/>
                <w:szCs w:val="20"/>
              </w:rPr>
            </w:pPr>
            <w:r w:rsidRPr="00B22354">
              <w:rPr>
                <w:rFonts w:ascii="Times New Roman" w:hAnsi="Times New Roman"/>
                <w:sz w:val="20"/>
                <w:szCs w:val="20"/>
              </w:rPr>
              <w:t>-</w:t>
            </w:r>
          </w:p>
        </w:tc>
        <w:tc>
          <w:tcPr>
            <w:tcW w:w="93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jc w:val="center"/>
              <w:rPr>
                <w:rFonts w:ascii="Times New Roman" w:hAnsi="Times New Roman"/>
                <w:sz w:val="20"/>
                <w:szCs w:val="20"/>
              </w:rPr>
            </w:pPr>
            <w:r w:rsidRPr="00B22354">
              <w:rPr>
                <w:rFonts w:ascii="Times New Roman" w:hAnsi="Times New Roman"/>
                <w:sz w:val="20"/>
                <w:szCs w:val="20"/>
              </w:rPr>
              <w:t>45</w:t>
            </w:r>
          </w:p>
        </w:tc>
        <w:tc>
          <w:tcPr>
            <w:tcW w:w="84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jc w:val="center"/>
              <w:rPr>
                <w:rFonts w:ascii="Times New Roman" w:hAnsi="Times New Roman"/>
                <w:sz w:val="20"/>
                <w:szCs w:val="20"/>
              </w:rPr>
            </w:pPr>
            <w:r w:rsidRPr="00B22354">
              <w:rPr>
                <w:rFonts w:ascii="Times New Roman" w:hAnsi="Times New Roman"/>
                <w:sz w:val="20"/>
                <w:szCs w:val="20"/>
              </w:rPr>
              <w:t>*</w:t>
            </w:r>
          </w:p>
        </w:tc>
      </w:tr>
      <w:tr w:rsidR="00B456B7" w:rsidRPr="00B22354" w:rsidTr="00935F46">
        <w:trPr>
          <w:jc w:val="center"/>
        </w:trPr>
        <w:tc>
          <w:tcPr>
            <w:tcW w:w="2554" w:type="pct"/>
            <w:tcBorders>
              <w:top w:val="single" w:sz="4" w:space="0" w:color="auto"/>
              <w:left w:val="single" w:sz="8" w:space="0" w:color="auto"/>
              <w:bottom w:val="single" w:sz="8" w:space="0" w:color="auto"/>
              <w:right w:val="single" w:sz="4" w:space="0" w:color="auto"/>
            </w:tcBorders>
            <w:tcMar>
              <w:top w:w="0" w:type="dxa"/>
              <w:left w:w="28" w:type="dxa"/>
              <w:bottom w:w="0" w:type="dxa"/>
              <w:right w:w="28" w:type="dxa"/>
            </w:tcMar>
            <w:vAlign w:val="center"/>
          </w:tcPr>
          <w:p w:rsidR="00B456B7" w:rsidRPr="00B22354" w:rsidRDefault="00B456B7" w:rsidP="00F01822">
            <w:pPr>
              <w:spacing w:line="240" w:lineRule="auto"/>
              <w:ind w:left="133" w:right="88" w:firstLine="0"/>
              <w:rPr>
                <w:rFonts w:ascii="Times New Roman" w:hAnsi="Times New Roman"/>
                <w:sz w:val="20"/>
                <w:szCs w:val="20"/>
              </w:rPr>
            </w:pPr>
            <w:r w:rsidRPr="00B22354">
              <w:rPr>
                <w:rFonts w:ascii="Times New Roman" w:hAnsi="Times New Roman"/>
                <w:sz w:val="20"/>
                <w:szCs w:val="20"/>
              </w:rPr>
              <w:t>19.</w:t>
            </w:r>
            <w:r w:rsidRPr="00B22354">
              <w:rPr>
                <w:rFonts w:ascii="Times New Roman" w:hAnsi="Times New Roman"/>
                <w:sz w:val="20"/>
                <w:szCs w:val="20"/>
                <w:lang w:val="en-US"/>
              </w:rPr>
              <w:t> </w:t>
            </w:r>
            <w:r w:rsidRPr="00B22354">
              <w:rPr>
                <w:rFonts w:ascii="Times New Roman" w:hAnsi="Times New Roman"/>
                <w:sz w:val="20"/>
                <w:szCs w:val="20"/>
              </w:rPr>
              <w:t>Торговые залы магазинов, пассажирские залы во</w:t>
            </w:r>
            <w:r w:rsidRPr="00B22354">
              <w:rPr>
                <w:rFonts w:ascii="Times New Roman" w:hAnsi="Times New Roman"/>
                <w:sz w:val="20"/>
                <w:szCs w:val="20"/>
              </w:rPr>
              <w:t>к</w:t>
            </w:r>
            <w:r w:rsidRPr="00B22354">
              <w:rPr>
                <w:rFonts w:ascii="Times New Roman" w:hAnsi="Times New Roman"/>
                <w:sz w:val="20"/>
                <w:szCs w:val="20"/>
              </w:rPr>
              <w:t xml:space="preserve">залов </w:t>
            </w:r>
          </w:p>
        </w:tc>
        <w:tc>
          <w:tcPr>
            <w:tcW w:w="66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jc w:val="center"/>
              <w:rPr>
                <w:rFonts w:ascii="Times New Roman" w:hAnsi="Times New Roman"/>
                <w:sz w:val="20"/>
                <w:szCs w:val="20"/>
              </w:rPr>
            </w:pPr>
            <w:r w:rsidRPr="00B22354">
              <w:rPr>
                <w:rFonts w:ascii="Times New Roman" w:hAnsi="Times New Roman"/>
                <w:sz w:val="20"/>
                <w:szCs w:val="20"/>
              </w:rPr>
              <w:t>-</w:t>
            </w:r>
          </w:p>
        </w:tc>
        <w:tc>
          <w:tcPr>
            <w:tcW w:w="934" w:type="pct"/>
            <w:tcBorders>
              <w:top w:val="nil"/>
              <w:left w:val="single" w:sz="4" w:space="0" w:color="auto"/>
              <w:bottom w:val="single" w:sz="8" w:space="0" w:color="auto"/>
              <w:right w:val="single" w:sz="8"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jc w:val="center"/>
              <w:rPr>
                <w:rFonts w:ascii="Times New Roman" w:hAnsi="Times New Roman"/>
                <w:sz w:val="20"/>
                <w:szCs w:val="20"/>
              </w:rPr>
            </w:pPr>
            <w:r w:rsidRPr="00B22354">
              <w:rPr>
                <w:rFonts w:ascii="Times New Roman" w:hAnsi="Times New Roman"/>
                <w:sz w:val="20"/>
                <w:szCs w:val="20"/>
              </w:rPr>
              <w:t>60</w:t>
            </w:r>
          </w:p>
        </w:tc>
        <w:tc>
          <w:tcPr>
            <w:tcW w:w="848" w:type="pct"/>
            <w:tcBorders>
              <w:top w:val="nil"/>
              <w:left w:val="nil"/>
              <w:bottom w:val="single" w:sz="8" w:space="0" w:color="auto"/>
              <w:right w:val="single" w:sz="8"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jc w:val="center"/>
              <w:rPr>
                <w:rFonts w:ascii="Times New Roman" w:hAnsi="Times New Roman"/>
                <w:sz w:val="20"/>
                <w:szCs w:val="20"/>
              </w:rPr>
            </w:pPr>
            <w:r w:rsidRPr="00B22354">
              <w:rPr>
                <w:rFonts w:ascii="Times New Roman" w:hAnsi="Times New Roman"/>
                <w:sz w:val="20"/>
                <w:szCs w:val="20"/>
              </w:rPr>
              <w:t>75</w:t>
            </w:r>
          </w:p>
        </w:tc>
      </w:tr>
      <w:tr w:rsidR="00B456B7" w:rsidRPr="00B22354" w:rsidTr="00935F46">
        <w:trPr>
          <w:jc w:val="center"/>
        </w:trPr>
        <w:tc>
          <w:tcPr>
            <w:tcW w:w="2554" w:type="pct"/>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rPr>
                <w:rFonts w:ascii="Times New Roman" w:hAnsi="Times New Roman"/>
                <w:sz w:val="20"/>
                <w:szCs w:val="20"/>
              </w:rPr>
            </w:pPr>
            <w:r w:rsidRPr="00B22354">
              <w:rPr>
                <w:rFonts w:ascii="Times New Roman" w:hAnsi="Times New Roman"/>
                <w:sz w:val="20"/>
                <w:szCs w:val="20"/>
              </w:rPr>
              <w:t>20.</w:t>
            </w:r>
            <w:r w:rsidRPr="00B22354">
              <w:rPr>
                <w:rFonts w:ascii="Times New Roman" w:hAnsi="Times New Roman"/>
                <w:sz w:val="20"/>
                <w:szCs w:val="20"/>
                <w:lang w:val="en-US"/>
              </w:rPr>
              <w:t> </w:t>
            </w:r>
            <w:r w:rsidRPr="00B22354">
              <w:rPr>
                <w:rFonts w:ascii="Times New Roman" w:hAnsi="Times New Roman"/>
                <w:sz w:val="20"/>
                <w:szCs w:val="20"/>
              </w:rPr>
              <w:t>Территории, непосредственно прилегающие к зданиям больниц и санаториев</w:t>
            </w:r>
          </w:p>
        </w:tc>
        <w:tc>
          <w:tcPr>
            <w:tcW w:w="664" w:type="pct"/>
            <w:tcBorders>
              <w:top w:val="single" w:sz="4" w:space="0" w:color="auto"/>
              <w:left w:val="nil"/>
              <w:bottom w:val="nil"/>
              <w:right w:val="single" w:sz="8"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jc w:val="center"/>
              <w:rPr>
                <w:rFonts w:ascii="Times New Roman" w:hAnsi="Times New Roman"/>
                <w:sz w:val="20"/>
                <w:szCs w:val="20"/>
              </w:rPr>
            </w:pPr>
            <w:r w:rsidRPr="00B22354">
              <w:rPr>
                <w:rFonts w:ascii="Times New Roman" w:hAnsi="Times New Roman"/>
                <w:sz w:val="20"/>
                <w:szCs w:val="20"/>
              </w:rPr>
              <w:t>7.00 - 23.00</w:t>
            </w:r>
          </w:p>
        </w:tc>
        <w:tc>
          <w:tcPr>
            <w:tcW w:w="934" w:type="pct"/>
            <w:tcBorders>
              <w:top w:val="nil"/>
              <w:left w:val="nil"/>
              <w:bottom w:val="nil"/>
              <w:right w:val="single" w:sz="8"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jc w:val="center"/>
              <w:rPr>
                <w:rFonts w:ascii="Times New Roman" w:hAnsi="Times New Roman"/>
                <w:sz w:val="20"/>
                <w:szCs w:val="20"/>
              </w:rPr>
            </w:pPr>
            <w:r w:rsidRPr="00B22354">
              <w:rPr>
                <w:rFonts w:ascii="Times New Roman" w:hAnsi="Times New Roman"/>
                <w:sz w:val="20"/>
                <w:szCs w:val="20"/>
              </w:rPr>
              <w:t>45</w:t>
            </w:r>
          </w:p>
        </w:tc>
        <w:tc>
          <w:tcPr>
            <w:tcW w:w="848" w:type="pct"/>
            <w:tcBorders>
              <w:top w:val="nil"/>
              <w:left w:val="nil"/>
              <w:bottom w:val="nil"/>
              <w:right w:val="single" w:sz="8"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jc w:val="center"/>
              <w:rPr>
                <w:rFonts w:ascii="Times New Roman" w:hAnsi="Times New Roman"/>
                <w:sz w:val="20"/>
                <w:szCs w:val="20"/>
              </w:rPr>
            </w:pPr>
            <w:r w:rsidRPr="00B22354">
              <w:rPr>
                <w:rFonts w:ascii="Times New Roman" w:hAnsi="Times New Roman"/>
                <w:sz w:val="20"/>
                <w:szCs w:val="20"/>
              </w:rPr>
              <w:t>60</w:t>
            </w:r>
          </w:p>
        </w:tc>
      </w:tr>
      <w:tr w:rsidR="00B456B7" w:rsidRPr="00B22354" w:rsidTr="00935F46">
        <w:trPr>
          <w:jc w:val="center"/>
        </w:trPr>
        <w:tc>
          <w:tcPr>
            <w:tcW w:w="2554" w:type="pct"/>
            <w:vMerge/>
            <w:tcBorders>
              <w:top w:val="nil"/>
              <w:left w:val="single" w:sz="8" w:space="0" w:color="auto"/>
              <w:bottom w:val="single" w:sz="8" w:space="0" w:color="auto"/>
              <w:right w:val="single" w:sz="8" w:space="0" w:color="auto"/>
            </w:tcBorders>
            <w:vAlign w:val="center"/>
          </w:tcPr>
          <w:p w:rsidR="00B456B7" w:rsidRPr="00B22354" w:rsidRDefault="00B456B7" w:rsidP="00F4577C">
            <w:pPr>
              <w:spacing w:line="240" w:lineRule="auto"/>
              <w:ind w:left="133" w:right="88" w:firstLine="0"/>
              <w:rPr>
                <w:rFonts w:ascii="Times New Roman" w:hAnsi="Times New Roman"/>
                <w:sz w:val="20"/>
                <w:szCs w:val="20"/>
              </w:rPr>
            </w:pPr>
          </w:p>
        </w:tc>
        <w:tc>
          <w:tcPr>
            <w:tcW w:w="664" w:type="pct"/>
            <w:tcBorders>
              <w:top w:val="single" w:sz="4" w:space="0" w:color="auto"/>
              <w:left w:val="nil"/>
              <w:bottom w:val="single" w:sz="8" w:space="0" w:color="auto"/>
              <w:right w:val="single" w:sz="8"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jc w:val="center"/>
              <w:rPr>
                <w:rFonts w:ascii="Times New Roman" w:hAnsi="Times New Roman"/>
                <w:sz w:val="20"/>
                <w:szCs w:val="20"/>
              </w:rPr>
            </w:pPr>
            <w:r w:rsidRPr="00B22354">
              <w:rPr>
                <w:rFonts w:ascii="Times New Roman" w:hAnsi="Times New Roman"/>
                <w:sz w:val="20"/>
                <w:szCs w:val="20"/>
              </w:rPr>
              <w:t>23.00 - 7.00</w:t>
            </w:r>
          </w:p>
        </w:tc>
        <w:tc>
          <w:tcPr>
            <w:tcW w:w="934" w:type="pct"/>
            <w:tcBorders>
              <w:top w:val="single" w:sz="4" w:space="0" w:color="auto"/>
              <w:left w:val="nil"/>
              <w:bottom w:val="single" w:sz="8" w:space="0" w:color="auto"/>
              <w:right w:val="single" w:sz="8"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jc w:val="center"/>
              <w:rPr>
                <w:rFonts w:ascii="Times New Roman" w:hAnsi="Times New Roman"/>
                <w:sz w:val="20"/>
                <w:szCs w:val="20"/>
              </w:rPr>
            </w:pPr>
            <w:r w:rsidRPr="00B22354">
              <w:rPr>
                <w:rFonts w:ascii="Times New Roman" w:hAnsi="Times New Roman"/>
                <w:sz w:val="20"/>
                <w:szCs w:val="20"/>
              </w:rPr>
              <w:t>35</w:t>
            </w:r>
          </w:p>
        </w:tc>
        <w:tc>
          <w:tcPr>
            <w:tcW w:w="848" w:type="pct"/>
            <w:tcBorders>
              <w:top w:val="single" w:sz="4" w:space="0" w:color="auto"/>
              <w:left w:val="nil"/>
              <w:bottom w:val="single" w:sz="8" w:space="0" w:color="auto"/>
              <w:right w:val="single" w:sz="8"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jc w:val="center"/>
              <w:rPr>
                <w:rFonts w:ascii="Times New Roman" w:hAnsi="Times New Roman"/>
                <w:sz w:val="20"/>
                <w:szCs w:val="20"/>
              </w:rPr>
            </w:pPr>
            <w:r w:rsidRPr="00B22354">
              <w:rPr>
                <w:rFonts w:ascii="Times New Roman" w:hAnsi="Times New Roman"/>
                <w:sz w:val="20"/>
                <w:szCs w:val="20"/>
              </w:rPr>
              <w:t>50</w:t>
            </w:r>
          </w:p>
        </w:tc>
      </w:tr>
      <w:tr w:rsidR="00B456B7" w:rsidRPr="00B22354" w:rsidTr="00F31FB3">
        <w:trPr>
          <w:trHeight w:val="313"/>
          <w:jc w:val="center"/>
        </w:trPr>
        <w:tc>
          <w:tcPr>
            <w:tcW w:w="2554" w:type="pct"/>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B456B7" w:rsidRPr="00B22354" w:rsidRDefault="00B456B7" w:rsidP="00F01822">
            <w:pPr>
              <w:spacing w:line="240" w:lineRule="auto"/>
              <w:ind w:left="133" w:right="88" w:firstLine="0"/>
              <w:rPr>
                <w:rFonts w:ascii="Times New Roman" w:hAnsi="Times New Roman"/>
                <w:sz w:val="20"/>
                <w:szCs w:val="20"/>
              </w:rPr>
            </w:pPr>
            <w:r w:rsidRPr="00B22354">
              <w:rPr>
                <w:rFonts w:ascii="Times New Roman" w:hAnsi="Times New Roman"/>
                <w:sz w:val="20"/>
                <w:szCs w:val="20"/>
              </w:rPr>
              <w:t>21.</w:t>
            </w:r>
            <w:r w:rsidRPr="00B22354">
              <w:rPr>
                <w:rFonts w:ascii="Times New Roman" w:hAnsi="Times New Roman"/>
                <w:sz w:val="20"/>
                <w:szCs w:val="20"/>
                <w:lang w:val="en-US"/>
              </w:rPr>
              <w:t> </w:t>
            </w:r>
            <w:r w:rsidRPr="00B22354">
              <w:rPr>
                <w:rFonts w:ascii="Times New Roman" w:hAnsi="Times New Roman"/>
                <w:sz w:val="20"/>
                <w:szCs w:val="20"/>
              </w:rPr>
              <w:t>Территории, непосредственно прилегающие к ж</w:t>
            </w:r>
            <w:r w:rsidRPr="00B22354">
              <w:rPr>
                <w:rFonts w:ascii="Times New Roman" w:hAnsi="Times New Roman"/>
                <w:sz w:val="20"/>
                <w:szCs w:val="20"/>
              </w:rPr>
              <w:t>и</w:t>
            </w:r>
            <w:r w:rsidRPr="00B22354">
              <w:rPr>
                <w:rFonts w:ascii="Times New Roman" w:hAnsi="Times New Roman"/>
                <w:sz w:val="20"/>
                <w:szCs w:val="20"/>
              </w:rPr>
              <w:t>лым зданиям, домам отдыха</w:t>
            </w:r>
          </w:p>
        </w:tc>
        <w:tc>
          <w:tcPr>
            <w:tcW w:w="664" w:type="pct"/>
            <w:tcBorders>
              <w:top w:val="nil"/>
              <w:left w:val="nil"/>
              <w:bottom w:val="nil"/>
              <w:right w:val="single" w:sz="8"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jc w:val="center"/>
              <w:rPr>
                <w:rFonts w:ascii="Times New Roman" w:hAnsi="Times New Roman"/>
                <w:sz w:val="20"/>
                <w:szCs w:val="20"/>
              </w:rPr>
            </w:pPr>
            <w:r w:rsidRPr="00B22354">
              <w:rPr>
                <w:rFonts w:ascii="Times New Roman" w:hAnsi="Times New Roman"/>
                <w:sz w:val="20"/>
                <w:szCs w:val="20"/>
              </w:rPr>
              <w:t>7.00 - 23.00</w:t>
            </w:r>
          </w:p>
        </w:tc>
        <w:tc>
          <w:tcPr>
            <w:tcW w:w="934" w:type="pct"/>
            <w:tcBorders>
              <w:top w:val="nil"/>
              <w:left w:val="nil"/>
              <w:bottom w:val="nil"/>
              <w:right w:val="single" w:sz="8"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jc w:val="center"/>
              <w:rPr>
                <w:rFonts w:ascii="Times New Roman" w:hAnsi="Times New Roman"/>
                <w:sz w:val="20"/>
                <w:szCs w:val="20"/>
              </w:rPr>
            </w:pPr>
            <w:r w:rsidRPr="00B22354">
              <w:rPr>
                <w:rFonts w:ascii="Times New Roman" w:hAnsi="Times New Roman"/>
                <w:sz w:val="20"/>
                <w:szCs w:val="20"/>
              </w:rPr>
              <w:t>55</w:t>
            </w:r>
          </w:p>
        </w:tc>
        <w:tc>
          <w:tcPr>
            <w:tcW w:w="848" w:type="pct"/>
            <w:tcBorders>
              <w:top w:val="nil"/>
              <w:left w:val="nil"/>
              <w:bottom w:val="nil"/>
              <w:right w:val="single" w:sz="8"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jc w:val="center"/>
              <w:rPr>
                <w:rFonts w:ascii="Times New Roman" w:hAnsi="Times New Roman"/>
                <w:sz w:val="20"/>
                <w:szCs w:val="20"/>
              </w:rPr>
            </w:pPr>
            <w:r w:rsidRPr="00B22354">
              <w:rPr>
                <w:rFonts w:ascii="Times New Roman" w:hAnsi="Times New Roman"/>
                <w:sz w:val="20"/>
                <w:szCs w:val="20"/>
              </w:rPr>
              <w:t>70</w:t>
            </w:r>
          </w:p>
        </w:tc>
      </w:tr>
      <w:tr w:rsidR="00B456B7" w:rsidRPr="00B22354" w:rsidTr="00935F46">
        <w:trPr>
          <w:jc w:val="center"/>
        </w:trPr>
        <w:tc>
          <w:tcPr>
            <w:tcW w:w="2554" w:type="pct"/>
            <w:vMerge/>
            <w:tcBorders>
              <w:top w:val="nil"/>
              <w:left w:val="single" w:sz="8" w:space="0" w:color="auto"/>
              <w:bottom w:val="single" w:sz="8" w:space="0" w:color="auto"/>
              <w:right w:val="single" w:sz="8" w:space="0" w:color="auto"/>
            </w:tcBorders>
            <w:vAlign w:val="center"/>
          </w:tcPr>
          <w:p w:rsidR="00B456B7" w:rsidRPr="00B22354" w:rsidRDefault="00B456B7" w:rsidP="00F4577C">
            <w:pPr>
              <w:spacing w:line="240" w:lineRule="auto"/>
              <w:ind w:left="133" w:right="88" w:firstLine="0"/>
              <w:rPr>
                <w:rFonts w:ascii="Times New Roman" w:hAnsi="Times New Roman"/>
                <w:sz w:val="20"/>
                <w:szCs w:val="20"/>
              </w:rPr>
            </w:pPr>
          </w:p>
        </w:tc>
        <w:tc>
          <w:tcPr>
            <w:tcW w:w="664" w:type="pct"/>
            <w:tcBorders>
              <w:top w:val="single" w:sz="4" w:space="0" w:color="auto"/>
              <w:left w:val="nil"/>
              <w:bottom w:val="single" w:sz="8" w:space="0" w:color="auto"/>
              <w:right w:val="single" w:sz="8"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jc w:val="center"/>
              <w:rPr>
                <w:rFonts w:ascii="Times New Roman" w:hAnsi="Times New Roman"/>
                <w:sz w:val="20"/>
                <w:szCs w:val="20"/>
              </w:rPr>
            </w:pPr>
            <w:r w:rsidRPr="00B22354">
              <w:rPr>
                <w:rFonts w:ascii="Times New Roman" w:hAnsi="Times New Roman"/>
                <w:sz w:val="20"/>
                <w:szCs w:val="20"/>
              </w:rPr>
              <w:t>23.00 - 7.00</w:t>
            </w:r>
          </w:p>
        </w:tc>
        <w:tc>
          <w:tcPr>
            <w:tcW w:w="934" w:type="pct"/>
            <w:tcBorders>
              <w:top w:val="single" w:sz="4" w:space="0" w:color="auto"/>
              <w:left w:val="nil"/>
              <w:bottom w:val="single" w:sz="8" w:space="0" w:color="auto"/>
              <w:right w:val="single" w:sz="8"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jc w:val="center"/>
              <w:rPr>
                <w:rFonts w:ascii="Times New Roman" w:hAnsi="Times New Roman"/>
                <w:sz w:val="20"/>
                <w:szCs w:val="20"/>
              </w:rPr>
            </w:pPr>
            <w:r w:rsidRPr="00B22354">
              <w:rPr>
                <w:rFonts w:ascii="Times New Roman" w:hAnsi="Times New Roman"/>
                <w:sz w:val="20"/>
                <w:szCs w:val="20"/>
              </w:rPr>
              <w:t>45</w:t>
            </w:r>
          </w:p>
        </w:tc>
        <w:tc>
          <w:tcPr>
            <w:tcW w:w="848" w:type="pct"/>
            <w:tcBorders>
              <w:top w:val="single" w:sz="4" w:space="0" w:color="auto"/>
              <w:left w:val="nil"/>
              <w:bottom w:val="single" w:sz="8" w:space="0" w:color="auto"/>
              <w:right w:val="single" w:sz="8"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jc w:val="center"/>
              <w:rPr>
                <w:rFonts w:ascii="Times New Roman" w:hAnsi="Times New Roman"/>
                <w:sz w:val="20"/>
                <w:szCs w:val="20"/>
              </w:rPr>
            </w:pPr>
            <w:r w:rsidRPr="00B22354">
              <w:rPr>
                <w:rFonts w:ascii="Times New Roman" w:hAnsi="Times New Roman"/>
                <w:sz w:val="20"/>
                <w:szCs w:val="20"/>
              </w:rPr>
              <w:t>60</w:t>
            </w:r>
          </w:p>
        </w:tc>
      </w:tr>
      <w:tr w:rsidR="00B456B7" w:rsidRPr="00B22354" w:rsidTr="00935F46">
        <w:trPr>
          <w:jc w:val="center"/>
        </w:trPr>
        <w:tc>
          <w:tcPr>
            <w:tcW w:w="2554"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B456B7" w:rsidRPr="00B22354" w:rsidRDefault="00B456B7" w:rsidP="00EA5C22">
            <w:pPr>
              <w:spacing w:line="240" w:lineRule="auto"/>
              <w:ind w:left="133" w:right="88" w:firstLine="0"/>
              <w:rPr>
                <w:rFonts w:ascii="Times New Roman" w:hAnsi="Times New Roman"/>
                <w:sz w:val="20"/>
                <w:szCs w:val="20"/>
              </w:rPr>
            </w:pPr>
            <w:r w:rsidRPr="00B22354">
              <w:rPr>
                <w:rFonts w:ascii="Times New Roman" w:hAnsi="Times New Roman"/>
                <w:sz w:val="20"/>
                <w:szCs w:val="20"/>
              </w:rPr>
              <w:t>22.</w:t>
            </w:r>
            <w:r w:rsidRPr="00B22354">
              <w:rPr>
                <w:rFonts w:ascii="Times New Roman" w:hAnsi="Times New Roman"/>
                <w:sz w:val="20"/>
                <w:szCs w:val="20"/>
                <w:lang w:val="en-US"/>
              </w:rPr>
              <w:t> </w:t>
            </w:r>
            <w:r w:rsidRPr="00B22354">
              <w:rPr>
                <w:rFonts w:ascii="Times New Roman" w:hAnsi="Times New Roman"/>
                <w:sz w:val="20"/>
                <w:szCs w:val="20"/>
              </w:rPr>
              <w:t>Территории, непосредственно прилегающие к зданиям поликлиник, школ и др</w:t>
            </w:r>
            <w:r>
              <w:rPr>
                <w:rFonts w:ascii="Times New Roman" w:hAnsi="Times New Roman"/>
                <w:sz w:val="20"/>
                <w:szCs w:val="20"/>
              </w:rPr>
              <w:t>угих учебных завед</w:t>
            </w:r>
            <w:r>
              <w:rPr>
                <w:rFonts w:ascii="Times New Roman" w:hAnsi="Times New Roman"/>
                <w:sz w:val="20"/>
                <w:szCs w:val="20"/>
              </w:rPr>
              <w:t>е</w:t>
            </w:r>
            <w:r>
              <w:rPr>
                <w:rFonts w:ascii="Times New Roman" w:hAnsi="Times New Roman"/>
                <w:sz w:val="20"/>
                <w:szCs w:val="20"/>
              </w:rPr>
              <w:t xml:space="preserve">ний, </w:t>
            </w:r>
            <w:r w:rsidRPr="00B22354">
              <w:rPr>
                <w:rFonts w:ascii="Times New Roman" w:hAnsi="Times New Roman"/>
                <w:sz w:val="20"/>
                <w:szCs w:val="20"/>
              </w:rPr>
              <w:t xml:space="preserve">дошкольных </w:t>
            </w:r>
            <w:r>
              <w:rPr>
                <w:rFonts w:ascii="Times New Roman" w:hAnsi="Times New Roman"/>
                <w:sz w:val="20"/>
                <w:szCs w:val="20"/>
              </w:rPr>
              <w:t>образовательных организац</w:t>
            </w:r>
            <w:r w:rsidRPr="00B22354">
              <w:rPr>
                <w:rFonts w:ascii="Times New Roman" w:hAnsi="Times New Roman"/>
                <w:sz w:val="20"/>
                <w:szCs w:val="20"/>
              </w:rPr>
              <w:t>ий, площадки отдыха микрорайонов и групп жилых д</w:t>
            </w:r>
            <w:r w:rsidRPr="00B22354">
              <w:rPr>
                <w:rFonts w:ascii="Times New Roman" w:hAnsi="Times New Roman"/>
                <w:sz w:val="20"/>
                <w:szCs w:val="20"/>
              </w:rPr>
              <w:t>о</w:t>
            </w:r>
            <w:r w:rsidRPr="00B22354">
              <w:rPr>
                <w:rFonts w:ascii="Times New Roman" w:hAnsi="Times New Roman"/>
                <w:sz w:val="20"/>
                <w:szCs w:val="20"/>
              </w:rPr>
              <w:t>мов</w:t>
            </w:r>
          </w:p>
        </w:tc>
        <w:tc>
          <w:tcPr>
            <w:tcW w:w="664" w:type="pct"/>
            <w:tcBorders>
              <w:top w:val="nil"/>
              <w:left w:val="nil"/>
              <w:bottom w:val="single" w:sz="8" w:space="0" w:color="auto"/>
              <w:right w:val="single" w:sz="8"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jc w:val="center"/>
              <w:rPr>
                <w:rFonts w:ascii="Times New Roman" w:hAnsi="Times New Roman"/>
                <w:sz w:val="20"/>
                <w:szCs w:val="20"/>
              </w:rPr>
            </w:pPr>
            <w:r w:rsidRPr="00B22354">
              <w:rPr>
                <w:rFonts w:ascii="Times New Roman" w:hAnsi="Times New Roman"/>
                <w:sz w:val="20"/>
                <w:szCs w:val="20"/>
              </w:rPr>
              <w:t>-</w:t>
            </w:r>
          </w:p>
        </w:tc>
        <w:tc>
          <w:tcPr>
            <w:tcW w:w="934" w:type="pct"/>
            <w:tcBorders>
              <w:top w:val="nil"/>
              <w:left w:val="nil"/>
              <w:bottom w:val="single" w:sz="8" w:space="0" w:color="auto"/>
              <w:right w:val="single" w:sz="8"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jc w:val="center"/>
              <w:rPr>
                <w:rFonts w:ascii="Times New Roman" w:hAnsi="Times New Roman"/>
                <w:sz w:val="20"/>
                <w:szCs w:val="20"/>
              </w:rPr>
            </w:pPr>
            <w:r w:rsidRPr="00B22354">
              <w:rPr>
                <w:rFonts w:ascii="Times New Roman" w:hAnsi="Times New Roman"/>
                <w:sz w:val="20"/>
                <w:szCs w:val="20"/>
              </w:rPr>
              <w:t>55</w:t>
            </w:r>
          </w:p>
        </w:tc>
        <w:tc>
          <w:tcPr>
            <w:tcW w:w="848" w:type="pct"/>
            <w:tcBorders>
              <w:top w:val="nil"/>
              <w:left w:val="nil"/>
              <w:bottom w:val="single" w:sz="8" w:space="0" w:color="auto"/>
              <w:right w:val="single" w:sz="8" w:space="0" w:color="auto"/>
            </w:tcBorders>
            <w:tcMar>
              <w:top w:w="0" w:type="dxa"/>
              <w:left w:w="28" w:type="dxa"/>
              <w:bottom w:w="0" w:type="dxa"/>
              <w:right w:w="28" w:type="dxa"/>
            </w:tcMar>
            <w:vAlign w:val="center"/>
          </w:tcPr>
          <w:p w:rsidR="00B456B7" w:rsidRPr="00B22354" w:rsidRDefault="00B456B7" w:rsidP="00F4577C">
            <w:pPr>
              <w:spacing w:line="240" w:lineRule="auto"/>
              <w:ind w:left="133" w:right="88" w:firstLine="0"/>
              <w:jc w:val="center"/>
              <w:rPr>
                <w:rFonts w:ascii="Times New Roman" w:hAnsi="Times New Roman"/>
                <w:sz w:val="20"/>
                <w:szCs w:val="20"/>
              </w:rPr>
            </w:pPr>
            <w:r w:rsidRPr="00B22354">
              <w:rPr>
                <w:rFonts w:ascii="Times New Roman" w:hAnsi="Times New Roman"/>
                <w:sz w:val="20"/>
                <w:szCs w:val="20"/>
              </w:rPr>
              <w:t>70</w:t>
            </w:r>
          </w:p>
        </w:tc>
      </w:tr>
    </w:tbl>
    <w:p w:rsidR="00B456B7" w:rsidRPr="00B22354" w:rsidRDefault="00B456B7" w:rsidP="00F4577C">
      <w:pPr>
        <w:autoSpaceDE w:val="0"/>
        <w:autoSpaceDN w:val="0"/>
        <w:adjustRightInd w:val="0"/>
        <w:spacing w:line="240" w:lineRule="auto"/>
        <w:ind w:firstLine="284"/>
        <w:rPr>
          <w:rFonts w:ascii="Times New Roman" w:hAnsi="Times New Roman"/>
          <w:i/>
          <w:sz w:val="20"/>
          <w:szCs w:val="20"/>
        </w:rPr>
      </w:pPr>
      <w:r w:rsidRPr="00B22354">
        <w:rPr>
          <w:rFonts w:ascii="Times New Roman" w:hAnsi="Times New Roman"/>
          <w:i/>
          <w:sz w:val="20"/>
          <w:szCs w:val="20"/>
        </w:rPr>
        <w:t>Примечания:</w:t>
      </w:r>
    </w:p>
    <w:p w:rsidR="00B456B7" w:rsidRPr="00B22354" w:rsidRDefault="00B456B7" w:rsidP="008E105F">
      <w:pPr>
        <w:pStyle w:val="a8"/>
        <w:numPr>
          <w:ilvl w:val="0"/>
          <w:numId w:val="46"/>
        </w:numPr>
        <w:autoSpaceDE w:val="0"/>
        <w:autoSpaceDN w:val="0"/>
        <w:adjustRightInd w:val="0"/>
        <w:spacing w:line="240" w:lineRule="auto"/>
        <w:ind w:left="0" w:firstLine="284"/>
        <w:rPr>
          <w:rFonts w:ascii="Times New Roman" w:hAnsi="Times New Roman"/>
          <w:i/>
        </w:rPr>
      </w:pPr>
      <w:r w:rsidRPr="00B22354">
        <w:rPr>
          <w:rFonts w:ascii="Times New Roman" w:hAnsi="Times New Roman"/>
          <w:i/>
        </w:rPr>
        <w:t>*- максимальные уровни звука в данных помещениях не нормируются.</w:t>
      </w:r>
    </w:p>
    <w:p w:rsidR="00B456B7" w:rsidRPr="00B22354" w:rsidRDefault="00B456B7" w:rsidP="008E105F">
      <w:pPr>
        <w:pStyle w:val="a8"/>
        <w:numPr>
          <w:ilvl w:val="0"/>
          <w:numId w:val="46"/>
        </w:numPr>
        <w:autoSpaceDE w:val="0"/>
        <w:autoSpaceDN w:val="0"/>
        <w:adjustRightInd w:val="0"/>
        <w:spacing w:line="240" w:lineRule="auto"/>
        <w:ind w:left="0" w:firstLine="284"/>
        <w:rPr>
          <w:rFonts w:ascii="Times New Roman" w:hAnsi="Times New Roman"/>
          <w:i/>
        </w:rPr>
      </w:pPr>
      <w:r w:rsidRPr="00B22354">
        <w:rPr>
          <w:rFonts w:ascii="Times New Roman" w:hAnsi="Times New Roman"/>
          <w:i/>
        </w:rPr>
        <w:t>Допустимые уровни шума в помещениях, приведенные в поз. 1, 5 - 13, относятся только к шуму, пр</w:t>
      </w:r>
      <w:r w:rsidRPr="00B22354">
        <w:rPr>
          <w:rFonts w:ascii="Times New Roman" w:hAnsi="Times New Roman"/>
          <w:i/>
        </w:rPr>
        <w:t>о</w:t>
      </w:r>
      <w:r w:rsidRPr="00B22354">
        <w:rPr>
          <w:rFonts w:ascii="Times New Roman" w:hAnsi="Times New Roman"/>
          <w:i/>
        </w:rPr>
        <w:t>никающему из других помещений и извне.</w:t>
      </w:r>
    </w:p>
    <w:p w:rsidR="00B456B7" w:rsidRPr="00B22354" w:rsidRDefault="00B456B7" w:rsidP="008E105F">
      <w:pPr>
        <w:pStyle w:val="a8"/>
        <w:numPr>
          <w:ilvl w:val="0"/>
          <w:numId w:val="46"/>
        </w:numPr>
        <w:autoSpaceDE w:val="0"/>
        <w:autoSpaceDN w:val="0"/>
        <w:adjustRightInd w:val="0"/>
        <w:spacing w:line="240" w:lineRule="auto"/>
        <w:ind w:left="0" w:firstLine="284"/>
        <w:rPr>
          <w:rFonts w:ascii="Times New Roman" w:hAnsi="Times New Roman"/>
          <w:i/>
        </w:rPr>
      </w:pPr>
      <w:r w:rsidRPr="00B22354">
        <w:rPr>
          <w:rFonts w:ascii="Times New Roman" w:hAnsi="Times New Roman"/>
          <w:i/>
        </w:rPr>
        <w:t>Допустимые уровни шума от внешних источников в помещениях, приведенные в поз. 5 - 12, установл</w:t>
      </w:r>
      <w:r w:rsidRPr="00B22354">
        <w:rPr>
          <w:rFonts w:ascii="Times New Roman" w:hAnsi="Times New Roman"/>
          <w:i/>
        </w:rPr>
        <w:t>е</w:t>
      </w:r>
      <w:r w:rsidRPr="00B22354">
        <w:rPr>
          <w:rFonts w:ascii="Times New Roman" w:hAnsi="Times New Roman"/>
          <w:i/>
        </w:rPr>
        <w:t>ны при условии обеспечения нормативного воздухообмена, т.е. при отсутствии принудительной системы вентиляции или кондиционирования воздуха, -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w:t>
      </w:r>
      <w:r w:rsidRPr="00B22354">
        <w:rPr>
          <w:rFonts w:ascii="Times New Roman" w:hAnsi="Times New Roman"/>
          <w:i/>
        </w:rPr>
        <w:t>о</w:t>
      </w:r>
      <w:r w:rsidRPr="00B22354">
        <w:rPr>
          <w:rFonts w:ascii="Times New Roman" w:hAnsi="Times New Roman"/>
          <w:i/>
        </w:rPr>
        <w:t>нирования воздуха, обеспечивающих нормативный воздухообмен, допустимые уровни внешнего шума у зданий (15 - 17) могут быть увеличены из расчета обеспечения допустимых уровней в помещениях при закрытых о</w:t>
      </w:r>
      <w:r w:rsidRPr="00B22354">
        <w:rPr>
          <w:rFonts w:ascii="Times New Roman" w:hAnsi="Times New Roman"/>
          <w:i/>
        </w:rPr>
        <w:t>к</w:t>
      </w:r>
      <w:r w:rsidRPr="00B22354">
        <w:rPr>
          <w:rFonts w:ascii="Times New Roman" w:hAnsi="Times New Roman"/>
          <w:i/>
        </w:rPr>
        <w:t>нах.</w:t>
      </w:r>
    </w:p>
    <w:p w:rsidR="00B456B7" w:rsidRPr="00B22354" w:rsidRDefault="00B456B7" w:rsidP="008E105F">
      <w:pPr>
        <w:pStyle w:val="a8"/>
        <w:numPr>
          <w:ilvl w:val="0"/>
          <w:numId w:val="46"/>
        </w:numPr>
        <w:autoSpaceDE w:val="0"/>
        <w:autoSpaceDN w:val="0"/>
        <w:adjustRightInd w:val="0"/>
        <w:spacing w:line="240" w:lineRule="auto"/>
        <w:ind w:left="0" w:firstLine="284"/>
        <w:rPr>
          <w:rFonts w:ascii="Times New Roman" w:hAnsi="Times New Roman"/>
          <w:i/>
        </w:rPr>
      </w:pPr>
      <w:r w:rsidRPr="00B22354">
        <w:rPr>
          <w:rFonts w:ascii="Times New Roman" w:hAnsi="Times New Roman"/>
          <w:i/>
        </w:rPr>
        <w:t>Допустимые уровни шума от оборудования систем вентиляции, кондиционирования воздуха и возду</w:t>
      </w:r>
      <w:r w:rsidRPr="00B22354">
        <w:rPr>
          <w:rFonts w:ascii="Times New Roman" w:hAnsi="Times New Roman"/>
          <w:i/>
        </w:rPr>
        <w:t>ш</w:t>
      </w:r>
      <w:r w:rsidRPr="00B22354">
        <w:rPr>
          <w:rFonts w:ascii="Times New Roman" w:hAnsi="Times New Roman"/>
          <w:i/>
        </w:rPr>
        <w:t>ного отопления, а также от насосов систем отопления и водоснабжения и холодильных установок встрое</w:t>
      </w:r>
      <w:r w:rsidRPr="00B22354">
        <w:rPr>
          <w:rFonts w:ascii="Times New Roman" w:hAnsi="Times New Roman"/>
          <w:i/>
        </w:rPr>
        <w:t>н</w:t>
      </w:r>
      <w:r w:rsidRPr="00B22354">
        <w:rPr>
          <w:rFonts w:ascii="Times New Roman" w:hAnsi="Times New Roman"/>
          <w:i/>
        </w:rPr>
        <w:t>ных (пристроенных) предприятий торговли и общественного питания следует принимать на 5 дБ (</w:t>
      </w:r>
      <w:proofErr w:type="spellStart"/>
      <w:r w:rsidRPr="00B22354">
        <w:rPr>
          <w:rFonts w:ascii="Times New Roman" w:hAnsi="Times New Roman"/>
          <w:i/>
        </w:rPr>
        <w:t>дБА</w:t>
      </w:r>
      <w:proofErr w:type="spellEnd"/>
      <w:r w:rsidRPr="00B22354">
        <w:rPr>
          <w:rFonts w:ascii="Times New Roman" w:hAnsi="Times New Roman"/>
          <w:i/>
        </w:rPr>
        <w:t xml:space="preserve">) ниже значений, указанных в таблице, </w:t>
      </w:r>
      <w:r w:rsidRPr="00B22354">
        <w:rPr>
          <w:rFonts w:ascii="Times New Roman" w:hAnsi="Times New Roman"/>
          <w:bCs/>
          <w:i/>
        </w:rPr>
        <w:t>за исключением поз. 9 - 12 (для ночного времени суток)</w:t>
      </w:r>
      <w:r w:rsidRPr="00B22354">
        <w:rPr>
          <w:rFonts w:ascii="Times New Roman" w:hAnsi="Times New Roman"/>
          <w:i/>
        </w:rPr>
        <w:t>. При этом поправку на тональность шума не учитывают.</w:t>
      </w:r>
    </w:p>
    <w:p w:rsidR="00B456B7" w:rsidRPr="00B22354" w:rsidRDefault="00B456B7" w:rsidP="00F4577C">
      <w:pPr>
        <w:pStyle w:val="S8"/>
        <w:spacing w:after="0" w:line="276" w:lineRule="auto"/>
        <w:ind w:firstLine="709"/>
      </w:pPr>
      <w:r w:rsidRPr="00B22354">
        <w:t xml:space="preserve">Оценку состояния и прогноз уровней шума, определение требуемого их снижения, разработку мероприятий и выбор средств </w:t>
      </w:r>
      <w:proofErr w:type="spellStart"/>
      <w:r w:rsidRPr="00B22354">
        <w:t>шумозащиты</w:t>
      </w:r>
      <w:proofErr w:type="spellEnd"/>
      <w:r w:rsidRPr="00B22354">
        <w:t xml:space="preserve"> в помещениях жилых и обществе</w:t>
      </w:r>
      <w:r w:rsidRPr="00B22354">
        <w:t>н</w:t>
      </w:r>
      <w:r w:rsidRPr="00B22354">
        <w:t>ных зданий, на территории жилой застройки, рабочих местах производственных предпри</w:t>
      </w:r>
      <w:r w:rsidRPr="00B22354">
        <w:t>я</w:t>
      </w:r>
      <w:r w:rsidRPr="00B22354">
        <w:t>тий следует проводить в соответствии с требованиями действующих нормативных докуме</w:t>
      </w:r>
      <w:r w:rsidRPr="00B22354">
        <w:t>н</w:t>
      </w:r>
      <w:r w:rsidRPr="00B22354">
        <w:t>тов.</w:t>
      </w:r>
    </w:p>
    <w:p w:rsidR="00B456B7" w:rsidRPr="00B22354" w:rsidRDefault="00B456B7" w:rsidP="008E105F">
      <w:pPr>
        <w:pStyle w:val="S5"/>
        <w:numPr>
          <w:ilvl w:val="1"/>
          <w:numId w:val="3"/>
        </w:numPr>
        <w:ind w:left="0" w:firstLine="709"/>
      </w:pPr>
      <w:r w:rsidRPr="00B22354">
        <w:lastRenderedPageBreak/>
        <w:t>Уровни вибрации в жилых и общественных зданиях, на территории жилой з</w:t>
      </w:r>
      <w:r w:rsidRPr="00B22354">
        <w:t>а</w:t>
      </w:r>
      <w:r w:rsidRPr="00B22354">
        <w:t>стройки, на рабочих местах не должны превышать значений, установленных в СН 2.2.4/2.1.8.566-96 «Производственная вибрация, вибрация в помещениях жилых и общ</w:t>
      </w:r>
      <w:r w:rsidRPr="00B22354">
        <w:t>е</w:t>
      </w:r>
      <w:r w:rsidRPr="00B22354">
        <w:t>ственных зданий».</w:t>
      </w:r>
    </w:p>
    <w:p w:rsidR="00B456B7" w:rsidRPr="00B22354" w:rsidRDefault="00B456B7" w:rsidP="008E105F">
      <w:pPr>
        <w:pStyle w:val="S5"/>
        <w:numPr>
          <w:ilvl w:val="1"/>
          <w:numId w:val="3"/>
        </w:numPr>
        <w:ind w:left="0" w:firstLine="709"/>
      </w:pPr>
      <w:r w:rsidRPr="00B22354">
        <w:t>При размещении радиотехнических объектов (метеорологических радиолок</w:t>
      </w:r>
      <w:r w:rsidRPr="00B22354">
        <w:t>а</w:t>
      </w:r>
      <w:r w:rsidRPr="00B22354">
        <w:t>торов, телецентров и ретрансляторов, радиостанций, башен или мачт с установленными на них антеннами, ЛЭП, промышленных генераторов и других объектов, излучающих электр</w:t>
      </w:r>
      <w:r w:rsidRPr="00B22354">
        <w:t>о</w:t>
      </w:r>
      <w:r w:rsidRPr="00B22354">
        <w:t>магнитную энергию) следует руководствоваться 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СанПиН 2.1.8/2.2.4.1190-03 «Гигиенические требования к размещению и эксплуатации средств сух</w:t>
      </w:r>
      <w:r w:rsidRPr="00B22354">
        <w:t>о</w:t>
      </w:r>
      <w:r w:rsidRPr="00B22354">
        <w:t>путной подвижной радиосвязи», СанПиН 2.1.8/2.2.4.1383-03 «Гигиенические требования к размещению и эксплуатации передающих радиотехнических объектов», Правилами устро</w:t>
      </w:r>
      <w:r w:rsidRPr="00B22354">
        <w:t>й</w:t>
      </w:r>
      <w:r w:rsidRPr="00B22354">
        <w:t xml:space="preserve">ства электроустановок (ПУЭ) и другими нормативными документами.  </w:t>
      </w:r>
    </w:p>
    <w:p w:rsidR="00B456B7" w:rsidRPr="00B22354" w:rsidRDefault="00B456B7" w:rsidP="00F4577C">
      <w:pPr>
        <w:pStyle w:val="S8"/>
        <w:spacing w:before="0" w:after="0" w:line="276" w:lineRule="auto"/>
        <w:ind w:firstLine="709"/>
      </w:pPr>
      <w:bookmarkStart w:id="97" w:name="PO0000013"/>
      <w:r w:rsidRPr="00B22354">
        <w:t>Нормативные показатели предельно допустимых уровней напряженности электрич</w:t>
      </w:r>
      <w:r w:rsidRPr="00B22354">
        <w:t>е</w:t>
      </w:r>
      <w:r w:rsidRPr="00B22354">
        <w:t>ского поля (СанПиН 2971-84) приняты следующие:</w:t>
      </w:r>
      <w:bookmarkEnd w:id="97"/>
    </w:p>
    <w:p w:rsidR="00B456B7" w:rsidRPr="00B22354" w:rsidRDefault="00B456B7" w:rsidP="008E105F">
      <w:pPr>
        <w:pStyle w:val="af8"/>
        <w:numPr>
          <w:ilvl w:val="0"/>
          <w:numId w:val="13"/>
        </w:numPr>
        <w:spacing w:after="0" w:line="276" w:lineRule="auto"/>
        <w:ind w:firstLine="709"/>
      </w:pPr>
      <w:r w:rsidRPr="00B22354">
        <w:t xml:space="preserve">внутри жилых зданий - 0,5 </w:t>
      </w:r>
      <w:proofErr w:type="spellStart"/>
      <w:r w:rsidRPr="00B22354">
        <w:t>кВ</w:t>
      </w:r>
      <w:proofErr w:type="spellEnd"/>
      <w:r w:rsidRPr="00B22354">
        <w:t>/м;</w:t>
      </w:r>
    </w:p>
    <w:p w:rsidR="00B456B7" w:rsidRPr="00B22354" w:rsidRDefault="00B456B7" w:rsidP="008E105F">
      <w:pPr>
        <w:pStyle w:val="af8"/>
        <w:numPr>
          <w:ilvl w:val="0"/>
          <w:numId w:val="13"/>
        </w:numPr>
        <w:spacing w:after="0" w:line="276" w:lineRule="auto"/>
        <w:ind w:firstLine="709"/>
      </w:pPr>
      <w:r w:rsidRPr="00B22354">
        <w:t xml:space="preserve">на территории зоны жилой застройки - 1 </w:t>
      </w:r>
      <w:proofErr w:type="spellStart"/>
      <w:r w:rsidRPr="00B22354">
        <w:t>кВ</w:t>
      </w:r>
      <w:proofErr w:type="spellEnd"/>
      <w:r w:rsidRPr="00B22354">
        <w:t>/м;</w:t>
      </w:r>
    </w:p>
    <w:p w:rsidR="00B456B7" w:rsidRPr="00B22354" w:rsidRDefault="00B456B7" w:rsidP="008E105F">
      <w:pPr>
        <w:pStyle w:val="af8"/>
        <w:numPr>
          <w:ilvl w:val="0"/>
          <w:numId w:val="13"/>
        </w:numPr>
        <w:spacing w:after="0" w:line="276" w:lineRule="auto"/>
        <w:ind w:firstLine="709"/>
      </w:pPr>
      <w:r w:rsidRPr="00B22354">
        <w:t>в населенной местности, вне зоны жилой застройки, а также на территории разм</w:t>
      </w:r>
      <w:r w:rsidRPr="00B22354">
        <w:t>е</w:t>
      </w:r>
      <w:r w:rsidRPr="00B22354">
        <w:t xml:space="preserve">щения коллективных или индивидуальных дачных и садово-огородных участков - 5 </w:t>
      </w:r>
      <w:proofErr w:type="spellStart"/>
      <w:r w:rsidRPr="00B22354">
        <w:t>кВ</w:t>
      </w:r>
      <w:proofErr w:type="spellEnd"/>
      <w:r w:rsidRPr="00B22354">
        <w:t>/м;</w:t>
      </w:r>
    </w:p>
    <w:p w:rsidR="00B456B7" w:rsidRPr="00B22354" w:rsidRDefault="00B456B7" w:rsidP="008E105F">
      <w:pPr>
        <w:pStyle w:val="af8"/>
        <w:numPr>
          <w:ilvl w:val="0"/>
          <w:numId w:val="13"/>
        </w:numPr>
        <w:spacing w:after="0" w:line="276" w:lineRule="auto"/>
        <w:ind w:firstLine="709"/>
      </w:pPr>
      <w:r w:rsidRPr="00B22354">
        <w:t>на участках пересечения воздушных линий с автомобильными дорогами I - IV кат</w:t>
      </w:r>
      <w:r w:rsidRPr="00B22354">
        <w:t>е</w:t>
      </w:r>
      <w:r w:rsidRPr="00B22354">
        <w:t xml:space="preserve">гории - 10 </w:t>
      </w:r>
      <w:proofErr w:type="spellStart"/>
      <w:r w:rsidRPr="00B22354">
        <w:t>кВ</w:t>
      </w:r>
      <w:proofErr w:type="spellEnd"/>
      <w:r w:rsidRPr="00B22354">
        <w:t>/м;</w:t>
      </w:r>
    </w:p>
    <w:p w:rsidR="00B456B7" w:rsidRPr="00B22354" w:rsidRDefault="00B456B7" w:rsidP="008E105F">
      <w:pPr>
        <w:pStyle w:val="af8"/>
        <w:numPr>
          <w:ilvl w:val="0"/>
          <w:numId w:val="13"/>
        </w:numPr>
        <w:spacing w:after="0" w:line="276" w:lineRule="auto"/>
        <w:ind w:firstLine="709"/>
      </w:pPr>
      <w:r w:rsidRPr="00B22354">
        <w:t xml:space="preserve">в населенной местности (незастроенные местности, доступные для транспорта, и сельскохозяйственные угодья) - 15 </w:t>
      </w:r>
      <w:proofErr w:type="spellStart"/>
      <w:r w:rsidRPr="00B22354">
        <w:t>кВ</w:t>
      </w:r>
      <w:proofErr w:type="spellEnd"/>
      <w:r w:rsidRPr="00B22354">
        <w:t>/м;</w:t>
      </w:r>
    </w:p>
    <w:p w:rsidR="00B456B7" w:rsidRPr="00B22354" w:rsidRDefault="00B456B7" w:rsidP="008E105F">
      <w:pPr>
        <w:pStyle w:val="af8"/>
        <w:numPr>
          <w:ilvl w:val="0"/>
          <w:numId w:val="13"/>
        </w:numPr>
        <w:spacing w:after="0" w:line="276" w:lineRule="auto"/>
        <w:ind w:firstLine="709"/>
      </w:pPr>
      <w:r w:rsidRPr="00B22354">
        <w:t>в труднодоступной местности (не доступной для транспорта и сельскохозяйстве</w:t>
      </w:r>
      <w:r w:rsidRPr="00B22354">
        <w:t>н</w:t>
      </w:r>
      <w:r w:rsidRPr="00B22354">
        <w:t xml:space="preserve">ных машин) и на участках, специально выгороженных для исключения доступа населения - 20 </w:t>
      </w:r>
      <w:proofErr w:type="spellStart"/>
      <w:r w:rsidRPr="00B22354">
        <w:t>кВ</w:t>
      </w:r>
      <w:proofErr w:type="spellEnd"/>
      <w:r w:rsidRPr="00B22354">
        <w:t>/м.</w:t>
      </w:r>
    </w:p>
    <w:p w:rsidR="00B456B7" w:rsidRPr="00B22354" w:rsidRDefault="00B456B7" w:rsidP="00F4577C">
      <w:pPr>
        <w:pStyle w:val="S8"/>
        <w:spacing w:before="0" w:after="0" w:line="276" w:lineRule="auto"/>
        <w:ind w:firstLine="709"/>
      </w:pPr>
      <w:r w:rsidRPr="00B22354">
        <w:t xml:space="preserve">При напряженности электрического поля выше 1 </w:t>
      </w:r>
      <w:proofErr w:type="spellStart"/>
      <w:r w:rsidRPr="00B22354">
        <w:t>кВ</w:t>
      </w:r>
      <w:proofErr w:type="spellEnd"/>
      <w:r w:rsidRPr="00B22354">
        <w:t xml:space="preserve">/м должны быть приняты меры по исключению воздействия на человека ощутимых электрических разрядов и токов стекания. </w:t>
      </w:r>
    </w:p>
    <w:p w:rsidR="00B456B7" w:rsidRPr="00B22354" w:rsidRDefault="00B456B7" w:rsidP="00F4577C">
      <w:pPr>
        <w:pStyle w:val="S8"/>
        <w:spacing w:before="0" w:after="0" w:line="276" w:lineRule="auto"/>
        <w:ind w:firstLine="709"/>
      </w:pPr>
      <w:r w:rsidRPr="00B22354">
        <w:t>Иные нормативные требования в сфере защиты от электромагнитных полей, излуч</w:t>
      </w:r>
      <w:r w:rsidRPr="00B22354">
        <w:t>е</w:t>
      </w:r>
      <w:r w:rsidRPr="00B22354">
        <w:t>ний и облучений:</w:t>
      </w:r>
    </w:p>
    <w:p w:rsidR="00B456B7" w:rsidRPr="00B22354" w:rsidRDefault="00B456B7" w:rsidP="00F4577C">
      <w:pPr>
        <w:pStyle w:val="S8"/>
        <w:spacing w:before="0" w:after="0" w:line="276" w:lineRule="auto"/>
        <w:ind w:firstLine="709"/>
      </w:pPr>
      <w:r w:rsidRPr="00B22354">
        <w:t xml:space="preserve">1) </w:t>
      </w:r>
      <w:bookmarkStart w:id="98" w:name="PO0000064"/>
      <w:r w:rsidRPr="00B22354">
        <w:t>Уровни электромагнитных полей, создаваемые антеннами базовых станций на те</w:t>
      </w:r>
      <w:r w:rsidRPr="00B22354">
        <w:t>р</w:t>
      </w:r>
      <w:r w:rsidRPr="00B22354">
        <w:t>ритории жилой застройки, внутри жилых, общественных и производственных помещений, не должны превышать следующих предельно допустимых значений согласно СанПиН 2.1.8/2.2.4.1190-03 «Гигиенические требования к размещению и эксплуатации средств сух</w:t>
      </w:r>
      <w:r w:rsidRPr="00B22354">
        <w:t>о</w:t>
      </w:r>
      <w:r w:rsidRPr="00B22354">
        <w:t>путной подвижной радиосвязи»:</w:t>
      </w:r>
      <w:bookmarkEnd w:id="98"/>
    </w:p>
    <w:p w:rsidR="00B456B7" w:rsidRPr="00B22354" w:rsidRDefault="00B456B7" w:rsidP="008E105F">
      <w:pPr>
        <w:pStyle w:val="af8"/>
        <w:numPr>
          <w:ilvl w:val="0"/>
          <w:numId w:val="13"/>
        </w:numPr>
        <w:spacing w:after="0" w:line="276" w:lineRule="auto"/>
        <w:ind w:firstLine="709"/>
      </w:pPr>
      <w:r w:rsidRPr="00B22354">
        <w:t>в диапазоне частот 27 МГц ≤ f &lt; 30 МГц - 10,0 В/м;</w:t>
      </w:r>
    </w:p>
    <w:p w:rsidR="00B456B7" w:rsidRPr="00B22354" w:rsidRDefault="00B456B7" w:rsidP="008E105F">
      <w:pPr>
        <w:pStyle w:val="af8"/>
        <w:numPr>
          <w:ilvl w:val="0"/>
          <w:numId w:val="13"/>
        </w:numPr>
        <w:spacing w:after="0" w:line="276" w:lineRule="auto"/>
        <w:ind w:firstLine="709"/>
      </w:pPr>
      <w:r w:rsidRPr="00B22354">
        <w:t>в диапазоне частот 30 МГц ≤ f &lt; 300 МГц - 3,0 В/м;</w:t>
      </w:r>
    </w:p>
    <w:p w:rsidR="00B456B7" w:rsidRPr="00B22354" w:rsidRDefault="00B456B7" w:rsidP="008E105F">
      <w:pPr>
        <w:pStyle w:val="af8"/>
        <w:numPr>
          <w:ilvl w:val="0"/>
          <w:numId w:val="13"/>
        </w:numPr>
        <w:spacing w:after="0" w:line="276" w:lineRule="auto"/>
        <w:ind w:firstLine="709"/>
      </w:pPr>
      <w:r w:rsidRPr="00B22354">
        <w:t xml:space="preserve"> в диапазоне частот 300 МГц </w:t>
      </w:r>
      <w:r w:rsidRPr="00B22354">
        <w:rPr>
          <w:i/>
          <w:iCs/>
        </w:rPr>
        <w:t>≤</w:t>
      </w:r>
      <w:r w:rsidRPr="00B22354">
        <w:t xml:space="preserve"> f</w:t>
      </w:r>
      <w:r w:rsidRPr="00B22354">
        <w:rPr>
          <w:i/>
          <w:iCs/>
        </w:rPr>
        <w:t>&lt;</w:t>
      </w:r>
      <w:r w:rsidRPr="00B22354">
        <w:t xml:space="preserve"> 2400 МГц - 10,0 мкВт/см</w:t>
      </w:r>
      <w:r w:rsidRPr="00B22354">
        <w:rPr>
          <w:vertAlign w:val="superscript"/>
        </w:rPr>
        <w:t>2</w:t>
      </w:r>
      <w:r w:rsidRPr="00B22354">
        <w:t>.</w:t>
      </w:r>
    </w:p>
    <w:p w:rsidR="00B456B7" w:rsidRPr="00B22354" w:rsidRDefault="00B456B7" w:rsidP="00F4577C">
      <w:pPr>
        <w:pStyle w:val="S8"/>
        <w:spacing w:before="0" w:after="0" w:line="276" w:lineRule="auto"/>
        <w:ind w:firstLine="709"/>
      </w:pPr>
      <w:r w:rsidRPr="00B22354">
        <w:t xml:space="preserve"> 2) в целях защиты населения от воздействия ЭМП, создаваемых антеннами, перед</w:t>
      </w:r>
      <w:r w:rsidRPr="00B22354">
        <w:t>а</w:t>
      </w:r>
      <w:r w:rsidRPr="00B22354">
        <w:t>ющимися радиотехническим объектом (далее - ПРТО), устанавливаются санитарно-защитные зоны (СЗЗ) и зоны ограничения с учетом перспективного развития ПРТО и нас</w:t>
      </w:r>
      <w:r w:rsidRPr="00B22354">
        <w:t>е</w:t>
      </w:r>
      <w:r w:rsidRPr="00B22354">
        <w:t>ленного пункта;</w:t>
      </w:r>
    </w:p>
    <w:p w:rsidR="00B456B7" w:rsidRPr="00B22354" w:rsidRDefault="00B456B7" w:rsidP="00F4577C">
      <w:pPr>
        <w:pStyle w:val="S8"/>
        <w:spacing w:before="0" w:after="0" w:line="276" w:lineRule="auto"/>
        <w:ind w:firstLine="709"/>
      </w:pPr>
      <w:r w:rsidRPr="00B22354">
        <w:lastRenderedPageBreak/>
        <w:t>Зона ограничения застройки представляет собой территорию, на внешних границах которой на высоте от поверхности земли более 2 м уровни электромагнитных полей прев</w:t>
      </w:r>
      <w:r w:rsidRPr="00B22354">
        <w:t>ы</w:t>
      </w:r>
      <w:r w:rsidRPr="00B22354">
        <w:t>шают ПДУ.</w:t>
      </w:r>
      <w:r>
        <w:t xml:space="preserve"> </w:t>
      </w:r>
      <w:r w:rsidRPr="00B22354">
        <w:t xml:space="preserve">Внешняя граница </w:t>
      </w:r>
      <w:bookmarkStart w:id="99" w:name="fts_hit6"/>
      <w:bookmarkEnd w:id="99"/>
      <w:r w:rsidRPr="00B22354">
        <w:rPr>
          <w:rStyle w:val="fts-hit"/>
        </w:rPr>
        <w:t>зоны</w:t>
      </w:r>
      <w:r w:rsidRPr="00B22354">
        <w:t xml:space="preserve"> ограничения определяется по максимальной высоте зд</w:t>
      </w:r>
      <w:r w:rsidRPr="00B22354">
        <w:t>а</w:t>
      </w:r>
      <w:r w:rsidRPr="00B22354">
        <w:t>ний перспективной застройки, на высоте верхнего этажа которых уровень ЭМП не превыш</w:t>
      </w:r>
      <w:r w:rsidRPr="00B22354">
        <w:t>а</w:t>
      </w:r>
      <w:r w:rsidRPr="00B22354">
        <w:t>ет ПДУ.</w:t>
      </w:r>
    </w:p>
    <w:p w:rsidR="00B456B7" w:rsidRPr="00B22354" w:rsidRDefault="00B456B7" w:rsidP="00F4577C">
      <w:pPr>
        <w:pStyle w:val="S8"/>
        <w:spacing w:before="0" w:after="0" w:line="276" w:lineRule="auto"/>
        <w:ind w:firstLine="709"/>
      </w:pPr>
      <w:r w:rsidRPr="00B22354">
        <w:t xml:space="preserve">3) в случае, если напряженность электрического поля превышает 1 </w:t>
      </w:r>
      <w:proofErr w:type="spellStart"/>
      <w:r w:rsidRPr="00B22354">
        <w:t>кВ</w:t>
      </w:r>
      <w:proofErr w:type="spellEnd"/>
      <w:r w:rsidRPr="00B22354">
        <w:t>/м, в целях з</w:t>
      </w:r>
      <w:r w:rsidRPr="00B22354">
        <w:t>а</w:t>
      </w:r>
      <w:r w:rsidRPr="00B22354">
        <w:t xml:space="preserve">щиты населения от воздействия электромагнитного излучения вдоль трасс высоковольтных линий предусматриваются санитарные разрывы. </w:t>
      </w:r>
    </w:p>
    <w:p w:rsidR="00B456B7" w:rsidRPr="00B22354" w:rsidRDefault="00B456B7" w:rsidP="00F4577C">
      <w:pPr>
        <w:pStyle w:val="S8"/>
        <w:spacing w:before="0" w:after="0" w:line="276" w:lineRule="auto"/>
        <w:ind w:firstLine="709"/>
      </w:pPr>
      <w:r w:rsidRPr="00B22354">
        <w:t>Для вновь проектируемых воздушных линий электропередач (далее</w:t>
      </w:r>
      <w:r>
        <w:t xml:space="preserve"> </w:t>
      </w:r>
      <w:r w:rsidRPr="00B22354">
        <w:t>-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w:t>
      </w:r>
      <w:r w:rsidRPr="00B22354">
        <w:t>м</w:t>
      </w:r>
      <w:r w:rsidRPr="00B22354">
        <w:t>лю крайних фазных проводов в направлении, перпендикулярном ВЛ:</w:t>
      </w:r>
    </w:p>
    <w:p w:rsidR="00B456B7" w:rsidRPr="00B22354" w:rsidRDefault="00B456B7" w:rsidP="00F4577C">
      <w:pPr>
        <w:pStyle w:val="S8"/>
        <w:spacing w:before="0" w:after="0" w:line="276" w:lineRule="auto"/>
        <w:ind w:firstLine="709"/>
      </w:pPr>
      <w:r w:rsidRPr="00B22354">
        <w:t xml:space="preserve">- 20 м - для ВЛ напряжением 330 </w:t>
      </w:r>
      <w:proofErr w:type="spellStart"/>
      <w:r w:rsidRPr="00B22354">
        <w:t>кВ</w:t>
      </w:r>
      <w:proofErr w:type="spellEnd"/>
      <w:r w:rsidRPr="00B22354">
        <w:t>;</w:t>
      </w:r>
    </w:p>
    <w:p w:rsidR="00B456B7" w:rsidRPr="00B22354" w:rsidRDefault="00B456B7" w:rsidP="00F4577C">
      <w:pPr>
        <w:pStyle w:val="S8"/>
        <w:spacing w:before="0" w:after="0" w:line="276" w:lineRule="auto"/>
        <w:ind w:firstLine="709"/>
      </w:pPr>
      <w:r w:rsidRPr="00B22354">
        <w:t xml:space="preserve">- 30 м - для ВЛ напряжением 500 </w:t>
      </w:r>
      <w:proofErr w:type="spellStart"/>
      <w:r w:rsidRPr="00B22354">
        <w:t>кВ</w:t>
      </w:r>
      <w:proofErr w:type="spellEnd"/>
      <w:r w:rsidRPr="00B22354">
        <w:t>;</w:t>
      </w:r>
    </w:p>
    <w:p w:rsidR="00B456B7" w:rsidRPr="00B22354" w:rsidRDefault="00B456B7" w:rsidP="00F4577C">
      <w:pPr>
        <w:pStyle w:val="S8"/>
        <w:spacing w:before="0" w:after="0" w:line="276" w:lineRule="auto"/>
        <w:ind w:firstLine="709"/>
      </w:pPr>
      <w:r w:rsidRPr="00B22354">
        <w:t xml:space="preserve">- 40 м - для ВЛ напряжением 750 </w:t>
      </w:r>
      <w:proofErr w:type="spellStart"/>
      <w:r w:rsidRPr="00B22354">
        <w:t>кВ</w:t>
      </w:r>
      <w:proofErr w:type="spellEnd"/>
      <w:r w:rsidRPr="00B22354">
        <w:t>;</w:t>
      </w:r>
    </w:p>
    <w:p w:rsidR="00B456B7" w:rsidRPr="00B22354" w:rsidRDefault="00B456B7" w:rsidP="00F4577C">
      <w:pPr>
        <w:pStyle w:val="S8"/>
        <w:spacing w:before="0" w:after="0" w:line="276" w:lineRule="auto"/>
        <w:ind w:firstLine="709"/>
      </w:pPr>
      <w:r w:rsidRPr="00B22354">
        <w:t xml:space="preserve">- 55 м - для ВЛ напряжением 1150 </w:t>
      </w:r>
      <w:proofErr w:type="spellStart"/>
      <w:r w:rsidRPr="00B22354">
        <w:t>кВ.</w:t>
      </w:r>
      <w:proofErr w:type="spellEnd"/>
    </w:p>
    <w:p w:rsidR="00B456B7" w:rsidRPr="00B22354" w:rsidRDefault="00B456B7" w:rsidP="00F4577C">
      <w:pPr>
        <w:pStyle w:val="S8"/>
        <w:spacing w:before="0" w:after="0" w:line="276" w:lineRule="auto"/>
        <w:ind w:firstLine="709"/>
      </w:pPr>
      <w:r w:rsidRPr="00B22354">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B456B7" w:rsidRPr="00B22354" w:rsidRDefault="00B456B7" w:rsidP="00F4577C">
      <w:pPr>
        <w:pStyle w:val="S8"/>
        <w:spacing w:before="0" w:after="0" w:line="276" w:lineRule="auto"/>
        <w:ind w:firstLine="709"/>
      </w:pPr>
      <w:r w:rsidRPr="00B22354">
        <w:t>13.</w:t>
      </w:r>
      <w:r>
        <w:t>9</w:t>
      </w:r>
      <w:r w:rsidRPr="00B22354">
        <w:t xml:space="preserve"> Радиационная безопасность населения и окружающей природной среды обесп</w:t>
      </w:r>
      <w:r w:rsidRPr="00B22354">
        <w:t>е</w:t>
      </w:r>
      <w:r w:rsidRPr="00B22354">
        <w:t xml:space="preserve">чивается путем соблюдения основных принципов радиационной безопасности и требований радиационной защиты, установленные Федеральным </w:t>
      </w:r>
      <w:hyperlink r:id="rId30" w:history="1">
        <w:r w:rsidRPr="00B22354">
          <w:t>законом</w:t>
        </w:r>
      </w:hyperlink>
      <w:r w:rsidRPr="00B22354">
        <w:t xml:space="preserve"> от 09.01.1996 № 3-ФЗ «О р</w:t>
      </w:r>
      <w:r w:rsidRPr="00B22354">
        <w:t>а</w:t>
      </w:r>
      <w:r w:rsidRPr="00B22354">
        <w:t xml:space="preserve">диационной безопасности населения», </w:t>
      </w:r>
      <w:hyperlink r:id="rId31" w:history="1">
        <w:r w:rsidRPr="00B22354">
          <w:t>СанПиН</w:t>
        </w:r>
      </w:hyperlink>
      <w:r w:rsidRPr="00B22354">
        <w:t xml:space="preserve"> 2.6.1.2523-09 «Нормы радиационной бе</w:t>
      </w:r>
      <w:r w:rsidRPr="00B22354">
        <w:t>з</w:t>
      </w:r>
      <w:r w:rsidRPr="00B22354">
        <w:t xml:space="preserve">опасности (НРБ-99/2009)» и </w:t>
      </w:r>
      <w:hyperlink r:id="rId32" w:history="1">
        <w:r w:rsidRPr="00B22354">
          <w:t>СП</w:t>
        </w:r>
      </w:hyperlink>
      <w:r w:rsidRPr="00B22354">
        <w:t xml:space="preserve"> 2.6.1.2612-10 «Основные санитарные правила обеспечения радиационной безопасности ОСПОРБ-99/2010».</w:t>
      </w:r>
    </w:p>
    <w:p w:rsidR="00B456B7" w:rsidRPr="00B22354" w:rsidRDefault="00B456B7" w:rsidP="00F4577C">
      <w:pPr>
        <w:pStyle w:val="S8"/>
        <w:spacing w:before="0" w:after="0" w:line="276" w:lineRule="auto"/>
        <w:ind w:firstLine="709"/>
      </w:pPr>
      <w:r w:rsidRPr="00B22354">
        <w:t>Степень радиационной безопасности населения характеризуют следующие значения эффективных доз облучения от всех основных природных источников излучения:</w:t>
      </w:r>
    </w:p>
    <w:p w:rsidR="00B456B7" w:rsidRPr="00B22354" w:rsidRDefault="00B456B7" w:rsidP="008E105F">
      <w:pPr>
        <w:pStyle w:val="af8"/>
        <w:numPr>
          <w:ilvl w:val="0"/>
          <w:numId w:val="13"/>
        </w:numPr>
        <w:spacing w:after="0" w:line="276" w:lineRule="auto"/>
        <w:ind w:firstLine="709"/>
      </w:pPr>
      <w:r w:rsidRPr="00B22354">
        <w:t xml:space="preserve">менее 5 </w:t>
      </w:r>
      <w:proofErr w:type="spellStart"/>
      <w:r w:rsidRPr="00B22354">
        <w:t>мЗв</w:t>
      </w:r>
      <w:proofErr w:type="spellEnd"/>
      <w:r w:rsidRPr="00B22354">
        <w:t>/год - приемлемый уровень облучения населения от природных исто</w:t>
      </w:r>
      <w:r w:rsidRPr="00B22354">
        <w:t>ч</w:t>
      </w:r>
      <w:r w:rsidRPr="00B22354">
        <w:t xml:space="preserve">ников излучения; </w:t>
      </w:r>
    </w:p>
    <w:p w:rsidR="00B456B7" w:rsidRPr="00B22354" w:rsidRDefault="00B456B7" w:rsidP="008E105F">
      <w:pPr>
        <w:pStyle w:val="af8"/>
        <w:numPr>
          <w:ilvl w:val="0"/>
          <w:numId w:val="13"/>
        </w:numPr>
        <w:spacing w:after="0" w:line="276" w:lineRule="auto"/>
        <w:ind w:firstLine="709"/>
      </w:pPr>
      <w:r w:rsidRPr="00B22354">
        <w:t xml:space="preserve">свыше 5 до 10 </w:t>
      </w:r>
      <w:proofErr w:type="spellStart"/>
      <w:r w:rsidRPr="00B22354">
        <w:t>мЗв</w:t>
      </w:r>
      <w:proofErr w:type="spellEnd"/>
      <w:r w:rsidRPr="00B22354">
        <w:t xml:space="preserve">/год - облучение населения является повышенным; </w:t>
      </w:r>
    </w:p>
    <w:p w:rsidR="00B456B7" w:rsidRPr="00B22354" w:rsidRDefault="00B456B7" w:rsidP="008E105F">
      <w:pPr>
        <w:pStyle w:val="af8"/>
        <w:numPr>
          <w:ilvl w:val="0"/>
          <w:numId w:val="13"/>
        </w:numPr>
        <w:spacing w:after="0" w:line="276" w:lineRule="auto"/>
        <w:ind w:firstLine="709"/>
      </w:pPr>
      <w:r w:rsidRPr="00B22354">
        <w:t xml:space="preserve">более 10 </w:t>
      </w:r>
      <w:proofErr w:type="spellStart"/>
      <w:r w:rsidRPr="00B22354">
        <w:t>мЗв</w:t>
      </w:r>
      <w:proofErr w:type="spellEnd"/>
      <w:r w:rsidRPr="00B22354">
        <w:t xml:space="preserve">/год - облучение населения является высоким. </w:t>
      </w:r>
    </w:p>
    <w:p w:rsidR="00B456B7" w:rsidRPr="00B22354" w:rsidRDefault="00B456B7" w:rsidP="00F4577C">
      <w:pPr>
        <w:pStyle w:val="S8"/>
        <w:spacing w:before="0" w:after="0" w:line="276" w:lineRule="auto"/>
        <w:ind w:firstLine="709"/>
      </w:pPr>
      <w:r w:rsidRPr="00B22354">
        <w:t xml:space="preserve">Мероприятия по снижению уровней облучения природными источниками излучения должны осуществляться в первоочередном порядке для групп населения подвергающихся облучению в дозах более 10 </w:t>
      </w:r>
      <w:proofErr w:type="spellStart"/>
      <w:r w:rsidRPr="00B22354">
        <w:t>мЗв</w:t>
      </w:r>
      <w:proofErr w:type="spellEnd"/>
      <w:r>
        <w:t xml:space="preserve"> </w:t>
      </w:r>
      <w:r w:rsidRPr="00B22354">
        <w:t>год.</w:t>
      </w:r>
    </w:p>
    <w:p w:rsidR="00B456B7" w:rsidRPr="00B22354" w:rsidRDefault="00B456B7" w:rsidP="00F4577C">
      <w:pPr>
        <w:pStyle w:val="S8"/>
        <w:spacing w:before="0" w:after="0" w:line="276" w:lineRule="auto"/>
        <w:ind w:firstLine="709"/>
      </w:pPr>
      <w:r w:rsidRPr="00B22354">
        <w:t>Нормативные показатели радиационной безопасности участков застройки обеспеч</w:t>
      </w:r>
      <w:r w:rsidRPr="00B22354">
        <w:t>и</w:t>
      </w:r>
      <w:r w:rsidRPr="00B22354">
        <w:t>ваются при совместном выполнении условий:</w:t>
      </w:r>
    </w:p>
    <w:p w:rsidR="00B456B7" w:rsidRPr="00B22354" w:rsidRDefault="00B456B7" w:rsidP="008E105F">
      <w:pPr>
        <w:pStyle w:val="af8"/>
        <w:numPr>
          <w:ilvl w:val="0"/>
          <w:numId w:val="13"/>
        </w:numPr>
        <w:spacing w:after="0" w:line="276" w:lineRule="auto"/>
        <w:ind w:firstLine="709"/>
      </w:pPr>
      <w:r w:rsidRPr="00B22354">
        <w:t>отсутствие радиационных аномалий обследованием участка поисковыми ради</w:t>
      </w:r>
      <w:r w:rsidRPr="00B22354">
        <w:t>о</w:t>
      </w:r>
      <w:r w:rsidRPr="00B22354">
        <w:t>метрами;</w:t>
      </w:r>
    </w:p>
    <w:p w:rsidR="00B456B7" w:rsidRPr="00B22354" w:rsidRDefault="00B456B7" w:rsidP="008E105F">
      <w:pPr>
        <w:pStyle w:val="af8"/>
        <w:numPr>
          <w:ilvl w:val="0"/>
          <w:numId w:val="13"/>
        </w:numPr>
        <w:spacing w:after="0" w:line="276" w:lineRule="auto"/>
        <w:ind w:firstLine="709"/>
      </w:pPr>
      <w:r w:rsidRPr="00B22354">
        <w:t xml:space="preserve">частные значения мощности эквивалентной дозы (далее - МЭД) гамма-излучения на участке не превышают 0,3 </w:t>
      </w:r>
      <w:proofErr w:type="spellStart"/>
      <w:r w:rsidRPr="00B22354">
        <w:t>микрозивер</w:t>
      </w:r>
      <w:r>
        <w:t>т</w:t>
      </w:r>
      <w:proofErr w:type="spellEnd"/>
      <w:r w:rsidRPr="00B22354">
        <w:t xml:space="preserve"> час (далее - </w:t>
      </w:r>
      <w:proofErr w:type="spellStart"/>
      <w:r w:rsidRPr="00B22354">
        <w:t>мкЗв</w:t>
      </w:r>
      <w:proofErr w:type="spellEnd"/>
      <w:r w:rsidRPr="00B22354">
        <w:t>/ч), МЭД гамма-излучения на учас</w:t>
      </w:r>
      <w:r w:rsidRPr="00B22354">
        <w:t>т</w:t>
      </w:r>
      <w:r w:rsidRPr="00B22354">
        <w:t xml:space="preserve">ке - не более 0,2 </w:t>
      </w:r>
      <w:proofErr w:type="spellStart"/>
      <w:r w:rsidRPr="00B22354">
        <w:t>мкЗв</w:t>
      </w:r>
      <w:proofErr w:type="spellEnd"/>
      <w:r w:rsidRPr="00B22354">
        <w:t>/ч.</w:t>
      </w:r>
    </w:p>
    <w:p w:rsidR="00B456B7" w:rsidRPr="00B22354" w:rsidRDefault="00B456B7" w:rsidP="00F4577C">
      <w:pPr>
        <w:pStyle w:val="S8"/>
        <w:spacing w:before="0" w:after="0" w:line="276" w:lineRule="auto"/>
        <w:ind w:firstLine="709"/>
      </w:pPr>
      <w:r w:rsidRPr="00B22354">
        <w:t xml:space="preserve">При проектировании здания на участке с МЭД гамма-излучения выше 0,3 </w:t>
      </w:r>
      <w:proofErr w:type="spellStart"/>
      <w:r w:rsidRPr="00B22354">
        <w:t>мкЗв</w:t>
      </w:r>
      <w:proofErr w:type="spellEnd"/>
      <w:r w:rsidRPr="00B22354">
        <w:t xml:space="preserve">/ч, плотностью потока радона с поверхности грунта более 80 </w:t>
      </w:r>
      <w:proofErr w:type="spellStart"/>
      <w:r w:rsidRPr="00B22354">
        <w:t>мБк</w:t>
      </w:r>
      <w:proofErr w:type="spellEnd"/>
      <w:r w:rsidRPr="00B22354">
        <w:t>(м</w:t>
      </w:r>
      <w:r w:rsidRPr="00B22354">
        <w:rPr>
          <w:vertAlign w:val="superscript"/>
        </w:rPr>
        <w:t>2</w:t>
      </w:r>
      <w:r w:rsidRPr="00B22354">
        <w:t>*с) в проекте должна быть предусмотрена система защиты здания от повышенных уровней гамма- излучения и радона.</w:t>
      </w:r>
    </w:p>
    <w:p w:rsidR="00B456B7" w:rsidRPr="00B22354" w:rsidRDefault="00B456B7" w:rsidP="00F4577C">
      <w:pPr>
        <w:pStyle w:val="S8"/>
        <w:spacing w:before="0" w:after="0" w:line="276" w:lineRule="auto"/>
        <w:ind w:firstLine="709"/>
      </w:pPr>
      <w:r w:rsidRPr="00B22354">
        <w:lastRenderedPageBreak/>
        <w:t>Допустимое значение эффективной дозы (основной предел доз), обусловленной су</w:t>
      </w:r>
      <w:r w:rsidRPr="00B22354">
        <w:t>м</w:t>
      </w:r>
      <w:r w:rsidRPr="00B22354">
        <w:t xml:space="preserve">марным воздействием техногенных источников излучения при нормальной эксплуатации, для населения устанавливается 1 </w:t>
      </w:r>
      <w:proofErr w:type="spellStart"/>
      <w:r w:rsidRPr="00B22354">
        <w:t>миллизиверт</w:t>
      </w:r>
      <w:proofErr w:type="spellEnd"/>
      <w:r w:rsidRPr="00B22354">
        <w:t xml:space="preserve"> (далее - </w:t>
      </w:r>
      <w:proofErr w:type="spellStart"/>
      <w:r w:rsidRPr="00B22354">
        <w:t>мЗв</w:t>
      </w:r>
      <w:proofErr w:type="spellEnd"/>
      <w:r w:rsidRPr="00B22354">
        <w:t>) в год в среднем за любые посл</w:t>
      </w:r>
      <w:r w:rsidRPr="00B22354">
        <w:t>е</w:t>
      </w:r>
      <w:r w:rsidRPr="00B22354">
        <w:t xml:space="preserve">довательные 5 лет, но не более 5 </w:t>
      </w:r>
      <w:proofErr w:type="spellStart"/>
      <w:r w:rsidRPr="00B22354">
        <w:t>мЗв</w:t>
      </w:r>
      <w:proofErr w:type="spellEnd"/>
      <w:r w:rsidRPr="00B22354">
        <w:t xml:space="preserve"> в год.</w:t>
      </w:r>
    </w:p>
    <w:p w:rsidR="00B456B7" w:rsidRPr="00B22354" w:rsidRDefault="00B456B7" w:rsidP="00F4577C">
      <w:pPr>
        <w:pStyle w:val="S8"/>
        <w:spacing w:before="0" w:after="0" w:line="276" w:lineRule="auto"/>
        <w:ind w:firstLine="709"/>
      </w:pPr>
      <w:r w:rsidRPr="00B22354">
        <w:t>При проектировании защиты от объекта ионизирующего излучения МЭД для насел</w:t>
      </w:r>
      <w:r w:rsidRPr="00B22354">
        <w:t>е</w:t>
      </w:r>
      <w:r w:rsidRPr="00B22354">
        <w:t xml:space="preserve">ния вне территории объекта не должна превышать 0,06 </w:t>
      </w:r>
      <w:proofErr w:type="spellStart"/>
      <w:r w:rsidRPr="00B22354">
        <w:t>мкЗв</w:t>
      </w:r>
      <w:proofErr w:type="spellEnd"/>
      <w:r w:rsidRPr="00B22354">
        <w:t xml:space="preserve">/ч, а для персонала и населения в помещениях и на территории объекта устанавливается в соответствии с </w:t>
      </w:r>
      <w:hyperlink r:id="rId33" w:history="1">
        <w:r w:rsidRPr="00B22354">
          <w:t>таблицей 3.3.1</w:t>
        </w:r>
      </w:hyperlink>
      <w:r w:rsidRPr="00B22354">
        <w:t xml:space="preserve"> СП 2.6.1.2612-10.</w:t>
      </w:r>
    </w:p>
    <w:p w:rsidR="00B456B7" w:rsidRPr="00B22354" w:rsidRDefault="00B456B7" w:rsidP="00F4577C">
      <w:pPr>
        <w:pStyle w:val="ConsPlusNormal"/>
        <w:widowControl/>
        <w:tabs>
          <w:tab w:val="left" w:pos="851"/>
          <w:tab w:val="left" w:pos="993"/>
        </w:tabs>
        <w:spacing w:line="276" w:lineRule="auto"/>
        <w:ind w:firstLine="709"/>
        <w:jc w:val="both"/>
        <w:rPr>
          <w:rFonts w:ascii="Times New Roman" w:hAnsi="Times New Roman"/>
          <w:sz w:val="24"/>
          <w:szCs w:val="24"/>
        </w:rPr>
      </w:pPr>
      <w:r w:rsidRPr="00B22354">
        <w:rPr>
          <w:rFonts w:ascii="Times New Roman" w:hAnsi="Times New Roman"/>
          <w:sz w:val="24"/>
          <w:szCs w:val="24"/>
        </w:rPr>
        <w:t>13.</w:t>
      </w:r>
      <w:r>
        <w:rPr>
          <w:rFonts w:ascii="Times New Roman" w:hAnsi="Times New Roman"/>
          <w:sz w:val="24"/>
          <w:szCs w:val="24"/>
        </w:rPr>
        <w:t>10</w:t>
      </w:r>
      <w:r w:rsidRPr="00B22354">
        <w:rPr>
          <w:rFonts w:ascii="Times New Roman" w:hAnsi="Times New Roman"/>
          <w:sz w:val="24"/>
          <w:szCs w:val="24"/>
        </w:rPr>
        <w:t xml:space="preserve"> При планировке и застройке территории городского округа необходимо обесп</w:t>
      </w:r>
      <w:r w:rsidRPr="00B22354">
        <w:rPr>
          <w:rFonts w:ascii="Times New Roman" w:hAnsi="Times New Roman"/>
          <w:sz w:val="24"/>
          <w:szCs w:val="24"/>
        </w:rPr>
        <w:t>е</w:t>
      </w:r>
      <w:r w:rsidRPr="00B22354">
        <w:rPr>
          <w:rFonts w:ascii="Times New Roman" w:hAnsi="Times New Roman"/>
          <w:sz w:val="24"/>
          <w:szCs w:val="24"/>
        </w:rPr>
        <w:t>чивать нормы освещенности помещений проектируемых зданий.</w:t>
      </w:r>
    </w:p>
    <w:p w:rsidR="00B456B7" w:rsidRPr="00B22354" w:rsidRDefault="00B456B7" w:rsidP="00F4577C">
      <w:pPr>
        <w:pStyle w:val="ConsPlusNormal"/>
        <w:widowControl/>
        <w:tabs>
          <w:tab w:val="left" w:pos="851"/>
          <w:tab w:val="left" w:pos="993"/>
        </w:tabs>
        <w:spacing w:line="276" w:lineRule="auto"/>
        <w:ind w:firstLine="709"/>
        <w:jc w:val="both"/>
        <w:rPr>
          <w:rFonts w:ascii="Times New Roman" w:hAnsi="Times New Roman"/>
          <w:sz w:val="24"/>
          <w:szCs w:val="24"/>
        </w:rPr>
      </w:pPr>
      <w:r w:rsidRPr="00B22354">
        <w:rPr>
          <w:rFonts w:ascii="Times New Roman" w:hAnsi="Times New Roman"/>
          <w:sz w:val="24"/>
          <w:szCs w:val="24"/>
        </w:rPr>
        <w:t>Гигиенические требования к инсоляции и солнцезащите жилых и общественных зд</w:t>
      </w:r>
      <w:r w:rsidRPr="00B22354">
        <w:rPr>
          <w:rFonts w:ascii="Times New Roman" w:hAnsi="Times New Roman"/>
          <w:sz w:val="24"/>
          <w:szCs w:val="24"/>
        </w:rPr>
        <w:t>а</w:t>
      </w:r>
      <w:r w:rsidRPr="00B22354">
        <w:rPr>
          <w:rFonts w:ascii="Times New Roman" w:hAnsi="Times New Roman"/>
          <w:sz w:val="24"/>
          <w:szCs w:val="24"/>
        </w:rPr>
        <w:t>ний и территорий жилой застройки обеспечивается в соответствии с требованиями СанПиН 2.2.1/2.1.1.1076-01 «Гигиенические требования к инсоляции и солнцезащите помещений ж</w:t>
      </w:r>
      <w:r w:rsidRPr="00B22354">
        <w:rPr>
          <w:rFonts w:ascii="Times New Roman" w:hAnsi="Times New Roman"/>
          <w:sz w:val="24"/>
          <w:szCs w:val="24"/>
        </w:rPr>
        <w:t>и</w:t>
      </w:r>
      <w:r w:rsidRPr="00B22354">
        <w:rPr>
          <w:rFonts w:ascii="Times New Roman" w:hAnsi="Times New Roman"/>
          <w:sz w:val="24"/>
          <w:szCs w:val="24"/>
        </w:rPr>
        <w:t>лых и общественных зданий и территорий».</w:t>
      </w:r>
    </w:p>
    <w:p w:rsidR="00B456B7" w:rsidRPr="00B22354" w:rsidRDefault="00B456B7" w:rsidP="005B0C95">
      <w:pPr>
        <w:pStyle w:val="ConsPlusNormal"/>
        <w:ind w:firstLine="540"/>
        <w:jc w:val="both"/>
        <w:rPr>
          <w:rFonts w:ascii="Times New Roman" w:hAnsi="Times New Roman"/>
          <w:sz w:val="24"/>
          <w:szCs w:val="24"/>
        </w:rPr>
      </w:pPr>
      <w:r w:rsidRPr="00B22354">
        <w:rPr>
          <w:rFonts w:ascii="Times New Roman" w:hAnsi="Times New Roman"/>
          <w:sz w:val="24"/>
          <w:szCs w:val="24"/>
        </w:rPr>
        <w:t>Продолжительность непрерывной инсоляции для помещений жилых и общественных зданий устанавливается дифференцированно в зависимости от типа и функционального назначения помещений, планировочных зон населенного пункта, географической широты районов Смоленской области не менее 2,0 часов в день с 22 марта по 22 сентября.</w:t>
      </w:r>
    </w:p>
    <w:p w:rsidR="00B456B7" w:rsidRPr="00B22354" w:rsidRDefault="00B456B7" w:rsidP="005B0C95">
      <w:pPr>
        <w:pStyle w:val="ConsPlusNormal"/>
        <w:ind w:firstLine="540"/>
        <w:jc w:val="both"/>
        <w:rPr>
          <w:rFonts w:ascii="Times New Roman" w:hAnsi="Times New Roman"/>
          <w:sz w:val="24"/>
          <w:szCs w:val="24"/>
        </w:rPr>
      </w:pPr>
      <w:r w:rsidRPr="00B22354">
        <w:rPr>
          <w:rFonts w:ascii="Times New Roman" w:hAnsi="Times New Roman"/>
          <w:sz w:val="24"/>
          <w:szCs w:val="24"/>
        </w:rPr>
        <w:t>Расчет продолжительности инсоляции помещений и территорий выполняется по инс</w:t>
      </w:r>
      <w:r w:rsidRPr="00B22354">
        <w:rPr>
          <w:rFonts w:ascii="Times New Roman" w:hAnsi="Times New Roman"/>
          <w:sz w:val="24"/>
          <w:szCs w:val="24"/>
        </w:rPr>
        <w:t>о</w:t>
      </w:r>
      <w:r w:rsidRPr="00B22354">
        <w:rPr>
          <w:rFonts w:ascii="Times New Roman" w:hAnsi="Times New Roman"/>
          <w:sz w:val="24"/>
          <w:szCs w:val="24"/>
        </w:rPr>
        <w:t xml:space="preserve">ляционным графикам в соответствии с требованиями </w:t>
      </w:r>
      <w:hyperlink r:id="rId34" w:history="1">
        <w:r w:rsidRPr="00B22354">
          <w:rPr>
            <w:rFonts w:ascii="Times New Roman" w:hAnsi="Times New Roman"/>
            <w:sz w:val="24"/>
            <w:szCs w:val="24"/>
          </w:rPr>
          <w:t>СанПиН 2.2.1/2.1.1.1076-01</w:t>
        </w:r>
      </w:hyperlink>
      <w:r w:rsidRPr="00B22354">
        <w:rPr>
          <w:rFonts w:ascii="Times New Roman" w:hAnsi="Times New Roman"/>
          <w:sz w:val="24"/>
          <w:szCs w:val="24"/>
        </w:rPr>
        <w:t>.</w:t>
      </w:r>
    </w:p>
    <w:p w:rsidR="00B456B7" w:rsidRPr="00B22354" w:rsidRDefault="00B456B7" w:rsidP="00782879">
      <w:pPr>
        <w:pStyle w:val="ConsPlusNormal"/>
        <w:ind w:firstLine="540"/>
        <w:jc w:val="both"/>
        <w:rPr>
          <w:rFonts w:ascii="Times New Roman" w:hAnsi="Times New Roman"/>
          <w:sz w:val="24"/>
          <w:szCs w:val="24"/>
        </w:rPr>
      </w:pPr>
      <w:r w:rsidRPr="00B22354">
        <w:rPr>
          <w:rFonts w:ascii="Times New Roman" w:hAnsi="Times New Roman"/>
          <w:sz w:val="24"/>
          <w:szCs w:val="24"/>
        </w:rPr>
        <w:t>Для определения минимальных разрывов между зданиями, обеспечивающих нормати</w:t>
      </w:r>
      <w:r w:rsidRPr="00B22354">
        <w:rPr>
          <w:rFonts w:ascii="Times New Roman" w:hAnsi="Times New Roman"/>
          <w:sz w:val="24"/>
          <w:szCs w:val="24"/>
        </w:rPr>
        <w:t>в</w:t>
      </w:r>
      <w:r w:rsidRPr="00B22354">
        <w:rPr>
          <w:rFonts w:ascii="Times New Roman" w:hAnsi="Times New Roman"/>
          <w:sz w:val="24"/>
          <w:szCs w:val="24"/>
        </w:rPr>
        <w:t>ную инсоляцию, необходим расчет продолжительности инсоляции помещений и территорий, который осуществляется с учетом географической широты, расположения и размеров зат</w:t>
      </w:r>
      <w:r w:rsidRPr="00B22354">
        <w:rPr>
          <w:rFonts w:ascii="Times New Roman" w:hAnsi="Times New Roman"/>
          <w:sz w:val="24"/>
          <w:szCs w:val="24"/>
        </w:rPr>
        <w:t>е</w:t>
      </w:r>
      <w:r w:rsidRPr="00B22354">
        <w:rPr>
          <w:rFonts w:ascii="Times New Roman" w:hAnsi="Times New Roman"/>
          <w:sz w:val="24"/>
          <w:szCs w:val="24"/>
        </w:rPr>
        <w:t>няющих объектов.</w:t>
      </w:r>
    </w:p>
    <w:p w:rsidR="00B456B7" w:rsidRPr="00B22354" w:rsidRDefault="00B456B7" w:rsidP="00782879">
      <w:pPr>
        <w:pStyle w:val="ConsPlusNormal"/>
        <w:ind w:firstLine="540"/>
        <w:jc w:val="both"/>
        <w:rPr>
          <w:rFonts w:ascii="Times New Roman" w:hAnsi="Times New Roman"/>
          <w:sz w:val="24"/>
          <w:szCs w:val="24"/>
        </w:rPr>
      </w:pPr>
      <w:r w:rsidRPr="00B22354">
        <w:rPr>
          <w:rFonts w:ascii="Times New Roman" w:hAnsi="Times New Roman"/>
          <w:sz w:val="24"/>
          <w:szCs w:val="24"/>
        </w:rPr>
        <w:t>Для жилых помещений, дошкольных организаций, учебных помещений общеобразов</w:t>
      </w:r>
      <w:r w:rsidRPr="00B22354">
        <w:rPr>
          <w:rFonts w:ascii="Times New Roman" w:hAnsi="Times New Roman"/>
          <w:sz w:val="24"/>
          <w:szCs w:val="24"/>
        </w:rPr>
        <w:t>а</w:t>
      </w:r>
      <w:r w:rsidRPr="00B22354">
        <w:rPr>
          <w:rFonts w:ascii="Times New Roman" w:hAnsi="Times New Roman"/>
          <w:sz w:val="24"/>
          <w:szCs w:val="24"/>
        </w:rPr>
        <w:t xml:space="preserve">тельных школ, школ-интернатов, других </w:t>
      </w:r>
      <w:r>
        <w:rPr>
          <w:rFonts w:ascii="Times New Roman" w:hAnsi="Times New Roman"/>
          <w:sz w:val="24"/>
          <w:szCs w:val="24"/>
        </w:rPr>
        <w:t>организац</w:t>
      </w:r>
      <w:r w:rsidRPr="00B22354">
        <w:rPr>
          <w:rFonts w:ascii="Times New Roman" w:hAnsi="Times New Roman"/>
          <w:sz w:val="24"/>
          <w:szCs w:val="24"/>
        </w:rPr>
        <w:t>ий образования, лечебно-профилактических, санаторно-оздоровительных учреждений, учреждений социального обе</w:t>
      </w:r>
      <w:r w:rsidRPr="00B22354">
        <w:rPr>
          <w:rFonts w:ascii="Times New Roman" w:hAnsi="Times New Roman"/>
          <w:sz w:val="24"/>
          <w:szCs w:val="24"/>
        </w:rPr>
        <w:t>с</w:t>
      </w:r>
      <w:r w:rsidRPr="00B22354">
        <w:rPr>
          <w:rFonts w:ascii="Times New Roman" w:hAnsi="Times New Roman"/>
          <w:sz w:val="24"/>
          <w:szCs w:val="24"/>
        </w:rPr>
        <w:t>печения, имеющих юго-западную и западную ориентации световых проемов, должны пред</w:t>
      </w:r>
      <w:r w:rsidRPr="00B22354">
        <w:rPr>
          <w:rFonts w:ascii="Times New Roman" w:hAnsi="Times New Roman"/>
          <w:sz w:val="24"/>
          <w:szCs w:val="24"/>
        </w:rPr>
        <w:t>у</w:t>
      </w:r>
      <w:r w:rsidRPr="00B22354">
        <w:rPr>
          <w:rFonts w:ascii="Times New Roman" w:hAnsi="Times New Roman"/>
          <w:sz w:val="24"/>
          <w:szCs w:val="24"/>
        </w:rPr>
        <w:t>сматриваться меры по ограничению избыточного теплового воздействия инсоляции.</w:t>
      </w:r>
    </w:p>
    <w:p w:rsidR="00B456B7" w:rsidRPr="00B22354" w:rsidRDefault="00B456B7" w:rsidP="00782879">
      <w:pPr>
        <w:pStyle w:val="ConsPlusNormal"/>
        <w:ind w:firstLine="540"/>
        <w:jc w:val="both"/>
        <w:rPr>
          <w:rFonts w:ascii="Times New Roman" w:hAnsi="Times New Roman"/>
          <w:sz w:val="24"/>
          <w:szCs w:val="24"/>
        </w:rPr>
      </w:pPr>
      <w:r w:rsidRPr="00B22354">
        <w:rPr>
          <w:rFonts w:ascii="Times New Roman" w:hAnsi="Times New Roman"/>
          <w:sz w:val="24"/>
          <w:szCs w:val="24"/>
        </w:rPr>
        <w:t>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w:t>
      </w:r>
      <w:r w:rsidRPr="00B22354">
        <w:rPr>
          <w:rFonts w:ascii="Times New Roman" w:hAnsi="Times New Roman"/>
          <w:sz w:val="24"/>
          <w:szCs w:val="24"/>
        </w:rPr>
        <w:t>е</w:t>
      </w:r>
      <w:r w:rsidRPr="00B22354">
        <w:rPr>
          <w:rFonts w:ascii="Times New Roman" w:hAnsi="Times New Roman"/>
          <w:sz w:val="24"/>
          <w:szCs w:val="24"/>
        </w:rPr>
        <w:t>ления.</w:t>
      </w:r>
    </w:p>
    <w:p w:rsidR="00B456B7" w:rsidRPr="00B22354" w:rsidRDefault="00B456B7" w:rsidP="00782879">
      <w:pPr>
        <w:pStyle w:val="ConsPlusNormal"/>
        <w:ind w:firstLine="540"/>
        <w:jc w:val="both"/>
        <w:rPr>
          <w:rFonts w:ascii="Times New Roman" w:hAnsi="Times New Roman"/>
          <w:sz w:val="24"/>
          <w:szCs w:val="24"/>
        </w:rPr>
      </w:pPr>
      <w:r w:rsidRPr="00B22354">
        <w:rPr>
          <w:rFonts w:ascii="Times New Roman" w:hAnsi="Times New Roman"/>
          <w:sz w:val="24"/>
          <w:szCs w:val="24"/>
        </w:rPr>
        <w:t>Меры по ограничению избыточного теплового воздействия инсоляции не должны пр</w:t>
      </w:r>
      <w:r w:rsidRPr="00B22354">
        <w:rPr>
          <w:rFonts w:ascii="Times New Roman" w:hAnsi="Times New Roman"/>
          <w:sz w:val="24"/>
          <w:szCs w:val="24"/>
        </w:rPr>
        <w:t>и</w:t>
      </w:r>
      <w:r w:rsidRPr="00B22354">
        <w:rPr>
          <w:rFonts w:ascii="Times New Roman" w:hAnsi="Times New Roman"/>
          <w:sz w:val="24"/>
          <w:szCs w:val="24"/>
        </w:rPr>
        <w:t>водить к нарушению норм естественного освещения помещений.</w:t>
      </w:r>
    </w:p>
    <w:p w:rsidR="00B456B7" w:rsidRPr="00B22354" w:rsidRDefault="00B456B7" w:rsidP="00F4577C">
      <w:pPr>
        <w:pStyle w:val="ConsPlusNormal"/>
        <w:widowControl/>
        <w:tabs>
          <w:tab w:val="left" w:pos="851"/>
          <w:tab w:val="left" w:pos="993"/>
        </w:tabs>
        <w:spacing w:line="276" w:lineRule="auto"/>
        <w:ind w:firstLine="709"/>
        <w:jc w:val="both"/>
        <w:rPr>
          <w:rFonts w:ascii="Times New Roman" w:hAnsi="Times New Roman"/>
          <w:sz w:val="24"/>
          <w:szCs w:val="24"/>
        </w:rPr>
      </w:pPr>
    </w:p>
    <w:p w:rsidR="00B456B7" w:rsidRPr="00B22354" w:rsidRDefault="00B456B7" w:rsidP="00F4577C">
      <w:pPr>
        <w:pStyle w:val="S8"/>
        <w:spacing w:before="0" w:after="0" w:line="276" w:lineRule="auto"/>
        <w:ind w:firstLine="709"/>
      </w:pPr>
      <w:r w:rsidRPr="00B22354">
        <w:t>Расчет продолжительности инсоляции помещений и территорий выполняется по и</w:t>
      </w:r>
      <w:r w:rsidRPr="00B22354">
        <w:t>н</w:t>
      </w:r>
      <w:r w:rsidRPr="00B22354">
        <w:t>соляционным графикам с учетом географической широты территории в соответствии с тр</w:t>
      </w:r>
      <w:r w:rsidRPr="00B22354">
        <w:t>е</w:t>
      </w:r>
      <w:r w:rsidRPr="00B22354">
        <w:t xml:space="preserve">бованиями </w:t>
      </w:r>
      <w:hyperlink r:id="rId35" w:history="1">
        <w:r w:rsidRPr="00B22354">
          <w:t>СанПиН</w:t>
        </w:r>
      </w:hyperlink>
      <w:r w:rsidRPr="00B22354">
        <w:t xml:space="preserve"> 2.2.1/2.1.1.1076-01.</w:t>
      </w:r>
    </w:p>
    <w:p w:rsidR="00B456B7" w:rsidRPr="00B22354" w:rsidRDefault="00B456B7" w:rsidP="00F4577C">
      <w:pPr>
        <w:pStyle w:val="ConsPlusNormal"/>
        <w:widowControl/>
        <w:tabs>
          <w:tab w:val="left" w:pos="851"/>
          <w:tab w:val="left" w:pos="993"/>
        </w:tabs>
        <w:spacing w:line="276" w:lineRule="auto"/>
        <w:ind w:firstLine="709"/>
        <w:jc w:val="both"/>
        <w:rPr>
          <w:rFonts w:ascii="Times New Roman" w:hAnsi="Times New Roman"/>
          <w:color w:val="FF0000"/>
          <w:sz w:val="24"/>
          <w:szCs w:val="24"/>
        </w:rPr>
      </w:pPr>
      <w:r w:rsidRPr="00B22354">
        <w:rPr>
          <w:rFonts w:ascii="Times New Roman" w:hAnsi="Times New Roman"/>
          <w:sz w:val="24"/>
          <w:szCs w:val="24"/>
        </w:rPr>
        <w:t>Муниципальное образование «город Десногорск» Смоленской области</w:t>
      </w:r>
      <w:r>
        <w:rPr>
          <w:rFonts w:ascii="Times New Roman" w:hAnsi="Times New Roman"/>
          <w:sz w:val="24"/>
          <w:szCs w:val="24"/>
        </w:rPr>
        <w:t xml:space="preserve"> </w:t>
      </w:r>
      <w:r w:rsidRPr="00B22354">
        <w:rPr>
          <w:rFonts w:ascii="Times New Roman" w:hAnsi="Times New Roman"/>
          <w:sz w:val="24"/>
          <w:szCs w:val="24"/>
        </w:rPr>
        <w:t xml:space="preserve">по ресурсам светового климата относится к 1 группе субъектов Российской Федерации в соответствии с СП 52.13330.2011 «Естественное и искусственное освещение. Актуализированная редакция </w:t>
      </w:r>
      <w:hyperlink r:id="rId36" w:history="1">
        <w:r w:rsidRPr="00B22354">
          <w:rPr>
            <w:rFonts w:ascii="Times New Roman" w:hAnsi="Times New Roman"/>
            <w:sz w:val="24"/>
            <w:szCs w:val="24"/>
          </w:rPr>
          <w:t>СНиП 23-05-95*</w:t>
        </w:r>
      </w:hyperlink>
      <w:r w:rsidRPr="00B22354">
        <w:rPr>
          <w:rFonts w:ascii="Times New Roman" w:hAnsi="Times New Roman"/>
          <w:sz w:val="24"/>
          <w:szCs w:val="24"/>
        </w:rPr>
        <w:t>».</w:t>
      </w:r>
    </w:p>
    <w:p w:rsidR="00B456B7" w:rsidRPr="00B22354" w:rsidRDefault="00B456B7" w:rsidP="00F4577C">
      <w:pPr>
        <w:pStyle w:val="S8"/>
        <w:spacing w:before="0" w:after="0" w:line="276" w:lineRule="auto"/>
        <w:ind w:firstLine="709"/>
      </w:pPr>
      <w:r w:rsidRPr="00B22354">
        <w:t>Ориентация световых проемов по сторонам горизонта и значения коэффициента св</w:t>
      </w:r>
      <w:r w:rsidRPr="00B22354">
        <w:t>е</w:t>
      </w:r>
      <w:r w:rsidRPr="00B22354">
        <w:t>тового климата для данной группы приведены в таблице 55.</w:t>
      </w:r>
    </w:p>
    <w:p w:rsidR="00B456B7" w:rsidRPr="00B22354" w:rsidRDefault="00B456B7" w:rsidP="00F4577C">
      <w:pPr>
        <w:pStyle w:val="ConsPlusNormal"/>
        <w:widowControl/>
        <w:tabs>
          <w:tab w:val="left" w:pos="851"/>
          <w:tab w:val="left" w:pos="993"/>
        </w:tabs>
        <w:spacing w:before="120" w:after="120" w:line="276" w:lineRule="auto"/>
        <w:ind w:firstLine="567"/>
        <w:jc w:val="right"/>
        <w:rPr>
          <w:rFonts w:ascii="Times New Roman" w:hAnsi="Times New Roman"/>
          <w:sz w:val="24"/>
          <w:szCs w:val="24"/>
        </w:rPr>
      </w:pPr>
      <w:r w:rsidRPr="00B22354">
        <w:rPr>
          <w:rFonts w:ascii="Times New Roman" w:hAnsi="Times New Roman"/>
          <w:sz w:val="24"/>
          <w:szCs w:val="24"/>
        </w:rPr>
        <w:t>Таблица 55</w:t>
      </w:r>
    </w:p>
    <w:p w:rsidR="00B456B7" w:rsidRPr="00B22354" w:rsidRDefault="00B456B7" w:rsidP="00F4577C">
      <w:pPr>
        <w:pStyle w:val="ConsPlusNormal"/>
        <w:widowControl/>
        <w:tabs>
          <w:tab w:val="left" w:pos="851"/>
          <w:tab w:val="left" w:pos="993"/>
        </w:tabs>
        <w:spacing w:after="120" w:line="276" w:lineRule="auto"/>
        <w:ind w:firstLine="567"/>
        <w:jc w:val="center"/>
        <w:rPr>
          <w:rFonts w:ascii="Times New Roman" w:hAnsi="Times New Roman"/>
          <w:sz w:val="24"/>
          <w:szCs w:val="24"/>
        </w:rPr>
      </w:pPr>
      <w:r w:rsidRPr="00B22354">
        <w:rPr>
          <w:rFonts w:ascii="Times New Roman" w:hAnsi="Times New Roman"/>
          <w:sz w:val="24"/>
          <w:szCs w:val="24"/>
        </w:rPr>
        <w:t>Ориентация световых проемов по сторонам горизонта и значения коэффициента свет</w:t>
      </w:r>
      <w:r w:rsidRPr="00B22354">
        <w:rPr>
          <w:rFonts w:ascii="Times New Roman" w:hAnsi="Times New Roman"/>
          <w:sz w:val="24"/>
          <w:szCs w:val="24"/>
        </w:rPr>
        <w:t>о</w:t>
      </w:r>
      <w:r w:rsidRPr="00B22354">
        <w:rPr>
          <w:rFonts w:ascii="Times New Roman" w:hAnsi="Times New Roman"/>
          <w:sz w:val="24"/>
          <w:szCs w:val="24"/>
        </w:rPr>
        <w:t>вого климата</w:t>
      </w:r>
    </w:p>
    <w:p w:rsidR="00B456B7" w:rsidRPr="00B22354" w:rsidRDefault="00B456B7" w:rsidP="005B0C95">
      <w:pPr>
        <w:widowControl w:val="0"/>
        <w:autoSpaceDE w:val="0"/>
        <w:autoSpaceDN w:val="0"/>
        <w:spacing w:line="240" w:lineRule="auto"/>
        <w:ind w:firstLine="0"/>
        <w:rPr>
          <w:rFonts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24"/>
        <w:gridCol w:w="2835"/>
        <w:gridCol w:w="1779"/>
      </w:tblGrid>
      <w:tr w:rsidR="00B456B7" w:rsidRPr="00B22354" w:rsidTr="00F01822">
        <w:tc>
          <w:tcPr>
            <w:tcW w:w="5024" w:type="dxa"/>
          </w:tcPr>
          <w:p w:rsidR="00B456B7" w:rsidRPr="00DE2B9C" w:rsidRDefault="00B456B7" w:rsidP="00F01822">
            <w:pPr>
              <w:pStyle w:val="ConsPlusNormal"/>
              <w:widowControl/>
              <w:tabs>
                <w:tab w:val="left" w:pos="851"/>
                <w:tab w:val="left" w:pos="993"/>
              </w:tabs>
              <w:spacing w:line="276" w:lineRule="auto"/>
              <w:ind w:firstLine="0"/>
              <w:jc w:val="both"/>
              <w:rPr>
                <w:rFonts w:ascii="Times New Roman" w:hAnsi="Times New Roman"/>
                <w:sz w:val="24"/>
                <w:szCs w:val="24"/>
              </w:rPr>
            </w:pPr>
            <w:r w:rsidRPr="00DE2B9C">
              <w:rPr>
                <w:rFonts w:ascii="Times New Roman" w:hAnsi="Times New Roman"/>
                <w:sz w:val="24"/>
                <w:szCs w:val="24"/>
              </w:rPr>
              <w:t>Световые проемы</w:t>
            </w:r>
          </w:p>
        </w:tc>
        <w:tc>
          <w:tcPr>
            <w:tcW w:w="2835" w:type="dxa"/>
          </w:tcPr>
          <w:p w:rsidR="00B456B7" w:rsidRPr="00DE2B9C" w:rsidRDefault="00B456B7" w:rsidP="00F01822">
            <w:pPr>
              <w:pStyle w:val="ConsPlusNormal"/>
              <w:widowControl/>
              <w:tabs>
                <w:tab w:val="left" w:pos="851"/>
                <w:tab w:val="left" w:pos="993"/>
              </w:tabs>
              <w:spacing w:line="276" w:lineRule="auto"/>
              <w:ind w:firstLine="0"/>
              <w:jc w:val="both"/>
              <w:rPr>
                <w:rFonts w:ascii="Times New Roman" w:hAnsi="Times New Roman"/>
                <w:sz w:val="24"/>
                <w:szCs w:val="24"/>
              </w:rPr>
            </w:pPr>
            <w:r w:rsidRPr="00DE2B9C">
              <w:rPr>
                <w:rFonts w:ascii="Times New Roman" w:hAnsi="Times New Roman"/>
                <w:sz w:val="24"/>
                <w:szCs w:val="24"/>
              </w:rPr>
              <w:t>Ориентация световых проемов по сторонам г</w:t>
            </w:r>
            <w:r w:rsidRPr="00DE2B9C">
              <w:rPr>
                <w:rFonts w:ascii="Times New Roman" w:hAnsi="Times New Roman"/>
                <w:sz w:val="24"/>
                <w:szCs w:val="24"/>
              </w:rPr>
              <w:t>о</w:t>
            </w:r>
            <w:r w:rsidRPr="00DE2B9C">
              <w:rPr>
                <w:rFonts w:ascii="Times New Roman" w:hAnsi="Times New Roman"/>
                <w:sz w:val="24"/>
                <w:szCs w:val="24"/>
              </w:rPr>
              <w:t>ризонта</w:t>
            </w:r>
          </w:p>
        </w:tc>
        <w:tc>
          <w:tcPr>
            <w:tcW w:w="1779" w:type="dxa"/>
          </w:tcPr>
          <w:p w:rsidR="00B456B7" w:rsidRPr="00DE2B9C" w:rsidRDefault="00B456B7" w:rsidP="00F01822">
            <w:pPr>
              <w:pStyle w:val="ConsPlusNormal"/>
              <w:widowControl/>
              <w:tabs>
                <w:tab w:val="left" w:pos="851"/>
                <w:tab w:val="left" w:pos="993"/>
              </w:tabs>
              <w:spacing w:line="276" w:lineRule="auto"/>
              <w:ind w:firstLine="0"/>
              <w:jc w:val="both"/>
              <w:rPr>
                <w:rFonts w:ascii="Times New Roman" w:hAnsi="Times New Roman"/>
                <w:sz w:val="24"/>
                <w:szCs w:val="24"/>
              </w:rPr>
            </w:pPr>
            <w:r w:rsidRPr="00DE2B9C">
              <w:rPr>
                <w:rFonts w:ascii="Times New Roman" w:hAnsi="Times New Roman"/>
                <w:sz w:val="24"/>
                <w:szCs w:val="24"/>
              </w:rPr>
              <w:t>Коэффициент светового кл</w:t>
            </w:r>
            <w:r w:rsidRPr="00DE2B9C">
              <w:rPr>
                <w:rFonts w:ascii="Times New Roman" w:hAnsi="Times New Roman"/>
                <w:sz w:val="24"/>
                <w:szCs w:val="24"/>
              </w:rPr>
              <w:t>и</w:t>
            </w:r>
            <w:r w:rsidRPr="00DE2B9C">
              <w:rPr>
                <w:rFonts w:ascii="Times New Roman" w:hAnsi="Times New Roman"/>
                <w:sz w:val="24"/>
                <w:szCs w:val="24"/>
              </w:rPr>
              <w:t>мата</w:t>
            </w:r>
          </w:p>
        </w:tc>
      </w:tr>
      <w:tr w:rsidR="00B456B7" w:rsidRPr="00B22354" w:rsidTr="00F01822">
        <w:tc>
          <w:tcPr>
            <w:tcW w:w="5024" w:type="dxa"/>
          </w:tcPr>
          <w:p w:rsidR="00B456B7" w:rsidRPr="00DE2B9C" w:rsidRDefault="00B456B7" w:rsidP="00F01822">
            <w:pPr>
              <w:pStyle w:val="ConsPlusNormal"/>
              <w:widowControl/>
              <w:tabs>
                <w:tab w:val="left" w:pos="851"/>
                <w:tab w:val="left" w:pos="993"/>
              </w:tabs>
              <w:spacing w:line="276" w:lineRule="auto"/>
              <w:ind w:firstLine="0"/>
              <w:jc w:val="both"/>
              <w:rPr>
                <w:rFonts w:ascii="Times New Roman" w:hAnsi="Times New Roman"/>
                <w:sz w:val="24"/>
                <w:szCs w:val="24"/>
              </w:rPr>
            </w:pPr>
            <w:r w:rsidRPr="00DE2B9C">
              <w:rPr>
                <w:rFonts w:ascii="Times New Roman" w:hAnsi="Times New Roman"/>
                <w:sz w:val="24"/>
                <w:szCs w:val="24"/>
              </w:rPr>
              <w:t>В наружных стенах зданий</w:t>
            </w:r>
          </w:p>
        </w:tc>
        <w:tc>
          <w:tcPr>
            <w:tcW w:w="2835" w:type="dxa"/>
          </w:tcPr>
          <w:p w:rsidR="00B456B7" w:rsidRPr="00DE2B9C" w:rsidRDefault="00B456B7" w:rsidP="00F01822">
            <w:pPr>
              <w:pStyle w:val="ConsPlusNormal"/>
              <w:widowControl/>
              <w:tabs>
                <w:tab w:val="left" w:pos="851"/>
                <w:tab w:val="left" w:pos="993"/>
              </w:tabs>
              <w:spacing w:line="276" w:lineRule="auto"/>
              <w:ind w:firstLine="0"/>
              <w:jc w:val="both"/>
              <w:rPr>
                <w:rFonts w:ascii="Times New Roman" w:hAnsi="Times New Roman"/>
                <w:sz w:val="24"/>
                <w:szCs w:val="24"/>
              </w:rPr>
            </w:pPr>
            <w:r w:rsidRPr="00DE2B9C">
              <w:rPr>
                <w:rFonts w:ascii="Times New Roman" w:hAnsi="Times New Roman"/>
                <w:sz w:val="24"/>
                <w:szCs w:val="24"/>
              </w:rPr>
              <w:t>С, СВ, СЗ, З, В, ЮВ, ЮЗ, Ю</w:t>
            </w:r>
          </w:p>
        </w:tc>
        <w:tc>
          <w:tcPr>
            <w:tcW w:w="1779" w:type="dxa"/>
          </w:tcPr>
          <w:p w:rsidR="00B456B7" w:rsidRPr="00DE2B9C" w:rsidRDefault="00B456B7" w:rsidP="00F01822">
            <w:pPr>
              <w:pStyle w:val="ConsPlusNormal"/>
              <w:widowControl/>
              <w:tabs>
                <w:tab w:val="left" w:pos="851"/>
                <w:tab w:val="left" w:pos="993"/>
              </w:tabs>
              <w:spacing w:line="276" w:lineRule="auto"/>
              <w:ind w:firstLine="0"/>
              <w:jc w:val="center"/>
              <w:rPr>
                <w:rFonts w:ascii="Times New Roman" w:hAnsi="Times New Roman"/>
                <w:sz w:val="24"/>
                <w:szCs w:val="24"/>
              </w:rPr>
            </w:pPr>
            <w:r w:rsidRPr="00DE2B9C">
              <w:rPr>
                <w:rFonts w:ascii="Times New Roman" w:hAnsi="Times New Roman"/>
                <w:sz w:val="24"/>
                <w:szCs w:val="24"/>
              </w:rPr>
              <w:t>1</w:t>
            </w:r>
          </w:p>
        </w:tc>
      </w:tr>
      <w:tr w:rsidR="00B456B7" w:rsidRPr="00B22354" w:rsidTr="00F01822">
        <w:tc>
          <w:tcPr>
            <w:tcW w:w="5024" w:type="dxa"/>
          </w:tcPr>
          <w:p w:rsidR="00B456B7" w:rsidRPr="00DE2B9C" w:rsidRDefault="00B456B7" w:rsidP="00F01822">
            <w:pPr>
              <w:pStyle w:val="ConsPlusNormal"/>
              <w:widowControl/>
              <w:tabs>
                <w:tab w:val="left" w:pos="851"/>
                <w:tab w:val="left" w:pos="993"/>
              </w:tabs>
              <w:spacing w:line="276" w:lineRule="auto"/>
              <w:ind w:firstLine="0"/>
              <w:jc w:val="both"/>
              <w:rPr>
                <w:rFonts w:ascii="Times New Roman" w:hAnsi="Times New Roman"/>
                <w:sz w:val="24"/>
                <w:szCs w:val="24"/>
              </w:rPr>
            </w:pPr>
            <w:r w:rsidRPr="00DE2B9C">
              <w:rPr>
                <w:rFonts w:ascii="Times New Roman" w:hAnsi="Times New Roman"/>
                <w:sz w:val="24"/>
                <w:szCs w:val="24"/>
              </w:rPr>
              <w:t>В прямоугольных и трапециевидных фонарях</w:t>
            </w:r>
          </w:p>
        </w:tc>
        <w:tc>
          <w:tcPr>
            <w:tcW w:w="2835" w:type="dxa"/>
          </w:tcPr>
          <w:p w:rsidR="00B456B7" w:rsidRPr="00DE2B9C" w:rsidRDefault="00B456B7" w:rsidP="00F01822">
            <w:pPr>
              <w:pStyle w:val="ConsPlusNormal"/>
              <w:widowControl/>
              <w:tabs>
                <w:tab w:val="left" w:pos="851"/>
                <w:tab w:val="left" w:pos="993"/>
              </w:tabs>
              <w:spacing w:line="276" w:lineRule="auto"/>
              <w:ind w:firstLine="0"/>
              <w:jc w:val="both"/>
              <w:rPr>
                <w:rFonts w:ascii="Times New Roman" w:hAnsi="Times New Roman"/>
                <w:sz w:val="24"/>
                <w:szCs w:val="24"/>
              </w:rPr>
            </w:pPr>
            <w:r w:rsidRPr="00DE2B9C">
              <w:rPr>
                <w:rFonts w:ascii="Times New Roman" w:hAnsi="Times New Roman"/>
                <w:sz w:val="24"/>
                <w:szCs w:val="24"/>
              </w:rPr>
              <w:t>С-Ю, В-З, СВ - ЮЗ, ЮВ - СЗ</w:t>
            </w:r>
          </w:p>
        </w:tc>
        <w:tc>
          <w:tcPr>
            <w:tcW w:w="1779" w:type="dxa"/>
          </w:tcPr>
          <w:p w:rsidR="00B456B7" w:rsidRPr="00DE2B9C" w:rsidRDefault="00B456B7" w:rsidP="00F01822">
            <w:pPr>
              <w:pStyle w:val="ConsPlusNormal"/>
              <w:widowControl/>
              <w:tabs>
                <w:tab w:val="left" w:pos="851"/>
                <w:tab w:val="left" w:pos="993"/>
              </w:tabs>
              <w:spacing w:line="276" w:lineRule="auto"/>
              <w:ind w:firstLine="0"/>
              <w:jc w:val="center"/>
              <w:rPr>
                <w:rFonts w:ascii="Times New Roman" w:hAnsi="Times New Roman"/>
                <w:sz w:val="24"/>
                <w:szCs w:val="24"/>
              </w:rPr>
            </w:pPr>
            <w:r w:rsidRPr="00DE2B9C">
              <w:rPr>
                <w:rFonts w:ascii="Times New Roman" w:hAnsi="Times New Roman"/>
                <w:sz w:val="24"/>
                <w:szCs w:val="24"/>
              </w:rPr>
              <w:t>1</w:t>
            </w:r>
          </w:p>
        </w:tc>
      </w:tr>
      <w:tr w:rsidR="00B456B7" w:rsidRPr="00B22354" w:rsidTr="00F01822">
        <w:tc>
          <w:tcPr>
            <w:tcW w:w="5024" w:type="dxa"/>
          </w:tcPr>
          <w:p w:rsidR="00B456B7" w:rsidRPr="00DE2B9C" w:rsidRDefault="00B456B7" w:rsidP="00F01822">
            <w:pPr>
              <w:pStyle w:val="ConsPlusNormal"/>
              <w:widowControl/>
              <w:tabs>
                <w:tab w:val="left" w:pos="851"/>
                <w:tab w:val="left" w:pos="993"/>
              </w:tabs>
              <w:spacing w:line="276" w:lineRule="auto"/>
              <w:ind w:firstLine="0"/>
              <w:jc w:val="both"/>
              <w:rPr>
                <w:rFonts w:ascii="Times New Roman" w:hAnsi="Times New Roman"/>
                <w:sz w:val="24"/>
                <w:szCs w:val="24"/>
              </w:rPr>
            </w:pPr>
            <w:r w:rsidRPr="00DE2B9C">
              <w:rPr>
                <w:rFonts w:ascii="Times New Roman" w:hAnsi="Times New Roman"/>
                <w:sz w:val="24"/>
                <w:szCs w:val="24"/>
              </w:rPr>
              <w:t>В фонарях типа "</w:t>
            </w:r>
            <w:proofErr w:type="spellStart"/>
            <w:r w:rsidRPr="00DE2B9C">
              <w:rPr>
                <w:rFonts w:ascii="Times New Roman" w:hAnsi="Times New Roman"/>
                <w:sz w:val="24"/>
                <w:szCs w:val="24"/>
              </w:rPr>
              <w:t>Шед</w:t>
            </w:r>
            <w:proofErr w:type="spellEnd"/>
            <w:r w:rsidRPr="00DE2B9C">
              <w:rPr>
                <w:rFonts w:ascii="Times New Roman" w:hAnsi="Times New Roman"/>
                <w:sz w:val="24"/>
                <w:szCs w:val="24"/>
              </w:rPr>
              <w:t>"</w:t>
            </w:r>
          </w:p>
        </w:tc>
        <w:tc>
          <w:tcPr>
            <w:tcW w:w="2835" w:type="dxa"/>
          </w:tcPr>
          <w:p w:rsidR="00B456B7" w:rsidRPr="00DE2B9C" w:rsidRDefault="00B456B7" w:rsidP="00F01822">
            <w:pPr>
              <w:pStyle w:val="ConsPlusNormal"/>
              <w:widowControl/>
              <w:tabs>
                <w:tab w:val="left" w:pos="851"/>
                <w:tab w:val="left" w:pos="993"/>
              </w:tabs>
              <w:spacing w:line="276" w:lineRule="auto"/>
              <w:ind w:firstLine="0"/>
              <w:jc w:val="both"/>
              <w:rPr>
                <w:rFonts w:ascii="Times New Roman" w:hAnsi="Times New Roman"/>
                <w:sz w:val="24"/>
                <w:szCs w:val="24"/>
              </w:rPr>
            </w:pPr>
            <w:r w:rsidRPr="00DE2B9C">
              <w:rPr>
                <w:rFonts w:ascii="Times New Roman" w:hAnsi="Times New Roman"/>
                <w:sz w:val="24"/>
                <w:szCs w:val="24"/>
              </w:rPr>
              <w:t>С</w:t>
            </w:r>
          </w:p>
        </w:tc>
        <w:tc>
          <w:tcPr>
            <w:tcW w:w="1779" w:type="dxa"/>
          </w:tcPr>
          <w:p w:rsidR="00B456B7" w:rsidRPr="00DE2B9C" w:rsidRDefault="00B456B7" w:rsidP="00F01822">
            <w:pPr>
              <w:pStyle w:val="ConsPlusNormal"/>
              <w:widowControl/>
              <w:tabs>
                <w:tab w:val="left" w:pos="851"/>
                <w:tab w:val="left" w:pos="993"/>
              </w:tabs>
              <w:spacing w:line="276" w:lineRule="auto"/>
              <w:ind w:firstLine="0"/>
              <w:jc w:val="center"/>
              <w:rPr>
                <w:rFonts w:ascii="Times New Roman" w:hAnsi="Times New Roman"/>
                <w:sz w:val="24"/>
                <w:szCs w:val="24"/>
              </w:rPr>
            </w:pPr>
            <w:r w:rsidRPr="00DE2B9C">
              <w:rPr>
                <w:rFonts w:ascii="Times New Roman" w:hAnsi="Times New Roman"/>
                <w:sz w:val="24"/>
                <w:szCs w:val="24"/>
              </w:rPr>
              <w:t>1</w:t>
            </w:r>
          </w:p>
        </w:tc>
      </w:tr>
      <w:tr w:rsidR="00B456B7" w:rsidRPr="00B22354" w:rsidTr="00F01822">
        <w:tc>
          <w:tcPr>
            <w:tcW w:w="5024" w:type="dxa"/>
          </w:tcPr>
          <w:p w:rsidR="00B456B7" w:rsidRPr="00DE2B9C" w:rsidRDefault="00B456B7" w:rsidP="00F01822">
            <w:pPr>
              <w:pStyle w:val="ConsPlusNormal"/>
              <w:widowControl/>
              <w:tabs>
                <w:tab w:val="left" w:pos="851"/>
                <w:tab w:val="left" w:pos="993"/>
              </w:tabs>
              <w:spacing w:line="276" w:lineRule="auto"/>
              <w:ind w:firstLine="0"/>
              <w:jc w:val="both"/>
              <w:rPr>
                <w:rFonts w:ascii="Times New Roman" w:hAnsi="Times New Roman"/>
                <w:sz w:val="24"/>
                <w:szCs w:val="24"/>
              </w:rPr>
            </w:pPr>
            <w:r w:rsidRPr="00DE2B9C">
              <w:rPr>
                <w:rFonts w:ascii="Times New Roman" w:hAnsi="Times New Roman"/>
                <w:sz w:val="24"/>
                <w:szCs w:val="24"/>
              </w:rPr>
              <w:t>В зенитных фонарях</w:t>
            </w:r>
          </w:p>
        </w:tc>
        <w:tc>
          <w:tcPr>
            <w:tcW w:w="2835" w:type="dxa"/>
          </w:tcPr>
          <w:p w:rsidR="00B456B7" w:rsidRPr="00DE2B9C" w:rsidRDefault="00B456B7" w:rsidP="00F01822">
            <w:pPr>
              <w:pStyle w:val="ConsPlusNormal"/>
              <w:widowControl/>
              <w:tabs>
                <w:tab w:val="left" w:pos="851"/>
                <w:tab w:val="left" w:pos="993"/>
              </w:tabs>
              <w:spacing w:line="276" w:lineRule="auto"/>
              <w:ind w:firstLine="0"/>
              <w:jc w:val="both"/>
              <w:rPr>
                <w:rFonts w:ascii="Times New Roman" w:hAnsi="Times New Roman"/>
                <w:sz w:val="24"/>
                <w:szCs w:val="24"/>
              </w:rPr>
            </w:pPr>
            <w:r w:rsidRPr="00DE2B9C">
              <w:rPr>
                <w:rFonts w:ascii="Times New Roman" w:hAnsi="Times New Roman"/>
                <w:sz w:val="24"/>
                <w:szCs w:val="24"/>
              </w:rPr>
              <w:t>-</w:t>
            </w:r>
          </w:p>
        </w:tc>
        <w:tc>
          <w:tcPr>
            <w:tcW w:w="1779" w:type="dxa"/>
          </w:tcPr>
          <w:p w:rsidR="00B456B7" w:rsidRPr="00DE2B9C" w:rsidRDefault="00B456B7" w:rsidP="00F01822">
            <w:pPr>
              <w:pStyle w:val="ConsPlusNormal"/>
              <w:widowControl/>
              <w:tabs>
                <w:tab w:val="left" w:pos="851"/>
                <w:tab w:val="left" w:pos="993"/>
              </w:tabs>
              <w:spacing w:line="276" w:lineRule="auto"/>
              <w:ind w:firstLine="0"/>
              <w:jc w:val="center"/>
              <w:rPr>
                <w:rFonts w:ascii="Times New Roman" w:hAnsi="Times New Roman"/>
                <w:sz w:val="24"/>
                <w:szCs w:val="24"/>
              </w:rPr>
            </w:pPr>
            <w:r w:rsidRPr="00DE2B9C">
              <w:rPr>
                <w:rFonts w:ascii="Times New Roman" w:hAnsi="Times New Roman"/>
                <w:sz w:val="24"/>
                <w:szCs w:val="24"/>
              </w:rPr>
              <w:t>1</w:t>
            </w:r>
          </w:p>
        </w:tc>
      </w:tr>
    </w:tbl>
    <w:p w:rsidR="00B456B7" w:rsidRPr="00B22354" w:rsidRDefault="00B456B7" w:rsidP="005B0C95">
      <w:pPr>
        <w:widowControl w:val="0"/>
        <w:autoSpaceDE w:val="0"/>
        <w:autoSpaceDN w:val="0"/>
        <w:spacing w:line="240" w:lineRule="auto"/>
        <w:ind w:firstLine="540"/>
        <w:rPr>
          <w:rFonts w:cs="Calibri"/>
          <w:szCs w:val="20"/>
          <w:lang w:eastAsia="ru-RU"/>
        </w:rPr>
      </w:pPr>
    </w:p>
    <w:p w:rsidR="00B456B7" w:rsidRPr="00B22354" w:rsidRDefault="00B456B7" w:rsidP="005B0C95">
      <w:pPr>
        <w:widowControl w:val="0"/>
        <w:autoSpaceDE w:val="0"/>
        <w:autoSpaceDN w:val="0"/>
        <w:spacing w:line="240" w:lineRule="auto"/>
        <w:ind w:firstLine="540"/>
        <w:rPr>
          <w:rFonts w:ascii="Times New Roman" w:hAnsi="Times New Roman"/>
          <w:i/>
          <w:sz w:val="20"/>
          <w:szCs w:val="20"/>
          <w:lang w:eastAsia="ru-RU"/>
        </w:rPr>
      </w:pPr>
      <w:r w:rsidRPr="00B22354">
        <w:rPr>
          <w:rFonts w:ascii="Times New Roman" w:hAnsi="Times New Roman"/>
          <w:i/>
          <w:sz w:val="20"/>
          <w:szCs w:val="20"/>
          <w:lang w:eastAsia="ru-RU"/>
        </w:rPr>
        <w:t>Примечания:</w:t>
      </w:r>
    </w:p>
    <w:p w:rsidR="00B456B7" w:rsidRPr="00B22354" w:rsidRDefault="00B456B7" w:rsidP="005B0C95">
      <w:pPr>
        <w:widowControl w:val="0"/>
        <w:autoSpaceDE w:val="0"/>
        <w:autoSpaceDN w:val="0"/>
        <w:spacing w:line="240" w:lineRule="auto"/>
        <w:ind w:firstLine="540"/>
        <w:rPr>
          <w:rFonts w:ascii="Times New Roman" w:hAnsi="Times New Roman"/>
          <w:i/>
          <w:sz w:val="20"/>
          <w:szCs w:val="20"/>
          <w:lang w:eastAsia="ru-RU"/>
        </w:rPr>
      </w:pPr>
      <w:r w:rsidRPr="00B22354">
        <w:rPr>
          <w:rFonts w:ascii="Times New Roman" w:hAnsi="Times New Roman"/>
          <w:i/>
          <w:sz w:val="20"/>
          <w:szCs w:val="20"/>
          <w:lang w:eastAsia="ru-RU"/>
        </w:rPr>
        <w:t>1. С - север; СВ - северо-восток; СЗ - северо-запад; В - восток; З - запад; С-Ю - север-юг; В-З - восток-запад; Ю - юг; ЮВ - юго-восток; ЮЗ - юго-запад.</w:t>
      </w:r>
    </w:p>
    <w:p w:rsidR="00B456B7" w:rsidRPr="00B22354" w:rsidRDefault="00B456B7" w:rsidP="005B0C95">
      <w:pPr>
        <w:widowControl w:val="0"/>
        <w:autoSpaceDE w:val="0"/>
        <w:autoSpaceDN w:val="0"/>
        <w:spacing w:line="240" w:lineRule="auto"/>
        <w:ind w:firstLine="540"/>
        <w:rPr>
          <w:rFonts w:ascii="Times New Roman" w:hAnsi="Times New Roman"/>
          <w:i/>
          <w:sz w:val="20"/>
          <w:szCs w:val="20"/>
          <w:lang w:eastAsia="ru-RU"/>
        </w:rPr>
      </w:pPr>
      <w:r w:rsidRPr="00B22354">
        <w:rPr>
          <w:rFonts w:ascii="Times New Roman" w:hAnsi="Times New Roman"/>
          <w:i/>
          <w:sz w:val="20"/>
          <w:szCs w:val="20"/>
          <w:lang w:eastAsia="ru-RU"/>
        </w:rPr>
        <w:t>2. Ориентацию световых проемов по сторонам света в лечебных учреждениях следует принимать с</w:t>
      </w:r>
      <w:r w:rsidRPr="00B22354">
        <w:rPr>
          <w:rFonts w:ascii="Times New Roman" w:hAnsi="Times New Roman"/>
          <w:i/>
          <w:sz w:val="20"/>
          <w:szCs w:val="20"/>
          <w:lang w:eastAsia="ru-RU"/>
        </w:rPr>
        <w:t>о</w:t>
      </w:r>
      <w:r w:rsidRPr="00B22354">
        <w:rPr>
          <w:rFonts w:ascii="Times New Roman" w:hAnsi="Times New Roman"/>
          <w:i/>
          <w:sz w:val="20"/>
          <w:szCs w:val="20"/>
          <w:lang w:eastAsia="ru-RU"/>
        </w:rPr>
        <w:t xml:space="preserve">гласно </w:t>
      </w:r>
      <w:hyperlink r:id="rId37" w:history="1">
        <w:r w:rsidRPr="00B22354">
          <w:rPr>
            <w:rFonts w:ascii="Times New Roman" w:hAnsi="Times New Roman"/>
            <w:i/>
            <w:sz w:val="20"/>
            <w:szCs w:val="20"/>
            <w:lang w:eastAsia="ru-RU"/>
          </w:rPr>
          <w:t>СанПиН 2.1.3.2630-10</w:t>
        </w:r>
      </w:hyperlink>
      <w:r w:rsidRPr="00B22354">
        <w:rPr>
          <w:rFonts w:ascii="Times New Roman" w:hAnsi="Times New Roman"/>
          <w:i/>
          <w:sz w:val="20"/>
          <w:szCs w:val="20"/>
          <w:lang w:eastAsia="ru-RU"/>
        </w:rPr>
        <w:t>.</w:t>
      </w:r>
    </w:p>
    <w:p w:rsidR="00B456B7" w:rsidRPr="00B22354" w:rsidRDefault="00B456B7" w:rsidP="00F4577C">
      <w:pPr>
        <w:pStyle w:val="ConsPlusNormal"/>
        <w:widowControl/>
        <w:tabs>
          <w:tab w:val="left" w:pos="851"/>
          <w:tab w:val="left" w:pos="993"/>
        </w:tabs>
        <w:spacing w:after="120" w:line="276" w:lineRule="auto"/>
        <w:ind w:firstLine="567"/>
        <w:jc w:val="center"/>
        <w:rPr>
          <w:rFonts w:ascii="Times New Roman" w:hAnsi="Times New Roman"/>
          <w:sz w:val="24"/>
          <w:szCs w:val="24"/>
        </w:rPr>
      </w:pPr>
    </w:p>
    <w:p w:rsidR="00B456B7" w:rsidRPr="00B22354" w:rsidRDefault="00B456B7" w:rsidP="005B0C95">
      <w:pPr>
        <w:pStyle w:val="ConsPlusNormal"/>
        <w:ind w:firstLine="540"/>
        <w:jc w:val="both"/>
        <w:rPr>
          <w:rFonts w:ascii="Times New Roman" w:hAnsi="Times New Roman"/>
          <w:sz w:val="24"/>
          <w:szCs w:val="24"/>
        </w:rPr>
      </w:pPr>
      <w:r w:rsidRPr="00B22354">
        <w:rPr>
          <w:rFonts w:ascii="Times New Roman" w:hAnsi="Times New Roman"/>
          <w:sz w:val="24"/>
          <w:szCs w:val="24"/>
        </w:rPr>
        <w:t>На территориях детских игровых площадок, спортивных площадок жилых зданий; групповых и физкультурных площадок дошкольных организаций;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каждого участка (площадки).</w:t>
      </w:r>
    </w:p>
    <w:p w:rsidR="00B456B7" w:rsidRPr="00B22354" w:rsidRDefault="00B456B7" w:rsidP="00F4577C">
      <w:pPr>
        <w:pStyle w:val="ConsPlusNormal"/>
        <w:widowControl/>
        <w:tabs>
          <w:tab w:val="left" w:pos="851"/>
          <w:tab w:val="left" w:pos="993"/>
        </w:tabs>
        <w:spacing w:before="120" w:line="276" w:lineRule="auto"/>
        <w:ind w:firstLine="709"/>
        <w:jc w:val="both"/>
        <w:rPr>
          <w:rFonts w:ascii="Times New Roman" w:hAnsi="Times New Roman"/>
          <w:sz w:val="24"/>
          <w:szCs w:val="24"/>
        </w:rPr>
      </w:pPr>
    </w:p>
    <w:p w:rsidR="00B456B7" w:rsidRPr="00B22354" w:rsidRDefault="00B456B7" w:rsidP="00C15096">
      <w:pPr>
        <w:pStyle w:val="11"/>
        <w:keepNext w:val="0"/>
        <w:keepLines w:val="0"/>
        <w:numPr>
          <w:ilvl w:val="0"/>
          <w:numId w:val="0"/>
        </w:numPr>
        <w:spacing w:line="276" w:lineRule="auto"/>
      </w:pPr>
      <w:r w:rsidRPr="00B22354">
        <w:br w:type="page"/>
      </w:r>
      <w:bookmarkStart w:id="100" w:name="_Toc370837826"/>
      <w:bookmarkEnd w:id="92"/>
      <w:r w:rsidRPr="00B22354">
        <w:lastRenderedPageBreak/>
        <w:t>Приложение №1 Перечень нормирумых показателей, применя</w:t>
      </w:r>
      <w:r w:rsidRPr="00B22354">
        <w:t>е</w:t>
      </w:r>
      <w:r w:rsidRPr="00B22354">
        <w:t>мых при подготовке генерального плана и документации по планировке территории городского округа</w:t>
      </w:r>
      <w:bookmarkEnd w:id="100"/>
    </w:p>
    <w:p w:rsidR="00B456B7" w:rsidRPr="00B22354" w:rsidRDefault="00B456B7" w:rsidP="00F4577C">
      <w:pPr>
        <w:spacing w:line="276" w:lineRule="auto"/>
        <w:rPr>
          <w:rFonts w:ascii="Times New Roman" w:hAnsi="Times New Roman"/>
          <w:sz w:val="24"/>
          <w:szCs w:val="24"/>
        </w:rPr>
      </w:pPr>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5"/>
        <w:gridCol w:w="5507"/>
        <w:gridCol w:w="1439"/>
        <w:gridCol w:w="1295"/>
        <w:gridCol w:w="656"/>
      </w:tblGrid>
      <w:tr w:rsidR="00B456B7" w:rsidRPr="00B22354" w:rsidTr="00B0168F">
        <w:trPr>
          <w:trHeight w:val="266"/>
          <w:tblHeader/>
        </w:trPr>
        <w:tc>
          <w:tcPr>
            <w:tcW w:w="405"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b/>
                <w:sz w:val="20"/>
                <w:szCs w:val="20"/>
                <w:lang w:eastAsia="ru-RU"/>
              </w:rPr>
            </w:pPr>
            <w:r w:rsidRPr="00B22354">
              <w:rPr>
                <w:rFonts w:ascii="Times New Roman" w:hAnsi="Times New Roman"/>
                <w:b/>
                <w:sz w:val="20"/>
                <w:szCs w:val="20"/>
                <w:lang w:eastAsia="ru-RU"/>
              </w:rPr>
              <w:t>№</w:t>
            </w:r>
          </w:p>
          <w:p w:rsidR="00B456B7" w:rsidRPr="00B22354" w:rsidRDefault="00B456B7" w:rsidP="00F4577C">
            <w:pPr>
              <w:autoSpaceDE w:val="0"/>
              <w:autoSpaceDN w:val="0"/>
              <w:adjustRightInd w:val="0"/>
              <w:spacing w:line="240" w:lineRule="auto"/>
              <w:ind w:firstLine="0"/>
              <w:jc w:val="center"/>
              <w:rPr>
                <w:rFonts w:ascii="Times New Roman" w:hAnsi="Times New Roman"/>
                <w:b/>
                <w:sz w:val="20"/>
                <w:szCs w:val="20"/>
                <w:lang w:eastAsia="ru-RU"/>
              </w:rPr>
            </w:pPr>
            <w:r w:rsidRPr="00B22354">
              <w:rPr>
                <w:rFonts w:ascii="Times New Roman" w:hAnsi="Times New Roman"/>
                <w:b/>
                <w:sz w:val="20"/>
                <w:szCs w:val="20"/>
                <w:lang w:eastAsia="ru-RU"/>
              </w:rPr>
              <w:t>п/п</w:t>
            </w:r>
          </w:p>
        </w:tc>
        <w:tc>
          <w:tcPr>
            <w:tcW w:w="2844" w:type="pct"/>
            <w:tcBorders>
              <w:right w:val="single" w:sz="4" w:space="0" w:color="000000"/>
            </w:tcBorders>
            <w:vAlign w:val="center"/>
          </w:tcPr>
          <w:p w:rsidR="00B456B7" w:rsidRPr="00B22354" w:rsidRDefault="00B456B7" w:rsidP="00F4577C">
            <w:pPr>
              <w:autoSpaceDE w:val="0"/>
              <w:autoSpaceDN w:val="0"/>
              <w:adjustRightInd w:val="0"/>
              <w:spacing w:line="240" w:lineRule="auto"/>
              <w:ind w:firstLine="32"/>
              <w:jc w:val="center"/>
              <w:rPr>
                <w:rFonts w:ascii="Times New Roman" w:hAnsi="Times New Roman"/>
                <w:b/>
                <w:sz w:val="20"/>
                <w:szCs w:val="20"/>
                <w:lang w:eastAsia="ru-RU"/>
              </w:rPr>
            </w:pPr>
            <w:r w:rsidRPr="00B22354">
              <w:rPr>
                <w:rFonts w:ascii="Times New Roman" w:hAnsi="Times New Roman"/>
                <w:b/>
                <w:bCs/>
                <w:sz w:val="20"/>
                <w:szCs w:val="20"/>
                <w:lang w:eastAsia="ru-RU"/>
              </w:rPr>
              <w:t>Наименование нормируемого показателя</w:t>
            </w:r>
          </w:p>
        </w:tc>
        <w:tc>
          <w:tcPr>
            <w:tcW w:w="743" w:type="pct"/>
            <w:tcBorders>
              <w:left w:val="single" w:sz="4" w:space="0" w:color="000000"/>
              <w:right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b/>
                <w:sz w:val="20"/>
                <w:szCs w:val="20"/>
                <w:lang w:eastAsia="ru-RU"/>
              </w:rPr>
            </w:pPr>
            <w:r w:rsidRPr="00B22354">
              <w:rPr>
                <w:rFonts w:ascii="Times New Roman" w:hAnsi="Times New Roman"/>
                <w:b/>
                <w:sz w:val="20"/>
                <w:szCs w:val="20"/>
                <w:lang w:eastAsia="ru-RU"/>
              </w:rPr>
              <w:t>Ед. измер</w:t>
            </w:r>
            <w:r w:rsidRPr="00B22354">
              <w:rPr>
                <w:rFonts w:ascii="Times New Roman" w:hAnsi="Times New Roman"/>
                <w:b/>
                <w:sz w:val="20"/>
                <w:szCs w:val="20"/>
                <w:lang w:eastAsia="ru-RU"/>
              </w:rPr>
              <w:t>е</w:t>
            </w:r>
            <w:r w:rsidRPr="00B22354">
              <w:rPr>
                <w:rFonts w:ascii="Times New Roman" w:hAnsi="Times New Roman"/>
                <w:b/>
                <w:sz w:val="20"/>
                <w:szCs w:val="20"/>
                <w:lang w:eastAsia="ru-RU"/>
              </w:rPr>
              <w:t>ния норм</w:t>
            </w:r>
            <w:r w:rsidRPr="00B22354">
              <w:rPr>
                <w:rFonts w:ascii="Times New Roman" w:hAnsi="Times New Roman"/>
                <w:b/>
                <w:sz w:val="20"/>
                <w:szCs w:val="20"/>
                <w:lang w:eastAsia="ru-RU"/>
              </w:rPr>
              <w:t>и</w:t>
            </w:r>
            <w:r w:rsidRPr="00B22354">
              <w:rPr>
                <w:rFonts w:ascii="Times New Roman" w:hAnsi="Times New Roman"/>
                <w:b/>
                <w:sz w:val="20"/>
                <w:szCs w:val="20"/>
                <w:lang w:eastAsia="ru-RU"/>
              </w:rPr>
              <w:t>руемого п</w:t>
            </w:r>
            <w:r w:rsidRPr="00B22354">
              <w:rPr>
                <w:rFonts w:ascii="Times New Roman" w:hAnsi="Times New Roman"/>
                <w:b/>
                <w:sz w:val="20"/>
                <w:szCs w:val="20"/>
                <w:lang w:eastAsia="ru-RU"/>
              </w:rPr>
              <w:t>о</w:t>
            </w:r>
            <w:r w:rsidRPr="00B22354">
              <w:rPr>
                <w:rFonts w:ascii="Times New Roman" w:hAnsi="Times New Roman"/>
                <w:b/>
                <w:sz w:val="20"/>
                <w:szCs w:val="20"/>
                <w:lang w:eastAsia="ru-RU"/>
              </w:rPr>
              <w:t>казателя</w:t>
            </w:r>
          </w:p>
        </w:tc>
        <w:tc>
          <w:tcPr>
            <w:tcW w:w="669" w:type="pct"/>
            <w:tcBorders>
              <w:left w:val="single" w:sz="4" w:space="0" w:color="000000"/>
              <w:right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b/>
                <w:bCs/>
                <w:sz w:val="20"/>
                <w:szCs w:val="20"/>
                <w:lang w:eastAsia="ru-RU"/>
              </w:rPr>
            </w:pPr>
            <w:r w:rsidRPr="00B22354">
              <w:rPr>
                <w:rFonts w:ascii="Times New Roman" w:hAnsi="Times New Roman"/>
                <w:b/>
                <w:bCs/>
                <w:sz w:val="20"/>
                <w:szCs w:val="20"/>
                <w:lang w:eastAsia="ru-RU"/>
              </w:rPr>
              <w:t xml:space="preserve">ГП </w:t>
            </w:r>
          </w:p>
          <w:p w:rsidR="00B456B7" w:rsidRPr="00B22354" w:rsidRDefault="00B456B7" w:rsidP="00F4577C">
            <w:pPr>
              <w:autoSpaceDE w:val="0"/>
              <w:autoSpaceDN w:val="0"/>
              <w:adjustRightInd w:val="0"/>
              <w:spacing w:line="240" w:lineRule="auto"/>
              <w:ind w:firstLine="0"/>
              <w:jc w:val="center"/>
              <w:rPr>
                <w:rFonts w:ascii="Times New Roman" w:hAnsi="Times New Roman"/>
                <w:b/>
                <w:sz w:val="20"/>
                <w:szCs w:val="20"/>
                <w:lang w:eastAsia="ru-RU"/>
              </w:rPr>
            </w:pPr>
            <w:r w:rsidRPr="00B22354">
              <w:rPr>
                <w:rFonts w:ascii="Times New Roman" w:hAnsi="Times New Roman"/>
                <w:b/>
                <w:bCs/>
                <w:sz w:val="20"/>
                <w:szCs w:val="20"/>
                <w:lang w:eastAsia="ru-RU"/>
              </w:rPr>
              <w:t>городского округа</w:t>
            </w:r>
          </w:p>
        </w:tc>
        <w:tc>
          <w:tcPr>
            <w:tcW w:w="33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b/>
                <w:sz w:val="20"/>
                <w:szCs w:val="20"/>
                <w:lang w:eastAsia="ru-RU"/>
              </w:rPr>
            </w:pPr>
            <w:r w:rsidRPr="00B22354">
              <w:rPr>
                <w:rFonts w:ascii="Times New Roman" w:hAnsi="Times New Roman"/>
                <w:b/>
                <w:sz w:val="20"/>
                <w:szCs w:val="20"/>
                <w:lang w:eastAsia="ru-RU"/>
              </w:rPr>
              <w:t>ДПТ</w:t>
            </w:r>
          </w:p>
        </w:tc>
      </w:tr>
      <w:tr w:rsidR="00B456B7" w:rsidRPr="00B22354" w:rsidTr="00B0168F">
        <w:trPr>
          <w:trHeight w:val="20"/>
          <w:tblHeader/>
        </w:trPr>
        <w:tc>
          <w:tcPr>
            <w:tcW w:w="405"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b/>
                <w:sz w:val="20"/>
                <w:szCs w:val="20"/>
                <w:lang w:eastAsia="ru-RU"/>
              </w:rPr>
            </w:pPr>
            <w:r w:rsidRPr="00B22354">
              <w:rPr>
                <w:rFonts w:ascii="Times New Roman" w:hAnsi="Times New Roman"/>
                <w:b/>
                <w:sz w:val="20"/>
                <w:szCs w:val="20"/>
                <w:lang w:eastAsia="ru-RU"/>
              </w:rPr>
              <w:t>1</w:t>
            </w:r>
          </w:p>
        </w:tc>
        <w:tc>
          <w:tcPr>
            <w:tcW w:w="2844" w:type="pct"/>
            <w:tcBorders>
              <w:left w:val="single" w:sz="4" w:space="0" w:color="000000"/>
              <w:right w:val="single" w:sz="4" w:space="0" w:color="000000"/>
            </w:tcBorders>
            <w:vAlign w:val="center"/>
          </w:tcPr>
          <w:p w:rsidR="00B456B7" w:rsidRPr="00B22354" w:rsidRDefault="00B456B7" w:rsidP="00F4577C">
            <w:pPr>
              <w:autoSpaceDE w:val="0"/>
              <w:autoSpaceDN w:val="0"/>
              <w:adjustRightInd w:val="0"/>
              <w:spacing w:line="240" w:lineRule="auto"/>
              <w:ind w:firstLine="32"/>
              <w:jc w:val="center"/>
              <w:rPr>
                <w:rFonts w:ascii="Times New Roman" w:hAnsi="Times New Roman"/>
                <w:b/>
                <w:sz w:val="20"/>
                <w:szCs w:val="20"/>
                <w:lang w:eastAsia="ru-RU"/>
              </w:rPr>
            </w:pPr>
            <w:r w:rsidRPr="00B22354">
              <w:rPr>
                <w:rFonts w:ascii="Times New Roman" w:hAnsi="Times New Roman"/>
                <w:b/>
                <w:sz w:val="20"/>
                <w:szCs w:val="20"/>
                <w:lang w:eastAsia="ru-RU"/>
              </w:rPr>
              <w:t>2</w:t>
            </w:r>
          </w:p>
        </w:tc>
        <w:tc>
          <w:tcPr>
            <w:tcW w:w="743" w:type="pct"/>
            <w:tcBorders>
              <w:left w:val="single" w:sz="4" w:space="0" w:color="000000"/>
              <w:right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b/>
                <w:sz w:val="20"/>
                <w:szCs w:val="20"/>
                <w:lang w:eastAsia="ru-RU"/>
              </w:rPr>
            </w:pPr>
            <w:r w:rsidRPr="00B22354">
              <w:rPr>
                <w:rFonts w:ascii="Times New Roman" w:hAnsi="Times New Roman"/>
                <w:b/>
                <w:sz w:val="20"/>
                <w:szCs w:val="20"/>
                <w:lang w:eastAsia="ru-RU"/>
              </w:rPr>
              <w:t>3</w:t>
            </w:r>
          </w:p>
        </w:tc>
        <w:tc>
          <w:tcPr>
            <w:tcW w:w="669" w:type="pct"/>
            <w:tcBorders>
              <w:left w:val="single" w:sz="4" w:space="0" w:color="000000"/>
              <w:right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b/>
                <w:sz w:val="20"/>
                <w:szCs w:val="20"/>
                <w:lang w:eastAsia="ru-RU"/>
              </w:rPr>
            </w:pPr>
            <w:r w:rsidRPr="00B22354">
              <w:rPr>
                <w:rFonts w:ascii="Times New Roman" w:hAnsi="Times New Roman"/>
                <w:b/>
                <w:sz w:val="20"/>
                <w:szCs w:val="20"/>
                <w:lang w:eastAsia="ru-RU"/>
              </w:rPr>
              <w:t>4</w:t>
            </w:r>
          </w:p>
        </w:tc>
        <w:tc>
          <w:tcPr>
            <w:tcW w:w="339" w:type="pct"/>
            <w:tcBorders>
              <w:left w:val="single" w:sz="4" w:space="0" w:color="000000"/>
              <w:right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b/>
                <w:sz w:val="20"/>
                <w:szCs w:val="20"/>
                <w:lang w:eastAsia="ru-RU"/>
              </w:rPr>
            </w:pPr>
            <w:r w:rsidRPr="00B22354">
              <w:rPr>
                <w:rFonts w:ascii="Times New Roman" w:hAnsi="Times New Roman"/>
                <w:b/>
                <w:sz w:val="20"/>
                <w:szCs w:val="20"/>
                <w:lang w:eastAsia="ru-RU"/>
              </w:rPr>
              <w:t>5</w:t>
            </w:r>
          </w:p>
        </w:tc>
      </w:tr>
      <w:tr w:rsidR="00B456B7" w:rsidRPr="00B22354" w:rsidTr="00B0168F">
        <w:trPr>
          <w:trHeight w:val="20"/>
          <w:tblHeader/>
        </w:trPr>
        <w:tc>
          <w:tcPr>
            <w:tcW w:w="405"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1.</w:t>
            </w:r>
          </w:p>
        </w:tc>
        <w:tc>
          <w:tcPr>
            <w:tcW w:w="4595" w:type="pct"/>
            <w:gridSpan w:val="4"/>
            <w:tcBorders>
              <w:right w:val="single" w:sz="4" w:space="0" w:color="000000"/>
            </w:tcBorders>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b/>
                <w:sz w:val="20"/>
                <w:szCs w:val="20"/>
                <w:lang w:eastAsia="ru-RU"/>
              </w:rPr>
              <w:t>Пространственно-планировочная организация</w:t>
            </w:r>
          </w:p>
        </w:tc>
      </w:tr>
      <w:tr w:rsidR="00B456B7" w:rsidRPr="00B22354" w:rsidTr="00B0168F">
        <w:trPr>
          <w:trHeight w:val="20"/>
          <w:tblHeader/>
        </w:trPr>
        <w:tc>
          <w:tcPr>
            <w:tcW w:w="405"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1.1.</w:t>
            </w:r>
          </w:p>
        </w:tc>
        <w:tc>
          <w:tcPr>
            <w:tcW w:w="4595" w:type="pct"/>
            <w:gridSpan w:val="4"/>
            <w:tcBorders>
              <w:right w:val="single" w:sz="4" w:space="0" w:color="000000"/>
            </w:tcBorders>
          </w:tcPr>
          <w:p w:rsidR="00B456B7" w:rsidRPr="00B22354" w:rsidRDefault="00B456B7" w:rsidP="00F4577C">
            <w:pPr>
              <w:autoSpaceDE w:val="0"/>
              <w:autoSpaceDN w:val="0"/>
              <w:adjustRightInd w:val="0"/>
              <w:spacing w:line="240" w:lineRule="auto"/>
              <w:ind w:firstLine="0"/>
              <w:jc w:val="center"/>
              <w:rPr>
                <w:rFonts w:ascii="Times New Roman" w:hAnsi="Times New Roman"/>
                <w:b/>
                <w:i/>
                <w:sz w:val="20"/>
                <w:szCs w:val="20"/>
                <w:lang w:eastAsia="ru-RU"/>
              </w:rPr>
            </w:pPr>
            <w:r w:rsidRPr="00B22354">
              <w:rPr>
                <w:rFonts w:ascii="Times New Roman" w:hAnsi="Times New Roman"/>
                <w:b/>
                <w:i/>
                <w:sz w:val="20"/>
                <w:szCs w:val="20"/>
                <w:lang w:eastAsia="ru-RU"/>
              </w:rPr>
              <w:t>Общая организация территории</w:t>
            </w:r>
          </w:p>
        </w:tc>
      </w:tr>
      <w:tr w:rsidR="00B456B7" w:rsidRPr="00B22354" w:rsidTr="00B0168F">
        <w:trPr>
          <w:trHeight w:val="645"/>
          <w:tblHeader/>
        </w:trPr>
        <w:tc>
          <w:tcPr>
            <w:tcW w:w="405"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1.1.1.</w:t>
            </w:r>
          </w:p>
        </w:tc>
        <w:tc>
          <w:tcPr>
            <w:tcW w:w="2844" w:type="pct"/>
            <w:tcBorders>
              <w:left w:val="single" w:sz="4" w:space="0" w:color="000000"/>
              <w:right w:val="single" w:sz="4" w:space="0" w:color="000000"/>
            </w:tcBorders>
          </w:tcPr>
          <w:p w:rsidR="00B456B7" w:rsidRPr="00B22354" w:rsidRDefault="00B456B7" w:rsidP="00F4577C">
            <w:pPr>
              <w:autoSpaceDE w:val="0"/>
              <w:autoSpaceDN w:val="0"/>
              <w:adjustRightInd w:val="0"/>
              <w:spacing w:line="240" w:lineRule="auto"/>
              <w:ind w:firstLine="32"/>
              <w:jc w:val="left"/>
              <w:rPr>
                <w:rFonts w:ascii="Times New Roman" w:hAnsi="Times New Roman"/>
                <w:b/>
                <w:sz w:val="20"/>
                <w:szCs w:val="20"/>
                <w:lang w:eastAsia="ru-RU"/>
              </w:rPr>
            </w:pPr>
            <w:r w:rsidRPr="00B22354">
              <w:rPr>
                <w:rFonts w:ascii="Times New Roman" w:hAnsi="Times New Roman"/>
                <w:sz w:val="20"/>
                <w:szCs w:val="20"/>
                <w:lang w:eastAsia="ru-RU"/>
              </w:rPr>
              <w:t>нормативы площади и распределения функциональных зон с отображением параметров планируемого развития</w:t>
            </w:r>
          </w:p>
        </w:tc>
        <w:tc>
          <w:tcPr>
            <w:tcW w:w="743" w:type="pct"/>
            <w:tcBorders>
              <w:left w:val="single" w:sz="4" w:space="0" w:color="000000"/>
              <w:right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га,</w:t>
            </w:r>
          </w:p>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669" w:type="pct"/>
            <w:tcBorders>
              <w:left w:val="single" w:sz="4" w:space="0" w:color="000000"/>
              <w:right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339" w:type="pct"/>
            <w:tcBorders>
              <w:left w:val="single" w:sz="4" w:space="0" w:color="000000"/>
              <w:right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p>
        </w:tc>
      </w:tr>
      <w:tr w:rsidR="00B456B7" w:rsidRPr="00B22354" w:rsidTr="00B0168F">
        <w:trPr>
          <w:trHeight w:val="20"/>
          <w:tblHeader/>
        </w:trPr>
        <w:tc>
          <w:tcPr>
            <w:tcW w:w="405"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1.1.2.</w:t>
            </w:r>
          </w:p>
        </w:tc>
        <w:tc>
          <w:tcPr>
            <w:tcW w:w="2844" w:type="pct"/>
            <w:tcBorders>
              <w:left w:val="single" w:sz="4" w:space="0" w:color="000000"/>
              <w:right w:val="single" w:sz="4" w:space="0" w:color="000000"/>
            </w:tcBorders>
          </w:tcPr>
          <w:p w:rsidR="00B456B7" w:rsidRPr="00B22354" w:rsidRDefault="00B456B7" w:rsidP="00F4577C">
            <w:pPr>
              <w:autoSpaceDE w:val="0"/>
              <w:autoSpaceDN w:val="0"/>
              <w:adjustRightInd w:val="0"/>
              <w:spacing w:line="240" w:lineRule="auto"/>
              <w:ind w:firstLine="32"/>
              <w:jc w:val="left"/>
              <w:rPr>
                <w:rFonts w:ascii="Times New Roman" w:hAnsi="Times New Roman"/>
                <w:sz w:val="20"/>
                <w:szCs w:val="20"/>
                <w:lang w:eastAsia="ru-RU"/>
              </w:rPr>
            </w:pPr>
            <w:bookmarkStart w:id="101" w:name="_Toc334089505"/>
            <w:r w:rsidRPr="00B22354">
              <w:rPr>
                <w:rFonts w:ascii="Times New Roman" w:hAnsi="Times New Roman"/>
                <w:sz w:val="20"/>
                <w:szCs w:val="20"/>
                <w:lang w:eastAsia="ru-RU"/>
              </w:rPr>
              <w:t>нормативы расстояний между проектируемыми линейными транспортными объектами применительно к различным эл</w:t>
            </w:r>
            <w:r w:rsidRPr="00B22354">
              <w:rPr>
                <w:rFonts w:ascii="Times New Roman" w:hAnsi="Times New Roman"/>
                <w:sz w:val="20"/>
                <w:szCs w:val="20"/>
                <w:lang w:eastAsia="ru-RU"/>
              </w:rPr>
              <w:t>е</w:t>
            </w:r>
            <w:r w:rsidRPr="00B22354">
              <w:rPr>
                <w:rFonts w:ascii="Times New Roman" w:hAnsi="Times New Roman"/>
                <w:sz w:val="20"/>
                <w:szCs w:val="20"/>
                <w:lang w:eastAsia="ru-RU"/>
              </w:rPr>
              <w:t xml:space="preserve">ментам планировочной структуры </w:t>
            </w:r>
            <w:bookmarkEnd w:id="101"/>
          </w:p>
        </w:tc>
        <w:tc>
          <w:tcPr>
            <w:tcW w:w="743" w:type="pct"/>
            <w:tcBorders>
              <w:left w:val="single" w:sz="4" w:space="0" w:color="000000"/>
              <w:right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м</w:t>
            </w:r>
          </w:p>
        </w:tc>
        <w:tc>
          <w:tcPr>
            <w:tcW w:w="669" w:type="pct"/>
            <w:tcBorders>
              <w:left w:val="single" w:sz="4" w:space="0" w:color="000000"/>
              <w:right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339" w:type="pct"/>
            <w:tcBorders>
              <w:left w:val="single" w:sz="4" w:space="0" w:color="000000"/>
              <w:right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20"/>
          <w:tblHeader/>
        </w:trPr>
        <w:tc>
          <w:tcPr>
            <w:tcW w:w="405"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1.2.</w:t>
            </w:r>
          </w:p>
        </w:tc>
        <w:tc>
          <w:tcPr>
            <w:tcW w:w="4595" w:type="pct"/>
            <w:gridSpan w:val="4"/>
            <w:tcBorders>
              <w:right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b/>
                <w:i/>
                <w:sz w:val="20"/>
                <w:szCs w:val="20"/>
                <w:lang w:eastAsia="ru-RU"/>
              </w:rPr>
            </w:pPr>
            <w:r w:rsidRPr="00B22354">
              <w:rPr>
                <w:rFonts w:ascii="Times New Roman" w:hAnsi="Times New Roman"/>
                <w:b/>
                <w:i/>
                <w:sz w:val="20"/>
                <w:szCs w:val="20"/>
                <w:lang w:eastAsia="ru-RU"/>
              </w:rPr>
              <w:t>Жилые зоны</w:t>
            </w:r>
          </w:p>
        </w:tc>
      </w:tr>
      <w:tr w:rsidR="00B456B7" w:rsidRPr="00B22354" w:rsidTr="00B0168F">
        <w:trPr>
          <w:trHeight w:val="341"/>
          <w:tblHeader/>
        </w:trPr>
        <w:tc>
          <w:tcPr>
            <w:tcW w:w="405" w:type="pct"/>
            <w:tcBorders>
              <w:bottom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1.2.1.</w:t>
            </w:r>
          </w:p>
        </w:tc>
        <w:tc>
          <w:tcPr>
            <w:tcW w:w="2844" w:type="pct"/>
            <w:tcBorders>
              <w:left w:val="single" w:sz="4" w:space="0" w:color="000000"/>
              <w:bottom w:val="single" w:sz="4" w:space="0" w:color="000000"/>
              <w:right w:val="single" w:sz="4" w:space="0" w:color="000000"/>
            </w:tcBorders>
          </w:tcPr>
          <w:p w:rsidR="00B456B7" w:rsidRPr="00B22354" w:rsidRDefault="00B456B7" w:rsidP="00F4577C">
            <w:pPr>
              <w:autoSpaceDE w:val="0"/>
              <w:autoSpaceDN w:val="0"/>
              <w:adjustRightInd w:val="0"/>
              <w:spacing w:line="240" w:lineRule="auto"/>
              <w:ind w:firstLine="32"/>
              <w:jc w:val="left"/>
              <w:rPr>
                <w:rFonts w:ascii="Times New Roman" w:hAnsi="Times New Roman"/>
                <w:b/>
                <w:sz w:val="20"/>
                <w:szCs w:val="20"/>
                <w:lang w:eastAsia="ru-RU"/>
              </w:rPr>
            </w:pPr>
            <w:r w:rsidRPr="00B22354">
              <w:rPr>
                <w:rFonts w:ascii="Times New Roman" w:hAnsi="Times New Roman"/>
                <w:sz w:val="20"/>
                <w:szCs w:val="20"/>
                <w:lang w:eastAsia="ru-RU"/>
              </w:rPr>
              <w:t>нормативы площади и распределения территорий общего пользования применительно к различным элементам план</w:t>
            </w:r>
            <w:r w:rsidRPr="00B22354">
              <w:rPr>
                <w:rFonts w:ascii="Times New Roman" w:hAnsi="Times New Roman"/>
                <w:sz w:val="20"/>
                <w:szCs w:val="20"/>
                <w:lang w:eastAsia="ru-RU"/>
              </w:rPr>
              <w:t>и</w:t>
            </w:r>
            <w:r w:rsidRPr="00B22354">
              <w:rPr>
                <w:rFonts w:ascii="Times New Roman" w:hAnsi="Times New Roman"/>
                <w:sz w:val="20"/>
                <w:szCs w:val="20"/>
                <w:lang w:eastAsia="ru-RU"/>
              </w:rPr>
              <w:t>ровочной структуры и типам жилой застройки</w:t>
            </w:r>
          </w:p>
        </w:tc>
        <w:tc>
          <w:tcPr>
            <w:tcW w:w="743" w:type="pct"/>
            <w:tcBorders>
              <w:left w:val="single" w:sz="4" w:space="0" w:color="000000"/>
              <w:right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669" w:type="pct"/>
            <w:tcBorders>
              <w:left w:val="single" w:sz="4" w:space="0" w:color="000000"/>
              <w:right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p>
        </w:tc>
        <w:tc>
          <w:tcPr>
            <w:tcW w:w="339" w:type="pct"/>
            <w:tcBorders>
              <w:left w:val="single" w:sz="4" w:space="0" w:color="000000"/>
              <w:right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195"/>
          <w:tblHeader/>
        </w:trPr>
        <w:tc>
          <w:tcPr>
            <w:tcW w:w="405" w:type="pct"/>
            <w:tcBorders>
              <w:top w:val="single" w:sz="4" w:space="0" w:color="000000"/>
              <w:bottom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1.2.2.</w:t>
            </w:r>
          </w:p>
        </w:tc>
        <w:tc>
          <w:tcPr>
            <w:tcW w:w="2844" w:type="pct"/>
            <w:tcBorders>
              <w:top w:val="single" w:sz="4" w:space="0" w:color="000000"/>
              <w:left w:val="single" w:sz="4" w:space="0" w:color="000000"/>
              <w:bottom w:val="single" w:sz="4" w:space="0" w:color="000000"/>
              <w:right w:val="single" w:sz="4" w:space="0" w:color="000000"/>
            </w:tcBorders>
          </w:tcPr>
          <w:p w:rsidR="00B456B7" w:rsidRPr="00B22354" w:rsidRDefault="00B456B7" w:rsidP="00F4577C">
            <w:pPr>
              <w:autoSpaceDE w:val="0"/>
              <w:autoSpaceDN w:val="0"/>
              <w:adjustRightInd w:val="0"/>
              <w:spacing w:line="240" w:lineRule="auto"/>
              <w:ind w:firstLine="32"/>
              <w:jc w:val="left"/>
              <w:rPr>
                <w:rFonts w:ascii="Times New Roman" w:hAnsi="Times New Roman"/>
                <w:b/>
                <w:sz w:val="20"/>
                <w:szCs w:val="20"/>
                <w:lang w:eastAsia="ru-RU"/>
              </w:rPr>
            </w:pPr>
            <w:r w:rsidRPr="00B22354">
              <w:rPr>
                <w:rFonts w:ascii="Times New Roman" w:hAnsi="Times New Roman"/>
                <w:sz w:val="20"/>
                <w:szCs w:val="20"/>
                <w:lang w:eastAsia="ru-RU"/>
              </w:rPr>
              <w:t>нормативы определения потребности в селитебной террит</w:t>
            </w:r>
            <w:r w:rsidRPr="00B22354">
              <w:rPr>
                <w:rFonts w:ascii="Times New Roman" w:hAnsi="Times New Roman"/>
                <w:sz w:val="20"/>
                <w:szCs w:val="20"/>
                <w:lang w:eastAsia="ru-RU"/>
              </w:rPr>
              <w:t>о</w:t>
            </w:r>
            <w:r w:rsidRPr="00B22354">
              <w:rPr>
                <w:rFonts w:ascii="Times New Roman" w:hAnsi="Times New Roman"/>
                <w:sz w:val="20"/>
                <w:szCs w:val="20"/>
                <w:lang w:eastAsia="ru-RU"/>
              </w:rPr>
              <w:t>рии</w:t>
            </w:r>
          </w:p>
        </w:tc>
        <w:tc>
          <w:tcPr>
            <w:tcW w:w="743" w:type="pct"/>
            <w:tcBorders>
              <w:left w:val="single" w:sz="4" w:space="0" w:color="000000"/>
              <w:right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га / 1000 чел.</w:t>
            </w:r>
          </w:p>
        </w:tc>
        <w:tc>
          <w:tcPr>
            <w:tcW w:w="66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33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180"/>
          <w:tblHeader/>
        </w:trPr>
        <w:tc>
          <w:tcPr>
            <w:tcW w:w="405" w:type="pct"/>
            <w:tcBorders>
              <w:top w:val="single" w:sz="4" w:space="0" w:color="000000"/>
              <w:bottom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1.2.3.</w:t>
            </w:r>
          </w:p>
        </w:tc>
        <w:tc>
          <w:tcPr>
            <w:tcW w:w="2844" w:type="pct"/>
            <w:tcBorders>
              <w:top w:val="single" w:sz="4" w:space="0" w:color="000000"/>
              <w:left w:val="single" w:sz="4" w:space="0" w:color="000000"/>
              <w:bottom w:val="single" w:sz="4" w:space="0" w:color="000000"/>
              <w:right w:val="single" w:sz="4" w:space="0" w:color="000000"/>
            </w:tcBorders>
          </w:tcPr>
          <w:p w:rsidR="00B456B7" w:rsidRPr="00B22354" w:rsidRDefault="00B456B7" w:rsidP="00F4577C">
            <w:pPr>
              <w:autoSpaceDE w:val="0"/>
              <w:autoSpaceDN w:val="0"/>
              <w:adjustRightInd w:val="0"/>
              <w:spacing w:line="240" w:lineRule="auto"/>
              <w:ind w:firstLine="32"/>
              <w:jc w:val="left"/>
              <w:rPr>
                <w:rFonts w:ascii="Times New Roman" w:hAnsi="Times New Roman"/>
                <w:b/>
                <w:sz w:val="20"/>
                <w:szCs w:val="20"/>
                <w:lang w:eastAsia="ru-RU"/>
              </w:rPr>
            </w:pPr>
            <w:r w:rsidRPr="00B22354">
              <w:rPr>
                <w:rFonts w:ascii="Times New Roman" w:hAnsi="Times New Roman"/>
                <w:sz w:val="20"/>
                <w:szCs w:val="20"/>
                <w:lang w:eastAsia="ru-RU"/>
              </w:rPr>
              <w:t xml:space="preserve">нормативы плотности населения территорий </w:t>
            </w:r>
          </w:p>
        </w:tc>
        <w:tc>
          <w:tcPr>
            <w:tcW w:w="743" w:type="pct"/>
            <w:tcBorders>
              <w:left w:val="single" w:sz="4" w:space="0" w:color="000000"/>
              <w:right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чел. / га</w:t>
            </w:r>
          </w:p>
        </w:tc>
        <w:tc>
          <w:tcPr>
            <w:tcW w:w="66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33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20"/>
          <w:tblHeader/>
        </w:trPr>
        <w:tc>
          <w:tcPr>
            <w:tcW w:w="405" w:type="pct"/>
            <w:tcBorders>
              <w:top w:val="single" w:sz="4" w:space="0" w:color="000000"/>
              <w:bottom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1.2.4.</w:t>
            </w:r>
          </w:p>
        </w:tc>
        <w:tc>
          <w:tcPr>
            <w:tcW w:w="2844" w:type="pct"/>
            <w:tcBorders>
              <w:top w:val="single" w:sz="4" w:space="0" w:color="000000"/>
              <w:left w:val="single" w:sz="4" w:space="0" w:color="000000"/>
              <w:bottom w:val="single" w:sz="4" w:space="0" w:color="000000"/>
              <w:right w:val="single" w:sz="4" w:space="0" w:color="000000"/>
            </w:tcBorders>
          </w:tcPr>
          <w:p w:rsidR="00B456B7" w:rsidRPr="00B22354" w:rsidRDefault="00B456B7" w:rsidP="00F4577C">
            <w:pPr>
              <w:autoSpaceDE w:val="0"/>
              <w:autoSpaceDN w:val="0"/>
              <w:adjustRightInd w:val="0"/>
              <w:spacing w:line="240" w:lineRule="auto"/>
              <w:ind w:firstLine="32"/>
              <w:jc w:val="left"/>
              <w:rPr>
                <w:rFonts w:ascii="Times New Roman" w:hAnsi="Times New Roman"/>
                <w:b/>
                <w:sz w:val="20"/>
                <w:szCs w:val="20"/>
                <w:lang w:eastAsia="ru-RU"/>
              </w:rPr>
            </w:pPr>
            <w:r w:rsidRPr="00B22354">
              <w:rPr>
                <w:rFonts w:ascii="Times New Roman" w:hAnsi="Times New Roman"/>
                <w:sz w:val="20"/>
                <w:szCs w:val="20"/>
                <w:lang w:eastAsia="ru-RU"/>
              </w:rPr>
              <w:t>нормативы расстояний между зданиями, строениями и с</w:t>
            </w:r>
            <w:r w:rsidRPr="00B22354">
              <w:rPr>
                <w:rFonts w:ascii="Times New Roman" w:hAnsi="Times New Roman"/>
                <w:sz w:val="20"/>
                <w:szCs w:val="20"/>
                <w:lang w:eastAsia="ru-RU"/>
              </w:rPr>
              <w:t>о</w:t>
            </w:r>
            <w:r w:rsidRPr="00B22354">
              <w:rPr>
                <w:rFonts w:ascii="Times New Roman" w:hAnsi="Times New Roman"/>
                <w:sz w:val="20"/>
                <w:szCs w:val="20"/>
                <w:lang w:eastAsia="ru-RU"/>
              </w:rPr>
              <w:t>оружениями различных типов при различных планирово</w:t>
            </w:r>
            <w:r w:rsidRPr="00B22354">
              <w:rPr>
                <w:rFonts w:ascii="Times New Roman" w:hAnsi="Times New Roman"/>
                <w:sz w:val="20"/>
                <w:szCs w:val="20"/>
                <w:lang w:eastAsia="ru-RU"/>
              </w:rPr>
              <w:t>ч</w:t>
            </w:r>
            <w:r w:rsidRPr="00B22354">
              <w:rPr>
                <w:rFonts w:ascii="Times New Roman" w:hAnsi="Times New Roman"/>
                <w:sz w:val="20"/>
                <w:szCs w:val="20"/>
                <w:lang w:eastAsia="ru-RU"/>
              </w:rPr>
              <w:t>ных условиях</w:t>
            </w:r>
          </w:p>
        </w:tc>
        <w:tc>
          <w:tcPr>
            <w:tcW w:w="743" w:type="pct"/>
            <w:tcBorders>
              <w:left w:val="single" w:sz="4" w:space="0" w:color="000000"/>
              <w:right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м</w:t>
            </w:r>
          </w:p>
        </w:tc>
        <w:tc>
          <w:tcPr>
            <w:tcW w:w="66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p>
        </w:tc>
        <w:tc>
          <w:tcPr>
            <w:tcW w:w="33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20"/>
          <w:tblHeader/>
        </w:trPr>
        <w:tc>
          <w:tcPr>
            <w:tcW w:w="405" w:type="pct"/>
            <w:tcBorders>
              <w:top w:val="single" w:sz="4" w:space="0" w:color="000000"/>
              <w:bottom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1.2.5.</w:t>
            </w:r>
          </w:p>
        </w:tc>
        <w:tc>
          <w:tcPr>
            <w:tcW w:w="2844" w:type="pct"/>
            <w:tcBorders>
              <w:top w:val="single" w:sz="4" w:space="0" w:color="000000"/>
              <w:left w:val="single" w:sz="4" w:space="0" w:color="000000"/>
              <w:bottom w:val="single" w:sz="4" w:space="0" w:color="000000"/>
              <w:right w:val="single" w:sz="4" w:space="0" w:color="000000"/>
            </w:tcBorders>
          </w:tcPr>
          <w:p w:rsidR="00B456B7" w:rsidRPr="00B22354" w:rsidRDefault="00B456B7" w:rsidP="00F4577C">
            <w:pPr>
              <w:autoSpaceDE w:val="0"/>
              <w:autoSpaceDN w:val="0"/>
              <w:adjustRightInd w:val="0"/>
              <w:spacing w:line="240" w:lineRule="auto"/>
              <w:ind w:firstLine="32"/>
              <w:jc w:val="left"/>
              <w:rPr>
                <w:rFonts w:ascii="Times New Roman" w:hAnsi="Times New Roman"/>
                <w:sz w:val="20"/>
                <w:szCs w:val="20"/>
                <w:lang w:eastAsia="ru-RU"/>
              </w:rPr>
            </w:pPr>
            <w:r w:rsidRPr="00B22354">
              <w:rPr>
                <w:rFonts w:ascii="Times New Roman" w:hAnsi="Times New Roman"/>
                <w:sz w:val="20"/>
                <w:szCs w:val="20"/>
                <w:lang w:eastAsia="ru-RU"/>
              </w:rPr>
              <w:t>нормативы общей площади территорий для размещения объектов жилой застройки</w:t>
            </w:r>
          </w:p>
        </w:tc>
        <w:tc>
          <w:tcPr>
            <w:tcW w:w="743" w:type="pct"/>
            <w:tcBorders>
              <w:left w:val="single" w:sz="4" w:space="0" w:color="000000"/>
              <w:right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га</w:t>
            </w:r>
          </w:p>
        </w:tc>
        <w:tc>
          <w:tcPr>
            <w:tcW w:w="66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p>
        </w:tc>
        <w:tc>
          <w:tcPr>
            <w:tcW w:w="33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20"/>
          <w:tblHeader/>
        </w:trPr>
        <w:tc>
          <w:tcPr>
            <w:tcW w:w="405" w:type="pct"/>
            <w:tcBorders>
              <w:top w:val="single" w:sz="4" w:space="0" w:color="000000"/>
              <w:bottom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1.2.6.</w:t>
            </w:r>
          </w:p>
        </w:tc>
        <w:tc>
          <w:tcPr>
            <w:tcW w:w="2844" w:type="pct"/>
            <w:tcBorders>
              <w:top w:val="single" w:sz="4" w:space="0" w:color="000000"/>
              <w:left w:val="single" w:sz="4" w:space="0" w:color="000000"/>
              <w:bottom w:val="single" w:sz="4" w:space="0" w:color="000000"/>
              <w:right w:val="single" w:sz="4" w:space="0" w:color="000000"/>
            </w:tcBorders>
          </w:tcPr>
          <w:p w:rsidR="00B456B7" w:rsidRPr="00B22354" w:rsidRDefault="00B456B7" w:rsidP="00F4577C">
            <w:pPr>
              <w:autoSpaceDE w:val="0"/>
              <w:autoSpaceDN w:val="0"/>
              <w:adjustRightInd w:val="0"/>
              <w:spacing w:line="240" w:lineRule="auto"/>
              <w:ind w:firstLine="32"/>
              <w:jc w:val="left"/>
              <w:rPr>
                <w:rFonts w:ascii="Times New Roman" w:hAnsi="Times New Roman"/>
                <w:sz w:val="20"/>
                <w:szCs w:val="20"/>
                <w:lang w:eastAsia="ru-RU"/>
              </w:rPr>
            </w:pPr>
            <w:r w:rsidRPr="00B22354">
              <w:rPr>
                <w:rFonts w:ascii="Times New Roman" w:hAnsi="Times New Roman"/>
                <w:sz w:val="20"/>
                <w:szCs w:val="20"/>
                <w:lang w:eastAsia="ru-RU"/>
              </w:rPr>
              <w:t>нормативы распределения зон жилой застройки по видам жилой застройки</w:t>
            </w:r>
          </w:p>
        </w:tc>
        <w:tc>
          <w:tcPr>
            <w:tcW w:w="743" w:type="pct"/>
            <w:tcBorders>
              <w:left w:val="single" w:sz="4" w:space="0" w:color="000000"/>
              <w:right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66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33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20"/>
          <w:tblHeader/>
        </w:trPr>
        <w:tc>
          <w:tcPr>
            <w:tcW w:w="405" w:type="pct"/>
            <w:tcBorders>
              <w:top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1.2.7.</w:t>
            </w:r>
          </w:p>
        </w:tc>
        <w:tc>
          <w:tcPr>
            <w:tcW w:w="2844" w:type="pct"/>
            <w:tcBorders>
              <w:top w:val="single" w:sz="4" w:space="0" w:color="000000"/>
              <w:left w:val="single" w:sz="4" w:space="0" w:color="000000"/>
              <w:right w:val="single" w:sz="4" w:space="0" w:color="000000"/>
            </w:tcBorders>
          </w:tcPr>
          <w:p w:rsidR="00B456B7" w:rsidRPr="00B22354" w:rsidRDefault="00B456B7" w:rsidP="00F4577C">
            <w:pPr>
              <w:autoSpaceDE w:val="0"/>
              <w:autoSpaceDN w:val="0"/>
              <w:adjustRightInd w:val="0"/>
              <w:spacing w:line="240" w:lineRule="auto"/>
              <w:ind w:firstLine="32"/>
              <w:jc w:val="left"/>
              <w:rPr>
                <w:rFonts w:ascii="Times New Roman" w:hAnsi="Times New Roman"/>
                <w:sz w:val="20"/>
                <w:szCs w:val="20"/>
                <w:lang w:eastAsia="ru-RU"/>
              </w:rPr>
            </w:pPr>
            <w:r w:rsidRPr="00B22354">
              <w:rPr>
                <w:rFonts w:ascii="Times New Roman" w:hAnsi="Times New Roman"/>
                <w:sz w:val="20"/>
                <w:szCs w:val="20"/>
                <w:lang w:eastAsia="ru-RU"/>
              </w:rPr>
              <w:t>нормативы жилищной обеспеченности</w:t>
            </w:r>
          </w:p>
        </w:tc>
        <w:tc>
          <w:tcPr>
            <w:tcW w:w="743" w:type="pct"/>
            <w:tcBorders>
              <w:left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кв. м/чел.</w:t>
            </w:r>
          </w:p>
        </w:tc>
        <w:tc>
          <w:tcPr>
            <w:tcW w:w="66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33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20"/>
          <w:tblHeader/>
        </w:trPr>
        <w:tc>
          <w:tcPr>
            <w:tcW w:w="405"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1.2.8.</w:t>
            </w:r>
          </w:p>
        </w:tc>
        <w:tc>
          <w:tcPr>
            <w:tcW w:w="2844" w:type="pct"/>
            <w:tcBorders>
              <w:left w:val="single" w:sz="4" w:space="0" w:color="000000"/>
              <w:right w:val="single" w:sz="4" w:space="0" w:color="000000"/>
            </w:tcBorders>
          </w:tcPr>
          <w:p w:rsidR="00B456B7" w:rsidRPr="00B22354" w:rsidRDefault="00B456B7" w:rsidP="00F4577C">
            <w:pPr>
              <w:autoSpaceDE w:val="0"/>
              <w:autoSpaceDN w:val="0"/>
              <w:adjustRightInd w:val="0"/>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нормативы распределения жилищного строительства, в том числе по типам жилья и этажности (объединены два норм</w:t>
            </w:r>
            <w:r w:rsidRPr="00B22354">
              <w:rPr>
                <w:rFonts w:ascii="Times New Roman" w:hAnsi="Times New Roman"/>
                <w:sz w:val="20"/>
                <w:szCs w:val="20"/>
                <w:lang w:eastAsia="ru-RU"/>
              </w:rPr>
              <w:t>а</w:t>
            </w:r>
            <w:r w:rsidRPr="00B22354">
              <w:rPr>
                <w:rFonts w:ascii="Times New Roman" w:hAnsi="Times New Roman"/>
                <w:sz w:val="20"/>
                <w:szCs w:val="20"/>
                <w:lang w:eastAsia="ru-RU"/>
              </w:rPr>
              <w:t>тивы из положения)</w:t>
            </w:r>
          </w:p>
        </w:tc>
        <w:tc>
          <w:tcPr>
            <w:tcW w:w="743" w:type="pct"/>
            <w:tcBorders>
              <w:left w:val="single" w:sz="4" w:space="0" w:color="000000"/>
            </w:tcBorders>
            <w:vAlign w:val="center"/>
          </w:tcPr>
          <w:p w:rsidR="00B456B7" w:rsidRPr="00B22354" w:rsidRDefault="00B456B7" w:rsidP="00F4577C">
            <w:pPr>
              <w:widowControl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66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33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20"/>
          <w:tblHeader/>
        </w:trPr>
        <w:tc>
          <w:tcPr>
            <w:tcW w:w="405" w:type="pct"/>
            <w:tcBorders>
              <w:top w:val="single" w:sz="4" w:space="0" w:color="000000"/>
              <w:bottom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1.2.9.</w:t>
            </w:r>
          </w:p>
        </w:tc>
        <w:tc>
          <w:tcPr>
            <w:tcW w:w="2844" w:type="pct"/>
            <w:tcBorders>
              <w:top w:val="single" w:sz="4" w:space="0" w:color="000000"/>
              <w:left w:val="single" w:sz="4" w:space="0" w:color="000000"/>
              <w:bottom w:val="single" w:sz="4" w:space="0" w:color="000000"/>
              <w:right w:val="single" w:sz="4" w:space="0" w:color="000000"/>
            </w:tcBorders>
          </w:tcPr>
          <w:p w:rsidR="00B456B7" w:rsidRPr="00B22354" w:rsidRDefault="00B456B7" w:rsidP="00F4577C">
            <w:pPr>
              <w:autoSpaceDE w:val="0"/>
              <w:autoSpaceDN w:val="0"/>
              <w:adjustRightInd w:val="0"/>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нормативы размера придомовых земельных участков в том числе при многоквартирных домах</w:t>
            </w:r>
          </w:p>
        </w:tc>
        <w:tc>
          <w:tcPr>
            <w:tcW w:w="743" w:type="pct"/>
            <w:tcBorders>
              <w:left w:val="single" w:sz="4" w:space="0" w:color="000000"/>
            </w:tcBorders>
            <w:vAlign w:val="center"/>
          </w:tcPr>
          <w:p w:rsidR="00B456B7" w:rsidRPr="00B22354" w:rsidRDefault="00B456B7" w:rsidP="00F4577C">
            <w:pPr>
              <w:widowControl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кв. м/га</w:t>
            </w:r>
          </w:p>
        </w:tc>
        <w:tc>
          <w:tcPr>
            <w:tcW w:w="66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p>
        </w:tc>
        <w:tc>
          <w:tcPr>
            <w:tcW w:w="33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20"/>
          <w:tblHeader/>
        </w:trPr>
        <w:tc>
          <w:tcPr>
            <w:tcW w:w="405" w:type="pct"/>
            <w:tcBorders>
              <w:top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1.2.10.</w:t>
            </w:r>
          </w:p>
        </w:tc>
        <w:tc>
          <w:tcPr>
            <w:tcW w:w="2844" w:type="pct"/>
            <w:tcBorders>
              <w:top w:val="single" w:sz="4" w:space="0" w:color="000000"/>
              <w:left w:val="single" w:sz="4" w:space="0" w:color="000000"/>
              <w:right w:val="single" w:sz="4" w:space="0" w:color="000000"/>
            </w:tcBorders>
          </w:tcPr>
          <w:p w:rsidR="00B456B7" w:rsidRPr="00B22354" w:rsidRDefault="00B456B7" w:rsidP="00F4577C">
            <w:pPr>
              <w:autoSpaceDE w:val="0"/>
              <w:autoSpaceDN w:val="0"/>
              <w:adjustRightInd w:val="0"/>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нормативы расстояний от жилых домов и хозяйственных построек до красных линий улиц и соседних участков</w:t>
            </w:r>
          </w:p>
        </w:tc>
        <w:tc>
          <w:tcPr>
            <w:tcW w:w="743" w:type="pct"/>
            <w:tcBorders>
              <w:left w:val="single" w:sz="4" w:space="0" w:color="000000"/>
            </w:tcBorders>
            <w:vAlign w:val="center"/>
          </w:tcPr>
          <w:p w:rsidR="00B456B7" w:rsidRPr="00B22354" w:rsidRDefault="00B456B7" w:rsidP="00F4577C">
            <w:pPr>
              <w:widowControl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м</w:t>
            </w:r>
          </w:p>
        </w:tc>
        <w:tc>
          <w:tcPr>
            <w:tcW w:w="66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p>
        </w:tc>
        <w:tc>
          <w:tcPr>
            <w:tcW w:w="33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20"/>
          <w:tblHeader/>
        </w:trPr>
        <w:tc>
          <w:tcPr>
            <w:tcW w:w="405"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1.3.</w:t>
            </w:r>
          </w:p>
        </w:tc>
        <w:tc>
          <w:tcPr>
            <w:tcW w:w="4595" w:type="pct"/>
            <w:gridSpan w:val="4"/>
            <w:tcBorders>
              <w:right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i/>
                <w:sz w:val="20"/>
                <w:szCs w:val="20"/>
                <w:lang w:eastAsia="ru-RU"/>
              </w:rPr>
            </w:pPr>
            <w:r w:rsidRPr="00B22354">
              <w:rPr>
                <w:rFonts w:ascii="Times New Roman" w:hAnsi="Times New Roman"/>
                <w:b/>
                <w:i/>
                <w:sz w:val="20"/>
                <w:szCs w:val="20"/>
                <w:lang w:eastAsia="ru-RU"/>
              </w:rPr>
              <w:t>Зоны общественно-делового назначения</w:t>
            </w:r>
          </w:p>
        </w:tc>
      </w:tr>
      <w:tr w:rsidR="00B456B7" w:rsidRPr="00B22354" w:rsidTr="00B0168F">
        <w:trPr>
          <w:trHeight w:val="20"/>
          <w:tblHeader/>
        </w:trPr>
        <w:tc>
          <w:tcPr>
            <w:tcW w:w="405" w:type="pct"/>
            <w:tcBorders>
              <w:bottom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1.3.1.</w:t>
            </w:r>
          </w:p>
        </w:tc>
        <w:tc>
          <w:tcPr>
            <w:tcW w:w="2844" w:type="pct"/>
            <w:tcBorders>
              <w:left w:val="single" w:sz="4" w:space="0" w:color="000000"/>
              <w:bottom w:val="single" w:sz="4" w:space="0" w:color="000000"/>
              <w:right w:val="single" w:sz="4" w:space="0" w:color="000000"/>
            </w:tcBorders>
          </w:tcPr>
          <w:p w:rsidR="00B456B7" w:rsidRPr="00B22354" w:rsidRDefault="00B456B7" w:rsidP="00F4577C">
            <w:pPr>
              <w:autoSpaceDE w:val="0"/>
              <w:autoSpaceDN w:val="0"/>
              <w:adjustRightInd w:val="0"/>
              <w:spacing w:line="240" w:lineRule="auto"/>
              <w:ind w:firstLine="32"/>
              <w:jc w:val="left"/>
              <w:rPr>
                <w:rFonts w:ascii="Times New Roman" w:hAnsi="Times New Roman"/>
                <w:b/>
                <w:sz w:val="20"/>
                <w:szCs w:val="20"/>
                <w:lang w:eastAsia="ru-RU"/>
              </w:rPr>
            </w:pPr>
            <w:r w:rsidRPr="00B22354">
              <w:rPr>
                <w:rFonts w:ascii="Times New Roman" w:hAnsi="Times New Roman"/>
                <w:sz w:val="20"/>
                <w:szCs w:val="20"/>
                <w:lang w:eastAsia="ru-RU"/>
              </w:rPr>
              <w:t>нормативные показатели плотности застройки общественно – делового назначения</w:t>
            </w:r>
          </w:p>
        </w:tc>
        <w:tc>
          <w:tcPr>
            <w:tcW w:w="743" w:type="pct"/>
            <w:tcBorders>
              <w:left w:val="single" w:sz="4" w:space="0" w:color="000000"/>
              <w:right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кв. м/чел.</w:t>
            </w:r>
          </w:p>
        </w:tc>
        <w:tc>
          <w:tcPr>
            <w:tcW w:w="669" w:type="pct"/>
            <w:tcBorders>
              <w:left w:val="single" w:sz="4" w:space="0" w:color="000000"/>
              <w:right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339" w:type="pct"/>
            <w:tcBorders>
              <w:left w:val="single" w:sz="4" w:space="0" w:color="000000"/>
              <w:right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20"/>
          <w:tblHeader/>
        </w:trPr>
        <w:tc>
          <w:tcPr>
            <w:tcW w:w="405" w:type="pct"/>
            <w:tcBorders>
              <w:top w:val="single" w:sz="4" w:space="0" w:color="000000"/>
              <w:bottom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1.3.2.</w:t>
            </w:r>
          </w:p>
        </w:tc>
        <w:tc>
          <w:tcPr>
            <w:tcW w:w="2844" w:type="pct"/>
            <w:tcBorders>
              <w:top w:val="single" w:sz="4" w:space="0" w:color="000000"/>
              <w:left w:val="single" w:sz="4" w:space="0" w:color="000000"/>
              <w:bottom w:val="single" w:sz="4" w:space="0" w:color="000000"/>
              <w:right w:val="single" w:sz="4" w:space="0" w:color="000000"/>
            </w:tcBorders>
          </w:tcPr>
          <w:p w:rsidR="00B456B7" w:rsidRPr="00B22354" w:rsidRDefault="00B456B7" w:rsidP="00F4577C">
            <w:pPr>
              <w:autoSpaceDE w:val="0"/>
              <w:autoSpaceDN w:val="0"/>
              <w:adjustRightInd w:val="0"/>
              <w:spacing w:line="240" w:lineRule="auto"/>
              <w:ind w:firstLine="32"/>
              <w:jc w:val="left"/>
              <w:rPr>
                <w:rFonts w:ascii="Times New Roman" w:hAnsi="Times New Roman"/>
                <w:b/>
                <w:sz w:val="20"/>
                <w:szCs w:val="20"/>
                <w:lang w:eastAsia="ru-RU"/>
              </w:rPr>
            </w:pPr>
            <w:r w:rsidRPr="00B22354">
              <w:rPr>
                <w:rFonts w:ascii="Times New Roman" w:hAnsi="Times New Roman"/>
                <w:sz w:val="20"/>
                <w:szCs w:val="20"/>
                <w:lang w:eastAsia="ru-RU"/>
              </w:rPr>
              <w:t>нормативы площади озеленения территорий объектов общ</w:t>
            </w:r>
            <w:r w:rsidRPr="00B22354">
              <w:rPr>
                <w:rFonts w:ascii="Times New Roman" w:hAnsi="Times New Roman"/>
                <w:sz w:val="20"/>
                <w:szCs w:val="20"/>
                <w:lang w:eastAsia="ru-RU"/>
              </w:rPr>
              <w:t>е</w:t>
            </w:r>
            <w:r w:rsidRPr="00B22354">
              <w:rPr>
                <w:rFonts w:ascii="Times New Roman" w:hAnsi="Times New Roman"/>
                <w:sz w:val="20"/>
                <w:szCs w:val="20"/>
                <w:lang w:eastAsia="ru-RU"/>
              </w:rPr>
              <w:t>ственно – делового назначения</w:t>
            </w:r>
          </w:p>
        </w:tc>
        <w:tc>
          <w:tcPr>
            <w:tcW w:w="743" w:type="pct"/>
            <w:tcBorders>
              <w:left w:val="single" w:sz="4" w:space="0" w:color="000000"/>
              <w:right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669" w:type="pct"/>
            <w:tcBorders>
              <w:left w:val="single" w:sz="4" w:space="0" w:color="000000"/>
              <w:right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p>
        </w:tc>
        <w:tc>
          <w:tcPr>
            <w:tcW w:w="339" w:type="pct"/>
            <w:tcBorders>
              <w:left w:val="single" w:sz="4" w:space="0" w:color="000000"/>
              <w:right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20"/>
          <w:tblHeader/>
        </w:trPr>
        <w:tc>
          <w:tcPr>
            <w:tcW w:w="405" w:type="pct"/>
            <w:tcBorders>
              <w:top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1.3.3.</w:t>
            </w:r>
          </w:p>
        </w:tc>
        <w:tc>
          <w:tcPr>
            <w:tcW w:w="2844" w:type="pct"/>
            <w:tcBorders>
              <w:top w:val="single" w:sz="4" w:space="0" w:color="000000"/>
              <w:left w:val="single" w:sz="4" w:space="0" w:color="000000"/>
              <w:right w:val="single" w:sz="4" w:space="0" w:color="000000"/>
            </w:tcBorders>
          </w:tcPr>
          <w:p w:rsidR="00B456B7" w:rsidRPr="00B22354" w:rsidRDefault="00B456B7" w:rsidP="00F4577C">
            <w:pPr>
              <w:autoSpaceDE w:val="0"/>
              <w:autoSpaceDN w:val="0"/>
              <w:adjustRightInd w:val="0"/>
              <w:spacing w:line="240" w:lineRule="auto"/>
              <w:ind w:firstLine="32"/>
              <w:jc w:val="left"/>
              <w:rPr>
                <w:rFonts w:ascii="Times New Roman" w:hAnsi="Times New Roman"/>
                <w:b/>
                <w:sz w:val="20"/>
                <w:szCs w:val="20"/>
                <w:lang w:eastAsia="ru-RU"/>
              </w:rPr>
            </w:pPr>
            <w:r w:rsidRPr="00B22354">
              <w:rPr>
                <w:rFonts w:ascii="Times New Roman" w:hAnsi="Times New Roman"/>
                <w:sz w:val="20"/>
                <w:szCs w:val="20"/>
                <w:lang w:eastAsia="ru-RU"/>
              </w:rPr>
              <w:t>нормативы доступности территорий и объектов общественно – делового назначения для населения (включая маломобил</w:t>
            </w:r>
            <w:r w:rsidRPr="00B22354">
              <w:rPr>
                <w:rFonts w:ascii="Times New Roman" w:hAnsi="Times New Roman"/>
                <w:sz w:val="20"/>
                <w:szCs w:val="20"/>
                <w:lang w:eastAsia="ru-RU"/>
              </w:rPr>
              <w:t>ь</w:t>
            </w:r>
            <w:r w:rsidRPr="00B22354">
              <w:rPr>
                <w:rFonts w:ascii="Times New Roman" w:hAnsi="Times New Roman"/>
                <w:sz w:val="20"/>
                <w:szCs w:val="20"/>
                <w:lang w:eastAsia="ru-RU"/>
              </w:rPr>
              <w:t>ные группы населения)</w:t>
            </w:r>
          </w:p>
        </w:tc>
        <w:tc>
          <w:tcPr>
            <w:tcW w:w="743" w:type="pct"/>
            <w:tcBorders>
              <w:left w:val="single" w:sz="4" w:space="0" w:color="000000"/>
              <w:right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м</w:t>
            </w:r>
          </w:p>
        </w:tc>
        <w:tc>
          <w:tcPr>
            <w:tcW w:w="669" w:type="pct"/>
            <w:tcBorders>
              <w:left w:val="single" w:sz="4" w:space="0" w:color="000000"/>
              <w:right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339" w:type="pct"/>
            <w:tcBorders>
              <w:left w:val="single" w:sz="4" w:space="0" w:color="000000"/>
              <w:right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20"/>
          <w:tblHeader/>
        </w:trPr>
        <w:tc>
          <w:tcPr>
            <w:tcW w:w="405"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1.4.</w:t>
            </w:r>
          </w:p>
        </w:tc>
        <w:tc>
          <w:tcPr>
            <w:tcW w:w="4595" w:type="pct"/>
            <w:gridSpan w:val="4"/>
            <w:tcBorders>
              <w:right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i/>
                <w:sz w:val="20"/>
                <w:szCs w:val="20"/>
                <w:lang w:eastAsia="ru-RU"/>
              </w:rPr>
            </w:pPr>
            <w:r w:rsidRPr="00B22354">
              <w:rPr>
                <w:rFonts w:ascii="Times New Roman" w:hAnsi="Times New Roman"/>
                <w:b/>
                <w:i/>
                <w:sz w:val="20"/>
                <w:szCs w:val="20"/>
                <w:lang w:eastAsia="ru-RU"/>
              </w:rPr>
              <w:t>Рекреационные зоны</w:t>
            </w:r>
          </w:p>
        </w:tc>
      </w:tr>
      <w:tr w:rsidR="00B456B7" w:rsidRPr="00B22354" w:rsidTr="00B0168F">
        <w:trPr>
          <w:trHeight w:val="20"/>
          <w:tblHeader/>
        </w:trPr>
        <w:tc>
          <w:tcPr>
            <w:tcW w:w="405" w:type="pct"/>
            <w:tcBorders>
              <w:bottom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1.4.1.</w:t>
            </w:r>
          </w:p>
        </w:tc>
        <w:tc>
          <w:tcPr>
            <w:tcW w:w="2844" w:type="pct"/>
            <w:tcBorders>
              <w:left w:val="single" w:sz="4" w:space="0" w:color="000000"/>
              <w:bottom w:val="single" w:sz="4" w:space="0" w:color="000000"/>
              <w:right w:val="single" w:sz="4" w:space="0" w:color="000000"/>
            </w:tcBorders>
          </w:tcPr>
          <w:p w:rsidR="00B456B7" w:rsidRPr="00B22354" w:rsidRDefault="00B456B7" w:rsidP="00F4577C">
            <w:pPr>
              <w:autoSpaceDE w:val="0"/>
              <w:autoSpaceDN w:val="0"/>
              <w:adjustRightInd w:val="0"/>
              <w:spacing w:line="240" w:lineRule="auto"/>
              <w:ind w:firstLine="32"/>
              <w:jc w:val="left"/>
              <w:rPr>
                <w:rFonts w:ascii="Times New Roman" w:hAnsi="Times New Roman"/>
                <w:sz w:val="20"/>
                <w:szCs w:val="20"/>
                <w:lang w:eastAsia="ru-RU"/>
              </w:rPr>
            </w:pPr>
            <w:r w:rsidRPr="00B22354">
              <w:rPr>
                <w:rFonts w:ascii="Times New Roman" w:hAnsi="Times New Roman"/>
                <w:sz w:val="20"/>
                <w:szCs w:val="20"/>
                <w:lang w:eastAsia="ru-RU"/>
              </w:rPr>
              <w:t>нормативы площади территорий рекреационного назначения и территорий, предназначенных для размещения объектов рекреационного назначения</w:t>
            </w:r>
          </w:p>
        </w:tc>
        <w:tc>
          <w:tcPr>
            <w:tcW w:w="743" w:type="pct"/>
            <w:tcBorders>
              <w:left w:val="single" w:sz="4" w:space="0" w:color="000000"/>
              <w:right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га</w:t>
            </w:r>
          </w:p>
        </w:tc>
        <w:tc>
          <w:tcPr>
            <w:tcW w:w="669" w:type="pct"/>
            <w:tcBorders>
              <w:left w:val="single" w:sz="4" w:space="0" w:color="000000"/>
              <w:right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339" w:type="pct"/>
            <w:tcBorders>
              <w:left w:val="single" w:sz="4" w:space="0" w:color="000000"/>
              <w:right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20"/>
          <w:tblHeader/>
        </w:trPr>
        <w:tc>
          <w:tcPr>
            <w:tcW w:w="405" w:type="pct"/>
            <w:tcBorders>
              <w:top w:val="single" w:sz="4" w:space="0" w:color="000000"/>
              <w:bottom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1.4.2.</w:t>
            </w:r>
          </w:p>
        </w:tc>
        <w:tc>
          <w:tcPr>
            <w:tcW w:w="2844" w:type="pct"/>
            <w:tcBorders>
              <w:top w:val="single" w:sz="4" w:space="0" w:color="000000"/>
              <w:bottom w:val="single" w:sz="4" w:space="0" w:color="000000"/>
              <w:right w:val="single" w:sz="4" w:space="0" w:color="000000"/>
            </w:tcBorders>
          </w:tcPr>
          <w:p w:rsidR="00B456B7" w:rsidRPr="00B22354" w:rsidRDefault="00B456B7" w:rsidP="00F4577C">
            <w:pPr>
              <w:autoSpaceDE w:val="0"/>
              <w:autoSpaceDN w:val="0"/>
              <w:adjustRightInd w:val="0"/>
              <w:spacing w:line="240" w:lineRule="auto"/>
              <w:ind w:firstLine="32"/>
              <w:jc w:val="left"/>
              <w:rPr>
                <w:rFonts w:ascii="Times New Roman" w:hAnsi="Times New Roman"/>
                <w:b/>
                <w:sz w:val="20"/>
                <w:szCs w:val="20"/>
                <w:lang w:eastAsia="ru-RU"/>
              </w:rPr>
            </w:pPr>
            <w:r w:rsidRPr="00B22354">
              <w:rPr>
                <w:rFonts w:ascii="Times New Roman" w:hAnsi="Times New Roman"/>
                <w:sz w:val="20"/>
                <w:szCs w:val="20"/>
                <w:lang w:eastAsia="ru-RU"/>
              </w:rPr>
              <w:t>нормативы площади озеленения территорий объектов рекр</w:t>
            </w:r>
            <w:r w:rsidRPr="00B22354">
              <w:rPr>
                <w:rFonts w:ascii="Times New Roman" w:hAnsi="Times New Roman"/>
                <w:sz w:val="20"/>
                <w:szCs w:val="20"/>
                <w:lang w:eastAsia="ru-RU"/>
              </w:rPr>
              <w:t>е</w:t>
            </w:r>
            <w:r w:rsidRPr="00B22354">
              <w:rPr>
                <w:rFonts w:ascii="Times New Roman" w:hAnsi="Times New Roman"/>
                <w:sz w:val="20"/>
                <w:szCs w:val="20"/>
                <w:lang w:eastAsia="ru-RU"/>
              </w:rPr>
              <w:t>ационного назначения</w:t>
            </w:r>
          </w:p>
        </w:tc>
        <w:tc>
          <w:tcPr>
            <w:tcW w:w="743" w:type="pct"/>
            <w:tcBorders>
              <w:left w:val="single" w:sz="4" w:space="0" w:color="000000"/>
              <w:right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669" w:type="pct"/>
            <w:tcBorders>
              <w:left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p>
        </w:tc>
        <w:tc>
          <w:tcPr>
            <w:tcW w:w="339" w:type="pct"/>
            <w:tcBorders>
              <w:left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20"/>
          <w:tblHeader/>
        </w:trPr>
        <w:tc>
          <w:tcPr>
            <w:tcW w:w="405" w:type="pct"/>
            <w:tcBorders>
              <w:top w:val="single" w:sz="4" w:space="0" w:color="000000"/>
              <w:bottom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1.4.3.</w:t>
            </w:r>
          </w:p>
        </w:tc>
        <w:tc>
          <w:tcPr>
            <w:tcW w:w="2844" w:type="pct"/>
            <w:tcBorders>
              <w:top w:val="single" w:sz="4" w:space="0" w:color="000000"/>
              <w:bottom w:val="single" w:sz="4" w:space="0" w:color="000000"/>
              <w:right w:val="single" w:sz="4" w:space="0" w:color="000000"/>
            </w:tcBorders>
          </w:tcPr>
          <w:p w:rsidR="00B456B7" w:rsidRPr="00B22354" w:rsidRDefault="00B456B7" w:rsidP="00F4577C">
            <w:pPr>
              <w:autoSpaceDE w:val="0"/>
              <w:autoSpaceDN w:val="0"/>
              <w:adjustRightInd w:val="0"/>
              <w:spacing w:line="240" w:lineRule="auto"/>
              <w:ind w:firstLine="32"/>
              <w:jc w:val="left"/>
              <w:rPr>
                <w:rFonts w:ascii="Times New Roman" w:hAnsi="Times New Roman"/>
                <w:b/>
                <w:sz w:val="20"/>
                <w:szCs w:val="20"/>
                <w:lang w:eastAsia="ru-RU"/>
              </w:rPr>
            </w:pPr>
            <w:r w:rsidRPr="00B22354">
              <w:rPr>
                <w:rFonts w:ascii="Times New Roman" w:hAnsi="Times New Roman"/>
                <w:sz w:val="20"/>
                <w:szCs w:val="20"/>
                <w:lang w:eastAsia="ru-RU"/>
              </w:rPr>
              <w:t>нормативы доступности территорий и объектов рекреацио</w:t>
            </w:r>
            <w:r w:rsidRPr="00B22354">
              <w:rPr>
                <w:rFonts w:ascii="Times New Roman" w:hAnsi="Times New Roman"/>
                <w:sz w:val="20"/>
                <w:szCs w:val="20"/>
                <w:lang w:eastAsia="ru-RU"/>
              </w:rPr>
              <w:t>н</w:t>
            </w:r>
            <w:r w:rsidRPr="00B22354">
              <w:rPr>
                <w:rFonts w:ascii="Times New Roman" w:hAnsi="Times New Roman"/>
                <w:sz w:val="20"/>
                <w:szCs w:val="20"/>
                <w:lang w:eastAsia="ru-RU"/>
              </w:rPr>
              <w:t>ного назначения для населения (включая маломобильные группы населения)</w:t>
            </w:r>
          </w:p>
        </w:tc>
        <w:tc>
          <w:tcPr>
            <w:tcW w:w="743" w:type="pct"/>
            <w:tcBorders>
              <w:left w:val="single" w:sz="4" w:space="0" w:color="000000"/>
              <w:right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м</w:t>
            </w:r>
          </w:p>
        </w:tc>
        <w:tc>
          <w:tcPr>
            <w:tcW w:w="66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33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20"/>
          <w:tblHeader/>
        </w:trPr>
        <w:tc>
          <w:tcPr>
            <w:tcW w:w="405" w:type="pct"/>
            <w:tcBorders>
              <w:top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1.4.4.</w:t>
            </w:r>
          </w:p>
        </w:tc>
        <w:tc>
          <w:tcPr>
            <w:tcW w:w="2844" w:type="pct"/>
            <w:tcBorders>
              <w:top w:val="single" w:sz="4" w:space="0" w:color="000000"/>
              <w:left w:val="single" w:sz="4" w:space="0" w:color="000000"/>
              <w:right w:val="single" w:sz="4" w:space="0" w:color="000000"/>
            </w:tcBorders>
          </w:tcPr>
          <w:p w:rsidR="00B456B7" w:rsidRPr="00B22354" w:rsidRDefault="00B456B7" w:rsidP="00F4577C">
            <w:pPr>
              <w:autoSpaceDE w:val="0"/>
              <w:autoSpaceDN w:val="0"/>
              <w:adjustRightInd w:val="0"/>
              <w:spacing w:line="240" w:lineRule="auto"/>
              <w:ind w:firstLine="32"/>
              <w:jc w:val="left"/>
              <w:rPr>
                <w:rFonts w:ascii="Times New Roman" w:hAnsi="Times New Roman"/>
                <w:b/>
                <w:sz w:val="20"/>
                <w:szCs w:val="20"/>
                <w:lang w:eastAsia="ru-RU"/>
              </w:rPr>
            </w:pPr>
            <w:r w:rsidRPr="00B22354">
              <w:rPr>
                <w:rFonts w:ascii="Times New Roman" w:hAnsi="Times New Roman"/>
                <w:sz w:val="20"/>
                <w:szCs w:val="20"/>
                <w:lang w:eastAsia="ru-RU"/>
              </w:rPr>
              <w:t>нормативы обеспеченности территориями и объектами р</w:t>
            </w:r>
            <w:r w:rsidRPr="00B22354">
              <w:rPr>
                <w:rFonts w:ascii="Times New Roman" w:hAnsi="Times New Roman"/>
                <w:sz w:val="20"/>
                <w:szCs w:val="20"/>
                <w:lang w:eastAsia="ru-RU"/>
              </w:rPr>
              <w:t>е</w:t>
            </w:r>
            <w:r w:rsidRPr="00B22354">
              <w:rPr>
                <w:rFonts w:ascii="Times New Roman" w:hAnsi="Times New Roman"/>
                <w:sz w:val="20"/>
                <w:szCs w:val="20"/>
                <w:lang w:eastAsia="ru-RU"/>
              </w:rPr>
              <w:t>креационного назначения</w:t>
            </w:r>
          </w:p>
        </w:tc>
        <w:tc>
          <w:tcPr>
            <w:tcW w:w="743" w:type="pct"/>
            <w:tcBorders>
              <w:left w:val="single" w:sz="4" w:space="0" w:color="000000"/>
              <w:right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кв. м/чел.</w:t>
            </w:r>
          </w:p>
        </w:tc>
        <w:tc>
          <w:tcPr>
            <w:tcW w:w="669" w:type="pct"/>
            <w:tcBorders>
              <w:left w:val="single" w:sz="4" w:space="0" w:color="000000"/>
              <w:right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339" w:type="pct"/>
            <w:tcBorders>
              <w:left w:val="single" w:sz="4" w:space="0" w:color="000000"/>
              <w:right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20"/>
          <w:tblHeader/>
        </w:trPr>
        <w:tc>
          <w:tcPr>
            <w:tcW w:w="405"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1.5.</w:t>
            </w:r>
          </w:p>
        </w:tc>
        <w:tc>
          <w:tcPr>
            <w:tcW w:w="4595" w:type="pct"/>
            <w:gridSpan w:val="4"/>
            <w:tcBorders>
              <w:right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i/>
                <w:sz w:val="20"/>
                <w:szCs w:val="20"/>
                <w:lang w:eastAsia="ru-RU"/>
              </w:rPr>
            </w:pPr>
            <w:r w:rsidRPr="00B22354">
              <w:rPr>
                <w:rFonts w:ascii="Times New Roman" w:hAnsi="Times New Roman"/>
                <w:b/>
                <w:i/>
                <w:sz w:val="20"/>
                <w:szCs w:val="20"/>
                <w:lang w:eastAsia="ru-RU"/>
              </w:rPr>
              <w:t>Зоны объектов сельскохозяйственного использования</w:t>
            </w:r>
          </w:p>
        </w:tc>
      </w:tr>
      <w:tr w:rsidR="00B456B7" w:rsidRPr="00B22354" w:rsidTr="00B0168F">
        <w:trPr>
          <w:trHeight w:val="20"/>
          <w:tblHeader/>
        </w:trPr>
        <w:tc>
          <w:tcPr>
            <w:tcW w:w="405" w:type="pct"/>
            <w:tcBorders>
              <w:bottom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lastRenderedPageBreak/>
              <w:t>1.5.1.</w:t>
            </w:r>
          </w:p>
        </w:tc>
        <w:tc>
          <w:tcPr>
            <w:tcW w:w="2844" w:type="pct"/>
            <w:tcBorders>
              <w:left w:val="single" w:sz="4" w:space="0" w:color="000000"/>
              <w:bottom w:val="single" w:sz="4" w:space="0" w:color="000000"/>
              <w:right w:val="single" w:sz="4" w:space="0" w:color="000000"/>
            </w:tcBorders>
          </w:tcPr>
          <w:p w:rsidR="00B456B7" w:rsidRPr="00B22354" w:rsidRDefault="00B456B7" w:rsidP="00F4577C">
            <w:pPr>
              <w:tabs>
                <w:tab w:val="num" w:pos="432"/>
              </w:tabs>
              <w:spacing w:line="240" w:lineRule="auto"/>
              <w:ind w:firstLine="32"/>
              <w:jc w:val="left"/>
              <w:rPr>
                <w:rFonts w:ascii="Times New Roman" w:hAnsi="Times New Roman"/>
                <w:sz w:val="20"/>
                <w:szCs w:val="20"/>
                <w:lang w:eastAsia="ru-RU"/>
              </w:rPr>
            </w:pPr>
            <w:r w:rsidRPr="00B22354">
              <w:rPr>
                <w:rFonts w:ascii="Times New Roman" w:hAnsi="Times New Roman"/>
                <w:sz w:val="20"/>
                <w:szCs w:val="20"/>
                <w:lang w:eastAsia="ru-RU"/>
              </w:rPr>
              <w:t>нормативы площади территорий сельскохозяйственного и</w:t>
            </w:r>
            <w:r w:rsidRPr="00B22354">
              <w:rPr>
                <w:rFonts w:ascii="Times New Roman" w:hAnsi="Times New Roman"/>
                <w:sz w:val="20"/>
                <w:szCs w:val="20"/>
                <w:lang w:eastAsia="ru-RU"/>
              </w:rPr>
              <w:t>с</w:t>
            </w:r>
            <w:r w:rsidRPr="00B22354">
              <w:rPr>
                <w:rFonts w:ascii="Times New Roman" w:hAnsi="Times New Roman"/>
                <w:sz w:val="20"/>
                <w:szCs w:val="20"/>
                <w:lang w:eastAsia="ru-RU"/>
              </w:rPr>
              <w:t>пользования и земельных участков, предназначенных для размещения объектов сельскохозяйственного назначения</w:t>
            </w:r>
          </w:p>
        </w:tc>
        <w:tc>
          <w:tcPr>
            <w:tcW w:w="743" w:type="pct"/>
            <w:tcBorders>
              <w:left w:val="single" w:sz="4" w:space="0" w:color="000000"/>
              <w:right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га</w:t>
            </w:r>
          </w:p>
        </w:tc>
        <w:tc>
          <w:tcPr>
            <w:tcW w:w="669" w:type="pct"/>
            <w:tcBorders>
              <w:left w:val="single" w:sz="4" w:space="0" w:color="000000"/>
              <w:right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339" w:type="pct"/>
            <w:tcBorders>
              <w:left w:val="single" w:sz="4" w:space="0" w:color="000000"/>
              <w:right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20"/>
          <w:tblHeader/>
        </w:trPr>
        <w:tc>
          <w:tcPr>
            <w:tcW w:w="405" w:type="pct"/>
            <w:tcBorders>
              <w:top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1.5.2.</w:t>
            </w:r>
          </w:p>
        </w:tc>
        <w:tc>
          <w:tcPr>
            <w:tcW w:w="2844" w:type="pct"/>
            <w:tcBorders>
              <w:top w:val="single" w:sz="4" w:space="0" w:color="000000"/>
              <w:left w:val="single" w:sz="4" w:space="0" w:color="000000"/>
              <w:right w:val="single" w:sz="4" w:space="0" w:color="000000"/>
            </w:tcBorders>
          </w:tcPr>
          <w:p w:rsidR="00B456B7" w:rsidRPr="00B22354" w:rsidRDefault="00B456B7" w:rsidP="00F4577C">
            <w:pPr>
              <w:tabs>
                <w:tab w:val="num" w:pos="432"/>
              </w:tabs>
              <w:spacing w:line="240" w:lineRule="auto"/>
              <w:ind w:firstLine="32"/>
              <w:jc w:val="left"/>
              <w:rPr>
                <w:rFonts w:ascii="Times New Roman" w:hAnsi="Times New Roman"/>
                <w:sz w:val="20"/>
                <w:szCs w:val="20"/>
                <w:lang w:eastAsia="ru-RU"/>
              </w:rPr>
            </w:pPr>
            <w:r w:rsidRPr="00B22354">
              <w:rPr>
                <w:rFonts w:ascii="Times New Roman" w:hAnsi="Times New Roman"/>
                <w:sz w:val="20"/>
                <w:szCs w:val="20"/>
                <w:lang w:eastAsia="ru-RU"/>
              </w:rPr>
              <w:t>нормативная плотность застройки площадок сельскохозя</w:t>
            </w:r>
            <w:r w:rsidRPr="00B22354">
              <w:rPr>
                <w:rFonts w:ascii="Times New Roman" w:hAnsi="Times New Roman"/>
                <w:sz w:val="20"/>
                <w:szCs w:val="20"/>
                <w:lang w:eastAsia="ru-RU"/>
              </w:rPr>
              <w:t>й</w:t>
            </w:r>
            <w:r w:rsidRPr="00B22354">
              <w:rPr>
                <w:rFonts w:ascii="Times New Roman" w:hAnsi="Times New Roman"/>
                <w:sz w:val="20"/>
                <w:szCs w:val="20"/>
                <w:lang w:eastAsia="ru-RU"/>
              </w:rPr>
              <w:t>ственных предприятий</w:t>
            </w:r>
          </w:p>
        </w:tc>
        <w:tc>
          <w:tcPr>
            <w:tcW w:w="743" w:type="pct"/>
            <w:tcBorders>
              <w:left w:val="single" w:sz="4" w:space="0" w:color="000000"/>
              <w:right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669" w:type="pct"/>
            <w:tcBorders>
              <w:left w:val="single" w:sz="4" w:space="0" w:color="000000"/>
              <w:right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339" w:type="pct"/>
            <w:tcBorders>
              <w:left w:val="single" w:sz="4" w:space="0" w:color="000000"/>
              <w:right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20"/>
          <w:tblHeader/>
        </w:trPr>
        <w:tc>
          <w:tcPr>
            <w:tcW w:w="405"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1.6.</w:t>
            </w:r>
          </w:p>
        </w:tc>
        <w:tc>
          <w:tcPr>
            <w:tcW w:w="4595" w:type="pct"/>
            <w:gridSpan w:val="4"/>
            <w:tcBorders>
              <w:right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i/>
                <w:sz w:val="20"/>
                <w:szCs w:val="20"/>
                <w:lang w:eastAsia="ru-RU"/>
              </w:rPr>
            </w:pPr>
            <w:r w:rsidRPr="00B22354">
              <w:rPr>
                <w:rFonts w:ascii="Times New Roman" w:hAnsi="Times New Roman"/>
                <w:b/>
                <w:i/>
                <w:sz w:val="20"/>
                <w:szCs w:val="20"/>
                <w:lang w:eastAsia="ru-RU"/>
              </w:rPr>
              <w:t>Производственные зоны</w:t>
            </w:r>
          </w:p>
        </w:tc>
      </w:tr>
      <w:tr w:rsidR="00B456B7" w:rsidRPr="00B22354" w:rsidTr="00B0168F">
        <w:trPr>
          <w:trHeight w:val="20"/>
          <w:tblHeader/>
        </w:trPr>
        <w:tc>
          <w:tcPr>
            <w:tcW w:w="405" w:type="pct"/>
            <w:tcBorders>
              <w:bottom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1.6.1.</w:t>
            </w:r>
          </w:p>
        </w:tc>
        <w:tc>
          <w:tcPr>
            <w:tcW w:w="2844" w:type="pct"/>
            <w:tcBorders>
              <w:left w:val="single" w:sz="4" w:space="0" w:color="000000"/>
              <w:bottom w:val="single" w:sz="4" w:space="0" w:color="000000"/>
              <w:right w:val="single" w:sz="4" w:space="0" w:color="000000"/>
            </w:tcBorders>
          </w:tcPr>
          <w:p w:rsidR="00B456B7" w:rsidRPr="00B22354" w:rsidRDefault="00B456B7" w:rsidP="00F4577C">
            <w:pPr>
              <w:tabs>
                <w:tab w:val="num" w:pos="432"/>
              </w:tabs>
              <w:spacing w:line="240" w:lineRule="auto"/>
              <w:ind w:firstLine="32"/>
              <w:jc w:val="left"/>
              <w:rPr>
                <w:rFonts w:ascii="Times New Roman" w:hAnsi="Times New Roman"/>
                <w:sz w:val="20"/>
                <w:szCs w:val="20"/>
                <w:lang w:eastAsia="ru-RU"/>
              </w:rPr>
            </w:pPr>
            <w:r w:rsidRPr="00B22354">
              <w:rPr>
                <w:rFonts w:ascii="Times New Roman" w:hAnsi="Times New Roman"/>
                <w:sz w:val="20"/>
                <w:szCs w:val="20"/>
                <w:lang w:eastAsia="ru-RU"/>
              </w:rPr>
              <w:t>нормативный размер участков промышленных предприятий</w:t>
            </w:r>
          </w:p>
        </w:tc>
        <w:tc>
          <w:tcPr>
            <w:tcW w:w="743" w:type="pct"/>
            <w:tcBorders>
              <w:left w:val="single" w:sz="4" w:space="0" w:color="000000"/>
              <w:right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га</w:t>
            </w:r>
          </w:p>
        </w:tc>
        <w:tc>
          <w:tcPr>
            <w:tcW w:w="669" w:type="pct"/>
            <w:tcBorders>
              <w:left w:val="single" w:sz="4" w:space="0" w:color="000000"/>
              <w:right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339" w:type="pct"/>
            <w:tcBorders>
              <w:left w:val="single" w:sz="4" w:space="0" w:color="000000"/>
              <w:right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20"/>
          <w:tblHeader/>
        </w:trPr>
        <w:tc>
          <w:tcPr>
            <w:tcW w:w="405" w:type="pct"/>
            <w:tcBorders>
              <w:top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1.6.2.</w:t>
            </w:r>
          </w:p>
        </w:tc>
        <w:tc>
          <w:tcPr>
            <w:tcW w:w="2844" w:type="pct"/>
            <w:tcBorders>
              <w:top w:val="single" w:sz="4" w:space="0" w:color="000000"/>
              <w:left w:val="single" w:sz="4" w:space="0" w:color="000000"/>
              <w:right w:val="single" w:sz="4" w:space="0" w:color="000000"/>
            </w:tcBorders>
          </w:tcPr>
          <w:p w:rsidR="00B456B7" w:rsidRPr="00B22354" w:rsidRDefault="00B456B7" w:rsidP="00F4577C">
            <w:pPr>
              <w:tabs>
                <w:tab w:val="num" w:pos="432"/>
              </w:tabs>
              <w:spacing w:line="240" w:lineRule="auto"/>
              <w:ind w:firstLine="32"/>
              <w:jc w:val="left"/>
              <w:rPr>
                <w:rFonts w:ascii="Times New Roman" w:hAnsi="Times New Roman"/>
                <w:sz w:val="20"/>
                <w:szCs w:val="20"/>
                <w:lang w:eastAsia="ru-RU"/>
              </w:rPr>
            </w:pPr>
            <w:r w:rsidRPr="00B22354">
              <w:rPr>
                <w:rFonts w:ascii="Times New Roman" w:hAnsi="Times New Roman"/>
                <w:sz w:val="20"/>
                <w:szCs w:val="20"/>
                <w:lang w:eastAsia="ru-RU"/>
              </w:rPr>
              <w:t>нормативные показатели плотности застройки кварталов, занимаемых промышленными предприятиями</w:t>
            </w:r>
          </w:p>
        </w:tc>
        <w:tc>
          <w:tcPr>
            <w:tcW w:w="743" w:type="pct"/>
            <w:tcBorders>
              <w:left w:val="single" w:sz="4" w:space="0" w:color="000000"/>
              <w:right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коэффициент</w:t>
            </w:r>
          </w:p>
        </w:tc>
        <w:tc>
          <w:tcPr>
            <w:tcW w:w="669" w:type="pct"/>
            <w:tcBorders>
              <w:left w:val="single" w:sz="4" w:space="0" w:color="000000"/>
              <w:right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339" w:type="pct"/>
            <w:tcBorders>
              <w:left w:val="single" w:sz="4" w:space="0" w:color="000000"/>
              <w:right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20"/>
          <w:tblHeader/>
        </w:trPr>
        <w:tc>
          <w:tcPr>
            <w:tcW w:w="405"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1.7.</w:t>
            </w:r>
          </w:p>
        </w:tc>
        <w:tc>
          <w:tcPr>
            <w:tcW w:w="4595" w:type="pct"/>
            <w:gridSpan w:val="4"/>
            <w:tcBorders>
              <w:right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i/>
                <w:sz w:val="20"/>
                <w:szCs w:val="20"/>
                <w:lang w:eastAsia="ru-RU"/>
              </w:rPr>
            </w:pPr>
            <w:r w:rsidRPr="00B22354">
              <w:rPr>
                <w:rFonts w:ascii="Times New Roman" w:hAnsi="Times New Roman"/>
                <w:b/>
                <w:i/>
                <w:sz w:val="20"/>
                <w:szCs w:val="20"/>
                <w:lang w:eastAsia="ru-RU"/>
              </w:rPr>
              <w:t>Зоны садов, огородов и дачных некоммерческих объединений</w:t>
            </w:r>
          </w:p>
        </w:tc>
      </w:tr>
      <w:tr w:rsidR="00B456B7" w:rsidRPr="00B22354" w:rsidTr="00B0168F">
        <w:trPr>
          <w:trHeight w:val="20"/>
          <w:tblHeader/>
        </w:trPr>
        <w:tc>
          <w:tcPr>
            <w:tcW w:w="405" w:type="pct"/>
            <w:tcBorders>
              <w:bottom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1.7.1.</w:t>
            </w:r>
          </w:p>
        </w:tc>
        <w:tc>
          <w:tcPr>
            <w:tcW w:w="2844" w:type="pct"/>
            <w:tcBorders>
              <w:left w:val="single" w:sz="4" w:space="0" w:color="000000"/>
              <w:bottom w:val="single" w:sz="4" w:space="0" w:color="000000"/>
              <w:right w:val="single" w:sz="4" w:space="0" w:color="000000"/>
            </w:tcBorders>
          </w:tcPr>
          <w:p w:rsidR="00B456B7" w:rsidRPr="00B22354" w:rsidRDefault="00B456B7" w:rsidP="00F4577C">
            <w:pPr>
              <w:autoSpaceDE w:val="0"/>
              <w:autoSpaceDN w:val="0"/>
              <w:adjustRightInd w:val="0"/>
              <w:spacing w:line="240" w:lineRule="auto"/>
              <w:ind w:firstLine="32"/>
              <w:jc w:val="left"/>
              <w:rPr>
                <w:rFonts w:ascii="Times New Roman" w:hAnsi="Times New Roman"/>
                <w:b/>
                <w:sz w:val="20"/>
                <w:szCs w:val="20"/>
                <w:lang w:eastAsia="ru-RU"/>
              </w:rPr>
            </w:pPr>
            <w:r w:rsidRPr="00B22354">
              <w:rPr>
                <w:rFonts w:ascii="Times New Roman" w:hAnsi="Times New Roman"/>
                <w:sz w:val="20"/>
                <w:szCs w:val="20"/>
                <w:lang w:eastAsia="ru-RU"/>
              </w:rPr>
              <w:t>предельные размеры земельных участков для ведения сад</w:t>
            </w:r>
            <w:r w:rsidRPr="00B22354">
              <w:rPr>
                <w:rFonts w:ascii="Times New Roman" w:hAnsi="Times New Roman"/>
                <w:sz w:val="20"/>
                <w:szCs w:val="20"/>
                <w:lang w:eastAsia="ru-RU"/>
              </w:rPr>
              <w:t>о</w:t>
            </w:r>
            <w:r w:rsidRPr="00B22354">
              <w:rPr>
                <w:rFonts w:ascii="Times New Roman" w:hAnsi="Times New Roman"/>
                <w:sz w:val="20"/>
                <w:szCs w:val="20"/>
                <w:lang w:eastAsia="ru-RU"/>
              </w:rPr>
              <w:t>водства, огородничества и дачного строительства</w:t>
            </w:r>
          </w:p>
        </w:tc>
        <w:tc>
          <w:tcPr>
            <w:tcW w:w="743" w:type="pct"/>
            <w:tcBorders>
              <w:left w:val="single" w:sz="4" w:space="0" w:color="000000"/>
              <w:right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га</w:t>
            </w:r>
          </w:p>
        </w:tc>
        <w:tc>
          <w:tcPr>
            <w:tcW w:w="669" w:type="pct"/>
            <w:tcBorders>
              <w:left w:val="single" w:sz="4" w:space="0" w:color="000000"/>
              <w:right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339" w:type="pct"/>
            <w:tcBorders>
              <w:left w:val="single" w:sz="4" w:space="0" w:color="000000"/>
              <w:right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20"/>
          <w:tblHeader/>
        </w:trPr>
        <w:tc>
          <w:tcPr>
            <w:tcW w:w="405" w:type="pct"/>
            <w:tcBorders>
              <w:top w:val="single" w:sz="4" w:space="0" w:color="000000"/>
              <w:bottom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1.7.2.</w:t>
            </w:r>
          </w:p>
        </w:tc>
        <w:tc>
          <w:tcPr>
            <w:tcW w:w="2844" w:type="pct"/>
            <w:tcBorders>
              <w:top w:val="single" w:sz="4" w:space="0" w:color="000000"/>
              <w:left w:val="single" w:sz="4" w:space="0" w:color="000000"/>
              <w:right w:val="single" w:sz="4" w:space="0" w:color="000000"/>
            </w:tcBorders>
          </w:tcPr>
          <w:p w:rsidR="00B456B7" w:rsidRPr="00B22354" w:rsidRDefault="00B456B7" w:rsidP="00F4577C">
            <w:pPr>
              <w:autoSpaceDE w:val="0"/>
              <w:autoSpaceDN w:val="0"/>
              <w:adjustRightInd w:val="0"/>
              <w:spacing w:line="240" w:lineRule="auto"/>
              <w:ind w:firstLine="32"/>
              <w:jc w:val="left"/>
              <w:rPr>
                <w:rFonts w:ascii="Times New Roman" w:hAnsi="Times New Roman"/>
                <w:sz w:val="20"/>
                <w:szCs w:val="20"/>
                <w:lang w:eastAsia="ru-RU"/>
              </w:rPr>
            </w:pPr>
            <w:r w:rsidRPr="00B22354">
              <w:rPr>
                <w:rFonts w:ascii="Times New Roman" w:hAnsi="Times New Roman"/>
                <w:sz w:val="20"/>
                <w:szCs w:val="20"/>
                <w:lang w:eastAsia="ru-RU"/>
              </w:rPr>
              <w:t>нормативная плотность застройки земельных участков для ведения садоводства, огородничества и дачного строител</w:t>
            </w:r>
            <w:r w:rsidRPr="00B22354">
              <w:rPr>
                <w:rFonts w:ascii="Times New Roman" w:hAnsi="Times New Roman"/>
                <w:sz w:val="20"/>
                <w:szCs w:val="20"/>
                <w:lang w:eastAsia="ru-RU"/>
              </w:rPr>
              <w:t>ь</w:t>
            </w:r>
            <w:r w:rsidRPr="00B22354">
              <w:rPr>
                <w:rFonts w:ascii="Times New Roman" w:hAnsi="Times New Roman"/>
                <w:sz w:val="20"/>
                <w:szCs w:val="20"/>
                <w:lang w:eastAsia="ru-RU"/>
              </w:rPr>
              <w:t>ства</w:t>
            </w:r>
          </w:p>
        </w:tc>
        <w:tc>
          <w:tcPr>
            <w:tcW w:w="743" w:type="pct"/>
            <w:tcBorders>
              <w:left w:val="single" w:sz="4" w:space="0" w:color="000000"/>
              <w:right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669" w:type="pct"/>
            <w:tcBorders>
              <w:left w:val="single" w:sz="4" w:space="0" w:color="000000"/>
              <w:right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p>
        </w:tc>
        <w:tc>
          <w:tcPr>
            <w:tcW w:w="339" w:type="pct"/>
            <w:tcBorders>
              <w:left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20"/>
          <w:tblHeader/>
        </w:trPr>
        <w:tc>
          <w:tcPr>
            <w:tcW w:w="405" w:type="pct"/>
            <w:tcBorders>
              <w:top w:val="single" w:sz="4" w:space="0" w:color="000000"/>
              <w:bottom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1.7.3.</w:t>
            </w:r>
          </w:p>
        </w:tc>
        <w:tc>
          <w:tcPr>
            <w:tcW w:w="2844" w:type="pct"/>
            <w:tcBorders>
              <w:left w:val="single" w:sz="4" w:space="0" w:color="000000"/>
              <w:right w:val="single" w:sz="4" w:space="0" w:color="000000"/>
            </w:tcBorders>
          </w:tcPr>
          <w:p w:rsidR="00B456B7" w:rsidRPr="00B22354" w:rsidRDefault="00B456B7" w:rsidP="00F4577C">
            <w:pPr>
              <w:autoSpaceDE w:val="0"/>
              <w:autoSpaceDN w:val="0"/>
              <w:adjustRightInd w:val="0"/>
              <w:spacing w:line="240" w:lineRule="auto"/>
              <w:ind w:firstLine="32"/>
              <w:jc w:val="left"/>
              <w:rPr>
                <w:rFonts w:ascii="Times New Roman" w:hAnsi="Times New Roman"/>
                <w:b/>
                <w:sz w:val="20"/>
                <w:szCs w:val="20"/>
                <w:lang w:eastAsia="ru-RU"/>
              </w:rPr>
            </w:pPr>
            <w:r w:rsidRPr="00B22354">
              <w:rPr>
                <w:rFonts w:ascii="Times New Roman" w:hAnsi="Times New Roman"/>
                <w:sz w:val="20"/>
                <w:szCs w:val="20"/>
                <w:lang w:eastAsia="ru-RU"/>
              </w:rPr>
              <w:t>нормативное расстояние от автомобильных дорог до сад</w:t>
            </w:r>
            <w:r w:rsidRPr="00B22354">
              <w:rPr>
                <w:rFonts w:ascii="Times New Roman" w:hAnsi="Times New Roman"/>
                <w:sz w:val="20"/>
                <w:szCs w:val="20"/>
                <w:lang w:eastAsia="ru-RU"/>
              </w:rPr>
              <w:t>о</w:t>
            </w:r>
            <w:r w:rsidRPr="00B22354">
              <w:rPr>
                <w:rFonts w:ascii="Times New Roman" w:hAnsi="Times New Roman"/>
                <w:sz w:val="20"/>
                <w:szCs w:val="20"/>
                <w:lang w:eastAsia="ru-RU"/>
              </w:rPr>
              <w:t>водческих и огороднических объединений</w:t>
            </w:r>
          </w:p>
        </w:tc>
        <w:tc>
          <w:tcPr>
            <w:tcW w:w="743" w:type="pct"/>
            <w:tcBorders>
              <w:left w:val="single" w:sz="4" w:space="0" w:color="000000"/>
              <w:right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м</w:t>
            </w:r>
          </w:p>
        </w:tc>
        <w:tc>
          <w:tcPr>
            <w:tcW w:w="66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33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20"/>
          <w:tblHeader/>
        </w:trPr>
        <w:tc>
          <w:tcPr>
            <w:tcW w:w="405" w:type="pct"/>
            <w:tcBorders>
              <w:top w:val="single" w:sz="4" w:space="0" w:color="000000"/>
              <w:bottom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1.7.4.</w:t>
            </w:r>
          </w:p>
        </w:tc>
        <w:tc>
          <w:tcPr>
            <w:tcW w:w="2844" w:type="pct"/>
            <w:tcBorders>
              <w:left w:val="single" w:sz="4" w:space="0" w:color="000000"/>
            </w:tcBorders>
          </w:tcPr>
          <w:p w:rsidR="00B456B7" w:rsidRPr="00B22354" w:rsidRDefault="00B456B7" w:rsidP="00F4577C">
            <w:pPr>
              <w:autoSpaceDE w:val="0"/>
              <w:autoSpaceDN w:val="0"/>
              <w:adjustRightInd w:val="0"/>
              <w:spacing w:line="240" w:lineRule="auto"/>
              <w:ind w:firstLine="32"/>
              <w:jc w:val="left"/>
              <w:rPr>
                <w:rFonts w:ascii="Times New Roman" w:hAnsi="Times New Roman"/>
                <w:b/>
                <w:sz w:val="20"/>
                <w:szCs w:val="20"/>
                <w:lang w:eastAsia="ru-RU"/>
              </w:rPr>
            </w:pPr>
            <w:r w:rsidRPr="00B22354">
              <w:rPr>
                <w:rFonts w:ascii="Times New Roman" w:hAnsi="Times New Roman"/>
                <w:sz w:val="20"/>
                <w:szCs w:val="20"/>
                <w:lang w:eastAsia="ru-RU"/>
              </w:rPr>
              <w:t>нормативное расстояние от застройки на территории сад</w:t>
            </w:r>
            <w:r w:rsidRPr="00B22354">
              <w:rPr>
                <w:rFonts w:ascii="Times New Roman" w:hAnsi="Times New Roman"/>
                <w:sz w:val="20"/>
                <w:szCs w:val="20"/>
                <w:lang w:eastAsia="ru-RU"/>
              </w:rPr>
              <w:t>о</w:t>
            </w:r>
            <w:r w:rsidRPr="00B22354">
              <w:rPr>
                <w:rFonts w:ascii="Times New Roman" w:hAnsi="Times New Roman"/>
                <w:sz w:val="20"/>
                <w:szCs w:val="20"/>
                <w:lang w:eastAsia="ru-RU"/>
              </w:rPr>
              <w:t>водческих и огороднических объединений до лесных масс</w:t>
            </w:r>
            <w:r w:rsidRPr="00B22354">
              <w:rPr>
                <w:rFonts w:ascii="Times New Roman" w:hAnsi="Times New Roman"/>
                <w:sz w:val="20"/>
                <w:szCs w:val="20"/>
                <w:lang w:eastAsia="ru-RU"/>
              </w:rPr>
              <w:t>и</w:t>
            </w:r>
            <w:r w:rsidRPr="00B22354">
              <w:rPr>
                <w:rFonts w:ascii="Times New Roman" w:hAnsi="Times New Roman"/>
                <w:sz w:val="20"/>
                <w:szCs w:val="20"/>
                <w:lang w:eastAsia="ru-RU"/>
              </w:rPr>
              <w:t>вов</w:t>
            </w:r>
          </w:p>
        </w:tc>
        <w:tc>
          <w:tcPr>
            <w:tcW w:w="743" w:type="pct"/>
            <w:tcBorders>
              <w:right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м</w:t>
            </w:r>
          </w:p>
        </w:tc>
        <w:tc>
          <w:tcPr>
            <w:tcW w:w="66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p>
        </w:tc>
        <w:tc>
          <w:tcPr>
            <w:tcW w:w="33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20"/>
          <w:tblHeader/>
        </w:trPr>
        <w:tc>
          <w:tcPr>
            <w:tcW w:w="405" w:type="pct"/>
            <w:tcBorders>
              <w:top w:val="single" w:sz="4" w:space="0" w:color="000000"/>
              <w:bottom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1.7.5.</w:t>
            </w:r>
          </w:p>
        </w:tc>
        <w:tc>
          <w:tcPr>
            <w:tcW w:w="2844" w:type="pct"/>
            <w:tcBorders>
              <w:left w:val="single" w:sz="4" w:space="0" w:color="000000"/>
              <w:bottom w:val="single" w:sz="4" w:space="0" w:color="000000"/>
            </w:tcBorders>
          </w:tcPr>
          <w:p w:rsidR="00B456B7" w:rsidRPr="00B22354" w:rsidRDefault="00B456B7" w:rsidP="00F4577C">
            <w:pPr>
              <w:tabs>
                <w:tab w:val="num" w:pos="432"/>
              </w:tabs>
              <w:spacing w:line="240" w:lineRule="auto"/>
              <w:ind w:firstLine="32"/>
              <w:jc w:val="left"/>
              <w:rPr>
                <w:rFonts w:ascii="Times New Roman" w:hAnsi="Times New Roman"/>
                <w:sz w:val="20"/>
                <w:szCs w:val="20"/>
                <w:lang w:eastAsia="ru-RU"/>
              </w:rPr>
            </w:pPr>
            <w:r w:rsidRPr="00B22354">
              <w:rPr>
                <w:rFonts w:ascii="Times New Roman" w:hAnsi="Times New Roman"/>
                <w:sz w:val="20"/>
                <w:szCs w:val="20"/>
                <w:lang w:eastAsia="ru-RU"/>
              </w:rPr>
              <w:t>нормативные размеры и состав площадок общего пользов</w:t>
            </w:r>
            <w:r w:rsidRPr="00B22354">
              <w:rPr>
                <w:rFonts w:ascii="Times New Roman" w:hAnsi="Times New Roman"/>
                <w:sz w:val="20"/>
                <w:szCs w:val="20"/>
                <w:lang w:eastAsia="ru-RU"/>
              </w:rPr>
              <w:t>а</w:t>
            </w:r>
            <w:r w:rsidRPr="00B22354">
              <w:rPr>
                <w:rFonts w:ascii="Times New Roman" w:hAnsi="Times New Roman"/>
                <w:sz w:val="20"/>
                <w:szCs w:val="20"/>
                <w:lang w:eastAsia="ru-RU"/>
              </w:rPr>
              <w:t>ния на территориях садоводческих и огороднических об</w:t>
            </w:r>
            <w:r w:rsidRPr="00B22354">
              <w:rPr>
                <w:rFonts w:ascii="Times New Roman" w:hAnsi="Times New Roman"/>
                <w:sz w:val="20"/>
                <w:szCs w:val="20"/>
                <w:lang w:eastAsia="ru-RU"/>
              </w:rPr>
              <w:t>ъ</w:t>
            </w:r>
            <w:r w:rsidRPr="00B22354">
              <w:rPr>
                <w:rFonts w:ascii="Times New Roman" w:hAnsi="Times New Roman"/>
                <w:sz w:val="20"/>
                <w:szCs w:val="20"/>
                <w:lang w:eastAsia="ru-RU"/>
              </w:rPr>
              <w:t>единений</w:t>
            </w:r>
          </w:p>
        </w:tc>
        <w:tc>
          <w:tcPr>
            <w:tcW w:w="743" w:type="pct"/>
            <w:tcBorders>
              <w:right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кв. м</w:t>
            </w:r>
          </w:p>
        </w:tc>
        <w:tc>
          <w:tcPr>
            <w:tcW w:w="66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p>
        </w:tc>
        <w:tc>
          <w:tcPr>
            <w:tcW w:w="33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20"/>
          <w:tblHeader/>
        </w:trPr>
        <w:tc>
          <w:tcPr>
            <w:tcW w:w="405" w:type="pct"/>
            <w:tcBorders>
              <w:top w:val="single" w:sz="4" w:space="0" w:color="000000"/>
              <w:bottom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1.7.6.</w:t>
            </w:r>
          </w:p>
        </w:tc>
        <w:tc>
          <w:tcPr>
            <w:tcW w:w="2844" w:type="pct"/>
            <w:tcBorders>
              <w:top w:val="single" w:sz="4" w:space="0" w:color="000000"/>
              <w:left w:val="single" w:sz="4" w:space="0" w:color="000000"/>
              <w:bottom w:val="single" w:sz="4" w:space="0" w:color="000000"/>
            </w:tcBorders>
          </w:tcPr>
          <w:p w:rsidR="00B456B7" w:rsidRPr="00B22354" w:rsidRDefault="00B456B7" w:rsidP="00F4577C">
            <w:pPr>
              <w:tabs>
                <w:tab w:val="num" w:pos="432"/>
              </w:tabs>
              <w:spacing w:line="240" w:lineRule="auto"/>
              <w:ind w:firstLine="32"/>
              <w:jc w:val="left"/>
              <w:rPr>
                <w:rFonts w:ascii="Times New Roman" w:hAnsi="Times New Roman"/>
                <w:sz w:val="20"/>
                <w:szCs w:val="20"/>
                <w:lang w:eastAsia="ru-RU"/>
              </w:rPr>
            </w:pPr>
            <w:r w:rsidRPr="00B22354">
              <w:rPr>
                <w:rFonts w:ascii="Times New Roman" w:hAnsi="Times New Roman"/>
                <w:sz w:val="20"/>
                <w:szCs w:val="20"/>
                <w:lang w:eastAsia="ru-RU"/>
              </w:rPr>
              <w:t>нормативное расстояние от площадки мусоросборников до границ садовых участков</w:t>
            </w:r>
          </w:p>
        </w:tc>
        <w:tc>
          <w:tcPr>
            <w:tcW w:w="743"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м</w:t>
            </w:r>
          </w:p>
        </w:tc>
        <w:tc>
          <w:tcPr>
            <w:tcW w:w="66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p>
        </w:tc>
        <w:tc>
          <w:tcPr>
            <w:tcW w:w="33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20"/>
          <w:tblHeader/>
        </w:trPr>
        <w:tc>
          <w:tcPr>
            <w:tcW w:w="405" w:type="pct"/>
            <w:tcBorders>
              <w:top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1.7.7.</w:t>
            </w:r>
          </w:p>
        </w:tc>
        <w:tc>
          <w:tcPr>
            <w:tcW w:w="2844" w:type="pct"/>
            <w:tcBorders>
              <w:top w:val="single" w:sz="4" w:space="0" w:color="000000"/>
              <w:left w:val="single" w:sz="4" w:space="0" w:color="000000"/>
              <w:right w:val="single" w:sz="4" w:space="0" w:color="000000"/>
            </w:tcBorders>
          </w:tcPr>
          <w:p w:rsidR="00B456B7" w:rsidRPr="00B22354" w:rsidRDefault="00B456B7" w:rsidP="00F4577C">
            <w:pPr>
              <w:tabs>
                <w:tab w:val="num" w:pos="432"/>
              </w:tabs>
              <w:spacing w:line="240" w:lineRule="auto"/>
              <w:ind w:firstLine="32"/>
              <w:jc w:val="left"/>
              <w:rPr>
                <w:rFonts w:ascii="Times New Roman" w:hAnsi="Times New Roman"/>
                <w:sz w:val="20"/>
                <w:szCs w:val="20"/>
                <w:lang w:eastAsia="ru-RU"/>
              </w:rPr>
            </w:pPr>
            <w:r w:rsidRPr="00B22354">
              <w:rPr>
                <w:rFonts w:ascii="Times New Roman" w:hAnsi="Times New Roman"/>
                <w:sz w:val="20"/>
                <w:szCs w:val="20"/>
                <w:lang w:eastAsia="ru-RU"/>
              </w:rPr>
              <w:t>нормативная ширина улиц и проездов в красных линиях на территории садоводческих и огороднических объединений</w:t>
            </w:r>
          </w:p>
        </w:tc>
        <w:tc>
          <w:tcPr>
            <w:tcW w:w="743" w:type="pct"/>
            <w:tcBorders>
              <w:left w:val="single" w:sz="4" w:space="0" w:color="000000"/>
              <w:right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м</w:t>
            </w:r>
          </w:p>
        </w:tc>
        <w:tc>
          <w:tcPr>
            <w:tcW w:w="669" w:type="pct"/>
            <w:tcBorders>
              <w:left w:val="single" w:sz="4" w:space="0" w:color="000000"/>
              <w:right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p>
        </w:tc>
        <w:tc>
          <w:tcPr>
            <w:tcW w:w="339" w:type="pct"/>
            <w:tcBorders>
              <w:left w:val="single" w:sz="4" w:space="0" w:color="000000"/>
              <w:right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20"/>
          <w:tblHeader/>
        </w:trPr>
        <w:tc>
          <w:tcPr>
            <w:tcW w:w="405"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w:t>
            </w:r>
          </w:p>
        </w:tc>
        <w:tc>
          <w:tcPr>
            <w:tcW w:w="4595" w:type="pct"/>
            <w:gridSpan w:val="4"/>
            <w:tcBorders>
              <w:right w:val="single" w:sz="4" w:space="0" w:color="000000"/>
            </w:tcBorders>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b/>
                <w:sz w:val="20"/>
                <w:szCs w:val="20"/>
                <w:lang w:eastAsia="ru-RU"/>
              </w:rPr>
              <w:t>Социальное и коммунально-бытовое назначение</w:t>
            </w:r>
          </w:p>
        </w:tc>
      </w:tr>
      <w:tr w:rsidR="00B456B7" w:rsidRPr="00B22354" w:rsidTr="00B0168F">
        <w:trPr>
          <w:trHeight w:val="77"/>
          <w:tblHeader/>
        </w:trPr>
        <w:tc>
          <w:tcPr>
            <w:tcW w:w="405" w:type="pct"/>
            <w:vAlign w:val="center"/>
          </w:tcPr>
          <w:p w:rsidR="00B456B7" w:rsidRPr="00B22354" w:rsidRDefault="00B456B7" w:rsidP="00F4577C">
            <w:pPr>
              <w:tabs>
                <w:tab w:val="left" w:pos="0"/>
              </w:tabs>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2.1.</w:t>
            </w:r>
          </w:p>
        </w:tc>
        <w:tc>
          <w:tcPr>
            <w:tcW w:w="4595" w:type="pct"/>
            <w:gridSpan w:val="4"/>
            <w:tcBorders>
              <w:right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b/>
                <w:i/>
                <w:sz w:val="20"/>
                <w:szCs w:val="20"/>
                <w:lang w:eastAsia="ru-RU"/>
              </w:rPr>
            </w:pPr>
            <w:r>
              <w:rPr>
                <w:rFonts w:ascii="Times New Roman" w:hAnsi="Times New Roman"/>
                <w:b/>
                <w:i/>
                <w:sz w:val="20"/>
                <w:szCs w:val="20"/>
                <w:lang w:eastAsia="ru-RU"/>
              </w:rPr>
              <w:t>Организации</w:t>
            </w:r>
            <w:r w:rsidRPr="00B22354">
              <w:rPr>
                <w:rFonts w:ascii="Times New Roman" w:hAnsi="Times New Roman"/>
                <w:b/>
                <w:i/>
                <w:sz w:val="20"/>
                <w:szCs w:val="20"/>
                <w:lang w:eastAsia="ru-RU"/>
              </w:rPr>
              <w:t xml:space="preserve"> образования</w:t>
            </w:r>
          </w:p>
        </w:tc>
      </w:tr>
      <w:tr w:rsidR="00B456B7" w:rsidRPr="00B22354" w:rsidTr="00B0168F">
        <w:trPr>
          <w:trHeight w:val="60"/>
          <w:tblHeader/>
        </w:trPr>
        <w:tc>
          <w:tcPr>
            <w:tcW w:w="405" w:type="pct"/>
            <w:tcBorders>
              <w:bottom w:val="single" w:sz="4" w:space="0" w:color="000000"/>
            </w:tcBorders>
            <w:vAlign w:val="center"/>
          </w:tcPr>
          <w:p w:rsidR="00B456B7" w:rsidRPr="00B22354" w:rsidRDefault="00B456B7" w:rsidP="00F4577C">
            <w:pPr>
              <w:tabs>
                <w:tab w:val="left" w:pos="0"/>
              </w:tabs>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2.1.2.</w:t>
            </w:r>
          </w:p>
        </w:tc>
        <w:tc>
          <w:tcPr>
            <w:tcW w:w="2844" w:type="pct"/>
            <w:tcBorders>
              <w:left w:val="single" w:sz="4" w:space="0" w:color="000000"/>
              <w:bottom w:val="single" w:sz="4" w:space="0" w:color="000000"/>
              <w:right w:val="single" w:sz="4" w:space="0" w:color="000000"/>
            </w:tcBorders>
            <w:vAlign w:val="center"/>
          </w:tcPr>
          <w:p w:rsidR="00B456B7" w:rsidRPr="00B22354" w:rsidRDefault="00B456B7" w:rsidP="00EA5C22">
            <w:pPr>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 xml:space="preserve">уровень обеспеченности общеобразовательными </w:t>
            </w:r>
            <w:r>
              <w:rPr>
                <w:rFonts w:ascii="Times New Roman" w:hAnsi="Times New Roman"/>
                <w:sz w:val="20"/>
                <w:szCs w:val="20"/>
                <w:lang w:eastAsia="ru-RU"/>
              </w:rPr>
              <w:t>организ</w:t>
            </w:r>
            <w:r>
              <w:rPr>
                <w:rFonts w:ascii="Times New Roman" w:hAnsi="Times New Roman"/>
                <w:sz w:val="20"/>
                <w:szCs w:val="20"/>
                <w:lang w:eastAsia="ru-RU"/>
              </w:rPr>
              <w:t>а</w:t>
            </w:r>
            <w:r>
              <w:rPr>
                <w:rFonts w:ascii="Times New Roman" w:hAnsi="Times New Roman"/>
                <w:sz w:val="20"/>
                <w:szCs w:val="20"/>
                <w:lang w:eastAsia="ru-RU"/>
              </w:rPr>
              <w:t>ци</w:t>
            </w:r>
            <w:r w:rsidRPr="00B22354">
              <w:rPr>
                <w:rFonts w:ascii="Times New Roman" w:hAnsi="Times New Roman"/>
                <w:sz w:val="20"/>
                <w:szCs w:val="20"/>
                <w:lang w:eastAsia="ru-RU"/>
              </w:rPr>
              <w:t>ями</w:t>
            </w:r>
          </w:p>
        </w:tc>
        <w:tc>
          <w:tcPr>
            <w:tcW w:w="743" w:type="pct"/>
            <w:tcBorders>
              <w:left w:val="single" w:sz="4" w:space="0" w:color="000000"/>
              <w:right w:val="single" w:sz="4" w:space="0" w:color="000000"/>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 охвата д</w:t>
            </w:r>
            <w:r w:rsidRPr="00B22354">
              <w:rPr>
                <w:rFonts w:ascii="Times New Roman" w:hAnsi="Times New Roman"/>
                <w:sz w:val="20"/>
                <w:szCs w:val="20"/>
                <w:lang w:eastAsia="ru-RU"/>
              </w:rPr>
              <w:t>е</w:t>
            </w:r>
            <w:r w:rsidRPr="00B22354">
              <w:rPr>
                <w:rFonts w:ascii="Times New Roman" w:hAnsi="Times New Roman"/>
                <w:sz w:val="20"/>
                <w:szCs w:val="20"/>
                <w:lang w:eastAsia="ru-RU"/>
              </w:rPr>
              <w:t>тей школьн</w:t>
            </w:r>
            <w:r w:rsidRPr="00B22354">
              <w:rPr>
                <w:rFonts w:ascii="Times New Roman" w:hAnsi="Times New Roman"/>
                <w:sz w:val="20"/>
                <w:szCs w:val="20"/>
                <w:lang w:eastAsia="ru-RU"/>
              </w:rPr>
              <w:t>о</w:t>
            </w:r>
            <w:r w:rsidRPr="00B22354">
              <w:rPr>
                <w:rFonts w:ascii="Times New Roman" w:hAnsi="Times New Roman"/>
                <w:sz w:val="20"/>
                <w:szCs w:val="20"/>
                <w:lang w:eastAsia="ru-RU"/>
              </w:rPr>
              <w:t>го возраста</w:t>
            </w:r>
          </w:p>
        </w:tc>
        <w:tc>
          <w:tcPr>
            <w:tcW w:w="669" w:type="pct"/>
            <w:tcBorders>
              <w:left w:val="single" w:sz="4" w:space="0" w:color="000000"/>
              <w:right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339" w:type="pct"/>
            <w:tcBorders>
              <w:left w:val="single" w:sz="4" w:space="0" w:color="000000"/>
              <w:right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p>
        </w:tc>
      </w:tr>
      <w:tr w:rsidR="00B456B7" w:rsidRPr="00B22354" w:rsidTr="00B0168F">
        <w:trPr>
          <w:trHeight w:val="20"/>
          <w:tblHeader/>
        </w:trPr>
        <w:tc>
          <w:tcPr>
            <w:tcW w:w="405" w:type="pct"/>
            <w:tcBorders>
              <w:top w:val="single" w:sz="4" w:space="0" w:color="000000"/>
              <w:bottom w:val="single" w:sz="4" w:space="0" w:color="000000"/>
            </w:tcBorders>
            <w:vAlign w:val="center"/>
          </w:tcPr>
          <w:p w:rsidR="00B456B7" w:rsidRPr="00B22354" w:rsidRDefault="00B456B7" w:rsidP="00F4577C">
            <w:pPr>
              <w:tabs>
                <w:tab w:val="left" w:pos="0"/>
              </w:tabs>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2.1.3.</w:t>
            </w:r>
          </w:p>
        </w:tc>
        <w:tc>
          <w:tcPr>
            <w:tcW w:w="2844" w:type="pct"/>
            <w:tcBorders>
              <w:top w:val="single" w:sz="4" w:space="0" w:color="000000"/>
              <w:left w:val="single" w:sz="4" w:space="0" w:color="000000"/>
              <w:bottom w:val="single" w:sz="4" w:space="0" w:color="000000"/>
              <w:right w:val="single" w:sz="4" w:space="0" w:color="000000"/>
            </w:tcBorders>
            <w:vAlign w:val="center"/>
          </w:tcPr>
          <w:p w:rsidR="00B456B7" w:rsidRPr="00B22354" w:rsidRDefault="00B456B7" w:rsidP="00EA5C22">
            <w:pPr>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радиус транспортной и пешеходной доступности общеобр</w:t>
            </w:r>
            <w:r w:rsidRPr="00B22354">
              <w:rPr>
                <w:rFonts w:ascii="Times New Roman" w:hAnsi="Times New Roman"/>
                <w:sz w:val="20"/>
                <w:szCs w:val="20"/>
                <w:lang w:eastAsia="ru-RU"/>
              </w:rPr>
              <w:t>а</w:t>
            </w:r>
            <w:r w:rsidRPr="00B22354">
              <w:rPr>
                <w:rFonts w:ascii="Times New Roman" w:hAnsi="Times New Roman"/>
                <w:sz w:val="20"/>
                <w:szCs w:val="20"/>
                <w:lang w:eastAsia="ru-RU"/>
              </w:rPr>
              <w:t xml:space="preserve">зовательных </w:t>
            </w:r>
            <w:r>
              <w:rPr>
                <w:rFonts w:ascii="Times New Roman" w:hAnsi="Times New Roman"/>
                <w:sz w:val="20"/>
                <w:szCs w:val="20"/>
                <w:lang w:eastAsia="ru-RU"/>
              </w:rPr>
              <w:t>организаций</w:t>
            </w:r>
          </w:p>
        </w:tc>
        <w:tc>
          <w:tcPr>
            <w:tcW w:w="743" w:type="pct"/>
            <w:tcBorders>
              <w:left w:val="single" w:sz="4" w:space="0" w:color="000000"/>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минут /км</w:t>
            </w:r>
          </w:p>
        </w:tc>
        <w:tc>
          <w:tcPr>
            <w:tcW w:w="669" w:type="pct"/>
            <w:tcBorders>
              <w:right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339" w:type="pct"/>
            <w:tcBorders>
              <w:left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p>
        </w:tc>
      </w:tr>
      <w:tr w:rsidR="00B456B7" w:rsidRPr="00B22354" w:rsidTr="00B0168F">
        <w:trPr>
          <w:trHeight w:val="20"/>
          <w:tblHeader/>
        </w:trPr>
        <w:tc>
          <w:tcPr>
            <w:tcW w:w="405" w:type="pct"/>
            <w:tcBorders>
              <w:top w:val="single" w:sz="4" w:space="0" w:color="000000"/>
              <w:bottom w:val="single" w:sz="4" w:space="0" w:color="000000"/>
            </w:tcBorders>
            <w:vAlign w:val="center"/>
          </w:tcPr>
          <w:p w:rsidR="00B456B7" w:rsidRPr="00B22354" w:rsidRDefault="00B456B7" w:rsidP="00F4577C">
            <w:pPr>
              <w:tabs>
                <w:tab w:val="left" w:pos="0"/>
              </w:tabs>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2.1.4.</w:t>
            </w:r>
          </w:p>
        </w:tc>
        <w:tc>
          <w:tcPr>
            <w:tcW w:w="2844" w:type="pct"/>
            <w:tcBorders>
              <w:top w:val="single" w:sz="4" w:space="0" w:color="000000"/>
              <w:left w:val="single" w:sz="4" w:space="0" w:color="000000"/>
              <w:bottom w:val="single" w:sz="4" w:space="0" w:color="000000"/>
              <w:right w:val="single" w:sz="4" w:space="0" w:color="000000"/>
            </w:tcBorders>
            <w:vAlign w:val="center"/>
          </w:tcPr>
          <w:p w:rsidR="00B456B7" w:rsidRPr="00B22354" w:rsidRDefault="00B456B7" w:rsidP="00F4577C">
            <w:pPr>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 xml:space="preserve">размер земельного участка общеобразовательных </w:t>
            </w:r>
            <w:r>
              <w:rPr>
                <w:rFonts w:ascii="Times New Roman" w:hAnsi="Times New Roman"/>
                <w:sz w:val="20"/>
                <w:szCs w:val="20"/>
                <w:lang w:eastAsia="ru-RU"/>
              </w:rPr>
              <w:t>организ</w:t>
            </w:r>
            <w:r>
              <w:rPr>
                <w:rFonts w:ascii="Times New Roman" w:hAnsi="Times New Roman"/>
                <w:sz w:val="20"/>
                <w:szCs w:val="20"/>
                <w:lang w:eastAsia="ru-RU"/>
              </w:rPr>
              <w:t>а</w:t>
            </w:r>
            <w:r>
              <w:rPr>
                <w:rFonts w:ascii="Times New Roman" w:hAnsi="Times New Roman"/>
                <w:sz w:val="20"/>
                <w:szCs w:val="20"/>
                <w:lang w:eastAsia="ru-RU"/>
              </w:rPr>
              <w:t>ций</w:t>
            </w:r>
          </w:p>
        </w:tc>
        <w:tc>
          <w:tcPr>
            <w:tcW w:w="743" w:type="pct"/>
            <w:tcBorders>
              <w:left w:val="single" w:sz="4" w:space="0" w:color="000000"/>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га</w:t>
            </w:r>
          </w:p>
        </w:tc>
        <w:tc>
          <w:tcPr>
            <w:tcW w:w="66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p>
        </w:tc>
        <w:tc>
          <w:tcPr>
            <w:tcW w:w="33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20"/>
          <w:tblHeader/>
        </w:trPr>
        <w:tc>
          <w:tcPr>
            <w:tcW w:w="405" w:type="pct"/>
            <w:tcBorders>
              <w:top w:val="single" w:sz="4" w:space="0" w:color="000000"/>
              <w:bottom w:val="single" w:sz="4" w:space="0" w:color="000000"/>
            </w:tcBorders>
            <w:vAlign w:val="center"/>
          </w:tcPr>
          <w:p w:rsidR="00B456B7" w:rsidRPr="00B22354" w:rsidRDefault="00B456B7" w:rsidP="00F4577C">
            <w:pPr>
              <w:tabs>
                <w:tab w:val="left" w:pos="0"/>
              </w:tabs>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2.1.5.</w:t>
            </w:r>
          </w:p>
        </w:tc>
        <w:tc>
          <w:tcPr>
            <w:tcW w:w="2844" w:type="pct"/>
            <w:tcBorders>
              <w:top w:val="single" w:sz="4" w:space="0" w:color="000000"/>
              <w:left w:val="single" w:sz="4" w:space="0" w:color="000000"/>
              <w:bottom w:val="single" w:sz="4" w:space="0" w:color="000000"/>
            </w:tcBorders>
            <w:vAlign w:val="center"/>
          </w:tcPr>
          <w:p w:rsidR="00B456B7" w:rsidRPr="00B22354" w:rsidRDefault="00B456B7" w:rsidP="00F4577C">
            <w:pPr>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 xml:space="preserve">уровень обеспеченности </w:t>
            </w:r>
            <w:r>
              <w:rPr>
                <w:rFonts w:ascii="Times New Roman" w:hAnsi="Times New Roman"/>
                <w:sz w:val="20"/>
                <w:szCs w:val="20"/>
                <w:lang w:eastAsia="ru-RU"/>
              </w:rPr>
              <w:t>организации</w:t>
            </w:r>
            <w:r w:rsidRPr="00B22354">
              <w:rPr>
                <w:rFonts w:ascii="Times New Roman" w:hAnsi="Times New Roman"/>
                <w:sz w:val="20"/>
                <w:szCs w:val="20"/>
                <w:lang w:eastAsia="ru-RU"/>
              </w:rPr>
              <w:t xml:space="preserve"> дошкольного образ</w:t>
            </w:r>
            <w:r w:rsidRPr="00B22354">
              <w:rPr>
                <w:rFonts w:ascii="Times New Roman" w:hAnsi="Times New Roman"/>
                <w:sz w:val="20"/>
                <w:szCs w:val="20"/>
                <w:lang w:eastAsia="ru-RU"/>
              </w:rPr>
              <w:t>о</w:t>
            </w:r>
            <w:r w:rsidRPr="00B22354">
              <w:rPr>
                <w:rFonts w:ascii="Times New Roman" w:hAnsi="Times New Roman"/>
                <w:sz w:val="20"/>
                <w:szCs w:val="20"/>
                <w:lang w:eastAsia="ru-RU"/>
              </w:rPr>
              <w:t>вания</w:t>
            </w:r>
          </w:p>
        </w:tc>
        <w:tc>
          <w:tcPr>
            <w:tcW w:w="743" w:type="pct"/>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 охвата д</w:t>
            </w:r>
            <w:r w:rsidRPr="00B22354">
              <w:rPr>
                <w:rFonts w:ascii="Times New Roman" w:hAnsi="Times New Roman"/>
                <w:sz w:val="20"/>
                <w:szCs w:val="20"/>
                <w:lang w:eastAsia="ru-RU"/>
              </w:rPr>
              <w:t>е</w:t>
            </w:r>
            <w:r w:rsidRPr="00B22354">
              <w:rPr>
                <w:rFonts w:ascii="Times New Roman" w:hAnsi="Times New Roman"/>
                <w:sz w:val="20"/>
                <w:szCs w:val="20"/>
                <w:lang w:eastAsia="ru-RU"/>
              </w:rPr>
              <w:t>тей дошкол</w:t>
            </w:r>
            <w:r w:rsidRPr="00B22354">
              <w:rPr>
                <w:rFonts w:ascii="Times New Roman" w:hAnsi="Times New Roman"/>
                <w:sz w:val="20"/>
                <w:szCs w:val="20"/>
                <w:lang w:eastAsia="ru-RU"/>
              </w:rPr>
              <w:t>ь</w:t>
            </w:r>
            <w:r w:rsidRPr="00B22354">
              <w:rPr>
                <w:rFonts w:ascii="Times New Roman" w:hAnsi="Times New Roman"/>
                <w:sz w:val="20"/>
                <w:szCs w:val="20"/>
                <w:lang w:eastAsia="ru-RU"/>
              </w:rPr>
              <w:t>ного возраста</w:t>
            </w:r>
          </w:p>
        </w:tc>
        <w:tc>
          <w:tcPr>
            <w:tcW w:w="66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33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p>
        </w:tc>
      </w:tr>
      <w:tr w:rsidR="00B456B7" w:rsidRPr="00B22354" w:rsidTr="00B0168F">
        <w:trPr>
          <w:trHeight w:val="20"/>
          <w:tblHeader/>
        </w:trPr>
        <w:tc>
          <w:tcPr>
            <w:tcW w:w="405" w:type="pct"/>
            <w:tcBorders>
              <w:top w:val="single" w:sz="4" w:space="0" w:color="000000"/>
              <w:bottom w:val="single" w:sz="4" w:space="0" w:color="000000"/>
            </w:tcBorders>
            <w:vAlign w:val="center"/>
          </w:tcPr>
          <w:p w:rsidR="00B456B7" w:rsidRPr="00B22354" w:rsidRDefault="00B456B7" w:rsidP="00F4577C">
            <w:pPr>
              <w:tabs>
                <w:tab w:val="left" w:pos="0"/>
              </w:tabs>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2.1.6.</w:t>
            </w:r>
          </w:p>
        </w:tc>
        <w:tc>
          <w:tcPr>
            <w:tcW w:w="2844" w:type="pct"/>
            <w:tcBorders>
              <w:top w:val="single" w:sz="4" w:space="0" w:color="000000"/>
              <w:left w:val="single" w:sz="4" w:space="0" w:color="000000"/>
              <w:bottom w:val="single" w:sz="4" w:space="0" w:color="000000"/>
            </w:tcBorders>
            <w:vAlign w:val="center"/>
          </w:tcPr>
          <w:p w:rsidR="00B456B7" w:rsidRPr="00B22354" w:rsidRDefault="00B456B7" w:rsidP="00F4577C">
            <w:pPr>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 xml:space="preserve">радиус пешеходной доступности  </w:t>
            </w:r>
            <w:r>
              <w:rPr>
                <w:rFonts w:ascii="Times New Roman" w:hAnsi="Times New Roman"/>
                <w:sz w:val="20"/>
                <w:szCs w:val="20"/>
                <w:lang w:eastAsia="ru-RU"/>
              </w:rPr>
              <w:t>организаций</w:t>
            </w:r>
            <w:r w:rsidRPr="00B22354">
              <w:rPr>
                <w:rFonts w:ascii="Times New Roman" w:hAnsi="Times New Roman"/>
                <w:sz w:val="20"/>
                <w:szCs w:val="20"/>
                <w:lang w:eastAsia="ru-RU"/>
              </w:rPr>
              <w:t xml:space="preserve"> дошкольного образования </w:t>
            </w:r>
          </w:p>
        </w:tc>
        <w:tc>
          <w:tcPr>
            <w:tcW w:w="743" w:type="pct"/>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м</w:t>
            </w:r>
          </w:p>
        </w:tc>
        <w:tc>
          <w:tcPr>
            <w:tcW w:w="66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33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p>
        </w:tc>
      </w:tr>
      <w:tr w:rsidR="00B456B7" w:rsidRPr="00B22354" w:rsidTr="00B0168F">
        <w:trPr>
          <w:trHeight w:val="20"/>
          <w:tblHeader/>
        </w:trPr>
        <w:tc>
          <w:tcPr>
            <w:tcW w:w="405" w:type="pct"/>
            <w:tcBorders>
              <w:top w:val="single" w:sz="4" w:space="0" w:color="000000"/>
              <w:bottom w:val="single" w:sz="4" w:space="0" w:color="000000"/>
            </w:tcBorders>
            <w:vAlign w:val="center"/>
          </w:tcPr>
          <w:p w:rsidR="00B456B7" w:rsidRPr="00B22354" w:rsidRDefault="00B456B7" w:rsidP="00F4577C">
            <w:pPr>
              <w:tabs>
                <w:tab w:val="left" w:pos="0"/>
              </w:tabs>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2.1.7.</w:t>
            </w:r>
          </w:p>
        </w:tc>
        <w:tc>
          <w:tcPr>
            <w:tcW w:w="2844" w:type="pct"/>
            <w:tcBorders>
              <w:top w:val="single" w:sz="4" w:space="0" w:color="000000"/>
              <w:left w:val="single" w:sz="4" w:space="0" w:color="000000"/>
              <w:bottom w:val="single" w:sz="4" w:space="0" w:color="000000"/>
            </w:tcBorders>
            <w:vAlign w:val="center"/>
          </w:tcPr>
          <w:p w:rsidR="00B456B7" w:rsidRPr="00B22354" w:rsidRDefault="00B456B7" w:rsidP="00EA5C22">
            <w:pPr>
              <w:spacing w:line="240" w:lineRule="auto"/>
              <w:ind w:firstLine="0"/>
              <w:jc w:val="left"/>
              <w:rPr>
                <w:rFonts w:ascii="Times New Roman" w:hAnsi="Times New Roman"/>
                <w:sz w:val="20"/>
                <w:szCs w:val="20"/>
                <w:lang w:eastAsia="ru-RU"/>
              </w:rPr>
            </w:pPr>
            <w:r>
              <w:rPr>
                <w:rFonts w:ascii="Times New Roman" w:hAnsi="Times New Roman"/>
                <w:sz w:val="20"/>
                <w:szCs w:val="20"/>
                <w:lang w:eastAsia="ru-RU"/>
              </w:rPr>
              <w:t>размер земельного участка  организаций</w:t>
            </w:r>
            <w:r w:rsidRPr="00B22354">
              <w:rPr>
                <w:rFonts w:ascii="Times New Roman" w:hAnsi="Times New Roman"/>
                <w:sz w:val="20"/>
                <w:szCs w:val="20"/>
                <w:lang w:eastAsia="ru-RU"/>
              </w:rPr>
              <w:t xml:space="preserve"> дошкольного обр</w:t>
            </w:r>
            <w:r w:rsidRPr="00B22354">
              <w:rPr>
                <w:rFonts w:ascii="Times New Roman" w:hAnsi="Times New Roman"/>
                <w:sz w:val="20"/>
                <w:szCs w:val="20"/>
                <w:lang w:eastAsia="ru-RU"/>
              </w:rPr>
              <w:t>а</w:t>
            </w:r>
            <w:r w:rsidRPr="00B22354">
              <w:rPr>
                <w:rFonts w:ascii="Times New Roman" w:hAnsi="Times New Roman"/>
                <w:sz w:val="20"/>
                <w:szCs w:val="20"/>
                <w:lang w:eastAsia="ru-RU"/>
              </w:rPr>
              <w:t>зования</w:t>
            </w:r>
          </w:p>
        </w:tc>
        <w:tc>
          <w:tcPr>
            <w:tcW w:w="743" w:type="pct"/>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га</w:t>
            </w:r>
          </w:p>
        </w:tc>
        <w:tc>
          <w:tcPr>
            <w:tcW w:w="66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p>
        </w:tc>
        <w:tc>
          <w:tcPr>
            <w:tcW w:w="33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20"/>
          <w:tblHeader/>
        </w:trPr>
        <w:tc>
          <w:tcPr>
            <w:tcW w:w="405" w:type="pct"/>
            <w:tcBorders>
              <w:top w:val="single" w:sz="4" w:space="0" w:color="000000"/>
              <w:bottom w:val="single" w:sz="4" w:space="0" w:color="000000"/>
            </w:tcBorders>
            <w:vAlign w:val="center"/>
          </w:tcPr>
          <w:p w:rsidR="00B456B7" w:rsidRPr="00B22354" w:rsidRDefault="00B456B7" w:rsidP="00F4577C">
            <w:pPr>
              <w:tabs>
                <w:tab w:val="left" w:pos="0"/>
              </w:tabs>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2.1.8.</w:t>
            </w:r>
          </w:p>
        </w:tc>
        <w:tc>
          <w:tcPr>
            <w:tcW w:w="2844" w:type="pct"/>
            <w:tcBorders>
              <w:top w:val="single" w:sz="4" w:space="0" w:color="000000"/>
              <w:left w:val="single" w:sz="4" w:space="0" w:color="000000"/>
              <w:bottom w:val="single" w:sz="4" w:space="0" w:color="000000"/>
            </w:tcBorders>
            <w:vAlign w:val="center"/>
          </w:tcPr>
          <w:p w:rsidR="00B456B7" w:rsidRPr="00B22354" w:rsidRDefault="00B456B7" w:rsidP="00F4577C">
            <w:pPr>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 xml:space="preserve">максимально допустимая вместимость </w:t>
            </w:r>
            <w:r>
              <w:rPr>
                <w:rFonts w:ascii="Times New Roman" w:hAnsi="Times New Roman"/>
                <w:sz w:val="20"/>
                <w:szCs w:val="20"/>
                <w:lang w:eastAsia="ru-RU"/>
              </w:rPr>
              <w:t>организаций</w:t>
            </w:r>
            <w:r w:rsidRPr="00B22354">
              <w:rPr>
                <w:rFonts w:ascii="Times New Roman" w:hAnsi="Times New Roman"/>
                <w:sz w:val="20"/>
                <w:szCs w:val="20"/>
                <w:lang w:eastAsia="ru-RU"/>
              </w:rPr>
              <w:t xml:space="preserve"> д</w:t>
            </w:r>
            <w:r w:rsidRPr="00B22354">
              <w:rPr>
                <w:rFonts w:ascii="Times New Roman" w:hAnsi="Times New Roman"/>
                <w:sz w:val="20"/>
                <w:szCs w:val="20"/>
                <w:lang w:eastAsia="ru-RU"/>
              </w:rPr>
              <w:t>о</w:t>
            </w:r>
            <w:r w:rsidRPr="00B22354">
              <w:rPr>
                <w:rFonts w:ascii="Times New Roman" w:hAnsi="Times New Roman"/>
                <w:sz w:val="20"/>
                <w:szCs w:val="20"/>
                <w:lang w:eastAsia="ru-RU"/>
              </w:rPr>
              <w:t>школьного образования</w:t>
            </w:r>
          </w:p>
        </w:tc>
        <w:tc>
          <w:tcPr>
            <w:tcW w:w="743" w:type="pct"/>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мест</w:t>
            </w:r>
          </w:p>
        </w:tc>
        <w:tc>
          <w:tcPr>
            <w:tcW w:w="66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33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p>
        </w:tc>
      </w:tr>
      <w:tr w:rsidR="00B456B7" w:rsidRPr="00B22354" w:rsidTr="00B0168F">
        <w:trPr>
          <w:trHeight w:val="20"/>
          <w:tblHeader/>
        </w:trPr>
        <w:tc>
          <w:tcPr>
            <w:tcW w:w="405" w:type="pct"/>
            <w:tcBorders>
              <w:top w:val="single" w:sz="4" w:space="0" w:color="000000"/>
              <w:bottom w:val="single" w:sz="4" w:space="0" w:color="000000"/>
            </w:tcBorders>
            <w:vAlign w:val="center"/>
          </w:tcPr>
          <w:p w:rsidR="00B456B7" w:rsidRPr="00B22354" w:rsidRDefault="00B456B7" w:rsidP="004E4017">
            <w:pPr>
              <w:tabs>
                <w:tab w:val="left" w:pos="0"/>
              </w:tabs>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2.1.9.</w:t>
            </w:r>
          </w:p>
        </w:tc>
        <w:tc>
          <w:tcPr>
            <w:tcW w:w="2844" w:type="pct"/>
            <w:tcBorders>
              <w:top w:val="single" w:sz="4" w:space="0" w:color="000000"/>
              <w:left w:val="single" w:sz="4" w:space="0" w:color="000000"/>
              <w:bottom w:val="single" w:sz="4" w:space="0" w:color="000000"/>
            </w:tcBorders>
            <w:vAlign w:val="center"/>
          </w:tcPr>
          <w:p w:rsidR="00B456B7" w:rsidRPr="00B22354" w:rsidRDefault="00B456B7" w:rsidP="00D466EE">
            <w:pPr>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 xml:space="preserve">уровень обеспеченности </w:t>
            </w:r>
            <w:r>
              <w:rPr>
                <w:rFonts w:ascii="Times New Roman" w:hAnsi="Times New Roman"/>
                <w:sz w:val="20"/>
                <w:szCs w:val="20"/>
                <w:lang w:eastAsia="ru-RU"/>
              </w:rPr>
              <w:t>организац</w:t>
            </w:r>
            <w:r w:rsidRPr="00B22354">
              <w:rPr>
                <w:rFonts w:ascii="Times New Roman" w:hAnsi="Times New Roman"/>
                <w:sz w:val="20"/>
                <w:szCs w:val="20"/>
                <w:lang w:eastAsia="ru-RU"/>
              </w:rPr>
              <w:t xml:space="preserve">иями дополнительного образования детей (внешкольными </w:t>
            </w:r>
            <w:r>
              <w:rPr>
                <w:rFonts w:ascii="Times New Roman" w:hAnsi="Times New Roman"/>
                <w:sz w:val="20"/>
                <w:szCs w:val="20"/>
                <w:lang w:eastAsia="ru-RU"/>
              </w:rPr>
              <w:t>организац</w:t>
            </w:r>
            <w:r w:rsidRPr="00B22354">
              <w:rPr>
                <w:rFonts w:ascii="Times New Roman" w:hAnsi="Times New Roman"/>
                <w:sz w:val="20"/>
                <w:szCs w:val="20"/>
                <w:lang w:eastAsia="ru-RU"/>
              </w:rPr>
              <w:t xml:space="preserve">иями) </w:t>
            </w:r>
          </w:p>
        </w:tc>
        <w:tc>
          <w:tcPr>
            <w:tcW w:w="743" w:type="pct"/>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 охвата д</w:t>
            </w:r>
            <w:r w:rsidRPr="00B22354">
              <w:rPr>
                <w:rFonts w:ascii="Times New Roman" w:hAnsi="Times New Roman"/>
                <w:sz w:val="20"/>
                <w:szCs w:val="20"/>
                <w:lang w:eastAsia="ru-RU"/>
              </w:rPr>
              <w:t>е</w:t>
            </w:r>
            <w:r w:rsidRPr="00B22354">
              <w:rPr>
                <w:rFonts w:ascii="Times New Roman" w:hAnsi="Times New Roman"/>
                <w:sz w:val="20"/>
                <w:szCs w:val="20"/>
                <w:lang w:eastAsia="ru-RU"/>
              </w:rPr>
              <w:t>тей школьн</w:t>
            </w:r>
            <w:r w:rsidRPr="00B22354">
              <w:rPr>
                <w:rFonts w:ascii="Times New Roman" w:hAnsi="Times New Roman"/>
                <w:sz w:val="20"/>
                <w:szCs w:val="20"/>
                <w:lang w:eastAsia="ru-RU"/>
              </w:rPr>
              <w:t>о</w:t>
            </w:r>
            <w:r w:rsidRPr="00B22354">
              <w:rPr>
                <w:rFonts w:ascii="Times New Roman" w:hAnsi="Times New Roman"/>
                <w:sz w:val="20"/>
                <w:szCs w:val="20"/>
                <w:lang w:eastAsia="ru-RU"/>
              </w:rPr>
              <w:t>го возраста</w:t>
            </w:r>
          </w:p>
        </w:tc>
        <w:tc>
          <w:tcPr>
            <w:tcW w:w="66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33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p>
        </w:tc>
      </w:tr>
      <w:tr w:rsidR="00B456B7" w:rsidRPr="00B22354" w:rsidTr="00B0168F">
        <w:trPr>
          <w:trHeight w:val="20"/>
          <w:tblHeader/>
        </w:trPr>
        <w:tc>
          <w:tcPr>
            <w:tcW w:w="405" w:type="pct"/>
            <w:tcBorders>
              <w:top w:val="single" w:sz="4" w:space="0" w:color="000000"/>
            </w:tcBorders>
            <w:vAlign w:val="center"/>
          </w:tcPr>
          <w:p w:rsidR="00B456B7" w:rsidRPr="00B22354" w:rsidRDefault="00B456B7" w:rsidP="004E4017">
            <w:pPr>
              <w:tabs>
                <w:tab w:val="left" w:pos="0"/>
              </w:tabs>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2.1.10.</w:t>
            </w:r>
          </w:p>
        </w:tc>
        <w:tc>
          <w:tcPr>
            <w:tcW w:w="2844" w:type="pct"/>
            <w:tcBorders>
              <w:top w:val="single" w:sz="4" w:space="0" w:color="000000"/>
              <w:left w:val="single" w:sz="4" w:space="0" w:color="000000"/>
            </w:tcBorders>
            <w:vAlign w:val="center"/>
          </w:tcPr>
          <w:p w:rsidR="00B456B7" w:rsidRPr="00B22354" w:rsidRDefault="00B456B7" w:rsidP="00D466EE">
            <w:pPr>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 xml:space="preserve">размер земельного участка </w:t>
            </w:r>
            <w:r>
              <w:rPr>
                <w:rFonts w:ascii="Times New Roman" w:hAnsi="Times New Roman"/>
                <w:sz w:val="20"/>
                <w:szCs w:val="20"/>
                <w:lang w:eastAsia="ru-RU"/>
              </w:rPr>
              <w:t>организаций</w:t>
            </w:r>
            <w:r w:rsidRPr="00B22354">
              <w:rPr>
                <w:rFonts w:ascii="Times New Roman" w:hAnsi="Times New Roman"/>
                <w:sz w:val="20"/>
                <w:szCs w:val="20"/>
                <w:lang w:eastAsia="ru-RU"/>
              </w:rPr>
              <w:t xml:space="preserve"> дополнительного образования детей (внешкольными </w:t>
            </w:r>
            <w:r>
              <w:rPr>
                <w:rFonts w:ascii="Times New Roman" w:hAnsi="Times New Roman"/>
                <w:sz w:val="20"/>
                <w:szCs w:val="20"/>
                <w:lang w:eastAsia="ru-RU"/>
              </w:rPr>
              <w:t>организац</w:t>
            </w:r>
            <w:r w:rsidRPr="00B22354">
              <w:rPr>
                <w:rFonts w:ascii="Times New Roman" w:hAnsi="Times New Roman"/>
                <w:sz w:val="20"/>
                <w:szCs w:val="20"/>
                <w:lang w:eastAsia="ru-RU"/>
              </w:rPr>
              <w:t>иями)</w:t>
            </w:r>
          </w:p>
        </w:tc>
        <w:tc>
          <w:tcPr>
            <w:tcW w:w="743" w:type="pct"/>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га</w:t>
            </w:r>
          </w:p>
        </w:tc>
        <w:tc>
          <w:tcPr>
            <w:tcW w:w="66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p>
        </w:tc>
        <w:tc>
          <w:tcPr>
            <w:tcW w:w="33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194"/>
          <w:tblHeader/>
        </w:trPr>
        <w:tc>
          <w:tcPr>
            <w:tcW w:w="405" w:type="pct"/>
            <w:tcBorders>
              <w:bottom w:val="single" w:sz="4" w:space="0" w:color="000000"/>
            </w:tcBorders>
            <w:vAlign w:val="center"/>
          </w:tcPr>
          <w:p w:rsidR="00B456B7" w:rsidRPr="00B22354" w:rsidRDefault="00B456B7" w:rsidP="004E4017">
            <w:pPr>
              <w:tabs>
                <w:tab w:val="left" w:pos="0"/>
              </w:tabs>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2.1.11.</w:t>
            </w:r>
          </w:p>
        </w:tc>
        <w:tc>
          <w:tcPr>
            <w:tcW w:w="2844" w:type="pct"/>
            <w:tcBorders>
              <w:bottom w:val="single" w:sz="4" w:space="0" w:color="000000"/>
            </w:tcBorders>
            <w:vAlign w:val="center"/>
          </w:tcPr>
          <w:p w:rsidR="00B456B7" w:rsidRPr="00B22354" w:rsidRDefault="00B456B7" w:rsidP="00F4577C">
            <w:pPr>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размер земельного участка специальных (коррекционных) школ для обучающихся, воспитанников с ограниченными возможностями здоровья</w:t>
            </w:r>
          </w:p>
        </w:tc>
        <w:tc>
          <w:tcPr>
            <w:tcW w:w="743" w:type="pct"/>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га</w:t>
            </w:r>
          </w:p>
        </w:tc>
        <w:tc>
          <w:tcPr>
            <w:tcW w:w="66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p>
        </w:tc>
        <w:tc>
          <w:tcPr>
            <w:tcW w:w="33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77"/>
          <w:tblHeader/>
        </w:trPr>
        <w:tc>
          <w:tcPr>
            <w:tcW w:w="405" w:type="pct"/>
            <w:tcBorders>
              <w:top w:val="single" w:sz="4" w:space="0" w:color="000000"/>
            </w:tcBorders>
            <w:vAlign w:val="center"/>
          </w:tcPr>
          <w:p w:rsidR="00B456B7" w:rsidRPr="00B22354" w:rsidRDefault="00B456B7" w:rsidP="004E4017">
            <w:pPr>
              <w:tabs>
                <w:tab w:val="left" w:pos="0"/>
              </w:tabs>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2.1.12.</w:t>
            </w:r>
          </w:p>
        </w:tc>
        <w:tc>
          <w:tcPr>
            <w:tcW w:w="2844" w:type="pct"/>
            <w:tcBorders>
              <w:top w:val="single" w:sz="4" w:space="0" w:color="000000"/>
            </w:tcBorders>
            <w:vAlign w:val="center"/>
          </w:tcPr>
          <w:p w:rsidR="00B456B7" w:rsidRPr="00B22354" w:rsidRDefault="00B456B7" w:rsidP="00EA5C22">
            <w:pPr>
              <w:spacing w:line="240" w:lineRule="auto"/>
              <w:ind w:firstLine="0"/>
              <w:jc w:val="left"/>
              <w:rPr>
                <w:rFonts w:ascii="Times New Roman" w:hAnsi="Times New Roman"/>
                <w:sz w:val="20"/>
                <w:szCs w:val="20"/>
                <w:lang w:eastAsia="ru-RU"/>
              </w:rPr>
            </w:pPr>
            <w:r>
              <w:rPr>
                <w:rFonts w:ascii="Times New Roman" w:hAnsi="Times New Roman"/>
                <w:sz w:val="20"/>
                <w:szCs w:val="20"/>
                <w:lang w:eastAsia="ru-RU"/>
              </w:rPr>
              <w:t>размер земельного участка организаций</w:t>
            </w:r>
            <w:r w:rsidRPr="00B22354">
              <w:rPr>
                <w:rFonts w:ascii="Times New Roman" w:hAnsi="Times New Roman"/>
                <w:sz w:val="20"/>
                <w:szCs w:val="20"/>
                <w:lang w:eastAsia="ru-RU"/>
              </w:rPr>
              <w:t xml:space="preserve"> для детей-сирот и детей, оставшихся без попечения родителей</w:t>
            </w:r>
          </w:p>
        </w:tc>
        <w:tc>
          <w:tcPr>
            <w:tcW w:w="743" w:type="pct"/>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га</w:t>
            </w:r>
          </w:p>
        </w:tc>
        <w:tc>
          <w:tcPr>
            <w:tcW w:w="66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p>
        </w:tc>
        <w:tc>
          <w:tcPr>
            <w:tcW w:w="33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20"/>
          <w:tblHeader/>
        </w:trPr>
        <w:tc>
          <w:tcPr>
            <w:tcW w:w="405" w:type="pct"/>
            <w:vMerge w:val="restart"/>
            <w:vAlign w:val="center"/>
          </w:tcPr>
          <w:p w:rsidR="00B456B7" w:rsidRPr="00B22354" w:rsidRDefault="00B456B7" w:rsidP="004E4017">
            <w:pPr>
              <w:tabs>
                <w:tab w:val="left" w:pos="0"/>
              </w:tabs>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2.1.13.</w:t>
            </w:r>
          </w:p>
        </w:tc>
        <w:tc>
          <w:tcPr>
            <w:tcW w:w="2844" w:type="pct"/>
            <w:vAlign w:val="center"/>
          </w:tcPr>
          <w:p w:rsidR="00B456B7" w:rsidRPr="00B22354" w:rsidRDefault="00B456B7" w:rsidP="00F4577C">
            <w:pPr>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 xml:space="preserve">уровень обеспеченности </w:t>
            </w:r>
            <w:r>
              <w:rPr>
                <w:rFonts w:ascii="Times New Roman" w:hAnsi="Times New Roman"/>
                <w:sz w:val="20"/>
                <w:szCs w:val="20"/>
                <w:lang w:eastAsia="ru-RU"/>
              </w:rPr>
              <w:t>организац</w:t>
            </w:r>
            <w:r w:rsidRPr="00B22354">
              <w:rPr>
                <w:rFonts w:ascii="Times New Roman" w:hAnsi="Times New Roman"/>
                <w:sz w:val="20"/>
                <w:szCs w:val="20"/>
                <w:lang w:eastAsia="ru-RU"/>
              </w:rPr>
              <w:t>иями высшего професс</w:t>
            </w:r>
            <w:r w:rsidRPr="00B22354">
              <w:rPr>
                <w:rFonts w:ascii="Times New Roman" w:hAnsi="Times New Roman"/>
                <w:sz w:val="20"/>
                <w:szCs w:val="20"/>
                <w:lang w:eastAsia="ru-RU"/>
              </w:rPr>
              <w:t>и</w:t>
            </w:r>
            <w:r w:rsidRPr="00B22354">
              <w:rPr>
                <w:rFonts w:ascii="Times New Roman" w:hAnsi="Times New Roman"/>
                <w:sz w:val="20"/>
                <w:szCs w:val="20"/>
                <w:lang w:eastAsia="ru-RU"/>
              </w:rPr>
              <w:t>онального образования</w:t>
            </w:r>
          </w:p>
        </w:tc>
        <w:tc>
          <w:tcPr>
            <w:tcW w:w="743" w:type="pct"/>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студентов на 1 тыс. чел.</w:t>
            </w:r>
          </w:p>
        </w:tc>
        <w:tc>
          <w:tcPr>
            <w:tcW w:w="66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33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p>
        </w:tc>
      </w:tr>
      <w:tr w:rsidR="00B456B7" w:rsidRPr="00B22354" w:rsidTr="00B0168F">
        <w:trPr>
          <w:trHeight w:val="20"/>
          <w:tblHeader/>
        </w:trPr>
        <w:tc>
          <w:tcPr>
            <w:tcW w:w="405" w:type="pct"/>
            <w:vMerge/>
            <w:vAlign w:val="center"/>
          </w:tcPr>
          <w:p w:rsidR="00B456B7" w:rsidRPr="00B22354" w:rsidRDefault="00B456B7" w:rsidP="00F4577C">
            <w:pPr>
              <w:tabs>
                <w:tab w:val="left" w:pos="0"/>
              </w:tabs>
              <w:spacing w:line="240" w:lineRule="auto"/>
              <w:ind w:firstLine="0"/>
              <w:jc w:val="center"/>
              <w:rPr>
                <w:rFonts w:ascii="Times New Roman" w:hAnsi="Times New Roman"/>
                <w:sz w:val="20"/>
                <w:szCs w:val="20"/>
                <w:lang w:eastAsia="ru-RU"/>
              </w:rPr>
            </w:pPr>
          </w:p>
        </w:tc>
        <w:tc>
          <w:tcPr>
            <w:tcW w:w="2844" w:type="pct"/>
            <w:vAlign w:val="center"/>
          </w:tcPr>
          <w:p w:rsidR="00B456B7" w:rsidRPr="00B22354" w:rsidRDefault="00B456B7" w:rsidP="00F4577C">
            <w:pPr>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 xml:space="preserve">размер земельного участка </w:t>
            </w:r>
            <w:r>
              <w:rPr>
                <w:rFonts w:ascii="Times New Roman" w:hAnsi="Times New Roman"/>
                <w:sz w:val="20"/>
                <w:szCs w:val="20"/>
                <w:lang w:eastAsia="ru-RU"/>
              </w:rPr>
              <w:t>организаций</w:t>
            </w:r>
            <w:r w:rsidRPr="00B22354">
              <w:rPr>
                <w:rFonts w:ascii="Times New Roman" w:hAnsi="Times New Roman"/>
                <w:sz w:val="20"/>
                <w:szCs w:val="20"/>
                <w:lang w:eastAsia="ru-RU"/>
              </w:rPr>
              <w:t xml:space="preserve"> высшего професси</w:t>
            </w:r>
            <w:r w:rsidRPr="00B22354">
              <w:rPr>
                <w:rFonts w:ascii="Times New Roman" w:hAnsi="Times New Roman"/>
                <w:sz w:val="20"/>
                <w:szCs w:val="20"/>
                <w:lang w:eastAsia="ru-RU"/>
              </w:rPr>
              <w:t>о</w:t>
            </w:r>
            <w:r w:rsidRPr="00B22354">
              <w:rPr>
                <w:rFonts w:ascii="Times New Roman" w:hAnsi="Times New Roman"/>
                <w:sz w:val="20"/>
                <w:szCs w:val="20"/>
                <w:lang w:eastAsia="ru-RU"/>
              </w:rPr>
              <w:t>нального образования</w:t>
            </w:r>
          </w:p>
        </w:tc>
        <w:tc>
          <w:tcPr>
            <w:tcW w:w="743" w:type="pct"/>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га</w:t>
            </w:r>
          </w:p>
        </w:tc>
        <w:tc>
          <w:tcPr>
            <w:tcW w:w="66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p>
        </w:tc>
        <w:tc>
          <w:tcPr>
            <w:tcW w:w="33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77"/>
          <w:tblHeader/>
        </w:trPr>
        <w:tc>
          <w:tcPr>
            <w:tcW w:w="405" w:type="pct"/>
            <w:tcBorders>
              <w:bottom w:val="single" w:sz="4" w:space="0" w:color="000000"/>
            </w:tcBorders>
            <w:vAlign w:val="center"/>
          </w:tcPr>
          <w:p w:rsidR="00B456B7" w:rsidRPr="00B22354" w:rsidRDefault="00B456B7" w:rsidP="004E4017">
            <w:pPr>
              <w:tabs>
                <w:tab w:val="left" w:pos="0"/>
              </w:tabs>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2.1.14.</w:t>
            </w:r>
          </w:p>
        </w:tc>
        <w:tc>
          <w:tcPr>
            <w:tcW w:w="2844" w:type="pct"/>
            <w:tcBorders>
              <w:left w:val="single" w:sz="4" w:space="0" w:color="000000"/>
              <w:bottom w:val="single" w:sz="4" w:space="0" w:color="000000"/>
            </w:tcBorders>
            <w:vAlign w:val="center"/>
          </w:tcPr>
          <w:p w:rsidR="00B456B7" w:rsidRPr="00B22354" w:rsidRDefault="00B456B7" w:rsidP="00F4577C">
            <w:pPr>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 xml:space="preserve">размер земельного участка </w:t>
            </w:r>
            <w:r>
              <w:rPr>
                <w:rFonts w:ascii="Times New Roman" w:hAnsi="Times New Roman"/>
                <w:sz w:val="20"/>
                <w:szCs w:val="20"/>
                <w:lang w:eastAsia="ru-RU"/>
              </w:rPr>
              <w:t>организаций</w:t>
            </w:r>
            <w:r w:rsidRPr="00B22354">
              <w:rPr>
                <w:rFonts w:ascii="Times New Roman" w:hAnsi="Times New Roman"/>
                <w:sz w:val="20"/>
                <w:szCs w:val="20"/>
                <w:lang w:eastAsia="ru-RU"/>
              </w:rPr>
              <w:t xml:space="preserve"> начального, средн</w:t>
            </w:r>
            <w:r w:rsidRPr="00B22354">
              <w:rPr>
                <w:rFonts w:ascii="Times New Roman" w:hAnsi="Times New Roman"/>
                <w:sz w:val="20"/>
                <w:szCs w:val="20"/>
                <w:lang w:eastAsia="ru-RU"/>
              </w:rPr>
              <w:t>е</w:t>
            </w:r>
            <w:r w:rsidRPr="00B22354">
              <w:rPr>
                <w:rFonts w:ascii="Times New Roman" w:hAnsi="Times New Roman"/>
                <w:sz w:val="20"/>
                <w:szCs w:val="20"/>
                <w:lang w:eastAsia="ru-RU"/>
              </w:rPr>
              <w:t>го профессионального образования</w:t>
            </w:r>
          </w:p>
        </w:tc>
        <w:tc>
          <w:tcPr>
            <w:tcW w:w="743" w:type="pct"/>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га</w:t>
            </w:r>
          </w:p>
        </w:tc>
        <w:tc>
          <w:tcPr>
            <w:tcW w:w="66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p>
        </w:tc>
        <w:tc>
          <w:tcPr>
            <w:tcW w:w="33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20"/>
          <w:tblHeader/>
        </w:trPr>
        <w:tc>
          <w:tcPr>
            <w:tcW w:w="405" w:type="pct"/>
            <w:tcBorders>
              <w:top w:val="single" w:sz="4" w:space="0" w:color="000000"/>
              <w:bottom w:val="single" w:sz="4" w:space="0" w:color="000000"/>
            </w:tcBorders>
            <w:vAlign w:val="center"/>
          </w:tcPr>
          <w:p w:rsidR="00B456B7" w:rsidRPr="00B22354" w:rsidRDefault="00B456B7" w:rsidP="004E4017">
            <w:pPr>
              <w:tabs>
                <w:tab w:val="left" w:pos="0"/>
              </w:tabs>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lastRenderedPageBreak/>
              <w:t>2.1.15.</w:t>
            </w:r>
          </w:p>
        </w:tc>
        <w:tc>
          <w:tcPr>
            <w:tcW w:w="2844" w:type="pct"/>
            <w:tcBorders>
              <w:top w:val="single" w:sz="4" w:space="0" w:color="000000"/>
              <w:left w:val="single" w:sz="4" w:space="0" w:color="000000"/>
              <w:bottom w:val="single" w:sz="4" w:space="0" w:color="000000"/>
              <w:right w:val="single" w:sz="4" w:space="0" w:color="000000"/>
            </w:tcBorders>
            <w:vAlign w:val="center"/>
          </w:tcPr>
          <w:p w:rsidR="00B456B7" w:rsidRPr="00B22354" w:rsidRDefault="00B456B7" w:rsidP="00F4577C">
            <w:pPr>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 xml:space="preserve">уровень обеспеченности </w:t>
            </w:r>
            <w:r>
              <w:rPr>
                <w:rFonts w:ascii="Times New Roman" w:hAnsi="Times New Roman"/>
                <w:sz w:val="20"/>
                <w:szCs w:val="20"/>
                <w:lang w:eastAsia="ru-RU"/>
              </w:rPr>
              <w:t>организац</w:t>
            </w:r>
            <w:r w:rsidRPr="00B22354">
              <w:rPr>
                <w:rFonts w:ascii="Times New Roman" w:hAnsi="Times New Roman"/>
                <w:sz w:val="20"/>
                <w:szCs w:val="20"/>
                <w:lang w:eastAsia="ru-RU"/>
              </w:rPr>
              <w:t xml:space="preserve">иями дополнительного профессионального образования </w:t>
            </w:r>
          </w:p>
        </w:tc>
        <w:tc>
          <w:tcPr>
            <w:tcW w:w="743" w:type="pct"/>
            <w:tcBorders>
              <w:left w:val="single" w:sz="4" w:space="0" w:color="000000"/>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мест</w:t>
            </w:r>
          </w:p>
        </w:tc>
        <w:tc>
          <w:tcPr>
            <w:tcW w:w="66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33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p>
        </w:tc>
      </w:tr>
      <w:tr w:rsidR="00B456B7" w:rsidRPr="00B22354" w:rsidTr="00B0168F">
        <w:trPr>
          <w:trHeight w:val="20"/>
          <w:tblHeader/>
        </w:trPr>
        <w:tc>
          <w:tcPr>
            <w:tcW w:w="405" w:type="pct"/>
            <w:tcBorders>
              <w:top w:val="single" w:sz="4" w:space="0" w:color="000000"/>
            </w:tcBorders>
            <w:vAlign w:val="center"/>
          </w:tcPr>
          <w:p w:rsidR="00B456B7" w:rsidRPr="00B22354" w:rsidRDefault="00B456B7" w:rsidP="004E4017">
            <w:pPr>
              <w:tabs>
                <w:tab w:val="left" w:pos="0"/>
              </w:tabs>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2.1.16.</w:t>
            </w:r>
          </w:p>
        </w:tc>
        <w:tc>
          <w:tcPr>
            <w:tcW w:w="2844" w:type="pct"/>
            <w:tcBorders>
              <w:top w:val="single" w:sz="4" w:space="0" w:color="000000"/>
              <w:left w:val="single" w:sz="4" w:space="0" w:color="000000"/>
              <w:right w:val="single" w:sz="4" w:space="0" w:color="000000"/>
            </w:tcBorders>
            <w:vAlign w:val="center"/>
          </w:tcPr>
          <w:p w:rsidR="00B456B7" w:rsidRPr="00B22354" w:rsidRDefault="00B456B7" w:rsidP="00F4577C">
            <w:pPr>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 xml:space="preserve">размер земельного участка </w:t>
            </w:r>
            <w:r>
              <w:rPr>
                <w:rFonts w:ascii="Times New Roman" w:hAnsi="Times New Roman"/>
                <w:sz w:val="20"/>
                <w:szCs w:val="20"/>
                <w:lang w:eastAsia="ru-RU"/>
              </w:rPr>
              <w:t>организаций</w:t>
            </w:r>
            <w:r w:rsidRPr="00B22354">
              <w:rPr>
                <w:rFonts w:ascii="Times New Roman" w:hAnsi="Times New Roman"/>
                <w:sz w:val="20"/>
                <w:szCs w:val="20"/>
                <w:lang w:eastAsia="ru-RU"/>
              </w:rPr>
              <w:t xml:space="preserve"> дополнительного профессионального образования </w:t>
            </w:r>
          </w:p>
        </w:tc>
        <w:tc>
          <w:tcPr>
            <w:tcW w:w="743" w:type="pct"/>
            <w:tcBorders>
              <w:left w:val="single" w:sz="4" w:space="0" w:color="000000"/>
              <w:right w:val="single" w:sz="4" w:space="0" w:color="000000"/>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га</w:t>
            </w:r>
          </w:p>
        </w:tc>
        <w:tc>
          <w:tcPr>
            <w:tcW w:w="669" w:type="pct"/>
            <w:tcBorders>
              <w:left w:val="single" w:sz="4" w:space="0" w:color="000000"/>
              <w:right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p>
        </w:tc>
        <w:tc>
          <w:tcPr>
            <w:tcW w:w="339" w:type="pct"/>
            <w:tcBorders>
              <w:left w:val="single" w:sz="4" w:space="0" w:color="000000"/>
              <w:right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206"/>
          <w:tblHeader/>
        </w:trPr>
        <w:tc>
          <w:tcPr>
            <w:tcW w:w="405" w:type="pct"/>
            <w:vAlign w:val="center"/>
          </w:tcPr>
          <w:p w:rsidR="00B456B7" w:rsidRPr="00B22354" w:rsidRDefault="00B456B7" w:rsidP="00F4577C">
            <w:pPr>
              <w:tabs>
                <w:tab w:val="left" w:pos="0"/>
              </w:tabs>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2.2.</w:t>
            </w:r>
          </w:p>
        </w:tc>
        <w:tc>
          <w:tcPr>
            <w:tcW w:w="4595" w:type="pct"/>
            <w:gridSpan w:val="4"/>
            <w:tcBorders>
              <w:right w:val="single" w:sz="4" w:space="0" w:color="000000"/>
            </w:tcBorders>
          </w:tcPr>
          <w:p w:rsidR="00B456B7" w:rsidRPr="00B22354" w:rsidRDefault="00B456B7" w:rsidP="00F4577C">
            <w:pPr>
              <w:autoSpaceDE w:val="0"/>
              <w:autoSpaceDN w:val="0"/>
              <w:adjustRightInd w:val="0"/>
              <w:spacing w:line="240" w:lineRule="auto"/>
              <w:ind w:firstLine="0"/>
              <w:jc w:val="center"/>
              <w:rPr>
                <w:rFonts w:ascii="Times New Roman" w:hAnsi="Times New Roman"/>
                <w:b/>
                <w:sz w:val="20"/>
                <w:szCs w:val="20"/>
                <w:lang w:eastAsia="ru-RU"/>
              </w:rPr>
            </w:pPr>
            <w:r w:rsidRPr="00B22354">
              <w:rPr>
                <w:rFonts w:ascii="Times New Roman" w:hAnsi="Times New Roman"/>
                <w:b/>
                <w:i/>
                <w:sz w:val="20"/>
                <w:szCs w:val="20"/>
                <w:lang w:eastAsia="ru-RU"/>
              </w:rPr>
              <w:t>Учреждения здравоохранения</w:t>
            </w:r>
          </w:p>
        </w:tc>
      </w:tr>
      <w:tr w:rsidR="00B456B7" w:rsidRPr="00B22354" w:rsidTr="00B0168F">
        <w:trPr>
          <w:trHeight w:val="20"/>
          <w:tblHeader/>
        </w:trPr>
        <w:tc>
          <w:tcPr>
            <w:tcW w:w="405" w:type="pct"/>
            <w:tcBorders>
              <w:top w:val="single" w:sz="4" w:space="0" w:color="000000"/>
              <w:bottom w:val="single" w:sz="4" w:space="0" w:color="000000"/>
            </w:tcBorders>
            <w:vAlign w:val="center"/>
          </w:tcPr>
          <w:p w:rsidR="00B456B7" w:rsidRPr="00B22354" w:rsidRDefault="00B456B7" w:rsidP="004E4017">
            <w:pPr>
              <w:tabs>
                <w:tab w:val="left" w:pos="0"/>
              </w:tabs>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2.2.1.</w:t>
            </w:r>
          </w:p>
        </w:tc>
        <w:tc>
          <w:tcPr>
            <w:tcW w:w="2844" w:type="pct"/>
            <w:tcBorders>
              <w:top w:val="single" w:sz="4" w:space="0" w:color="000000"/>
              <w:left w:val="single" w:sz="4" w:space="0" w:color="000000"/>
              <w:bottom w:val="single" w:sz="4" w:space="0" w:color="000000"/>
            </w:tcBorders>
            <w:vAlign w:val="center"/>
          </w:tcPr>
          <w:p w:rsidR="00B456B7" w:rsidRPr="00B22354" w:rsidRDefault="00B456B7" w:rsidP="00F4577C">
            <w:pPr>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радиус транспортной и пешеходной доступности амбулато</w:t>
            </w:r>
            <w:r w:rsidRPr="00B22354">
              <w:rPr>
                <w:rFonts w:ascii="Times New Roman" w:hAnsi="Times New Roman"/>
                <w:sz w:val="20"/>
                <w:szCs w:val="20"/>
                <w:lang w:eastAsia="ru-RU"/>
              </w:rPr>
              <w:t>р</w:t>
            </w:r>
            <w:r w:rsidRPr="00B22354">
              <w:rPr>
                <w:rFonts w:ascii="Times New Roman" w:hAnsi="Times New Roman"/>
                <w:sz w:val="20"/>
                <w:szCs w:val="20"/>
                <w:lang w:eastAsia="ru-RU"/>
              </w:rPr>
              <w:t xml:space="preserve">но-поликлинических учреждений </w:t>
            </w:r>
          </w:p>
        </w:tc>
        <w:tc>
          <w:tcPr>
            <w:tcW w:w="743" w:type="pct"/>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минут/м</w:t>
            </w:r>
          </w:p>
        </w:tc>
        <w:tc>
          <w:tcPr>
            <w:tcW w:w="66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33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p>
        </w:tc>
      </w:tr>
      <w:tr w:rsidR="00B456B7" w:rsidRPr="00B22354" w:rsidTr="00B0168F">
        <w:trPr>
          <w:trHeight w:val="20"/>
          <w:tblHeader/>
        </w:trPr>
        <w:tc>
          <w:tcPr>
            <w:tcW w:w="405" w:type="pct"/>
            <w:tcBorders>
              <w:top w:val="single" w:sz="4" w:space="0" w:color="000000"/>
              <w:bottom w:val="single" w:sz="4" w:space="0" w:color="000000"/>
            </w:tcBorders>
            <w:vAlign w:val="center"/>
          </w:tcPr>
          <w:p w:rsidR="00B456B7" w:rsidRPr="00B22354" w:rsidRDefault="00B456B7" w:rsidP="004E4017">
            <w:pPr>
              <w:tabs>
                <w:tab w:val="left" w:pos="0"/>
              </w:tabs>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2.2.2.</w:t>
            </w:r>
          </w:p>
        </w:tc>
        <w:tc>
          <w:tcPr>
            <w:tcW w:w="2844" w:type="pct"/>
            <w:tcBorders>
              <w:top w:val="single" w:sz="4" w:space="0" w:color="000000"/>
              <w:left w:val="single" w:sz="4" w:space="0" w:color="000000"/>
              <w:bottom w:val="single" w:sz="4" w:space="0" w:color="000000"/>
            </w:tcBorders>
            <w:vAlign w:val="center"/>
          </w:tcPr>
          <w:p w:rsidR="00B456B7" w:rsidRPr="00B22354" w:rsidRDefault="00B456B7" w:rsidP="00F4577C">
            <w:pPr>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радиус транспортной доступности амбулаторно-поликлинических учреждений в сельской  местности</w:t>
            </w:r>
          </w:p>
        </w:tc>
        <w:tc>
          <w:tcPr>
            <w:tcW w:w="743" w:type="pct"/>
            <w:vAlign w:val="center"/>
          </w:tcPr>
          <w:p w:rsidR="00B456B7" w:rsidRPr="00B22354" w:rsidRDefault="00B456B7" w:rsidP="00F4577C">
            <w:pPr>
              <w:spacing w:line="240" w:lineRule="auto"/>
              <w:ind w:firstLine="0"/>
              <w:jc w:val="center"/>
              <w:rPr>
                <w:rFonts w:ascii="Times New Roman" w:hAnsi="Times New Roman"/>
                <w:sz w:val="20"/>
                <w:szCs w:val="20"/>
                <w:lang w:eastAsia="ru-RU"/>
              </w:rPr>
            </w:pPr>
          </w:p>
        </w:tc>
        <w:tc>
          <w:tcPr>
            <w:tcW w:w="66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33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p>
        </w:tc>
      </w:tr>
      <w:tr w:rsidR="00B456B7" w:rsidRPr="00B22354" w:rsidTr="00B0168F">
        <w:trPr>
          <w:trHeight w:val="20"/>
          <w:tblHeader/>
        </w:trPr>
        <w:tc>
          <w:tcPr>
            <w:tcW w:w="405" w:type="pct"/>
            <w:tcBorders>
              <w:top w:val="single" w:sz="4" w:space="0" w:color="000000"/>
              <w:bottom w:val="single" w:sz="4" w:space="0" w:color="000000"/>
            </w:tcBorders>
            <w:vAlign w:val="center"/>
          </w:tcPr>
          <w:p w:rsidR="00B456B7" w:rsidRPr="00B22354" w:rsidRDefault="00B456B7" w:rsidP="004E4017">
            <w:pPr>
              <w:tabs>
                <w:tab w:val="left" w:pos="0"/>
              </w:tabs>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2.2.3.</w:t>
            </w:r>
          </w:p>
        </w:tc>
        <w:tc>
          <w:tcPr>
            <w:tcW w:w="2844" w:type="pct"/>
            <w:tcBorders>
              <w:top w:val="single" w:sz="4" w:space="0" w:color="000000"/>
              <w:left w:val="single" w:sz="4" w:space="0" w:color="000000"/>
              <w:bottom w:val="single" w:sz="4" w:space="0" w:color="000000"/>
            </w:tcBorders>
            <w:vAlign w:val="center"/>
          </w:tcPr>
          <w:p w:rsidR="00B456B7" w:rsidRPr="00B22354" w:rsidRDefault="00B456B7" w:rsidP="00F4577C">
            <w:pPr>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размер земельного участка амбулаторно-поликлинических учреждений</w:t>
            </w:r>
          </w:p>
        </w:tc>
        <w:tc>
          <w:tcPr>
            <w:tcW w:w="743" w:type="pct"/>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га</w:t>
            </w:r>
          </w:p>
        </w:tc>
        <w:tc>
          <w:tcPr>
            <w:tcW w:w="66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p>
        </w:tc>
        <w:tc>
          <w:tcPr>
            <w:tcW w:w="33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77"/>
          <w:tblHeader/>
        </w:trPr>
        <w:tc>
          <w:tcPr>
            <w:tcW w:w="405" w:type="pct"/>
            <w:tcBorders>
              <w:top w:val="single" w:sz="4" w:space="0" w:color="000000"/>
              <w:bottom w:val="single" w:sz="4" w:space="0" w:color="000000"/>
            </w:tcBorders>
            <w:vAlign w:val="center"/>
          </w:tcPr>
          <w:p w:rsidR="00B456B7" w:rsidRPr="00B22354" w:rsidRDefault="00B456B7" w:rsidP="004E4017">
            <w:pPr>
              <w:tabs>
                <w:tab w:val="left" w:pos="0"/>
              </w:tabs>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2.2.4.</w:t>
            </w:r>
          </w:p>
        </w:tc>
        <w:tc>
          <w:tcPr>
            <w:tcW w:w="2844" w:type="pct"/>
            <w:tcBorders>
              <w:top w:val="single" w:sz="4" w:space="0" w:color="000000"/>
              <w:left w:val="single" w:sz="4" w:space="0" w:color="000000"/>
            </w:tcBorders>
            <w:vAlign w:val="center"/>
          </w:tcPr>
          <w:p w:rsidR="00B456B7" w:rsidRPr="00B22354" w:rsidRDefault="00B456B7" w:rsidP="00F4577C">
            <w:pPr>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размер земельного участка больничных учреждений</w:t>
            </w:r>
          </w:p>
        </w:tc>
        <w:tc>
          <w:tcPr>
            <w:tcW w:w="743" w:type="pct"/>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га</w:t>
            </w:r>
          </w:p>
        </w:tc>
        <w:tc>
          <w:tcPr>
            <w:tcW w:w="66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p>
        </w:tc>
        <w:tc>
          <w:tcPr>
            <w:tcW w:w="33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20"/>
          <w:tblHeader/>
        </w:trPr>
        <w:tc>
          <w:tcPr>
            <w:tcW w:w="405" w:type="pct"/>
            <w:tcBorders>
              <w:top w:val="single" w:sz="4" w:space="0" w:color="000000"/>
              <w:bottom w:val="single" w:sz="4" w:space="0" w:color="000000"/>
            </w:tcBorders>
            <w:vAlign w:val="center"/>
          </w:tcPr>
          <w:p w:rsidR="00B456B7" w:rsidRPr="00B22354" w:rsidRDefault="00B456B7" w:rsidP="004E4017">
            <w:pPr>
              <w:tabs>
                <w:tab w:val="left" w:pos="0"/>
              </w:tabs>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2.2.5.</w:t>
            </w:r>
          </w:p>
        </w:tc>
        <w:tc>
          <w:tcPr>
            <w:tcW w:w="2844" w:type="pct"/>
            <w:tcBorders>
              <w:left w:val="single" w:sz="4" w:space="0" w:color="000000"/>
            </w:tcBorders>
            <w:vAlign w:val="center"/>
          </w:tcPr>
          <w:p w:rsidR="00B456B7" w:rsidRPr="00B22354" w:rsidRDefault="00B456B7" w:rsidP="00F4577C">
            <w:pPr>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 xml:space="preserve">радиус транспортной доступности станций (выдвижных пунктов) скорой медицинской помощи </w:t>
            </w:r>
          </w:p>
        </w:tc>
        <w:tc>
          <w:tcPr>
            <w:tcW w:w="743" w:type="pct"/>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минут</w:t>
            </w:r>
          </w:p>
        </w:tc>
        <w:tc>
          <w:tcPr>
            <w:tcW w:w="66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33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p>
        </w:tc>
      </w:tr>
      <w:tr w:rsidR="00B456B7" w:rsidRPr="00B22354" w:rsidTr="00B0168F">
        <w:trPr>
          <w:trHeight w:val="77"/>
          <w:tblHeader/>
        </w:trPr>
        <w:tc>
          <w:tcPr>
            <w:tcW w:w="405" w:type="pct"/>
            <w:tcBorders>
              <w:top w:val="single" w:sz="4" w:space="0" w:color="000000"/>
              <w:bottom w:val="single" w:sz="4" w:space="0" w:color="000000"/>
            </w:tcBorders>
            <w:vAlign w:val="center"/>
          </w:tcPr>
          <w:p w:rsidR="00B456B7" w:rsidRPr="00B22354" w:rsidRDefault="00B456B7" w:rsidP="004E4017">
            <w:pPr>
              <w:tabs>
                <w:tab w:val="left" w:pos="0"/>
              </w:tabs>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2.2.6.</w:t>
            </w:r>
          </w:p>
        </w:tc>
        <w:tc>
          <w:tcPr>
            <w:tcW w:w="2844" w:type="pct"/>
            <w:tcBorders>
              <w:left w:val="single" w:sz="4" w:space="0" w:color="000000"/>
              <w:bottom w:val="single" w:sz="4" w:space="0" w:color="000000"/>
            </w:tcBorders>
            <w:vAlign w:val="center"/>
          </w:tcPr>
          <w:p w:rsidR="00B456B7" w:rsidRPr="00B22354" w:rsidRDefault="00B456B7" w:rsidP="00F4577C">
            <w:pPr>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 xml:space="preserve">размер земельного участка станций (выдвижных пунктов) скорой медицинской помощи </w:t>
            </w:r>
          </w:p>
        </w:tc>
        <w:tc>
          <w:tcPr>
            <w:tcW w:w="743" w:type="pct"/>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га</w:t>
            </w:r>
          </w:p>
        </w:tc>
        <w:tc>
          <w:tcPr>
            <w:tcW w:w="66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p>
        </w:tc>
        <w:tc>
          <w:tcPr>
            <w:tcW w:w="33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20"/>
          <w:tblHeader/>
        </w:trPr>
        <w:tc>
          <w:tcPr>
            <w:tcW w:w="405" w:type="pct"/>
            <w:tcBorders>
              <w:top w:val="single" w:sz="4" w:space="0" w:color="000000"/>
              <w:bottom w:val="single" w:sz="4" w:space="0" w:color="000000"/>
            </w:tcBorders>
            <w:vAlign w:val="center"/>
          </w:tcPr>
          <w:p w:rsidR="00B456B7" w:rsidRPr="00B22354" w:rsidRDefault="00B456B7" w:rsidP="004E4017">
            <w:pPr>
              <w:tabs>
                <w:tab w:val="left" w:pos="0"/>
              </w:tabs>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2.2.7.</w:t>
            </w:r>
          </w:p>
        </w:tc>
        <w:tc>
          <w:tcPr>
            <w:tcW w:w="2844" w:type="pct"/>
            <w:tcBorders>
              <w:top w:val="single" w:sz="4" w:space="0" w:color="000000"/>
              <w:left w:val="single" w:sz="4" w:space="0" w:color="000000"/>
              <w:bottom w:val="single" w:sz="4" w:space="0" w:color="000000"/>
            </w:tcBorders>
            <w:vAlign w:val="center"/>
          </w:tcPr>
          <w:p w:rsidR="00B456B7" w:rsidRPr="00B22354" w:rsidRDefault="00B456B7" w:rsidP="00F4577C">
            <w:pPr>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 xml:space="preserve">радиус обслуживания аптечными учреждениями </w:t>
            </w:r>
          </w:p>
        </w:tc>
        <w:tc>
          <w:tcPr>
            <w:tcW w:w="743" w:type="pct"/>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м</w:t>
            </w:r>
          </w:p>
        </w:tc>
        <w:tc>
          <w:tcPr>
            <w:tcW w:w="66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33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p>
        </w:tc>
      </w:tr>
      <w:tr w:rsidR="00B456B7" w:rsidRPr="00B22354" w:rsidTr="00B0168F">
        <w:trPr>
          <w:trHeight w:val="20"/>
          <w:tblHeader/>
        </w:trPr>
        <w:tc>
          <w:tcPr>
            <w:tcW w:w="405" w:type="pct"/>
            <w:tcBorders>
              <w:top w:val="single" w:sz="4" w:space="0" w:color="000000"/>
            </w:tcBorders>
            <w:vAlign w:val="center"/>
          </w:tcPr>
          <w:p w:rsidR="00B456B7" w:rsidRPr="00B22354" w:rsidRDefault="00B456B7" w:rsidP="004E4017">
            <w:pPr>
              <w:tabs>
                <w:tab w:val="left" w:pos="0"/>
              </w:tabs>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2.2.8.</w:t>
            </w:r>
          </w:p>
        </w:tc>
        <w:tc>
          <w:tcPr>
            <w:tcW w:w="2844" w:type="pct"/>
            <w:tcBorders>
              <w:top w:val="single" w:sz="4" w:space="0" w:color="000000"/>
              <w:left w:val="single" w:sz="4" w:space="0" w:color="000000"/>
            </w:tcBorders>
            <w:vAlign w:val="center"/>
          </w:tcPr>
          <w:p w:rsidR="00B456B7" w:rsidRPr="00B22354" w:rsidRDefault="00B456B7" w:rsidP="00F4577C">
            <w:pPr>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размер земельного участка аптечных учреждений</w:t>
            </w:r>
          </w:p>
        </w:tc>
        <w:tc>
          <w:tcPr>
            <w:tcW w:w="743" w:type="pct"/>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га</w:t>
            </w:r>
          </w:p>
        </w:tc>
        <w:tc>
          <w:tcPr>
            <w:tcW w:w="66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p>
        </w:tc>
        <w:tc>
          <w:tcPr>
            <w:tcW w:w="33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77"/>
          <w:tblHeader/>
        </w:trPr>
        <w:tc>
          <w:tcPr>
            <w:tcW w:w="405" w:type="pct"/>
            <w:tcBorders>
              <w:top w:val="single" w:sz="4" w:space="0" w:color="000000"/>
              <w:bottom w:val="single" w:sz="4" w:space="0" w:color="000000"/>
            </w:tcBorders>
            <w:vAlign w:val="center"/>
          </w:tcPr>
          <w:p w:rsidR="00B456B7" w:rsidRPr="00B22354" w:rsidRDefault="00B456B7" w:rsidP="00ED028E">
            <w:pPr>
              <w:tabs>
                <w:tab w:val="left" w:pos="0"/>
              </w:tabs>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2.2.9.</w:t>
            </w:r>
          </w:p>
        </w:tc>
        <w:tc>
          <w:tcPr>
            <w:tcW w:w="2844" w:type="pct"/>
            <w:tcBorders>
              <w:top w:val="single" w:sz="4" w:space="0" w:color="000000"/>
              <w:left w:val="single" w:sz="4" w:space="0" w:color="000000"/>
              <w:bottom w:val="single" w:sz="4" w:space="0" w:color="000000"/>
            </w:tcBorders>
            <w:vAlign w:val="center"/>
          </w:tcPr>
          <w:p w:rsidR="00B456B7" w:rsidRPr="00B22354" w:rsidRDefault="00B456B7" w:rsidP="00F4577C">
            <w:pPr>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размер земельного участка   родильных домов</w:t>
            </w:r>
          </w:p>
        </w:tc>
        <w:tc>
          <w:tcPr>
            <w:tcW w:w="743" w:type="pct"/>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га</w:t>
            </w:r>
          </w:p>
        </w:tc>
        <w:tc>
          <w:tcPr>
            <w:tcW w:w="66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p>
        </w:tc>
        <w:tc>
          <w:tcPr>
            <w:tcW w:w="33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77"/>
          <w:tblHeader/>
        </w:trPr>
        <w:tc>
          <w:tcPr>
            <w:tcW w:w="405" w:type="pct"/>
            <w:tcBorders>
              <w:top w:val="single" w:sz="4" w:space="0" w:color="000000"/>
              <w:bottom w:val="single" w:sz="4" w:space="0" w:color="000000"/>
            </w:tcBorders>
            <w:vAlign w:val="center"/>
          </w:tcPr>
          <w:p w:rsidR="00B456B7" w:rsidRPr="00B22354" w:rsidRDefault="00B456B7" w:rsidP="00ED028E">
            <w:pPr>
              <w:tabs>
                <w:tab w:val="left" w:pos="0"/>
              </w:tabs>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2.2.10.</w:t>
            </w:r>
          </w:p>
        </w:tc>
        <w:tc>
          <w:tcPr>
            <w:tcW w:w="2844" w:type="pct"/>
            <w:tcBorders>
              <w:top w:val="single" w:sz="4" w:space="0" w:color="000000"/>
              <w:left w:val="single" w:sz="4" w:space="0" w:color="000000"/>
              <w:bottom w:val="single" w:sz="4" w:space="0" w:color="000000"/>
            </w:tcBorders>
            <w:vAlign w:val="center"/>
          </w:tcPr>
          <w:p w:rsidR="00B456B7" w:rsidRPr="00B22354" w:rsidRDefault="00B456B7" w:rsidP="00F4577C">
            <w:pPr>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размер земельного участка    женских консультаций</w:t>
            </w:r>
          </w:p>
        </w:tc>
        <w:tc>
          <w:tcPr>
            <w:tcW w:w="743" w:type="pct"/>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га</w:t>
            </w:r>
          </w:p>
        </w:tc>
        <w:tc>
          <w:tcPr>
            <w:tcW w:w="66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p>
        </w:tc>
        <w:tc>
          <w:tcPr>
            <w:tcW w:w="33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77"/>
          <w:tblHeader/>
        </w:trPr>
        <w:tc>
          <w:tcPr>
            <w:tcW w:w="405" w:type="pct"/>
            <w:tcBorders>
              <w:top w:val="single" w:sz="4" w:space="0" w:color="000000"/>
              <w:bottom w:val="single" w:sz="4" w:space="0" w:color="000000"/>
            </w:tcBorders>
            <w:vAlign w:val="center"/>
          </w:tcPr>
          <w:p w:rsidR="00B456B7" w:rsidRPr="00B22354" w:rsidRDefault="00B456B7" w:rsidP="00ED028E">
            <w:pPr>
              <w:tabs>
                <w:tab w:val="left" w:pos="0"/>
              </w:tabs>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2.2.11.</w:t>
            </w:r>
          </w:p>
        </w:tc>
        <w:tc>
          <w:tcPr>
            <w:tcW w:w="2844" w:type="pct"/>
            <w:tcBorders>
              <w:top w:val="single" w:sz="4" w:space="0" w:color="000000"/>
              <w:left w:val="single" w:sz="4" w:space="0" w:color="000000"/>
              <w:bottom w:val="single" w:sz="4" w:space="0" w:color="000000"/>
            </w:tcBorders>
            <w:vAlign w:val="center"/>
          </w:tcPr>
          <w:p w:rsidR="00B456B7" w:rsidRPr="00B22354" w:rsidRDefault="00B456B7" w:rsidP="00F4577C">
            <w:pPr>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размер земельного участка молочных кухонь</w:t>
            </w:r>
          </w:p>
        </w:tc>
        <w:tc>
          <w:tcPr>
            <w:tcW w:w="743" w:type="pct"/>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га</w:t>
            </w:r>
          </w:p>
        </w:tc>
        <w:tc>
          <w:tcPr>
            <w:tcW w:w="66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p>
        </w:tc>
        <w:tc>
          <w:tcPr>
            <w:tcW w:w="33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20"/>
          <w:tblHeader/>
        </w:trPr>
        <w:tc>
          <w:tcPr>
            <w:tcW w:w="405" w:type="pct"/>
            <w:tcBorders>
              <w:top w:val="single" w:sz="4" w:space="0" w:color="000000"/>
            </w:tcBorders>
            <w:vAlign w:val="center"/>
          </w:tcPr>
          <w:p w:rsidR="00B456B7" w:rsidRPr="00B22354" w:rsidRDefault="00B456B7" w:rsidP="00ED028E">
            <w:pPr>
              <w:tabs>
                <w:tab w:val="left" w:pos="0"/>
              </w:tabs>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2.2.12.</w:t>
            </w:r>
          </w:p>
        </w:tc>
        <w:tc>
          <w:tcPr>
            <w:tcW w:w="2844" w:type="pct"/>
            <w:tcBorders>
              <w:top w:val="single" w:sz="4" w:space="0" w:color="000000"/>
              <w:left w:val="single" w:sz="4" w:space="0" w:color="000000"/>
            </w:tcBorders>
            <w:vAlign w:val="center"/>
          </w:tcPr>
          <w:p w:rsidR="00B456B7" w:rsidRPr="00B22354" w:rsidRDefault="00B456B7" w:rsidP="00F4577C">
            <w:pPr>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размер земельного участка диспансеров</w:t>
            </w:r>
          </w:p>
        </w:tc>
        <w:tc>
          <w:tcPr>
            <w:tcW w:w="743" w:type="pct"/>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га</w:t>
            </w:r>
          </w:p>
        </w:tc>
        <w:tc>
          <w:tcPr>
            <w:tcW w:w="66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p>
        </w:tc>
        <w:tc>
          <w:tcPr>
            <w:tcW w:w="33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77"/>
          <w:tblHeader/>
        </w:trPr>
        <w:tc>
          <w:tcPr>
            <w:tcW w:w="405" w:type="pct"/>
            <w:vAlign w:val="center"/>
          </w:tcPr>
          <w:p w:rsidR="00B456B7" w:rsidRPr="00B22354" w:rsidRDefault="00B456B7" w:rsidP="00ED028E">
            <w:pPr>
              <w:tabs>
                <w:tab w:val="left" w:pos="0"/>
              </w:tabs>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2.2.13.</w:t>
            </w:r>
          </w:p>
        </w:tc>
        <w:tc>
          <w:tcPr>
            <w:tcW w:w="2844" w:type="pct"/>
            <w:tcBorders>
              <w:left w:val="single" w:sz="4" w:space="0" w:color="000000"/>
            </w:tcBorders>
            <w:vAlign w:val="center"/>
          </w:tcPr>
          <w:p w:rsidR="00B456B7" w:rsidRPr="00B22354" w:rsidRDefault="00B456B7" w:rsidP="00F4577C">
            <w:pPr>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размер земельного участка учреждений переливания крови</w:t>
            </w:r>
          </w:p>
        </w:tc>
        <w:tc>
          <w:tcPr>
            <w:tcW w:w="743" w:type="pct"/>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га</w:t>
            </w:r>
          </w:p>
        </w:tc>
        <w:tc>
          <w:tcPr>
            <w:tcW w:w="66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p>
        </w:tc>
        <w:tc>
          <w:tcPr>
            <w:tcW w:w="33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20"/>
          <w:tblHeader/>
        </w:trPr>
        <w:tc>
          <w:tcPr>
            <w:tcW w:w="405" w:type="pct"/>
            <w:vAlign w:val="center"/>
          </w:tcPr>
          <w:p w:rsidR="00B456B7" w:rsidRPr="00B22354" w:rsidRDefault="00B456B7" w:rsidP="00F4577C">
            <w:pPr>
              <w:tabs>
                <w:tab w:val="left" w:pos="0"/>
              </w:tabs>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2.3.</w:t>
            </w:r>
          </w:p>
        </w:tc>
        <w:tc>
          <w:tcPr>
            <w:tcW w:w="4595" w:type="pct"/>
            <w:gridSpan w:val="4"/>
            <w:tcBorders>
              <w:right w:val="single" w:sz="4" w:space="0" w:color="000000"/>
            </w:tcBorders>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b/>
                <w:i/>
                <w:sz w:val="20"/>
                <w:szCs w:val="20"/>
                <w:lang w:eastAsia="ru-RU"/>
              </w:rPr>
              <w:t>Иные учреждения</w:t>
            </w:r>
          </w:p>
        </w:tc>
      </w:tr>
      <w:tr w:rsidR="00B456B7" w:rsidRPr="00B22354" w:rsidTr="00B0168F">
        <w:trPr>
          <w:trHeight w:val="77"/>
          <w:tblHeader/>
        </w:trPr>
        <w:tc>
          <w:tcPr>
            <w:tcW w:w="405" w:type="pct"/>
            <w:tcBorders>
              <w:bottom w:val="single" w:sz="4" w:space="0" w:color="000000"/>
            </w:tcBorders>
            <w:vAlign w:val="center"/>
          </w:tcPr>
          <w:p w:rsidR="00B456B7" w:rsidRPr="00B22354" w:rsidRDefault="00B456B7" w:rsidP="00F4577C">
            <w:pPr>
              <w:tabs>
                <w:tab w:val="left" w:pos="0"/>
              </w:tabs>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2.3.1.</w:t>
            </w:r>
          </w:p>
        </w:tc>
        <w:tc>
          <w:tcPr>
            <w:tcW w:w="2844" w:type="pct"/>
            <w:tcBorders>
              <w:left w:val="single" w:sz="4" w:space="0" w:color="000000"/>
              <w:bottom w:val="single" w:sz="4" w:space="0" w:color="000000"/>
              <w:right w:val="single" w:sz="4" w:space="0" w:color="000000"/>
            </w:tcBorders>
            <w:vAlign w:val="center"/>
          </w:tcPr>
          <w:p w:rsidR="00B456B7" w:rsidRPr="00B22354" w:rsidRDefault="00B456B7" w:rsidP="00F4577C">
            <w:pPr>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размер земельного участка санаторно-курортных учрежд</w:t>
            </w:r>
            <w:r w:rsidRPr="00B22354">
              <w:rPr>
                <w:rFonts w:ascii="Times New Roman" w:hAnsi="Times New Roman"/>
                <w:sz w:val="20"/>
                <w:szCs w:val="20"/>
                <w:lang w:eastAsia="ru-RU"/>
              </w:rPr>
              <w:t>е</w:t>
            </w:r>
            <w:r w:rsidRPr="00B22354">
              <w:rPr>
                <w:rFonts w:ascii="Times New Roman" w:hAnsi="Times New Roman"/>
                <w:sz w:val="20"/>
                <w:szCs w:val="20"/>
                <w:lang w:eastAsia="ru-RU"/>
              </w:rPr>
              <w:t>ний</w:t>
            </w:r>
          </w:p>
        </w:tc>
        <w:tc>
          <w:tcPr>
            <w:tcW w:w="743" w:type="pct"/>
            <w:tcBorders>
              <w:left w:val="single" w:sz="4" w:space="0" w:color="000000"/>
              <w:right w:val="single" w:sz="4" w:space="0" w:color="000000"/>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га</w:t>
            </w:r>
          </w:p>
        </w:tc>
        <w:tc>
          <w:tcPr>
            <w:tcW w:w="669" w:type="pct"/>
            <w:tcBorders>
              <w:left w:val="single" w:sz="4" w:space="0" w:color="000000"/>
              <w:right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p>
        </w:tc>
        <w:tc>
          <w:tcPr>
            <w:tcW w:w="339" w:type="pct"/>
            <w:tcBorders>
              <w:left w:val="single" w:sz="4" w:space="0" w:color="000000"/>
              <w:right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470"/>
          <w:tblHeader/>
        </w:trPr>
        <w:tc>
          <w:tcPr>
            <w:tcW w:w="405" w:type="pct"/>
            <w:tcBorders>
              <w:top w:val="single" w:sz="4" w:space="0" w:color="000000"/>
              <w:bottom w:val="single" w:sz="4" w:space="0" w:color="000000"/>
            </w:tcBorders>
            <w:vAlign w:val="center"/>
          </w:tcPr>
          <w:p w:rsidR="00B456B7" w:rsidRPr="00B22354" w:rsidRDefault="00B456B7" w:rsidP="00F4577C">
            <w:pPr>
              <w:tabs>
                <w:tab w:val="left" w:pos="0"/>
              </w:tabs>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2.3.2.</w:t>
            </w:r>
          </w:p>
        </w:tc>
        <w:tc>
          <w:tcPr>
            <w:tcW w:w="2844" w:type="pct"/>
            <w:tcBorders>
              <w:top w:val="single" w:sz="4" w:space="0" w:color="000000"/>
              <w:bottom w:val="single" w:sz="4" w:space="0" w:color="000000"/>
            </w:tcBorders>
            <w:vAlign w:val="center"/>
          </w:tcPr>
          <w:p w:rsidR="00B456B7" w:rsidRPr="00B22354" w:rsidRDefault="00B456B7" w:rsidP="00F4577C">
            <w:pPr>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размер земельного участка учреждений здравоохранения особого типа</w:t>
            </w:r>
          </w:p>
        </w:tc>
        <w:tc>
          <w:tcPr>
            <w:tcW w:w="743" w:type="pct"/>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га</w:t>
            </w:r>
          </w:p>
        </w:tc>
        <w:tc>
          <w:tcPr>
            <w:tcW w:w="66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p>
        </w:tc>
        <w:tc>
          <w:tcPr>
            <w:tcW w:w="33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470"/>
          <w:tblHeader/>
        </w:trPr>
        <w:tc>
          <w:tcPr>
            <w:tcW w:w="405" w:type="pct"/>
            <w:tcBorders>
              <w:top w:val="single" w:sz="4" w:space="0" w:color="000000"/>
              <w:bottom w:val="single" w:sz="4" w:space="0" w:color="000000"/>
            </w:tcBorders>
            <w:vAlign w:val="center"/>
          </w:tcPr>
          <w:p w:rsidR="00B456B7" w:rsidRPr="00B22354" w:rsidRDefault="00B456B7" w:rsidP="00F4577C">
            <w:pPr>
              <w:tabs>
                <w:tab w:val="left" w:pos="0"/>
              </w:tabs>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2.3.3.</w:t>
            </w:r>
          </w:p>
        </w:tc>
        <w:tc>
          <w:tcPr>
            <w:tcW w:w="2844" w:type="pct"/>
            <w:tcBorders>
              <w:top w:val="single" w:sz="4" w:space="0" w:color="000000"/>
              <w:bottom w:val="single" w:sz="4" w:space="0" w:color="000000"/>
            </w:tcBorders>
            <w:vAlign w:val="center"/>
          </w:tcPr>
          <w:p w:rsidR="00B456B7" w:rsidRPr="00B22354" w:rsidRDefault="00B456B7" w:rsidP="00F4577C">
            <w:pPr>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размер земельного участка  центров, в том числе научно-практических</w:t>
            </w:r>
          </w:p>
        </w:tc>
        <w:tc>
          <w:tcPr>
            <w:tcW w:w="743" w:type="pct"/>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га</w:t>
            </w:r>
          </w:p>
        </w:tc>
        <w:tc>
          <w:tcPr>
            <w:tcW w:w="66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p>
        </w:tc>
        <w:tc>
          <w:tcPr>
            <w:tcW w:w="33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77"/>
          <w:tblHeader/>
        </w:trPr>
        <w:tc>
          <w:tcPr>
            <w:tcW w:w="405" w:type="pct"/>
            <w:tcBorders>
              <w:top w:val="single" w:sz="4" w:space="0" w:color="000000"/>
            </w:tcBorders>
            <w:vAlign w:val="center"/>
          </w:tcPr>
          <w:p w:rsidR="00B456B7" w:rsidRPr="00B22354" w:rsidRDefault="00B456B7" w:rsidP="00F4577C">
            <w:pPr>
              <w:tabs>
                <w:tab w:val="left" w:pos="0"/>
              </w:tabs>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2.3.4.</w:t>
            </w:r>
          </w:p>
        </w:tc>
        <w:tc>
          <w:tcPr>
            <w:tcW w:w="2844" w:type="pct"/>
            <w:tcBorders>
              <w:top w:val="single" w:sz="4" w:space="0" w:color="000000"/>
            </w:tcBorders>
            <w:vAlign w:val="center"/>
          </w:tcPr>
          <w:p w:rsidR="00B456B7" w:rsidRPr="00B22354" w:rsidRDefault="00B456B7" w:rsidP="00F4577C">
            <w:pPr>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размер земельного участка учреждений здравоохранения по надзору в сфере защиты прав потребителей и благополучия человека</w:t>
            </w:r>
          </w:p>
        </w:tc>
        <w:tc>
          <w:tcPr>
            <w:tcW w:w="743" w:type="pct"/>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га</w:t>
            </w:r>
          </w:p>
        </w:tc>
        <w:tc>
          <w:tcPr>
            <w:tcW w:w="66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p>
        </w:tc>
        <w:tc>
          <w:tcPr>
            <w:tcW w:w="33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20"/>
          <w:tblHeader/>
        </w:trPr>
        <w:tc>
          <w:tcPr>
            <w:tcW w:w="405" w:type="pct"/>
            <w:vAlign w:val="center"/>
          </w:tcPr>
          <w:p w:rsidR="00B456B7" w:rsidRPr="00B22354" w:rsidRDefault="00B456B7" w:rsidP="00F4577C">
            <w:pPr>
              <w:keepNext/>
              <w:keepLines/>
              <w:tabs>
                <w:tab w:val="left" w:pos="0"/>
              </w:tabs>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2.4.</w:t>
            </w:r>
          </w:p>
        </w:tc>
        <w:tc>
          <w:tcPr>
            <w:tcW w:w="4595" w:type="pct"/>
            <w:gridSpan w:val="4"/>
            <w:tcBorders>
              <w:right w:val="single" w:sz="4" w:space="0" w:color="000000"/>
            </w:tcBorders>
          </w:tcPr>
          <w:p w:rsidR="00B456B7" w:rsidRPr="00B22354" w:rsidRDefault="00B456B7" w:rsidP="00F4577C">
            <w:pPr>
              <w:autoSpaceDE w:val="0"/>
              <w:autoSpaceDN w:val="0"/>
              <w:adjustRightInd w:val="0"/>
              <w:spacing w:line="240" w:lineRule="auto"/>
              <w:ind w:firstLine="0"/>
              <w:jc w:val="center"/>
              <w:rPr>
                <w:rFonts w:ascii="Times New Roman" w:hAnsi="Times New Roman"/>
                <w:b/>
                <w:sz w:val="20"/>
                <w:szCs w:val="20"/>
                <w:lang w:eastAsia="ru-RU"/>
              </w:rPr>
            </w:pPr>
            <w:r w:rsidRPr="00B22354">
              <w:rPr>
                <w:rFonts w:ascii="Times New Roman" w:hAnsi="Times New Roman"/>
                <w:b/>
                <w:i/>
                <w:sz w:val="20"/>
                <w:szCs w:val="20"/>
                <w:lang w:eastAsia="ru-RU"/>
              </w:rPr>
              <w:t>Учреждения социального обеспечения</w:t>
            </w:r>
          </w:p>
        </w:tc>
      </w:tr>
      <w:tr w:rsidR="00B456B7" w:rsidRPr="00B22354" w:rsidTr="00B0168F">
        <w:trPr>
          <w:trHeight w:val="77"/>
          <w:tblHeader/>
        </w:trPr>
        <w:tc>
          <w:tcPr>
            <w:tcW w:w="405" w:type="pct"/>
            <w:tcBorders>
              <w:top w:val="single" w:sz="4" w:space="0" w:color="000000"/>
              <w:bottom w:val="single" w:sz="4" w:space="0" w:color="000000"/>
            </w:tcBorders>
            <w:vAlign w:val="center"/>
          </w:tcPr>
          <w:p w:rsidR="00B456B7" w:rsidRPr="00B22354" w:rsidRDefault="00B456B7" w:rsidP="00ED028E">
            <w:pPr>
              <w:tabs>
                <w:tab w:val="left" w:pos="0"/>
              </w:tabs>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2.4.1.</w:t>
            </w:r>
          </w:p>
        </w:tc>
        <w:tc>
          <w:tcPr>
            <w:tcW w:w="2844" w:type="pct"/>
            <w:tcBorders>
              <w:top w:val="single" w:sz="4" w:space="0" w:color="000000"/>
              <w:left w:val="single" w:sz="4" w:space="0" w:color="000000"/>
              <w:bottom w:val="single" w:sz="4" w:space="0" w:color="000000"/>
            </w:tcBorders>
            <w:vAlign w:val="center"/>
          </w:tcPr>
          <w:p w:rsidR="00B456B7" w:rsidRPr="00B22354" w:rsidRDefault="00B456B7" w:rsidP="00F4577C">
            <w:pPr>
              <w:spacing w:line="240" w:lineRule="auto"/>
              <w:ind w:firstLine="0"/>
              <w:contextualSpacing/>
              <w:jc w:val="left"/>
              <w:rPr>
                <w:rFonts w:ascii="Times New Roman" w:hAnsi="Times New Roman"/>
                <w:sz w:val="20"/>
                <w:szCs w:val="20"/>
                <w:lang w:eastAsia="ru-RU"/>
              </w:rPr>
            </w:pPr>
            <w:r w:rsidRPr="00B22354">
              <w:rPr>
                <w:rFonts w:ascii="Times New Roman" w:hAnsi="Times New Roman"/>
                <w:sz w:val="20"/>
                <w:szCs w:val="20"/>
                <w:lang w:eastAsia="ru-RU"/>
              </w:rPr>
              <w:t>размер земельного участка социально-реабилитационных центров для несовершеннолетних</w:t>
            </w:r>
          </w:p>
        </w:tc>
        <w:tc>
          <w:tcPr>
            <w:tcW w:w="743" w:type="pct"/>
            <w:vAlign w:val="center"/>
          </w:tcPr>
          <w:p w:rsidR="00B456B7" w:rsidRPr="00B22354" w:rsidRDefault="00B456B7" w:rsidP="00F4577C">
            <w:pPr>
              <w:spacing w:line="240" w:lineRule="auto"/>
              <w:ind w:firstLine="0"/>
              <w:contextualSpacing/>
              <w:jc w:val="center"/>
              <w:rPr>
                <w:rFonts w:ascii="Times New Roman" w:hAnsi="Times New Roman"/>
                <w:sz w:val="20"/>
                <w:szCs w:val="20"/>
                <w:lang w:eastAsia="ru-RU"/>
              </w:rPr>
            </w:pPr>
            <w:r w:rsidRPr="00B22354">
              <w:rPr>
                <w:rFonts w:ascii="Times New Roman" w:hAnsi="Times New Roman"/>
                <w:sz w:val="20"/>
                <w:szCs w:val="20"/>
                <w:lang w:eastAsia="ru-RU"/>
              </w:rPr>
              <w:t>га</w:t>
            </w:r>
          </w:p>
        </w:tc>
        <w:tc>
          <w:tcPr>
            <w:tcW w:w="66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p>
        </w:tc>
        <w:tc>
          <w:tcPr>
            <w:tcW w:w="33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77"/>
          <w:tblHeader/>
        </w:trPr>
        <w:tc>
          <w:tcPr>
            <w:tcW w:w="405" w:type="pct"/>
            <w:tcBorders>
              <w:top w:val="single" w:sz="4" w:space="0" w:color="000000"/>
              <w:bottom w:val="single" w:sz="4" w:space="0" w:color="000000"/>
            </w:tcBorders>
            <w:vAlign w:val="center"/>
          </w:tcPr>
          <w:p w:rsidR="00B456B7" w:rsidRPr="00B22354" w:rsidRDefault="00B456B7" w:rsidP="00ED028E">
            <w:pPr>
              <w:tabs>
                <w:tab w:val="left" w:pos="0"/>
              </w:tabs>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2.4.2.</w:t>
            </w:r>
          </w:p>
        </w:tc>
        <w:tc>
          <w:tcPr>
            <w:tcW w:w="2844" w:type="pct"/>
            <w:tcBorders>
              <w:top w:val="single" w:sz="4" w:space="0" w:color="000000"/>
              <w:left w:val="single" w:sz="4" w:space="0" w:color="000000"/>
              <w:bottom w:val="single" w:sz="4" w:space="0" w:color="000000"/>
            </w:tcBorders>
            <w:vAlign w:val="center"/>
          </w:tcPr>
          <w:p w:rsidR="00B456B7" w:rsidRPr="00B22354" w:rsidRDefault="00B456B7" w:rsidP="00F4577C">
            <w:pPr>
              <w:spacing w:line="240" w:lineRule="auto"/>
              <w:ind w:firstLine="0"/>
              <w:contextualSpacing/>
              <w:jc w:val="left"/>
              <w:rPr>
                <w:rFonts w:ascii="Times New Roman" w:hAnsi="Times New Roman"/>
                <w:sz w:val="20"/>
                <w:szCs w:val="20"/>
                <w:lang w:eastAsia="ru-RU"/>
              </w:rPr>
            </w:pPr>
            <w:r w:rsidRPr="00B22354">
              <w:rPr>
                <w:rFonts w:ascii="Times New Roman" w:hAnsi="Times New Roman"/>
                <w:sz w:val="20"/>
                <w:szCs w:val="20"/>
                <w:lang w:eastAsia="ru-RU"/>
              </w:rPr>
              <w:t>размер земельного участка центров социальной адаптации для лиц, освободившихся из мест лишения свободы (фили</w:t>
            </w:r>
            <w:r w:rsidRPr="00B22354">
              <w:rPr>
                <w:rFonts w:ascii="Times New Roman" w:hAnsi="Times New Roman"/>
                <w:sz w:val="20"/>
                <w:szCs w:val="20"/>
                <w:lang w:eastAsia="ru-RU"/>
              </w:rPr>
              <w:t>а</w:t>
            </w:r>
            <w:r w:rsidRPr="00B22354">
              <w:rPr>
                <w:rFonts w:ascii="Times New Roman" w:hAnsi="Times New Roman"/>
                <w:sz w:val="20"/>
                <w:szCs w:val="20"/>
                <w:lang w:eastAsia="ru-RU"/>
              </w:rPr>
              <w:t>лов центра)</w:t>
            </w:r>
          </w:p>
        </w:tc>
        <w:tc>
          <w:tcPr>
            <w:tcW w:w="743" w:type="pct"/>
            <w:vAlign w:val="center"/>
          </w:tcPr>
          <w:p w:rsidR="00B456B7" w:rsidRPr="00B22354" w:rsidRDefault="00B456B7" w:rsidP="00F4577C">
            <w:pPr>
              <w:spacing w:line="240" w:lineRule="auto"/>
              <w:ind w:firstLine="0"/>
              <w:contextualSpacing/>
              <w:jc w:val="center"/>
              <w:rPr>
                <w:rFonts w:ascii="Times New Roman" w:hAnsi="Times New Roman"/>
                <w:sz w:val="20"/>
                <w:szCs w:val="20"/>
                <w:lang w:eastAsia="ru-RU"/>
              </w:rPr>
            </w:pPr>
            <w:r w:rsidRPr="00B22354">
              <w:rPr>
                <w:rFonts w:ascii="Times New Roman" w:hAnsi="Times New Roman"/>
                <w:sz w:val="20"/>
                <w:szCs w:val="20"/>
                <w:lang w:eastAsia="ru-RU"/>
              </w:rPr>
              <w:t>га</w:t>
            </w:r>
          </w:p>
        </w:tc>
        <w:tc>
          <w:tcPr>
            <w:tcW w:w="66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p>
        </w:tc>
        <w:tc>
          <w:tcPr>
            <w:tcW w:w="33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114"/>
          <w:tblHeader/>
        </w:trPr>
        <w:tc>
          <w:tcPr>
            <w:tcW w:w="405" w:type="pct"/>
            <w:tcBorders>
              <w:top w:val="single" w:sz="4" w:space="0" w:color="000000"/>
              <w:bottom w:val="single" w:sz="4" w:space="0" w:color="000000"/>
            </w:tcBorders>
            <w:vAlign w:val="center"/>
          </w:tcPr>
          <w:p w:rsidR="00B456B7" w:rsidRPr="00B22354" w:rsidRDefault="00B456B7" w:rsidP="00ED028E">
            <w:pPr>
              <w:tabs>
                <w:tab w:val="left" w:pos="0"/>
              </w:tabs>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2.4.3.</w:t>
            </w:r>
          </w:p>
        </w:tc>
        <w:tc>
          <w:tcPr>
            <w:tcW w:w="2844" w:type="pct"/>
            <w:tcBorders>
              <w:top w:val="single" w:sz="4" w:space="0" w:color="000000"/>
              <w:left w:val="single" w:sz="4" w:space="0" w:color="000000"/>
              <w:bottom w:val="single" w:sz="4" w:space="0" w:color="000000"/>
            </w:tcBorders>
            <w:vAlign w:val="center"/>
          </w:tcPr>
          <w:p w:rsidR="00B456B7" w:rsidRPr="00B22354" w:rsidRDefault="00B456B7" w:rsidP="00F4577C">
            <w:pPr>
              <w:spacing w:line="240" w:lineRule="auto"/>
              <w:ind w:firstLine="0"/>
              <w:contextualSpacing/>
              <w:jc w:val="left"/>
              <w:rPr>
                <w:rFonts w:ascii="Times New Roman" w:hAnsi="Times New Roman"/>
                <w:sz w:val="20"/>
                <w:szCs w:val="20"/>
                <w:lang w:eastAsia="ru-RU"/>
              </w:rPr>
            </w:pPr>
            <w:r w:rsidRPr="00B22354">
              <w:rPr>
                <w:rFonts w:ascii="Times New Roman" w:hAnsi="Times New Roman"/>
                <w:sz w:val="20"/>
                <w:szCs w:val="20"/>
                <w:lang w:eastAsia="ru-RU"/>
              </w:rPr>
              <w:t>размер земельного участка комплексных центров социальн</w:t>
            </w:r>
            <w:r w:rsidRPr="00B22354">
              <w:rPr>
                <w:rFonts w:ascii="Times New Roman" w:hAnsi="Times New Roman"/>
                <w:sz w:val="20"/>
                <w:szCs w:val="20"/>
                <w:lang w:eastAsia="ru-RU"/>
              </w:rPr>
              <w:t>о</w:t>
            </w:r>
            <w:r w:rsidRPr="00B22354">
              <w:rPr>
                <w:rFonts w:ascii="Times New Roman" w:hAnsi="Times New Roman"/>
                <w:sz w:val="20"/>
                <w:szCs w:val="20"/>
                <w:lang w:eastAsia="ru-RU"/>
              </w:rPr>
              <w:t>го обслуживания населения</w:t>
            </w:r>
          </w:p>
        </w:tc>
        <w:tc>
          <w:tcPr>
            <w:tcW w:w="743" w:type="pct"/>
            <w:vAlign w:val="center"/>
          </w:tcPr>
          <w:p w:rsidR="00B456B7" w:rsidRPr="00B22354" w:rsidRDefault="00B456B7" w:rsidP="00F4577C">
            <w:pPr>
              <w:spacing w:line="240" w:lineRule="auto"/>
              <w:ind w:firstLine="0"/>
              <w:contextualSpacing/>
              <w:jc w:val="center"/>
              <w:rPr>
                <w:rFonts w:ascii="Times New Roman" w:hAnsi="Times New Roman"/>
                <w:sz w:val="20"/>
                <w:szCs w:val="20"/>
                <w:lang w:eastAsia="ru-RU"/>
              </w:rPr>
            </w:pPr>
            <w:r w:rsidRPr="00B22354">
              <w:rPr>
                <w:rFonts w:ascii="Times New Roman" w:hAnsi="Times New Roman"/>
                <w:sz w:val="20"/>
                <w:szCs w:val="20"/>
                <w:lang w:eastAsia="ru-RU"/>
              </w:rPr>
              <w:t>га</w:t>
            </w:r>
          </w:p>
        </w:tc>
        <w:tc>
          <w:tcPr>
            <w:tcW w:w="66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p>
        </w:tc>
        <w:tc>
          <w:tcPr>
            <w:tcW w:w="33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77"/>
          <w:tblHeader/>
        </w:trPr>
        <w:tc>
          <w:tcPr>
            <w:tcW w:w="405" w:type="pct"/>
            <w:tcBorders>
              <w:top w:val="single" w:sz="4" w:space="0" w:color="000000"/>
              <w:bottom w:val="single" w:sz="4" w:space="0" w:color="000000"/>
            </w:tcBorders>
            <w:vAlign w:val="center"/>
          </w:tcPr>
          <w:p w:rsidR="00B456B7" w:rsidRPr="00B22354" w:rsidRDefault="00B456B7" w:rsidP="00ED028E">
            <w:pPr>
              <w:tabs>
                <w:tab w:val="left" w:pos="0"/>
              </w:tabs>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2.4.4.</w:t>
            </w:r>
          </w:p>
        </w:tc>
        <w:tc>
          <w:tcPr>
            <w:tcW w:w="2844" w:type="pct"/>
            <w:tcBorders>
              <w:top w:val="single" w:sz="4" w:space="0" w:color="000000"/>
              <w:left w:val="single" w:sz="4" w:space="0" w:color="000000"/>
              <w:bottom w:val="single" w:sz="4" w:space="0" w:color="000000"/>
            </w:tcBorders>
            <w:vAlign w:val="center"/>
          </w:tcPr>
          <w:p w:rsidR="00B456B7" w:rsidRPr="00B22354" w:rsidRDefault="00B456B7" w:rsidP="00F4577C">
            <w:pPr>
              <w:spacing w:line="240" w:lineRule="auto"/>
              <w:ind w:firstLine="0"/>
              <w:contextualSpacing/>
              <w:jc w:val="left"/>
              <w:rPr>
                <w:rFonts w:ascii="Times New Roman" w:hAnsi="Times New Roman"/>
                <w:sz w:val="20"/>
                <w:szCs w:val="20"/>
                <w:lang w:eastAsia="ru-RU"/>
              </w:rPr>
            </w:pPr>
            <w:r w:rsidRPr="00B22354">
              <w:rPr>
                <w:rFonts w:ascii="Times New Roman" w:hAnsi="Times New Roman"/>
                <w:sz w:val="20"/>
                <w:szCs w:val="20"/>
                <w:lang w:eastAsia="ru-RU"/>
              </w:rPr>
              <w:t>размер земельного участка центров (кризисных центров) с</w:t>
            </w:r>
            <w:r w:rsidRPr="00B22354">
              <w:rPr>
                <w:rFonts w:ascii="Times New Roman" w:hAnsi="Times New Roman"/>
                <w:sz w:val="20"/>
                <w:szCs w:val="20"/>
                <w:lang w:eastAsia="ru-RU"/>
              </w:rPr>
              <w:t>о</w:t>
            </w:r>
            <w:r w:rsidRPr="00B22354">
              <w:rPr>
                <w:rFonts w:ascii="Times New Roman" w:hAnsi="Times New Roman"/>
                <w:sz w:val="20"/>
                <w:szCs w:val="20"/>
                <w:lang w:eastAsia="ru-RU"/>
              </w:rPr>
              <w:t>циальной помощи семье, женщинам и детям</w:t>
            </w:r>
          </w:p>
        </w:tc>
        <w:tc>
          <w:tcPr>
            <w:tcW w:w="743" w:type="pct"/>
            <w:vAlign w:val="center"/>
          </w:tcPr>
          <w:p w:rsidR="00B456B7" w:rsidRPr="00B22354" w:rsidRDefault="00B456B7" w:rsidP="00F4577C">
            <w:pPr>
              <w:spacing w:line="240" w:lineRule="auto"/>
              <w:ind w:firstLine="0"/>
              <w:contextualSpacing/>
              <w:jc w:val="center"/>
              <w:rPr>
                <w:rFonts w:ascii="Times New Roman" w:hAnsi="Times New Roman"/>
                <w:sz w:val="20"/>
                <w:szCs w:val="20"/>
                <w:lang w:eastAsia="ru-RU"/>
              </w:rPr>
            </w:pPr>
            <w:r w:rsidRPr="00B22354">
              <w:rPr>
                <w:rFonts w:ascii="Times New Roman" w:hAnsi="Times New Roman"/>
                <w:sz w:val="20"/>
                <w:szCs w:val="20"/>
                <w:lang w:eastAsia="ru-RU"/>
              </w:rPr>
              <w:t>га</w:t>
            </w:r>
          </w:p>
        </w:tc>
        <w:tc>
          <w:tcPr>
            <w:tcW w:w="66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p>
        </w:tc>
        <w:tc>
          <w:tcPr>
            <w:tcW w:w="33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311"/>
          <w:tblHeader/>
        </w:trPr>
        <w:tc>
          <w:tcPr>
            <w:tcW w:w="405" w:type="pct"/>
            <w:tcBorders>
              <w:top w:val="single" w:sz="4" w:space="0" w:color="000000"/>
              <w:bottom w:val="single" w:sz="4" w:space="0" w:color="000000"/>
            </w:tcBorders>
            <w:vAlign w:val="center"/>
          </w:tcPr>
          <w:p w:rsidR="00B456B7" w:rsidRPr="00B22354" w:rsidRDefault="00B456B7" w:rsidP="00ED028E">
            <w:pPr>
              <w:tabs>
                <w:tab w:val="left" w:pos="0"/>
              </w:tabs>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2.4.5.</w:t>
            </w:r>
          </w:p>
        </w:tc>
        <w:tc>
          <w:tcPr>
            <w:tcW w:w="2844" w:type="pct"/>
            <w:tcBorders>
              <w:top w:val="single" w:sz="4" w:space="0" w:color="000000"/>
              <w:left w:val="single" w:sz="4" w:space="0" w:color="000000"/>
              <w:bottom w:val="single" w:sz="4" w:space="0" w:color="000000"/>
            </w:tcBorders>
            <w:vAlign w:val="center"/>
          </w:tcPr>
          <w:p w:rsidR="00B456B7" w:rsidRPr="00B22354" w:rsidRDefault="00B456B7" w:rsidP="00F4577C">
            <w:pPr>
              <w:spacing w:line="240" w:lineRule="auto"/>
              <w:ind w:firstLine="0"/>
              <w:contextualSpacing/>
              <w:jc w:val="left"/>
              <w:rPr>
                <w:rFonts w:ascii="Times New Roman" w:hAnsi="Times New Roman"/>
                <w:sz w:val="20"/>
                <w:szCs w:val="20"/>
                <w:lang w:eastAsia="ru-RU"/>
              </w:rPr>
            </w:pPr>
            <w:r w:rsidRPr="00B22354">
              <w:rPr>
                <w:rFonts w:ascii="Times New Roman" w:hAnsi="Times New Roman"/>
                <w:sz w:val="20"/>
                <w:szCs w:val="20"/>
                <w:lang w:eastAsia="ru-RU"/>
              </w:rPr>
              <w:t>размер земельного участка  реабилитационных центров для детей и подростков с ограниченными возможностями</w:t>
            </w:r>
          </w:p>
        </w:tc>
        <w:tc>
          <w:tcPr>
            <w:tcW w:w="743" w:type="pct"/>
            <w:vAlign w:val="center"/>
          </w:tcPr>
          <w:p w:rsidR="00B456B7" w:rsidRPr="00B22354" w:rsidRDefault="00B456B7" w:rsidP="00F4577C">
            <w:pPr>
              <w:spacing w:line="240" w:lineRule="auto"/>
              <w:ind w:firstLine="0"/>
              <w:contextualSpacing/>
              <w:jc w:val="center"/>
              <w:rPr>
                <w:rFonts w:ascii="Times New Roman" w:hAnsi="Times New Roman"/>
                <w:sz w:val="20"/>
                <w:szCs w:val="20"/>
                <w:lang w:eastAsia="ru-RU"/>
              </w:rPr>
            </w:pPr>
            <w:r w:rsidRPr="00B22354">
              <w:rPr>
                <w:rFonts w:ascii="Times New Roman" w:hAnsi="Times New Roman"/>
                <w:sz w:val="20"/>
                <w:szCs w:val="20"/>
                <w:lang w:eastAsia="ru-RU"/>
              </w:rPr>
              <w:t>га</w:t>
            </w:r>
          </w:p>
        </w:tc>
        <w:tc>
          <w:tcPr>
            <w:tcW w:w="66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p>
        </w:tc>
        <w:tc>
          <w:tcPr>
            <w:tcW w:w="33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120"/>
          <w:tblHeader/>
        </w:trPr>
        <w:tc>
          <w:tcPr>
            <w:tcW w:w="405" w:type="pct"/>
            <w:tcBorders>
              <w:top w:val="single" w:sz="4" w:space="0" w:color="000000"/>
              <w:bottom w:val="single" w:sz="4" w:space="0" w:color="000000"/>
            </w:tcBorders>
            <w:vAlign w:val="center"/>
          </w:tcPr>
          <w:p w:rsidR="00B456B7" w:rsidRPr="00B22354" w:rsidRDefault="00B456B7" w:rsidP="00ED028E">
            <w:pPr>
              <w:tabs>
                <w:tab w:val="left" w:pos="0"/>
              </w:tabs>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2.4.6.</w:t>
            </w:r>
          </w:p>
        </w:tc>
        <w:tc>
          <w:tcPr>
            <w:tcW w:w="2844" w:type="pct"/>
            <w:tcBorders>
              <w:top w:val="single" w:sz="4" w:space="0" w:color="000000"/>
              <w:left w:val="single" w:sz="4" w:space="0" w:color="000000"/>
              <w:bottom w:val="single" w:sz="4" w:space="0" w:color="000000"/>
            </w:tcBorders>
            <w:vAlign w:val="center"/>
          </w:tcPr>
          <w:p w:rsidR="00B456B7" w:rsidRPr="00B22354" w:rsidRDefault="00B456B7" w:rsidP="00F4577C">
            <w:pPr>
              <w:spacing w:line="240" w:lineRule="auto"/>
              <w:ind w:firstLine="0"/>
              <w:contextualSpacing/>
              <w:jc w:val="left"/>
              <w:rPr>
                <w:rFonts w:ascii="Times New Roman" w:hAnsi="Times New Roman"/>
                <w:sz w:val="20"/>
                <w:szCs w:val="20"/>
                <w:lang w:eastAsia="ru-RU"/>
              </w:rPr>
            </w:pPr>
            <w:r w:rsidRPr="00B22354">
              <w:rPr>
                <w:rFonts w:ascii="Times New Roman" w:hAnsi="Times New Roman"/>
                <w:sz w:val="20"/>
                <w:szCs w:val="20"/>
                <w:lang w:eastAsia="ru-RU"/>
              </w:rPr>
              <w:t>размер земельного участка геронтологических центров</w:t>
            </w:r>
          </w:p>
        </w:tc>
        <w:tc>
          <w:tcPr>
            <w:tcW w:w="743" w:type="pct"/>
            <w:vAlign w:val="center"/>
          </w:tcPr>
          <w:p w:rsidR="00B456B7" w:rsidRPr="00B22354" w:rsidRDefault="00B456B7" w:rsidP="00F4577C">
            <w:pPr>
              <w:spacing w:line="240" w:lineRule="auto"/>
              <w:ind w:firstLine="0"/>
              <w:contextualSpacing/>
              <w:jc w:val="center"/>
              <w:rPr>
                <w:rFonts w:ascii="Times New Roman" w:hAnsi="Times New Roman"/>
                <w:sz w:val="20"/>
                <w:szCs w:val="20"/>
                <w:lang w:eastAsia="ru-RU"/>
              </w:rPr>
            </w:pPr>
            <w:r w:rsidRPr="00B22354">
              <w:rPr>
                <w:rFonts w:ascii="Times New Roman" w:hAnsi="Times New Roman"/>
                <w:sz w:val="20"/>
                <w:szCs w:val="20"/>
                <w:lang w:eastAsia="ru-RU"/>
              </w:rPr>
              <w:t>га</w:t>
            </w:r>
          </w:p>
        </w:tc>
        <w:tc>
          <w:tcPr>
            <w:tcW w:w="66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p>
        </w:tc>
        <w:tc>
          <w:tcPr>
            <w:tcW w:w="33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165"/>
          <w:tblHeader/>
        </w:trPr>
        <w:tc>
          <w:tcPr>
            <w:tcW w:w="405" w:type="pct"/>
            <w:tcBorders>
              <w:top w:val="single" w:sz="4" w:space="0" w:color="000000"/>
              <w:bottom w:val="single" w:sz="4" w:space="0" w:color="000000"/>
            </w:tcBorders>
            <w:vAlign w:val="center"/>
          </w:tcPr>
          <w:p w:rsidR="00B456B7" w:rsidRPr="00B22354" w:rsidRDefault="00B456B7" w:rsidP="00F4577C">
            <w:pPr>
              <w:tabs>
                <w:tab w:val="left" w:pos="0"/>
              </w:tabs>
              <w:autoSpaceDE w:val="0"/>
              <w:autoSpaceDN w:val="0"/>
              <w:adjustRightInd w:val="0"/>
              <w:spacing w:line="240" w:lineRule="auto"/>
              <w:ind w:firstLine="0"/>
              <w:jc w:val="center"/>
              <w:rPr>
                <w:rFonts w:ascii="Times New Roman" w:hAnsi="Times New Roman"/>
                <w:sz w:val="20"/>
                <w:szCs w:val="20"/>
                <w:lang w:val="en-US" w:eastAsia="ru-RU"/>
              </w:rPr>
            </w:pPr>
            <w:r w:rsidRPr="00B22354">
              <w:rPr>
                <w:rFonts w:ascii="Times New Roman" w:hAnsi="Times New Roman"/>
                <w:sz w:val="20"/>
                <w:szCs w:val="20"/>
                <w:lang w:eastAsia="ru-RU"/>
              </w:rPr>
              <w:t>2.4.7.</w:t>
            </w:r>
          </w:p>
        </w:tc>
        <w:tc>
          <w:tcPr>
            <w:tcW w:w="2844" w:type="pct"/>
            <w:tcBorders>
              <w:top w:val="single" w:sz="4" w:space="0" w:color="000000"/>
              <w:left w:val="single" w:sz="4" w:space="0" w:color="000000"/>
              <w:bottom w:val="single" w:sz="4" w:space="0" w:color="000000"/>
            </w:tcBorders>
            <w:vAlign w:val="center"/>
          </w:tcPr>
          <w:p w:rsidR="00B456B7" w:rsidRPr="00B22354" w:rsidRDefault="00B456B7" w:rsidP="00F4577C">
            <w:pPr>
              <w:spacing w:line="240" w:lineRule="auto"/>
              <w:ind w:firstLine="0"/>
              <w:contextualSpacing/>
              <w:jc w:val="left"/>
              <w:rPr>
                <w:rFonts w:ascii="Times New Roman" w:hAnsi="Times New Roman"/>
                <w:sz w:val="20"/>
                <w:szCs w:val="20"/>
                <w:lang w:eastAsia="ru-RU"/>
              </w:rPr>
            </w:pPr>
            <w:r w:rsidRPr="00B22354">
              <w:rPr>
                <w:rFonts w:ascii="Times New Roman" w:hAnsi="Times New Roman"/>
                <w:sz w:val="20"/>
                <w:szCs w:val="20"/>
                <w:lang w:eastAsia="ru-RU"/>
              </w:rPr>
              <w:t>размер земельного участка домов ночного пребывания</w:t>
            </w:r>
          </w:p>
        </w:tc>
        <w:tc>
          <w:tcPr>
            <w:tcW w:w="743" w:type="pct"/>
            <w:vAlign w:val="center"/>
          </w:tcPr>
          <w:p w:rsidR="00B456B7" w:rsidRPr="00B22354" w:rsidRDefault="00B456B7" w:rsidP="00F4577C">
            <w:pPr>
              <w:spacing w:line="240" w:lineRule="auto"/>
              <w:ind w:firstLine="0"/>
              <w:contextualSpacing/>
              <w:jc w:val="center"/>
              <w:rPr>
                <w:rFonts w:ascii="Times New Roman" w:hAnsi="Times New Roman"/>
                <w:sz w:val="20"/>
                <w:szCs w:val="20"/>
                <w:lang w:eastAsia="ru-RU"/>
              </w:rPr>
            </w:pPr>
            <w:r w:rsidRPr="00B22354">
              <w:rPr>
                <w:rFonts w:ascii="Times New Roman" w:hAnsi="Times New Roman"/>
                <w:sz w:val="20"/>
                <w:szCs w:val="20"/>
                <w:lang w:eastAsia="ru-RU"/>
              </w:rPr>
              <w:t>га</w:t>
            </w:r>
          </w:p>
        </w:tc>
        <w:tc>
          <w:tcPr>
            <w:tcW w:w="66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p>
        </w:tc>
        <w:tc>
          <w:tcPr>
            <w:tcW w:w="33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212"/>
          <w:tblHeader/>
        </w:trPr>
        <w:tc>
          <w:tcPr>
            <w:tcW w:w="405" w:type="pct"/>
            <w:tcBorders>
              <w:top w:val="single" w:sz="4" w:space="0" w:color="000000"/>
            </w:tcBorders>
            <w:vAlign w:val="center"/>
          </w:tcPr>
          <w:p w:rsidR="00B456B7" w:rsidRPr="00B22354" w:rsidRDefault="00B456B7" w:rsidP="00F4577C">
            <w:pPr>
              <w:tabs>
                <w:tab w:val="left" w:pos="0"/>
              </w:tabs>
              <w:autoSpaceDE w:val="0"/>
              <w:autoSpaceDN w:val="0"/>
              <w:adjustRightInd w:val="0"/>
              <w:spacing w:line="240" w:lineRule="auto"/>
              <w:ind w:firstLine="0"/>
              <w:jc w:val="center"/>
              <w:rPr>
                <w:rFonts w:ascii="Times New Roman" w:hAnsi="Times New Roman"/>
                <w:sz w:val="20"/>
                <w:szCs w:val="20"/>
                <w:lang w:val="en-US" w:eastAsia="ru-RU"/>
              </w:rPr>
            </w:pPr>
            <w:r w:rsidRPr="00B22354">
              <w:rPr>
                <w:rFonts w:ascii="Times New Roman" w:hAnsi="Times New Roman"/>
                <w:sz w:val="20"/>
                <w:szCs w:val="20"/>
                <w:lang w:eastAsia="ru-RU"/>
              </w:rPr>
              <w:t>2.4.8.</w:t>
            </w:r>
          </w:p>
        </w:tc>
        <w:tc>
          <w:tcPr>
            <w:tcW w:w="2844" w:type="pct"/>
            <w:tcBorders>
              <w:top w:val="single" w:sz="4" w:space="0" w:color="000000"/>
              <w:left w:val="single" w:sz="4" w:space="0" w:color="000000"/>
            </w:tcBorders>
            <w:vAlign w:val="center"/>
          </w:tcPr>
          <w:p w:rsidR="00B456B7" w:rsidRPr="00B22354" w:rsidRDefault="00B456B7" w:rsidP="00F4577C">
            <w:pPr>
              <w:spacing w:line="240" w:lineRule="auto"/>
              <w:ind w:firstLine="0"/>
              <w:contextualSpacing/>
              <w:jc w:val="left"/>
              <w:rPr>
                <w:rFonts w:ascii="Times New Roman" w:hAnsi="Times New Roman"/>
                <w:sz w:val="20"/>
                <w:szCs w:val="20"/>
                <w:lang w:eastAsia="ru-RU"/>
              </w:rPr>
            </w:pPr>
            <w:r w:rsidRPr="00B22354">
              <w:rPr>
                <w:rFonts w:ascii="Times New Roman" w:hAnsi="Times New Roman"/>
                <w:sz w:val="20"/>
                <w:szCs w:val="20"/>
                <w:lang w:eastAsia="ru-RU"/>
              </w:rPr>
              <w:t>размер земельного участка социальных гостиниц</w:t>
            </w:r>
          </w:p>
        </w:tc>
        <w:tc>
          <w:tcPr>
            <w:tcW w:w="743" w:type="pct"/>
            <w:vAlign w:val="center"/>
          </w:tcPr>
          <w:p w:rsidR="00B456B7" w:rsidRPr="00B22354" w:rsidRDefault="00B456B7" w:rsidP="00F4577C">
            <w:pPr>
              <w:spacing w:line="240" w:lineRule="auto"/>
              <w:ind w:firstLine="0"/>
              <w:contextualSpacing/>
              <w:jc w:val="center"/>
              <w:rPr>
                <w:rFonts w:ascii="Times New Roman" w:hAnsi="Times New Roman"/>
                <w:sz w:val="20"/>
                <w:szCs w:val="20"/>
                <w:lang w:eastAsia="ru-RU"/>
              </w:rPr>
            </w:pPr>
            <w:r w:rsidRPr="00B22354">
              <w:rPr>
                <w:rFonts w:ascii="Times New Roman" w:hAnsi="Times New Roman"/>
                <w:sz w:val="20"/>
                <w:szCs w:val="20"/>
                <w:lang w:eastAsia="ru-RU"/>
              </w:rPr>
              <w:t>га</w:t>
            </w:r>
          </w:p>
        </w:tc>
        <w:tc>
          <w:tcPr>
            <w:tcW w:w="66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p>
        </w:tc>
        <w:tc>
          <w:tcPr>
            <w:tcW w:w="33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20"/>
          <w:tblHeader/>
        </w:trPr>
        <w:tc>
          <w:tcPr>
            <w:tcW w:w="405" w:type="pct"/>
            <w:vAlign w:val="center"/>
          </w:tcPr>
          <w:p w:rsidR="00B456B7" w:rsidRPr="00B22354" w:rsidRDefault="00B456B7" w:rsidP="00F4577C">
            <w:pPr>
              <w:tabs>
                <w:tab w:val="left" w:pos="0"/>
              </w:tabs>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2.5.</w:t>
            </w:r>
          </w:p>
        </w:tc>
        <w:tc>
          <w:tcPr>
            <w:tcW w:w="4595" w:type="pct"/>
            <w:gridSpan w:val="4"/>
            <w:tcBorders>
              <w:right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b/>
                <w:sz w:val="20"/>
                <w:szCs w:val="20"/>
                <w:lang w:eastAsia="ru-RU"/>
              </w:rPr>
            </w:pPr>
            <w:r w:rsidRPr="00B22354">
              <w:rPr>
                <w:rFonts w:ascii="Times New Roman" w:hAnsi="Times New Roman"/>
                <w:b/>
                <w:i/>
                <w:sz w:val="20"/>
                <w:szCs w:val="20"/>
                <w:lang w:eastAsia="ru-RU"/>
              </w:rPr>
              <w:t>Учреждения культуры и искусства</w:t>
            </w:r>
          </w:p>
        </w:tc>
      </w:tr>
      <w:tr w:rsidR="00B456B7" w:rsidRPr="00B22354" w:rsidTr="00B0168F">
        <w:trPr>
          <w:trHeight w:val="148"/>
          <w:tblHeader/>
        </w:trPr>
        <w:tc>
          <w:tcPr>
            <w:tcW w:w="405" w:type="pct"/>
            <w:tcBorders>
              <w:bottom w:val="single" w:sz="4" w:space="0" w:color="000000"/>
            </w:tcBorders>
            <w:vAlign w:val="center"/>
          </w:tcPr>
          <w:p w:rsidR="00B456B7" w:rsidRPr="00B22354" w:rsidRDefault="00B456B7" w:rsidP="00F4577C">
            <w:pPr>
              <w:tabs>
                <w:tab w:val="left" w:pos="0"/>
              </w:tabs>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2.5.1.</w:t>
            </w:r>
          </w:p>
        </w:tc>
        <w:tc>
          <w:tcPr>
            <w:tcW w:w="2844" w:type="pct"/>
            <w:tcBorders>
              <w:left w:val="single" w:sz="4" w:space="0" w:color="000000"/>
              <w:bottom w:val="single" w:sz="4" w:space="0" w:color="000000"/>
              <w:right w:val="single" w:sz="4" w:space="0" w:color="000000"/>
            </w:tcBorders>
            <w:vAlign w:val="center"/>
          </w:tcPr>
          <w:p w:rsidR="00B456B7" w:rsidRPr="00B22354" w:rsidRDefault="00B456B7" w:rsidP="00F4577C">
            <w:pPr>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уровень обеспеченности клубными учреждениями</w:t>
            </w:r>
          </w:p>
        </w:tc>
        <w:tc>
          <w:tcPr>
            <w:tcW w:w="743" w:type="pct"/>
            <w:tcBorders>
              <w:left w:val="single" w:sz="4" w:space="0" w:color="000000"/>
              <w:right w:val="single" w:sz="4" w:space="0" w:color="000000"/>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мест на 1 тыс. чел.</w:t>
            </w:r>
          </w:p>
        </w:tc>
        <w:tc>
          <w:tcPr>
            <w:tcW w:w="669" w:type="pct"/>
            <w:tcBorders>
              <w:left w:val="single" w:sz="4" w:space="0" w:color="000000"/>
              <w:right w:val="single" w:sz="4" w:space="0" w:color="000000"/>
            </w:tcBorders>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339" w:type="pct"/>
            <w:tcBorders>
              <w:left w:val="single" w:sz="4" w:space="0" w:color="000000"/>
              <w:right w:val="single" w:sz="4" w:space="0" w:color="000000"/>
            </w:tcBorders>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p>
        </w:tc>
      </w:tr>
      <w:tr w:rsidR="00B456B7" w:rsidRPr="00B22354" w:rsidTr="00B0168F">
        <w:trPr>
          <w:trHeight w:val="20"/>
          <w:tblHeader/>
        </w:trPr>
        <w:tc>
          <w:tcPr>
            <w:tcW w:w="405" w:type="pct"/>
            <w:tcBorders>
              <w:top w:val="single" w:sz="4" w:space="0" w:color="000000"/>
              <w:bottom w:val="single" w:sz="4" w:space="0" w:color="000000"/>
            </w:tcBorders>
            <w:vAlign w:val="center"/>
          </w:tcPr>
          <w:p w:rsidR="00B456B7" w:rsidRPr="00B22354" w:rsidRDefault="00B456B7" w:rsidP="00F4577C">
            <w:pPr>
              <w:tabs>
                <w:tab w:val="left" w:pos="0"/>
              </w:tabs>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2.5.2.</w:t>
            </w:r>
          </w:p>
        </w:tc>
        <w:tc>
          <w:tcPr>
            <w:tcW w:w="2844" w:type="pct"/>
            <w:tcBorders>
              <w:top w:val="single" w:sz="4" w:space="0" w:color="000000"/>
              <w:left w:val="single" w:sz="4" w:space="0" w:color="000000"/>
              <w:bottom w:val="single" w:sz="4" w:space="0" w:color="000000"/>
              <w:right w:val="single" w:sz="4" w:space="0" w:color="000000"/>
            </w:tcBorders>
            <w:vAlign w:val="center"/>
          </w:tcPr>
          <w:p w:rsidR="00B456B7" w:rsidRPr="00B22354" w:rsidRDefault="00B456B7" w:rsidP="00F4577C">
            <w:pPr>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размер земельного участка клубных учреждений</w:t>
            </w:r>
          </w:p>
        </w:tc>
        <w:tc>
          <w:tcPr>
            <w:tcW w:w="743" w:type="pct"/>
            <w:tcBorders>
              <w:left w:val="single" w:sz="4" w:space="0" w:color="000000"/>
              <w:right w:val="single" w:sz="4" w:space="0" w:color="000000"/>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га</w:t>
            </w:r>
          </w:p>
        </w:tc>
        <w:tc>
          <w:tcPr>
            <w:tcW w:w="669" w:type="pct"/>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p>
        </w:tc>
        <w:tc>
          <w:tcPr>
            <w:tcW w:w="339" w:type="pct"/>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20"/>
          <w:tblHeader/>
        </w:trPr>
        <w:tc>
          <w:tcPr>
            <w:tcW w:w="405" w:type="pct"/>
            <w:tcBorders>
              <w:top w:val="single" w:sz="4" w:space="0" w:color="000000"/>
              <w:bottom w:val="single" w:sz="4" w:space="0" w:color="000000"/>
            </w:tcBorders>
            <w:vAlign w:val="center"/>
          </w:tcPr>
          <w:p w:rsidR="00B456B7" w:rsidRPr="00B22354" w:rsidRDefault="00B456B7" w:rsidP="00F4577C">
            <w:pPr>
              <w:tabs>
                <w:tab w:val="left" w:pos="0"/>
              </w:tabs>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2.5.3.</w:t>
            </w:r>
          </w:p>
        </w:tc>
        <w:tc>
          <w:tcPr>
            <w:tcW w:w="2844" w:type="pct"/>
            <w:tcBorders>
              <w:top w:val="single" w:sz="4" w:space="0" w:color="000000"/>
              <w:left w:val="single" w:sz="4" w:space="0" w:color="000000"/>
              <w:bottom w:val="single" w:sz="4" w:space="0" w:color="000000"/>
            </w:tcBorders>
            <w:vAlign w:val="center"/>
          </w:tcPr>
          <w:p w:rsidR="00B456B7" w:rsidRPr="00B22354" w:rsidRDefault="00B456B7" w:rsidP="00F4577C">
            <w:pPr>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уровень обеспеченности музеями</w:t>
            </w:r>
          </w:p>
        </w:tc>
        <w:tc>
          <w:tcPr>
            <w:tcW w:w="743" w:type="pct"/>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объект</w:t>
            </w:r>
          </w:p>
        </w:tc>
        <w:tc>
          <w:tcPr>
            <w:tcW w:w="669" w:type="pct"/>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339" w:type="pct"/>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p>
        </w:tc>
      </w:tr>
      <w:tr w:rsidR="00B456B7" w:rsidRPr="00B22354" w:rsidTr="00B0168F">
        <w:trPr>
          <w:trHeight w:val="20"/>
          <w:tblHeader/>
        </w:trPr>
        <w:tc>
          <w:tcPr>
            <w:tcW w:w="405" w:type="pct"/>
            <w:tcBorders>
              <w:top w:val="single" w:sz="4" w:space="0" w:color="000000"/>
              <w:bottom w:val="single" w:sz="4" w:space="0" w:color="000000"/>
            </w:tcBorders>
            <w:vAlign w:val="center"/>
          </w:tcPr>
          <w:p w:rsidR="00B456B7" w:rsidRPr="00B22354" w:rsidRDefault="00B456B7" w:rsidP="00F4577C">
            <w:pPr>
              <w:tabs>
                <w:tab w:val="left" w:pos="0"/>
              </w:tabs>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2.5.4.</w:t>
            </w:r>
          </w:p>
        </w:tc>
        <w:tc>
          <w:tcPr>
            <w:tcW w:w="2844" w:type="pct"/>
            <w:tcBorders>
              <w:top w:val="single" w:sz="4" w:space="0" w:color="000000"/>
              <w:left w:val="single" w:sz="4" w:space="0" w:color="000000"/>
              <w:bottom w:val="single" w:sz="4" w:space="0" w:color="000000"/>
            </w:tcBorders>
            <w:vAlign w:val="center"/>
          </w:tcPr>
          <w:p w:rsidR="00B456B7" w:rsidRPr="00B22354" w:rsidRDefault="00B456B7" w:rsidP="00F4577C">
            <w:pPr>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размер земельного участка музеев</w:t>
            </w:r>
          </w:p>
        </w:tc>
        <w:tc>
          <w:tcPr>
            <w:tcW w:w="743" w:type="pct"/>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га</w:t>
            </w:r>
          </w:p>
        </w:tc>
        <w:tc>
          <w:tcPr>
            <w:tcW w:w="669" w:type="pct"/>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p>
        </w:tc>
        <w:tc>
          <w:tcPr>
            <w:tcW w:w="339" w:type="pct"/>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20"/>
          <w:tblHeader/>
        </w:trPr>
        <w:tc>
          <w:tcPr>
            <w:tcW w:w="405" w:type="pct"/>
            <w:tcBorders>
              <w:top w:val="single" w:sz="4" w:space="0" w:color="000000"/>
              <w:bottom w:val="single" w:sz="4" w:space="0" w:color="000000"/>
            </w:tcBorders>
            <w:vAlign w:val="center"/>
          </w:tcPr>
          <w:p w:rsidR="00B456B7" w:rsidRPr="00B22354" w:rsidRDefault="00B456B7" w:rsidP="00F4577C">
            <w:pPr>
              <w:tabs>
                <w:tab w:val="left" w:pos="0"/>
              </w:tabs>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2.5.5.</w:t>
            </w:r>
          </w:p>
        </w:tc>
        <w:tc>
          <w:tcPr>
            <w:tcW w:w="2844" w:type="pct"/>
            <w:tcBorders>
              <w:top w:val="single" w:sz="4" w:space="0" w:color="000000"/>
              <w:left w:val="single" w:sz="4" w:space="0" w:color="000000"/>
            </w:tcBorders>
            <w:vAlign w:val="center"/>
          </w:tcPr>
          <w:p w:rsidR="00B456B7" w:rsidRPr="00B22354" w:rsidRDefault="00B456B7" w:rsidP="00F4577C">
            <w:pPr>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уровень обеспеченности архивами</w:t>
            </w:r>
          </w:p>
        </w:tc>
        <w:tc>
          <w:tcPr>
            <w:tcW w:w="743" w:type="pct"/>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объект</w:t>
            </w:r>
          </w:p>
        </w:tc>
        <w:tc>
          <w:tcPr>
            <w:tcW w:w="669" w:type="pct"/>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339" w:type="pct"/>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p>
        </w:tc>
      </w:tr>
      <w:tr w:rsidR="00B456B7" w:rsidRPr="00B22354" w:rsidTr="00B0168F">
        <w:trPr>
          <w:trHeight w:val="20"/>
          <w:tblHeader/>
        </w:trPr>
        <w:tc>
          <w:tcPr>
            <w:tcW w:w="405" w:type="pct"/>
            <w:tcBorders>
              <w:top w:val="single" w:sz="4" w:space="0" w:color="000000"/>
              <w:bottom w:val="single" w:sz="4" w:space="0" w:color="000000"/>
            </w:tcBorders>
            <w:vAlign w:val="center"/>
          </w:tcPr>
          <w:p w:rsidR="00B456B7" w:rsidRPr="00B22354" w:rsidRDefault="00B456B7" w:rsidP="00F4577C">
            <w:pPr>
              <w:tabs>
                <w:tab w:val="left" w:pos="0"/>
              </w:tabs>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2.5.6.</w:t>
            </w:r>
          </w:p>
        </w:tc>
        <w:tc>
          <w:tcPr>
            <w:tcW w:w="2844" w:type="pct"/>
            <w:tcBorders>
              <w:left w:val="single" w:sz="4" w:space="0" w:color="000000"/>
              <w:bottom w:val="single" w:sz="4" w:space="0" w:color="000000"/>
            </w:tcBorders>
            <w:vAlign w:val="center"/>
          </w:tcPr>
          <w:p w:rsidR="00B456B7" w:rsidRPr="00B22354" w:rsidRDefault="00B456B7" w:rsidP="00F4577C">
            <w:pPr>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размер земельного участка архивов</w:t>
            </w:r>
          </w:p>
        </w:tc>
        <w:tc>
          <w:tcPr>
            <w:tcW w:w="743" w:type="pct"/>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га</w:t>
            </w:r>
          </w:p>
        </w:tc>
        <w:tc>
          <w:tcPr>
            <w:tcW w:w="669" w:type="pct"/>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p>
        </w:tc>
        <w:tc>
          <w:tcPr>
            <w:tcW w:w="339" w:type="pct"/>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20"/>
          <w:tblHeader/>
        </w:trPr>
        <w:tc>
          <w:tcPr>
            <w:tcW w:w="405" w:type="pct"/>
            <w:tcBorders>
              <w:top w:val="single" w:sz="4" w:space="0" w:color="000000"/>
              <w:bottom w:val="single" w:sz="4" w:space="0" w:color="000000"/>
            </w:tcBorders>
            <w:vAlign w:val="center"/>
          </w:tcPr>
          <w:p w:rsidR="00B456B7" w:rsidRPr="00B22354" w:rsidRDefault="00B456B7" w:rsidP="00F4577C">
            <w:pPr>
              <w:tabs>
                <w:tab w:val="left" w:pos="0"/>
              </w:tabs>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2.5.7.</w:t>
            </w:r>
          </w:p>
        </w:tc>
        <w:tc>
          <w:tcPr>
            <w:tcW w:w="2844" w:type="pct"/>
            <w:tcBorders>
              <w:top w:val="single" w:sz="4" w:space="0" w:color="000000"/>
              <w:left w:val="single" w:sz="4" w:space="0" w:color="000000"/>
              <w:bottom w:val="single" w:sz="4" w:space="0" w:color="000000"/>
            </w:tcBorders>
            <w:vAlign w:val="center"/>
          </w:tcPr>
          <w:p w:rsidR="00B456B7" w:rsidRPr="00B22354" w:rsidRDefault="00B456B7" w:rsidP="00F4577C">
            <w:pPr>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уровень обеспеченности кинотеатрами</w:t>
            </w:r>
          </w:p>
        </w:tc>
        <w:tc>
          <w:tcPr>
            <w:tcW w:w="743" w:type="pct"/>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мест на 1 тыс. чел.</w:t>
            </w:r>
          </w:p>
        </w:tc>
        <w:tc>
          <w:tcPr>
            <w:tcW w:w="669" w:type="pct"/>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339" w:type="pct"/>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p>
        </w:tc>
      </w:tr>
      <w:tr w:rsidR="00B456B7" w:rsidRPr="00B22354" w:rsidTr="00B0168F">
        <w:trPr>
          <w:trHeight w:val="20"/>
          <w:tblHeader/>
        </w:trPr>
        <w:tc>
          <w:tcPr>
            <w:tcW w:w="405" w:type="pct"/>
            <w:tcBorders>
              <w:top w:val="single" w:sz="4" w:space="0" w:color="000000"/>
              <w:bottom w:val="single" w:sz="4" w:space="0" w:color="000000"/>
            </w:tcBorders>
            <w:vAlign w:val="center"/>
          </w:tcPr>
          <w:p w:rsidR="00B456B7" w:rsidRPr="00B22354" w:rsidRDefault="00B456B7" w:rsidP="00F4577C">
            <w:pPr>
              <w:tabs>
                <w:tab w:val="left" w:pos="0"/>
              </w:tabs>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2.5.8.</w:t>
            </w:r>
          </w:p>
        </w:tc>
        <w:tc>
          <w:tcPr>
            <w:tcW w:w="2844" w:type="pct"/>
            <w:tcBorders>
              <w:top w:val="single" w:sz="4" w:space="0" w:color="000000"/>
              <w:left w:val="single" w:sz="4" w:space="0" w:color="000000"/>
              <w:bottom w:val="single" w:sz="4" w:space="0" w:color="000000"/>
            </w:tcBorders>
            <w:vAlign w:val="center"/>
          </w:tcPr>
          <w:p w:rsidR="00B456B7" w:rsidRPr="00B22354" w:rsidRDefault="00B456B7" w:rsidP="00F4577C">
            <w:pPr>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размер земельного участка кинотеатров</w:t>
            </w:r>
          </w:p>
        </w:tc>
        <w:tc>
          <w:tcPr>
            <w:tcW w:w="743" w:type="pct"/>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га</w:t>
            </w:r>
          </w:p>
        </w:tc>
        <w:tc>
          <w:tcPr>
            <w:tcW w:w="669" w:type="pct"/>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p>
        </w:tc>
        <w:tc>
          <w:tcPr>
            <w:tcW w:w="339" w:type="pct"/>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265"/>
          <w:tblHeader/>
        </w:trPr>
        <w:tc>
          <w:tcPr>
            <w:tcW w:w="405" w:type="pct"/>
            <w:tcBorders>
              <w:top w:val="single" w:sz="4" w:space="0" w:color="000000"/>
              <w:bottom w:val="single" w:sz="4" w:space="0" w:color="000000"/>
            </w:tcBorders>
            <w:vAlign w:val="center"/>
          </w:tcPr>
          <w:p w:rsidR="00B456B7" w:rsidRPr="00B22354" w:rsidRDefault="00B456B7" w:rsidP="00ED028E">
            <w:pPr>
              <w:tabs>
                <w:tab w:val="left" w:pos="0"/>
              </w:tabs>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w:t>
            </w:r>
            <w:r>
              <w:rPr>
                <w:rFonts w:ascii="Times New Roman" w:hAnsi="Times New Roman"/>
                <w:sz w:val="20"/>
                <w:szCs w:val="20"/>
                <w:lang w:eastAsia="ru-RU"/>
              </w:rPr>
              <w:t>.5.9</w:t>
            </w:r>
            <w:r w:rsidRPr="00B22354">
              <w:rPr>
                <w:rFonts w:ascii="Times New Roman" w:hAnsi="Times New Roman"/>
                <w:sz w:val="20"/>
                <w:szCs w:val="20"/>
                <w:lang w:eastAsia="ru-RU"/>
              </w:rPr>
              <w:t>.</w:t>
            </w:r>
          </w:p>
        </w:tc>
        <w:tc>
          <w:tcPr>
            <w:tcW w:w="2844" w:type="pct"/>
            <w:tcBorders>
              <w:top w:val="single" w:sz="4" w:space="0" w:color="000000"/>
              <w:left w:val="single" w:sz="4" w:space="0" w:color="000000"/>
              <w:bottom w:val="single" w:sz="4" w:space="0" w:color="000000"/>
            </w:tcBorders>
            <w:vAlign w:val="center"/>
          </w:tcPr>
          <w:p w:rsidR="00B456B7" w:rsidRPr="00B22354" w:rsidRDefault="00B456B7" w:rsidP="00F4577C">
            <w:pPr>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уровень обеспеченности выставочными залами</w:t>
            </w:r>
          </w:p>
        </w:tc>
        <w:tc>
          <w:tcPr>
            <w:tcW w:w="743" w:type="pct"/>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объект</w:t>
            </w:r>
          </w:p>
        </w:tc>
        <w:tc>
          <w:tcPr>
            <w:tcW w:w="669" w:type="pct"/>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339" w:type="pct"/>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p>
        </w:tc>
      </w:tr>
      <w:tr w:rsidR="00B456B7" w:rsidRPr="00B22354" w:rsidTr="00B0168F">
        <w:trPr>
          <w:trHeight w:val="128"/>
          <w:tblHeader/>
        </w:trPr>
        <w:tc>
          <w:tcPr>
            <w:tcW w:w="405" w:type="pct"/>
            <w:tcBorders>
              <w:top w:val="single" w:sz="4" w:space="0" w:color="000000"/>
            </w:tcBorders>
            <w:vAlign w:val="center"/>
          </w:tcPr>
          <w:p w:rsidR="00B456B7" w:rsidRPr="00B22354" w:rsidRDefault="00B456B7" w:rsidP="00F4577C">
            <w:pPr>
              <w:tabs>
                <w:tab w:val="left" w:pos="0"/>
              </w:tabs>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w:t>
            </w:r>
            <w:r>
              <w:rPr>
                <w:rFonts w:ascii="Times New Roman" w:hAnsi="Times New Roman"/>
                <w:sz w:val="20"/>
                <w:szCs w:val="20"/>
                <w:lang w:eastAsia="ru-RU"/>
              </w:rPr>
              <w:t>.5.10</w:t>
            </w:r>
            <w:r w:rsidRPr="00B22354">
              <w:rPr>
                <w:rFonts w:ascii="Times New Roman" w:hAnsi="Times New Roman"/>
                <w:sz w:val="20"/>
                <w:szCs w:val="20"/>
                <w:lang w:eastAsia="ru-RU"/>
              </w:rPr>
              <w:t>.</w:t>
            </w:r>
          </w:p>
        </w:tc>
        <w:tc>
          <w:tcPr>
            <w:tcW w:w="2844" w:type="pct"/>
            <w:tcBorders>
              <w:top w:val="single" w:sz="4" w:space="0" w:color="000000"/>
              <w:left w:val="single" w:sz="4" w:space="0" w:color="000000"/>
            </w:tcBorders>
            <w:vAlign w:val="center"/>
          </w:tcPr>
          <w:p w:rsidR="00B456B7" w:rsidRPr="00B22354" w:rsidRDefault="00B456B7" w:rsidP="00F4577C">
            <w:pPr>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размер земельного участка  выставочных  залов</w:t>
            </w:r>
          </w:p>
        </w:tc>
        <w:tc>
          <w:tcPr>
            <w:tcW w:w="743" w:type="pct"/>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га</w:t>
            </w:r>
          </w:p>
        </w:tc>
        <w:tc>
          <w:tcPr>
            <w:tcW w:w="669" w:type="pct"/>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p>
        </w:tc>
        <w:tc>
          <w:tcPr>
            <w:tcW w:w="339" w:type="pct"/>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20"/>
          <w:tblHeader/>
        </w:trPr>
        <w:tc>
          <w:tcPr>
            <w:tcW w:w="405" w:type="pct"/>
            <w:tcBorders>
              <w:bottom w:val="single" w:sz="4" w:space="0" w:color="000000"/>
            </w:tcBorders>
            <w:vAlign w:val="center"/>
          </w:tcPr>
          <w:p w:rsidR="00B456B7" w:rsidRPr="00B22354" w:rsidRDefault="00B456B7" w:rsidP="00F4577C">
            <w:pPr>
              <w:tabs>
                <w:tab w:val="left" w:pos="0"/>
              </w:tabs>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lastRenderedPageBreak/>
              <w:t>2</w:t>
            </w:r>
            <w:r>
              <w:rPr>
                <w:rFonts w:ascii="Times New Roman" w:hAnsi="Times New Roman"/>
                <w:sz w:val="20"/>
                <w:szCs w:val="20"/>
                <w:lang w:eastAsia="ru-RU"/>
              </w:rPr>
              <w:t>.5.11</w:t>
            </w:r>
            <w:r w:rsidRPr="00B22354">
              <w:rPr>
                <w:rFonts w:ascii="Times New Roman" w:hAnsi="Times New Roman"/>
                <w:sz w:val="20"/>
                <w:szCs w:val="20"/>
                <w:lang w:eastAsia="ru-RU"/>
              </w:rPr>
              <w:t>.</w:t>
            </w:r>
          </w:p>
        </w:tc>
        <w:tc>
          <w:tcPr>
            <w:tcW w:w="2844" w:type="pct"/>
            <w:tcBorders>
              <w:left w:val="single" w:sz="4" w:space="0" w:color="000000"/>
              <w:bottom w:val="single" w:sz="4" w:space="0" w:color="000000"/>
            </w:tcBorders>
            <w:vAlign w:val="center"/>
          </w:tcPr>
          <w:p w:rsidR="00B456B7" w:rsidRPr="00B22354" w:rsidRDefault="00B456B7" w:rsidP="00F4577C">
            <w:pPr>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уровень обеспеченности библиотечными учреждениями</w:t>
            </w:r>
          </w:p>
        </w:tc>
        <w:tc>
          <w:tcPr>
            <w:tcW w:w="743" w:type="pct"/>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тыс. ед. хр</w:t>
            </w:r>
            <w:r w:rsidRPr="00B22354">
              <w:rPr>
                <w:rFonts w:ascii="Times New Roman" w:hAnsi="Times New Roman"/>
                <w:sz w:val="20"/>
                <w:szCs w:val="20"/>
                <w:lang w:eastAsia="ru-RU"/>
              </w:rPr>
              <w:t>а</w:t>
            </w:r>
            <w:r w:rsidRPr="00B22354">
              <w:rPr>
                <w:rFonts w:ascii="Times New Roman" w:hAnsi="Times New Roman"/>
                <w:sz w:val="20"/>
                <w:szCs w:val="20"/>
                <w:lang w:eastAsia="ru-RU"/>
              </w:rPr>
              <w:t>нения на 1 тыс. чел.</w:t>
            </w:r>
          </w:p>
        </w:tc>
        <w:tc>
          <w:tcPr>
            <w:tcW w:w="669" w:type="pct"/>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339" w:type="pct"/>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p>
        </w:tc>
      </w:tr>
      <w:tr w:rsidR="00B456B7" w:rsidRPr="00B22354" w:rsidTr="00B0168F">
        <w:trPr>
          <w:trHeight w:val="20"/>
          <w:tblHeader/>
        </w:trPr>
        <w:tc>
          <w:tcPr>
            <w:tcW w:w="405" w:type="pct"/>
            <w:tcBorders>
              <w:top w:val="single" w:sz="4" w:space="0" w:color="000000"/>
            </w:tcBorders>
            <w:vAlign w:val="center"/>
          </w:tcPr>
          <w:p w:rsidR="00B456B7" w:rsidRPr="00B22354" w:rsidRDefault="00B456B7" w:rsidP="00F4577C">
            <w:pPr>
              <w:tabs>
                <w:tab w:val="left" w:pos="0"/>
              </w:tabs>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w:t>
            </w:r>
            <w:r>
              <w:rPr>
                <w:rFonts w:ascii="Times New Roman" w:hAnsi="Times New Roman"/>
                <w:sz w:val="20"/>
                <w:szCs w:val="20"/>
                <w:lang w:eastAsia="ru-RU"/>
              </w:rPr>
              <w:t>.5.12</w:t>
            </w:r>
            <w:r w:rsidRPr="00B22354">
              <w:rPr>
                <w:rFonts w:ascii="Times New Roman" w:hAnsi="Times New Roman"/>
                <w:sz w:val="20"/>
                <w:szCs w:val="20"/>
                <w:lang w:eastAsia="ru-RU"/>
              </w:rPr>
              <w:t>.</w:t>
            </w:r>
          </w:p>
        </w:tc>
        <w:tc>
          <w:tcPr>
            <w:tcW w:w="2844" w:type="pct"/>
            <w:tcBorders>
              <w:top w:val="single" w:sz="4" w:space="0" w:color="000000"/>
              <w:left w:val="single" w:sz="4" w:space="0" w:color="000000"/>
              <w:right w:val="single" w:sz="4" w:space="0" w:color="000000"/>
            </w:tcBorders>
            <w:vAlign w:val="center"/>
          </w:tcPr>
          <w:p w:rsidR="00B456B7" w:rsidRPr="00B22354" w:rsidRDefault="00B456B7" w:rsidP="00F4577C">
            <w:pPr>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размер земельного участка библиотечных учреждений</w:t>
            </w:r>
          </w:p>
        </w:tc>
        <w:tc>
          <w:tcPr>
            <w:tcW w:w="743" w:type="pct"/>
            <w:tcBorders>
              <w:left w:val="single" w:sz="4" w:space="0" w:color="000000"/>
              <w:right w:val="single" w:sz="4" w:space="0" w:color="000000"/>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га</w:t>
            </w:r>
          </w:p>
        </w:tc>
        <w:tc>
          <w:tcPr>
            <w:tcW w:w="669" w:type="pct"/>
            <w:tcBorders>
              <w:left w:val="single" w:sz="4" w:space="0" w:color="000000"/>
              <w:right w:val="single" w:sz="4" w:space="0" w:color="000000"/>
            </w:tcBorders>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p>
        </w:tc>
        <w:tc>
          <w:tcPr>
            <w:tcW w:w="339" w:type="pct"/>
            <w:tcBorders>
              <w:left w:val="single" w:sz="4" w:space="0" w:color="000000"/>
              <w:right w:val="single" w:sz="4" w:space="0" w:color="000000"/>
            </w:tcBorders>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20"/>
          <w:tblHeader/>
        </w:trPr>
        <w:tc>
          <w:tcPr>
            <w:tcW w:w="405" w:type="pct"/>
            <w:vAlign w:val="center"/>
          </w:tcPr>
          <w:p w:rsidR="00B456B7" w:rsidRPr="00B22354" w:rsidRDefault="00B456B7" w:rsidP="00F4577C">
            <w:pPr>
              <w:tabs>
                <w:tab w:val="left" w:pos="0"/>
              </w:tabs>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2.6.</w:t>
            </w:r>
          </w:p>
        </w:tc>
        <w:tc>
          <w:tcPr>
            <w:tcW w:w="4595" w:type="pct"/>
            <w:gridSpan w:val="4"/>
            <w:tcBorders>
              <w:right w:val="single" w:sz="4" w:space="0" w:color="000000"/>
            </w:tcBorders>
          </w:tcPr>
          <w:p w:rsidR="00B456B7" w:rsidRPr="00B22354" w:rsidRDefault="00B456B7" w:rsidP="00F4577C">
            <w:pPr>
              <w:autoSpaceDE w:val="0"/>
              <w:autoSpaceDN w:val="0"/>
              <w:adjustRightInd w:val="0"/>
              <w:spacing w:line="240" w:lineRule="auto"/>
              <w:ind w:firstLine="0"/>
              <w:jc w:val="center"/>
              <w:rPr>
                <w:rFonts w:ascii="Times New Roman" w:hAnsi="Times New Roman"/>
                <w:b/>
                <w:sz w:val="20"/>
                <w:szCs w:val="20"/>
                <w:lang w:eastAsia="ru-RU"/>
              </w:rPr>
            </w:pPr>
            <w:r w:rsidRPr="00B22354">
              <w:rPr>
                <w:rFonts w:ascii="Times New Roman" w:hAnsi="Times New Roman"/>
                <w:b/>
                <w:i/>
                <w:sz w:val="20"/>
                <w:szCs w:val="20"/>
                <w:lang w:eastAsia="ru-RU"/>
              </w:rPr>
              <w:t>Учреждения физической культуры и спорта</w:t>
            </w:r>
          </w:p>
        </w:tc>
      </w:tr>
      <w:tr w:rsidR="00B456B7" w:rsidRPr="00B22354" w:rsidTr="00B0168F">
        <w:trPr>
          <w:trHeight w:val="20"/>
          <w:tblHeader/>
        </w:trPr>
        <w:tc>
          <w:tcPr>
            <w:tcW w:w="405" w:type="pct"/>
            <w:tcBorders>
              <w:bottom w:val="single" w:sz="4" w:space="0" w:color="000000"/>
            </w:tcBorders>
            <w:vAlign w:val="center"/>
          </w:tcPr>
          <w:p w:rsidR="00B456B7" w:rsidRPr="00B22354" w:rsidRDefault="00B456B7" w:rsidP="00F4577C">
            <w:pPr>
              <w:tabs>
                <w:tab w:val="left" w:pos="0"/>
              </w:tabs>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2.6.1.</w:t>
            </w:r>
          </w:p>
        </w:tc>
        <w:tc>
          <w:tcPr>
            <w:tcW w:w="2844" w:type="pct"/>
            <w:tcBorders>
              <w:left w:val="single" w:sz="4" w:space="0" w:color="000000"/>
              <w:bottom w:val="single" w:sz="4" w:space="0" w:color="000000"/>
              <w:right w:val="single" w:sz="4" w:space="0" w:color="000000"/>
            </w:tcBorders>
            <w:vAlign w:val="center"/>
          </w:tcPr>
          <w:p w:rsidR="00B456B7" w:rsidRPr="00B22354" w:rsidRDefault="00B456B7" w:rsidP="00F4577C">
            <w:pPr>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уровень обеспеченности физкультурно-спортивными залами</w:t>
            </w:r>
          </w:p>
        </w:tc>
        <w:tc>
          <w:tcPr>
            <w:tcW w:w="743" w:type="pct"/>
            <w:tcBorders>
              <w:left w:val="single" w:sz="4" w:space="0" w:color="000000"/>
              <w:right w:val="single" w:sz="4" w:space="0" w:color="000000"/>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кв. м пл. пола на 1 тыс. чел.</w:t>
            </w:r>
          </w:p>
        </w:tc>
        <w:tc>
          <w:tcPr>
            <w:tcW w:w="669" w:type="pct"/>
            <w:tcBorders>
              <w:left w:val="single" w:sz="4" w:space="0" w:color="000000"/>
              <w:right w:val="single" w:sz="4" w:space="0" w:color="000000"/>
            </w:tcBorders>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339" w:type="pct"/>
            <w:tcBorders>
              <w:left w:val="single" w:sz="4" w:space="0" w:color="000000"/>
              <w:right w:val="single" w:sz="4" w:space="0" w:color="000000"/>
            </w:tcBorders>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p>
        </w:tc>
      </w:tr>
      <w:tr w:rsidR="00B456B7" w:rsidRPr="00B22354" w:rsidTr="00B0168F">
        <w:trPr>
          <w:trHeight w:val="20"/>
          <w:tblHeader/>
        </w:trPr>
        <w:tc>
          <w:tcPr>
            <w:tcW w:w="405" w:type="pct"/>
            <w:tcBorders>
              <w:top w:val="single" w:sz="4" w:space="0" w:color="000000"/>
              <w:bottom w:val="single" w:sz="4" w:space="0" w:color="000000"/>
            </w:tcBorders>
            <w:vAlign w:val="center"/>
          </w:tcPr>
          <w:p w:rsidR="00B456B7" w:rsidRPr="00B22354" w:rsidRDefault="00B456B7" w:rsidP="00F4577C">
            <w:pPr>
              <w:tabs>
                <w:tab w:val="left" w:pos="0"/>
              </w:tabs>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2.6.2.</w:t>
            </w:r>
          </w:p>
        </w:tc>
        <w:tc>
          <w:tcPr>
            <w:tcW w:w="2844" w:type="pct"/>
            <w:tcBorders>
              <w:top w:val="single" w:sz="4" w:space="0" w:color="000000"/>
              <w:left w:val="single" w:sz="4" w:space="0" w:color="000000"/>
            </w:tcBorders>
            <w:vAlign w:val="center"/>
          </w:tcPr>
          <w:p w:rsidR="00B456B7" w:rsidRPr="00B22354" w:rsidRDefault="00B456B7" w:rsidP="00F4577C">
            <w:pPr>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размер земельного участка физкультурно-спортивных залов</w:t>
            </w:r>
          </w:p>
        </w:tc>
        <w:tc>
          <w:tcPr>
            <w:tcW w:w="743" w:type="pct"/>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га</w:t>
            </w:r>
          </w:p>
        </w:tc>
        <w:tc>
          <w:tcPr>
            <w:tcW w:w="669" w:type="pct"/>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p>
        </w:tc>
        <w:tc>
          <w:tcPr>
            <w:tcW w:w="339" w:type="pct"/>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20"/>
          <w:tblHeader/>
        </w:trPr>
        <w:tc>
          <w:tcPr>
            <w:tcW w:w="405" w:type="pct"/>
            <w:tcBorders>
              <w:top w:val="single" w:sz="4" w:space="0" w:color="000000"/>
              <w:bottom w:val="single" w:sz="4" w:space="0" w:color="000000"/>
            </w:tcBorders>
            <w:vAlign w:val="center"/>
          </w:tcPr>
          <w:p w:rsidR="00B456B7" w:rsidRPr="00B22354" w:rsidRDefault="00B456B7" w:rsidP="00F4577C">
            <w:pPr>
              <w:tabs>
                <w:tab w:val="left" w:pos="0"/>
              </w:tabs>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2.6.3.</w:t>
            </w:r>
          </w:p>
        </w:tc>
        <w:tc>
          <w:tcPr>
            <w:tcW w:w="2844" w:type="pct"/>
            <w:tcBorders>
              <w:left w:val="single" w:sz="4" w:space="0" w:color="000000"/>
              <w:bottom w:val="single" w:sz="4" w:space="0" w:color="000000"/>
            </w:tcBorders>
            <w:vAlign w:val="center"/>
          </w:tcPr>
          <w:p w:rsidR="00B456B7" w:rsidRPr="00B22354" w:rsidRDefault="00B456B7" w:rsidP="00F4577C">
            <w:pPr>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уровень обеспеченности плоскостными спортивными соор</w:t>
            </w:r>
            <w:r w:rsidRPr="00B22354">
              <w:rPr>
                <w:rFonts w:ascii="Times New Roman" w:hAnsi="Times New Roman"/>
                <w:sz w:val="20"/>
                <w:szCs w:val="20"/>
                <w:lang w:eastAsia="ru-RU"/>
              </w:rPr>
              <w:t>у</w:t>
            </w:r>
            <w:r w:rsidRPr="00B22354">
              <w:rPr>
                <w:rFonts w:ascii="Times New Roman" w:hAnsi="Times New Roman"/>
                <w:sz w:val="20"/>
                <w:szCs w:val="20"/>
                <w:lang w:eastAsia="ru-RU"/>
              </w:rPr>
              <w:t>жениями</w:t>
            </w:r>
          </w:p>
        </w:tc>
        <w:tc>
          <w:tcPr>
            <w:tcW w:w="743" w:type="pct"/>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га на 1 тыс. чел.</w:t>
            </w:r>
          </w:p>
        </w:tc>
        <w:tc>
          <w:tcPr>
            <w:tcW w:w="669" w:type="pct"/>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339" w:type="pct"/>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p>
        </w:tc>
      </w:tr>
      <w:tr w:rsidR="00B456B7" w:rsidRPr="00B22354" w:rsidTr="00B0168F">
        <w:trPr>
          <w:trHeight w:val="20"/>
          <w:tblHeader/>
        </w:trPr>
        <w:tc>
          <w:tcPr>
            <w:tcW w:w="405" w:type="pct"/>
            <w:tcBorders>
              <w:top w:val="single" w:sz="4" w:space="0" w:color="000000"/>
              <w:bottom w:val="single" w:sz="4" w:space="0" w:color="000000"/>
            </w:tcBorders>
            <w:vAlign w:val="center"/>
          </w:tcPr>
          <w:p w:rsidR="00B456B7" w:rsidRPr="00B22354" w:rsidRDefault="00B456B7" w:rsidP="00F4577C">
            <w:pPr>
              <w:tabs>
                <w:tab w:val="left" w:pos="0"/>
              </w:tabs>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2.6.4.</w:t>
            </w:r>
          </w:p>
        </w:tc>
        <w:tc>
          <w:tcPr>
            <w:tcW w:w="2844" w:type="pct"/>
            <w:tcBorders>
              <w:top w:val="single" w:sz="4" w:space="0" w:color="000000"/>
              <w:left w:val="single" w:sz="4" w:space="0" w:color="000000"/>
              <w:bottom w:val="single" w:sz="4" w:space="0" w:color="000000"/>
            </w:tcBorders>
            <w:vAlign w:val="center"/>
          </w:tcPr>
          <w:p w:rsidR="00B456B7" w:rsidRPr="00B22354" w:rsidRDefault="00B456B7" w:rsidP="00F4577C">
            <w:pPr>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размер земельного участка  плоскостных спортивных соор</w:t>
            </w:r>
            <w:r w:rsidRPr="00B22354">
              <w:rPr>
                <w:rFonts w:ascii="Times New Roman" w:hAnsi="Times New Roman"/>
                <w:sz w:val="20"/>
                <w:szCs w:val="20"/>
                <w:lang w:eastAsia="ru-RU"/>
              </w:rPr>
              <w:t>у</w:t>
            </w:r>
            <w:r w:rsidRPr="00B22354">
              <w:rPr>
                <w:rFonts w:ascii="Times New Roman" w:hAnsi="Times New Roman"/>
                <w:sz w:val="20"/>
                <w:szCs w:val="20"/>
                <w:lang w:eastAsia="ru-RU"/>
              </w:rPr>
              <w:t>жений</w:t>
            </w:r>
          </w:p>
        </w:tc>
        <w:tc>
          <w:tcPr>
            <w:tcW w:w="743" w:type="pct"/>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га</w:t>
            </w:r>
          </w:p>
        </w:tc>
        <w:tc>
          <w:tcPr>
            <w:tcW w:w="669" w:type="pct"/>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p>
        </w:tc>
        <w:tc>
          <w:tcPr>
            <w:tcW w:w="339" w:type="pct"/>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20"/>
          <w:tblHeader/>
        </w:trPr>
        <w:tc>
          <w:tcPr>
            <w:tcW w:w="405" w:type="pct"/>
            <w:tcBorders>
              <w:top w:val="single" w:sz="4" w:space="0" w:color="000000"/>
              <w:bottom w:val="single" w:sz="4" w:space="0" w:color="000000"/>
            </w:tcBorders>
            <w:vAlign w:val="center"/>
          </w:tcPr>
          <w:p w:rsidR="00B456B7" w:rsidRPr="00B22354" w:rsidRDefault="00B456B7" w:rsidP="00F4577C">
            <w:pPr>
              <w:tabs>
                <w:tab w:val="left" w:pos="0"/>
              </w:tabs>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2.6.5.</w:t>
            </w:r>
          </w:p>
        </w:tc>
        <w:tc>
          <w:tcPr>
            <w:tcW w:w="2844" w:type="pct"/>
            <w:tcBorders>
              <w:top w:val="single" w:sz="4" w:space="0" w:color="000000"/>
              <w:left w:val="single" w:sz="4" w:space="0" w:color="000000"/>
              <w:bottom w:val="single" w:sz="4" w:space="0" w:color="000000"/>
            </w:tcBorders>
            <w:vAlign w:val="center"/>
          </w:tcPr>
          <w:p w:rsidR="00B456B7" w:rsidRPr="00B22354" w:rsidRDefault="00B456B7" w:rsidP="00F4577C">
            <w:pPr>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уровень обеспеченности бассейнами</w:t>
            </w:r>
          </w:p>
        </w:tc>
        <w:tc>
          <w:tcPr>
            <w:tcW w:w="743" w:type="pct"/>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кв. м. зеркала воды на 1 тыс. чел.</w:t>
            </w:r>
          </w:p>
        </w:tc>
        <w:tc>
          <w:tcPr>
            <w:tcW w:w="669" w:type="pct"/>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339" w:type="pct"/>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p>
        </w:tc>
      </w:tr>
      <w:tr w:rsidR="00B456B7" w:rsidRPr="00B22354" w:rsidTr="00B0168F">
        <w:trPr>
          <w:trHeight w:val="20"/>
          <w:tblHeader/>
        </w:trPr>
        <w:tc>
          <w:tcPr>
            <w:tcW w:w="405" w:type="pct"/>
            <w:tcBorders>
              <w:top w:val="single" w:sz="4" w:space="0" w:color="000000"/>
              <w:bottom w:val="single" w:sz="4" w:space="0" w:color="000000"/>
            </w:tcBorders>
            <w:vAlign w:val="center"/>
          </w:tcPr>
          <w:p w:rsidR="00B456B7" w:rsidRPr="00B22354" w:rsidRDefault="00B456B7" w:rsidP="00F4577C">
            <w:pPr>
              <w:tabs>
                <w:tab w:val="left" w:pos="0"/>
              </w:tabs>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2.6.6.</w:t>
            </w:r>
          </w:p>
        </w:tc>
        <w:tc>
          <w:tcPr>
            <w:tcW w:w="2844" w:type="pct"/>
            <w:tcBorders>
              <w:top w:val="single" w:sz="4" w:space="0" w:color="000000"/>
              <w:left w:val="single" w:sz="4" w:space="0" w:color="000000"/>
              <w:bottom w:val="single" w:sz="4" w:space="0" w:color="000000"/>
            </w:tcBorders>
            <w:vAlign w:val="center"/>
          </w:tcPr>
          <w:p w:rsidR="00B456B7" w:rsidRPr="00B22354" w:rsidRDefault="00B456B7" w:rsidP="00F4577C">
            <w:pPr>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размер земельного участка бассейнов</w:t>
            </w:r>
          </w:p>
        </w:tc>
        <w:tc>
          <w:tcPr>
            <w:tcW w:w="743" w:type="pct"/>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га</w:t>
            </w:r>
          </w:p>
        </w:tc>
        <w:tc>
          <w:tcPr>
            <w:tcW w:w="669" w:type="pct"/>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p>
        </w:tc>
        <w:tc>
          <w:tcPr>
            <w:tcW w:w="339" w:type="pct"/>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20"/>
          <w:tblHeader/>
        </w:trPr>
        <w:tc>
          <w:tcPr>
            <w:tcW w:w="405" w:type="pct"/>
            <w:tcBorders>
              <w:top w:val="single" w:sz="4" w:space="0" w:color="000000"/>
              <w:bottom w:val="single" w:sz="4" w:space="0" w:color="000000"/>
            </w:tcBorders>
            <w:vAlign w:val="center"/>
          </w:tcPr>
          <w:p w:rsidR="00B456B7" w:rsidRPr="00B22354" w:rsidRDefault="00B456B7" w:rsidP="00F4577C">
            <w:pPr>
              <w:keepNext/>
              <w:keepLines/>
              <w:tabs>
                <w:tab w:val="left" w:pos="0"/>
              </w:tabs>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2.6.7.</w:t>
            </w:r>
          </w:p>
        </w:tc>
        <w:tc>
          <w:tcPr>
            <w:tcW w:w="2844" w:type="pct"/>
            <w:tcBorders>
              <w:top w:val="single" w:sz="4" w:space="0" w:color="000000"/>
              <w:left w:val="single" w:sz="4" w:space="0" w:color="000000"/>
            </w:tcBorders>
            <w:vAlign w:val="center"/>
          </w:tcPr>
          <w:p w:rsidR="00B456B7" w:rsidRPr="00B22354" w:rsidRDefault="00B456B7" w:rsidP="00F4577C">
            <w:pPr>
              <w:keepNext/>
              <w:keepLines/>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уровень обеспеченности крытыми ледовыми аренами</w:t>
            </w:r>
          </w:p>
        </w:tc>
        <w:tc>
          <w:tcPr>
            <w:tcW w:w="743" w:type="pct"/>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кв. м общей площади на 1 тыс. чел.</w:t>
            </w:r>
          </w:p>
        </w:tc>
        <w:tc>
          <w:tcPr>
            <w:tcW w:w="669" w:type="pct"/>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339" w:type="pct"/>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p>
        </w:tc>
      </w:tr>
      <w:tr w:rsidR="00B456B7" w:rsidRPr="00B22354" w:rsidTr="00B0168F">
        <w:trPr>
          <w:trHeight w:val="20"/>
          <w:tblHeader/>
        </w:trPr>
        <w:tc>
          <w:tcPr>
            <w:tcW w:w="405" w:type="pct"/>
            <w:tcBorders>
              <w:top w:val="single" w:sz="4" w:space="0" w:color="000000"/>
              <w:bottom w:val="single" w:sz="4" w:space="0" w:color="000000"/>
            </w:tcBorders>
            <w:vAlign w:val="center"/>
          </w:tcPr>
          <w:p w:rsidR="00B456B7" w:rsidRPr="00B22354" w:rsidRDefault="00B456B7" w:rsidP="00F4577C">
            <w:pPr>
              <w:tabs>
                <w:tab w:val="left" w:pos="0"/>
              </w:tabs>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2.6.8.</w:t>
            </w:r>
          </w:p>
        </w:tc>
        <w:tc>
          <w:tcPr>
            <w:tcW w:w="2844" w:type="pct"/>
            <w:tcBorders>
              <w:left w:val="single" w:sz="4" w:space="0" w:color="000000"/>
            </w:tcBorders>
            <w:vAlign w:val="center"/>
          </w:tcPr>
          <w:p w:rsidR="00B456B7" w:rsidRPr="00B22354" w:rsidRDefault="00B456B7" w:rsidP="00F4577C">
            <w:pPr>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размер земельного участка крытых ледовых арен</w:t>
            </w:r>
          </w:p>
        </w:tc>
        <w:tc>
          <w:tcPr>
            <w:tcW w:w="743" w:type="pct"/>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м</w:t>
            </w:r>
            <w:r w:rsidRPr="00B22354">
              <w:rPr>
                <w:rFonts w:ascii="Times New Roman" w:hAnsi="Times New Roman"/>
                <w:sz w:val="20"/>
                <w:szCs w:val="20"/>
                <w:vertAlign w:val="superscript"/>
                <w:lang w:eastAsia="ru-RU"/>
              </w:rPr>
              <w:t>2</w:t>
            </w:r>
          </w:p>
        </w:tc>
        <w:tc>
          <w:tcPr>
            <w:tcW w:w="669" w:type="pct"/>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p>
        </w:tc>
        <w:tc>
          <w:tcPr>
            <w:tcW w:w="339" w:type="pct"/>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20"/>
          <w:tblHeader/>
        </w:trPr>
        <w:tc>
          <w:tcPr>
            <w:tcW w:w="405" w:type="pct"/>
            <w:tcBorders>
              <w:top w:val="single" w:sz="4" w:space="0" w:color="000000"/>
            </w:tcBorders>
            <w:vAlign w:val="center"/>
          </w:tcPr>
          <w:p w:rsidR="00B456B7" w:rsidRPr="00B22354" w:rsidRDefault="00B456B7" w:rsidP="00F4577C">
            <w:pPr>
              <w:tabs>
                <w:tab w:val="left" w:pos="0"/>
              </w:tabs>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2.6.9.</w:t>
            </w:r>
          </w:p>
        </w:tc>
        <w:tc>
          <w:tcPr>
            <w:tcW w:w="2844" w:type="pct"/>
            <w:tcBorders>
              <w:left w:val="single" w:sz="4" w:space="0" w:color="000000"/>
            </w:tcBorders>
            <w:vAlign w:val="center"/>
          </w:tcPr>
          <w:p w:rsidR="00B456B7" w:rsidRPr="00B22354" w:rsidRDefault="00B456B7" w:rsidP="00F4577C">
            <w:pPr>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радиус пешеходной доступности физкультурно-спортивных сооружений</w:t>
            </w:r>
          </w:p>
        </w:tc>
        <w:tc>
          <w:tcPr>
            <w:tcW w:w="743" w:type="pct"/>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м</w:t>
            </w:r>
          </w:p>
        </w:tc>
        <w:tc>
          <w:tcPr>
            <w:tcW w:w="669" w:type="pct"/>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339" w:type="pct"/>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p>
        </w:tc>
      </w:tr>
      <w:tr w:rsidR="00B456B7" w:rsidRPr="00B22354" w:rsidTr="00B0168F">
        <w:trPr>
          <w:trHeight w:val="20"/>
          <w:tblHeader/>
        </w:trPr>
        <w:tc>
          <w:tcPr>
            <w:tcW w:w="405" w:type="pct"/>
            <w:tcBorders>
              <w:bottom w:val="single" w:sz="4" w:space="0" w:color="000000"/>
            </w:tcBorders>
            <w:vAlign w:val="center"/>
          </w:tcPr>
          <w:p w:rsidR="00B456B7" w:rsidRPr="00B22354" w:rsidRDefault="00B456B7" w:rsidP="00F4577C">
            <w:pPr>
              <w:tabs>
                <w:tab w:val="left" w:pos="0"/>
              </w:tabs>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2.6.10.</w:t>
            </w:r>
          </w:p>
        </w:tc>
        <w:tc>
          <w:tcPr>
            <w:tcW w:w="2844" w:type="pct"/>
            <w:tcBorders>
              <w:left w:val="single" w:sz="4" w:space="0" w:color="000000"/>
            </w:tcBorders>
          </w:tcPr>
          <w:p w:rsidR="00B456B7" w:rsidRPr="00B22354" w:rsidRDefault="00B456B7" w:rsidP="00F4577C">
            <w:pPr>
              <w:tabs>
                <w:tab w:val="num" w:pos="432"/>
              </w:tabs>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уровень обеспеченности молодежными центрами</w:t>
            </w:r>
          </w:p>
        </w:tc>
        <w:tc>
          <w:tcPr>
            <w:tcW w:w="743" w:type="pct"/>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объект</w:t>
            </w:r>
          </w:p>
        </w:tc>
        <w:tc>
          <w:tcPr>
            <w:tcW w:w="669" w:type="pct"/>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339" w:type="pct"/>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p>
        </w:tc>
      </w:tr>
      <w:tr w:rsidR="00B456B7" w:rsidRPr="00B22354" w:rsidTr="00B0168F">
        <w:trPr>
          <w:trHeight w:val="20"/>
          <w:tblHeader/>
        </w:trPr>
        <w:tc>
          <w:tcPr>
            <w:tcW w:w="405" w:type="pct"/>
            <w:tcBorders>
              <w:top w:val="single" w:sz="4" w:space="0" w:color="000000"/>
            </w:tcBorders>
            <w:vAlign w:val="center"/>
          </w:tcPr>
          <w:p w:rsidR="00B456B7" w:rsidRPr="00B22354" w:rsidRDefault="00B456B7" w:rsidP="00F4577C">
            <w:pPr>
              <w:tabs>
                <w:tab w:val="left" w:pos="0"/>
              </w:tabs>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2.6.11.</w:t>
            </w:r>
          </w:p>
        </w:tc>
        <w:tc>
          <w:tcPr>
            <w:tcW w:w="2844" w:type="pct"/>
            <w:tcBorders>
              <w:left w:val="single" w:sz="4" w:space="0" w:color="000000"/>
              <w:right w:val="single" w:sz="4" w:space="0" w:color="000000"/>
            </w:tcBorders>
          </w:tcPr>
          <w:p w:rsidR="00B456B7" w:rsidRPr="00B22354" w:rsidRDefault="00B456B7" w:rsidP="00F4577C">
            <w:pPr>
              <w:tabs>
                <w:tab w:val="num" w:pos="432"/>
              </w:tabs>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размер земельного участка молодежного центра</w:t>
            </w:r>
          </w:p>
        </w:tc>
        <w:tc>
          <w:tcPr>
            <w:tcW w:w="743" w:type="pct"/>
            <w:tcBorders>
              <w:left w:val="single" w:sz="4" w:space="0" w:color="000000"/>
              <w:right w:val="single" w:sz="4" w:space="0" w:color="000000"/>
            </w:tcBorders>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га</w:t>
            </w:r>
          </w:p>
        </w:tc>
        <w:tc>
          <w:tcPr>
            <w:tcW w:w="669" w:type="pct"/>
            <w:tcBorders>
              <w:left w:val="single" w:sz="4" w:space="0" w:color="000000"/>
              <w:right w:val="single" w:sz="4" w:space="0" w:color="000000"/>
            </w:tcBorders>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p>
        </w:tc>
        <w:tc>
          <w:tcPr>
            <w:tcW w:w="339" w:type="pct"/>
            <w:tcBorders>
              <w:left w:val="single" w:sz="4" w:space="0" w:color="000000"/>
              <w:right w:val="single" w:sz="4" w:space="0" w:color="000000"/>
            </w:tcBorders>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69"/>
          <w:tblHeader/>
        </w:trPr>
        <w:tc>
          <w:tcPr>
            <w:tcW w:w="405" w:type="pct"/>
            <w:vAlign w:val="center"/>
          </w:tcPr>
          <w:p w:rsidR="00B456B7" w:rsidRPr="00B22354" w:rsidRDefault="00B456B7" w:rsidP="00F4577C">
            <w:pPr>
              <w:tabs>
                <w:tab w:val="left" w:pos="0"/>
              </w:tabs>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2.7.</w:t>
            </w:r>
          </w:p>
        </w:tc>
        <w:tc>
          <w:tcPr>
            <w:tcW w:w="4595" w:type="pct"/>
            <w:gridSpan w:val="4"/>
            <w:tcBorders>
              <w:right w:val="single" w:sz="4" w:space="0" w:color="000000"/>
            </w:tcBorders>
          </w:tcPr>
          <w:p w:rsidR="00B456B7" w:rsidRPr="00B22354" w:rsidRDefault="00B456B7" w:rsidP="00F4577C">
            <w:pPr>
              <w:autoSpaceDE w:val="0"/>
              <w:autoSpaceDN w:val="0"/>
              <w:adjustRightInd w:val="0"/>
              <w:spacing w:line="240" w:lineRule="auto"/>
              <w:ind w:firstLine="0"/>
              <w:jc w:val="center"/>
              <w:rPr>
                <w:rFonts w:ascii="Times New Roman" w:hAnsi="Times New Roman"/>
                <w:b/>
                <w:sz w:val="20"/>
                <w:szCs w:val="20"/>
                <w:lang w:eastAsia="ru-RU"/>
              </w:rPr>
            </w:pPr>
            <w:r w:rsidRPr="00B22354">
              <w:rPr>
                <w:rFonts w:ascii="Times New Roman" w:hAnsi="Times New Roman"/>
                <w:b/>
                <w:i/>
                <w:sz w:val="20"/>
                <w:szCs w:val="20"/>
                <w:lang w:eastAsia="ru-RU"/>
              </w:rPr>
              <w:t>Учреждения пожарной безопасности</w:t>
            </w:r>
          </w:p>
        </w:tc>
      </w:tr>
      <w:tr w:rsidR="00B456B7" w:rsidRPr="00B22354" w:rsidTr="00B0168F">
        <w:trPr>
          <w:trHeight w:val="228"/>
          <w:tblHeader/>
        </w:trPr>
        <w:tc>
          <w:tcPr>
            <w:tcW w:w="405" w:type="pct"/>
            <w:tcBorders>
              <w:bottom w:val="single" w:sz="4" w:space="0" w:color="000000"/>
            </w:tcBorders>
            <w:vAlign w:val="center"/>
          </w:tcPr>
          <w:p w:rsidR="00B456B7" w:rsidRPr="00B22354" w:rsidRDefault="00B456B7" w:rsidP="00F4577C">
            <w:pPr>
              <w:tabs>
                <w:tab w:val="left" w:pos="0"/>
              </w:tabs>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2.7.1.</w:t>
            </w:r>
          </w:p>
        </w:tc>
        <w:tc>
          <w:tcPr>
            <w:tcW w:w="2844" w:type="pct"/>
            <w:tcBorders>
              <w:left w:val="single" w:sz="4" w:space="0" w:color="000000"/>
              <w:right w:val="single" w:sz="4" w:space="0" w:color="000000"/>
            </w:tcBorders>
            <w:vAlign w:val="center"/>
          </w:tcPr>
          <w:p w:rsidR="00B456B7" w:rsidRPr="00B22354" w:rsidRDefault="00B456B7" w:rsidP="00F4577C">
            <w:pPr>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размер земельного участка объектов пожарной охраны</w:t>
            </w:r>
          </w:p>
        </w:tc>
        <w:tc>
          <w:tcPr>
            <w:tcW w:w="743" w:type="pct"/>
            <w:tcBorders>
              <w:left w:val="single" w:sz="4" w:space="0" w:color="000000"/>
              <w:right w:val="single" w:sz="4" w:space="0" w:color="000000"/>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га</w:t>
            </w:r>
          </w:p>
        </w:tc>
        <w:tc>
          <w:tcPr>
            <w:tcW w:w="669" w:type="pct"/>
            <w:tcBorders>
              <w:left w:val="single" w:sz="4" w:space="0" w:color="000000"/>
              <w:right w:val="single" w:sz="4" w:space="0" w:color="000000"/>
            </w:tcBorders>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p>
        </w:tc>
        <w:tc>
          <w:tcPr>
            <w:tcW w:w="339" w:type="pct"/>
            <w:tcBorders>
              <w:left w:val="single" w:sz="4" w:space="0" w:color="000000"/>
              <w:right w:val="single" w:sz="4" w:space="0" w:color="000000"/>
            </w:tcBorders>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20"/>
          <w:tblHeader/>
        </w:trPr>
        <w:tc>
          <w:tcPr>
            <w:tcW w:w="405" w:type="pct"/>
            <w:tcBorders>
              <w:top w:val="single" w:sz="4" w:space="0" w:color="000000"/>
            </w:tcBorders>
            <w:vAlign w:val="center"/>
          </w:tcPr>
          <w:p w:rsidR="00B456B7" w:rsidRPr="00B22354" w:rsidRDefault="00B456B7" w:rsidP="00F4577C">
            <w:pPr>
              <w:tabs>
                <w:tab w:val="left" w:pos="0"/>
              </w:tabs>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2.7.2.</w:t>
            </w:r>
          </w:p>
        </w:tc>
        <w:tc>
          <w:tcPr>
            <w:tcW w:w="2844" w:type="pct"/>
            <w:tcBorders>
              <w:left w:val="single" w:sz="4" w:space="0" w:color="000000"/>
              <w:right w:val="single" w:sz="4" w:space="0" w:color="000000"/>
            </w:tcBorders>
            <w:vAlign w:val="center"/>
          </w:tcPr>
          <w:p w:rsidR="00B456B7" w:rsidRPr="00B22354" w:rsidRDefault="00B456B7" w:rsidP="00F4577C">
            <w:pPr>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нормативная вместимость объектов пожарной охраны</w:t>
            </w:r>
          </w:p>
        </w:tc>
        <w:tc>
          <w:tcPr>
            <w:tcW w:w="743" w:type="pct"/>
            <w:tcBorders>
              <w:left w:val="single" w:sz="4" w:space="0" w:color="000000"/>
              <w:right w:val="single" w:sz="4" w:space="0" w:color="000000"/>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автомобиль  в зависимости от численн</w:t>
            </w:r>
            <w:r w:rsidRPr="00B22354">
              <w:rPr>
                <w:rFonts w:ascii="Times New Roman" w:hAnsi="Times New Roman"/>
                <w:sz w:val="20"/>
                <w:szCs w:val="20"/>
                <w:lang w:eastAsia="ru-RU"/>
              </w:rPr>
              <w:t>о</w:t>
            </w:r>
            <w:r w:rsidRPr="00B22354">
              <w:rPr>
                <w:rFonts w:ascii="Times New Roman" w:hAnsi="Times New Roman"/>
                <w:sz w:val="20"/>
                <w:szCs w:val="20"/>
                <w:lang w:eastAsia="ru-RU"/>
              </w:rPr>
              <w:t>сти населения и площади населённого пункта</w:t>
            </w:r>
          </w:p>
        </w:tc>
        <w:tc>
          <w:tcPr>
            <w:tcW w:w="669" w:type="pct"/>
            <w:tcBorders>
              <w:left w:val="single" w:sz="4" w:space="0" w:color="000000"/>
              <w:right w:val="single" w:sz="4" w:space="0" w:color="000000"/>
            </w:tcBorders>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339" w:type="pct"/>
            <w:tcBorders>
              <w:left w:val="single" w:sz="4" w:space="0" w:color="000000"/>
              <w:right w:val="single" w:sz="4" w:space="0" w:color="000000"/>
            </w:tcBorders>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p>
        </w:tc>
      </w:tr>
      <w:tr w:rsidR="00B456B7" w:rsidRPr="00B22354" w:rsidTr="00B0168F">
        <w:trPr>
          <w:trHeight w:val="20"/>
          <w:tblHeader/>
        </w:trPr>
        <w:tc>
          <w:tcPr>
            <w:tcW w:w="405" w:type="pct"/>
            <w:vAlign w:val="center"/>
          </w:tcPr>
          <w:p w:rsidR="00B456B7" w:rsidRPr="00B22354" w:rsidRDefault="00B456B7" w:rsidP="00F4577C">
            <w:pPr>
              <w:tabs>
                <w:tab w:val="left" w:pos="0"/>
              </w:tabs>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2.8.</w:t>
            </w:r>
          </w:p>
        </w:tc>
        <w:tc>
          <w:tcPr>
            <w:tcW w:w="4595" w:type="pct"/>
            <w:gridSpan w:val="4"/>
            <w:tcBorders>
              <w:right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b/>
                <w:i/>
                <w:sz w:val="20"/>
                <w:szCs w:val="20"/>
                <w:lang w:eastAsia="ru-RU"/>
              </w:rPr>
            </w:pPr>
            <w:r w:rsidRPr="00B22354">
              <w:rPr>
                <w:rFonts w:ascii="Times New Roman" w:hAnsi="Times New Roman"/>
                <w:b/>
                <w:i/>
                <w:sz w:val="20"/>
                <w:szCs w:val="20"/>
                <w:lang w:eastAsia="ru-RU"/>
              </w:rPr>
              <w:t>Учреждения туризма и отдыха</w:t>
            </w:r>
          </w:p>
        </w:tc>
      </w:tr>
      <w:tr w:rsidR="00B456B7" w:rsidRPr="00B22354" w:rsidTr="00B0168F">
        <w:trPr>
          <w:trHeight w:val="20"/>
          <w:tblHeader/>
        </w:trPr>
        <w:tc>
          <w:tcPr>
            <w:tcW w:w="405" w:type="pct"/>
            <w:tcBorders>
              <w:bottom w:val="single" w:sz="4" w:space="0" w:color="000000"/>
            </w:tcBorders>
            <w:vAlign w:val="center"/>
          </w:tcPr>
          <w:p w:rsidR="00B456B7" w:rsidRPr="00B22354" w:rsidRDefault="00B456B7" w:rsidP="00F4577C">
            <w:pPr>
              <w:tabs>
                <w:tab w:val="left" w:pos="0"/>
              </w:tabs>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2.8.1.</w:t>
            </w:r>
          </w:p>
        </w:tc>
        <w:tc>
          <w:tcPr>
            <w:tcW w:w="2844" w:type="pct"/>
            <w:tcBorders>
              <w:left w:val="single" w:sz="4" w:space="0" w:color="000000"/>
              <w:bottom w:val="single" w:sz="4" w:space="0" w:color="000000"/>
              <w:right w:val="single" w:sz="4" w:space="0" w:color="000000"/>
            </w:tcBorders>
          </w:tcPr>
          <w:p w:rsidR="00B456B7" w:rsidRPr="00B22354" w:rsidRDefault="00B456B7" w:rsidP="00F4577C">
            <w:pPr>
              <w:autoSpaceDE w:val="0"/>
              <w:autoSpaceDN w:val="0"/>
              <w:adjustRightInd w:val="0"/>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уровень обеспеченности домами отдыха (пансионатами)</w:t>
            </w:r>
          </w:p>
        </w:tc>
        <w:tc>
          <w:tcPr>
            <w:tcW w:w="743" w:type="pct"/>
            <w:tcBorders>
              <w:left w:val="single" w:sz="4" w:space="0" w:color="000000"/>
              <w:right w:val="single" w:sz="4" w:space="0" w:color="000000"/>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объект</w:t>
            </w:r>
          </w:p>
        </w:tc>
        <w:tc>
          <w:tcPr>
            <w:tcW w:w="669" w:type="pct"/>
            <w:tcBorders>
              <w:left w:val="single" w:sz="4" w:space="0" w:color="000000"/>
              <w:right w:val="single" w:sz="4" w:space="0" w:color="000000"/>
            </w:tcBorders>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339" w:type="pct"/>
            <w:tcBorders>
              <w:left w:val="single" w:sz="4" w:space="0" w:color="000000"/>
              <w:right w:val="single" w:sz="4" w:space="0" w:color="000000"/>
            </w:tcBorders>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p>
        </w:tc>
      </w:tr>
      <w:tr w:rsidR="00B456B7" w:rsidRPr="00B22354" w:rsidTr="00B0168F">
        <w:trPr>
          <w:trHeight w:val="84"/>
          <w:tblHeader/>
        </w:trPr>
        <w:tc>
          <w:tcPr>
            <w:tcW w:w="405" w:type="pct"/>
            <w:tcBorders>
              <w:top w:val="single" w:sz="4" w:space="0" w:color="000000"/>
              <w:bottom w:val="single" w:sz="4" w:space="0" w:color="000000"/>
            </w:tcBorders>
            <w:vAlign w:val="center"/>
          </w:tcPr>
          <w:p w:rsidR="00B456B7" w:rsidRPr="00B22354" w:rsidRDefault="00B456B7" w:rsidP="00F4577C">
            <w:pPr>
              <w:tabs>
                <w:tab w:val="left" w:pos="0"/>
              </w:tabs>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2.8.2.</w:t>
            </w:r>
          </w:p>
        </w:tc>
        <w:tc>
          <w:tcPr>
            <w:tcW w:w="2844" w:type="pct"/>
            <w:tcBorders>
              <w:top w:val="single" w:sz="4" w:space="0" w:color="000000"/>
              <w:left w:val="single" w:sz="4" w:space="0" w:color="000000"/>
              <w:bottom w:val="single" w:sz="4" w:space="0" w:color="000000"/>
            </w:tcBorders>
          </w:tcPr>
          <w:p w:rsidR="00B456B7" w:rsidRPr="00B22354" w:rsidRDefault="00B456B7" w:rsidP="00F4577C">
            <w:pPr>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размер земельного участка домов отдыха (пансионатов)</w:t>
            </w:r>
          </w:p>
        </w:tc>
        <w:tc>
          <w:tcPr>
            <w:tcW w:w="743" w:type="pct"/>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га</w:t>
            </w:r>
          </w:p>
        </w:tc>
        <w:tc>
          <w:tcPr>
            <w:tcW w:w="669" w:type="pct"/>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p>
        </w:tc>
        <w:tc>
          <w:tcPr>
            <w:tcW w:w="339" w:type="pct"/>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20"/>
          <w:tblHeader/>
        </w:trPr>
        <w:tc>
          <w:tcPr>
            <w:tcW w:w="405" w:type="pct"/>
            <w:tcBorders>
              <w:top w:val="single" w:sz="4" w:space="0" w:color="000000"/>
              <w:bottom w:val="single" w:sz="4" w:space="0" w:color="000000"/>
            </w:tcBorders>
            <w:vAlign w:val="center"/>
          </w:tcPr>
          <w:p w:rsidR="00B456B7" w:rsidRPr="00B22354" w:rsidRDefault="00B456B7" w:rsidP="00F4577C">
            <w:pPr>
              <w:tabs>
                <w:tab w:val="left" w:pos="0"/>
              </w:tabs>
              <w:autoSpaceDE w:val="0"/>
              <w:autoSpaceDN w:val="0"/>
              <w:adjustRightInd w:val="0"/>
              <w:spacing w:line="240" w:lineRule="auto"/>
              <w:ind w:firstLine="0"/>
              <w:jc w:val="center"/>
              <w:rPr>
                <w:rFonts w:ascii="Times New Roman" w:hAnsi="Times New Roman"/>
                <w:b/>
                <w:sz w:val="20"/>
                <w:szCs w:val="20"/>
                <w:lang w:eastAsia="ru-RU"/>
              </w:rPr>
            </w:pPr>
            <w:r w:rsidRPr="00B22354">
              <w:rPr>
                <w:rFonts w:ascii="Times New Roman" w:hAnsi="Times New Roman"/>
                <w:sz w:val="20"/>
                <w:szCs w:val="20"/>
                <w:lang w:eastAsia="ru-RU"/>
              </w:rPr>
              <w:t>2.8.3.</w:t>
            </w:r>
          </w:p>
        </w:tc>
        <w:tc>
          <w:tcPr>
            <w:tcW w:w="2844" w:type="pct"/>
            <w:tcBorders>
              <w:top w:val="single" w:sz="4" w:space="0" w:color="000000"/>
              <w:left w:val="single" w:sz="4" w:space="0" w:color="000000"/>
              <w:bottom w:val="single" w:sz="4" w:space="0" w:color="000000"/>
            </w:tcBorders>
          </w:tcPr>
          <w:p w:rsidR="00B456B7" w:rsidRPr="00B22354" w:rsidRDefault="00B456B7" w:rsidP="00F4577C">
            <w:pPr>
              <w:autoSpaceDE w:val="0"/>
              <w:autoSpaceDN w:val="0"/>
              <w:adjustRightInd w:val="0"/>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уровень обеспеченности базами отдыха</w:t>
            </w:r>
          </w:p>
        </w:tc>
        <w:tc>
          <w:tcPr>
            <w:tcW w:w="743" w:type="pct"/>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объект</w:t>
            </w:r>
          </w:p>
        </w:tc>
        <w:tc>
          <w:tcPr>
            <w:tcW w:w="669" w:type="pct"/>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339" w:type="pct"/>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p>
        </w:tc>
      </w:tr>
      <w:tr w:rsidR="00B456B7" w:rsidRPr="00B22354" w:rsidTr="00B0168F">
        <w:trPr>
          <w:trHeight w:val="20"/>
          <w:tblHeader/>
        </w:trPr>
        <w:tc>
          <w:tcPr>
            <w:tcW w:w="405" w:type="pct"/>
            <w:tcBorders>
              <w:top w:val="single" w:sz="4" w:space="0" w:color="000000"/>
              <w:bottom w:val="single" w:sz="4" w:space="0" w:color="000000"/>
            </w:tcBorders>
            <w:vAlign w:val="center"/>
          </w:tcPr>
          <w:p w:rsidR="00B456B7" w:rsidRPr="00B22354" w:rsidRDefault="00B456B7" w:rsidP="00F4577C">
            <w:pPr>
              <w:tabs>
                <w:tab w:val="left" w:pos="0"/>
              </w:tabs>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2.8.4.</w:t>
            </w:r>
          </w:p>
        </w:tc>
        <w:tc>
          <w:tcPr>
            <w:tcW w:w="2844" w:type="pct"/>
            <w:tcBorders>
              <w:top w:val="single" w:sz="4" w:space="0" w:color="000000"/>
              <w:left w:val="single" w:sz="4" w:space="0" w:color="000000"/>
              <w:bottom w:val="single" w:sz="4" w:space="0" w:color="000000"/>
            </w:tcBorders>
          </w:tcPr>
          <w:p w:rsidR="00B456B7" w:rsidRPr="00B22354" w:rsidRDefault="00B456B7" w:rsidP="00F4577C">
            <w:pPr>
              <w:autoSpaceDE w:val="0"/>
              <w:autoSpaceDN w:val="0"/>
              <w:adjustRightInd w:val="0"/>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размер земельного участка баз отдыха</w:t>
            </w:r>
          </w:p>
        </w:tc>
        <w:tc>
          <w:tcPr>
            <w:tcW w:w="743" w:type="pct"/>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га</w:t>
            </w:r>
          </w:p>
        </w:tc>
        <w:tc>
          <w:tcPr>
            <w:tcW w:w="669" w:type="pct"/>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p>
        </w:tc>
        <w:tc>
          <w:tcPr>
            <w:tcW w:w="339" w:type="pct"/>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20"/>
          <w:tblHeader/>
        </w:trPr>
        <w:tc>
          <w:tcPr>
            <w:tcW w:w="405" w:type="pct"/>
            <w:tcBorders>
              <w:top w:val="single" w:sz="4" w:space="0" w:color="000000"/>
              <w:bottom w:val="single" w:sz="4" w:space="0" w:color="000000"/>
            </w:tcBorders>
            <w:vAlign w:val="center"/>
          </w:tcPr>
          <w:p w:rsidR="00B456B7" w:rsidRPr="00B22354" w:rsidRDefault="00B456B7" w:rsidP="00F4577C">
            <w:pPr>
              <w:tabs>
                <w:tab w:val="left" w:pos="0"/>
              </w:tabs>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2.8.5.</w:t>
            </w:r>
          </w:p>
        </w:tc>
        <w:tc>
          <w:tcPr>
            <w:tcW w:w="2844" w:type="pct"/>
            <w:tcBorders>
              <w:top w:val="single" w:sz="4" w:space="0" w:color="000000"/>
              <w:left w:val="single" w:sz="4" w:space="0" w:color="000000"/>
              <w:bottom w:val="single" w:sz="4" w:space="0" w:color="000000"/>
            </w:tcBorders>
          </w:tcPr>
          <w:p w:rsidR="00B456B7" w:rsidRPr="00B22354" w:rsidRDefault="00B456B7" w:rsidP="00F4577C">
            <w:pPr>
              <w:autoSpaceDE w:val="0"/>
              <w:autoSpaceDN w:val="0"/>
              <w:adjustRightInd w:val="0"/>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уровень обеспеченности гостиницами</w:t>
            </w:r>
          </w:p>
        </w:tc>
        <w:tc>
          <w:tcPr>
            <w:tcW w:w="743" w:type="pct"/>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мест</w:t>
            </w:r>
          </w:p>
        </w:tc>
        <w:tc>
          <w:tcPr>
            <w:tcW w:w="669" w:type="pct"/>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339" w:type="pct"/>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p>
        </w:tc>
      </w:tr>
      <w:tr w:rsidR="00B456B7" w:rsidRPr="00B22354" w:rsidTr="00B0168F">
        <w:trPr>
          <w:trHeight w:val="20"/>
          <w:tblHeader/>
        </w:trPr>
        <w:tc>
          <w:tcPr>
            <w:tcW w:w="405" w:type="pct"/>
            <w:tcBorders>
              <w:top w:val="single" w:sz="4" w:space="0" w:color="000000"/>
              <w:bottom w:val="single" w:sz="4" w:space="0" w:color="000000"/>
            </w:tcBorders>
            <w:vAlign w:val="center"/>
          </w:tcPr>
          <w:p w:rsidR="00B456B7" w:rsidRPr="00B22354" w:rsidRDefault="00B456B7" w:rsidP="00F4577C">
            <w:pPr>
              <w:tabs>
                <w:tab w:val="left" w:pos="0"/>
              </w:tabs>
              <w:autoSpaceDE w:val="0"/>
              <w:autoSpaceDN w:val="0"/>
              <w:adjustRightInd w:val="0"/>
              <w:spacing w:line="240" w:lineRule="auto"/>
              <w:ind w:firstLine="0"/>
              <w:jc w:val="center"/>
              <w:rPr>
                <w:rFonts w:ascii="Times New Roman" w:hAnsi="Times New Roman"/>
                <w:b/>
                <w:sz w:val="20"/>
                <w:szCs w:val="20"/>
                <w:lang w:eastAsia="ru-RU"/>
              </w:rPr>
            </w:pPr>
            <w:r w:rsidRPr="00B22354">
              <w:rPr>
                <w:rFonts w:ascii="Times New Roman" w:hAnsi="Times New Roman"/>
                <w:sz w:val="20"/>
                <w:szCs w:val="20"/>
                <w:lang w:eastAsia="ru-RU"/>
              </w:rPr>
              <w:t>2.8.6.</w:t>
            </w:r>
          </w:p>
        </w:tc>
        <w:tc>
          <w:tcPr>
            <w:tcW w:w="2844" w:type="pct"/>
            <w:tcBorders>
              <w:top w:val="single" w:sz="4" w:space="0" w:color="000000"/>
              <w:left w:val="single" w:sz="4" w:space="0" w:color="000000"/>
              <w:bottom w:val="single" w:sz="4" w:space="0" w:color="000000"/>
            </w:tcBorders>
          </w:tcPr>
          <w:p w:rsidR="00B456B7" w:rsidRPr="00B22354" w:rsidRDefault="00B456B7" w:rsidP="00F4577C">
            <w:pPr>
              <w:autoSpaceDE w:val="0"/>
              <w:autoSpaceDN w:val="0"/>
              <w:adjustRightInd w:val="0"/>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размер земельного участка гостиниц</w:t>
            </w:r>
          </w:p>
        </w:tc>
        <w:tc>
          <w:tcPr>
            <w:tcW w:w="743" w:type="pct"/>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га</w:t>
            </w:r>
          </w:p>
        </w:tc>
        <w:tc>
          <w:tcPr>
            <w:tcW w:w="669" w:type="pct"/>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p>
        </w:tc>
        <w:tc>
          <w:tcPr>
            <w:tcW w:w="339" w:type="pct"/>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20"/>
          <w:tblHeader/>
        </w:trPr>
        <w:tc>
          <w:tcPr>
            <w:tcW w:w="405" w:type="pct"/>
            <w:tcBorders>
              <w:top w:val="single" w:sz="4" w:space="0" w:color="000000"/>
              <w:bottom w:val="single" w:sz="4" w:space="0" w:color="000000"/>
            </w:tcBorders>
            <w:vAlign w:val="center"/>
          </w:tcPr>
          <w:p w:rsidR="00B456B7" w:rsidRPr="00B22354" w:rsidRDefault="00B456B7" w:rsidP="00F4577C">
            <w:pPr>
              <w:tabs>
                <w:tab w:val="left" w:pos="0"/>
              </w:tabs>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2.8.7.</w:t>
            </w:r>
          </w:p>
        </w:tc>
        <w:tc>
          <w:tcPr>
            <w:tcW w:w="2844" w:type="pct"/>
            <w:tcBorders>
              <w:top w:val="single" w:sz="4" w:space="0" w:color="000000"/>
              <w:left w:val="single" w:sz="4" w:space="0" w:color="000000"/>
              <w:bottom w:val="single" w:sz="4" w:space="0" w:color="000000"/>
            </w:tcBorders>
          </w:tcPr>
          <w:p w:rsidR="00B456B7" w:rsidRPr="00B22354" w:rsidRDefault="00B456B7" w:rsidP="00F4577C">
            <w:pPr>
              <w:autoSpaceDE w:val="0"/>
              <w:autoSpaceDN w:val="0"/>
              <w:adjustRightInd w:val="0"/>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уровень обеспеченности туристскими базами</w:t>
            </w:r>
          </w:p>
        </w:tc>
        <w:tc>
          <w:tcPr>
            <w:tcW w:w="743" w:type="pct"/>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объект</w:t>
            </w:r>
          </w:p>
        </w:tc>
        <w:tc>
          <w:tcPr>
            <w:tcW w:w="669" w:type="pct"/>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339" w:type="pct"/>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p>
        </w:tc>
      </w:tr>
      <w:tr w:rsidR="00B456B7" w:rsidRPr="00B22354" w:rsidTr="00B0168F">
        <w:trPr>
          <w:trHeight w:val="20"/>
          <w:tblHeader/>
        </w:trPr>
        <w:tc>
          <w:tcPr>
            <w:tcW w:w="405" w:type="pct"/>
            <w:tcBorders>
              <w:top w:val="single" w:sz="4" w:space="0" w:color="000000"/>
            </w:tcBorders>
            <w:vAlign w:val="center"/>
          </w:tcPr>
          <w:p w:rsidR="00B456B7" w:rsidRPr="00B22354" w:rsidRDefault="00B456B7" w:rsidP="00F4577C">
            <w:pPr>
              <w:tabs>
                <w:tab w:val="left" w:pos="0"/>
              </w:tabs>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2.8.8.</w:t>
            </w:r>
          </w:p>
        </w:tc>
        <w:tc>
          <w:tcPr>
            <w:tcW w:w="2844" w:type="pct"/>
            <w:tcBorders>
              <w:top w:val="single" w:sz="4" w:space="0" w:color="000000"/>
              <w:left w:val="single" w:sz="4" w:space="0" w:color="000000"/>
            </w:tcBorders>
          </w:tcPr>
          <w:p w:rsidR="00B456B7" w:rsidRPr="00B22354" w:rsidRDefault="00B456B7" w:rsidP="00F4577C">
            <w:pPr>
              <w:autoSpaceDE w:val="0"/>
              <w:autoSpaceDN w:val="0"/>
              <w:adjustRightInd w:val="0"/>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размер земельного участка туристских баз</w:t>
            </w:r>
          </w:p>
        </w:tc>
        <w:tc>
          <w:tcPr>
            <w:tcW w:w="743" w:type="pct"/>
            <w:tcBorders>
              <w:right w:val="single" w:sz="4" w:space="0" w:color="000000"/>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га</w:t>
            </w:r>
          </w:p>
        </w:tc>
        <w:tc>
          <w:tcPr>
            <w:tcW w:w="669" w:type="pct"/>
            <w:tcBorders>
              <w:right w:val="single" w:sz="4" w:space="0" w:color="000000"/>
            </w:tcBorders>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p>
        </w:tc>
        <w:tc>
          <w:tcPr>
            <w:tcW w:w="339" w:type="pct"/>
            <w:tcBorders>
              <w:left w:val="single" w:sz="4" w:space="0" w:color="000000"/>
            </w:tcBorders>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210"/>
          <w:tblHeader/>
        </w:trPr>
        <w:tc>
          <w:tcPr>
            <w:tcW w:w="405" w:type="pct"/>
            <w:vAlign w:val="center"/>
          </w:tcPr>
          <w:p w:rsidR="00B456B7" w:rsidRPr="00B22354" w:rsidRDefault="00B456B7" w:rsidP="00F4577C">
            <w:pPr>
              <w:tabs>
                <w:tab w:val="left" w:pos="0"/>
              </w:tabs>
              <w:autoSpaceDE w:val="0"/>
              <w:autoSpaceDN w:val="0"/>
              <w:adjustRightInd w:val="0"/>
              <w:spacing w:line="240" w:lineRule="auto"/>
              <w:ind w:firstLine="0"/>
              <w:jc w:val="center"/>
              <w:rPr>
                <w:rFonts w:ascii="Times New Roman" w:hAnsi="Times New Roman"/>
                <w:b/>
                <w:sz w:val="20"/>
                <w:szCs w:val="20"/>
                <w:lang w:eastAsia="ru-RU"/>
              </w:rPr>
            </w:pPr>
            <w:r w:rsidRPr="00B22354">
              <w:rPr>
                <w:rFonts w:ascii="Times New Roman" w:hAnsi="Times New Roman"/>
                <w:sz w:val="20"/>
                <w:szCs w:val="20"/>
                <w:lang w:eastAsia="ru-RU"/>
              </w:rPr>
              <w:t>2.9.</w:t>
            </w:r>
          </w:p>
        </w:tc>
        <w:tc>
          <w:tcPr>
            <w:tcW w:w="4595" w:type="pct"/>
            <w:gridSpan w:val="4"/>
            <w:tcBorders>
              <w:right w:val="single" w:sz="4" w:space="0" w:color="000000"/>
            </w:tcBorders>
          </w:tcPr>
          <w:p w:rsidR="00B456B7" w:rsidRPr="00B22354" w:rsidRDefault="00B456B7" w:rsidP="00F4577C">
            <w:pPr>
              <w:autoSpaceDE w:val="0"/>
              <w:autoSpaceDN w:val="0"/>
              <w:adjustRightInd w:val="0"/>
              <w:spacing w:line="240" w:lineRule="auto"/>
              <w:ind w:firstLine="0"/>
              <w:jc w:val="center"/>
              <w:rPr>
                <w:rFonts w:ascii="Times New Roman" w:hAnsi="Times New Roman"/>
                <w:b/>
                <w:sz w:val="20"/>
                <w:szCs w:val="20"/>
                <w:lang w:eastAsia="ru-RU"/>
              </w:rPr>
            </w:pPr>
            <w:r w:rsidRPr="00B22354">
              <w:rPr>
                <w:rFonts w:ascii="Times New Roman" w:hAnsi="Times New Roman"/>
                <w:b/>
                <w:i/>
                <w:sz w:val="20"/>
                <w:szCs w:val="20"/>
                <w:lang w:eastAsia="ru-RU"/>
              </w:rPr>
              <w:t>Учреждения торговли, общественного питания и бытового обслуживания</w:t>
            </w:r>
          </w:p>
        </w:tc>
      </w:tr>
      <w:tr w:rsidR="00B456B7" w:rsidRPr="00B22354" w:rsidTr="00B0168F">
        <w:trPr>
          <w:trHeight w:val="20"/>
          <w:tblHeader/>
        </w:trPr>
        <w:tc>
          <w:tcPr>
            <w:tcW w:w="405" w:type="pct"/>
            <w:tcBorders>
              <w:bottom w:val="single" w:sz="4" w:space="0" w:color="000000"/>
            </w:tcBorders>
            <w:vAlign w:val="center"/>
          </w:tcPr>
          <w:p w:rsidR="00B456B7" w:rsidRPr="00B22354" w:rsidRDefault="00B456B7" w:rsidP="00F4577C">
            <w:pPr>
              <w:tabs>
                <w:tab w:val="left" w:pos="0"/>
              </w:tabs>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2.9.1.</w:t>
            </w:r>
          </w:p>
        </w:tc>
        <w:tc>
          <w:tcPr>
            <w:tcW w:w="2844" w:type="pct"/>
            <w:tcBorders>
              <w:bottom w:val="single" w:sz="4" w:space="0" w:color="000000"/>
            </w:tcBorders>
            <w:vAlign w:val="center"/>
          </w:tcPr>
          <w:p w:rsidR="00B456B7" w:rsidRPr="00B22354" w:rsidRDefault="00B456B7" w:rsidP="00F4577C">
            <w:pPr>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уровень обеспеченности объектами связи</w:t>
            </w:r>
          </w:p>
        </w:tc>
        <w:tc>
          <w:tcPr>
            <w:tcW w:w="743" w:type="pct"/>
            <w:tcBorders>
              <w:right w:val="single" w:sz="4" w:space="0" w:color="000000"/>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объект</w:t>
            </w:r>
          </w:p>
        </w:tc>
        <w:tc>
          <w:tcPr>
            <w:tcW w:w="669" w:type="pct"/>
            <w:tcBorders>
              <w:left w:val="single" w:sz="4" w:space="0" w:color="000000"/>
              <w:right w:val="single" w:sz="4" w:space="0" w:color="000000"/>
            </w:tcBorders>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339" w:type="pct"/>
            <w:tcBorders>
              <w:left w:val="single" w:sz="4" w:space="0" w:color="000000"/>
              <w:right w:val="single" w:sz="4" w:space="0" w:color="000000"/>
            </w:tcBorders>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20"/>
          <w:tblHeader/>
        </w:trPr>
        <w:tc>
          <w:tcPr>
            <w:tcW w:w="405" w:type="pct"/>
            <w:tcBorders>
              <w:top w:val="single" w:sz="4" w:space="0" w:color="000000"/>
              <w:bottom w:val="single" w:sz="4" w:space="0" w:color="000000"/>
            </w:tcBorders>
            <w:vAlign w:val="center"/>
          </w:tcPr>
          <w:p w:rsidR="00B456B7" w:rsidRPr="00B22354" w:rsidRDefault="00B456B7" w:rsidP="00F4577C">
            <w:pPr>
              <w:tabs>
                <w:tab w:val="left" w:pos="0"/>
              </w:tabs>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2.9.2.</w:t>
            </w:r>
          </w:p>
        </w:tc>
        <w:tc>
          <w:tcPr>
            <w:tcW w:w="2844" w:type="pct"/>
            <w:tcBorders>
              <w:top w:val="single" w:sz="4" w:space="0" w:color="000000"/>
              <w:bottom w:val="single" w:sz="4" w:space="0" w:color="000000"/>
            </w:tcBorders>
            <w:vAlign w:val="center"/>
          </w:tcPr>
          <w:p w:rsidR="00B456B7" w:rsidRPr="00B22354" w:rsidRDefault="00B456B7" w:rsidP="00F4577C">
            <w:pPr>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радиус обслуживания объектами связи</w:t>
            </w:r>
          </w:p>
        </w:tc>
        <w:tc>
          <w:tcPr>
            <w:tcW w:w="743" w:type="pct"/>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м</w:t>
            </w:r>
          </w:p>
        </w:tc>
        <w:tc>
          <w:tcPr>
            <w:tcW w:w="669" w:type="pct"/>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339" w:type="pct"/>
            <w:tcBorders>
              <w:right w:val="single" w:sz="4" w:space="0" w:color="000000"/>
            </w:tcBorders>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20"/>
          <w:tblHeader/>
        </w:trPr>
        <w:tc>
          <w:tcPr>
            <w:tcW w:w="405" w:type="pct"/>
            <w:tcBorders>
              <w:top w:val="single" w:sz="4" w:space="0" w:color="000000"/>
              <w:bottom w:val="single" w:sz="4" w:space="0" w:color="000000"/>
            </w:tcBorders>
            <w:vAlign w:val="center"/>
          </w:tcPr>
          <w:p w:rsidR="00B456B7" w:rsidRPr="00B22354" w:rsidRDefault="00B456B7" w:rsidP="00F4577C">
            <w:pPr>
              <w:tabs>
                <w:tab w:val="left" w:pos="0"/>
              </w:tabs>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2.9.3.</w:t>
            </w:r>
          </w:p>
        </w:tc>
        <w:tc>
          <w:tcPr>
            <w:tcW w:w="2844" w:type="pct"/>
            <w:tcBorders>
              <w:top w:val="single" w:sz="4" w:space="0" w:color="000000"/>
              <w:bottom w:val="single" w:sz="4" w:space="0" w:color="000000"/>
            </w:tcBorders>
            <w:vAlign w:val="center"/>
          </w:tcPr>
          <w:p w:rsidR="00B456B7" w:rsidRPr="00B22354" w:rsidRDefault="00B456B7" w:rsidP="00F4577C">
            <w:pPr>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размер земельного участка объектов связи</w:t>
            </w:r>
          </w:p>
        </w:tc>
        <w:tc>
          <w:tcPr>
            <w:tcW w:w="743" w:type="pct"/>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га</w:t>
            </w:r>
          </w:p>
        </w:tc>
        <w:tc>
          <w:tcPr>
            <w:tcW w:w="669" w:type="pct"/>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p>
        </w:tc>
        <w:tc>
          <w:tcPr>
            <w:tcW w:w="339" w:type="pct"/>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20"/>
          <w:tblHeader/>
        </w:trPr>
        <w:tc>
          <w:tcPr>
            <w:tcW w:w="405" w:type="pct"/>
            <w:tcBorders>
              <w:top w:val="single" w:sz="4" w:space="0" w:color="000000"/>
              <w:bottom w:val="single" w:sz="4" w:space="0" w:color="000000"/>
            </w:tcBorders>
            <w:vAlign w:val="center"/>
          </w:tcPr>
          <w:p w:rsidR="00B456B7" w:rsidRPr="00B22354" w:rsidRDefault="00B456B7" w:rsidP="00F4577C">
            <w:pPr>
              <w:tabs>
                <w:tab w:val="left" w:pos="0"/>
              </w:tabs>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2.9.4.</w:t>
            </w:r>
          </w:p>
        </w:tc>
        <w:tc>
          <w:tcPr>
            <w:tcW w:w="2844" w:type="pct"/>
            <w:tcBorders>
              <w:top w:val="single" w:sz="4" w:space="0" w:color="000000"/>
              <w:bottom w:val="single" w:sz="4" w:space="0" w:color="000000"/>
            </w:tcBorders>
            <w:vAlign w:val="center"/>
          </w:tcPr>
          <w:p w:rsidR="00B456B7" w:rsidRPr="00B22354" w:rsidRDefault="00B456B7" w:rsidP="00F4577C">
            <w:pPr>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уровень обеспеченности объектами бытового обслуживания</w:t>
            </w:r>
          </w:p>
        </w:tc>
        <w:tc>
          <w:tcPr>
            <w:tcW w:w="743" w:type="pct"/>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рабочих мест на 1 тыс. ч</w:t>
            </w:r>
            <w:r w:rsidRPr="00B22354">
              <w:rPr>
                <w:rFonts w:ascii="Times New Roman" w:hAnsi="Times New Roman"/>
                <w:sz w:val="20"/>
                <w:szCs w:val="20"/>
                <w:lang w:eastAsia="ru-RU"/>
              </w:rPr>
              <w:t>е</w:t>
            </w:r>
            <w:r w:rsidRPr="00B22354">
              <w:rPr>
                <w:rFonts w:ascii="Times New Roman" w:hAnsi="Times New Roman"/>
                <w:sz w:val="20"/>
                <w:szCs w:val="20"/>
                <w:lang w:eastAsia="ru-RU"/>
              </w:rPr>
              <w:t>ловек</w:t>
            </w:r>
          </w:p>
        </w:tc>
        <w:tc>
          <w:tcPr>
            <w:tcW w:w="669" w:type="pct"/>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339" w:type="pct"/>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20"/>
          <w:tblHeader/>
        </w:trPr>
        <w:tc>
          <w:tcPr>
            <w:tcW w:w="405" w:type="pct"/>
            <w:tcBorders>
              <w:top w:val="single" w:sz="4" w:space="0" w:color="000000"/>
              <w:bottom w:val="single" w:sz="4" w:space="0" w:color="000000"/>
            </w:tcBorders>
            <w:vAlign w:val="center"/>
          </w:tcPr>
          <w:p w:rsidR="00B456B7" w:rsidRPr="00B22354" w:rsidRDefault="00B456B7" w:rsidP="00F4577C">
            <w:pPr>
              <w:tabs>
                <w:tab w:val="left" w:pos="0"/>
              </w:tabs>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2.9.5.</w:t>
            </w:r>
          </w:p>
        </w:tc>
        <w:tc>
          <w:tcPr>
            <w:tcW w:w="2844" w:type="pct"/>
            <w:tcBorders>
              <w:top w:val="single" w:sz="4" w:space="0" w:color="000000"/>
              <w:bottom w:val="single" w:sz="4" w:space="0" w:color="000000"/>
            </w:tcBorders>
            <w:vAlign w:val="center"/>
          </w:tcPr>
          <w:p w:rsidR="00B456B7" w:rsidRPr="00B22354" w:rsidRDefault="00B456B7" w:rsidP="00F4577C">
            <w:pPr>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 xml:space="preserve">радиус обслуживания объектами бытового обслуживания </w:t>
            </w:r>
          </w:p>
        </w:tc>
        <w:tc>
          <w:tcPr>
            <w:tcW w:w="743" w:type="pct"/>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м</w:t>
            </w:r>
          </w:p>
        </w:tc>
        <w:tc>
          <w:tcPr>
            <w:tcW w:w="669" w:type="pct"/>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339" w:type="pct"/>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20"/>
          <w:tblHeader/>
        </w:trPr>
        <w:tc>
          <w:tcPr>
            <w:tcW w:w="405" w:type="pct"/>
            <w:tcBorders>
              <w:top w:val="single" w:sz="4" w:space="0" w:color="000000"/>
              <w:bottom w:val="single" w:sz="4" w:space="0" w:color="000000"/>
            </w:tcBorders>
            <w:vAlign w:val="center"/>
          </w:tcPr>
          <w:p w:rsidR="00B456B7" w:rsidRPr="00B22354" w:rsidRDefault="00B456B7" w:rsidP="00F4577C">
            <w:pPr>
              <w:tabs>
                <w:tab w:val="left" w:pos="0"/>
              </w:tabs>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2.9.6.</w:t>
            </w:r>
          </w:p>
        </w:tc>
        <w:tc>
          <w:tcPr>
            <w:tcW w:w="2844" w:type="pct"/>
            <w:tcBorders>
              <w:top w:val="single" w:sz="4" w:space="0" w:color="000000"/>
              <w:bottom w:val="single" w:sz="4" w:space="0" w:color="000000"/>
            </w:tcBorders>
            <w:vAlign w:val="center"/>
          </w:tcPr>
          <w:p w:rsidR="00B456B7" w:rsidRPr="00B22354" w:rsidRDefault="00B456B7" w:rsidP="00F4577C">
            <w:pPr>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размер земельного участка  объектов бытового обслужив</w:t>
            </w:r>
            <w:r w:rsidRPr="00B22354">
              <w:rPr>
                <w:rFonts w:ascii="Times New Roman" w:hAnsi="Times New Roman"/>
                <w:sz w:val="20"/>
                <w:szCs w:val="20"/>
                <w:lang w:eastAsia="ru-RU"/>
              </w:rPr>
              <w:t>а</w:t>
            </w:r>
            <w:r w:rsidRPr="00B22354">
              <w:rPr>
                <w:rFonts w:ascii="Times New Roman" w:hAnsi="Times New Roman"/>
                <w:sz w:val="20"/>
                <w:szCs w:val="20"/>
                <w:lang w:eastAsia="ru-RU"/>
              </w:rPr>
              <w:t>ния</w:t>
            </w:r>
          </w:p>
        </w:tc>
        <w:tc>
          <w:tcPr>
            <w:tcW w:w="743" w:type="pct"/>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га</w:t>
            </w:r>
          </w:p>
        </w:tc>
        <w:tc>
          <w:tcPr>
            <w:tcW w:w="669" w:type="pct"/>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p>
        </w:tc>
        <w:tc>
          <w:tcPr>
            <w:tcW w:w="339" w:type="pct"/>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20"/>
          <w:tblHeader/>
        </w:trPr>
        <w:tc>
          <w:tcPr>
            <w:tcW w:w="405" w:type="pct"/>
            <w:tcBorders>
              <w:top w:val="single" w:sz="4" w:space="0" w:color="000000"/>
              <w:bottom w:val="single" w:sz="4" w:space="0" w:color="000000"/>
            </w:tcBorders>
            <w:vAlign w:val="center"/>
          </w:tcPr>
          <w:p w:rsidR="00B456B7" w:rsidRPr="00B22354" w:rsidRDefault="00B456B7" w:rsidP="00F4577C">
            <w:pPr>
              <w:tabs>
                <w:tab w:val="left" w:pos="0"/>
              </w:tabs>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2.9.7.</w:t>
            </w:r>
          </w:p>
        </w:tc>
        <w:tc>
          <w:tcPr>
            <w:tcW w:w="2844" w:type="pct"/>
            <w:tcBorders>
              <w:top w:val="single" w:sz="4" w:space="0" w:color="000000"/>
              <w:bottom w:val="single" w:sz="4" w:space="0" w:color="000000"/>
            </w:tcBorders>
            <w:vAlign w:val="center"/>
          </w:tcPr>
          <w:p w:rsidR="00B456B7" w:rsidRPr="00B22354" w:rsidRDefault="00B456B7" w:rsidP="00F4577C">
            <w:pPr>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уровень обеспеченности объектами торговли</w:t>
            </w:r>
          </w:p>
        </w:tc>
        <w:tc>
          <w:tcPr>
            <w:tcW w:w="743" w:type="pct"/>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кв. м. торг</w:t>
            </w:r>
            <w:r w:rsidRPr="00B22354">
              <w:rPr>
                <w:rFonts w:ascii="Times New Roman" w:hAnsi="Times New Roman"/>
                <w:sz w:val="20"/>
                <w:szCs w:val="20"/>
                <w:lang w:eastAsia="ru-RU"/>
              </w:rPr>
              <w:t>о</w:t>
            </w:r>
            <w:r w:rsidRPr="00B22354">
              <w:rPr>
                <w:rFonts w:ascii="Times New Roman" w:hAnsi="Times New Roman"/>
                <w:sz w:val="20"/>
                <w:szCs w:val="20"/>
                <w:lang w:eastAsia="ru-RU"/>
              </w:rPr>
              <w:t>вой площади на 1 тыс. ч</w:t>
            </w:r>
            <w:r w:rsidRPr="00B22354">
              <w:rPr>
                <w:rFonts w:ascii="Times New Roman" w:hAnsi="Times New Roman"/>
                <w:sz w:val="20"/>
                <w:szCs w:val="20"/>
                <w:lang w:eastAsia="ru-RU"/>
              </w:rPr>
              <w:t>е</w:t>
            </w:r>
            <w:r w:rsidRPr="00B22354">
              <w:rPr>
                <w:rFonts w:ascii="Times New Roman" w:hAnsi="Times New Roman"/>
                <w:sz w:val="20"/>
                <w:szCs w:val="20"/>
                <w:lang w:eastAsia="ru-RU"/>
              </w:rPr>
              <w:t>ловек</w:t>
            </w:r>
          </w:p>
        </w:tc>
        <w:tc>
          <w:tcPr>
            <w:tcW w:w="669" w:type="pct"/>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339" w:type="pct"/>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20"/>
          <w:tblHeader/>
        </w:trPr>
        <w:tc>
          <w:tcPr>
            <w:tcW w:w="405" w:type="pct"/>
            <w:tcBorders>
              <w:top w:val="single" w:sz="4" w:space="0" w:color="000000"/>
              <w:bottom w:val="single" w:sz="4" w:space="0" w:color="000000"/>
            </w:tcBorders>
            <w:vAlign w:val="center"/>
          </w:tcPr>
          <w:p w:rsidR="00B456B7" w:rsidRPr="00B22354" w:rsidRDefault="00B456B7" w:rsidP="00F4577C">
            <w:pPr>
              <w:tabs>
                <w:tab w:val="left" w:pos="0"/>
              </w:tabs>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2.9.8.</w:t>
            </w:r>
          </w:p>
        </w:tc>
        <w:tc>
          <w:tcPr>
            <w:tcW w:w="2844" w:type="pct"/>
            <w:tcBorders>
              <w:top w:val="single" w:sz="4" w:space="0" w:color="000000"/>
              <w:bottom w:val="single" w:sz="4" w:space="0" w:color="000000"/>
            </w:tcBorders>
            <w:vAlign w:val="center"/>
          </w:tcPr>
          <w:p w:rsidR="00B456B7" w:rsidRPr="00B22354" w:rsidRDefault="00B456B7" w:rsidP="00F4577C">
            <w:pPr>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 xml:space="preserve">радиус обслуживания объектами   торговли  </w:t>
            </w:r>
          </w:p>
        </w:tc>
        <w:tc>
          <w:tcPr>
            <w:tcW w:w="743" w:type="pct"/>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м</w:t>
            </w:r>
          </w:p>
        </w:tc>
        <w:tc>
          <w:tcPr>
            <w:tcW w:w="669" w:type="pct"/>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339" w:type="pct"/>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20"/>
          <w:tblHeader/>
        </w:trPr>
        <w:tc>
          <w:tcPr>
            <w:tcW w:w="405" w:type="pct"/>
            <w:tcBorders>
              <w:top w:val="single" w:sz="4" w:space="0" w:color="000000"/>
              <w:bottom w:val="single" w:sz="4" w:space="0" w:color="000000"/>
            </w:tcBorders>
            <w:vAlign w:val="center"/>
          </w:tcPr>
          <w:p w:rsidR="00B456B7" w:rsidRPr="00B22354" w:rsidRDefault="00B456B7" w:rsidP="00F4577C">
            <w:pPr>
              <w:tabs>
                <w:tab w:val="left" w:pos="0"/>
              </w:tabs>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2.9.9.</w:t>
            </w:r>
          </w:p>
        </w:tc>
        <w:tc>
          <w:tcPr>
            <w:tcW w:w="2844" w:type="pct"/>
            <w:tcBorders>
              <w:top w:val="single" w:sz="4" w:space="0" w:color="000000"/>
              <w:bottom w:val="single" w:sz="4" w:space="0" w:color="000000"/>
            </w:tcBorders>
            <w:vAlign w:val="center"/>
          </w:tcPr>
          <w:p w:rsidR="00B456B7" w:rsidRPr="00B22354" w:rsidRDefault="00B456B7" w:rsidP="00F4577C">
            <w:pPr>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 xml:space="preserve">размер земельного участка  объектов </w:t>
            </w:r>
          </w:p>
        </w:tc>
        <w:tc>
          <w:tcPr>
            <w:tcW w:w="743" w:type="pct"/>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га</w:t>
            </w:r>
          </w:p>
        </w:tc>
        <w:tc>
          <w:tcPr>
            <w:tcW w:w="669" w:type="pct"/>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p>
        </w:tc>
        <w:tc>
          <w:tcPr>
            <w:tcW w:w="339" w:type="pct"/>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20"/>
          <w:tblHeader/>
        </w:trPr>
        <w:tc>
          <w:tcPr>
            <w:tcW w:w="405" w:type="pct"/>
            <w:tcBorders>
              <w:top w:val="single" w:sz="4" w:space="0" w:color="000000"/>
              <w:bottom w:val="single" w:sz="4" w:space="0" w:color="000000"/>
            </w:tcBorders>
            <w:vAlign w:val="center"/>
          </w:tcPr>
          <w:p w:rsidR="00B456B7" w:rsidRPr="00B22354" w:rsidRDefault="00B456B7" w:rsidP="00F4577C">
            <w:pPr>
              <w:tabs>
                <w:tab w:val="left" w:pos="0"/>
              </w:tabs>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2.9.10.</w:t>
            </w:r>
          </w:p>
        </w:tc>
        <w:tc>
          <w:tcPr>
            <w:tcW w:w="2844" w:type="pct"/>
            <w:tcBorders>
              <w:top w:val="single" w:sz="4" w:space="0" w:color="000000"/>
            </w:tcBorders>
            <w:vAlign w:val="center"/>
          </w:tcPr>
          <w:p w:rsidR="00B456B7" w:rsidRPr="00B22354" w:rsidRDefault="00B456B7" w:rsidP="00F4577C">
            <w:pPr>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уровень обеспеченности объектами общественного питания</w:t>
            </w:r>
          </w:p>
        </w:tc>
        <w:tc>
          <w:tcPr>
            <w:tcW w:w="743" w:type="pct"/>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мест на 1 тыс. человек</w:t>
            </w:r>
          </w:p>
        </w:tc>
        <w:tc>
          <w:tcPr>
            <w:tcW w:w="669" w:type="pct"/>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339" w:type="pct"/>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20"/>
          <w:tblHeader/>
        </w:trPr>
        <w:tc>
          <w:tcPr>
            <w:tcW w:w="405" w:type="pct"/>
            <w:tcBorders>
              <w:top w:val="single" w:sz="4" w:space="0" w:color="000000"/>
              <w:bottom w:val="single" w:sz="4" w:space="0" w:color="000000"/>
            </w:tcBorders>
            <w:vAlign w:val="center"/>
          </w:tcPr>
          <w:p w:rsidR="00B456B7" w:rsidRPr="00B22354" w:rsidRDefault="00B456B7" w:rsidP="00F4577C">
            <w:pPr>
              <w:tabs>
                <w:tab w:val="left" w:pos="0"/>
              </w:tabs>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2.9.11.</w:t>
            </w:r>
          </w:p>
        </w:tc>
        <w:tc>
          <w:tcPr>
            <w:tcW w:w="2844" w:type="pct"/>
            <w:tcBorders>
              <w:bottom w:val="single" w:sz="4" w:space="0" w:color="000000"/>
            </w:tcBorders>
            <w:vAlign w:val="center"/>
          </w:tcPr>
          <w:p w:rsidR="00B456B7" w:rsidRPr="00B22354" w:rsidRDefault="00B456B7" w:rsidP="00F4577C">
            <w:pPr>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размер земельного участка объектов  общественного питания</w:t>
            </w:r>
          </w:p>
        </w:tc>
        <w:tc>
          <w:tcPr>
            <w:tcW w:w="743" w:type="pct"/>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га</w:t>
            </w:r>
          </w:p>
        </w:tc>
        <w:tc>
          <w:tcPr>
            <w:tcW w:w="669" w:type="pct"/>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p>
        </w:tc>
        <w:tc>
          <w:tcPr>
            <w:tcW w:w="339" w:type="pct"/>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20"/>
          <w:tblHeader/>
        </w:trPr>
        <w:tc>
          <w:tcPr>
            <w:tcW w:w="405" w:type="pct"/>
            <w:tcBorders>
              <w:top w:val="single" w:sz="4" w:space="0" w:color="000000"/>
            </w:tcBorders>
            <w:vAlign w:val="center"/>
          </w:tcPr>
          <w:p w:rsidR="00B456B7" w:rsidRPr="00B22354" w:rsidRDefault="00B456B7" w:rsidP="00F4577C">
            <w:pPr>
              <w:tabs>
                <w:tab w:val="left" w:pos="0"/>
              </w:tabs>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lastRenderedPageBreak/>
              <w:t>2.9.12.</w:t>
            </w:r>
          </w:p>
        </w:tc>
        <w:tc>
          <w:tcPr>
            <w:tcW w:w="2844" w:type="pct"/>
            <w:tcBorders>
              <w:top w:val="single" w:sz="4" w:space="0" w:color="000000"/>
              <w:left w:val="single" w:sz="4" w:space="0" w:color="000000"/>
              <w:right w:val="single" w:sz="4" w:space="0" w:color="000000"/>
            </w:tcBorders>
            <w:vAlign w:val="center"/>
          </w:tcPr>
          <w:p w:rsidR="00B456B7" w:rsidRPr="00B22354" w:rsidRDefault="00B456B7" w:rsidP="00F4577C">
            <w:pPr>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 xml:space="preserve">радиус обслуживания объектами общественного питания </w:t>
            </w:r>
          </w:p>
        </w:tc>
        <w:tc>
          <w:tcPr>
            <w:tcW w:w="743" w:type="pct"/>
            <w:tcBorders>
              <w:left w:val="single" w:sz="4" w:space="0" w:color="000000"/>
              <w:right w:val="single" w:sz="4" w:space="0" w:color="000000"/>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м</w:t>
            </w:r>
          </w:p>
        </w:tc>
        <w:tc>
          <w:tcPr>
            <w:tcW w:w="669" w:type="pct"/>
            <w:tcBorders>
              <w:left w:val="single" w:sz="4" w:space="0" w:color="000000"/>
              <w:right w:val="single" w:sz="4" w:space="0" w:color="000000"/>
            </w:tcBorders>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339" w:type="pct"/>
            <w:tcBorders>
              <w:left w:val="single" w:sz="4" w:space="0" w:color="000000"/>
              <w:right w:val="single" w:sz="4" w:space="0" w:color="000000"/>
            </w:tcBorders>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20"/>
          <w:tblHeader/>
        </w:trPr>
        <w:tc>
          <w:tcPr>
            <w:tcW w:w="405" w:type="pct"/>
            <w:vAlign w:val="center"/>
          </w:tcPr>
          <w:p w:rsidR="00B456B7" w:rsidRPr="00B22354" w:rsidRDefault="00B456B7" w:rsidP="00F4577C">
            <w:pPr>
              <w:tabs>
                <w:tab w:val="left" w:pos="0"/>
              </w:tabs>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2.10.</w:t>
            </w:r>
          </w:p>
        </w:tc>
        <w:tc>
          <w:tcPr>
            <w:tcW w:w="4595" w:type="pct"/>
            <w:gridSpan w:val="4"/>
            <w:tcBorders>
              <w:right w:val="single" w:sz="4" w:space="0" w:color="000000"/>
            </w:tcBorders>
          </w:tcPr>
          <w:p w:rsidR="00B456B7" w:rsidRPr="00B22354" w:rsidRDefault="00B456B7" w:rsidP="00F4577C">
            <w:pPr>
              <w:autoSpaceDE w:val="0"/>
              <w:autoSpaceDN w:val="0"/>
              <w:adjustRightInd w:val="0"/>
              <w:spacing w:line="240" w:lineRule="auto"/>
              <w:ind w:firstLine="0"/>
              <w:jc w:val="center"/>
              <w:rPr>
                <w:rFonts w:ascii="Times New Roman" w:hAnsi="Times New Roman"/>
                <w:b/>
                <w:sz w:val="20"/>
                <w:szCs w:val="20"/>
                <w:lang w:eastAsia="ru-RU"/>
              </w:rPr>
            </w:pPr>
            <w:r w:rsidRPr="00B22354">
              <w:rPr>
                <w:rFonts w:ascii="Times New Roman" w:hAnsi="Times New Roman"/>
                <w:b/>
                <w:i/>
                <w:sz w:val="20"/>
                <w:szCs w:val="20"/>
                <w:lang w:eastAsia="ru-RU"/>
              </w:rPr>
              <w:t>Жилищная сфера</w:t>
            </w:r>
          </w:p>
        </w:tc>
      </w:tr>
      <w:tr w:rsidR="00B456B7" w:rsidRPr="00B22354" w:rsidTr="00B0168F">
        <w:trPr>
          <w:trHeight w:val="20"/>
          <w:tblHeader/>
        </w:trPr>
        <w:tc>
          <w:tcPr>
            <w:tcW w:w="405" w:type="pct"/>
            <w:tcBorders>
              <w:bottom w:val="single" w:sz="4" w:space="0" w:color="000000"/>
            </w:tcBorders>
            <w:vAlign w:val="center"/>
          </w:tcPr>
          <w:p w:rsidR="00B456B7" w:rsidRPr="00B22354" w:rsidRDefault="00B456B7" w:rsidP="00F4577C">
            <w:pPr>
              <w:tabs>
                <w:tab w:val="left" w:pos="0"/>
              </w:tabs>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2.10.1.</w:t>
            </w:r>
          </w:p>
        </w:tc>
        <w:tc>
          <w:tcPr>
            <w:tcW w:w="2844" w:type="pct"/>
            <w:tcBorders>
              <w:left w:val="single" w:sz="4" w:space="0" w:color="000000"/>
              <w:bottom w:val="single" w:sz="4" w:space="0" w:color="000000"/>
              <w:right w:val="single" w:sz="4" w:space="0" w:color="000000"/>
            </w:tcBorders>
            <w:vAlign w:val="center"/>
          </w:tcPr>
          <w:p w:rsidR="00B456B7" w:rsidRPr="00B22354" w:rsidRDefault="00B456B7" w:rsidP="00F4577C">
            <w:pPr>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средняя жилищная обеспеченность</w:t>
            </w:r>
          </w:p>
        </w:tc>
        <w:tc>
          <w:tcPr>
            <w:tcW w:w="743" w:type="pct"/>
            <w:tcBorders>
              <w:left w:val="single" w:sz="4" w:space="0" w:color="000000"/>
              <w:right w:val="single" w:sz="4" w:space="0" w:color="000000"/>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кв. м/чел.</w:t>
            </w:r>
          </w:p>
        </w:tc>
        <w:tc>
          <w:tcPr>
            <w:tcW w:w="669" w:type="pct"/>
            <w:tcBorders>
              <w:left w:val="single" w:sz="4" w:space="0" w:color="000000"/>
              <w:right w:val="single" w:sz="4" w:space="0" w:color="000000"/>
            </w:tcBorders>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339" w:type="pct"/>
            <w:tcBorders>
              <w:left w:val="single" w:sz="4" w:space="0" w:color="000000"/>
              <w:right w:val="single" w:sz="4" w:space="0" w:color="000000"/>
            </w:tcBorders>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20"/>
          <w:tblHeader/>
        </w:trPr>
        <w:tc>
          <w:tcPr>
            <w:tcW w:w="405" w:type="pct"/>
            <w:tcBorders>
              <w:top w:val="single" w:sz="4" w:space="0" w:color="000000"/>
              <w:bottom w:val="single" w:sz="4" w:space="0" w:color="000000"/>
            </w:tcBorders>
            <w:vAlign w:val="center"/>
          </w:tcPr>
          <w:p w:rsidR="00B456B7" w:rsidRPr="00B22354" w:rsidRDefault="00B456B7" w:rsidP="00F4577C">
            <w:pPr>
              <w:tabs>
                <w:tab w:val="left" w:pos="0"/>
              </w:tabs>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2.10.2.</w:t>
            </w:r>
          </w:p>
        </w:tc>
        <w:tc>
          <w:tcPr>
            <w:tcW w:w="2844" w:type="pct"/>
            <w:tcBorders>
              <w:top w:val="single" w:sz="4" w:space="0" w:color="000000"/>
              <w:left w:val="single" w:sz="4" w:space="0" w:color="000000"/>
              <w:bottom w:val="single" w:sz="4" w:space="0" w:color="000000"/>
            </w:tcBorders>
            <w:vAlign w:val="center"/>
          </w:tcPr>
          <w:p w:rsidR="00B456B7" w:rsidRPr="00B22354" w:rsidRDefault="00B456B7" w:rsidP="00F4577C">
            <w:pPr>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распределение жилищного фонда по виду жилых домов</w:t>
            </w:r>
          </w:p>
        </w:tc>
        <w:tc>
          <w:tcPr>
            <w:tcW w:w="743" w:type="pct"/>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669" w:type="pct"/>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339" w:type="pct"/>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20"/>
          <w:tblHeader/>
        </w:trPr>
        <w:tc>
          <w:tcPr>
            <w:tcW w:w="405" w:type="pct"/>
            <w:tcBorders>
              <w:top w:val="single" w:sz="4" w:space="0" w:color="000000"/>
            </w:tcBorders>
            <w:vAlign w:val="center"/>
          </w:tcPr>
          <w:p w:rsidR="00B456B7" w:rsidRPr="00B22354" w:rsidRDefault="00B456B7" w:rsidP="00F4577C">
            <w:pPr>
              <w:tabs>
                <w:tab w:val="left" w:pos="0"/>
              </w:tabs>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2.10.3.</w:t>
            </w:r>
          </w:p>
        </w:tc>
        <w:tc>
          <w:tcPr>
            <w:tcW w:w="2844" w:type="pct"/>
            <w:tcBorders>
              <w:top w:val="single" w:sz="4" w:space="0" w:color="000000"/>
              <w:left w:val="single" w:sz="4" w:space="0" w:color="000000"/>
              <w:right w:val="single" w:sz="4" w:space="0" w:color="000000"/>
            </w:tcBorders>
            <w:vAlign w:val="center"/>
          </w:tcPr>
          <w:p w:rsidR="00B456B7" w:rsidRPr="00B22354" w:rsidRDefault="00B456B7" w:rsidP="00F4577C">
            <w:pPr>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расчетный показатель количества проживающих</w:t>
            </w:r>
          </w:p>
        </w:tc>
        <w:tc>
          <w:tcPr>
            <w:tcW w:w="743" w:type="pct"/>
            <w:tcBorders>
              <w:left w:val="single" w:sz="4" w:space="0" w:color="000000"/>
              <w:right w:val="single" w:sz="4" w:space="0" w:color="000000"/>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человек</w:t>
            </w:r>
          </w:p>
        </w:tc>
        <w:tc>
          <w:tcPr>
            <w:tcW w:w="669" w:type="pct"/>
            <w:tcBorders>
              <w:left w:val="single" w:sz="4" w:space="0" w:color="000000"/>
              <w:right w:val="single" w:sz="4" w:space="0" w:color="000000"/>
            </w:tcBorders>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339" w:type="pct"/>
            <w:tcBorders>
              <w:right w:val="single" w:sz="4" w:space="0" w:color="000000"/>
            </w:tcBorders>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214"/>
          <w:tblHeader/>
        </w:trPr>
        <w:tc>
          <w:tcPr>
            <w:tcW w:w="405"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3.</w:t>
            </w:r>
          </w:p>
        </w:tc>
        <w:tc>
          <w:tcPr>
            <w:tcW w:w="4595" w:type="pct"/>
            <w:gridSpan w:val="4"/>
            <w:tcBorders>
              <w:right w:val="single" w:sz="4" w:space="0" w:color="000000"/>
            </w:tcBorders>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b/>
                <w:sz w:val="20"/>
                <w:szCs w:val="20"/>
                <w:lang w:eastAsia="ru-RU"/>
              </w:rPr>
              <w:t>Инженерная инфраструктура</w:t>
            </w:r>
          </w:p>
        </w:tc>
      </w:tr>
      <w:tr w:rsidR="00B456B7" w:rsidRPr="00B22354" w:rsidTr="00B0168F">
        <w:trPr>
          <w:trHeight w:val="214"/>
          <w:tblHeader/>
        </w:trPr>
        <w:tc>
          <w:tcPr>
            <w:tcW w:w="405"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3</w:t>
            </w:r>
            <w:r>
              <w:rPr>
                <w:rFonts w:ascii="Times New Roman" w:hAnsi="Times New Roman"/>
                <w:sz w:val="20"/>
                <w:szCs w:val="20"/>
                <w:lang w:eastAsia="ru-RU"/>
              </w:rPr>
              <w:t>.1</w:t>
            </w:r>
            <w:r w:rsidRPr="00B22354">
              <w:rPr>
                <w:rFonts w:ascii="Times New Roman" w:hAnsi="Times New Roman"/>
                <w:sz w:val="20"/>
                <w:szCs w:val="20"/>
                <w:lang w:eastAsia="ru-RU"/>
              </w:rPr>
              <w:t>.</w:t>
            </w:r>
          </w:p>
        </w:tc>
        <w:tc>
          <w:tcPr>
            <w:tcW w:w="4595" w:type="pct"/>
            <w:gridSpan w:val="4"/>
            <w:tcBorders>
              <w:right w:val="single" w:sz="4" w:space="0" w:color="000000"/>
            </w:tcBorders>
          </w:tcPr>
          <w:p w:rsidR="00B456B7" w:rsidRPr="00B22354" w:rsidRDefault="00B456B7" w:rsidP="00F4577C">
            <w:pPr>
              <w:autoSpaceDE w:val="0"/>
              <w:autoSpaceDN w:val="0"/>
              <w:adjustRightInd w:val="0"/>
              <w:spacing w:line="240" w:lineRule="auto"/>
              <w:ind w:firstLine="0"/>
              <w:jc w:val="center"/>
              <w:rPr>
                <w:rFonts w:ascii="Times New Roman" w:hAnsi="Times New Roman"/>
                <w:b/>
                <w:i/>
                <w:sz w:val="20"/>
                <w:szCs w:val="20"/>
                <w:lang w:eastAsia="ru-RU"/>
              </w:rPr>
            </w:pPr>
            <w:r w:rsidRPr="00B22354">
              <w:rPr>
                <w:rFonts w:ascii="Times New Roman" w:hAnsi="Times New Roman"/>
                <w:b/>
                <w:i/>
                <w:sz w:val="20"/>
                <w:szCs w:val="20"/>
                <w:lang w:eastAsia="ru-RU"/>
              </w:rPr>
              <w:t>Электроснабжение</w:t>
            </w:r>
          </w:p>
        </w:tc>
      </w:tr>
      <w:tr w:rsidR="00B456B7" w:rsidRPr="00B22354" w:rsidTr="00B0168F">
        <w:trPr>
          <w:trHeight w:val="214"/>
          <w:tblHeader/>
        </w:trPr>
        <w:tc>
          <w:tcPr>
            <w:tcW w:w="405"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3</w:t>
            </w:r>
            <w:r>
              <w:rPr>
                <w:rFonts w:ascii="Times New Roman" w:hAnsi="Times New Roman"/>
                <w:sz w:val="20"/>
                <w:szCs w:val="20"/>
                <w:lang w:eastAsia="ru-RU"/>
              </w:rPr>
              <w:t>.1</w:t>
            </w:r>
            <w:r w:rsidRPr="00B22354">
              <w:rPr>
                <w:rFonts w:ascii="Times New Roman" w:hAnsi="Times New Roman"/>
                <w:sz w:val="20"/>
                <w:szCs w:val="20"/>
                <w:lang w:eastAsia="ru-RU"/>
              </w:rPr>
              <w:t>.1.</w:t>
            </w:r>
          </w:p>
        </w:tc>
        <w:tc>
          <w:tcPr>
            <w:tcW w:w="2844" w:type="pct"/>
            <w:tcBorders>
              <w:left w:val="single" w:sz="4" w:space="0" w:color="000000"/>
              <w:right w:val="single" w:sz="4" w:space="0" w:color="000000"/>
            </w:tcBorders>
          </w:tcPr>
          <w:p w:rsidR="00B456B7" w:rsidRPr="00B22354" w:rsidRDefault="00B456B7" w:rsidP="00F4577C">
            <w:pPr>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Укрупненные показатели расхода электроэнергии комм</w:t>
            </w:r>
            <w:r w:rsidRPr="00B22354">
              <w:rPr>
                <w:rFonts w:ascii="Times New Roman" w:hAnsi="Times New Roman"/>
                <w:sz w:val="20"/>
                <w:szCs w:val="20"/>
                <w:lang w:eastAsia="ru-RU"/>
              </w:rPr>
              <w:t>у</w:t>
            </w:r>
            <w:r w:rsidRPr="00B22354">
              <w:rPr>
                <w:rFonts w:ascii="Times New Roman" w:hAnsi="Times New Roman"/>
                <w:sz w:val="20"/>
                <w:szCs w:val="20"/>
                <w:lang w:eastAsia="ru-RU"/>
              </w:rPr>
              <w:t>нально-бытовых потребителей и годового числа часов и</w:t>
            </w:r>
            <w:r w:rsidRPr="00B22354">
              <w:rPr>
                <w:rFonts w:ascii="Times New Roman" w:hAnsi="Times New Roman"/>
                <w:sz w:val="20"/>
                <w:szCs w:val="20"/>
                <w:lang w:eastAsia="ru-RU"/>
              </w:rPr>
              <w:t>с</w:t>
            </w:r>
            <w:r w:rsidRPr="00B22354">
              <w:rPr>
                <w:rFonts w:ascii="Times New Roman" w:hAnsi="Times New Roman"/>
                <w:sz w:val="20"/>
                <w:szCs w:val="20"/>
                <w:lang w:eastAsia="ru-RU"/>
              </w:rPr>
              <w:t>пользования максимума электрической нагрузки</w:t>
            </w:r>
          </w:p>
        </w:tc>
        <w:tc>
          <w:tcPr>
            <w:tcW w:w="743" w:type="pct"/>
            <w:tcBorders>
              <w:left w:val="single" w:sz="4" w:space="0" w:color="000000"/>
              <w:right w:val="single" w:sz="4" w:space="0" w:color="000000"/>
            </w:tcBorders>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кВт*ч./год на 1 чел.;</w:t>
            </w:r>
          </w:p>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час</w:t>
            </w:r>
          </w:p>
        </w:tc>
        <w:tc>
          <w:tcPr>
            <w:tcW w:w="669" w:type="pct"/>
            <w:tcBorders>
              <w:left w:val="single" w:sz="4" w:space="0" w:color="000000"/>
              <w:right w:val="single" w:sz="4" w:space="0" w:color="000000"/>
            </w:tcBorders>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339" w:type="pct"/>
            <w:tcBorders>
              <w:left w:val="single" w:sz="4" w:space="0" w:color="000000"/>
              <w:right w:val="single" w:sz="4" w:space="0" w:color="000000"/>
            </w:tcBorders>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214"/>
          <w:tblHeader/>
        </w:trPr>
        <w:tc>
          <w:tcPr>
            <w:tcW w:w="405" w:type="pct"/>
            <w:tcBorders>
              <w:bottom w:val="single" w:sz="4" w:space="0" w:color="000000"/>
            </w:tcBorders>
            <w:vAlign w:val="center"/>
          </w:tcPr>
          <w:p w:rsidR="00B456B7" w:rsidRPr="00B22354" w:rsidRDefault="00B456B7" w:rsidP="00F4577C">
            <w:pPr>
              <w:tabs>
                <w:tab w:val="left" w:pos="0"/>
              </w:tabs>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3</w:t>
            </w:r>
            <w:r>
              <w:rPr>
                <w:rFonts w:ascii="Times New Roman" w:hAnsi="Times New Roman"/>
                <w:sz w:val="20"/>
                <w:szCs w:val="20"/>
                <w:lang w:eastAsia="ru-RU"/>
              </w:rPr>
              <w:t>.1</w:t>
            </w:r>
            <w:r w:rsidRPr="00B22354">
              <w:rPr>
                <w:rFonts w:ascii="Times New Roman" w:hAnsi="Times New Roman"/>
                <w:sz w:val="20"/>
                <w:szCs w:val="20"/>
                <w:lang w:eastAsia="ru-RU"/>
              </w:rPr>
              <w:t>.2.</w:t>
            </w:r>
          </w:p>
        </w:tc>
        <w:tc>
          <w:tcPr>
            <w:tcW w:w="2844" w:type="pct"/>
            <w:tcBorders>
              <w:left w:val="single" w:sz="4" w:space="0" w:color="000000"/>
              <w:bottom w:val="single" w:sz="4" w:space="0" w:color="000000"/>
            </w:tcBorders>
          </w:tcPr>
          <w:p w:rsidR="00B456B7" w:rsidRPr="00B22354" w:rsidRDefault="00B456B7" w:rsidP="00F4577C">
            <w:pPr>
              <w:autoSpaceDE w:val="0"/>
              <w:autoSpaceDN w:val="0"/>
              <w:adjustRightInd w:val="0"/>
              <w:spacing w:line="240" w:lineRule="auto"/>
              <w:ind w:firstLine="32"/>
              <w:jc w:val="left"/>
              <w:rPr>
                <w:rFonts w:ascii="Times New Roman" w:hAnsi="Times New Roman"/>
                <w:sz w:val="20"/>
                <w:szCs w:val="20"/>
                <w:lang w:eastAsia="ru-RU"/>
              </w:rPr>
            </w:pPr>
            <w:r w:rsidRPr="00B22354">
              <w:rPr>
                <w:rFonts w:ascii="Times New Roman" w:hAnsi="Times New Roman"/>
                <w:bCs/>
                <w:sz w:val="20"/>
                <w:szCs w:val="20"/>
                <w:lang w:eastAsia="ru-RU"/>
              </w:rPr>
              <w:t xml:space="preserve">Удельная расчетная электрическая нагрузка </w:t>
            </w:r>
            <w:proofErr w:type="spellStart"/>
            <w:r w:rsidRPr="00B22354">
              <w:rPr>
                <w:rFonts w:ascii="Times New Roman" w:hAnsi="Times New Roman"/>
                <w:bCs/>
                <w:sz w:val="20"/>
                <w:szCs w:val="20"/>
                <w:lang w:eastAsia="ru-RU"/>
              </w:rPr>
              <w:t>электроприе</w:t>
            </w:r>
            <w:r w:rsidRPr="00B22354">
              <w:rPr>
                <w:rFonts w:ascii="Times New Roman" w:hAnsi="Times New Roman"/>
                <w:bCs/>
                <w:sz w:val="20"/>
                <w:szCs w:val="20"/>
                <w:lang w:eastAsia="ru-RU"/>
              </w:rPr>
              <w:t>м</w:t>
            </w:r>
            <w:r w:rsidRPr="00B22354">
              <w:rPr>
                <w:rFonts w:ascii="Times New Roman" w:hAnsi="Times New Roman"/>
                <w:bCs/>
                <w:sz w:val="20"/>
                <w:szCs w:val="20"/>
                <w:lang w:eastAsia="ru-RU"/>
              </w:rPr>
              <w:t>ников</w:t>
            </w:r>
            <w:proofErr w:type="spellEnd"/>
            <w:r w:rsidRPr="00B22354">
              <w:rPr>
                <w:rFonts w:ascii="Times New Roman" w:hAnsi="Times New Roman"/>
                <w:bCs/>
                <w:sz w:val="20"/>
                <w:szCs w:val="20"/>
                <w:lang w:eastAsia="ru-RU"/>
              </w:rPr>
              <w:t xml:space="preserve"> жилых и общественных зданий</w:t>
            </w:r>
          </w:p>
        </w:tc>
        <w:tc>
          <w:tcPr>
            <w:tcW w:w="743" w:type="pct"/>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кВт/квартира</w:t>
            </w:r>
          </w:p>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(м</w:t>
            </w:r>
            <w:r w:rsidRPr="00B22354">
              <w:rPr>
                <w:rFonts w:ascii="Times New Roman" w:hAnsi="Times New Roman"/>
                <w:sz w:val="20"/>
                <w:szCs w:val="20"/>
                <w:vertAlign w:val="superscript"/>
                <w:lang w:eastAsia="ru-RU"/>
              </w:rPr>
              <w:t>2</w:t>
            </w:r>
            <w:r w:rsidRPr="00B22354">
              <w:rPr>
                <w:rFonts w:ascii="Times New Roman" w:hAnsi="Times New Roman"/>
                <w:sz w:val="20"/>
                <w:szCs w:val="20"/>
                <w:lang w:eastAsia="ru-RU"/>
              </w:rPr>
              <w:t>)</w:t>
            </w:r>
          </w:p>
        </w:tc>
        <w:tc>
          <w:tcPr>
            <w:tcW w:w="669" w:type="pct"/>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339" w:type="pct"/>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214"/>
          <w:tblHeader/>
        </w:trPr>
        <w:tc>
          <w:tcPr>
            <w:tcW w:w="405" w:type="pct"/>
            <w:tcBorders>
              <w:top w:val="single" w:sz="4" w:space="0" w:color="000000"/>
              <w:bottom w:val="single" w:sz="4" w:space="0" w:color="000000"/>
            </w:tcBorders>
            <w:vAlign w:val="center"/>
          </w:tcPr>
          <w:p w:rsidR="00B456B7" w:rsidRPr="00B22354" w:rsidRDefault="00B456B7" w:rsidP="00F4577C">
            <w:pPr>
              <w:tabs>
                <w:tab w:val="left" w:pos="0"/>
              </w:tabs>
              <w:spacing w:line="240" w:lineRule="auto"/>
              <w:ind w:firstLine="0"/>
              <w:jc w:val="center"/>
              <w:rPr>
                <w:rFonts w:ascii="Times New Roman" w:hAnsi="Times New Roman"/>
                <w:sz w:val="20"/>
                <w:szCs w:val="20"/>
                <w:lang w:eastAsia="ru-RU"/>
              </w:rPr>
            </w:pPr>
            <w:r>
              <w:rPr>
                <w:rFonts w:ascii="Times New Roman" w:hAnsi="Times New Roman"/>
                <w:sz w:val="20"/>
                <w:szCs w:val="20"/>
                <w:lang w:eastAsia="ru-RU"/>
              </w:rPr>
              <w:t>3.1</w:t>
            </w:r>
            <w:r w:rsidRPr="00B22354">
              <w:rPr>
                <w:rFonts w:ascii="Times New Roman" w:hAnsi="Times New Roman"/>
                <w:sz w:val="20"/>
                <w:szCs w:val="20"/>
                <w:lang w:eastAsia="ru-RU"/>
              </w:rPr>
              <w:t>.3.</w:t>
            </w:r>
          </w:p>
        </w:tc>
        <w:tc>
          <w:tcPr>
            <w:tcW w:w="2844" w:type="pct"/>
            <w:tcBorders>
              <w:top w:val="single" w:sz="4" w:space="0" w:color="000000"/>
              <w:left w:val="single" w:sz="4" w:space="0" w:color="000000"/>
              <w:bottom w:val="single" w:sz="4" w:space="0" w:color="000000"/>
            </w:tcBorders>
          </w:tcPr>
          <w:p w:rsidR="00B456B7" w:rsidRPr="00B22354" w:rsidRDefault="00B456B7" w:rsidP="00F4577C">
            <w:pPr>
              <w:autoSpaceDE w:val="0"/>
              <w:autoSpaceDN w:val="0"/>
              <w:adjustRightInd w:val="0"/>
              <w:spacing w:line="240" w:lineRule="auto"/>
              <w:ind w:firstLine="32"/>
              <w:jc w:val="left"/>
              <w:rPr>
                <w:rFonts w:ascii="Times New Roman" w:hAnsi="Times New Roman"/>
                <w:sz w:val="20"/>
                <w:szCs w:val="20"/>
                <w:lang w:eastAsia="ru-RU"/>
              </w:rPr>
            </w:pPr>
            <w:r w:rsidRPr="00B22354">
              <w:rPr>
                <w:rFonts w:ascii="Times New Roman" w:hAnsi="Times New Roman"/>
                <w:sz w:val="20"/>
                <w:szCs w:val="20"/>
                <w:lang w:eastAsia="ru-RU"/>
              </w:rPr>
              <w:t>Нормы отвода земель (участков) для электрических по</w:t>
            </w:r>
            <w:r w:rsidRPr="00B22354">
              <w:rPr>
                <w:rFonts w:ascii="Times New Roman" w:hAnsi="Times New Roman"/>
                <w:sz w:val="20"/>
                <w:szCs w:val="20"/>
                <w:lang w:eastAsia="ru-RU"/>
              </w:rPr>
              <w:t>д</w:t>
            </w:r>
            <w:r w:rsidRPr="00B22354">
              <w:rPr>
                <w:rFonts w:ascii="Times New Roman" w:hAnsi="Times New Roman"/>
                <w:sz w:val="20"/>
                <w:szCs w:val="20"/>
                <w:lang w:eastAsia="ru-RU"/>
              </w:rPr>
              <w:t>станций</w:t>
            </w:r>
          </w:p>
        </w:tc>
        <w:tc>
          <w:tcPr>
            <w:tcW w:w="743" w:type="pct"/>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м</w:t>
            </w:r>
            <w:r w:rsidRPr="00B22354">
              <w:rPr>
                <w:rFonts w:ascii="Times New Roman" w:hAnsi="Times New Roman"/>
                <w:sz w:val="20"/>
                <w:szCs w:val="20"/>
                <w:vertAlign w:val="superscript"/>
                <w:lang w:eastAsia="ru-RU"/>
              </w:rPr>
              <w:t>2</w:t>
            </w:r>
          </w:p>
        </w:tc>
        <w:tc>
          <w:tcPr>
            <w:tcW w:w="669" w:type="pct"/>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339" w:type="pct"/>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214"/>
          <w:tblHeader/>
        </w:trPr>
        <w:tc>
          <w:tcPr>
            <w:tcW w:w="405" w:type="pct"/>
            <w:tcBorders>
              <w:top w:val="single" w:sz="4" w:space="0" w:color="000000"/>
              <w:bottom w:val="single" w:sz="4" w:space="0" w:color="000000"/>
            </w:tcBorders>
            <w:vAlign w:val="center"/>
          </w:tcPr>
          <w:p w:rsidR="00B456B7" w:rsidRPr="00B22354" w:rsidRDefault="00B456B7" w:rsidP="00F4577C">
            <w:pPr>
              <w:tabs>
                <w:tab w:val="left" w:pos="0"/>
              </w:tabs>
              <w:spacing w:line="240" w:lineRule="auto"/>
              <w:ind w:firstLine="0"/>
              <w:jc w:val="center"/>
              <w:rPr>
                <w:rFonts w:ascii="Times New Roman" w:hAnsi="Times New Roman"/>
                <w:sz w:val="20"/>
                <w:szCs w:val="20"/>
                <w:lang w:eastAsia="ru-RU"/>
              </w:rPr>
            </w:pPr>
            <w:r>
              <w:rPr>
                <w:rFonts w:ascii="Times New Roman" w:hAnsi="Times New Roman"/>
                <w:sz w:val="20"/>
                <w:szCs w:val="20"/>
                <w:lang w:eastAsia="ru-RU"/>
              </w:rPr>
              <w:t>3.1</w:t>
            </w:r>
            <w:r w:rsidRPr="00B22354">
              <w:rPr>
                <w:rFonts w:ascii="Times New Roman" w:hAnsi="Times New Roman"/>
                <w:sz w:val="20"/>
                <w:szCs w:val="20"/>
                <w:lang w:eastAsia="ru-RU"/>
              </w:rPr>
              <w:t>.4.</w:t>
            </w:r>
          </w:p>
        </w:tc>
        <w:tc>
          <w:tcPr>
            <w:tcW w:w="2844" w:type="pct"/>
            <w:tcBorders>
              <w:top w:val="single" w:sz="4" w:space="0" w:color="000000"/>
              <w:left w:val="single" w:sz="4" w:space="0" w:color="000000"/>
              <w:bottom w:val="single" w:sz="4" w:space="0" w:color="000000"/>
            </w:tcBorders>
          </w:tcPr>
          <w:p w:rsidR="00B456B7" w:rsidRPr="00B22354" w:rsidRDefault="00B456B7" w:rsidP="00F4577C">
            <w:pPr>
              <w:autoSpaceDE w:val="0"/>
              <w:autoSpaceDN w:val="0"/>
              <w:adjustRightInd w:val="0"/>
              <w:spacing w:line="240" w:lineRule="auto"/>
              <w:ind w:firstLine="32"/>
              <w:jc w:val="left"/>
              <w:rPr>
                <w:rFonts w:ascii="Times New Roman" w:hAnsi="Times New Roman"/>
                <w:sz w:val="20"/>
                <w:szCs w:val="20"/>
                <w:lang w:eastAsia="ru-RU"/>
              </w:rPr>
            </w:pPr>
            <w:r w:rsidRPr="00B22354">
              <w:rPr>
                <w:rFonts w:ascii="Times New Roman" w:hAnsi="Times New Roman"/>
                <w:sz w:val="20"/>
                <w:szCs w:val="20"/>
                <w:lang w:eastAsia="ru-RU"/>
              </w:rPr>
              <w:t>Нормы отвода земель (участков) для опор электрических сетей</w:t>
            </w:r>
          </w:p>
        </w:tc>
        <w:tc>
          <w:tcPr>
            <w:tcW w:w="743" w:type="pct"/>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м</w:t>
            </w:r>
            <w:r w:rsidRPr="00B22354">
              <w:rPr>
                <w:rFonts w:ascii="Times New Roman" w:hAnsi="Times New Roman"/>
                <w:sz w:val="20"/>
                <w:szCs w:val="20"/>
                <w:vertAlign w:val="superscript"/>
                <w:lang w:eastAsia="ru-RU"/>
              </w:rPr>
              <w:t>2</w:t>
            </w:r>
          </w:p>
        </w:tc>
        <w:tc>
          <w:tcPr>
            <w:tcW w:w="669" w:type="pct"/>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339" w:type="pct"/>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214"/>
          <w:tblHeader/>
        </w:trPr>
        <w:tc>
          <w:tcPr>
            <w:tcW w:w="405" w:type="pct"/>
            <w:tcBorders>
              <w:top w:val="single" w:sz="4" w:space="0" w:color="000000"/>
            </w:tcBorders>
            <w:vAlign w:val="center"/>
          </w:tcPr>
          <w:p w:rsidR="00B456B7" w:rsidRPr="00B22354" w:rsidRDefault="00B456B7" w:rsidP="00F4577C">
            <w:pPr>
              <w:tabs>
                <w:tab w:val="left" w:pos="0"/>
              </w:tabs>
              <w:spacing w:line="240" w:lineRule="auto"/>
              <w:ind w:firstLine="0"/>
              <w:jc w:val="center"/>
              <w:rPr>
                <w:rFonts w:ascii="Times New Roman" w:hAnsi="Times New Roman"/>
                <w:sz w:val="20"/>
                <w:szCs w:val="20"/>
                <w:lang w:eastAsia="ru-RU"/>
              </w:rPr>
            </w:pPr>
            <w:r>
              <w:rPr>
                <w:rFonts w:ascii="Times New Roman" w:hAnsi="Times New Roman"/>
                <w:sz w:val="20"/>
                <w:szCs w:val="20"/>
                <w:lang w:eastAsia="ru-RU"/>
              </w:rPr>
              <w:t>3.1</w:t>
            </w:r>
            <w:r w:rsidRPr="00B22354">
              <w:rPr>
                <w:rFonts w:ascii="Times New Roman" w:hAnsi="Times New Roman"/>
                <w:sz w:val="20"/>
                <w:szCs w:val="20"/>
                <w:lang w:eastAsia="ru-RU"/>
              </w:rPr>
              <w:t>.5.</w:t>
            </w:r>
          </w:p>
        </w:tc>
        <w:tc>
          <w:tcPr>
            <w:tcW w:w="2844" w:type="pct"/>
            <w:tcBorders>
              <w:top w:val="single" w:sz="4" w:space="0" w:color="000000"/>
              <w:left w:val="single" w:sz="4" w:space="0" w:color="000000"/>
            </w:tcBorders>
          </w:tcPr>
          <w:p w:rsidR="00B456B7" w:rsidRPr="00B22354" w:rsidRDefault="00B456B7" w:rsidP="00F4577C">
            <w:pPr>
              <w:autoSpaceDE w:val="0"/>
              <w:autoSpaceDN w:val="0"/>
              <w:adjustRightInd w:val="0"/>
              <w:spacing w:line="240" w:lineRule="auto"/>
              <w:ind w:firstLine="32"/>
              <w:jc w:val="left"/>
              <w:rPr>
                <w:rFonts w:ascii="Times New Roman" w:hAnsi="Times New Roman"/>
                <w:sz w:val="20"/>
                <w:szCs w:val="20"/>
                <w:lang w:eastAsia="ru-RU"/>
              </w:rPr>
            </w:pPr>
            <w:r w:rsidRPr="00B22354">
              <w:rPr>
                <w:rFonts w:ascii="Times New Roman" w:hAnsi="Times New Roman"/>
                <w:sz w:val="20"/>
                <w:szCs w:val="20"/>
                <w:lang w:eastAsia="ru-RU"/>
              </w:rPr>
              <w:t xml:space="preserve">Ширина полос земель для электрических сетей напряжением 0,38-750 </w:t>
            </w:r>
            <w:proofErr w:type="spellStart"/>
            <w:r w:rsidRPr="00B22354">
              <w:rPr>
                <w:rFonts w:ascii="Times New Roman" w:hAnsi="Times New Roman"/>
                <w:sz w:val="20"/>
                <w:szCs w:val="20"/>
                <w:lang w:eastAsia="ru-RU"/>
              </w:rPr>
              <w:t>кВ</w:t>
            </w:r>
            <w:proofErr w:type="spellEnd"/>
          </w:p>
        </w:tc>
        <w:tc>
          <w:tcPr>
            <w:tcW w:w="743" w:type="pct"/>
            <w:tcBorders>
              <w:right w:val="single" w:sz="4" w:space="0" w:color="000000"/>
            </w:tcBorders>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м</w:t>
            </w:r>
          </w:p>
        </w:tc>
        <w:tc>
          <w:tcPr>
            <w:tcW w:w="669" w:type="pct"/>
            <w:tcBorders>
              <w:left w:val="single" w:sz="4" w:space="0" w:color="000000"/>
              <w:right w:val="single" w:sz="4" w:space="0" w:color="000000"/>
            </w:tcBorders>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339" w:type="pct"/>
            <w:tcBorders>
              <w:left w:val="single" w:sz="4" w:space="0" w:color="000000"/>
              <w:right w:val="single" w:sz="4" w:space="0" w:color="000000"/>
            </w:tcBorders>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214"/>
          <w:tblHeader/>
        </w:trPr>
        <w:tc>
          <w:tcPr>
            <w:tcW w:w="405" w:type="pct"/>
            <w:vAlign w:val="center"/>
          </w:tcPr>
          <w:p w:rsidR="00B456B7" w:rsidRPr="00B22354" w:rsidRDefault="00B456B7" w:rsidP="0096716C">
            <w:pPr>
              <w:tabs>
                <w:tab w:val="left" w:pos="0"/>
              </w:tabs>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3.</w:t>
            </w:r>
            <w:r>
              <w:rPr>
                <w:rFonts w:ascii="Times New Roman" w:hAnsi="Times New Roman"/>
                <w:sz w:val="20"/>
                <w:szCs w:val="20"/>
                <w:lang w:eastAsia="ru-RU"/>
              </w:rPr>
              <w:t>2</w:t>
            </w:r>
            <w:r w:rsidRPr="00B22354">
              <w:rPr>
                <w:rFonts w:ascii="Times New Roman" w:hAnsi="Times New Roman"/>
                <w:sz w:val="20"/>
                <w:szCs w:val="20"/>
                <w:lang w:eastAsia="ru-RU"/>
              </w:rPr>
              <w:t>.</w:t>
            </w:r>
          </w:p>
        </w:tc>
        <w:tc>
          <w:tcPr>
            <w:tcW w:w="4595" w:type="pct"/>
            <w:gridSpan w:val="4"/>
            <w:tcBorders>
              <w:right w:val="single" w:sz="4" w:space="0" w:color="000000"/>
            </w:tcBorders>
          </w:tcPr>
          <w:p w:rsidR="00B456B7" w:rsidRPr="00B22354" w:rsidRDefault="00B456B7" w:rsidP="00F4577C">
            <w:pPr>
              <w:autoSpaceDE w:val="0"/>
              <w:autoSpaceDN w:val="0"/>
              <w:adjustRightInd w:val="0"/>
              <w:spacing w:line="240" w:lineRule="auto"/>
              <w:ind w:firstLine="0"/>
              <w:jc w:val="center"/>
              <w:rPr>
                <w:rFonts w:ascii="Times New Roman" w:hAnsi="Times New Roman"/>
                <w:b/>
                <w:i/>
                <w:sz w:val="20"/>
                <w:szCs w:val="20"/>
                <w:lang w:eastAsia="ru-RU"/>
              </w:rPr>
            </w:pPr>
            <w:r w:rsidRPr="00B22354">
              <w:rPr>
                <w:rFonts w:ascii="Times New Roman" w:hAnsi="Times New Roman"/>
                <w:b/>
                <w:i/>
                <w:sz w:val="20"/>
                <w:szCs w:val="20"/>
                <w:lang w:eastAsia="ru-RU"/>
              </w:rPr>
              <w:t>Связь и информатизация</w:t>
            </w:r>
          </w:p>
        </w:tc>
      </w:tr>
      <w:tr w:rsidR="00B456B7" w:rsidRPr="00B22354" w:rsidTr="00B0168F">
        <w:trPr>
          <w:trHeight w:val="214"/>
          <w:tblHeader/>
        </w:trPr>
        <w:tc>
          <w:tcPr>
            <w:tcW w:w="405" w:type="pct"/>
            <w:tcBorders>
              <w:bottom w:val="single" w:sz="4" w:space="0" w:color="000000"/>
            </w:tcBorders>
            <w:vAlign w:val="center"/>
          </w:tcPr>
          <w:p w:rsidR="00B456B7" w:rsidRPr="00B22354" w:rsidRDefault="00B456B7" w:rsidP="00F4577C">
            <w:pPr>
              <w:tabs>
                <w:tab w:val="left" w:pos="0"/>
              </w:tabs>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3</w:t>
            </w:r>
            <w:r>
              <w:rPr>
                <w:rFonts w:ascii="Times New Roman" w:hAnsi="Times New Roman"/>
                <w:sz w:val="20"/>
                <w:szCs w:val="20"/>
                <w:lang w:eastAsia="ru-RU"/>
              </w:rPr>
              <w:t>.2</w:t>
            </w:r>
            <w:r w:rsidRPr="00B22354">
              <w:rPr>
                <w:rFonts w:ascii="Times New Roman" w:hAnsi="Times New Roman"/>
                <w:sz w:val="20"/>
                <w:szCs w:val="20"/>
                <w:lang w:eastAsia="ru-RU"/>
              </w:rPr>
              <w:t>.1.</w:t>
            </w:r>
          </w:p>
        </w:tc>
        <w:tc>
          <w:tcPr>
            <w:tcW w:w="2844" w:type="pct"/>
            <w:tcBorders>
              <w:left w:val="single" w:sz="4" w:space="0" w:color="000000"/>
              <w:bottom w:val="single" w:sz="4" w:space="0" w:color="000000"/>
            </w:tcBorders>
          </w:tcPr>
          <w:p w:rsidR="00B456B7" w:rsidRPr="00B22354" w:rsidRDefault="00B456B7" w:rsidP="00F4577C">
            <w:pPr>
              <w:autoSpaceDE w:val="0"/>
              <w:autoSpaceDN w:val="0"/>
              <w:adjustRightInd w:val="0"/>
              <w:spacing w:line="240" w:lineRule="auto"/>
              <w:ind w:firstLine="32"/>
              <w:jc w:val="left"/>
              <w:rPr>
                <w:rFonts w:ascii="Times New Roman" w:hAnsi="Times New Roman"/>
                <w:sz w:val="20"/>
                <w:szCs w:val="20"/>
                <w:lang w:eastAsia="ru-RU"/>
              </w:rPr>
            </w:pPr>
            <w:r w:rsidRPr="00B22354">
              <w:rPr>
                <w:rFonts w:ascii="Times New Roman" w:hAnsi="Times New Roman"/>
                <w:sz w:val="20"/>
                <w:szCs w:val="20"/>
                <w:lang w:eastAsia="ru-RU"/>
              </w:rPr>
              <w:t xml:space="preserve">Нормативы обеспеченности телефонной связью общего пользования </w:t>
            </w:r>
          </w:p>
        </w:tc>
        <w:tc>
          <w:tcPr>
            <w:tcW w:w="743" w:type="pct"/>
            <w:tcBorders>
              <w:right w:val="single" w:sz="4" w:space="0" w:color="000000"/>
            </w:tcBorders>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Кол-во тел</w:t>
            </w:r>
            <w:r w:rsidRPr="00B22354">
              <w:rPr>
                <w:rFonts w:ascii="Times New Roman" w:hAnsi="Times New Roman"/>
                <w:sz w:val="20"/>
                <w:szCs w:val="20"/>
                <w:lang w:eastAsia="ru-RU"/>
              </w:rPr>
              <w:t>е</w:t>
            </w:r>
            <w:r w:rsidRPr="00B22354">
              <w:rPr>
                <w:rFonts w:ascii="Times New Roman" w:hAnsi="Times New Roman"/>
                <w:sz w:val="20"/>
                <w:szCs w:val="20"/>
                <w:lang w:eastAsia="ru-RU"/>
              </w:rPr>
              <w:t>фонных н</w:t>
            </w:r>
            <w:r w:rsidRPr="00B22354">
              <w:rPr>
                <w:rFonts w:ascii="Times New Roman" w:hAnsi="Times New Roman"/>
                <w:sz w:val="20"/>
                <w:szCs w:val="20"/>
                <w:lang w:eastAsia="ru-RU"/>
              </w:rPr>
              <w:t>о</w:t>
            </w:r>
            <w:r w:rsidRPr="00B22354">
              <w:rPr>
                <w:rFonts w:ascii="Times New Roman" w:hAnsi="Times New Roman"/>
                <w:sz w:val="20"/>
                <w:szCs w:val="20"/>
                <w:lang w:eastAsia="ru-RU"/>
              </w:rPr>
              <w:t>меров на 1000 чел</w:t>
            </w:r>
          </w:p>
        </w:tc>
        <w:tc>
          <w:tcPr>
            <w:tcW w:w="669" w:type="pct"/>
            <w:tcBorders>
              <w:left w:val="single" w:sz="4" w:space="0" w:color="000000"/>
              <w:right w:val="single" w:sz="4" w:space="0" w:color="000000"/>
            </w:tcBorders>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339" w:type="pct"/>
            <w:tcBorders>
              <w:left w:val="single" w:sz="4" w:space="0" w:color="000000"/>
              <w:right w:val="single" w:sz="4" w:space="0" w:color="000000"/>
            </w:tcBorders>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214"/>
          <w:tblHeader/>
        </w:trPr>
        <w:tc>
          <w:tcPr>
            <w:tcW w:w="405" w:type="pct"/>
            <w:tcBorders>
              <w:top w:val="single" w:sz="4" w:space="0" w:color="000000"/>
              <w:bottom w:val="single" w:sz="4" w:space="0" w:color="000000"/>
            </w:tcBorders>
            <w:vAlign w:val="center"/>
          </w:tcPr>
          <w:p w:rsidR="00B456B7" w:rsidRPr="00B22354" w:rsidRDefault="00B456B7" w:rsidP="00F4577C">
            <w:pPr>
              <w:tabs>
                <w:tab w:val="left" w:pos="0"/>
              </w:tabs>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3</w:t>
            </w:r>
            <w:r>
              <w:rPr>
                <w:rFonts w:ascii="Times New Roman" w:hAnsi="Times New Roman"/>
                <w:sz w:val="20"/>
                <w:szCs w:val="20"/>
                <w:lang w:eastAsia="ru-RU"/>
              </w:rPr>
              <w:t>.2</w:t>
            </w:r>
            <w:r w:rsidRPr="00B22354">
              <w:rPr>
                <w:rFonts w:ascii="Times New Roman" w:hAnsi="Times New Roman"/>
                <w:sz w:val="20"/>
                <w:szCs w:val="20"/>
                <w:lang w:eastAsia="ru-RU"/>
              </w:rPr>
              <w:t>.2.</w:t>
            </w:r>
          </w:p>
        </w:tc>
        <w:tc>
          <w:tcPr>
            <w:tcW w:w="2844" w:type="pct"/>
            <w:tcBorders>
              <w:top w:val="single" w:sz="4" w:space="0" w:color="000000"/>
              <w:left w:val="single" w:sz="4" w:space="0" w:color="000000"/>
            </w:tcBorders>
          </w:tcPr>
          <w:p w:rsidR="00B456B7" w:rsidRPr="00B22354" w:rsidRDefault="00B456B7" w:rsidP="00F4577C">
            <w:pPr>
              <w:autoSpaceDE w:val="0"/>
              <w:autoSpaceDN w:val="0"/>
              <w:adjustRightInd w:val="0"/>
              <w:spacing w:line="240" w:lineRule="auto"/>
              <w:ind w:firstLine="32"/>
              <w:jc w:val="left"/>
              <w:rPr>
                <w:rFonts w:ascii="Times New Roman" w:hAnsi="Times New Roman"/>
                <w:sz w:val="20"/>
                <w:szCs w:val="20"/>
                <w:lang w:eastAsia="ru-RU"/>
              </w:rPr>
            </w:pPr>
            <w:r w:rsidRPr="00B22354">
              <w:rPr>
                <w:rFonts w:ascii="Times New Roman" w:hAnsi="Times New Roman"/>
                <w:sz w:val="20"/>
                <w:szCs w:val="20"/>
                <w:lang w:eastAsia="ru-RU"/>
              </w:rPr>
              <w:t>Ширина полос земель для линий связи</w:t>
            </w:r>
          </w:p>
        </w:tc>
        <w:tc>
          <w:tcPr>
            <w:tcW w:w="743" w:type="pct"/>
            <w:tcBorders>
              <w:right w:val="single" w:sz="4" w:space="0" w:color="000000"/>
            </w:tcBorders>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м</w:t>
            </w:r>
          </w:p>
        </w:tc>
        <w:tc>
          <w:tcPr>
            <w:tcW w:w="669" w:type="pct"/>
            <w:tcBorders>
              <w:left w:val="single" w:sz="4" w:space="0" w:color="000000"/>
              <w:right w:val="single" w:sz="4" w:space="0" w:color="000000"/>
            </w:tcBorders>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339" w:type="pct"/>
            <w:tcBorders>
              <w:left w:val="single" w:sz="4" w:space="0" w:color="000000"/>
              <w:right w:val="single" w:sz="4" w:space="0" w:color="000000"/>
            </w:tcBorders>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214"/>
          <w:tblHeader/>
        </w:trPr>
        <w:tc>
          <w:tcPr>
            <w:tcW w:w="405" w:type="pct"/>
            <w:tcBorders>
              <w:top w:val="single" w:sz="4" w:space="0" w:color="000000"/>
            </w:tcBorders>
            <w:vAlign w:val="center"/>
          </w:tcPr>
          <w:p w:rsidR="00B456B7" w:rsidRPr="00B22354" w:rsidRDefault="00B456B7" w:rsidP="00F4577C">
            <w:pPr>
              <w:tabs>
                <w:tab w:val="left" w:pos="0"/>
              </w:tabs>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3</w:t>
            </w:r>
            <w:r>
              <w:rPr>
                <w:rFonts w:ascii="Times New Roman" w:hAnsi="Times New Roman"/>
                <w:sz w:val="20"/>
                <w:szCs w:val="20"/>
                <w:lang w:eastAsia="ru-RU"/>
              </w:rPr>
              <w:t>.2</w:t>
            </w:r>
            <w:r w:rsidRPr="00B22354">
              <w:rPr>
                <w:rFonts w:ascii="Times New Roman" w:hAnsi="Times New Roman"/>
                <w:sz w:val="20"/>
                <w:szCs w:val="20"/>
                <w:lang w:eastAsia="ru-RU"/>
              </w:rPr>
              <w:t>.3.</w:t>
            </w:r>
          </w:p>
        </w:tc>
        <w:tc>
          <w:tcPr>
            <w:tcW w:w="2844" w:type="pct"/>
            <w:tcBorders>
              <w:left w:val="single" w:sz="4" w:space="0" w:color="000000"/>
            </w:tcBorders>
          </w:tcPr>
          <w:p w:rsidR="00B456B7" w:rsidRPr="00B22354" w:rsidRDefault="00B456B7" w:rsidP="00F4577C">
            <w:pPr>
              <w:autoSpaceDE w:val="0"/>
              <w:autoSpaceDN w:val="0"/>
              <w:adjustRightInd w:val="0"/>
              <w:spacing w:line="240" w:lineRule="auto"/>
              <w:ind w:firstLine="32"/>
              <w:jc w:val="left"/>
              <w:rPr>
                <w:rFonts w:ascii="Times New Roman" w:hAnsi="Times New Roman"/>
                <w:sz w:val="20"/>
                <w:szCs w:val="20"/>
                <w:lang w:eastAsia="ru-RU"/>
              </w:rPr>
            </w:pPr>
            <w:r w:rsidRPr="00B22354">
              <w:rPr>
                <w:rFonts w:ascii="Times New Roman" w:hAnsi="Times New Roman"/>
                <w:sz w:val="20"/>
                <w:szCs w:val="20"/>
                <w:lang w:eastAsia="ru-RU"/>
              </w:rPr>
              <w:t>Размеры земельных участков для сооружений связи</w:t>
            </w:r>
          </w:p>
        </w:tc>
        <w:tc>
          <w:tcPr>
            <w:tcW w:w="743" w:type="pct"/>
            <w:tcBorders>
              <w:right w:val="single" w:sz="4" w:space="0" w:color="000000"/>
            </w:tcBorders>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га</w:t>
            </w:r>
          </w:p>
        </w:tc>
        <w:tc>
          <w:tcPr>
            <w:tcW w:w="669" w:type="pct"/>
            <w:tcBorders>
              <w:left w:val="single" w:sz="4" w:space="0" w:color="000000"/>
              <w:right w:val="single" w:sz="4" w:space="0" w:color="000000"/>
            </w:tcBorders>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339" w:type="pct"/>
            <w:tcBorders>
              <w:left w:val="single" w:sz="4" w:space="0" w:color="000000"/>
              <w:right w:val="single" w:sz="4" w:space="0" w:color="000000"/>
            </w:tcBorders>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214"/>
          <w:tblHeader/>
        </w:trPr>
        <w:tc>
          <w:tcPr>
            <w:tcW w:w="405" w:type="pct"/>
            <w:vAlign w:val="center"/>
          </w:tcPr>
          <w:p w:rsidR="00B456B7" w:rsidRPr="00B22354" w:rsidRDefault="00B456B7" w:rsidP="0096716C">
            <w:pPr>
              <w:tabs>
                <w:tab w:val="left" w:pos="0"/>
              </w:tabs>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3.</w:t>
            </w:r>
            <w:r>
              <w:rPr>
                <w:rFonts w:ascii="Times New Roman" w:hAnsi="Times New Roman"/>
                <w:sz w:val="20"/>
                <w:szCs w:val="20"/>
                <w:lang w:eastAsia="ru-RU"/>
              </w:rPr>
              <w:t>3</w:t>
            </w:r>
            <w:r w:rsidRPr="00B22354">
              <w:rPr>
                <w:rFonts w:ascii="Times New Roman" w:hAnsi="Times New Roman"/>
                <w:sz w:val="20"/>
                <w:szCs w:val="20"/>
                <w:lang w:eastAsia="ru-RU"/>
              </w:rPr>
              <w:t>.</w:t>
            </w:r>
          </w:p>
        </w:tc>
        <w:tc>
          <w:tcPr>
            <w:tcW w:w="4595" w:type="pct"/>
            <w:gridSpan w:val="4"/>
            <w:tcBorders>
              <w:right w:val="single" w:sz="4" w:space="0" w:color="000000"/>
            </w:tcBorders>
          </w:tcPr>
          <w:p w:rsidR="00B456B7" w:rsidRPr="00B22354" w:rsidRDefault="00B456B7" w:rsidP="00F4577C">
            <w:pPr>
              <w:autoSpaceDE w:val="0"/>
              <w:autoSpaceDN w:val="0"/>
              <w:adjustRightInd w:val="0"/>
              <w:spacing w:line="240" w:lineRule="auto"/>
              <w:ind w:firstLine="0"/>
              <w:jc w:val="center"/>
              <w:rPr>
                <w:rFonts w:ascii="Times New Roman" w:hAnsi="Times New Roman"/>
                <w:i/>
                <w:sz w:val="20"/>
                <w:szCs w:val="20"/>
                <w:lang w:eastAsia="ru-RU"/>
              </w:rPr>
            </w:pPr>
            <w:r w:rsidRPr="00B22354">
              <w:rPr>
                <w:rFonts w:ascii="Times New Roman" w:hAnsi="Times New Roman"/>
                <w:b/>
                <w:i/>
                <w:sz w:val="20"/>
                <w:szCs w:val="20"/>
                <w:lang w:eastAsia="ru-RU"/>
              </w:rPr>
              <w:t>Инженерные сети</w:t>
            </w:r>
          </w:p>
        </w:tc>
      </w:tr>
      <w:tr w:rsidR="00B456B7" w:rsidRPr="00B22354" w:rsidTr="00B0168F">
        <w:trPr>
          <w:trHeight w:val="214"/>
          <w:tblHeader/>
        </w:trPr>
        <w:tc>
          <w:tcPr>
            <w:tcW w:w="405" w:type="pct"/>
            <w:tcBorders>
              <w:bottom w:val="single" w:sz="4" w:space="0" w:color="000000"/>
            </w:tcBorders>
            <w:vAlign w:val="center"/>
          </w:tcPr>
          <w:p w:rsidR="00B456B7" w:rsidRPr="00B22354" w:rsidRDefault="00B456B7" w:rsidP="00F4577C">
            <w:pPr>
              <w:tabs>
                <w:tab w:val="left" w:pos="0"/>
              </w:tabs>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3</w:t>
            </w:r>
            <w:r>
              <w:rPr>
                <w:rFonts w:ascii="Times New Roman" w:hAnsi="Times New Roman"/>
                <w:sz w:val="20"/>
                <w:szCs w:val="20"/>
                <w:lang w:eastAsia="ru-RU"/>
              </w:rPr>
              <w:t>.3</w:t>
            </w:r>
            <w:r w:rsidRPr="00B22354">
              <w:rPr>
                <w:rFonts w:ascii="Times New Roman" w:hAnsi="Times New Roman"/>
                <w:sz w:val="20"/>
                <w:szCs w:val="20"/>
                <w:lang w:eastAsia="ru-RU"/>
              </w:rPr>
              <w:t>.1.</w:t>
            </w:r>
          </w:p>
        </w:tc>
        <w:tc>
          <w:tcPr>
            <w:tcW w:w="2844" w:type="pct"/>
            <w:tcBorders>
              <w:left w:val="single" w:sz="4" w:space="0" w:color="000000"/>
              <w:bottom w:val="single" w:sz="4" w:space="0" w:color="000000"/>
            </w:tcBorders>
          </w:tcPr>
          <w:p w:rsidR="00B456B7" w:rsidRPr="00B22354" w:rsidRDefault="00B456B7" w:rsidP="00F4577C">
            <w:pPr>
              <w:autoSpaceDE w:val="0"/>
              <w:autoSpaceDN w:val="0"/>
              <w:adjustRightInd w:val="0"/>
              <w:spacing w:line="240" w:lineRule="auto"/>
              <w:ind w:firstLine="32"/>
              <w:jc w:val="left"/>
              <w:rPr>
                <w:rFonts w:ascii="Times New Roman" w:hAnsi="Times New Roman"/>
                <w:sz w:val="20"/>
                <w:szCs w:val="20"/>
                <w:lang w:eastAsia="ru-RU"/>
              </w:rPr>
            </w:pPr>
            <w:r w:rsidRPr="00B22354">
              <w:rPr>
                <w:rFonts w:ascii="Times New Roman" w:hAnsi="Times New Roman"/>
                <w:sz w:val="20"/>
                <w:szCs w:val="20"/>
                <w:lang w:eastAsia="ru-RU"/>
              </w:rPr>
              <w:t>Расстояния по горизонтали от ближайших подземных инж</w:t>
            </w:r>
            <w:r w:rsidRPr="00B22354">
              <w:rPr>
                <w:rFonts w:ascii="Times New Roman" w:hAnsi="Times New Roman"/>
                <w:sz w:val="20"/>
                <w:szCs w:val="20"/>
                <w:lang w:eastAsia="ru-RU"/>
              </w:rPr>
              <w:t>е</w:t>
            </w:r>
            <w:r w:rsidRPr="00B22354">
              <w:rPr>
                <w:rFonts w:ascii="Times New Roman" w:hAnsi="Times New Roman"/>
                <w:sz w:val="20"/>
                <w:szCs w:val="20"/>
                <w:lang w:eastAsia="ru-RU"/>
              </w:rPr>
              <w:t>нерных сетей до зданий и сооружений</w:t>
            </w:r>
          </w:p>
        </w:tc>
        <w:tc>
          <w:tcPr>
            <w:tcW w:w="743" w:type="pct"/>
            <w:tcBorders>
              <w:right w:val="single" w:sz="4" w:space="0" w:color="000000"/>
            </w:tcBorders>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м</w:t>
            </w:r>
          </w:p>
        </w:tc>
        <w:tc>
          <w:tcPr>
            <w:tcW w:w="669" w:type="pct"/>
            <w:tcBorders>
              <w:left w:val="single" w:sz="4" w:space="0" w:color="000000"/>
              <w:right w:val="single" w:sz="4" w:space="0" w:color="000000"/>
            </w:tcBorders>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339" w:type="pct"/>
            <w:tcBorders>
              <w:left w:val="single" w:sz="4" w:space="0" w:color="000000"/>
              <w:right w:val="single" w:sz="4" w:space="0" w:color="000000"/>
            </w:tcBorders>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214"/>
          <w:tblHeader/>
        </w:trPr>
        <w:tc>
          <w:tcPr>
            <w:tcW w:w="405" w:type="pct"/>
            <w:tcBorders>
              <w:top w:val="single" w:sz="4" w:space="0" w:color="000000"/>
            </w:tcBorders>
            <w:vAlign w:val="center"/>
          </w:tcPr>
          <w:p w:rsidR="00B456B7" w:rsidRPr="00B22354" w:rsidRDefault="00B456B7" w:rsidP="00F4577C">
            <w:pPr>
              <w:tabs>
                <w:tab w:val="left" w:pos="0"/>
              </w:tabs>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3</w:t>
            </w:r>
            <w:r>
              <w:rPr>
                <w:rFonts w:ascii="Times New Roman" w:hAnsi="Times New Roman"/>
                <w:sz w:val="20"/>
                <w:szCs w:val="20"/>
                <w:lang w:eastAsia="ru-RU"/>
              </w:rPr>
              <w:t>.3</w:t>
            </w:r>
            <w:r w:rsidRPr="00B22354">
              <w:rPr>
                <w:rFonts w:ascii="Times New Roman" w:hAnsi="Times New Roman"/>
                <w:sz w:val="20"/>
                <w:szCs w:val="20"/>
                <w:lang w:eastAsia="ru-RU"/>
              </w:rPr>
              <w:t>.2.</w:t>
            </w:r>
          </w:p>
        </w:tc>
        <w:tc>
          <w:tcPr>
            <w:tcW w:w="2844" w:type="pct"/>
            <w:tcBorders>
              <w:top w:val="single" w:sz="4" w:space="0" w:color="000000"/>
              <w:left w:val="single" w:sz="4" w:space="0" w:color="000000"/>
            </w:tcBorders>
          </w:tcPr>
          <w:p w:rsidR="00B456B7" w:rsidRPr="00B22354" w:rsidRDefault="00B456B7" w:rsidP="00F4577C">
            <w:pPr>
              <w:autoSpaceDE w:val="0"/>
              <w:autoSpaceDN w:val="0"/>
              <w:adjustRightInd w:val="0"/>
              <w:spacing w:line="240" w:lineRule="auto"/>
              <w:ind w:firstLine="32"/>
              <w:jc w:val="left"/>
              <w:rPr>
                <w:rFonts w:ascii="Times New Roman" w:hAnsi="Times New Roman"/>
                <w:sz w:val="20"/>
                <w:szCs w:val="20"/>
                <w:lang w:eastAsia="ru-RU"/>
              </w:rPr>
            </w:pPr>
            <w:r w:rsidRPr="00B22354">
              <w:rPr>
                <w:rFonts w:ascii="Times New Roman" w:hAnsi="Times New Roman"/>
                <w:sz w:val="20"/>
                <w:szCs w:val="20"/>
                <w:lang w:eastAsia="ru-RU"/>
              </w:rPr>
              <w:t>Расстояния по горизонтали между соседними инженерными подземными сетями при их параллельном размещении</w:t>
            </w:r>
          </w:p>
        </w:tc>
        <w:tc>
          <w:tcPr>
            <w:tcW w:w="743" w:type="pct"/>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м</w:t>
            </w:r>
          </w:p>
        </w:tc>
        <w:tc>
          <w:tcPr>
            <w:tcW w:w="669" w:type="pct"/>
            <w:tcBorders>
              <w:right w:val="single" w:sz="4" w:space="0" w:color="000000"/>
            </w:tcBorders>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339" w:type="pct"/>
            <w:tcBorders>
              <w:right w:val="single" w:sz="4" w:space="0" w:color="000000"/>
            </w:tcBorders>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214"/>
          <w:tblHeader/>
        </w:trPr>
        <w:tc>
          <w:tcPr>
            <w:tcW w:w="405" w:type="pct"/>
            <w:vAlign w:val="center"/>
          </w:tcPr>
          <w:p w:rsidR="00B456B7" w:rsidRPr="00B22354" w:rsidRDefault="00B456B7" w:rsidP="0096716C">
            <w:pPr>
              <w:tabs>
                <w:tab w:val="left" w:pos="0"/>
              </w:tabs>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3.</w:t>
            </w:r>
            <w:r>
              <w:rPr>
                <w:rFonts w:ascii="Times New Roman" w:hAnsi="Times New Roman"/>
                <w:sz w:val="20"/>
                <w:szCs w:val="20"/>
                <w:lang w:eastAsia="ru-RU"/>
              </w:rPr>
              <w:t>4</w:t>
            </w:r>
            <w:r w:rsidRPr="00B22354">
              <w:rPr>
                <w:rFonts w:ascii="Times New Roman" w:hAnsi="Times New Roman"/>
                <w:sz w:val="20"/>
                <w:szCs w:val="20"/>
                <w:lang w:eastAsia="ru-RU"/>
              </w:rPr>
              <w:t>.</w:t>
            </w:r>
          </w:p>
        </w:tc>
        <w:tc>
          <w:tcPr>
            <w:tcW w:w="4595" w:type="pct"/>
            <w:gridSpan w:val="4"/>
            <w:tcBorders>
              <w:right w:val="single" w:sz="4" w:space="0" w:color="000000"/>
            </w:tcBorders>
          </w:tcPr>
          <w:p w:rsidR="00B456B7" w:rsidRPr="00B22354" w:rsidRDefault="00B456B7" w:rsidP="00F4577C">
            <w:pPr>
              <w:autoSpaceDE w:val="0"/>
              <w:autoSpaceDN w:val="0"/>
              <w:adjustRightInd w:val="0"/>
              <w:spacing w:line="240" w:lineRule="auto"/>
              <w:ind w:firstLine="0"/>
              <w:jc w:val="center"/>
              <w:rPr>
                <w:rFonts w:ascii="Times New Roman" w:hAnsi="Times New Roman"/>
                <w:i/>
                <w:sz w:val="20"/>
                <w:szCs w:val="20"/>
                <w:lang w:eastAsia="ru-RU"/>
              </w:rPr>
            </w:pPr>
            <w:bookmarkStart w:id="102" w:name="_Toc329425912"/>
            <w:r w:rsidRPr="00B22354">
              <w:rPr>
                <w:rFonts w:ascii="Times New Roman" w:hAnsi="Times New Roman"/>
                <w:b/>
                <w:i/>
                <w:sz w:val="20"/>
                <w:szCs w:val="20"/>
                <w:lang w:eastAsia="ru-RU"/>
              </w:rPr>
              <w:t>Водоснабжени</w:t>
            </w:r>
            <w:bookmarkEnd w:id="102"/>
            <w:r w:rsidRPr="00B22354">
              <w:rPr>
                <w:rFonts w:ascii="Times New Roman" w:hAnsi="Times New Roman"/>
                <w:b/>
                <w:i/>
                <w:sz w:val="20"/>
                <w:szCs w:val="20"/>
                <w:lang w:eastAsia="ru-RU"/>
              </w:rPr>
              <w:t>е</w:t>
            </w:r>
          </w:p>
        </w:tc>
      </w:tr>
      <w:tr w:rsidR="00B456B7" w:rsidRPr="00B22354" w:rsidTr="00B0168F">
        <w:trPr>
          <w:trHeight w:val="214"/>
          <w:tblHeader/>
        </w:trPr>
        <w:tc>
          <w:tcPr>
            <w:tcW w:w="405" w:type="pct"/>
            <w:tcBorders>
              <w:bottom w:val="single" w:sz="4" w:space="0" w:color="000000"/>
            </w:tcBorders>
            <w:vAlign w:val="center"/>
          </w:tcPr>
          <w:p w:rsidR="00B456B7" w:rsidRPr="00B22354" w:rsidRDefault="00B456B7" w:rsidP="00F4577C">
            <w:pPr>
              <w:tabs>
                <w:tab w:val="left" w:pos="0"/>
              </w:tabs>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3</w:t>
            </w:r>
            <w:r>
              <w:rPr>
                <w:rFonts w:ascii="Times New Roman" w:hAnsi="Times New Roman"/>
                <w:sz w:val="20"/>
                <w:szCs w:val="20"/>
                <w:lang w:eastAsia="ru-RU"/>
              </w:rPr>
              <w:t>.4.</w:t>
            </w:r>
            <w:r w:rsidRPr="00B22354">
              <w:rPr>
                <w:rFonts w:ascii="Times New Roman" w:hAnsi="Times New Roman"/>
                <w:sz w:val="20"/>
                <w:szCs w:val="20"/>
                <w:lang w:eastAsia="ru-RU"/>
              </w:rPr>
              <w:t>1.</w:t>
            </w:r>
          </w:p>
        </w:tc>
        <w:tc>
          <w:tcPr>
            <w:tcW w:w="2844" w:type="pct"/>
            <w:tcBorders>
              <w:left w:val="single" w:sz="4" w:space="0" w:color="000000"/>
            </w:tcBorders>
          </w:tcPr>
          <w:p w:rsidR="00B456B7" w:rsidRPr="00B22354" w:rsidRDefault="00B456B7" w:rsidP="00F4577C">
            <w:pPr>
              <w:autoSpaceDE w:val="0"/>
              <w:autoSpaceDN w:val="0"/>
              <w:adjustRightInd w:val="0"/>
              <w:spacing w:line="240" w:lineRule="auto"/>
              <w:ind w:firstLine="32"/>
              <w:jc w:val="left"/>
              <w:rPr>
                <w:rFonts w:ascii="Times New Roman" w:hAnsi="Times New Roman"/>
                <w:sz w:val="20"/>
                <w:szCs w:val="20"/>
                <w:lang w:eastAsia="ru-RU"/>
              </w:rPr>
            </w:pPr>
            <w:r w:rsidRPr="00B22354">
              <w:rPr>
                <w:rFonts w:ascii="Times New Roman" w:hAnsi="Times New Roman"/>
                <w:sz w:val="20"/>
                <w:szCs w:val="20"/>
                <w:lang w:eastAsia="ru-RU"/>
              </w:rPr>
              <w:t>Удельное среднесуточное водопотребление на хозяйственно питьевые нужды населения</w:t>
            </w:r>
          </w:p>
        </w:tc>
        <w:tc>
          <w:tcPr>
            <w:tcW w:w="743" w:type="pct"/>
            <w:tcBorders>
              <w:right w:val="single" w:sz="4" w:space="0" w:color="000000"/>
            </w:tcBorders>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л/</w:t>
            </w:r>
            <w:proofErr w:type="spellStart"/>
            <w:r w:rsidRPr="00B22354">
              <w:rPr>
                <w:rFonts w:ascii="Times New Roman" w:hAnsi="Times New Roman"/>
                <w:sz w:val="20"/>
                <w:szCs w:val="20"/>
                <w:lang w:eastAsia="ru-RU"/>
              </w:rPr>
              <w:t>сут</w:t>
            </w:r>
            <w:proofErr w:type="spellEnd"/>
            <w:r w:rsidRPr="00B22354">
              <w:rPr>
                <w:rFonts w:ascii="Times New Roman" w:hAnsi="Times New Roman"/>
                <w:sz w:val="20"/>
                <w:szCs w:val="20"/>
                <w:lang w:eastAsia="ru-RU"/>
              </w:rPr>
              <w:t xml:space="preserve"> на 1 чел</w:t>
            </w:r>
          </w:p>
        </w:tc>
        <w:tc>
          <w:tcPr>
            <w:tcW w:w="669" w:type="pct"/>
            <w:tcBorders>
              <w:left w:val="single" w:sz="4" w:space="0" w:color="000000"/>
              <w:right w:val="single" w:sz="4" w:space="0" w:color="000000"/>
            </w:tcBorders>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339" w:type="pct"/>
            <w:tcBorders>
              <w:left w:val="single" w:sz="4" w:space="0" w:color="000000"/>
              <w:right w:val="single" w:sz="4" w:space="0" w:color="000000"/>
            </w:tcBorders>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214"/>
          <w:tblHeader/>
        </w:trPr>
        <w:tc>
          <w:tcPr>
            <w:tcW w:w="405" w:type="pct"/>
            <w:tcBorders>
              <w:top w:val="single" w:sz="4" w:space="0" w:color="000000"/>
              <w:bottom w:val="single" w:sz="4" w:space="0" w:color="000000"/>
            </w:tcBorders>
            <w:vAlign w:val="center"/>
          </w:tcPr>
          <w:p w:rsidR="00B456B7" w:rsidRPr="00B22354" w:rsidRDefault="00B456B7" w:rsidP="00F4577C">
            <w:pPr>
              <w:tabs>
                <w:tab w:val="left" w:pos="0"/>
              </w:tabs>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3</w:t>
            </w:r>
            <w:r>
              <w:rPr>
                <w:rFonts w:ascii="Times New Roman" w:hAnsi="Times New Roman"/>
                <w:sz w:val="20"/>
                <w:szCs w:val="20"/>
                <w:lang w:eastAsia="ru-RU"/>
              </w:rPr>
              <w:t>.4</w:t>
            </w:r>
            <w:r w:rsidRPr="00B22354">
              <w:rPr>
                <w:rFonts w:ascii="Times New Roman" w:hAnsi="Times New Roman"/>
                <w:sz w:val="20"/>
                <w:szCs w:val="20"/>
                <w:lang w:eastAsia="ru-RU"/>
              </w:rPr>
              <w:t>.2.</w:t>
            </w:r>
          </w:p>
        </w:tc>
        <w:tc>
          <w:tcPr>
            <w:tcW w:w="2844" w:type="pct"/>
            <w:tcBorders>
              <w:left w:val="single" w:sz="4" w:space="0" w:color="000000"/>
              <w:bottom w:val="single" w:sz="4" w:space="0" w:color="000000"/>
            </w:tcBorders>
          </w:tcPr>
          <w:p w:rsidR="00B456B7" w:rsidRPr="00B22354" w:rsidRDefault="00B456B7" w:rsidP="00F4577C">
            <w:pPr>
              <w:autoSpaceDE w:val="0"/>
              <w:autoSpaceDN w:val="0"/>
              <w:adjustRightInd w:val="0"/>
              <w:spacing w:line="240" w:lineRule="auto"/>
              <w:ind w:firstLine="32"/>
              <w:jc w:val="left"/>
              <w:rPr>
                <w:rFonts w:ascii="Times New Roman" w:hAnsi="Times New Roman"/>
                <w:sz w:val="20"/>
                <w:szCs w:val="20"/>
                <w:lang w:eastAsia="ru-RU"/>
              </w:rPr>
            </w:pPr>
            <w:r w:rsidRPr="00B22354">
              <w:rPr>
                <w:rFonts w:ascii="Times New Roman" w:hAnsi="Times New Roman"/>
                <w:sz w:val="20"/>
                <w:szCs w:val="20"/>
                <w:lang w:eastAsia="ru-RU"/>
              </w:rPr>
              <w:t>Размеры земельных участков для размещения станций очистки воды</w:t>
            </w:r>
          </w:p>
        </w:tc>
        <w:tc>
          <w:tcPr>
            <w:tcW w:w="743" w:type="pct"/>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га</w:t>
            </w:r>
          </w:p>
        </w:tc>
        <w:tc>
          <w:tcPr>
            <w:tcW w:w="669" w:type="pct"/>
            <w:tcBorders>
              <w:left w:val="single" w:sz="4" w:space="0" w:color="000000"/>
              <w:right w:val="single" w:sz="4" w:space="0" w:color="000000"/>
            </w:tcBorders>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339" w:type="pct"/>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214"/>
          <w:tblHeader/>
        </w:trPr>
        <w:tc>
          <w:tcPr>
            <w:tcW w:w="405" w:type="pct"/>
            <w:tcBorders>
              <w:top w:val="single" w:sz="4" w:space="0" w:color="000000"/>
            </w:tcBorders>
            <w:vAlign w:val="center"/>
          </w:tcPr>
          <w:p w:rsidR="00B456B7" w:rsidRPr="00B22354" w:rsidRDefault="00B456B7" w:rsidP="00F4577C">
            <w:pPr>
              <w:tabs>
                <w:tab w:val="left" w:pos="0"/>
              </w:tabs>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3</w:t>
            </w:r>
            <w:r>
              <w:rPr>
                <w:rFonts w:ascii="Times New Roman" w:hAnsi="Times New Roman"/>
                <w:sz w:val="20"/>
                <w:szCs w:val="20"/>
                <w:lang w:eastAsia="ru-RU"/>
              </w:rPr>
              <w:t>.4</w:t>
            </w:r>
            <w:r w:rsidRPr="00B22354">
              <w:rPr>
                <w:rFonts w:ascii="Times New Roman" w:hAnsi="Times New Roman"/>
                <w:sz w:val="20"/>
                <w:szCs w:val="20"/>
                <w:lang w:eastAsia="ru-RU"/>
              </w:rPr>
              <w:t>.3.</w:t>
            </w:r>
          </w:p>
        </w:tc>
        <w:tc>
          <w:tcPr>
            <w:tcW w:w="2844" w:type="pct"/>
            <w:tcBorders>
              <w:top w:val="single" w:sz="4" w:space="0" w:color="000000"/>
              <w:left w:val="single" w:sz="4" w:space="0" w:color="000000"/>
            </w:tcBorders>
          </w:tcPr>
          <w:p w:rsidR="00B456B7" w:rsidRPr="00B22354" w:rsidRDefault="00B456B7" w:rsidP="00F4577C">
            <w:pPr>
              <w:autoSpaceDE w:val="0"/>
              <w:autoSpaceDN w:val="0"/>
              <w:adjustRightInd w:val="0"/>
              <w:spacing w:line="240" w:lineRule="auto"/>
              <w:ind w:firstLine="32"/>
              <w:jc w:val="left"/>
              <w:rPr>
                <w:rFonts w:ascii="Times New Roman" w:hAnsi="Times New Roman"/>
                <w:sz w:val="20"/>
                <w:szCs w:val="20"/>
                <w:lang w:eastAsia="ru-RU"/>
              </w:rPr>
            </w:pPr>
            <w:r w:rsidRPr="00B22354">
              <w:rPr>
                <w:rFonts w:ascii="Times New Roman" w:hAnsi="Times New Roman"/>
                <w:sz w:val="20"/>
                <w:szCs w:val="20"/>
                <w:lang w:eastAsia="ru-RU"/>
              </w:rPr>
              <w:t>Нормы отвода земель для  магистральных водоводов</w:t>
            </w:r>
          </w:p>
        </w:tc>
        <w:tc>
          <w:tcPr>
            <w:tcW w:w="743" w:type="pct"/>
            <w:tcBorders>
              <w:right w:val="single" w:sz="4" w:space="0" w:color="000000"/>
            </w:tcBorders>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м</w:t>
            </w:r>
          </w:p>
        </w:tc>
        <w:tc>
          <w:tcPr>
            <w:tcW w:w="669" w:type="pct"/>
            <w:tcBorders>
              <w:left w:val="single" w:sz="4" w:space="0" w:color="000000"/>
              <w:right w:val="single" w:sz="4" w:space="0" w:color="000000"/>
            </w:tcBorders>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339" w:type="pct"/>
            <w:tcBorders>
              <w:left w:val="single" w:sz="4" w:space="0" w:color="000000"/>
              <w:right w:val="single" w:sz="4" w:space="0" w:color="000000"/>
            </w:tcBorders>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214"/>
          <w:tblHeader/>
        </w:trPr>
        <w:tc>
          <w:tcPr>
            <w:tcW w:w="405" w:type="pct"/>
            <w:vAlign w:val="center"/>
          </w:tcPr>
          <w:p w:rsidR="00B456B7" w:rsidRPr="00B22354" w:rsidRDefault="00B456B7" w:rsidP="0096716C">
            <w:pPr>
              <w:tabs>
                <w:tab w:val="left" w:pos="0"/>
              </w:tabs>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3.</w:t>
            </w:r>
            <w:r>
              <w:rPr>
                <w:rFonts w:ascii="Times New Roman" w:hAnsi="Times New Roman"/>
                <w:sz w:val="20"/>
                <w:szCs w:val="20"/>
                <w:lang w:eastAsia="ru-RU"/>
              </w:rPr>
              <w:t>5</w:t>
            </w:r>
            <w:r w:rsidRPr="00B22354">
              <w:rPr>
                <w:rFonts w:ascii="Times New Roman" w:hAnsi="Times New Roman"/>
                <w:sz w:val="20"/>
                <w:szCs w:val="20"/>
                <w:lang w:eastAsia="ru-RU"/>
              </w:rPr>
              <w:t>.</w:t>
            </w:r>
          </w:p>
        </w:tc>
        <w:tc>
          <w:tcPr>
            <w:tcW w:w="4595" w:type="pct"/>
            <w:gridSpan w:val="4"/>
            <w:tcBorders>
              <w:right w:val="single" w:sz="4" w:space="0" w:color="000000"/>
            </w:tcBorders>
          </w:tcPr>
          <w:p w:rsidR="00B456B7" w:rsidRPr="00B22354" w:rsidRDefault="00B456B7" w:rsidP="00F4577C">
            <w:pPr>
              <w:autoSpaceDE w:val="0"/>
              <w:autoSpaceDN w:val="0"/>
              <w:adjustRightInd w:val="0"/>
              <w:spacing w:line="240" w:lineRule="auto"/>
              <w:ind w:firstLine="0"/>
              <w:jc w:val="center"/>
              <w:rPr>
                <w:rFonts w:ascii="Times New Roman" w:hAnsi="Times New Roman"/>
                <w:i/>
                <w:sz w:val="20"/>
                <w:szCs w:val="20"/>
                <w:lang w:eastAsia="ru-RU"/>
              </w:rPr>
            </w:pPr>
            <w:bookmarkStart w:id="103" w:name="_Toc329425913"/>
            <w:r w:rsidRPr="00B22354">
              <w:rPr>
                <w:rFonts w:ascii="Times New Roman" w:hAnsi="Times New Roman"/>
                <w:b/>
                <w:i/>
                <w:sz w:val="20"/>
                <w:szCs w:val="20"/>
                <w:lang w:eastAsia="ru-RU"/>
              </w:rPr>
              <w:t>Водоотведение</w:t>
            </w:r>
            <w:bookmarkEnd w:id="103"/>
          </w:p>
        </w:tc>
      </w:tr>
      <w:tr w:rsidR="00B456B7" w:rsidRPr="00B22354" w:rsidTr="00B0168F">
        <w:trPr>
          <w:trHeight w:val="214"/>
          <w:tblHeader/>
        </w:trPr>
        <w:tc>
          <w:tcPr>
            <w:tcW w:w="405" w:type="pct"/>
            <w:tcBorders>
              <w:bottom w:val="single" w:sz="4" w:space="0" w:color="000000"/>
            </w:tcBorders>
            <w:vAlign w:val="center"/>
          </w:tcPr>
          <w:p w:rsidR="00B456B7" w:rsidRPr="00B22354" w:rsidRDefault="00B456B7" w:rsidP="00F4577C">
            <w:pPr>
              <w:tabs>
                <w:tab w:val="left" w:pos="0"/>
              </w:tabs>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3</w:t>
            </w:r>
            <w:r>
              <w:rPr>
                <w:rFonts w:ascii="Times New Roman" w:hAnsi="Times New Roman"/>
                <w:sz w:val="20"/>
                <w:szCs w:val="20"/>
                <w:lang w:eastAsia="ru-RU"/>
              </w:rPr>
              <w:t>.5</w:t>
            </w:r>
            <w:r w:rsidRPr="00B22354">
              <w:rPr>
                <w:rFonts w:ascii="Times New Roman" w:hAnsi="Times New Roman"/>
                <w:sz w:val="20"/>
                <w:szCs w:val="20"/>
                <w:lang w:eastAsia="ru-RU"/>
              </w:rPr>
              <w:t>.1.</w:t>
            </w:r>
          </w:p>
        </w:tc>
        <w:tc>
          <w:tcPr>
            <w:tcW w:w="2844" w:type="pct"/>
            <w:tcBorders>
              <w:left w:val="single" w:sz="4" w:space="0" w:color="000000"/>
              <w:bottom w:val="single" w:sz="4" w:space="0" w:color="000000"/>
            </w:tcBorders>
          </w:tcPr>
          <w:p w:rsidR="00B456B7" w:rsidRPr="00B22354" w:rsidRDefault="00B456B7" w:rsidP="00F4577C">
            <w:pPr>
              <w:autoSpaceDE w:val="0"/>
              <w:autoSpaceDN w:val="0"/>
              <w:adjustRightInd w:val="0"/>
              <w:spacing w:line="240" w:lineRule="auto"/>
              <w:ind w:firstLine="32"/>
              <w:jc w:val="left"/>
              <w:rPr>
                <w:rFonts w:ascii="Times New Roman" w:hAnsi="Times New Roman"/>
                <w:sz w:val="20"/>
                <w:szCs w:val="20"/>
                <w:lang w:eastAsia="ru-RU"/>
              </w:rPr>
            </w:pPr>
            <w:r w:rsidRPr="00B22354">
              <w:rPr>
                <w:rFonts w:ascii="Times New Roman" w:hAnsi="Times New Roman"/>
                <w:sz w:val="20"/>
                <w:szCs w:val="20"/>
                <w:lang w:eastAsia="ru-RU"/>
              </w:rPr>
              <w:t>Удельное среднесуточное водоотведение бытовых сточных вод</w:t>
            </w:r>
          </w:p>
        </w:tc>
        <w:tc>
          <w:tcPr>
            <w:tcW w:w="743" w:type="pct"/>
            <w:tcBorders>
              <w:right w:val="single" w:sz="4" w:space="0" w:color="000000"/>
            </w:tcBorders>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л/</w:t>
            </w:r>
            <w:proofErr w:type="spellStart"/>
            <w:r w:rsidRPr="00B22354">
              <w:rPr>
                <w:rFonts w:ascii="Times New Roman" w:hAnsi="Times New Roman"/>
                <w:sz w:val="20"/>
                <w:szCs w:val="20"/>
                <w:lang w:eastAsia="ru-RU"/>
              </w:rPr>
              <w:t>сут</w:t>
            </w:r>
            <w:proofErr w:type="spellEnd"/>
            <w:r w:rsidRPr="00B22354">
              <w:rPr>
                <w:rFonts w:ascii="Times New Roman" w:hAnsi="Times New Roman"/>
                <w:sz w:val="20"/>
                <w:szCs w:val="20"/>
                <w:lang w:eastAsia="ru-RU"/>
              </w:rPr>
              <w:t xml:space="preserve"> на 1 чел</w:t>
            </w:r>
          </w:p>
        </w:tc>
        <w:tc>
          <w:tcPr>
            <w:tcW w:w="669" w:type="pct"/>
            <w:tcBorders>
              <w:left w:val="single" w:sz="4" w:space="0" w:color="000000"/>
              <w:right w:val="single" w:sz="4" w:space="0" w:color="000000"/>
            </w:tcBorders>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339" w:type="pct"/>
            <w:tcBorders>
              <w:left w:val="single" w:sz="4" w:space="0" w:color="000000"/>
              <w:right w:val="single" w:sz="4" w:space="0" w:color="000000"/>
            </w:tcBorders>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214"/>
          <w:tblHeader/>
        </w:trPr>
        <w:tc>
          <w:tcPr>
            <w:tcW w:w="405" w:type="pct"/>
            <w:tcBorders>
              <w:top w:val="single" w:sz="4" w:space="0" w:color="000000"/>
              <w:bottom w:val="single" w:sz="4" w:space="0" w:color="000000"/>
            </w:tcBorders>
            <w:vAlign w:val="center"/>
          </w:tcPr>
          <w:p w:rsidR="00B456B7" w:rsidRPr="00B22354" w:rsidRDefault="00B456B7" w:rsidP="00F4577C">
            <w:pPr>
              <w:tabs>
                <w:tab w:val="left" w:pos="0"/>
              </w:tabs>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3</w:t>
            </w:r>
            <w:r>
              <w:rPr>
                <w:rFonts w:ascii="Times New Roman" w:hAnsi="Times New Roman"/>
                <w:sz w:val="20"/>
                <w:szCs w:val="20"/>
                <w:lang w:eastAsia="ru-RU"/>
              </w:rPr>
              <w:t>.5</w:t>
            </w:r>
            <w:r w:rsidRPr="00B22354">
              <w:rPr>
                <w:rFonts w:ascii="Times New Roman" w:hAnsi="Times New Roman"/>
                <w:sz w:val="20"/>
                <w:szCs w:val="20"/>
                <w:lang w:eastAsia="ru-RU"/>
              </w:rPr>
              <w:t>.2.</w:t>
            </w:r>
          </w:p>
        </w:tc>
        <w:tc>
          <w:tcPr>
            <w:tcW w:w="2844" w:type="pct"/>
            <w:tcBorders>
              <w:top w:val="single" w:sz="4" w:space="0" w:color="000000"/>
              <w:left w:val="single" w:sz="4" w:space="0" w:color="000000"/>
              <w:bottom w:val="single" w:sz="4" w:space="0" w:color="000000"/>
            </w:tcBorders>
          </w:tcPr>
          <w:p w:rsidR="00B456B7" w:rsidRPr="00B22354" w:rsidRDefault="00B456B7" w:rsidP="00F4577C">
            <w:pPr>
              <w:autoSpaceDE w:val="0"/>
              <w:autoSpaceDN w:val="0"/>
              <w:adjustRightInd w:val="0"/>
              <w:spacing w:line="240" w:lineRule="auto"/>
              <w:ind w:firstLine="32"/>
              <w:jc w:val="left"/>
              <w:rPr>
                <w:rFonts w:ascii="Times New Roman" w:hAnsi="Times New Roman"/>
                <w:sz w:val="20"/>
                <w:szCs w:val="20"/>
                <w:lang w:eastAsia="ru-RU"/>
              </w:rPr>
            </w:pPr>
            <w:r w:rsidRPr="00B22354">
              <w:rPr>
                <w:rFonts w:ascii="Times New Roman" w:hAnsi="Times New Roman"/>
                <w:sz w:val="20"/>
                <w:szCs w:val="20"/>
                <w:lang w:eastAsia="ru-RU"/>
              </w:rPr>
              <w:t>Размеры земельных участков для размещения очистных с</w:t>
            </w:r>
            <w:r w:rsidRPr="00B22354">
              <w:rPr>
                <w:rFonts w:ascii="Times New Roman" w:hAnsi="Times New Roman"/>
                <w:sz w:val="20"/>
                <w:szCs w:val="20"/>
                <w:lang w:eastAsia="ru-RU"/>
              </w:rPr>
              <w:t>о</w:t>
            </w:r>
            <w:r w:rsidRPr="00B22354">
              <w:rPr>
                <w:rFonts w:ascii="Times New Roman" w:hAnsi="Times New Roman"/>
                <w:sz w:val="20"/>
                <w:szCs w:val="20"/>
                <w:lang w:eastAsia="ru-RU"/>
              </w:rPr>
              <w:t>оружений канализации</w:t>
            </w:r>
          </w:p>
        </w:tc>
        <w:tc>
          <w:tcPr>
            <w:tcW w:w="743" w:type="pct"/>
            <w:tcBorders>
              <w:right w:val="single" w:sz="4" w:space="0" w:color="000000"/>
            </w:tcBorders>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га</w:t>
            </w:r>
          </w:p>
        </w:tc>
        <w:tc>
          <w:tcPr>
            <w:tcW w:w="669" w:type="pct"/>
            <w:tcBorders>
              <w:left w:val="single" w:sz="4" w:space="0" w:color="000000"/>
              <w:right w:val="single" w:sz="4" w:space="0" w:color="000000"/>
            </w:tcBorders>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339" w:type="pct"/>
            <w:tcBorders>
              <w:left w:val="single" w:sz="4" w:space="0" w:color="000000"/>
              <w:right w:val="single" w:sz="4" w:space="0" w:color="000000"/>
            </w:tcBorders>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214"/>
          <w:tblHeader/>
        </w:trPr>
        <w:tc>
          <w:tcPr>
            <w:tcW w:w="405" w:type="pct"/>
            <w:tcBorders>
              <w:top w:val="single" w:sz="4" w:space="0" w:color="000000"/>
            </w:tcBorders>
            <w:vAlign w:val="center"/>
          </w:tcPr>
          <w:p w:rsidR="00B456B7" w:rsidRPr="00B22354" w:rsidRDefault="00B456B7" w:rsidP="00F4577C">
            <w:pPr>
              <w:tabs>
                <w:tab w:val="left" w:pos="0"/>
              </w:tabs>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3</w:t>
            </w:r>
            <w:r>
              <w:rPr>
                <w:rFonts w:ascii="Times New Roman" w:hAnsi="Times New Roman"/>
                <w:sz w:val="20"/>
                <w:szCs w:val="20"/>
                <w:lang w:eastAsia="ru-RU"/>
              </w:rPr>
              <w:t>.5</w:t>
            </w:r>
            <w:r w:rsidRPr="00B22354">
              <w:rPr>
                <w:rFonts w:ascii="Times New Roman" w:hAnsi="Times New Roman"/>
                <w:sz w:val="20"/>
                <w:szCs w:val="20"/>
                <w:lang w:eastAsia="ru-RU"/>
              </w:rPr>
              <w:t>.3.</w:t>
            </w:r>
          </w:p>
        </w:tc>
        <w:tc>
          <w:tcPr>
            <w:tcW w:w="2844" w:type="pct"/>
            <w:tcBorders>
              <w:top w:val="single" w:sz="4" w:space="0" w:color="000000"/>
              <w:left w:val="single" w:sz="4" w:space="0" w:color="000000"/>
            </w:tcBorders>
          </w:tcPr>
          <w:p w:rsidR="00B456B7" w:rsidRPr="00B22354" w:rsidRDefault="00B456B7" w:rsidP="00F4577C">
            <w:pPr>
              <w:autoSpaceDE w:val="0"/>
              <w:autoSpaceDN w:val="0"/>
              <w:adjustRightInd w:val="0"/>
              <w:spacing w:line="240" w:lineRule="auto"/>
              <w:ind w:firstLine="32"/>
              <w:jc w:val="left"/>
              <w:rPr>
                <w:rFonts w:ascii="Times New Roman" w:hAnsi="Times New Roman"/>
                <w:sz w:val="20"/>
                <w:szCs w:val="20"/>
                <w:lang w:eastAsia="ru-RU"/>
              </w:rPr>
            </w:pPr>
            <w:r w:rsidRPr="00B22354">
              <w:rPr>
                <w:rFonts w:ascii="Times New Roman" w:hAnsi="Times New Roman"/>
                <w:sz w:val="20"/>
                <w:szCs w:val="20"/>
                <w:lang w:eastAsia="ru-RU"/>
              </w:rPr>
              <w:t>Нормы отвода земель для канализационных коллекторов</w:t>
            </w:r>
          </w:p>
        </w:tc>
        <w:tc>
          <w:tcPr>
            <w:tcW w:w="743" w:type="pct"/>
            <w:tcBorders>
              <w:right w:val="single" w:sz="4" w:space="0" w:color="000000"/>
            </w:tcBorders>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м</w:t>
            </w:r>
          </w:p>
        </w:tc>
        <w:tc>
          <w:tcPr>
            <w:tcW w:w="669" w:type="pct"/>
            <w:tcBorders>
              <w:left w:val="single" w:sz="4" w:space="0" w:color="000000"/>
            </w:tcBorders>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339" w:type="pct"/>
            <w:tcBorders>
              <w:left w:val="single" w:sz="4" w:space="0" w:color="000000"/>
              <w:right w:val="single" w:sz="4" w:space="0" w:color="000000"/>
            </w:tcBorders>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214"/>
          <w:tblHeader/>
        </w:trPr>
        <w:tc>
          <w:tcPr>
            <w:tcW w:w="405" w:type="pct"/>
            <w:vAlign w:val="center"/>
          </w:tcPr>
          <w:p w:rsidR="00B456B7" w:rsidRPr="00B22354" w:rsidRDefault="00B456B7" w:rsidP="0096716C">
            <w:pPr>
              <w:tabs>
                <w:tab w:val="left" w:pos="0"/>
              </w:tabs>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3.</w:t>
            </w:r>
            <w:r>
              <w:rPr>
                <w:rFonts w:ascii="Times New Roman" w:hAnsi="Times New Roman"/>
                <w:sz w:val="20"/>
                <w:szCs w:val="20"/>
                <w:lang w:eastAsia="ru-RU"/>
              </w:rPr>
              <w:t>6</w:t>
            </w:r>
            <w:r w:rsidRPr="00B22354">
              <w:rPr>
                <w:rFonts w:ascii="Times New Roman" w:hAnsi="Times New Roman"/>
                <w:sz w:val="20"/>
                <w:szCs w:val="20"/>
                <w:lang w:eastAsia="ru-RU"/>
              </w:rPr>
              <w:t>.</w:t>
            </w:r>
          </w:p>
        </w:tc>
        <w:tc>
          <w:tcPr>
            <w:tcW w:w="4595" w:type="pct"/>
            <w:gridSpan w:val="4"/>
            <w:tcBorders>
              <w:right w:val="single" w:sz="4" w:space="0" w:color="000000"/>
            </w:tcBorders>
          </w:tcPr>
          <w:p w:rsidR="00B456B7" w:rsidRPr="00B22354" w:rsidRDefault="00B456B7" w:rsidP="00F4577C">
            <w:pPr>
              <w:autoSpaceDE w:val="0"/>
              <w:autoSpaceDN w:val="0"/>
              <w:adjustRightInd w:val="0"/>
              <w:spacing w:line="240" w:lineRule="auto"/>
              <w:ind w:firstLine="0"/>
              <w:jc w:val="center"/>
              <w:rPr>
                <w:rFonts w:ascii="Times New Roman" w:hAnsi="Times New Roman"/>
                <w:i/>
                <w:sz w:val="20"/>
                <w:szCs w:val="20"/>
                <w:lang w:eastAsia="ru-RU"/>
              </w:rPr>
            </w:pPr>
            <w:bookmarkStart w:id="104" w:name="_Toc306709162"/>
            <w:bookmarkStart w:id="105" w:name="_Toc329425914"/>
            <w:r w:rsidRPr="00B22354">
              <w:rPr>
                <w:rFonts w:ascii="Times New Roman" w:hAnsi="Times New Roman"/>
                <w:b/>
                <w:i/>
                <w:sz w:val="20"/>
                <w:szCs w:val="20"/>
                <w:lang w:eastAsia="ru-RU"/>
              </w:rPr>
              <w:t>Теплоснабжение</w:t>
            </w:r>
            <w:bookmarkEnd w:id="104"/>
            <w:bookmarkEnd w:id="105"/>
          </w:p>
        </w:tc>
      </w:tr>
      <w:tr w:rsidR="00B456B7" w:rsidRPr="00B22354" w:rsidTr="00B0168F">
        <w:trPr>
          <w:trHeight w:val="214"/>
          <w:tblHeader/>
        </w:trPr>
        <w:tc>
          <w:tcPr>
            <w:tcW w:w="405" w:type="pct"/>
            <w:tcBorders>
              <w:bottom w:val="single" w:sz="4" w:space="0" w:color="000000"/>
            </w:tcBorders>
            <w:vAlign w:val="center"/>
          </w:tcPr>
          <w:p w:rsidR="00B456B7" w:rsidRPr="00B22354" w:rsidRDefault="00B456B7" w:rsidP="00F4577C">
            <w:pPr>
              <w:tabs>
                <w:tab w:val="left" w:pos="0"/>
              </w:tabs>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3.6.1.</w:t>
            </w:r>
          </w:p>
        </w:tc>
        <w:tc>
          <w:tcPr>
            <w:tcW w:w="2844" w:type="pct"/>
            <w:tcBorders>
              <w:left w:val="single" w:sz="4" w:space="0" w:color="000000"/>
              <w:bottom w:val="single" w:sz="4" w:space="0" w:color="000000"/>
            </w:tcBorders>
          </w:tcPr>
          <w:p w:rsidR="00B456B7" w:rsidRPr="00B22354" w:rsidRDefault="00B456B7" w:rsidP="00F4577C">
            <w:pPr>
              <w:autoSpaceDE w:val="0"/>
              <w:autoSpaceDN w:val="0"/>
              <w:adjustRightInd w:val="0"/>
              <w:spacing w:line="240" w:lineRule="auto"/>
              <w:ind w:firstLine="32"/>
              <w:jc w:val="left"/>
              <w:rPr>
                <w:rFonts w:ascii="Times New Roman" w:hAnsi="Times New Roman"/>
                <w:sz w:val="20"/>
                <w:szCs w:val="20"/>
                <w:lang w:eastAsia="ru-RU"/>
              </w:rPr>
            </w:pPr>
            <w:r w:rsidRPr="00B22354">
              <w:rPr>
                <w:rFonts w:ascii="Times New Roman" w:hAnsi="Times New Roman"/>
                <w:sz w:val="20"/>
                <w:szCs w:val="20"/>
                <w:lang w:eastAsia="ru-RU"/>
              </w:rPr>
              <w:t>Удельная расчетная тепловая нагрузка на отопление зданий</w:t>
            </w:r>
          </w:p>
        </w:tc>
        <w:tc>
          <w:tcPr>
            <w:tcW w:w="743" w:type="pct"/>
            <w:tcBorders>
              <w:right w:val="single" w:sz="4" w:space="0" w:color="000000"/>
            </w:tcBorders>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Ккал/ч на м</w:t>
            </w:r>
            <w:r w:rsidRPr="00B22354">
              <w:rPr>
                <w:rFonts w:ascii="Times New Roman" w:hAnsi="Times New Roman"/>
                <w:sz w:val="20"/>
                <w:szCs w:val="20"/>
                <w:vertAlign w:val="superscript"/>
                <w:lang w:eastAsia="ru-RU"/>
              </w:rPr>
              <w:t>2</w:t>
            </w:r>
          </w:p>
        </w:tc>
        <w:tc>
          <w:tcPr>
            <w:tcW w:w="669" w:type="pct"/>
            <w:tcBorders>
              <w:left w:val="single" w:sz="4" w:space="0" w:color="000000"/>
              <w:right w:val="single" w:sz="4" w:space="0" w:color="000000"/>
            </w:tcBorders>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339" w:type="pct"/>
            <w:tcBorders>
              <w:left w:val="single" w:sz="4" w:space="0" w:color="000000"/>
              <w:right w:val="single" w:sz="4" w:space="0" w:color="000000"/>
            </w:tcBorders>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214"/>
          <w:tblHeader/>
        </w:trPr>
        <w:tc>
          <w:tcPr>
            <w:tcW w:w="405" w:type="pct"/>
            <w:tcBorders>
              <w:top w:val="single" w:sz="4" w:space="0" w:color="000000"/>
            </w:tcBorders>
            <w:vAlign w:val="center"/>
          </w:tcPr>
          <w:p w:rsidR="00B456B7" w:rsidRPr="00B22354" w:rsidRDefault="00B456B7" w:rsidP="00F4577C">
            <w:pPr>
              <w:tabs>
                <w:tab w:val="left" w:pos="0"/>
              </w:tabs>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3.6.2.</w:t>
            </w:r>
          </w:p>
        </w:tc>
        <w:tc>
          <w:tcPr>
            <w:tcW w:w="2844" w:type="pct"/>
            <w:tcBorders>
              <w:top w:val="single" w:sz="4" w:space="0" w:color="000000"/>
              <w:left w:val="single" w:sz="4" w:space="0" w:color="000000"/>
            </w:tcBorders>
          </w:tcPr>
          <w:p w:rsidR="00B456B7" w:rsidRPr="00B22354" w:rsidRDefault="00B456B7" w:rsidP="00F4577C">
            <w:pPr>
              <w:autoSpaceDE w:val="0"/>
              <w:autoSpaceDN w:val="0"/>
              <w:adjustRightInd w:val="0"/>
              <w:spacing w:line="240" w:lineRule="auto"/>
              <w:ind w:firstLine="32"/>
              <w:jc w:val="left"/>
              <w:rPr>
                <w:rFonts w:ascii="Times New Roman" w:hAnsi="Times New Roman"/>
                <w:sz w:val="20"/>
                <w:szCs w:val="20"/>
                <w:lang w:eastAsia="ru-RU"/>
              </w:rPr>
            </w:pPr>
            <w:r w:rsidRPr="00B22354">
              <w:rPr>
                <w:rFonts w:ascii="Times New Roman" w:hAnsi="Times New Roman"/>
                <w:sz w:val="20"/>
                <w:szCs w:val="20"/>
                <w:lang w:eastAsia="ru-RU"/>
              </w:rPr>
              <w:t>Размеры  земельных участков для размещения котельных</w:t>
            </w:r>
          </w:p>
        </w:tc>
        <w:tc>
          <w:tcPr>
            <w:tcW w:w="743" w:type="pct"/>
            <w:tcBorders>
              <w:right w:val="single" w:sz="4" w:space="0" w:color="000000"/>
            </w:tcBorders>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га</w:t>
            </w:r>
          </w:p>
        </w:tc>
        <w:tc>
          <w:tcPr>
            <w:tcW w:w="669" w:type="pct"/>
            <w:tcBorders>
              <w:left w:val="single" w:sz="4" w:space="0" w:color="000000"/>
              <w:right w:val="single" w:sz="4" w:space="0" w:color="000000"/>
            </w:tcBorders>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339" w:type="pct"/>
            <w:tcBorders>
              <w:right w:val="single" w:sz="4" w:space="0" w:color="000000"/>
            </w:tcBorders>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214"/>
          <w:tblHeader/>
        </w:trPr>
        <w:tc>
          <w:tcPr>
            <w:tcW w:w="405" w:type="pct"/>
            <w:vAlign w:val="center"/>
          </w:tcPr>
          <w:p w:rsidR="00B456B7" w:rsidRPr="00B22354" w:rsidRDefault="00B456B7" w:rsidP="00F4577C">
            <w:pPr>
              <w:keepNext/>
              <w:keepLines/>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4.</w:t>
            </w:r>
          </w:p>
        </w:tc>
        <w:tc>
          <w:tcPr>
            <w:tcW w:w="4595" w:type="pct"/>
            <w:gridSpan w:val="4"/>
            <w:tcBorders>
              <w:right w:val="single" w:sz="4" w:space="0" w:color="000000"/>
            </w:tcBorders>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b/>
                <w:sz w:val="20"/>
                <w:szCs w:val="20"/>
                <w:lang w:eastAsia="ru-RU"/>
              </w:rPr>
              <w:t>Транспортная инфраструктура</w:t>
            </w:r>
          </w:p>
        </w:tc>
      </w:tr>
      <w:tr w:rsidR="00B456B7" w:rsidRPr="00B22354" w:rsidTr="00B0168F">
        <w:trPr>
          <w:trHeight w:val="214"/>
          <w:tblHeader/>
        </w:trPr>
        <w:tc>
          <w:tcPr>
            <w:tcW w:w="405" w:type="pct"/>
            <w:tcBorders>
              <w:bottom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val="en-US"/>
              </w:rPr>
            </w:pPr>
            <w:r w:rsidRPr="00B22354">
              <w:rPr>
                <w:rFonts w:ascii="Times New Roman" w:hAnsi="Times New Roman"/>
                <w:sz w:val="20"/>
                <w:szCs w:val="20"/>
                <w:lang w:eastAsia="ru-RU"/>
              </w:rPr>
              <w:t>4.1.</w:t>
            </w:r>
          </w:p>
        </w:tc>
        <w:tc>
          <w:tcPr>
            <w:tcW w:w="2844" w:type="pct"/>
            <w:tcBorders>
              <w:left w:val="single" w:sz="4" w:space="0" w:color="000000"/>
            </w:tcBorders>
          </w:tcPr>
          <w:p w:rsidR="00B456B7" w:rsidRPr="00B22354" w:rsidRDefault="00B456B7" w:rsidP="00F4577C">
            <w:pPr>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Классификация автомобильных дорог по значению и испол</w:t>
            </w:r>
            <w:r w:rsidRPr="00B22354">
              <w:rPr>
                <w:rFonts w:ascii="Times New Roman" w:hAnsi="Times New Roman"/>
                <w:sz w:val="20"/>
                <w:szCs w:val="20"/>
                <w:lang w:eastAsia="ru-RU"/>
              </w:rPr>
              <w:t>ь</w:t>
            </w:r>
            <w:r w:rsidRPr="00B22354">
              <w:rPr>
                <w:rFonts w:ascii="Times New Roman" w:hAnsi="Times New Roman"/>
                <w:sz w:val="20"/>
                <w:szCs w:val="20"/>
                <w:lang w:eastAsia="ru-RU"/>
              </w:rPr>
              <w:t>зованию</w:t>
            </w:r>
          </w:p>
        </w:tc>
        <w:tc>
          <w:tcPr>
            <w:tcW w:w="743" w:type="pct"/>
            <w:tcBorders>
              <w:right w:val="single" w:sz="4" w:space="0" w:color="000000"/>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669" w:type="pct"/>
            <w:tcBorders>
              <w:left w:val="single" w:sz="4" w:space="0" w:color="000000"/>
              <w:right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339" w:type="pct"/>
            <w:tcBorders>
              <w:left w:val="single" w:sz="4" w:space="0" w:color="000000"/>
              <w:right w:val="single" w:sz="4" w:space="0" w:color="000000"/>
            </w:tcBorders>
          </w:tcPr>
          <w:p w:rsidR="00B456B7" w:rsidRPr="00B22354" w:rsidRDefault="00B456B7" w:rsidP="00F4577C">
            <w:pPr>
              <w:spacing w:line="240" w:lineRule="auto"/>
              <w:ind w:firstLine="0"/>
              <w:jc w:val="center"/>
              <w:rPr>
                <w:rFonts w:ascii="Times New Roman" w:hAnsi="Times New Roman"/>
                <w:sz w:val="20"/>
                <w:szCs w:val="20"/>
                <w:lang w:eastAsia="ru-RU"/>
              </w:rPr>
            </w:pPr>
          </w:p>
        </w:tc>
      </w:tr>
      <w:tr w:rsidR="00B456B7" w:rsidRPr="00B22354" w:rsidTr="00B0168F">
        <w:trPr>
          <w:trHeight w:val="82"/>
          <w:tblHeader/>
        </w:trPr>
        <w:tc>
          <w:tcPr>
            <w:tcW w:w="405" w:type="pct"/>
            <w:tcBorders>
              <w:top w:val="single" w:sz="4" w:space="0" w:color="000000"/>
              <w:bottom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4.2.</w:t>
            </w:r>
          </w:p>
        </w:tc>
        <w:tc>
          <w:tcPr>
            <w:tcW w:w="2844" w:type="pct"/>
            <w:tcBorders>
              <w:left w:val="single" w:sz="4" w:space="0" w:color="000000"/>
            </w:tcBorders>
          </w:tcPr>
          <w:p w:rsidR="00B456B7" w:rsidRPr="00B22354" w:rsidRDefault="00B456B7" w:rsidP="00F4577C">
            <w:pPr>
              <w:autoSpaceDE w:val="0"/>
              <w:autoSpaceDN w:val="0"/>
              <w:adjustRightInd w:val="0"/>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Параметры автомобильных дорог</w:t>
            </w:r>
          </w:p>
        </w:tc>
        <w:tc>
          <w:tcPr>
            <w:tcW w:w="743" w:type="pct"/>
            <w:tcBorders>
              <w:right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м</w:t>
            </w:r>
          </w:p>
        </w:tc>
        <w:tc>
          <w:tcPr>
            <w:tcW w:w="66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33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214"/>
          <w:tblHeader/>
        </w:trPr>
        <w:tc>
          <w:tcPr>
            <w:tcW w:w="405" w:type="pct"/>
            <w:tcBorders>
              <w:top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4.3.</w:t>
            </w:r>
          </w:p>
        </w:tc>
        <w:tc>
          <w:tcPr>
            <w:tcW w:w="2844" w:type="pct"/>
            <w:tcBorders>
              <w:left w:val="single" w:sz="4" w:space="0" w:color="000000"/>
            </w:tcBorders>
          </w:tcPr>
          <w:p w:rsidR="00B456B7" w:rsidRPr="00B22354" w:rsidRDefault="00B456B7" w:rsidP="00F4577C">
            <w:pPr>
              <w:autoSpaceDE w:val="0"/>
              <w:autoSpaceDN w:val="0"/>
              <w:adjustRightInd w:val="0"/>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Параметры отводимых территорий под размещаемые авт</w:t>
            </w:r>
            <w:r w:rsidRPr="00B22354">
              <w:rPr>
                <w:rFonts w:ascii="Times New Roman" w:hAnsi="Times New Roman"/>
                <w:sz w:val="20"/>
                <w:szCs w:val="20"/>
                <w:lang w:eastAsia="ru-RU"/>
              </w:rPr>
              <w:t>о</w:t>
            </w:r>
            <w:r w:rsidRPr="00B22354">
              <w:rPr>
                <w:rFonts w:ascii="Times New Roman" w:hAnsi="Times New Roman"/>
                <w:sz w:val="20"/>
                <w:szCs w:val="20"/>
                <w:lang w:eastAsia="ru-RU"/>
              </w:rPr>
              <w:t>мобильные дороги и (или) объект дорожного сервиса</w:t>
            </w:r>
          </w:p>
        </w:tc>
        <w:tc>
          <w:tcPr>
            <w:tcW w:w="743" w:type="pct"/>
            <w:tcBorders>
              <w:right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м</w:t>
            </w:r>
          </w:p>
        </w:tc>
        <w:tc>
          <w:tcPr>
            <w:tcW w:w="66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33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202"/>
          <w:tblHeader/>
        </w:trPr>
        <w:tc>
          <w:tcPr>
            <w:tcW w:w="405" w:type="pct"/>
            <w:tcBorders>
              <w:bottom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4.4.</w:t>
            </w:r>
          </w:p>
        </w:tc>
        <w:tc>
          <w:tcPr>
            <w:tcW w:w="2844" w:type="pct"/>
            <w:tcBorders>
              <w:bottom w:val="single" w:sz="4" w:space="0" w:color="000000"/>
            </w:tcBorders>
          </w:tcPr>
          <w:p w:rsidR="00B456B7" w:rsidRPr="00B22354" w:rsidRDefault="00B456B7" w:rsidP="00F4577C">
            <w:pPr>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Классификация автомобильных дорог по значению и испол</w:t>
            </w:r>
            <w:r w:rsidRPr="00B22354">
              <w:rPr>
                <w:rFonts w:ascii="Times New Roman" w:hAnsi="Times New Roman"/>
                <w:sz w:val="20"/>
                <w:szCs w:val="20"/>
                <w:lang w:eastAsia="ru-RU"/>
              </w:rPr>
              <w:t>ь</w:t>
            </w:r>
            <w:r w:rsidRPr="00B22354">
              <w:rPr>
                <w:rFonts w:ascii="Times New Roman" w:hAnsi="Times New Roman"/>
                <w:sz w:val="20"/>
                <w:szCs w:val="20"/>
                <w:lang w:eastAsia="ru-RU"/>
              </w:rPr>
              <w:t>зованию</w:t>
            </w:r>
          </w:p>
        </w:tc>
        <w:tc>
          <w:tcPr>
            <w:tcW w:w="743" w:type="pct"/>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66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33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p>
        </w:tc>
      </w:tr>
      <w:tr w:rsidR="00B456B7" w:rsidRPr="00B22354" w:rsidTr="00B0168F">
        <w:trPr>
          <w:trHeight w:val="151"/>
          <w:tblHeader/>
        </w:trPr>
        <w:tc>
          <w:tcPr>
            <w:tcW w:w="405" w:type="pct"/>
            <w:tcBorders>
              <w:top w:val="single" w:sz="4" w:space="0" w:color="000000"/>
              <w:bottom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4.5.</w:t>
            </w:r>
          </w:p>
        </w:tc>
        <w:tc>
          <w:tcPr>
            <w:tcW w:w="2844" w:type="pct"/>
            <w:tcBorders>
              <w:top w:val="single" w:sz="4" w:space="0" w:color="000000"/>
              <w:bottom w:val="single" w:sz="4" w:space="0" w:color="000000"/>
            </w:tcBorders>
          </w:tcPr>
          <w:p w:rsidR="00B456B7" w:rsidRPr="00B22354" w:rsidRDefault="00B456B7" w:rsidP="00F4577C">
            <w:pPr>
              <w:autoSpaceDE w:val="0"/>
              <w:autoSpaceDN w:val="0"/>
              <w:adjustRightInd w:val="0"/>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Параметры автомобильных дорог</w:t>
            </w:r>
          </w:p>
        </w:tc>
        <w:tc>
          <w:tcPr>
            <w:tcW w:w="743"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м</w:t>
            </w:r>
          </w:p>
        </w:tc>
        <w:tc>
          <w:tcPr>
            <w:tcW w:w="66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33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214"/>
          <w:tblHeader/>
        </w:trPr>
        <w:tc>
          <w:tcPr>
            <w:tcW w:w="405" w:type="pct"/>
            <w:tcBorders>
              <w:top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4.6.</w:t>
            </w:r>
          </w:p>
        </w:tc>
        <w:tc>
          <w:tcPr>
            <w:tcW w:w="2844" w:type="pct"/>
            <w:tcBorders>
              <w:top w:val="single" w:sz="4" w:space="0" w:color="000000"/>
            </w:tcBorders>
          </w:tcPr>
          <w:p w:rsidR="00B456B7" w:rsidRPr="00B22354" w:rsidRDefault="00B456B7" w:rsidP="00F4577C">
            <w:pPr>
              <w:autoSpaceDE w:val="0"/>
              <w:autoSpaceDN w:val="0"/>
              <w:adjustRightInd w:val="0"/>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Параметры отводимых территорий под размещаемые авт</w:t>
            </w:r>
            <w:r w:rsidRPr="00B22354">
              <w:rPr>
                <w:rFonts w:ascii="Times New Roman" w:hAnsi="Times New Roman"/>
                <w:sz w:val="20"/>
                <w:szCs w:val="20"/>
                <w:lang w:eastAsia="ru-RU"/>
              </w:rPr>
              <w:t>о</w:t>
            </w:r>
            <w:r w:rsidRPr="00B22354">
              <w:rPr>
                <w:rFonts w:ascii="Times New Roman" w:hAnsi="Times New Roman"/>
                <w:sz w:val="20"/>
                <w:szCs w:val="20"/>
                <w:lang w:eastAsia="ru-RU"/>
              </w:rPr>
              <w:t>мобильные дороги и (или) объект дорожного сервиса</w:t>
            </w:r>
          </w:p>
        </w:tc>
        <w:tc>
          <w:tcPr>
            <w:tcW w:w="743"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м</w:t>
            </w:r>
          </w:p>
        </w:tc>
        <w:tc>
          <w:tcPr>
            <w:tcW w:w="66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33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470"/>
          <w:tblHeader/>
        </w:trPr>
        <w:tc>
          <w:tcPr>
            <w:tcW w:w="405" w:type="pct"/>
            <w:tcBorders>
              <w:bottom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4.7.</w:t>
            </w:r>
          </w:p>
        </w:tc>
        <w:tc>
          <w:tcPr>
            <w:tcW w:w="2844" w:type="pct"/>
          </w:tcPr>
          <w:p w:rsidR="00B456B7" w:rsidRPr="00B22354" w:rsidRDefault="00B456B7" w:rsidP="00F4577C">
            <w:pPr>
              <w:widowControl w:val="0"/>
              <w:autoSpaceDE w:val="0"/>
              <w:autoSpaceDN w:val="0"/>
              <w:adjustRightInd w:val="0"/>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Потребность населения в объектах обслуживания транспорта (АЗС, СТО)</w:t>
            </w:r>
          </w:p>
        </w:tc>
        <w:tc>
          <w:tcPr>
            <w:tcW w:w="743" w:type="pct"/>
            <w:vAlign w:val="center"/>
          </w:tcPr>
          <w:p w:rsidR="00B456B7" w:rsidRPr="00B22354" w:rsidRDefault="00B456B7" w:rsidP="00F4577C">
            <w:pPr>
              <w:widowControl w:val="0"/>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колонок, п</w:t>
            </w:r>
            <w:r w:rsidRPr="00B22354">
              <w:rPr>
                <w:rFonts w:ascii="Times New Roman" w:hAnsi="Times New Roman"/>
                <w:sz w:val="20"/>
                <w:szCs w:val="20"/>
                <w:lang w:eastAsia="ru-RU"/>
              </w:rPr>
              <w:t>о</w:t>
            </w:r>
            <w:r w:rsidRPr="00B22354">
              <w:rPr>
                <w:rFonts w:ascii="Times New Roman" w:hAnsi="Times New Roman"/>
                <w:sz w:val="20"/>
                <w:szCs w:val="20"/>
                <w:lang w:eastAsia="ru-RU"/>
              </w:rPr>
              <w:t>стов</w:t>
            </w:r>
          </w:p>
        </w:tc>
        <w:tc>
          <w:tcPr>
            <w:tcW w:w="669" w:type="pct"/>
            <w:vAlign w:val="center"/>
          </w:tcPr>
          <w:p w:rsidR="00B456B7" w:rsidRPr="00B22354" w:rsidRDefault="00B456B7" w:rsidP="00F4577C">
            <w:pPr>
              <w:widowControl w:val="0"/>
              <w:spacing w:line="240" w:lineRule="auto"/>
              <w:ind w:firstLine="0"/>
              <w:jc w:val="center"/>
              <w:rPr>
                <w:rFonts w:ascii="Times New Roman" w:hAnsi="Times New Roman"/>
                <w:sz w:val="20"/>
                <w:szCs w:val="20"/>
                <w:lang w:eastAsia="ru-RU"/>
              </w:rPr>
            </w:pPr>
          </w:p>
        </w:tc>
        <w:tc>
          <w:tcPr>
            <w:tcW w:w="339" w:type="pct"/>
            <w:vAlign w:val="center"/>
          </w:tcPr>
          <w:p w:rsidR="00B456B7" w:rsidRPr="00B22354" w:rsidRDefault="00B456B7" w:rsidP="00F4577C">
            <w:pPr>
              <w:widowControl w:val="0"/>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214"/>
          <w:tblHeader/>
        </w:trPr>
        <w:tc>
          <w:tcPr>
            <w:tcW w:w="405" w:type="pct"/>
            <w:tcBorders>
              <w:top w:val="single" w:sz="4" w:space="0" w:color="000000"/>
              <w:bottom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val="en-US"/>
              </w:rPr>
            </w:pPr>
            <w:r w:rsidRPr="00B22354">
              <w:rPr>
                <w:rFonts w:ascii="Times New Roman" w:hAnsi="Times New Roman"/>
                <w:sz w:val="20"/>
                <w:szCs w:val="20"/>
                <w:lang w:eastAsia="ru-RU"/>
              </w:rPr>
              <w:t>4.8.</w:t>
            </w:r>
          </w:p>
        </w:tc>
        <w:tc>
          <w:tcPr>
            <w:tcW w:w="2844" w:type="pct"/>
          </w:tcPr>
          <w:p w:rsidR="00B456B7" w:rsidRPr="00B22354" w:rsidRDefault="00B456B7" w:rsidP="00F4577C">
            <w:pPr>
              <w:widowControl w:val="0"/>
              <w:autoSpaceDE w:val="0"/>
              <w:autoSpaceDN w:val="0"/>
              <w:adjustRightInd w:val="0"/>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Потребность населения в местах постоянного хранения транспорта</w:t>
            </w:r>
          </w:p>
        </w:tc>
        <w:tc>
          <w:tcPr>
            <w:tcW w:w="743" w:type="pct"/>
            <w:vAlign w:val="center"/>
          </w:tcPr>
          <w:p w:rsidR="00B456B7" w:rsidRPr="00B22354" w:rsidRDefault="00B456B7" w:rsidP="00F4577C">
            <w:pPr>
              <w:widowControl w:val="0"/>
              <w:autoSpaceDE w:val="0"/>
              <w:autoSpaceDN w:val="0"/>
              <w:adjustRightInd w:val="0"/>
              <w:spacing w:line="240" w:lineRule="auto"/>
              <w:ind w:firstLine="0"/>
              <w:jc w:val="center"/>
              <w:rPr>
                <w:rFonts w:ascii="Times New Roman" w:hAnsi="Times New Roman"/>
                <w:sz w:val="20"/>
                <w:szCs w:val="20"/>
                <w:lang w:eastAsia="ru-RU"/>
              </w:rPr>
            </w:pPr>
            <w:proofErr w:type="spellStart"/>
            <w:r w:rsidRPr="00B22354">
              <w:rPr>
                <w:rFonts w:ascii="Times New Roman" w:hAnsi="Times New Roman"/>
                <w:sz w:val="20"/>
                <w:szCs w:val="20"/>
                <w:lang w:eastAsia="ru-RU"/>
              </w:rPr>
              <w:t>машино</w:t>
            </w:r>
            <w:proofErr w:type="spellEnd"/>
            <w:r w:rsidRPr="00B22354">
              <w:rPr>
                <w:rFonts w:ascii="Times New Roman" w:hAnsi="Times New Roman"/>
                <w:sz w:val="20"/>
                <w:szCs w:val="20"/>
                <w:lang w:eastAsia="ru-RU"/>
              </w:rPr>
              <w:t>-мест</w:t>
            </w:r>
          </w:p>
        </w:tc>
        <w:tc>
          <w:tcPr>
            <w:tcW w:w="669" w:type="pct"/>
            <w:vAlign w:val="center"/>
          </w:tcPr>
          <w:p w:rsidR="00B456B7" w:rsidRPr="00B22354" w:rsidRDefault="00B456B7" w:rsidP="00F4577C">
            <w:pPr>
              <w:widowControl w:val="0"/>
              <w:autoSpaceDE w:val="0"/>
              <w:autoSpaceDN w:val="0"/>
              <w:adjustRightInd w:val="0"/>
              <w:spacing w:line="240" w:lineRule="auto"/>
              <w:ind w:firstLine="0"/>
              <w:jc w:val="center"/>
              <w:rPr>
                <w:rFonts w:ascii="Times New Roman" w:hAnsi="Times New Roman"/>
                <w:sz w:val="20"/>
                <w:szCs w:val="20"/>
                <w:lang w:eastAsia="ru-RU"/>
              </w:rPr>
            </w:pPr>
          </w:p>
        </w:tc>
        <w:tc>
          <w:tcPr>
            <w:tcW w:w="339" w:type="pct"/>
            <w:vAlign w:val="center"/>
          </w:tcPr>
          <w:p w:rsidR="00B456B7" w:rsidRPr="00B22354" w:rsidRDefault="00B456B7" w:rsidP="00F4577C">
            <w:pPr>
              <w:widowControl w:val="0"/>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470"/>
          <w:tblHeader/>
        </w:trPr>
        <w:tc>
          <w:tcPr>
            <w:tcW w:w="405" w:type="pct"/>
            <w:tcBorders>
              <w:top w:val="single" w:sz="4" w:space="0" w:color="000000"/>
              <w:bottom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lastRenderedPageBreak/>
              <w:t>4.9.</w:t>
            </w:r>
          </w:p>
        </w:tc>
        <w:tc>
          <w:tcPr>
            <w:tcW w:w="2844" w:type="pct"/>
          </w:tcPr>
          <w:p w:rsidR="00B456B7" w:rsidRPr="00B22354" w:rsidRDefault="00B456B7" w:rsidP="00F4577C">
            <w:pPr>
              <w:widowControl w:val="0"/>
              <w:autoSpaceDE w:val="0"/>
              <w:autoSpaceDN w:val="0"/>
              <w:adjustRightInd w:val="0"/>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Потребность населения в местах временного хранения транспорта</w:t>
            </w:r>
          </w:p>
        </w:tc>
        <w:tc>
          <w:tcPr>
            <w:tcW w:w="743" w:type="pct"/>
            <w:vAlign w:val="center"/>
          </w:tcPr>
          <w:p w:rsidR="00B456B7" w:rsidRPr="00B22354" w:rsidRDefault="00B456B7" w:rsidP="00F4577C">
            <w:pPr>
              <w:widowControl w:val="0"/>
              <w:autoSpaceDE w:val="0"/>
              <w:autoSpaceDN w:val="0"/>
              <w:adjustRightInd w:val="0"/>
              <w:spacing w:line="240" w:lineRule="auto"/>
              <w:ind w:firstLine="0"/>
              <w:jc w:val="center"/>
              <w:rPr>
                <w:rFonts w:ascii="Times New Roman" w:hAnsi="Times New Roman"/>
                <w:sz w:val="20"/>
                <w:szCs w:val="20"/>
                <w:lang w:eastAsia="ru-RU"/>
              </w:rPr>
            </w:pPr>
            <w:proofErr w:type="spellStart"/>
            <w:r w:rsidRPr="00B22354">
              <w:rPr>
                <w:rFonts w:ascii="Times New Roman" w:hAnsi="Times New Roman"/>
                <w:sz w:val="20"/>
                <w:szCs w:val="20"/>
                <w:lang w:eastAsia="ru-RU"/>
              </w:rPr>
              <w:t>машино</w:t>
            </w:r>
            <w:proofErr w:type="spellEnd"/>
            <w:r w:rsidRPr="00B22354">
              <w:rPr>
                <w:rFonts w:ascii="Times New Roman" w:hAnsi="Times New Roman"/>
                <w:sz w:val="20"/>
                <w:szCs w:val="20"/>
                <w:lang w:eastAsia="ru-RU"/>
              </w:rPr>
              <w:t>-мест</w:t>
            </w:r>
          </w:p>
        </w:tc>
        <w:tc>
          <w:tcPr>
            <w:tcW w:w="669" w:type="pct"/>
            <w:vAlign w:val="center"/>
          </w:tcPr>
          <w:p w:rsidR="00B456B7" w:rsidRPr="00B22354" w:rsidRDefault="00B456B7" w:rsidP="00F4577C">
            <w:pPr>
              <w:widowControl w:val="0"/>
              <w:autoSpaceDE w:val="0"/>
              <w:autoSpaceDN w:val="0"/>
              <w:adjustRightInd w:val="0"/>
              <w:spacing w:line="240" w:lineRule="auto"/>
              <w:ind w:firstLine="0"/>
              <w:jc w:val="center"/>
              <w:rPr>
                <w:rFonts w:ascii="Times New Roman" w:hAnsi="Times New Roman"/>
                <w:sz w:val="20"/>
                <w:szCs w:val="20"/>
                <w:lang w:eastAsia="ru-RU"/>
              </w:rPr>
            </w:pPr>
          </w:p>
        </w:tc>
        <w:tc>
          <w:tcPr>
            <w:tcW w:w="339" w:type="pct"/>
            <w:vAlign w:val="center"/>
          </w:tcPr>
          <w:p w:rsidR="00B456B7" w:rsidRPr="00B22354" w:rsidRDefault="00B456B7" w:rsidP="00F4577C">
            <w:pPr>
              <w:widowControl w:val="0"/>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214"/>
          <w:tblHeader/>
        </w:trPr>
        <w:tc>
          <w:tcPr>
            <w:tcW w:w="405" w:type="pct"/>
            <w:tcBorders>
              <w:top w:val="single" w:sz="4" w:space="0" w:color="000000"/>
              <w:bottom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4.10.</w:t>
            </w:r>
          </w:p>
        </w:tc>
        <w:tc>
          <w:tcPr>
            <w:tcW w:w="2844" w:type="pct"/>
          </w:tcPr>
          <w:p w:rsidR="00B456B7" w:rsidRPr="00B22354" w:rsidRDefault="00B456B7" w:rsidP="00F4577C">
            <w:pPr>
              <w:widowControl w:val="0"/>
              <w:autoSpaceDE w:val="0"/>
              <w:autoSpaceDN w:val="0"/>
              <w:adjustRightInd w:val="0"/>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Параметры улично-дорожной сети</w:t>
            </w:r>
          </w:p>
        </w:tc>
        <w:tc>
          <w:tcPr>
            <w:tcW w:w="743" w:type="pct"/>
            <w:vAlign w:val="center"/>
          </w:tcPr>
          <w:p w:rsidR="00B456B7" w:rsidRPr="00B22354" w:rsidRDefault="00B456B7" w:rsidP="00F4577C">
            <w:pPr>
              <w:widowControl w:val="0"/>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м</w:t>
            </w:r>
          </w:p>
        </w:tc>
        <w:tc>
          <w:tcPr>
            <w:tcW w:w="669" w:type="pct"/>
            <w:vAlign w:val="center"/>
          </w:tcPr>
          <w:p w:rsidR="00B456B7" w:rsidRPr="00B22354" w:rsidRDefault="00B456B7" w:rsidP="00F4577C">
            <w:pPr>
              <w:widowControl w:val="0"/>
              <w:autoSpaceDE w:val="0"/>
              <w:autoSpaceDN w:val="0"/>
              <w:adjustRightInd w:val="0"/>
              <w:spacing w:line="240" w:lineRule="auto"/>
              <w:ind w:firstLine="0"/>
              <w:jc w:val="center"/>
              <w:rPr>
                <w:rFonts w:ascii="Times New Roman" w:hAnsi="Times New Roman"/>
                <w:sz w:val="20"/>
                <w:szCs w:val="20"/>
                <w:lang w:eastAsia="ru-RU"/>
              </w:rPr>
            </w:pPr>
          </w:p>
        </w:tc>
        <w:tc>
          <w:tcPr>
            <w:tcW w:w="339" w:type="pct"/>
            <w:vAlign w:val="center"/>
          </w:tcPr>
          <w:p w:rsidR="00B456B7" w:rsidRPr="00B22354" w:rsidRDefault="00B456B7" w:rsidP="00F4577C">
            <w:pPr>
              <w:widowControl w:val="0"/>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214"/>
          <w:tblHeader/>
        </w:trPr>
        <w:tc>
          <w:tcPr>
            <w:tcW w:w="405" w:type="pct"/>
            <w:tcBorders>
              <w:top w:val="single" w:sz="4" w:space="0" w:color="000000"/>
            </w:tcBorders>
            <w:vAlign w:val="center"/>
          </w:tcPr>
          <w:p w:rsidR="00B456B7" w:rsidRPr="00B22354" w:rsidRDefault="00B456B7" w:rsidP="00F70EA4">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4.11.</w:t>
            </w:r>
          </w:p>
        </w:tc>
        <w:tc>
          <w:tcPr>
            <w:tcW w:w="2844" w:type="pct"/>
          </w:tcPr>
          <w:p w:rsidR="00B456B7" w:rsidRPr="00B22354" w:rsidRDefault="00B456B7" w:rsidP="00F70EA4">
            <w:pPr>
              <w:widowControl w:val="0"/>
              <w:autoSpaceDE w:val="0"/>
              <w:autoSpaceDN w:val="0"/>
              <w:adjustRightInd w:val="0"/>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Обеспечение безопасности дорожного движения – организ</w:t>
            </w:r>
            <w:r w:rsidRPr="00B22354">
              <w:rPr>
                <w:rFonts w:ascii="Times New Roman" w:hAnsi="Times New Roman"/>
                <w:sz w:val="20"/>
                <w:szCs w:val="20"/>
                <w:lang w:eastAsia="ru-RU"/>
              </w:rPr>
              <w:t>а</w:t>
            </w:r>
            <w:r w:rsidRPr="00B22354">
              <w:rPr>
                <w:rFonts w:ascii="Times New Roman" w:hAnsi="Times New Roman"/>
                <w:sz w:val="20"/>
                <w:szCs w:val="20"/>
                <w:lang w:eastAsia="ru-RU"/>
              </w:rPr>
              <w:t xml:space="preserve">ция пешеходных переходов </w:t>
            </w:r>
          </w:p>
        </w:tc>
        <w:tc>
          <w:tcPr>
            <w:tcW w:w="743" w:type="pct"/>
            <w:vAlign w:val="center"/>
          </w:tcPr>
          <w:p w:rsidR="00B456B7" w:rsidRPr="00B22354" w:rsidRDefault="00B456B7" w:rsidP="00F4577C">
            <w:pPr>
              <w:widowControl w:val="0"/>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669" w:type="pct"/>
            <w:vAlign w:val="center"/>
          </w:tcPr>
          <w:p w:rsidR="00B456B7" w:rsidRPr="00B22354" w:rsidRDefault="00B456B7" w:rsidP="00F4577C">
            <w:pPr>
              <w:widowControl w:val="0"/>
              <w:autoSpaceDE w:val="0"/>
              <w:autoSpaceDN w:val="0"/>
              <w:adjustRightInd w:val="0"/>
              <w:spacing w:line="240" w:lineRule="auto"/>
              <w:ind w:firstLine="0"/>
              <w:jc w:val="center"/>
              <w:rPr>
                <w:rFonts w:ascii="Times New Roman" w:hAnsi="Times New Roman"/>
                <w:sz w:val="20"/>
                <w:szCs w:val="20"/>
                <w:lang w:eastAsia="ru-RU"/>
              </w:rPr>
            </w:pPr>
          </w:p>
        </w:tc>
        <w:tc>
          <w:tcPr>
            <w:tcW w:w="339" w:type="pct"/>
            <w:vAlign w:val="center"/>
          </w:tcPr>
          <w:p w:rsidR="00B456B7" w:rsidRPr="00B22354" w:rsidRDefault="00B456B7" w:rsidP="00F4577C">
            <w:pPr>
              <w:widowControl w:val="0"/>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470"/>
          <w:tblHeader/>
        </w:trPr>
        <w:tc>
          <w:tcPr>
            <w:tcW w:w="405" w:type="pct"/>
            <w:tcBorders>
              <w:bottom w:val="single" w:sz="4" w:space="0" w:color="000000"/>
            </w:tcBorders>
            <w:vAlign w:val="center"/>
          </w:tcPr>
          <w:p w:rsidR="00B456B7" w:rsidRPr="00B22354" w:rsidRDefault="00B456B7" w:rsidP="00F70EA4">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4.12.</w:t>
            </w:r>
          </w:p>
        </w:tc>
        <w:tc>
          <w:tcPr>
            <w:tcW w:w="2844" w:type="pct"/>
          </w:tcPr>
          <w:p w:rsidR="00B456B7" w:rsidRPr="00B22354" w:rsidRDefault="00B456B7" w:rsidP="00F4577C">
            <w:pPr>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Дальность пешеходных подходов до остановок обществе</w:t>
            </w:r>
            <w:r w:rsidRPr="00B22354">
              <w:rPr>
                <w:rFonts w:ascii="Times New Roman" w:hAnsi="Times New Roman"/>
                <w:sz w:val="20"/>
                <w:szCs w:val="20"/>
                <w:lang w:eastAsia="ru-RU"/>
              </w:rPr>
              <w:t>н</w:t>
            </w:r>
            <w:r w:rsidRPr="00B22354">
              <w:rPr>
                <w:rFonts w:ascii="Times New Roman" w:hAnsi="Times New Roman"/>
                <w:sz w:val="20"/>
                <w:szCs w:val="20"/>
                <w:lang w:eastAsia="ru-RU"/>
              </w:rPr>
              <w:t>ного транспорта</w:t>
            </w:r>
          </w:p>
        </w:tc>
        <w:tc>
          <w:tcPr>
            <w:tcW w:w="743" w:type="pct"/>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м</w:t>
            </w:r>
          </w:p>
        </w:tc>
        <w:tc>
          <w:tcPr>
            <w:tcW w:w="669" w:type="pct"/>
            <w:vAlign w:val="center"/>
          </w:tcPr>
          <w:p w:rsidR="00B456B7" w:rsidRPr="00B22354" w:rsidRDefault="00B456B7" w:rsidP="00F4577C">
            <w:pPr>
              <w:spacing w:line="240" w:lineRule="auto"/>
              <w:ind w:firstLine="0"/>
              <w:jc w:val="center"/>
              <w:rPr>
                <w:rFonts w:ascii="Times New Roman" w:hAnsi="Times New Roman"/>
                <w:sz w:val="20"/>
                <w:szCs w:val="20"/>
                <w:lang w:eastAsia="ru-RU"/>
              </w:rPr>
            </w:pPr>
          </w:p>
        </w:tc>
        <w:tc>
          <w:tcPr>
            <w:tcW w:w="33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214"/>
          <w:tblHeader/>
        </w:trPr>
        <w:tc>
          <w:tcPr>
            <w:tcW w:w="405" w:type="pct"/>
            <w:tcBorders>
              <w:top w:val="single" w:sz="4" w:space="0" w:color="000000"/>
            </w:tcBorders>
            <w:vAlign w:val="center"/>
          </w:tcPr>
          <w:p w:rsidR="00B456B7" w:rsidRPr="00B22354" w:rsidRDefault="00B456B7" w:rsidP="00F70EA4">
            <w:pPr>
              <w:autoSpaceDE w:val="0"/>
              <w:autoSpaceDN w:val="0"/>
              <w:adjustRightInd w:val="0"/>
              <w:spacing w:line="240" w:lineRule="auto"/>
              <w:ind w:firstLine="0"/>
              <w:jc w:val="center"/>
              <w:rPr>
                <w:rFonts w:ascii="Times New Roman" w:hAnsi="Times New Roman"/>
                <w:sz w:val="20"/>
                <w:szCs w:val="20"/>
                <w:lang w:val="en-US"/>
              </w:rPr>
            </w:pPr>
            <w:r w:rsidRPr="00B22354">
              <w:rPr>
                <w:rFonts w:ascii="Times New Roman" w:hAnsi="Times New Roman"/>
                <w:sz w:val="20"/>
                <w:szCs w:val="20"/>
                <w:lang w:eastAsia="ru-RU"/>
              </w:rPr>
              <w:t>4.13.</w:t>
            </w:r>
          </w:p>
        </w:tc>
        <w:tc>
          <w:tcPr>
            <w:tcW w:w="2844" w:type="pct"/>
          </w:tcPr>
          <w:p w:rsidR="00B456B7" w:rsidRPr="00B22354" w:rsidRDefault="00B456B7" w:rsidP="00F4577C">
            <w:pPr>
              <w:autoSpaceDE w:val="0"/>
              <w:autoSpaceDN w:val="0"/>
              <w:adjustRightInd w:val="0"/>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Расстояние между остановками общественного транспорта</w:t>
            </w:r>
          </w:p>
        </w:tc>
        <w:tc>
          <w:tcPr>
            <w:tcW w:w="743"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м</w:t>
            </w:r>
          </w:p>
        </w:tc>
        <w:tc>
          <w:tcPr>
            <w:tcW w:w="66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p>
        </w:tc>
        <w:tc>
          <w:tcPr>
            <w:tcW w:w="33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214"/>
          <w:tblHeader/>
        </w:trPr>
        <w:tc>
          <w:tcPr>
            <w:tcW w:w="405" w:type="pct"/>
            <w:tcBorders>
              <w:bottom w:val="single" w:sz="4" w:space="0" w:color="000000"/>
            </w:tcBorders>
            <w:vAlign w:val="center"/>
          </w:tcPr>
          <w:p w:rsidR="00B456B7" w:rsidRPr="00B22354" w:rsidRDefault="00B456B7" w:rsidP="00F70EA4">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4.14.</w:t>
            </w:r>
          </w:p>
        </w:tc>
        <w:tc>
          <w:tcPr>
            <w:tcW w:w="2844" w:type="pct"/>
          </w:tcPr>
          <w:p w:rsidR="00B456B7" w:rsidRPr="00B22354" w:rsidRDefault="00B456B7" w:rsidP="00F4577C">
            <w:pPr>
              <w:widowControl w:val="0"/>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Уровень автомобилизации населения</w:t>
            </w:r>
          </w:p>
        </w:tc>
        <w:tc>
          <w:tcPr>
            <w:tcW w:w="743" w:type="pct"/>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авт. на 1000 жителей</w:t>
            </w:r>
          </w:p>
        </w:tc>
        <w:tc>
          <w:tcPr>
            <w:tcW w:w="66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val="en-US" w:eastAsia="ru-RU"/>
              </w:rPr>
            </w:pPr>
            <w:r w:rsidRPr="00B22354">
              <w:rPr>
                <w:rFonts w:ascii="Times New Roman" w:hAnsi="Times New Roman"/>
                <w:sz w:val="20"/>
                <w:szCs w:val="20"/>
                <w:lang w:val="en-US" w:eastAsia="ru-RU"/>
              </w:rPr>
              <w:t>+</w:t>
            </w:r>
          </w:p>
        </w:tc>
        <w:tc>
          <w:tcPr>
            <w:tcW w:w="33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p>
        </w:tc>
      </w:tr>
      <w:tr w:rsidR="00B456B7" w:rsidRPr="00B22354" w:rsidTr="00B0168F">
        <w:trPr>
          <w:trHeight w:val="214"/>
          <w:tblHeader/>
        </w:trPr>
        <w:tc>
          <w:tcPr>
            <w:tcW w:w="405" w:type="pct"/>
            <w:tcBorders>
              <w:top w:val="single" w:sz="4" w:space="0" w:color="000000"/>
              <w:bottom w:val="single" w:sz="4" w:space="0" w:color="000000"/>
            </w:tcBorders>
            <w:vAlign w:val="center"/>
          </w:tcPr>
          <w:p w:rsidR="00B456B7" w:rsidRPr="00B22354" w:rsidRDefault="00B456B7" w:rsidP="00F70EA4">
            <w:pPr>
              <w:autoSpaceDE w:val="0"/>
              <w:autoSpaceDN w:val="0"/>
              <w:adjustRightInd w:val="0"/>
              <w:spacing w:line="240" w:lineRule="auto"/>
              <w:ind w:firstLine="0"/>
              <w:jc w:val="center"/>
              <w:rPr>
                <w:rFonts w:ascii="Times New Roman" w:hAnsi="Times New Roman"/>
                <w:sz w:val="20"/>
                <w:szCs w:val="20"/>
                <w:lang w:val="en-US"/>
              </w:rPr>
            </w:pPr>
            <w:r w:rsidRPr="00B22354">
              <w:rPr>
                <w:rFonts w:ascii="Times New Roman" w:hAnsi="Times New Roman"/>
                <w:sz w:val="20"/>
                <w:szCs w:val="20"/>
                <w:lang w:eastAsia="ru-RU"/>
              </w:rPr>
              <w:t>4.15.</w:t>
            </w:r>
          </w:p>
        </w:tc>
        <w:tc>
          <w:tcPr>
            <w:tcW w:w="2844" w:type="pct"/>
          </w:tcPr>
          <w:p w:rsidR="00B456B7" w:rsidRPr="00B22354" w:rsidRDefault="00B456B7" w:rsidP="00F4577C">
            <w:pPr>
              <w:widowControl w:val="0"/>
              <w:autoSpaceDE w:val="0"/>
              <w:autoSpaceDN w:val="0"/>
              <w:adjustRightInd w:val="0"/>
              <w:spacing w:line="240" w:lineRule="auto"/>
              <w:ind w:firstLine="0"/>
              <w:jc w:val="left"/>
              <w:rPr>
                <w:rFonts w:ascii="Times New Roman" w:hAnsi="Times New Roman"/>
                <w:sz w:val="20"/>
                <w:szCs w:val="20"/>
                <w:lang w:eastAsia="ru-RU"/>
              </w:rPr>
            </w:pPr>
            <w:r w:rsidRPr="00B22354">
              <w:rPr>
                <w:rFonts w:ascii="Times New Roman" w:hAnsi="Times New Roman"/>
                <w:sz w:val="20"/>
                <w:szCs w:val="20"/>
                <w:lang w:eastAsia="ru-RU"/>
              </w:rPr>
              <w:t>Категории улично-дорожной сети</w:t>
            </w:r>
          </w:p>
        </w:tc>
        <w:tc>
          <w:tcPr>
            <w:tcW w:w="743"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66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val="en-US" w:eastAsia="ru-RU"/>
              </w:rPr>
              <w:t>+</w:t>
            </w:r>
          </w:p>
        </w:tc>
        <w:tc>
          <w:tcPr>
            <w:tcW w:w="33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p>
        </w:tc>
      </w:tr>
      <w:tr w:rsidR="00B456B7" w:rsidRPr="00B22354" w:rsidTr="00B0168F">
        <w:trPr>
          <w:trHeight w:val="214"/>
          <w:tblHeader/>
        </w:trPr>
        <w:tc>
          <w:tcPr>
            <w:tcW w:w="405"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5.</w:t>
            </w:r>
          </w:p>
        </w:tc>
        <w:tc>
          <w:tcPr>
            <w:tcW w:w="4595" w:type="pct"/>
            <w:gridSpan w:val="4"/>
            <w:tcBorders>
              <w:right w:val="single" w:sz="4" w:space="0" w:color="000000"/>
            </w:tcBorders>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b/>
                <w:sz w:val="20"/>
                <w:szCs w:val="20"/>
                <w:lang w:eastAsia="ru-RU"/>
              </w:rPr>
              <w:t>Охрана окружающей среды</w:t>
            </w:r>
          </w:p>
        </w:tc>
      </w:tr>
      <w:tr w:rsidR="00B456B7" w:rsidRPr="00B22354" w:rsidTr="00B0168F">
        <w:trPr>
          <w:trHeight w:val="214"/>
          <w:tblHeader/>
        </w:trPr>
        <w:tc>
          <w:tcPr>
            <w:tcW w:w="405"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5.1.</w:t>
            </w:r>
          </w:p>
        </w:tc>
        <w:tc>
          <w:tcPr>
            <w:tcW w:w="2844" w:type="pct"/>
            <w:tcBorders>
              <w:left w:val="single" w:sz="4" w:space="0" w:color="000000"/>
              <w:right w:val="single" w:sz="4" w:space="0" w:color="000000"/>
            </w:tcBorders>
            <w:vAlign w:val="center"/>
          </w:tcPr>
          <w:p w:rsidR="00B456B7" w:rsidRPr="00B22354" w:rsidRDefault="00B456B7" w:rsidP="00F4577C">
            <w:pPr>
              <w:autoSpaceDE w:val="0"/>
              <w:autoSpaceDN w:val="0"/>
              <w:adjustRightInd w:val="0"/>
              <w:spacing w:line="240" w:lineRule="auto"/>
              <w:ind w:firstLine="32"/>
              <w:jc w:val="left"/>
              <w:rPr>
                <w:rFonts w:ascii="Times New Roman" w:hAnsi="Times New Roman"/>
                <w:sz w:val="20"/>
                <w:szCs w:val="20"/>
                <w:lang w:eastAsia="ru-RU"/>
              </w:rPr>
            </w:pPr>
            <w:r w:rsidRPr="00B22354">
              <w:rPr>
                <w:rFonts w:ascii="Times New Roman" w:hAnsi="Times New Roman"/>
                <w:sz w:val="20"/>
                <w:szCs w:val="20"/>
                <w:lang w:eastAsia="ru-RU"/>
              </w:rPr>
              <w:t>Обеспеченность территориями озеленения общего пользов</w:t>
            </w:r>
            <w:r w:rsidRPr="00B22354">
              <w:rPr>
                <w:rFonts w:ascii="Times New Roman" w:hAnsi="Times New Roman"/>
                <w:sz w:val="20"/>
                <w:szCs w:val="20"/>
                <w:lang w:eastAsia="ru-RU"/>
              </w:rPr>
              <w:t>а</w:t>
            </w:r>
            <w:r w:rsidRPr="00B22354">
              <w:rPr>
                <w:rFonts w:ascii="Times New Roman" w:hAnsi="Times New Roman"/>
                <w:sz w:val="20"/>
                <w:szCs w:val="20"/>
                <w:lang w:eastAsia="ru-RU"/>
              </w:rPr>
              <w:t>ния</w:t>
            </w:r>
          </w:p>
        </w:tc>
        <w:tc>
          <w:tcPr>
            <w:tcW w:w="743" w:type="pct"/>
            <w:tcBorders>
              <w:left w:val="single" w:sz="4" w:space="0" w:color="000000"/>
              <w:right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м</w:t>
            </w:r>
            <w:r w:rsidRPr="00B22354">
              <w:rPr>
                <w:rFonts w:ascii="Times New Roman" w:hAnsi="Times New Roman"/>
                <w:sz w:val="20"/>
                <w:szCs w:val="20"/>
                <w:vertAlign w:val="superscript"/>
                <w:lang w:eastAsia="ru-RU"/>
              </w:rPr>
              <w:t>2</w:t>
            </w:r>
            <w:r w:rsidRPr="00B22354">
              <w:rPr>
                <w:rFonts w:ascii="Times New Roman" w:hAnsi="Times New Roman"/>
                <w:sz w:val="20"/>
                <w:szCs w:val="20"/>
                <w:lang w:eastAsia="ru-RU"/>
              </w:rPr>
              <w:t>/чел</w:t>
            </w:r>
          </w:p>
        </w:tc>
        <w:tc>
          <w:tcPr>
            <w:tcW w:w="669" w:type="pct"/>
            <w:tcBorders>
              <w:left w:val="single" w:sz="4" w:space="0" w:color="000000"/>
              <w:right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p>
        </w:tc>
        <w:tc>
          <w:tcPr>
            <w:tcW w:w="339" w:type="pct"/>
            <w:tcBorders>
              <w:left w:val="single" w:sz="4" w:space="0" w:color="000000"/>
              <w:right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326"/>
          <w:tblHeader/>
        </w:trPr>
        <w:tc>
          <w:tcPr>
            <w:tcW w:w="405"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5.2.</w:t>
            </w:r>
          </w:p>
        </w:tc>
        <w:tc>
          <w:tcPr>
            <w:tcW w:w="2844" w:type="pct"/>
            <w:tcBorders>
              <w:left w:val="single" w:sz="4" w:space="0" w:color="000000"/>
              <w:right w:val="single" w:sz="4" w:space="0" w:color="000000"/>
            </w:tcBorders>
            <w:vAlign w:val="center"/>
          </w:tcPr>
          <w:p w:rsidR="00B456B7" w:rsidRPr="00B22354" w:rsidRDefault="00B456B7" w:rsidP="00F4577C">
            <w:pPr>
              <w:autoSpaceDE w:val="0"/>
              <w:autoSpaceDN w:val="0"/>
              <w:adjustRightInd w:val="0"/>
              <w:spacing w:line="240" w:lineRule="auto"/>
              <w:ind w:firstLine="32"/>
              <w:jc w:val="left"/>
              <w:rPr>
                <w:rFonts w:ascii="Times New Roman" w:hAnsi="Times New Roman"/>
                <w:sz w:val="20"/>
                <w:szCs w:val="20"/>
                <w:lang w:eastAsia="ru-RU"/>
              </w:rPr>
            </w:pPr>
            <w:r w:rsidRPr="00B22354">
              <w:rPr>
                <w:rFonts w:ascii="Times New Roman" w:hAnsi="Times New Roman"/>
                <w:sz w:val="20"/>
                <w:szCs w:val="20"/>
                <w:lang w:eastAsia="ru-RU"/>
              </w:rPr>
              <w:t>Обеспеченность территориями озеленения общего пользов</w:t>
            </w:r>
            <w:r w:rsidRPr="00B22354">
              <w:rPr>
                <w:rFonts w:ascii="Times New Roman" w:hAnsi="Times New Roman"/>
                <w:sz w:val="20"/>
                <w:szCs w:val="20"/>
                <w:lang w:eastAsia="ru-RU"/>
              </w:rPr>
              <w:t>а</w:t>
            </w:r>
            <w:r w:rsidRPr="00B22354">
              <w:rPr>
                <w:rFonts w:ascii="Times New Roman" w:hAnsi="Times New Roman"/>
                <w:sz w:val="20"/>
                <w:szCs w:val="20"/>
                <w:lang w:eastAsia="ru-RU"/>
              </w:rPr>
              <w:t>ния</w:t>
            </w:r>
          </w:p>
        </w:tc>
        <w:tc>
          <w:tcPr>
            <w:tcW w:w="743" w:type="pct"/>
            <w:tcBorders>
              <w:left w:val="single" w:sz="4" w:space="0" w:color="000000"/>
              <w:right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м</w:t>
            </w:r>
            <w:r w:rsidRPr="00B22354">
              <w:rPr>
                <w:rFonts w:ascii="Times New Roman" w:hAnsi="Times New Roman"/>
                <w:sz w:val="20"/>
                <w:szCs w:val="20"/>
                <w:vertAlign w:val="superscript"/>
                <w:lang w:eastAsia="ru-RU"/>
              </w:rPr>
              <w:t>2</w:t>
            </w:r>
            <w:r w:rsidRPr="00B22354">
              <w:rPr>
                <w:rFonts w:ascii="Times New Roman" w:hAnsi="Times New Roman"/>
                <w:sz w:val="20"/>
                <w:szCs w:val="20"/>
                <w:lang w:eastAsia="ru-RU"/>
              </w:rPr>
              <w:t>/чел</w:t>
            </w:r>
          </w:p>
        </w:tc>
        <w:tc>
          <w:tcPr>
            <w:tcW w:w="669" w:type="pct"/>
            <w:tcBorders>
              <w:left w:val="single" w:sz="4" w:space="0" w:color="000000"/>
              <w:right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339" w:type="pct"/>
            <w:tcBorders>
              <w:left w:val="single" w:sz="4" w:space="0" w:color="000000"/>
              <w:right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p>
        </w:tc>
      </w:tr>
      <w:tr w:rsidR="00B456B7" w:rsidRPr="00B22354" w:rsidTr="00B0168F">
        <w:trPr>
          <w:trHeight w:val="238"/>
          <w:tblHeader/>
        </w:trPr>
        <w:tc>
          <w:tcPr>
            <w:tcW w:w="405"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6.</w:t>
            </w:r>
          </w:p>
        </w:tc>
        <w:tc>
          <w:tcPr>
            <w:tcW w:w="4595" w:type="pct"/>
            <w:gridSpan w:val="4"/>
            <w:tcBorders>
              <w:right w:val="single" w:sz="4" w:space="0" w:color="000000"/>
            </w:tcBorders>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b/>
                <w:sz w:val="20"/>
                <w:szCs w:val="20"/>
                <w:lang w:eastAsia="ru-RU"/>
              </w:rPr>
              <w:t>Инженерная подготовка и защита территорий</w:t>
            </w:r>
          </w:p>
        </w:tc>
      </w:tr>
      <w:tr w:rsidR="00B456B7" w:rsidRPr="00B22354" w:rsidTr="00B0168F">
        <w:trPr>
          <w:trHeight w:val="214"/>
          <w:tblHeader/>
        </w:trPr>
        <w:tc>
          <w:tcPr>
            <w:tcW w:w="405" w:type="pct"/>
            <w:tcBorders>
              <w:bottom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6.1.</w:t>
            </w:r>
          </w:p>
        </w:tc>
        <w:tc>
          <w:tcPr>
            <w:tcW w:w="2844" w:type="pct"/>
            <w:tcBorders>
              <w:left w:val="single" w:sz="4" w:space="0" w:color="000000"/>
              <w:bottom w:val="single" w:sz="4" w:space="0" w:color="000000"/>
              <w:right w:val="single" w:sz="4" w:space="0" w:color="000000"/>
            </w:tcBorders>
          </w:tcPr>
          <w:p w:rsidR="00B456B7" w:rsidRPr="00B22354" w:rsidRDefault="00B456B7" w:rsidP="00F4577C">
            <w:pPr>
              <w:spacing w:line="240" w:lineRule="auto"/>
              <w:ind w:left="36" w:firstLine="0"/>
              <w:jc w:val="left"/>
              <w:rPr>
                <w:rFonts w:ascii="Times New Roman" w:hAnsi="Times New Roman"/>
                <w:sz w:val="20"/>
                <w:szCs w:val="20"/>
              </w:rPr>
            </w:pPr>
            <w:r w:rsidRPr="00B22354">
              <w:rPr>
                <w:rFonts w:ascii="Times New Roman" w:hAnsi="Times New Roman"/>
                <w:sz w:val="20"/>
                <w:szCs w:val="20"/>
              </w:rPr>
              <w:t>нормативы по отводу поверхностных вод</w:t>
            </w:r>
          </w:p>
        </w:tc>
        <w:tc>
          <w:tcPr>
            <w:tcW w:w="743" w:type="pct"/>
            <w:tcBorders>
              <w:left w:val="single" w:sz="4" w:space="0" w:color="000000"/>
              <w:right w:val="single" w:sz="4" w:space="0" w:color="000000"/>
            </w:tcBorders>
            <w:vAlign w:val="center"/>
          </w:tcPr>
          <w:p w:rsidR="00B456B7" w:rsidRPr="00B22354" w:rsidRDefault="00B456B7" w:rsidP="00F4577C">
            <w:pPr>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669" w:type="pct"/>
            <w:tcBorders>
              <w:left w:val="single" w:sz="4" w:space="0" w:color="000000"/>
              <w:right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p>
        </w:tc>
        <w:tc>
          <w:tcPr>
            <w:tcW w:w="339" w:type="pct"/>
            <w:tcBorders>
              <w:left w:val="single" w:sz="4" w:space="0" w:color="000000"/>
              <w:right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271"/>
          <w:tblHeader/>
        </w:trPr>
        <w:tc>
          <w:tcPr>
            <w:tcW w:w="405" w:type="pct"/>
            <w:tcBorders>
              <w:top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6.2.</w:t>
            </w:r>
          </w:p>
        </w:tc>
        <w:tc>
          <w:tcPr>
            <w:tcW w:w="2844" w:type="pct"/>
            <w:tcBorders>
              <w:top w:val="single" w:sz="4" w:space="0" w:color="000000"/>
              <w:left w:val="single" w:sz="4" w:space="0" w:color="000000"/>
              <w:right w:val="single" w:sz="4" w:space="0" w:color="000000"/>
            </w:tcBorders>
          </w:tcPr>
          <w:p w:rsidR="00B456B7" w:rsidRPr="00B22354" w:rsidRDefault="00B456B7" w:rsidP="00F4577C">
            <w:pPr>
              <w:autoSpaceDE w:val="0"/>
              <w:autoSpaceDN w:val="0"/>
              <w:adjustRightInd w:val="0"/>
              <w:spacing w:line="240" w:lineRule="auto"/>
              <w:ind w:firstLine="32"/>
              <w:jc w:val="left"/>
              <w:rPr>
                <w:rFonts w:ascii="Times New Roman" w:hAnsi="Times New Roman"/>
                <w:b/>
                <w:sz w:val="20"/>
                <w:szCs w:val="20"/>
                <w:lang w:eastAsia="ru-RU"/>
              </w:rPr>
            </w:pPr>
            <w:r w:rsidRPr="00B22354">
              <w:rPr>
                <w:rFonts w:ascii="Times New Roman" w:hAnsi="Times New Roman"/>
                <w:sz w:val="20"/>
                <w:szCs w:val="20"/>
              </w:rPr>
              <w:t>нормативы по защите территорий от затопления и подтопл</w:t>
            </w:r>
            <w:r w:rsidRPr="00B22354">
              <w:rPr>
                <w:rFonts w:ascii="Times New Roman" w:hAnsi="Times New Roman"/>
                <w:sz w:val="20"/>
                <w:szCs w:val="20"/>
              </w:rPr>
              <w:t>е</w:t>
            </w:r>
            <w:r w:rsidRPr="00B22354">
              <w:rPr>
                <w:rFonts w:ascii="Times New Roman" w:hAnsi="Times New Roman"/>
                <w:sz w:val="20"/>
                <w:szCs w:val="20"/>
              </w:rPr>
              <w:t>ния</w:t>
            </w:r>
          </w:p>
        </w:tc>
        <w:tc>
          <w:tcPr>
            <w:tcW w:w="743" w:type="pct"/>
            <w:tcBorders>
              <w:left w:val="single" w:sz="4" w:space="0" w:color="000000"/>
              <w:right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669" w:type="pct"/>
            <w:tcBorders>
              <w:left w:val="single" w:sz="4" w:space="0" w:color="000000"/>
              <w:right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339" w:type="pct"/>
            <w:tcBorders>
              <w:left w:val="single" w:sz="4" w:space="0" w:color="000000"/>
              <w:right w:val="single" w:sz="4" w:space="0" w:color="000000"/>
            </w:tcBorders>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r>
      <w:tr w:rsidR="00B456B7" w:rsidRPr="00B22354" w:rsidTr="00B0168F">
        <w:trPr>
          <w:trHeight w:val="177"/>
          <w:tblHeader/>
        </w:trPr>
        <w:tc>
          <w:tcPr>
            <w:tcW w:w="405" w:type="pct"/>
            <w:vAlign w:val="center"/>
          </w:tcPr>
          <w:p w:rsidR="00B456B7" w:rsidRPr="00B22354" w:rsidRDefault="00B456B7" w:rsidP="00F4577C">
            <w:pPr>
              <w:keepNext/>
              <w:keepLines/>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7.</w:t>
            </w:r>
          </w:p>
        </w:tc>
        <w:tc>
          <w:tcPr>
            <w:tcW w:w="4595" w:type="pct"/>
            <w:gridSpan w:val="4"/>
            <w:tcBorders>
              <w:right w:val="single" w:sz="4" w:space="0" w:color="000000"/>
            </w:tcBorders>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b/>
                <w:sz w:val="20"/>
                <w:szCs w:val="20"/>
                <w:lang w:eastAsia="ru-RU"/>
              </w:rPr>
              <w:t>Проектирование зон специального назначения</w:t>
            </w:r>
          </w:p>
        </w:tc>
      </w:tr>
      <w:tr w:rsidR="00B456B7" w:rsidRPr="00B22354" w:rsidTr="00B0168F">
        <w:trPr>
          <w:trHeight w:val="177"/>
          <w:tblHeader/>
        </w:trPr>
        <w:tc>
          <w:tcPr>
            <w:tcW w:w="405"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7.1</w:t>
            </w:r>
          </w:p>
        </w:tc>
        <w:tc>
          <w:tcPr>
            <w:tcW w:w="2844" w:type="pct"/>
            <w:vAlign w:val="center"/>
          </w:tcPr>
          <w:p w:rsidR="00B456B7" w:rsidRPr="00B22354" w:rsidRDefault="00B456B7" w:rsidP="00F4577C">
            <w:pPr>
              <w:autoSpaceDE w:val="0"/>
              <w:autoSpaceDN w:val="0"/>
              <w:adjustRightInd w:val="0"/>
              <w:spacing w:line="240" w:lineRule="auto"/>
              <w:ind w:firstLine="32"/>
              <w:jc w:val="left"/>
              <w:rPr>
                <w:rFonts w:ascii="Times New Roman" w:hAnsi="Times New Roman"/>
                <w:sz w:val="20"/>
                <w:szCs w:val="20"/>
                <w:lang w:eastAsia="ru-RU"/>
              </w:rPr>
            </w:pPr>
            <w:r w:rsidRPr="00B22354">
              <w:rPr>
                <w:rFonts w:ascii="Times New Roman" w:hAnsi="Times New Roman"/>
                <w:sz w:val="20"/>
                <w:szCs w:val="20"/>
                <w:lang w:eastAsia="ru-RU"/>
              </w:rPr>
              <w:t>Обеспеченность объектами ритуального обслуживания</w:t>
            </w:r>
          </w:p>
        </w:tc>
        <w:tc>
          <w:tcPr>
            <w:tcW w:w="743"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га</w:t>
            </w:r>
          </w:p>
        </w:tc>
        <w:tc>
          <w:tcPr>
            <w:tcW w:w="66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33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p>
        </w:tc>
      </w:tr>
      <w:tr w:rsidR="00B456B7" w:rsidRPr="00B22354" w:rsidTr="00B0168F">
        <w:trPr>
          <w:trHeight w:val="177"/>
          <w:tblHeader/>
        </w:trPr>
        <w:tc>
          <w:tcPr>
            <w:tcW w:w="405"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7.2.</w:t>
            </w:r>
          </w:p>
        </w:tc>
        <w:tc>
          <w:tcPr>
            <w:tcW w:w="2844" w:type="pct"/>
            <w:vAlign w:val="center"/>
          </w:tcPr>
          <w:p w:rsidR="00B456B7" w:rsidRPr="00B22354" w:rsidRDefault="00B456B7" w:rsidP="00F4577C">
            <w:pPr>
              <w:autoSpaceDE w:val="0"/>
              <w:autoSpaceDN w:val="0"/>
              <w:adjustRightInd w:val="0"/>
              <w:spacing w:line="240" w:lineRule="auto"/>
              <w:ind w:firstLine="32"/>
              <w:jc w:val="left"/>
              <w:rPr>
                <w:rFonts w:ascii="Times New Roman" w:hAnsi="Times New Roman"/>
                <w:sz w:val="20"/>
                <w:szCs w:val="20"/>
                <w:lang w:eastAsia="ru-RU"/>
              </w:rPr>
            </w:pPr>
            <w:r w:rsidRPr="00B22354">
              <w:rPr>
                <w:rFonts w:ascii="Times New Roman" w:hAnsi="Times New Roman"/>
                <w:sz w:val="20"/>
                <w:szCs w:val="20"/>
                <w:lang w:eastAsia="ru-RU"/>
              </w:rPr>
              <w:t>Обеспеченность объектами санитарной очистки</w:t>
            </w:r>
          </w:p>
        </w:tc>
        <w:tc>
          <w:tcPr>
            <w:tcW w:w="743"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объект, га</w:t>
            </w:r>
          </w:p>
        </w:tc>
        <w:tc>
          <w:tcPr>
            <w:tcW w:w="66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r w:rsidRPr="00B22354">
              <w:rPr>
                <w:rFonts w:ascii="Times New Roman" w:hAnsi="Times New Roman"/>
                <w:sz w:val="20"/>
                <w:szCs w:val="20"/>
                <w:lang w:eastAsia="ru-RU"/>
              </w:rPr>
              <w:t>+</w:t>
            </w:r>
          </w:p>
        </w:tc>
        <w:tc>
          <w:tcPr>
            <w:tcW w:w="339" w:type="pct"/>
            <w:vAlign w:val="center"/>
          </w:tcPr>
          <w:p w:rsidR="00B456B7" w:rsidRPr="00B22354" w:rsidRDefault="00B456B7" w:rsidP="00F4577C">
            <w:pPr>
              <w:autoSpaceDE w:val="0"/>
              <w:autoSpaceDN w:val="0"/>
              <w:adjustRightInd w:val="0"/>
              <w:spacing w:line="240" w:lineRule="auto"/>
              <w:ind w:firstLine="0"/>
              <w:jc w:val="center"/>
              <w:rPr>
                <w:rFonts w:ascii="Times New Roman" w:hAnsi="Times New Roman"/>
                <w:sz w:val="20"/>
                <w:szCs w:val="20"/>
                <w:lang w:eastAsia="ru-RU"/>
              </w:rPr>
            </w:pPr>
          </w:p>
        </w:tc>
      </w:tr>
    </w:tbl>
    <w:p w:rsidR="00B456B7" w:rsidRPr="00B22354" w:rsidRDefault="00B456B7" w:rsidP="00F4577C">
      <w:pPr>
        <w:spacing w:line="276" w:lineRule="auto"/>
        <w:rPr>
          <w:rFonts w:ascii="Times New Roman" w:hAnsi="Times New Roman"/>
          <w:sz w:val="24"/>
        </w:rPr>
      </w:pPr>
    </w:p>
    <w:p w:rsidR="00B456B7" w:rsidRPr="00B22354" w:rsidRDefault="00B456B7" w:rsidP="00F4577C">
      <w:pPr>
        <w:pStyle w:val="11"/>
        <w:numPr>
          <w:ilvl w:val="0"/>
          <w:numId w:val="0"/>
        </w:numPr>
        <w:sectPr w:rsidR="00B456B7" w:rsidRPr="00B22354" w:rsidSect="002D271B">
          <w:pgSz w:w="11906" w:h="16838"/>
          <w:pgMar w:top="1134" w:right="851" w:bottom="1134" w:left="1418" w:header="708" w:footer="708" w:gutter="0"/>
          <w:cols w:space="708"/>
          <w:docGrid w:linePitch="360"/>
        </w:sectPr>
      </w:pPr>
    </w:p>
    <w:p w:rsidR="00B456B7" w:rsidRPr="00B22354" w:rsidRDefault="00B456B7" w:rsidP="00C15096">
      <w:pPr>
        <w:pStyle w:val="11"/>
        <w:numPr>
          <w:ilvl w:val="0"/>
          <w:numId w:val="0"/>
        </w:numPr>
        <w:spacing w:line="276" w:lineRule="auto"/>
      </w:pPr>
      <w:bookmarkStart w:id="106" w:name="_Toc370837827"/>
      <w:r w:rsidRPr="00B22354">
        <w:lastRenderedPageBreak/>
        <w:t>Приложение №2 Нормы расчета учреждений и предприятий обслуживания и размеры земельных участков</w:t>
      </w:r>
      <w:bookmarkEnd w:id="106"/>
    </w:p>
    <w:p w:rsidR="00B456B7" w:rsidRPr="00B22354" w:rsidRDefault="00B456B7" w:rsidP="00F4577C">
      <w:pPr>
        <w:spacing w:before="120" w:after="120" w:line="276" w:lineRule="auto"/>
        <w:jc w:val="right"/>
        <w:rPr>
          <w:rFonts w:ascii="Times New Roman" w:hAnsi="Times New Roman"/>
          <w:sz w:val="24"/>
          <w:szCs w:val="24"/>
        </w:rPr>
      </w:pPr>
      <w:r w:rsidRPr="00B22354">
        <w:rPr>
          <w:rFonts w:ascii="Times New Roman" w:hAnsi="Times New Roman"/>
          <w:sz w:val="24"/>
          <w:szCs w:val="24"/>
        </w:rPr>
        <w:t xml:space="preserve">Таблица 1 </w:t>
      </w:r>
    </w:p>
    <w:p w:rsidR="00B456B7" w:rsidRPr="00B22354" w:rsidRDefault="00B456B7" w:rsidP="00F4577C">
      <w:pPr>
        <w:spacing w:after="120" w:line="276" w:lineRule="auto"/>
        <w:jc w:val="center"/>
        <w:rPr>
          <w:rFonts w:ascii="Times New Roman" w:hAnsi="Times New Roman"/>
          <w:sz w:val="24"/>
          <w:szCs w:val="24"/>
          <w:u w:val="single"/>
        </w:rPr>
      </w:pPr>
      <w:r w:rsidRPr="00B22354">
        <w:rPr>
          <w:rFonts w:ascii="Times New Roman" w:hAnsi="Times New Roman"/>
          <w:sz w:val="24"/>
          <w:szCs w:val="24"/>
        </w:rPr>
        <w:t>Нормативные параметры объектов общественно-делового назначения, обязательных к размещению в генеральном плане городского округа и проектах планировки</w:t>
      </w:r>
    </w:p>
    <w:tbl>
      <w:tblPr>
        <w:tblW w:w="14464" w:type="dxa"/>
        <w:tblInd w:w="103" w:type="dxa"/>
        <w:tblLayout w:type="fixed"/>
        <w:tblLook w:val="00A0" w:firstRow="1" w:lastRow="0" w:firstColumn="1" w:lastColumn="0" w:noHBand="0" w:noVBand="0"/>
      </w:tblPr>
      <w:tblGrid>
        <w:gridCol w:w="2976"/>
        <w:gridCol w:w="1560"/>
        <w:gridCol w:w="2694"/>
        <w:gridCol w:w="3974"/>
        <w:gridCol w:w="3260"/>
      </w:tblGrid>
      <w:tr w:rsidR="00B456B7" w:rsidRPr="00B22354" w:rsidTr="00B0168F">
        <w:trPr>
          <w:trHeight w:val="20"/>
          <w:tblHeader/>
        </w:trPr>
        <w:tc>
          <w:tcPr>
            <w:tcW w:w="2976" w:type="dxa"/>
            <w:tcBorders>
              <w:top w:val="single" w:sz="4" w:space="0" w:color="auto"/>
              <w:left w:val="single" w:sz="4" w:space="0" w:color="auto"/>
              <w:bottom w:val="single" w:sz="4" w:space="0" w:color="auto"/>
              <w:right w:val="single" w:sz="4" w:space="0" w:color="auto"/>
            </w:tcBorders>
            <w:vAlign w:val="center"/>
          </w:tcPr>
          <w:p w:rsidR="00B456B7" w:rsidRPr="00B22354" w:rsidRDefault="00B456B7" w:rsidP="00F4577C">
            <w:pPr>
              <w:pStyle w:val="af6"/>
              <w:ind w:firstLine="0"/>
              <w:jc w:val="center"/>
              <w:rPr>
                <w:rFonts w:ascii="Times New Roman" w:hAnsi="Times New Roman"/>
                <w:b/>
                <w:sz w:val="20"/>
                <w:szCs w:val="20"/>
              </w:rPr>
            </w:pPr>
            <w:r w:rsidRPr="00B22354">
              <w:rPr>
                <w:rFonts w:ascii="Times New Roman" w:hAnsi="Times New Roman"/>
                <w:b/>
                <w:sz w:val="20"/>
                <w:szCs w:val="20"/>
              </w:rPr>
              <w:t>Наименование</w:t>
            </w:r>
            <w:r>
              <w:rPr>
                <w:rFonts w:ascii="Times New Roman" w:hAnsi="Times New Roman"/>
                <w:b/>
                <w:sz w:val="20"/>
                <w:szCs w:val="20"/>
              </w:rPr>
              <w:t xml:space="preserve"> </w:t>
            </w:r>
            <w:r w:rsidRPr="00B22354">
              <w:rPr>
                <w:rFonts w:ascii="Times New Roman" w:hAnsi="Times New Roman"/>
                <w:b/>
                <w:sz w:val="20"/>
                <w:szCs w:val="20"/>
              </w:rPr>
              <w:t>показателя</w:t>
            </w:r>
          </w:p>
        </w:tc>
        <w:tc>
          <w:tcPr>
            <w:tcW w:w="1560" w:type="dxa"/>
            <w:tcBorders>
              <w:top w:val="single" w:sz="4" w:space="0" w:color="auto"/>
              <w:left w:val="nil"/>
              <w:bottom w:val="single" w:sz="4" w:space="0" w:color="auto"/>
              <w:right w:val="nil"/>
            </w:tcBorders>
            <w:vAlign w:val="center"/>
          </w:tcPr>
          <w:p w:rsidR="00B456B7" w:rsidRPr="00B22354" w:rsidRDefault="00B456B7" w:rsidP="00F4577C">
            <w:pPr>
              <w:pStyle w:val="af6"/>
              <w:ind w:firstLine="0"/>
              <w:jc w:val="center"/>
              <w:rPr>
                <w:rFonts w:ascii="Times New Roman" w:hAnsi="Times New Roman"/>
                <w:b/>
                <w:sz w:val="20"/>
                <w:szCs w:val="20"/>
              </w:rPr>
            </w:pPr>
            <w:r w:rsidRPr="00B22354">
              <w:rPr>
                <w:rFonts w:ascii="Times New Roman" w:hAnsi="Times New Roman"/>
                <w:b/>
                <w:sz w:val="20"/>
                <w:szCs w:val="20"/>
              </w:rPr>
              <w:t>Единица и</w:t>
            </w:r>
            <w:r w:rsidRPr="00B22354">
              <w:rPr>
                <w:rFonts w:ascii="Times New Roman" w:hAnsi="Times New Roman"/>
                <w:b/>
                <w:sz w:val="20"/>
                <w:szCs w:val="20"/>
              </w:rPr>
              <w:t>з</w:t>
            </w:r>
            <w:r w:rsidRPr="00B22354">
              <w:rPr>
                <w:rFonts w:ascii="Times New Roman" w:hAnsi="Times New Roman"/>
                <w:b/>
                <w:sz w:val="20"/>
                <w:szCs w:val="20"/>
              </w:rPr>
              <w:t>мерения</w:t>
            </w:r>
          </w:p>
        </w:tc>
        <w:tc>
          <w:tcPr>
            <w:tcW w:w="2694" w:type="dxa"/>
            <w:tcBorders>
              <w:top w:val="single" w:sz="4" w:space="0" w:color="auto"/>
              <w:left w:val="single" w:sz="4" w:space="0" w:color="auto"/>
              <w:bottom w:val="single" w:sz="4" w:space="0" w:color="auto"/>
              <w:right w:val="single" w:sz="4" w:space="0" w:color="auto"/>
            </w:tcBorders>
            <w:vAlign w:val="center"/>
          </w:tcPr>
          <w:p w:rsidR="00B456B7" w:rsidRPr="00B22354" w:rsidRDefault="00B456B7" w:rsidP="00F4577C">
            <w:pPr>
              <w:pStyle w:val="af6"/>
              <w:ind w:firstLine="0"/>
              <w:jc w:val="center"/>
              <w:rPr>
                <w:rFonts w:ascii="Times New Roman" w:hAnsi="Times New Roman"/>
                <w:b/>
                <w:sz w:val="20"/>
                <w:szCs w:val="20"/>
              </w:rPr>
            </w:pPr>
            <w:r w:rsidRPr="00B22354">
              <w:rPr>
                <w:rFonts w:ascii="Times New Roman" w:hAnsi="Times New Roman"/>
                <w:b/>
                <w:sz w:val="20"/>
                <w:szCs w:val="20"/>
              </w:rPr>
              <w:t>Норма обеспеченности</w:t>
            </w:r>
          </w:p>
        </w:tc>
        <w:tc>
          <w:tcPr>
            <w:tcW w:w="3974" w:type="dxa"/>
            <w:tcBorders>
              <w:top w:val="single" w:sz="4" w:space="0" w:color="auto"/>
              <w:left w:val="nil"/>
              <w:bottom w:val="single" w:sz="4" w:space="0" w:color="auto"/>
              <w:right w:val="single" w:sz="4" w:space="0" w:color="auto"/>
            </w:tcBorders>
            <w:vAlign w:val="center"/>
          </w:tcPr>
          <w:p w:rsidR="00B456B7" w:rsidRPr="00B22354" w:rsidRDefault="00B456B7" w:rsidP="00F4577C">
            <w:pPr>
              <w:pStyle w:val="af6"/>
              <w:ind w:firstLine="0"/>
              <w:jc w:val="center"/>
              <w:rPr>
                <w:rFonts w:ascii="Times New Roman" w:hAnsi="Times New Roman"/>
                <w:b/>
                <w:sz w:val="20"/>
                <w:szCs w:val="20"/>
              </w:rPr>
            </w:pPr>
            <w:r w:rsidRPr="00B22354">
              <w:rPr>
                <w:rFonts w:ascii="Times New Roman" w:hAnsi="Times New Roman"/>
                <w:b/>
                <w:sz w:val="20"/>
                <w:szCs w:val="20"/>
              </w:rPr>
              <w:t>Размер земельного участка</w:t>
            </w:r>
          </w:p>
          <w:p w:rsidR="00B456B7" w:rsidRPr="00B22354" w:rsidRDefault="00B456B7" w:rsidP="00F4577C">
            <w:pPr>
              <w:pStyle w:val="af6"/>
              <w:ind w:firstLine="0"/>
              <w:jc w:val="center"/>
              <w:rPr>
                <w:rFonts w:ascii="Times New Roman" w:hAnsi="Times New Roman"/>
                <w:b/>
                <w:sz w:val="20"/>
                <w:szCs w:val="20"/>
              </w:rPr>
            </w:pPr>
            <w:r w:rsidRPr="00B22354">
              <w:rPr>
                <w:rFonts w:ascii="Times New Roman" w:hAnsi="Times New Roman"/>
                <w:sz w:val="20"/>
                <w:szCs w:val="20"/>
                <w:lang w:eastAsia="ru-RU"/>
              </w:rPr>
              <w:t>м</w:t>
            </w:r>
            <w:r w:rsidRPr="00B22354">
              <w:rPr>
                <w:rFonts w:ascii="Times New Roman" w:hAnsi="Times New Roman"/>
                <w:sz w:val="20"/>
                <w:szCs w:val="20"/>
                <w:vertAlign w:val="superscript"/>
                <w:lang w:eastAsia="ru-RU"/>
              </w:rPr>
              <w:t>2</w:t>
            </w:r>
            <w:r w:rsidRPr="00B22354">
              <w:rPr>
                <w:rFonts w:ascii="Times New Roman" w:hAnsi="Times New Roman"/>
                <w:b/>
                <w:sz w:val="20"/>
                <w:szCs w:val="20"/>
              </w:rPr>
              <w:t>/ед. измерения</w:t>
            </w:r>
          </w:p>
        </w:tc>
        <w:tc>
          <w:tcPr>
            <w:tcW w:w="3260" w:type="dxa"/>
            <w:tcBorders>
              <w:top w:val="single" w:sz="4" w:space="0" w:color="auto"/>
              <w:left w:val="nil"/>
              <w:bottom w:val="single" w:sz="4" w:space="0" w:color="auto"/>
              <w:right w:val="single" w:sz="4" w:space="0" w:color="auto"/>
            </w:tcBorders>
            <w:vAlign w:val="center"/>
          </w:tcPr>
          <w:p w:rsidR="00B456B7" w:rsidRPr="00B22354" w:rsidRDefault="00B456B7" w:rsidP="00F4577C">
            <w:pPr>
              <w:pStyle w:val="af6"/>
              <w:ind w:firstLine="0"/>
              <w:jc w:val="center"/>
              <w:rPr>
                <w:rFonts w:ascii="Times New Roman" w:hAnsi="Times New Roman"/>
                <w:b/>
                <w:sz w:val="20"/>
                <w:szCs w:val="20"/>
              </w:rPr>
            </w:pPr>
            <w:r w:rsidRPr="00B22354">
              <w:rPr>
                <w:rFonts w:ascii="Times New Roman" w:hAnsi="Times New Roman"/>
                <w:b/>
                <w:sz w:val="20"/>
                <w:szCs w:val="20"/>
              </w:rPr>
              <w:t>Примечание</w:t>
            </w:r>
          </w:p>
        </w:tc>
      </w:tr>
      <w:tr w:rsidR="00B456B7" w:rsidRPr="00B22354" w:rsidTr="00B0168F">
        <w:trPr>
          <w:trHeight w:val="20"/>
          <w:tblHeader/>
        </w:trPr>
        <w:tc>
          <w:tcPr>
            <w:tcW w:w="2976" w:type="dxa"/>
            <w:tcBorders>
              <w:top w:val="single" w:sz="4" w:space="0" w:color="auto"/>
              <w:left w:val="single" w:sz="4" w:space="0" w:color="auto"/>
              <w:bottom w:val="single" w:sz="4" w:space="0" w:color="auto"/>
              <w:right w:val="single" w:sz="4" w:space="0" w:color="auto"/>
            </w:tcBorders>
            <w:vAlign w:val="center"/>
          </w:tcPr>
          <w:p w:rsidR="00B456B7" w:rsidRPr="00B22354" w:rsidRDefault="00B456B7" w:rsidP="00F4577C">
            <w:pPr>
              <w:pStyle w:val="af6"/>
              <w:ind w:firstLine="0"/>
              <w:jc w:val="center"/>
              <w:rPr>
                <w:rFonts w:ascii="Times New Roman" w:hAnsi="Times New Roman"/>
                <w:sz w:val="20"/>
                <w:szCs w:val="20"/>
              </w:rPr>
            </w:pPr>
            <w:r w:rsidRPr="00B22354">
              <w:rPr>
                <w:rFonts w:ascii="Times New Roman" w:hAnsi="Times New Roman"/>
                <w:sz w:val="20"/>
                <w:szCs w:val="20"/>
              </w:rPr>
              <w:t>1</w:t>
            </w:r>
          </w:p>
        </w:tc>
        <w:tc>
          <w:tcPr>
            <w:tcW w:w="1560" w:type="dxa"/>
            <w:tcBorders>
              <w:top w:val="single" w:sz="4" w:space="0" w:color="auto"/>
              <w:left w:val="nil"/>
              <w:bottom w:val="single" w:sz="4" w:space="0" w:color="auto"/>
              <w:right w:val="nil"/>
            </w:tcBorders>
            <w:vAlign w:val="center"/>
          </w:tcPr>
          <w:p w:rsidR="00B456B7" w:rsidRPr="00B22354" w:rsidRDefault="00B456B7" w:rsidP="00F4577C">
            <w:pPr>
              <w:pStyle w:val="af6"/>
              <w:ind w:firstLine="0"/>
              <w:jc w:val="center"/>
              <w:rPr>
                <w:rFonts w:ascii="Times New Roman" w:hAnsi="Times New Roman"/>
                <w:sz w:val="20"/>
                <w:szCs w:val="20"/>
              </w:rPr>
            </w:pPr>
            <w:r w:rsidRPr="00B22354">
              <w:rPr>
                <w:rFonts w:ascii="Times New Roman" w:hAnsi="Times New Roman"/>
                <w:sz w:val="20"/>
                <w:szCs w:val="20"/>
              </w:rPr>
              <w:t>2</w:t>
            </w:r>
          </w:p>
        </w:tc>
        <w:tc>
          <w:tcPr>
            <w:tcW w:w="2694" w:type="dxa"/>
            <w:tcBorders>
              <w:top w:val="single" w:sz="4" w:space="0" w:color="auto"/>
              <w:left w:val="single" w:sz="4" w:space="0" w:color="auto"/>
              <w:bottom w:val="single" w:sz="4" w:space="0" w:color="auto"/>
              <w:right w:val="single" w:sz="4" w:space="0" w:color="auto"/>
            </w:tcBorders>
            <w:vAlign w:val="center"/>
          </w:tcPr>
          <w:p w:rsidR="00B456B7" w:rsidRPr="00B22354" w:rsidRDefault="00B456B7" w:rsidP="00F4577C">
            <w:pPr>
              <w:pStyle w:val="af6"/>
              <w:ind w:firstLine="0"/>
              <w:jc w:val="center"/>
              <w:rPr>
                <w:rFonts w:ascii="Times New Roman" w:hAnsi="Times New Roman"/>
                <w:sz w:val="20"/>
                <w:szCs w:val="20"/>
              </w:rPr>
            </w:pPr>
            <w:r w:rsidRPr="00B22354">
              <w:rPr>
                <w:rFonts w:ascii="Times New Roman" w:hAnsi="Times New Roman"/>
                <w:sz w:val="20"/>
                <w:szCs w:val="20"/>
              </w:rPr>
              <w:t>3</w:t>
            </w:r>
          </w:p>
        </w:tc>
        <w:tc>
          <w:tcPr>
            <w:tcW w:w="3974" w:type="dxa"/>
            <w:tcBorders>
              <w:top w:val="single" w:sz="4" w:space="0" w:color="auto"/>
              <w:left w:val="nil"/>
              <w:bottom w:val="single" w:sz="4" w:space="0" w:color="auto"/>
              <w:right w:val="single" w:sz="4" w:space="0" w:color="auto"/>
            </w:tcBorders>
            <w:vAlign w:val="center"/>
          </w:tcPr>
          <w:p w:rsidR="00B456B7" w:rsidRPr="00B22354" w:rsidRDefault="00B456B7" w:rsidP="00F4577C">
            <w:pPr>
              <w:pStyle w:val="af6"/>
              <w:ind w:firstLine="0"/>
              <w:jc w:val="center"/>
              <w:rPr>
                <w:rFonts w:ascii="Times New Roman" w:hAnsi="Times New Roman"/>
                <w:sz w:val="20"/>
                <w:szCs w:val="20"/>
              </w:rPr>
            </w:pPr>
            <w:r w:rsidRPr="00B22354">
              <w:rPr>
                <w:rFonts w:ascii="Times New Roman" w:hAnsi="Times New Roman"/>
                <w:sz w:val="20"/>
                <w:szCs w:val="20"/>
              </w:rPr>
              <w:t>4</w:t>
            </w:r>
          </w:p>
        </w:tc>
        <w:tc>
          <w:tcPr>
            <w:tcW w:w="3260" w:type="dxa"/>
            <w:tcBorders>
              <w:top w:val="single" w:sz="4" w:space="0" w:color="auto"/>
              <w:left w:val="nil"/>
              <w:bottom w:val="single" w:sz="4" w:space="0" w:color="auto"/>
              <w:right w:val="single" w:sz="4" w:space="0" w:color="auto"/>
            </w:tcBorders>
            <w:vAlign w:val="center"/>
          </w:tcPr>
          <w:p w:rsidR="00B456B7" w:rsidRPr="00B22354" w:rsidRDefault="00B456B7" w:rsidP="00F4577C">
            <w:pPr>
              <w:pStyle w:val="af6"/>
              <w:ind w:firstLine="0"/>
              <w:jc w:val="center"/>
              <w:rPr>
                <w:rFonts w:ascii="Times New Roman" w:hAnsi="Times New Roman"/>
                <w:sz w:val="20"/>
                <w:szCs w:val="20"/>
              </w:rPr>
            </w:pPr>
            <w:r w:rsidRPr="00B22354">
              <w:rPr>
                <w:rFonts w:ascii="Times New Roman" w:hAnsi="Times New Roman"/>
                <w:sz w:val="20"/>
                <w:szCs w:val="20"/>
              </w:rPr>
              <w:t>5</w:t>
            </w:r>
          </w:p>
        </w:tc>
      </w:tr>
      <w:tr w:rsidR="00B456B7" w:rsidRPr="00B22354" w:rsidTr="00B01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464" w:type="dxa"/>
            <w:gridSpan w:val="5"/>
            <w:vAlign w:val="center"/>
          </w:tcPr>
          <w:p w:rsidR="00B456B7" w:rsidRPr="00B22354" w:rsidRDefault="00B456B7" w:rsidP="00F4577C">
            <w:pPr>
              <w:pStyle w:val="af6"/>
              <w:ind w:firstLine="0"/>
              <w:rPr>
                <w:rFonts w:ascii="Times New Roman" w:hAnsi="Times New Roman"/>
                <w:b/>
                <w:sz w:val="20"/>
                <w:szCs w:val="20"/>
              </w:rPr>
            </w:pPr>
            <w:r>
              <w:rPr>
                <w:rFonts w:ascii="Times New Roman" w:hAnsi="Times New Roman"/>
                <w:b/>
                <w:sz w:val="20"/>
                <w:szCs w:val="20"/>
              </w:rPr>
              <w:t>Организации</w:t>
            </w:r>
            <w:r w:rsidRPr="00B22354">
              <w:rPr>
                <w:rFonts w:ascii="Times New Roman" w:hAnsi="Times New Roman"/>
                <w:b/>
                <w:sz w:val="20"/>
                <w:szCs w:val="20"/>
              </w:rPr>
              <w:t xml:space="preserve"> образования</w:t>
            </w:r>
          </w:p>
        </w:tc>
      </w:tr>
      <w:tr w:rsidR="00B456B7" w:rsidRPr="00B22354" w:rsidTr="00B01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0"/>
        </w:trPr>
        <w:tc>
          <w:tcPr>
            <w:tcW w:w="2976" w:type="dxa"/>
            <w:vAlign w:val="center"/>
          </w:tcPr>
          <w:p w:rsidR="00B456B7" w:rsidRPr="00B22354" w:rsidRDefault="00B456B7" w:rsidP="00F4577C">
            <w:pPr>
              <w:pStyle w:val="af6"/>
              <w:ind w:firstLine="0"/>
              <w:rPr>
                <w:rFonts w:ascii="Times New Roman" w:hAnsi="Times New Roman"/>
                <w:sz w:val="20"/>
                <w:szCs w:val="20"/>
              </w:rPr>
            </w:pPr>
            <w:r w:rsidRPr="00B22354">
              <w:rPr>
                <w:rFonts w:ascii="Times New Roman" w:hAnsi="Times New Roman"/>
                <w:sz w:val="20"/>
                <w:szCs w:val="20"/>
              </w:rPr>
              <w:t xml:space="preserve">Дошкольные образовательные </w:t>
            </w:r>
            <w:r>
              <w:rPr>
                <w:rFonts w:ascii="Times New Roman" w:hAnsi="Times New Roman"/>
                <w:sz w:val="20"/>
                <w:szCs w:val="20"/>
              </w:rPr>
              <w:t>организации</w:t>
            </w:r>
          </w:p>
        </w:tc>
        <w:tc>
          <w:tcPr>
            <w:tcW w:w="1560" w:type="dxa"/>
            <w:vAlign w:val="center"/>
          </w:tcPr>
          <w:p w:rsidR="00B456B7" w:rsidRPr="00B22354" w:rsidRDefault="00B456B7" w:rsidP="00F4577C">
            <w:pPr>
              <w:pStyle w:val="af6"/>
              <w:ind w:firstLine="0"/>
              <w:rPr>
                <w:rFonts w:ascii="Times New Roman" w:hAnsi="Times New Roman"/>
                <w:sz w:val="20"/>
                <w:szCs w:val="20"/>
              </w:rPr>
            </w:pPr>
            <w:r w:rsidRPr="00B22354">
              <w:rPr>
                <w:rFonts w:ascii="Times New Roman" w:hAnsi="Times New Roman"/>
                <w:sz w:val="20"/>
                <w:szCs w:val="20"/>
              </w:rPr>
              <w:t>место</w:t>
            </w:r>
          </w:p>
        </w:tc>
        <w:tc>
          <w:tcPr>
            <w:tcW w:w="2694" w:type="dxa"/>
            <w:vAlign w:val="center"/>
          </w:tcPr>
          <w:p w:rsidR="00B456B7" w:rsidRPr="00B22354" w:rsidRDefault="00B456B7" w:rsidP="00F4577C">
            <w:pPr>
              <w:pStyle w:val="af6"/>
              <w:ind w:firstLine="0"/>
              <w:rPr>
                <w:rFonts w:ascii="Times New Roman" w:hAnsi="Times New Roman"/>
                <w:sz w:val="20"/>
                <w:szCs w:val="20"/>
              </w:rPr>
            </w:pPr>
            <w:r w:rsidRPr="00B22354">
              <w:rPr>
                <w:rFonts w:ascii="Times New Roman" w:hAnsi="Times New Roman"/>
                <w:sz w:val="20"/>
                <w:szCs w:val="20"/>
              </w:rPr>
              <w:t>охват 85% детей дошкол</w:t>
            </w:r>
            <w:r w:rsidRPr="00B22354">
              <w:rPr>
                <w:rFonts w:ascii="Times New Roman" w:hAnsi="Times New Roman"/>
                <w:sz w:val="20"/>
                <w:szCs w:val="20"/>
              </w:rPr>
              <w:t>ь</w:t>
            </w:r>
            <w:r w:rsidRPr="00B22354">
              <w:rPr>
                <w:rFonts w:ascii="Times New Roman" w:hAnsi="Times New Roman"/>
                <w:sz w:val="20"/>
                <w:szCs w:val="20"/>
              </w:rPr>
              <w:t xml:space="preserve">ного возраста (от 1,5 до 7 лет), в том числе </w:t>
            </w:r>
            <w:r>
              <w:rPr>
                <w:rFonts w:ascii="Times New Roman" w:hAnsi="Times New Roman"/>
                <w:sz w:val="20"/>
                <w:szCs w:val="20"/>
              </w:rPr>
              <w:t>организ</w:t>
            </w:r>
            <w:r>
              <w:rPr>
                <w:rFonts w:ascii="Times New Roman" w:hAnsi="Times New Roman"/>
                <w:sz w:val="20"/>
                <w:szCs w:val="20"/>
              </w:rPr>
              <w:t>а</w:t>
            </w:r>
            <w:r>
              <w:rPr>
                <w:rFonts w:ascii="Times New Roman" w:hAnsi="Times New Roman"/>
                <w:sz w:val="20"/>
                <w:szCs w:val="20"/>
              </w:rPr>
              <w:t>ц</w:t>
            </w:r>
            <w:r w:rsidRPr="00B22354">
              <w:rPr>
                <w:rFonts w:ascii="Times New Roman" w:hAnsi="Times New Roman"/>
                <w:sz w:val="20"/>
                <w:szCs w:val="20"/>
              </w:rPr>
              <w:t>иями:</w:t>
            </w:r>
          </w:p>
          <w:p w:rsidR="00B456B7" w:rsidRPr="00B22354" w:rsidRDefault="00B456B7" w:rsidP="00F4577C">
            <w:pPr>
              <w:pStyle w:val="af6"/>
              <w:ind w:firstLine="0"/>
              <w:rPr>
                <w:rFonts w:ascii="Times New Roman" w:hAnsi="Times New Roman"/>
                <w:sz w:val="20"/>
                <w:szCs w:val="20"/>
              </w:rPr>
            </w:pPr>
            <w:r w:rsidRPr="00B22354">
              <w:rPr>
                <w:rFonts w:ascii="Times New Roman" w:hAnsi="Times New Roman"/>
                <w:sz w:val="20"/>
                <w:szCs w:val="20"/>
              </w:rPr>
              <w:t>общего типа - 70% детей</w:t>
            </w:r>
          </w:p>
          <w:p w:rsidR="00B456B7" w:rsidRPr="00B22354" w:rsidRDefault="00B456B7" w:rsidP="00F4577C">
            <w:pPr>
              <w:pStyle w:val="af6"/>
              <w:ind w:firstLine="0"/>
              <w:rPr>
                <w:rFonts w:ascii="Times New Roman" w:hAnsi="Times New Roman"/>
                <w:sz w:val="20"/>
                <w:szCs w:val="20"/>
              </w:rPr>
            </w:pPr>
            <w:r w:rsidRPr="00B22354">
              <w:rPr>
                <w:rFonts w:ascii="Times New Roman" w:hAnsi="Times New Roman"/>
                <w:sz w:val="20"/>
                <w:szCs w:val="20"/>
              </w:rPr>
              <w:t xml:space="preserve">специализированного назначения - 3% детей;                                   </w:t>
            </w:r>
          </w:p>
          <w:p w:rsidR="00B456B7" w:rsidRPr="00B22354" w:rsidRDefault="00B456B7" w:rsidP="00F4577C">
            <w:pPr>
              <w:pStyle w:val="af6"/>
              <w:ind w:firstLine="0"/>
              <w:rPr>
                <w:rFonts w:ascii="Times New Roman" w:hAnsi="Times New Roman"/>
                <w:sz w:val="20"/>
                <w:szCs w:val="20"/>
              </w:rPr>
            </w:pPr>
            <w:r w:rsidRPr="00B22354">
              <w:rPr>
                <w:rFonts w:ascii="Times New Roman" w:hAnsi="Times New Roman"/>
                <w:sz w:val="20"/>
                <w:szCs w:val="20"/>
              </w:rPr>
              <w:t>оздоровительного назнач</w:t>
            </w:r>
            <w:r w:rsidRPr="00B22354">
              <w:rPr>
                <w:rFonts w:ascii="Times New Roman" w:hAnsi="Times New Roman"/>
                <w:sz w:val="20"/>
                <w:szCs w:val="20"/>
              </w:rPr>
              <w:t>е</w:t>
            </w:r>
            <w:r w:rsidRPr="00B22354">
              <w:rPr>
                <w:rFonts w:ascii="Times New Roman" w:hAnsi="Times New Roman"/>
                <w:sz w:val="20"/>
                <w:szCs w:val="20"/>
              </w:rPr>
              <w:t>ния - 12% детей</w:t>
            </w:r>
          </w:p>
          <w:p w:rsidR="00B456B7" w:rsidRPr="00B22354" w:rsidRDefault="00B456B7" w:rsidP="00F4577C">
            <w:pPr>
              <w:pStyle w:val="af6"/>
              <w:ind w:firstLine="0"/>
              <w:rPr>
                <w:rFonts w:ascii="Times New Roman" w:hAnsi="Times New Roman"/>
                <w:color w:val="FF0000"/>
                <w:sz w:val="20"/>
                <w:szCs w:val="20"/>
              </w:rPr>
            </w:pPr>
            <w:r w:rsidRPr="00B22354">
              <w:rPr>
                <w:rFonts w:ascii="Times New Roman" w:hAnsi="Times New Roman"/>
                <w:sz w:val="20"/>
                <w:szCs w:val="20"/>
              </w:rPr>
              <w:t>Минимальная обеспече</w:t>
            </w:r>
            <w:r w:rsidRPr="00B22354">
              <w:rPr>
                <w:rFonts w:ascii="Times New Roman" w:hAnsi="Times New Roman"/>
                <w:sz w:val="20"/>
                <w:szCs w:val="20"/>
              </w:rPr>
              <w:t>н</w:t>
            </w:r>
            <w:r w:rsidRPr="00B22354">
              <w:rPr>
                <w:rFonts w:ascii="Times New Roman" w:hAnsi="Times New Roman"/>
                <w:sz w:val="20"/>
                <w:szCs w:val="20"/>
              </w:rPr>
              <w:t>ность мест на 1000 жителей –60</w:t>
            </w:r>
          </w:p>
        </w:tc>
        <w:tc>
          <w:tcPr>
            <w:tcW w:w="3974" w:type="dxa"/>
            <w:vAlign w:val="center"/>
          </w:tcPr>
          <w:p w:rsidR="00B456B7" w:rsidRPr="00B22354" w:rsidRDefault="00B456B7" w:rsidP="00F4577C">
            <w:pPr>
              <w:pStyle w:val="af6"/>
              <w:ind w:firstLine="0"/>
              <w:rPr>
                <w:rFonts w:ascii="Times New Roman" w:hAnsi="Times New Roman"/>
                <w:sz w:val="20"/>
                <w:szCs w:val="20"/>
              </w:rPr>
            </w:pPr>
            <w:r w:rsidRPr="00B22354">
              <w:rPr>
                <w:rFonts w:ascii="Times New Roman" w:hAnsi="Times New Roman"/>
                <w:sz w:val="20"/>
                <w:szCs w:val="20"/>
              </w:rPr>
              <w:t xml:space="preserve">на 1 место для </w:t>
            </w:r>
            <w:r w:rsidRPr="00EC0AF7">
              <w:rPr>
                <w:rFonts w:ascii="Times New Roman" w:hAnsi="Times New Roman"/>
                <w:sz w:val="20"/>
                <w:szCs w:val="20"/>
              </w:rPr>
              <w:t>организаций</w:t>
            </w:r>
            <w:r w:rsidRPr="00B22354">
              <w:rPr>
                <w:rFonts w:ascii="Times New Roman" w:hAnsi="Times New Roman"/>
                <w:sz w:val="20"/>
                <w:szCs w:val="20"/>
              </w:rPr>
              <w:t xml:space="preserve"> вместимостью:</w:t>
            </w:r>
          </w:p>
          <w:p w:rsidR="00B456B7" w:rsidRPr="00B22354" w:rsidRDefault="00B456B7" w:rsidP="008E105F">
            <w:pPr>
              <w:pStyle w:val="af6"/>
              <w:numPr>
                <w:ilvl w:val="0"/>
                <w:numId w:val="48"/>
              </w:numPr>
              <w:rPr>
                <w:rFonts w:ascii="Times New Roman" w:hAnsi="Times New Roman"/>
                <w:sz w:val="20"/>
                <w:szCs w:val="20"/>
              </w:rPr>
            </w:pPr>
            <w:r w:rsidRPr="00B22354">
              <w:rPr>
                <w:rFonts w:ascii="Times New Roman" w:hAnsi="Times New Roman"/>
                <w:sz w:val="20"/>
                <w:szCs w:val="20"/>
              </w:rPr>
              <w:t xml:space="preserve">до 100 мест – 40 </w:t>
            </w:r>
            <w:r w:rsidRPr="00B22354">
              <w:rPr>
                <w:rFonts w:ascii="Times New Roman" w:hAnsi="Times New Roman"/>
                <w:sz w:val="20"/>
                <w:szCs w:val="20"/>
                <w:lang w:eastAsia="ru-RU"/>
              </w:rPr>
              <w:t>м</w:t>
            </w:r>
            <w:r w:rsidRPr="00B22354">
              <w:rPr>
                <w:rFonts w:ascii="Times New Roman" w:hAnsi="Times New Roman"/>
                <w:sz w:val="20"/>
                <w:szCs w:val="20"/>
                <w:vertAlign w:val="superscript"/>
                <w:lang w:eastAsia="ru-RU"/>
              </w:rPr>
              <w:t>2</w:t>
            </w:r>
            <w:r w:rsidRPr="00B22354">
              <w:rPr>
                <w:rFonts w:ascii="Times New Roman" w:hAnsi="Times New Roman"/>
                <w:sz w:val="20"/>
                <w:szCs w:val="20"/>
              </w:rPr>
              <w:t>;</w:t>
            </w:r>
          </w:p>
          <w:p w:rsidR="00B456B7" w:rsidRPr="00B22354" w:rsidRDefault="00B456B7" w:rsidP="008E105F">
            <w:pPr>
              <w:pStyle w:val="af6"/>
              <w:numPr>
                <w:ilvl w:val="0"/>
                <w:numId w:val="48"/>
              </w:numPr>
              <w:rPr>
                <w:rFonts w:ascii="Times New Roman" w:hAnsi="Times New Roman"/>
                <w:sz w:val="20"/>
                <w:szCs w:val="20"/>
              </w:rPr>
            </w:pPr>
            <w:r w:rsidRPr="00B22354">
              <w:rPr>
                <w:rFonts w:ascii="Times New Roman" w:hAnsi="Times New Roman"/>
                <w:sz w:val="20"/>
                <w:szCs w:val="20"/>
              </w:rPr>
              <w:t xml:space="preserve">свыше 100 мест – 35 </w:t>
            </w:r>
            <w:r w:rsidRPr="00B22354">
              <w:rPr>
                <w:rFonts w:ascii="Times New Roman" w:hAnsi="Times New Roman"/>
                <w:sz w:val="20"/>
                <w:szCs w:val="20"/>
                <w:lang w:eastAsia="ru-RU"/>
              </w:rPr>
              <w:t>м</w:t>
            </w:r>
            <w:r w:rsidRPr="00B22354">
              <w:rPr>
                <w:rFonts w:ascii="Times New Roman" w:hAnsi="Times New Roman"/>
                <w:sz w:val="20"/>
                <w:szCs w:val="20"/>
                <w:vertAlign w:val="superscript"/>
                <w:lang w:eastAsia="ru-RU"/>
              </w:rPr>
              <w:t>2</w:t>
            </w:r>
            <w:r w:rsidRPr="00B22354">
              <w:rPr>
                <w:rFonts w:ascii="Times New Roman" w:hAnsi="Times New Roman"/>
                <w:sz w:val="20"/>
                <w:szCs w:val="20"/>
              </w:rPr>
              <w:t>;</w:t>
            </w:r>
          </w:p>
          <w:p w:rsidR="00B456B7" w:rsidRPr="00B22354" w:rsidRDefault="00B456B7" w:rsidP="00F4577C">
            <w:pPr>
              <w:pStyle w:val="af6"/>
              <w:ind w:firstLine="0"/>
              <w:rPr>
                <w:rFonts w:ascii="Times New Roman" w:hAnsi="Times New Roman"/>
                <w:sz w:val="20"/>
                <w:szCs w:val="20"/>
              </w:rPr>
            </w:pPr>
            <w:r w:rsidRPr="00B22354">
              <w:rPr>
                <w:rFonts w:ascii="Times New Roman" w:hAnsi="Times New Roman"/>
                <w:sz w:val="20"/>
                <w:szCs w:val="20"/>
              </w:rPr>
              <w:t>размер групповой площадки на 1 место следует принимать не менее:</w:t>
            </w:r>
          </w:p>
          <w:p w:rsidR="00B456B7" w:rsidRPr="00B22354" w:rsidRDefault="00B456B7" w:rsidP="008E105F">
            <w:pPr>
              <w:pStyle w:val="af6"/>
              <w:numPr>
                <w:ilvl w:val="0"/>
                <w:numId w:val="61"/>
              </w:numPr>
              <w:rPr>
                <w:rFonts w:ascii="Times New Roman" w:hAnsi="Times New Roman"/>
                <w:sz w:val="20"/>
                <w:szCs w:val="20"/>
              </w:rPr>
            </w:pPr>
            <w:r w:rsidRPr="00B22354">
              <w:rPr>
                <w:rFonts w:ascii="Times New Roman" w:hAnsi="Times New Roman"/>
                <w:sz w:val="20"/>
                <w:szCs w:val="20"/>
              </w:rPr>
              <w:t xml:space="preserve">для детей ясельного возраста - 7,2 </w:t>
            </w:r>
            <w:r w:rsidRPr="00B22354">
              <w:rPr>
                <w:rFonts w:ascii="Times New Roman" w:hAnsi="Times New Roman"/>
                <w:sz w:val="20"/>
                <w:szCs w:val="20"/>
                <w:lang w:eastAsia="ru-RU"/>
              </w:rPr>
              <w:t>м</w:t>
            </w:r>
            <w:r w:rsidRPr="00B22354">
              <w:rPr>
                <w:rFonts w:ascii="Times New Roman" w:hAnsi="Times New Roman"/>
                <w:sz w:val="20"/>
                <w:szCs w:val="20"/>
                <w:vertAlign w:val="superscript"/>
                <w:lang w:eastAsia="ru-RU"/>
              </w:rPr>
              <w:t>2</w:t>
            </w:r>
            <w:r w:rsidRPr="00B22354">
              <w:rPr>
                <w:rFonts w:ascii="Times New Roman" w:hAnsi="Times New Roman"/>
                <w:sz w:val="20"/>
                <w:szCs w:val="20"/>
              </w:rPr>
              <w:t>;</w:t>
            </w:r>
          </w:p>
          <w:p w:rsidR="00B456B7" w:rsidRPr="00B22354" w:rsidRDefault="00B456B7" w:rsidP="008E105F">
            <w:pPr>
              <w:pStyle w:val="af6"/>
              <w:numPr>
                <w:ilvl w:val="0"/>
                <w:numId w:val="61"/>
              </w:numPr>
              <w:rPr>
                <w:rFonts w:ascii="Times New Roman" w:hAnsi="Times New Roman"/>
                <w:sz w:val="20"/>
                <w:szCs w:val="20"/>
              </w:rPr>
            </w:pPr>
            <w:r w:rsidRPr="00B22354">
              <w:rPr>
                <w:rFonts w:ascii="Times New Roman" w:hAnsi="Times New Roman"/>
                <w:sz w:val="20"/>
                <w:szCs w:val="20"/>
              </w:rPr>
              <w:t xml:space="preserve">для детей дошкольного возраста - 9,0 </w:t>
            </w:r>
            <w:r w:rsidRPr="00B22354">
              <w:rPr>
                <w:rFonts w:ascii="Times New Roman" w:hAnsi="Times New Roman"/>
                <w:sz w:val="20"/>
                <w:szCs w:val="20"/>
                <w:lang w:eastAsia="ru-RU"/>
              </w:rPr>
              <w:t>м</w:t>
            </w:r>
            <w:r w:rsidRPr="00B22354">
              <w:rPr>
                <w:rFonts w:ascii="Times New Roman" w:hAnsi="Times New Roman"/>
                <w:sz w:val="20"/>
                <w:szCs w:val="20"/>
                <w:vertAlign w:val="superscript"/>
                <w:lang w:eastAsia="ru-RU"/>
              </w:rPr>
              <w:t>2</w:t>
            </w:r>
            <w:r w:rsidRPr="00B22354">
              <w:rPr>
                <w:rFonts w:ascii="Times New Roman" w:hAnsi="Times New Roman"/>
                <w:sz w:val="20"/>
                <w:szCs w:val="20"/>
              </w:rPr>
              <w:t>.</w:t>
            </w:r>
          </w:p>
        </w:tc>
        <w:tc>
          <w:tcPr>
            <w:tcW w:w="3260" w:type="dxa"/>
            <w:vAlign w:val="center"/>
          </w:tcPr>
          <w:p w:rsidR="00B456B7" w:rsidRPr="00B22354" w:rsidRDefault="00B456B7" w:rsidP="00F4577C">
            <w:pPr>
              <w:pStyle w:val="af6"/>
              <w:ind w:firstLine="0"/>
              <w:rPr>
                <w:rFonts w:ascii="Times New Roman" w:hAnsi="Times New Roman"/>
                <w:sz w:val="20"/>
                <w:szCs w:val="20"/>
              </w:rPr>
            </w:pPr>
          </w:p>
        </w:tc>
      </w:tr>
      <w:tr w:rsidR="00B456B7" w:rsidRPr="00B22354" w:rsidTr="00B01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976" w:type="dxa"/>
            <w:vAlign w:val="center"/>
          </w:tcPr>
          <w:p w:rsidR="00B456B7" w:rsidRPr="00B22354" w:rsidRDefault="00B456B7" w:rsidP="00EC0AF7">
            <w:pPr>
              <w:pStyle w:val="af6"/>
              <w:ind w:firstLine="0"/>
              <w:rPr>
                <w:rFonts w:ascii="Times New Roman" w:hAnsi="Times New Roman"/>
                <w:sz w:val="20"/>
                <w:szCs w:val="20"/>
              </w:rPr>
            </w:pPr>
            <w:r w:rsidRPr="00B22354">
              <w:rPr>
                <w:rFonts w:ascii="Times New Roman" w:hAnsi="Times New Roman"/>
                <w:sz w:val="20"/>
                <w:szCs w:val="20"/>
              </w:rPr>
              <w:t xml:space="preserve">Общеобразовательные </w:t>
            </w:r>
            <w:r>
              <w:rPr>
                <w:rFonts w:ascii="Times New Roman" w:hAnsi="Times New Roman"/>
                <w:sz w:val="20"/>
                <w:szCs w:val="20"/>
              </w:rPr>
              <w:t>орган</w:t>
            </w:r>
            <w:r>
              <w:rPr>
                <w:rFonts w:ascii="Times New Roman" w:hAnsi="Times New Roman"/>
                <w:sz w:val="20"/>
                <w:szCs w:val="20"/>
              </w:rPr>
              <w:t>и</w:t>
            </w:r>
            <w:r>
              <w:rPr>
                <w:rFonts w:ascii="Times New Roman" w:hAnsi="Times New Roman"/>
                <w:sz w:val="20"/>
                <w:szCs w:val="20"/>
              </w:rPr>
              <w:t>зации</w:t>
            </w:r>
          </w:p>
        </w:tc>
        <w:tc>
          <w:tcPr>
            <w:tcW w:w="1560" w:type="dxa"/>
            <w:vAlign w:val="center"/>
          </w:tcPr>
          <w:p w:rsidR="00B456B7" w:rsidRPr="00B22354" w:rsidRDefault="00B456B7" w:rsidP="00F4577C">
            <w:pPr>
              <w:pStyle w:val="af6"/>
              <w:ind w:firstLine="0"/>
              <w:rPr>
                <w:rFonts w:ascii="Times New Roman" w:hAnsi="Times New Roman"/>
                <w:sz w:val="20"/>
                <w:szCs w:val="20"/>
              </w:rPr>
            </w:pPr>
            <w:r w:rsidRPr="00B22354">
              <w:rPr>
                <w:rFonts w:ascii="Times New Roman" w:hAnsi="Times New Roman"/>
                <w:sz w:val="20"/>
                <w:szCs w:val="20"/>
              </w:rPr>
              <w:t>учащиеся</w:t>
            </w:r>
          </w:p>
        </w:tc>
        <w:tc>
          <w:tcPr>
            <w:tcW w:w="2694" w:type="dxa"/>
            <w:vAlign w:val="center"/>
          </w:tcPr>
          <w:p w:rsidR="00B456B7" w:rsidRPr="00B22354" w:rsidRDefault="00B456B7" w:rsidP="00F4577C">
            <w:pPr>
              <w:pStyle w:val="af6"/>
              <w:ind w:firstLine="0"/>
              <w:rPr>
                <w:rFonts w:ascii="Times New Roman" w:hAnsi="Times New Roman"/>
                <w:sz w:val="20"/>
                <w:szCs w:val="20"/>
              </w:rPr>
            </w:pPr>
            <w:r w:rsidRPr="00B22354">
              <w:rPr>
                <w:rFonts w:ascii="Times New Roman" w:hAnsi="Times New Roman"/>
                <w:sz w:val="20"/>
                <w:szCs w:val="20"/>
              </w:rPr>
              <w:t>охват основным общим о</w:t>
            </w:r>
            <w:r w:rsidRPr="00B22354">
              <w:rPr>
                <w:rFonts w:ascii="Times New Roman" w:hAnsi="Times New Roman"/>
                <w:sz w:val="20"/>
                <w:szCs w:val="20"/>
              </w:rPr>
              <w:t>б</w:t>
            </w:r>
            <w:r w:rsidRPr="00B22354">
              <w:rPr>
                <w:rFonts w:ascii="Times New Roman" w:hAnsi="Times New Roman"/>
                <w:sz w:val="20"/>
                <w:szCs w:val="20"/>
              </w:rPr>
              <w:t>разованием 100% детей (от 6,6 до 16 лет);</w:t>
            </w:r>
          </w:p>
          <w:p w:rsidR="00B456B7" w:rsidRPr="00B22354" w:rsidRDefault="00B456B7" w:rsidP="00F4577C">
            <w:pPr>
              <w:pStyle w:val="af6"/>
              <w:ind w:firstLine="0"/>
              <w:rPr>
                <w:rFonts w:ascii="Times New Roman" w:hAnsi="Times New Roman"/>
                <w:sz w:val="20"/>
                <w:szCs w:val="20"/>
              </w:rPr>
            </w:pPr>
            <w:r w:rsidRPr="00B22354">
              <w:rPr>
                <w:rFonts w:ascii="Times New Roman" w:hAnsi="Times New Roman"/>
                <w:sz w:val="20"/>
                <w:szCs w:val="20"/>
              </w:rPr>
              <w:t xml:space="preserve">средним (полным) общим образованием 90%  </w:t>
            </w:r>
            <w:r w:rsidRPr="00B22354">
              <w:rPr>
                <w:rFonts w:ascii="Times New Roman" w:hAnsi="Times New Roman"/>
                <w:sz w:val="20"/>
                <w:szCs w:val="20"/>
              </w:rPr>
              <w:br/>
              <w:t>детей (от 16 до 18 лет)</w:t>
            </w:r>
          </w:p>
          <w:p w:rsidR="00B456B7" w:rsidRPr="00B22354" w:rsidRDefault="00B456B7" w:rsidP="00F4577C">
            <w:pPr>
              <w:pStyle w:val="af6"/>
              <w:ind w:firstLine="0"/>
              <w:rPr>
                <w:rFonts w:ascii="Times New Roman" w:hAnsi="Times New Roman"/>
                <w:color w:val="FF0000"/>
                <w:sz w:val="20"/>
                <w:szCs w:val="20"/>
              </w:rPr>
            </w:pPr>
            <w:r w:rsidRPr="00B22354">
              <w:rPr>
                <w:rFonts w:ascii="Times New Roman" w:hAnsi="Times New Roman"/>
                <w:sz w:val="20"/>
                <w:szCs w:val="20"/>
              </w:rPr>
              <w:t>Минимальная обеспече</w:t>
            </w:r>
            <w:r w:rsidRPr="00B22354">
              <w:rPr>
                <w:rFonts w:ascii="Times New Roman" w:hAnsi="Times New Roman"/>
                <w:sz w:val="20"/>
                <w:szCs w:val="20"/>
              </w:rPr>
              <w:t>н</w:t>
            </w:r>
            <w:r w:rsidRPr="00B22354">
              <w:rPr>
                <w:rFonts w:ascii="Times New Roman" w:hAnsi="Times New Roman"/>
                <w:sz w:val="20"/>
                <w:szCs w:val="20"/>
              </w:rPr>
              <w:t>ность мест на 1000 жителей – 90</w:t>
            </w:r>
          </w:p>
        </w:tc>
        <w:tc>
          <w:tcPr>
            <w:tcW w:w="3974" w:type="dxa"/>
            <w:vAlign w:val="center"/>
          </w:tcPr>
          <w:p w:rsidR="00B456B7" w:rsidRPr="00B22354" w:rsidRDefault="00B456B7" w:rsidP="00F4577C">
            <w:pPr>
              <w:pStyle w:val="af6"/>
              <w:ind w:firstLine="0"/>
              <w:jc w:val="left"/>
              <w:rPr>
                <w:rFonts w:ascii="Times New Roman" w:hAnsi="Times New Roman"/>
                <w:sz w:val="20"/>
                <w:szCs w:val="20"/>
              </w:rPr>
            </w:pPr>
            <w:r w:rsidRPr="00B22354">
              <w:rPr>
                <w:rFonts w:ascii="Times New Roman" w:hAnsi="Times New Roman"/>
                <w:sz w:val="20"/>
                <w:szCs w:val="20"/>
              </w:rPr>
              <w:t xml:space="preserve">на 1 учащегося при вместимости </w:t>
            </w:r>
            <w:r w:rsidRPr="00EC0AF7">
              <w:rPr>
                <w:rFonts w:ascii="Times New Roman" w:hAnsi="Times New Roman"/>
                <w:sz w:val="20"/>
                <w:szCs w:val="20"/>
              </w:rPr>
              <w:t>организ</w:t>
            </w:r>
            <w:r w:rsidRPr="00EC0AF7">
              <w:rPr>
                <w:rFonts w:ascii="Times New Roman" w:hAnsi="Times New Roman"/>
                <w:sz w:val="20"/>
                <w:szCs w:val="20"/>
              </w:rPr>
              <w:t>а</w:t>
            </w:r>
            <w:r w:rsidRPr="00EC0AF7">
              <w:rPr>
                <w:rFonts w:ascii="Times New Roman" w:hAnsi="Times New Roman"/>
                <w:sz w:val="20"/>
                <w:szCs w:val="20"/>
              </w:rPr>
              <w:t>ций</w:t>
            </w:r>
            <w:r w:rsidRPr="00B22354">
              <w:rPr>
                <w:rFonts w:ascii="Times New Roman" w:hAnsi="Times New Roman"/>
                <w:sz w:val="20"/>
                <w:szCs w:val="20"/>
              </w:rPr>
              <w:t xml:space="preserve">, учащихся: </w:t>
            </w:r>
          </w:p>
          <w:p w:rsidR="00B456B7" w:rsidRPr="00B22354" w:rsidRDefault="00B456B7" w:rsidP="008E105F">
            <w:pPr>
              <w:pStyle w:val="af6"/>
              <w:numPr>
                <w:ilvl w:val="0"/>
                <w:numId w:val="51"/>
              </w:numPr>
              <w:jc w:val="left"/>
              <w:rPr>
                <w:rFonts w:ascii="Times New Roman" w:hAnsi="Times New Roman"/>
                <w:sz w:val="20"/>
                <w:szCs w:val="20"/>
              </w:rPr>
            </w:pPr>
            <w:r w:rsidRPr="00B22354">
              <w:rPr>
                <w:rFonts w:ascii="Times New Roman" w:hAnsi="Times New Roman"/>
                <w:sz w:val="20"/>
                <w:szCs w:val="20"/>
              </w:rPr>
              <w:t xml:space="preserve">от 40 до 400 – 70 </w:t>
            </w:r>
            <w:r w:rsidRPr="00B22354">
              <w:rPr>
                <w:rFonts w:ascii="Times New Roman" w:hAnsi="Times New Roman"/>
                <w:sz w:val="20"/>
                <w:szCs w:val="20"/>
                <w:lang w:eastAsia="ru-RU"/>
              </w:rPr>
              <w:t>м</w:t>
            </w:r>
            <w:r w:rsidRPr="00B22354">
              <w:rPr>
                <w:rFonts w:ascii="Times New Roman" w:hAnsi="Times New Roman"/>
                <w:sz w:val="20"/>
                <w:szCs w:val="20"/>
                <w:vertAlign w:val="superscript"/>
                <w:lang w:eastAsia="ru-RU"/>
              </w:rPr>
              <w:t>2</w:t>
            </w:r>
            <w:r w:rsidRPr="00B22354">
              <w:rPr>
                <w:rFonts w:ascii="Times New Roman" w:hAnsi="Times New Roman"/>
                <w:sz w:val="20"/>
                <w:szCs w:val="20"/>
              </w:rPr>
              <w:t>;</w:t>
            </w:r>
          </w:p>
          <w:p w:rsidR="00B456B7" w:rsidRPr="00B22354" w:rsidRDefault="00B456B7" w:rsidP="008E105F">
            <w:pPr>
              <w:pStyle w:val="af6"/>
              <w:numPr>
                <w:ilvl w:val="0"/>
                <w:numId w:val="50"/>
              </w:numPr>
              <w:jc w:val="left"/>
              <w:rPr>
                <w:rFonts w:ascii="Times New Roman" w:hAnsi="Times New Roman"/>
                <w:sz w:val="20"/>
                <w:szCs w:val="20"/>
              </w:rPr>
            </w:pPr>
            <w:r w:rsidRPr="00B22354">
              <w:rPr>
                <w:rFonts w:ascii="Times New Roman" w:hAnsi="Times New Roman"/>
                <w:sz w:val="20"/>
                <w:szCs w:val="20"/>
              </w:rPr>
              <w:t xml:space="preserve">от 400 до 500 – 60 </w:t>
            </w:r>
            <w:r w:rsidRPr="00B22354">
              <w:rPr>
                <w:rFonts w:ascii="Times New Roman" w:hAnsi="Times New Roman"/>
                <w:sz w:val="20"/>
                <w:szCs w:val="20"/>
                <w:lang w:eastAsia="ru-RU"/>
              </w:rPr>
              <w:t>м</w:t>
            </w:r>
            <w:r w:rsidRPr="00B22354">
              <w:rPr>
                <w:rFonts w:ascii="Times New Roman" w:hAnsi="Times New Roman"/>
                <w:sz w:val="20"/>
                <w:szCs w:val="20"/>
                <w:vertAlign w:val="superscript"/>
                <w:lang w:eastAsia="ru-RU"/>
              </w:rPr>
              <w:t>2</w:t>
            </w:r>
            <w:r w:rsidRPr="00B22354">
              <w:rPr>
                <w:rFonts w:ascii="Times New Roman" w:hAnsi="Times New Roman"/>
                <w:sz w:val="20"/>
                <w:szCs w:val="20"/>
              </w:rPr>
              <w:t>;</w:t>
            </w:r>
          </w:p>
          <w:p w:rsidR="00B456B7" w:rsidRPr="00B22354" w:rsidRDefault="00B456B7" w:rsidP="008E105F">
            <w:pPr>
              <w:pStyle w:val="af6"/>
              <w:numPr>
                <w:ilvl w:val="0"/>
                <w:numId w:val="50"/>
              </w:numPr>
              <w:jc w:val="left"/>
              <w:rPr>
                <w:rFonts w:ascii="Times New Roman" w:hAnsi="Times New Roman"/>
                <w:sz w:val="20"/>
                <w:szCs w:val="20"/>
              </w:rPr>
            </w:pPr>
            <w:r w:rsidRPr="00B22354">
              <w:rPr>
                <w:rFonts w:ascii="Times New Roman" w:hAnsi="Times New Roman"/>
                <w:sz w:val="20"/>
                <w:szCs w:val="20"/>
              </w:rPr>
              <w:t xml:space="preserve">от 500 до 600 – 50 </w:t>
            </w:r>
            <w:r w:rsidRPr="00B22354">
              <w:rPr>
                <w:rFonts w:ascii="Times New Roman" w:hAnsi="Times New Roman"/>
                <w:sz w:val="20"/>
                <w:szCs w:val="20"/>
                <w:lang w:eastAsia="ru-RU"/>
              </w:rPr>
              <w:t>м</w:t>
            </w:r>
            <w:r w:rsidRPr="00B22354">
              <w:rPr>
                <w:rFonts w:ascii="Times New Roman" w:hAnsi="Times New Roman"/>
                <w:sz w:val="20"/>
                <w:szCs w:val="20"/>
                <w:vertAlign w:val="superscript"/>
                <w:lang w:eastAsia="ru-RU"/>
              </w:rPr>
              <w:t>2</w:t>
            </w:r>
            <w:r w:rsidRPr="00B22354">
              <w:rPr>
                <w:rFonts w:ascii="Times New Roman" w:hAnsi="Times New Roman"/>
                <w:sz w:val="20"/>
                <w:szCs w:val="20"/>
              </w:rPr>
              <w:t>;</w:t>
            </w:r>
          </w:p>
          <w:p w:rsidR="00B456B7" w:rsidRPr="00B22354" w:rsidRDefault="00B456B7" w:rsidP="008E105F">
            <w:pPr>
              <w:pStyle w:val="af6"/>
              <w:numPr>
                <w:ilvl w:val="0"/>
                <w:numId w:val="50"/>
              </w:numPr>
              <w:jc w:val="left"/>
              <w:rPr>
                <w:rFonts w:ascii="Times New Roman" w:hAnsi="Times New Roman"/>
                <w:sz w:val="20"/>
                <w:szCs w:val="20"/>
              </w:rPr>
            </w:pPr>
            <w:r w:rsidRPr="00B22354">
              <w:rPr>
                <w:rFonts w:ascii="Times New Roman" w:hAnsi="Times New Roman"/>
                <w:sz w:val="20"/>
                <w:szCs w:val="20"/>
              </w:rPr>
              <w:t xml:space="preserve">от 600 до 800 – 40 </w:t>
            </w:r>
            <w:r w:rsidRPr="00B22354">
              <w:rPr>
                <w:rFonts w:ascii="Times New Roman" w:hAnsi="Times New Roman"/>
                <w:sz w:val="20"/>
                <w:szCs w:val="20"/>
                <w:lang w:eastAsia="ru-RU"/>
              </w:rPr>
              <w:t>м</w:t>
            </w:r>
            <w:r w:rsidRPr="00B22354">
              <w:rPr>
                <w:rFonts w:ascii="Times New Roman" w:hAnsi="Times New Roman"/>
                <w:sz w:val="20"/>
                <w:szCs w:val="20"/>
                <w:vertAlign w:val="superscript"/>
                <w:lang w:eastAsia="ru-RU"/>
              </w:rPr>
              <w:t>2</w:t>
            </w:r>
            <w:r w:rsidRPr="00B22354">
              <w:rPr>
                <w:rFonts w:ascii="Times New Roman" w:hAnsi="Times New Roman"/>
                <w:sz w:val="20"/>
                <w:szCs w:val="20"/>
              </w:rPr>
              <w:t>;</w:t>
            </w:r>
          </w:p>
          <w:p w:rsidR="00B456B7" w:rsidRPr="00B22354" w:rsidRDefault="00B456B7" w:rsidP="008E105F">
            <w:pPr>
              <w:pStyle w:val="af6"/>
              <w:numPr>
                <w:ilvl w:val="0"/>
                <w:numId w:val="50"/>
              </w:numPr>
              <w:jc w:val="left"/>
              <w:rPr>
                <w:rFonts w:ascii="Times New Roman" w:hAnsi="Times New Roman"/>
                <w:sz w:val="20"/>
                <w:szCs w:val="20"/>
              </w:rPr>
            </w:pPr>
            <w:r w:rsidRPr="00B22354">
              <w:rPr>
                <w:rFonts w:ascii="Times New Roman" w:hAnsi="Times New Roman"/>
                <w:sz w:val="20"/>
                <w:szCs w:val="20"/>
              </w:rPr>
              <w:t xml:space="preserve">от 800 до 1100 – 33 </w:t>
            </w:r>
            <w:r w:rsidRPr="00B22354">
              <w:rPr>
                <w:rFonts w:ascii="Times New Roman" w:hAnsi="Times New Roman"/>
                <w:sz w:val="20"/>
                <w:szCs w:val="20"/>
                <w:lang w:eastAsia="ru-RU"/>
              </w:rPr>
              <w:t>м</w:t>
            </w:r>
            <w:r w:rsidRPr="00B22354">
              <w:rPr>
                <w:rFonts w:ascii="Times New Roman" w:hAnsi="Times New Roman"/>
                <w:sz w:val="20"/>
                <w:szCs w:val="20"/>
                <w:vertAlign w:val="superscript"/>
                <w:lang w:eastAsia="ru-RU"/>
              </w:rPr>
              <w:t>2</w:t>
            </w:r>
            <w:r w:rsidRPr="00B22354">
              <w:rPr>
                <w:rFonts w:ascii="Times New Roman" w:hAnsi="Times New Roman"/>
                <w:sz w:val="20"/>
                <w:szCs w:val="20"/>
              </w:rPr>
              <w:t>;</w:t>
            </w:r>
          </w:p>
          <w:p w:rsidR="00B456B7" w:rsidRPr="00B22354" w:rsidRDefault="00B456B7" w:rsidP="008E105F">
            <w:pPr>
              <w:pStyle w:val="af6"/>
              <w:numPr>
                <w:ilvl w:val="0"/>
                <w:numId w:val="50"/>
              </w:numPr>
              <w:jc w:val="left"/>
              <w:rPr>
                <w:rFonts w:ascii="Times New Roman" w:hAnsi="Times New Roman"/>
                <w:sz w:val="20"/>
                <w:szCs w:val="20"/>
              </w:rPr>
            </w:pPr>
            <w:r w:rsidRPr="00B22354">
              <w:rPr>
                <w:rFonts w:ascii="Times New Roman" w:hAnsi="Times New Roman"/>
                <w:sz w:val="20"/>
                <w:szCs w:val="20"/>
              </w:rPr>
              <w:t xml:space="preserve">от 1100 до 1500 – 21 </w:t>
            </w:r>
            <w:r w:rsidRPr="00B22354">
              <w:rPr>
                <w:rFonts w:ascii="Times New Roman" w:hAnsi="Times New Roman"/>
                <w:sz w:val="20"/>
                <w:szCs w:val="20"/>
                <w:lang w:eastAsia="ru-RU"/>
              </w:rPr>
              <w:t>м</w:t>
            </w:r>
            <w:r w:rsidRPr="00B22354">
              <w:rPr>
                <w:rFonts w:ascii="Times New Roman" w:hAnsi="Times New Roman"/>
                <w:sz w:val="20"/>
                <w:szCs w:val="20"/>
                <w:vertAlign w:val="superscript"/>
                <w:lang w:eastAsia="ru-RU"/>
              </w:rPr>
              <w:t>2</w:t>
            </w:r>
            <w:r w:rsidRPr="00B22354">
              <w:rPr>
                <w:rFonts w:ascii="Times New Roman" w:hAnsi="Times New Roman"/>
                <w:sz w:val="20"/>
                <w:szCs w:val="20"/>
              </w:rPr>
              <w:t>;</w:t>
            </w:r>
          </w:p>
          <w:p w:rsidR="00B456B7" w:rsidRPr="00B22354" w:rsidRDefault="00B456B7" w:rsidP="008E105F">
            <w:pPr>
              <w:pStyle w:val="af6"/>
              <w:numPr>
                <w:ilvl w:val="0"/>
                <w:numId w:val="50"/>
              </w:numPr>
              <w:jc w:val="left"/>
              <w:rPr>
                <w:rFonts w:ascii="Times New Roman" w:hAnsi="Times New Roman"/>
                <w:sz w:val="20"/>
                <w:szCs w:val="20"/>
              </w:rPr>
            </w:pPr>
            <w:r w:rsidRPr="00B22354">
              <w:rPr>
                <w:rFonts w:ascii="Times New Roman" w:hAnsi="Times New Roman"/>
                <w:sz w:val="20"/>
                <w:szCs w:val="20"/>
              </w:rPr>
              <w:t xml:space="preserve">от 1500 до 2000 – 17 </w:t>
            </w:r>
            <w:r w:rsidRPr="00B22354">
              <w:rPr>
                <w:rFonts w:ascii="Times New Roman" w:hAnsi="Times New Roman"/>
                <w:sz w:val="20"/>
                <w:szCs w:val="20"/>
                <w:lang w:eastAsia="ru-RU"/>
              </w:rPr>
              <w:t>м</w:t>
            </w:r>
            <w:r w:rsidRPr="00B22354">
              <w:rPr>
                <w:rFonts w:ascii="Times New Roman" w:hAnsi="Times New Roman"/>
                <w:sz w:val="20"/>
                <w:szCs w:val="20"/>
                <w:vertAlign w:val="superscript"/>
                <w:lang w:eastAsia="ru-RU"/>
              </w:rPr>
              <w:t>2</w:t>
            </w:r>
            <w:r w:rsidRPr="00B22354">
              <w:rPr>
                <w:rFonts w:ascii="Times New Roman" w:hAnsi="Times New Roman"/>
                <w:sz w:val="20"/>
                <w:szCs w:val="20"/>
              </w:rPr>
              <w:t>;</w:t>
            </w:r>
          </w:p>
          <w:p w:rsidR="00B456B7" w:rsidRPr="00B22354" w:rsidRDefault="00B456B7" w:rsidP="008E105F">
            <w:pPr>
              <w:pStyle w:val="af6"/>
              <w:numPr>
                <w:ilvl w:val="0"/>
                <w:numId w:val="50"/>
              </w:numPr>
              <w:jc w:val="left"/>
              <w:rPr>
                <w:rFonts w:ascii="Times New Roman" w:hAnsi="Times New Roman"/>
                <w:sz w:val="20"/>
                <w:szCs w:val="20"/>
              </w:rPr>
            </w:pPr>
            <w:r w:rsidRPr="00B22354">
              <w:rPr>
                <w:rFonts w:ascii="Times New Roman" w:hAnsi="Times New Roman"/>
                <w:sz w:val="20"/>
                <w:szCs w:val="20"/>
              </w:rPr>
              <w:t xml:space="preserve">свыше 2000 – 16 </w:t>
            </w:r>
            <w:r w:rsidRPr="00B22354">
              <w:rPr>
                <w:rFonts w:ascii="Times New Roman" w:hAnsi="Times New Roman"/>
                <w:sz w:val="20"/>
                <w:szCs w:val="20"/>
                <w:lang w:eastAsia="ru-RU"/>
              </w:rPr>
              <w:t>м</w:t>
            </w:r>
            <w:r w:rsidRPr="00B22354">
              <w:rPr>
                <w:rFonts w:ascii="Times New Roman" w:hAnsi="Times New Roman"/>
                <w:sz w:val="20"/>
                <w:szCs w:val="20"/>
                <w:vertAlign w:val="superscript"/>
                <w:lang w:eastAsia="ru-RU"/>
              </w:rPr>
              <w:t>2</w:t>
            </w:r>
            <w:r w:rsidRPr="00B22354">
              <w:rPr>
                <w:rFonts w:ascii="Times New Roman" w:hAnsi="Times New Roman"/>
                <w:sz w:val="20"/>
                <w:szCs w:val="20"/>
              </w:rPr>
              <w:t xml:space="preserve">.                                           </w:t>
            </w:r>
          </w:p>
        </w:tc>
        <w:tc>
          <w:tcPr>
            <w:tcW w:w="3260" w:type="dxa"/>
            <w:vAlign w:val="center"/>
          </w:tcPr>
          <w:p w:rsidR="00B456B7" w:rsidRPr="00B22354" w:rsidRDefault="00B456B7" w:rsidP="00F4577C">
            <w:pPr>
              <w:pStyle w:val="af6"/>
              <w:ind w:firstLine="0"/>
              <w:rPr>
                <w:rFonts w:ascii="Times New Roman" w:hAnsi="Times New Roman"/>
                <w:sz w:val="20"/>
                <w:szCs w:val="20"/>
              </w:rPr>
            </w:pPr>
          </w:p>
        </w:tc>
      </w:tr>
      <w:tr w:rsidR="00B456B7" w:rsidRPr="00B22354" w:rsidTr="00B01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976" w:type="dxa"/>
            <w:vAlign w:val="center"/>
          </w:tcPr>
          <w:p w:rsidR="00B456B7" w:rsidRPr="00B22354" w:rsidRDefault="00B456B7" w:rsidP="00EC0AF7">
            <w:pPr>
              <w:pStyle w:val="af6"/>
              <w:keepNext/>
              <w:keepLines/>
              <w:ind w:firstLine="0"/>
              <w:rPr>
                <w:rFonts w:ascii="Times New Roman" w:hAnsi="Times New Roman"/>
                <w:sz w:val="20"/>
                <w:szCs w:val="20"/>
              </w:rPr>
            </w:pPr>
            <w:r w:rsidRPr="00B22354">
              <w:rPr>
                <w:rFonts w:ascii="Times New Roman" w:hAnsi="Times New Roman"/>
                <w:sz w:val="20"/>
                <w:szCs w:val="20"/>
              </w:rPr>
              <w:lastRenderedPageBreak/>
              <w:t xml:space="preserve">Образовательные </w:t>
            </w:r>
            <w:r>
              <w:rPr>
                <w:rFonts w:ascii="Times New Roman" w:hAnsi="Times New Roman"/>
                <w:sz w:val="20"/>
                <w:szCs w:val="20"/>
              </w:rPr>
              <w:t>организации</w:t>
            </w:r>
            <w:r w:rsidRPr="00B22354">
              <w:rPr>
                <w:rFonts w:ascii="Times New Roman" w:hAnsi="Times New Roman"/>
                <w:sz w:val="20"/>
                <w:szCs w:val="20"/>
              </w:rPr>
              <w:t xml:space="preserve"> дополнительного образования детей</w:t>
            </w:r>
          </w:p>
        </w:tc>
        <w:tc>
          <w:tcPr>
            <w:tcW w:w="1560" w:type="dxa"/>
            <w:vAlign w:val="center"/>
          </w:tcPr>
          <w:p w:rsidR="00B456B7" w:rsidRPr="00B22354" w:rsidRDefault="00B456B7" w:rsidP="00F4577C">
            <w:pPr>
              <w:pStyle w:val="af6"/>
              <w:ind w:firstLine="0"/>
              <w:rPr>
                <w:rFonts w:ascii="Times New Roman" w:hAnsi="Times New Roman"/>
                <w:sz w:val="20"/>
                <w:szCs w:val="20"/>
              </w:rPr>
            </w:pPr>
            <w:r w:rsidRPr="00B22354">
              <w:rPr>
                <w:rFonts w:ascii="Times New Roman" w:hAnsi="Times New Roman"/>
                <w:sz w:val="20"/>
                <w:szCs w:val="20"/>
              </w:rPr>
              <w:t>место</w:t>
            </w:r>
          </w:p>
        </w:tc>
        <w:tc>
          <w:tcPr>
            <w:tcW w:w="2694" w:type="dxa"/>
            <w:vAlign w:val="center"/>
          </w:tcPr>
          <w:p w:rsidR="00B456B7" w:rsidRPr="00B22354" w:rsidRDefault="00B456B7" w:rsidP="00F4577C">
            <w:pPr>
              <w:pStyle w:val="af6"/>
              <w:ind w:firstLine="0"/>
              <w:jc w:val="left"/>
              <w:rPr>
                <w:rFonts w:ascii="Times New Roman" w:hAnsi="Times New Roman"/>
                <w:sz w:val="20"/>
                <w:szCs w:val="20"/>
              </w:rPr>
            </w:pPr>
            <w:r w:rsidRPr="00B22354">
              <w:rPr>
                <w:rFonts w:ascii="Times New Roman" w:hAnsi="Times New Roman"/>
                <w:sz w:val="20"/>
                <w:szCs w:val="20"/>
              </w:rPr>
              <w:t xml:space="preserve">60% от общего числа детей от 6,6 до 18 лет, в том числе по видам:        </w:t>
            </w:r>
          </w:p>
          <w:p w:rsidR="00B456B7" w:rsidRPr="00B22354" w:rsidRDefault="00B456B7" w:rsidP="008E105F">
            <w:pPr>
              <w:pStyle w:val="af6"/>
              <w:numPr>
                <w:ilvl w:val="0"/>
                <w:numId w:val="47"/>
              </w:numPr>
              <w:tabs>
                <w:tab w:val="left" w:pos="251"/>
              </w:tabs>
              <w:ind w:left="39" w:firstLine="0"/>
              <w:jc w:val="left"/>
              <w:rPr>
                <w:rFonts w:ascii="Times New Roman" w:hAnsi="Times New Roman"/>
                <w:sz w:val="20"/>
                <w:szCs w:val="20"/>
              </w:rPr>
            </w:pPr>
            <w:r w:rsidRPr="00B22354">
              <w:rPr>
                <w:rFonts w:ascii="Times New Roman" w:hAnsi="Times New Roman"/>
                <w:sz w:val="20"/>
                <w:szCs w:val="20"/>
              </w:rPr>
              <w:t>центр внешкольной раб</w:t>
            </w:r>
            <w:r w:rsidRPr="00B22354">
              <w:rPr>
                <w:rFonts w:ascii="Times New Roman" w:hAnsi="Times New Roman"/>
                <w:sz w:val="20"/>
                <w:szCs w:val="20"/>
              </w:rPr>
              <w:t>о</w:t>
            </w:r>
            <w:r w:rsidRPr="00B22354">
              <w:rPr>
                <w:rFonts w:ascii="Times New Roman" w:hAnsi="Times New Roman"/>
                <w:sz w:val="20"/>
                <w:szCs w:val="20"/>
              </w:rPr>
              <w:t>ты – 5%;</w:t>
            </w:r>
          </w:p>
          <w:p w:rsidR="00B456B7" w:rsidRPr="00B22354" w:rsidRDefault="00B456B7" w:rsidP="008E105F">
            <w:pPr>
              <w:pStyle w:val="af6"/>
              <w:numPr>
                <w:ilvl w:val="0"/>
                <w:numId w:val="47"/>
              </w:numPr>
              <w:tabs>
                <w:tab w:val="left" w:pos="251"/>
              </w:tabs>
              <w:ind w:left="39" w:firstLine="0"/>
              <w:jc w:val="left"/>
              <w:rPr>
                <w:rFonts w:ascii="Times New Roman" w:hAnsi="Times New Roman"/>
                <w:sz w:val="20"/>
                <w:szCs w:val="20"/>
              </w:rPr>
            </w:pPr>
            <w:r w:rsidRPr="00B22354">
              <w:rPr>
                <w:rFonts w:ascii="Times New Roman" w:hAnsi="Times New Roman"/>
                <w:sz w:val="20"/>
                <w:szCs w:val="20"/>
              </w:rPr>
              <w:t>центр туризма – 3%;</w:t>
            </w:r>
          </w:p>
          <w:p w:rsidR="00B456B7" w:rsidRPr="00B22354" w:rsidRDefault="00B456B7" w:rsidP="008E105F">
            <w:pPr>
              <w:pStyle w:val="af6"/>
              <w:numPr>
                <w:ilvl w:val="0"/>
                <w:numId w:val="47"/>
              </w:numPr>
              <w:tabs>
                <w:tab w:val="left" w:pos="251"/>
              </w:tabs>
              <w:ind w:left="39" w:firstLine="0"/>
              <w:jc w:val="left"/>
              <w:rPr>
                <w:rFonts w:ascii="Times New Roman" w:hAnsi="Times New Roman"/>
                <w:sz w:val="20"/>
                <w:szCs w:val="20"/>
              </w:rPr>
            </w:pPr>
            <w:r w:rsidRPr="00B22354">
              <w:rPr>
                <w:rFonts w:ascii="Times New Roman" w:hAnsi="Times New Roman"/>
                <w:sz w:val="20"/>
                <w:szCs w:val="20"/>
              </w:rPr>
              <w:t>детская и юношеская спортивная школа – 22%;</w:t>
            </w:r>
          </w:p>
          <w:p w:rsidR="00B456B7" w:rsidRPr="00B22354" w:rsidRDefault="00B456B7" w:rsidP="008E105F">
            <w:pPr>
              <w:pStyle w:val="af6"/>
              <w:numPr>
                <w:ilvl w:val="0"/>
                <w:numId w:val="47"/>
              </w:numPr>
              <w:tabs>
                <w:tab w:val="left" w:pos="251"/>
              </w:tabs>
              <w:ind w:left="39" w:firstLine="0"/>
              <w:jc w:val="left"/>
              <w:rPr>
                <w:rFonts w:ascii="Times New Roman" w:hAnsi="Times New Roman"/>
                <w:sz w:val="20"/>
                <w:szCs w:val="20"/>
              </w:rPr>
            </w:pPr>
            <w:r w:rsidRPr="00B22354">
              <w:rPr>
                <w:rFonts w:ascii="Times New Roman" w:hAnsi="Times New Roman"/>
                <w:sz w:val="20"/>
                <w:szCs w:val="20"/>
              </w:rPr>
              <w:t>детская школа искусств, школа эстетического обр</w:t>
            </w:r>
            <w:r w:rsidRPr="00B22354">
              <w:rPr>
                <w:rFonts w:ascii="Times New Roman" w:hAnsi="Times New Roman"/>
                <w:sz w:val="20"/>
                <w:szCs w:val="20"/>
              </w:rPr>
              <w:t>а</w:t>
            </w:r>
            <w:r w:rsidRPr="00B22354">
              <w:rPr>
                <w:rFonts w:ascii="Times New Roman" w:hAnsi="Times New Roman"/>
                <w:sz w:val="20"/>
                <w:szCs w:val="20"/>
              </w:rPr>
              <w:t>зования – 30%.</w:t>
            </w:r>
          </w:p>
        </w:tc>
        <w:tc>
          <w:tcPr>
            <w:tcW w:w="3974" w:type="dxa"/>
            <w:vAlign w:val="center"/>
          </w:tcPr>
          <w:p w:rsidR="00B456B7" w:rsidRPr="00B22354" w:rsidRDefault="00B456B7" w:rsidP="00F4577C">
            <w:pPr>
              <w:pStyle w:val="af6"/>
              <w:ind w:firstLine="0"/>
              <w:rPr>
                <w:rFonts w:ascii="Times New Roman" w:hAnsi="Times New Roman"/>
                <w:sz w:val="20"/>
                <w:szCs w:val="20"/>
              </w:rPr>
            </w:pPr>
            <w:r w:rsidRPr="00B22354">
              <w:rPr>
                <w:rFonts w:ascii="Times New Roman" w:hAnsi="Times New Roman"/>
                <w:sz w:val="20"/>
                <w:szCs w:val="20"/>
              </w:rPr>
              <w:t>По заданию на проектирование</w:t>
            </w:r>
          </w:p>
        </w:tc>
        <w:tc>
          <w:tcPr>
            <w:tcW w:w="3260" w:type="dxa"/>
            <w:vAlign w:val="center"/>
          </w:tcPr>
          <w:p w:rsidR="00B456B7" w:rsidRPr="00B22354" w:rsidRDefault="00B456B7" w:rsidP="00F4577C">
            <w:pPr>
              <w:pStyle w:val="af6"/>
              <w:rPr>
                <w:rFonts w:ascii="Times New Roman" w:hAnsi="Times New Roman"/>
                <w:sz w:val="20"/>
                <w:szCs w:val="20"/>
              </w:rPr>
            </w:pPr>
          </w:p>
        </w:tc>
      </w:tr>
      <w:tr w:rsidR="00B456B7" w:rsidRPr="00B22354" w:rsidTr="00B01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976" w:type="dxa"/>
            <w:vAlign w:val="center"/>
          </w:tcPr>
          <w:p w:rsidR="00B456B7" w:rsidRPr="00B22354" w:rsidRDefault="00B456B7" w:rsidP="00EC0AF7">
            <w:pPr>
              <w:pStyle w:val="af6"/>
              <w:ind w:firstLine="0"/>
              <w:rPr>
                <w:rFonts w:ascii="Times New Roman" w:hAnsi="Times New Roman"/>
                <w:sz w:val="20"/>
                <w:szCs w:val="20"/>
              </w:rPr>
            </w:pPr>
            <w:r w:rsidRPr="00B22354">
              <w:rPr>
                <w:rFonts w:ascii="Times New Roman" w:hAnsi="Times New Roman"/>
                <w:sz w:val="20"/>
                <w:szCs w:val="20"/>
              </w:rPr>
              <w:t xml:space="preserve">Образовательные </w:t>
            </w:r>
            <w:r>
              <w:rPr>
                <w:rFonts w:ascii="Times New Roman" w:hAnsi="Times New Roman"/>
                <w:sz w:val="20"/>
                <w:szCs w:val="20"/>
              </w:rPr>
              <w:t>организации среднего и</w:t>
            </w:r>
            <w:r w:rsidRPr="00B22354">
              <w:rPr>
                <w:rFonts w:ascii="Times New Roman" w:hAnsi="Times New Roman"/>
                <w:sz w:val="20"/>
                <w:szCs w:val="20"/>
              </w:rPr>
              <w:t xml:space="preserve"> высшего професс</w:t>
            </w:r>
            <w:r w:rsidRPr="00B22354">
              <w:rPr>
                <w:rFonts w:ascii="Times New Roman" w:hAnsi="Times New Roman"/>
                <w:sz w:val="20"/>
                <w:szCs w:val="20"/>
              </w:rPr>
              <w:t>и</w:t>
            </w:r>
            <w:r w:rsidRPr="00B22354">
              <w:rPr>
                <w:rFonts w:ascii="Times New Roman" w:hAnsi="Times New Roman"/>
                <w:sz w:val="20"/>
                <w:szCs w:val="20"/>
              </w:rPr>
              <w:t>онального образования (мун</w:t>
            </w:r>
            <w:r w:rsidRPr="00B22354">
              <w:rPr>
                <w:rFonts w:ascii="Times New Roman" w:hAnsi="Times New Roman"/>
                <w:sz w:val="20"/>
                <w:szCs w:val="20"/>
              </w:rPr>
              <w:t>и</w:t>
            </w:r>
            <w:r w:rsidRPr="00B22354">
              <w:rPr>
                <w:rFonts w:ascii="Times New Roman" w:hAnsi="Times New Roman"/>
                <w:sz w:val="20"/>
                <w:szCs w:val="20"/>
              </w:rPr>
              <w:t>ципальные)</w:t>
            </w:r>
          </w:p>
        </w:tc>
        <w:tc>
          <w:tcPr>
            <w:tcW w:w="1560" w:type="dxa"/>
            <w:vAlign w:val="center"/>
          </w:tcPr>
          <w:p w:rsidR="00B456B7" w:rsidRPr="00B22354" w:rsidRDefault="00B456B7" w:rsidP="00F4577C">
            <w:pPr>
              <w:pStyle w:val="af6"/>
              <w:ind w:firstLine="0"/>
              <w:rPr>
                <w:rFonts w:ascii="Times New Roman" w:hAnsi="Times New Roman"/>
                <w:sz w:val="20"/>
                <w:szCs w:val="20"/>
              </w:rPr>
            </w:pPr>
            <w:r w:rsidRPr="00B22354">
              <w:rPr>
                <w:rFonts w:ascii="Times New Roman" w:hAnsi="Times New Roman"/>
                <w:sz w:val="20"/>
                <w:szCs w:val="20"/>
              </w:rPr>
              <w:t>студенты</w:t>
            </w:r>
          </w:p>
        </w:tc>
        <w:tc>
          <w:tcPr>
            <w:tcW w:w="2694" w:type="dxa"/>
            <w:vAlign w:val="center"/>
          </w:tcPr>
          <w:p w:rsidR="00B456B7" w:rsidRPr="00B22354" w:rsidRDefault="00B456B7" w:rsidP="00F4577C">
            <w:pPr>
              <w:pStyle w:val="af6"/>
              <w:ind w:firstLine="0"/>
              <w:rPr>
                <w:rFonts w:ascii="Times New Roman" w:hAnsi="Times New Roman"/>
                <w:sz w:val="20"/>
                <w:szCs w:val="20"/>
              </w:rPr>
            </w:pPr>
            <w:r w:rsidRPr="00B22354">
              <w:rPr>
                <w:rFonts w:ascii="Times New Roman" w:hAnsi="Times New Roman"/>
                <w:sz w:val="20"/>
                <w:szCs w:val="20"/>
              </w:rPr>
              <w:t>По заданию на проектир</w:t>
            </w:r>
            <w:r w:rsidRPr="00B22354">
              <w:rPr>
                <w:rFonts w:ascii="Times New Roman" w:hAnsi="Times New Roman"/>
                <w:sz w:val="20"/>
                <w:szCs w:val="20"/>
              </w:rPr>
              <w:t>о</w:t>
            </w:r>
            <w:r w:rsidRPr="00B22354">
              <w:rPr>
                <w:rFonts w:ascii="Times New Roman" w:hAnsi="Times New Roman"/>
                <w:sz w:val="20"/>
                <w:szCs w:val="20"/>
              </w:rPr>
              <w:t>вание</w:t>
            </w:r>
          </w:p>
        </w:tc>
        <w:tc>
          <w:tcPr>
            <w:tcW w:w="3974" w:type="dxa"/>
            <w:vAlign w:val="center"/>
          </w:tcPr>
          <w:p w:rsidR="00B456B7" w:rsidRPr="00B22354" w:rsidRDefault="00B456B7" w:rsidP="00F4577C">
            <w:pPr>
              <w:spacing w:line="240" w:lineRule="auto"/>
              <w:ind w:left="34" w:firstLine="0"/>
              <w:rPr>
                <w:rFonts w:ascii="Times New Roman" w:hAnsi="Times New Roman"/>
                <w:sz w:val="20"/>
                <w:szCs w:val="20"/>
              </w:rPr>
            </w:pPr>
            <w:r w:rsidRPr="00B22354">
              <w:rPr>
                <w:rFonts w:ascii="Times New Roman" w:hAnsi="Times New Roman"/>
                <w:sz w:val="20"/>
                <w:szCs w:val="20"/>
              </w:rPr>
              <w:t>Учебная зона на 1 тыс. студентов:</w:t>
            </w:r>
          </w:p>
          <w:p w:rsidR="00B456B7" w:rsidRPr="00DE2B9C" w:rsidRDefault="00B456B7" w:rsidP="008E105F">
            <w:pPr>
              <w:pStyle w:val="a8"/>
              <w:numPr>
                <w:ilvl w:val="0"/>
                <w:numId w:val="49"/>
              </w:numPr>
              <w:tabs>
                <w:tab w:val="left" w:pos="322"/>
                <w:tab w:val="left" w:pos="572"/>
              </w:tabs>
              <w:spacing w:line="240" w:lineRule="auto"/>
              <w:ind w:left="322" w:firstLine="0"/>
              <w:rPr>
                <w:rFonts w:ascii="Times New Roman" w:hAnsi="Times New Roman"/>
                <w:lang w:eastAsia="en-US"/>
              </w:rPr>
            </w:pPr>
            <w:r w:rsidRPr="00DE2B9C">
              <w:rPr>
                <w:rFonts w:ascii="Times New Roman" w:hAnsi="Times New Roman"/>
                <w:lang w:eastAsia="en-US"/>
              </w:rPr>
              <w:t>вузы технические – 4 га;</w:t>
            </w:r>
          </w:p>
          <w:p w:rsidR="00B456B7" w:rsidRPr="00DE2B9C" w:rsidRDefault="00B456B7" w:rsidP="008E105F">
            <w:pPr>
              <w:pStyle w:val="a8"/>
              <w:numPr>
                <w:ilvl w:val="0"/>
                <w:numId w:val="49"/>
              </w:numPr>
              <w:tabs>
                <w:tab w:val="left" w:pos="322"/>
                <w:tab w:val="left" w:pos="572"/>
              </w:tabs>
              <w:spacing w:line="240" w:lineRule="auto"/>
              <w:ind w:left="322" w:firstLine="0"/>
              <w:rPr>
                <w:rFonts w:ascii="Times New Roman" w:hAnsi="Times New Roman"/>
                <w:lang w:eastAsia="en-US"/>
              </w:rPr>
            </w:pPr>
            <w:r w:rsidRPr="00DE2B9C">
              <w:rPr>
                <w:rFonts w:ascii="Times New Roman" w:hAnsi="Times New Roman"/>
                <w:lang w:eastAsia="en-US"/>
              </w:rPr>
              <w:t>сельскохозяйственные – 5 га;</w:t>
            </w:r>
          </w:p>
          <w:p w:rsidR="00B456B7" w:rsidRPr="00DE2B9C" w:rsidRDefault="00B456B7" w:rsidP="008E105F">
            <w:pPr>
              <w:pStyle w:val="a8"/>
              <w:numPr>
                <w:ilvl w:val="0"/>
                <w:numId w:val="49"/>
              </w:numPr>
              <w:tabs>
                <w:tab w:val="left" w:pos="322"/>
                <w:tab w:val="left" w:pos="572"/>
              </w:tabs>
              <w:spacing w:line="240" w:lineRule="auto"/>
              <w:ind w:left="322" w:firstLine="0"/>
              <w:rPr>
                <w:rFonts w:ascii="Times New Roman" w:hAnsi="Times New Roman"/>
                <w:lang w:eastAsia="en-US"/>
              </w:rPr>
            </w:pPr>
            <w:r w:rsidRPr="00DE2B9C">
              <w:rPr>
                <w:rFonts w:ascii="Times New Roman" w:hAnsi="Times New Roman"/>
                <w:lang w:eastAsia="en-US"/>
              </w:rPr>
              <w:t>медицинские, фармацевтические – 3 га;</w:t>
            </w:r>
          </w:p>
          <w:p w:rsidR="00B456B7" w:rsidRPr="00DE2B9C" w:rsidRDefault="00B456B7" w:rsidP="008E105F">
            <w:pPr>
              <w:pStyle w:val="a8"/>
              <w:numPr>
                <w:ilvl w:val="0"/>
                <w:numId w:val="49"/>
              </w:numPr>
              <w:tabs>
                <w:tab w:val="left" w:pos="322"/>
                <w:tab w:val="left" w:pos="572"/>
              </w:tabs>
              <w:spacing w:line="240" w:lineRule="auto"/>
              <w:ind w:left="322" w:firstLine="0"/>
              <w:rPr>
                <w:rFonts w:ascii="Times New Roman" w:hAnsi="Times New Roman"/>
                <w:lang w:eastAsia="en-US"/>
              </w:rPr>
            </w:pPr>
            <w:r w:rsidRPr="00DE2B9C">
              <w:rPr>
                <w:rFonts w:ascii="Times New Roman" w:hAnsi="Times New Roman"/>
                <w:lang w:eastAsia="en-US"/>
              </w:rPr>
              <w:t>экономические, педагогические – 2 га.</w:t>
            </w:r>
          </w:p>
          <w:p w:rsidR="00B456B7" w:rsidRPr="00B22354" w:rsidRDefault="00B456B7" w:rsidP="00F4577C">
            <w:pPr>
              <w:tabs>
                <w:tab w:val="left" w:pos="464"/>
                <w:tab w:val="left" w:pos="572"/>
              </w:tabs>
              <w:spacing w:line="240" w:lineRule="auto"/>
              <w:ind w:left="38" w:firstLine="0"/>
              <w:rPr>
                <w:rFonts w:ascii="Times New Roman" w:hAnsi="Times New Roman"/>
                <w:sz w:val="20"/>
                <w:szCs w:val="20"/>
              </w:rPr>
            </w:pPr>
            <w:r w:rsidRPr="00B22354">
              <w:rPr>
                <w:rFonts w:ascii="Times New Roman" w:hAnsi="Times New Roman"/>
                <w:sz w:val="20"/>
                <w:szCs w:val="20"/>
              </w:rPr>
              <w:t>Спортивная зона на 1 тыс. студентов – 1 га;</w:t>
            </w:r>
          </w:p>
          <w:p w:rsidR="00B456B7" w:rsidRPr="00B22354" w:rsidRDefault="00B456B7" w:rsidP="00F4577C">
            <w:pPr>
              <w:tabs>
                <w:tab w:val="left" w:pos="464"/>
                <w:tab w:val="left" w:pos="572"/>
              </w:tabs>
              <w:spacing w:line="240" w:lineRule="auto"/>
              <w:ind w:left="38" w:firstLine="0"/>
              <w:jc w:val="left"/>
              <w:rPr>
                <w:rFonts w:ascii="Times New Roman" w:hAnsi="Times New Roman"/>
                <w:sz w:val="20"/>
                <w:szCs w:val="20"/>
              </w:rPr>
            </w:pPr>
            <w:r w:rsidRPr="00B22354">
              <w:rPr>
                <w:rFonts w:ascii="Times New Roman" w:hAnsi="Times New Roman"/>
                <w:sz w:val="20"/>
                <w:szCs w:val="20"/>
              </w:rPr>
              <w:t>Зона студенческих общежитий – 1,5 га.</w:t>
            </w:r>
          </w:p>
          <w:p w:rsidR="00B456B7" w:rsidRPr="00B22354" w:rsidRDefault="00B456B7" w:rsidP="00F4577C">
            <w:pPr>
              <w:tabs>
                <w:tab w:val="left" w:pos="464"/>
                <w:tab w:val="left" w:pos="572"/>
              </w:tabs>
              <w:spacing w:line="240" w:lineRule="auto"/>
              <w:ind w:left="38" w:firstLine="0"/>
              <w:jc w:val="left"/>
              <w:rPr>
                <w:rFonts w:ascii="Times New Roman" w:hAnsi="Times New Roman"/>
                <w:sz w:val="20"/>
                <w:szCs w:val="20"/>
              </w:rPr>
            </w:pPr>
            <w:r w:rsidRPr="00B22354">
              <w:rPr>
                <w:rFonts w:ascii="Times New Roman" w:hAnsi="Times New Roman"/>
                <w:sz w:val="20"/>
                <w:szCs w:val="20"/>
              </w:rPr>
              <w:t>Размеры земельных участков для инстит</w:t>
            </w:r>
            <w:r w:rsidRPr="00B22354">
              <w:rPr>
                <w:rFonts w:ascii="Times New Roman" w:hAnsi="Times New Roman"/>
                <w:sz w:val="20"/>
                <w:szCs w:val="20"/>
              </w:rPr>
              <w:t>у</w:t>
            </w:r>
            <w:r w:rsidRPr="00B22354">
              <w:rPr>
                <w:rFonts w:ascii="Times New Roman" w:hAnsi="Times New Roman"/>
                <w:sz w:val="20"/>
                <w:szCs w:val="20"/>
              </w:rPr>
              <w:t>тов повышения квалификации и заочных вузов – соответственно их профилю след</w:t>
            </w:r>
            <w:r w:rsidRPr="00B22354">
              <w:rPr>
                <w:rFonts w:ascii="Times New Roman" w:hAnsi="Times New Roman"/>
                <w:sz w:val="20"/>
                <w:szCs w:val="20"/>
              </w:rPr>
              <w:t>у</w:t>
            </w:r>
            <w:r w:rsidRPr="00B22354">
              <w:rPr>
                <w:rFonts w:ascii="Times New Roman" w:hAnsi="Times New Roman"/>
                <w:sz w:val="20"/>
                <w:szCs w:val="20"/>
              </w:rPr>
              <w:t>ет принимать с</w:t>
            </w:r>
            <w:r w:rsidRPr="00B22354">
              <w:rPr>
                <w:rFonts w:ascii="Times New Roman" w:hAnsi="Times New Roman"/>
                <w:sz w:val="20"/>
                <w:szCs w:val="20"/>
              </w:rPr>
              <w:br/>
              <w:t>коэффициентом 0,5.</w:t>
            </w:r>
          </w:p>
        </w:tc>
        <w:tc>
          <w:tcPr>
            <w:tcW w:w="3260" w:type="dxa"/>
            <w:vAlign w:val="center"/>
          </w:tcPr>
          <w:p w:rsidR="00B456B7" w:rsidRPr="00B22354" w:rsidRDefault="00B456B7" w:rsidP="00F4577C">
            <w:pPr>
              <w:spacing w:line="240" w:lineRule="auto"/>
              <w:ind w:left="34" w:firstLine="0"/>
              <w:rPr>
                <w:rFonts w:ascii="Times New Roman" w:hAnsi="Times New Roman"/>
                <w:sz w:val="20"/>
                <w:szCs w:val="20"/>
              </w:rPr>
            </w:pPr>
          </w:p>
        </w:tc>
      </w:tr>
      <w:tr w:rsidR="00B456B7" w:rsidRPr="00B22354" w:rsidTr="00B01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464" w:type="dxa"/>
            <w:gridSpan w:val="5"/>
            <w:vAlign w:val="center"/>
          </w:tcPr>
          <w:p w:rsidR="00B456B7" w:rsidRPr="00B22354" w:rsidRDefault="00B456B7" w:rsidP="00F4577C">
            <w:pPr>
              <w:pStyle w:val="af6"/>
              <w:ind w:firstLine="0"/>
              <w:rPr>
                <w:rFonts w:ascii="Times New Roman" w:hAnsi="Times New Roman"/>
                <w:b/>
                <w:sz w:val="20"/>
                <w:szCs w:val="20"/>
              </w:rPr>
            </w:pPr>
            <w:r w:rsidRPr="00B22354">
              <w:rPr>
                <w:rFonts w:ascii="Times New Roman" w:hAnsi="Times New Roman"/>
                <w:b/>
                <w:sz w:val="20"/>
                <w:szCs w:val="20"/>
              </w:rPr>
              <w:t>Учреждения физической культуры и спорта </w:t>
            </w:r>
          </w:p>
        </w:tc>
      </w:tr>
      <w:tr w:rsidR="00B456B7" w:rsidRPr="00B22354" w:rsidTr="00B01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976" w:type="dxa"/>
            <w:vAlign w:val="cente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Помещения для физкультурно-спортивных занятий</w:t>
            </w:r>
          </w:p>
        </w:tc>
        <w:tc>
          <w:tcPr>
            <w:tcW w:w="1560" w:type="dxa"/>
            <w:vAlign w:val="cente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lang w:eastAsia="ru-RU"/>
              </w:rPr>
              <w:t>м</w:t>
            </w:r>
            <w:r w:rsidRPr="00B22354">
              <w:rPr>
                <w:rFonts w:ascii="Times New Roman" w:hAnsi="Times New Roman"/>
                <w:sz w:val="20"/>
                <w:szCs w:val="20"/>
                <w:vertAlign w:val="superscript"/>
                <w:lang w:eastAsia="ru-RU"/>
              </w:rPr>
              <w:t xml:space="preserve">2 </w:t>
            </w:r>
            <w:r w:rsidRPr="00B22354">
              <w:rPr>
                <w:rFonts w:ascii="Times New Roman" w:hAnsi="Times New Roman"/>
                <w:sz w:val="20"/>
                <w:szCs w:val="20"/>
              </w:rPr>
              <w:t>общей пл</w:t>
            </w:r>
            <w:r w:rsidRPr="00B22354">
              <w:rPr>
                <w:rFonts w:ascii="Times New Roman" w:hAnsi="Times New Roman"/>
                <w:sz w:val="20"/>
                <w:szCs w:val="20"/>
              </w:rPr>
              <w:t>о</w:t>
            </w:r>
            <w:r w:rsidRPr="00B22354">
              <w:rPr>
                <w:rFonts w:ascii="Times New Roman" w:hAnsi="Times New Roman"/>
                <w:sz w:val="20"/>
                <w:szCs w:val="20"/>
              </w:rPr>
              <w:t>щади</w:t>
            </w:r>
          </w:p>
        </w:tc>
        <w:tc>
          <w:tcPr>
            <w:tcW w:w="2694" w:type="dxa"/>
            <w:vAlign w:val="cente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70  на 1 тыс. человек</w:t>
            </w:r>
          </w:p>
        </w:tc>
        <w:tc>
          <w:tcPr>
            <w:tcW w:w="3974" w:type="dxa"/>
            <w:vAlign w:val="cente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0,7 га на 1 тыс. человек</w:t>
            </w:r>
          </w:p>
        </w:tc>
        <w:tc>
          <w:tcPr>
            <w:tcW w:w="3260" w:type="dxa"/>
            <w:vAlign w:val="center"/>
          </w:tcPr>
          <w:p w:rsidR="00B456B7" w:rsidRPr="00B22354" w:rsidRDefault="00B456B7" w:rsidP="00F4577C">
            <w:pPr>
              <w:pStyle w:val="af6"/>
              <w:ind w:firstLine="0"/>
              <w:rPr>
                <w:rFonts w:ascii="Times New Roman" w:hAnsi="Times New Roman"/>
                <w:sz w:val="20"/>
                <w:szCs w:val="20"/>
              </w:rPr>
            </w:pPr>
          </w:p>
        </w:tc>
      </w:tr>
      <w:tr w:rsidR="00B456B7" w:rsidRPr="00B22354" w:rsidTr="00B01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976" w:type="dxa"/>
            <w:vAlign w:val="center"/>
          </w:tcPr>
          <w:p w:rsidR="00B456B7" w:rsidRPr="00B22354" w:rsidRDefault="00B456B7" w:rsidP="00F4577C">
            <w:pPr>
              <w:pStyle w:val="af6"/>
              <w:ind w:firstLine="0"/>
              <w:rPr>
                <w:rFonts w:ascii="Times New Roman" w:hAnsi="Times New Roman"/>
                <w:sz w:val="20"/>
                <w:szCs w:val="20"/>
              </w:rPr>
            </w:pPr>
            <w:r w:rsidRPr="00B22354">
              <w:rPr>
                <w:rFonts w:ascii="Times New Roman" w:hAnsi="Times New Roman"/>
                <w:sz w:val="20"/>
                <w:szCs w:val="20"/>
              </w:rPr>
              <w:t>Физкультурно-спортивные з</w:t>
            </w:r>
            <w:r w:rsidRPr="00B22354">
              <w:rPr>
                <w:rFonts w:ascii="Times New Roman" w:hAnsi="Times New Roman"/>
                <w:sz w:val="20"/>
                <w:szCs w:val="20"/>
              </w:rPr>
              <w:t>а</w:t>
            </w:r>
            <w:r w:rsidRPr="00B22354">
              <w:rPr>
                <w:rFonts w:ascii="Times New Roman" w:hAnsi="Times New Roman"/>
                <w:sz w:val="20"/>
                <w:szCs w:val="20"/>
              </w:rPr>
              <w:t>лы</w:t>
            </w:r>
          </w:p>
        </w:tc>
        <w:tc>
          <w:tcPr>
            <w:tcW w:w="1560" w:type="dxa"/>
            <w:vAlign w:val="center"/>
          </w:tcPr>
          <w:p w:rsidR="00B456B7" w:rsidRPr="00B22354" w:rsidRDefault="00B456B7" w:rsidP="00F4577C">
            <w:pPr>
              <w:pStyle w:val="af6"/>
              <w:ind w:firstLine="0"/>
              <w:rPr>
                <w:rFonts w:ascii="Times New Roman" w:hAnsi="Times New Roman"/>
                <w:sz w:val="20"/>
                <w:szCs w:val="20"/>
              </w:rPr>
            </w:pPr>
            <w:r w:rsidRPr="00B22354">
              <w:rPr>
                <w:rFonts w:ascii="Times New Roman" w:hAnsi="Times New Roman"/>
                <w:sz w:val="20"/>
                <w:szCs w:val="20"/>
                <w:lang w:eastAsia="ru-RU"/>
              </w:rPr>
              <w:t>м</w:t>
            </w:r>
            <w:r w:rsidRPr="00B22354">
              <w:rPr>
                <w:rFonts w:ascii="Times New Roman" w:hAnsi="Times New Roman"/>
                <w:sz w:val="20"/>
                <w:szCs w:val="20"/>
                <w:vertAlign w:val="superscript"/>
                <w:lang w:eastAsia="ru-RU"/>
              </w:rPr>
              <w:t xml:space="preserve">2 </w:t>
            </w:r>
            <w:r w:rsidRPr="00B22354">
              <w:rPr>
                <w:rFonts w:ascii="Times New Roman" w:hAnsi="Times New Roman"/>
                <w:sz w:val="20"/>
                <w:szCs w:val="20"/>
              </w:rPr>
              <w:t>общей пл</w:t>
            </w:r>
            <w:r w:rsidRPr="00B22354">
              <w:rPr>
                <w:rFonts w:ascii="Times New Roman" w:hAnsi="Times New Roman"/>
                <w:sz w:val="20"/>
                <w:szCs w:val="20"/>
              </w:rPr>
              <w:t>о</w:t>
            </w:r>
            <w:r w:rsidRPr="00B22354">
              <w:rPr>
                <w:rFonts w:ascii="Times New Roman" w:hAnsi="Times New Roman"/>
                <w:sz w:val="20"/>
                <w:szCs w:val="20"/>
              </w:rPr>
              <w:t xml:space="preserve">щади </w:t>
            </w:r>
          </w:p>
        </w:tc>
        <w:tc>
          <w:tcPr>
            <w:tcW w:w="2694" w:type="dxa"/>
            <w:vAlign w:val="center"/>
          </w:tcPr>
          <w:p w:rsidR="00B456B7" w:rsidRPr="00B22354" w:rsidRDefault="00B456B7" w:rsidP="00F4577C">
            <w:pPr>
              <w:pStyle w:val="af6"/>
              <w:ind w:firstLine="0"/>
              <w:rPr>
                <w:rFonts w:ascii="Times New Roman" w:hAnsi="Times New Roman"/>
                <w:sz w:val="20"/>
                <w:szCs w:val="20"/>
              </w:rPr>
            </w:pPr>
            <w:r w:rsidRPr="00B22354">
              <w:rPr>
                <w:rFonts w:ascii="Times New Roman" w:hAnsi="Times New Roman"/>
                <w:sz w:val="20"/>
                <w:szCs w:val="20"/>
              </w:rPr>
              <w:t>350 на 1 тыс. человек</w:t>
            </w:r>
          </w:p>
        </w:tc>
        <w:tc>
          <w:tcPr>
            <w:tcW w:w="3974" w:type="dxa"/>
            <w:vAlign w:val="center"/>
          </w:tcPr>
          <w:p w:rsidR="00B456B7" w:rsidRPr="00B22354" w:rsidRDefault="00B456B7" w:rsidP="00F4577C">
            <w:pPr>
              <w:pStyle w:val="af6"/>
              <w:ind w:firstLine="0"/>
              <w:rPr>
                <w:rFonts w:ascii="Times New Roman" w:hAnsi="Times New Roman"/>
                <w:sz w:val="20"/>
                <w:szCs w:val="20"/>
              </w:rPr>
            </w:pPr>
            <w:r w:rsidRPr="00B22354">
              <w:rPr>
                <w:rFonts w:ascii="Times New Roman" w:hAnsi="Times New Roman"/>
                <w:sz w:val="20"/>
                <w:szCs w:val="20"/>
              </w:rPr>
              <w:t>По заданию на проектирование</w:t>
            </w:r>
          </w:p>
        </w:tc>
        <w:tc>
          <w:tcPr>
            <w:tcW w:w="3260" w:type="dxa"/>
            <w:vAlign w:val="center"/>
          </w:tcPr>
          <w:p w:rsidR="00B456B7" w:rsidRPr="00B22354" w:rsidRDefault="00B456B7" w:rsidP="00F4577C">
            <w:pPr>
              <w:pStyle w:val="af6"/>
              <w:ind w:firstLine="0"/>
              <w:rPr>
                <w:rFonts w:ascii="Times New Roman" w:hAnsi="Times New Roman"/>
                <w:sz w:val="20"/>
                <w:szCs w:val="20"/>
              </w:rPr>
            </w:pPr>
          </w:p>
        </w:tc>
      </w:tr>
      <w:tr w:rsidR="00B456B7" w:rsidRPr="00B22354" w:rsidTr="00B01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976" w:type="dxa"/>
            <w:vAlign w:val="center"/>
          </w:tcPr>
          <w:p w:rsidR="00B456B7" w:rsidRPr="00B22354" w:rsidRDefault="00B456B7" w:rsidP="00F4577C">
            <w:pPr>
              <w:pStyle w:val="af6"/>
              <w:ind w:firstLine="0"/>
              <w:rPr>
                <w:rFonts w:ascii="Times New Roman" w:hAnsi="Times New Roman"/>
                <w:sz w:val="20"/>
                <w:szCs w:val="20"/>
              </w:rPr>
            </w:pPr>
            <w:r w:rsidRPr="00B22354">
              <w:rPr>
                <w:rFonts w:ascii="Times New Roman" w:hAnsi="Times New Roman"/>
                <w:sz w:val="20"/>
                <w:szCs w:val="20"/>
              </w:rPr>
              <w:t>Бассейны</w:t>
            </w:r>
          </w:p>
        </w:tc>
        <w:tc>
          <w:tcPr>
            <w:tcW w:w="1560" w:type="dxa"/>
            <w:vAlign w:val="center"/>
          </w:tcPr>
          <w:p w:rsidR="00B456B7" w:rsidRPr="00B22354" w:rsidRDefault="00B456B7" w:rsidP="00F4577C">
            <w:pPr>
              <w:pStyle w:val="af6"/>
              <w:ind w:firstLine="0"/>
              <w:rPr>
                <w:rFonts w:ascii="Times New Roman" w:hAnsi="Times New Roman"/>
                <w:sz w:val="20"/>
                <w:szCs w:val="20"/>
              </w:rPr>
            </w:pPr>
            <w:r w:rsidRPr="00B22354">
              <w:rPr>
                <w:rFonts w:ascii="Times New Roman" w:hAnsi="Times New Roman"/>
                <w:sz w:val="20"/>
                <w:szCs w:val="20"/>
                <w:lang w:eastAsia="ru-RU"/>
              </w:rPr>
              <w:t>м</w:t>
            </w:r>
            <w:r w:rsidRPr="00B22354">
              <w:rPr>
                <w:rFonts w:ascii="Times New Roman" w:hAnsi="Times New Roman"/>
                <w:sz w:val="20"/>
                <w:szCs w:val="20"/>
                <w:vertAlign w:val="superscript"/>
                <w:lang w:eastAsia="ru-RU"/>
              </w:rPr>
              <w:t xml:space="preserve">2  </w:t>
            </w:r>
            <w:r w:rsidRPr="00B22354">
              <w:rPr>
                <w:rFonts w:ascii="Times New Roman" w:hAnsi="Times New Roman"/>
                <w:sz w:val="20"/>
                <w:szCs w:val="20"/>
              </w:rPr>
              <w:t>зеркала в</w:t>
            </w:r>
            <w:r w:rsidRPr="00B22354">
              <w:rPr>
                <w:rFonts w:ascii="Times New Roman" w:hAnsi="Times New Roman"/>
                <w:sz w:val="20"/>
                <w:szCs w:val="20"/>
              </w:rPr>
              <w:t>о</w:t>
            </w:r>
            <w:r w:rsidRPr="00B22354">
              <w:rPr>
                <w:rFonts w:ascii="Times New Roman" w:hAnsi="Times New Roman"/>
                <w:sz w:val="20"/>
                <w:szCs w:val="20"/>
              </w:rPr>
              <w:t>ды</w:t>
            </w:r>
          </w:p>
        </w:tc>
        <w:tc>
          <w:tcPr>
            <w:tcW w:w="2694" w:type="dxa"/>
            <w:vAlign w:val="center"/>
          </w:tcPr>
          <w:p w:rsidR="00B456B7" w:rsidRPr="00B22354" w:rsidRDefault="00B456B7" w:rsidP="00F4577C">
            <w:pPr>
              <w:pStyle w:val="af6"/>
              <w:ind w:firstLine="0"/>
              <w:rPr>
                <w:rFonts w:ascii="Times New Roman" w:hAnsi="Times New Roman"/>
                <w:sz w:val="20"/>
                <w:szCs w:val="20"/>
              </w:rPr>
            </w:pPr>
            <w:r w:rsidRPr="00B22354">
              <w:rPr>
                <w:rFonts w:ascii="Times New Roman" w:hAnsi="Times New Roman"/>
                <w:sz w:val="20"/>
                <w:szCs w:val="20"/>
              </w:rPr>
              <w:t>25 на 1 тыс. человек</w:t>
            </w:r>
          </w:p>
        </w:tc>
        <w:tc>
          <w:tcPr>
            <w:tcW w:w="3974" w:type="dxa"/>
            <w:vAlign w:val="center"/>
          </w:tcPr>
          <w:p w:rsidR="00B456B7" w:rsidRPr="00B22354" w:rsidRDefault="00B456B7" w:rsidP="00F4577C">
            <w:pPr>
              <w:pStyle w:val="af6"/>
              <w:ind w:firstLine="0"/>
              <w:rPr>
                <w:rFonts w:ascii="Times New Roman" w:hAnsi="Times New Roman"/>
                <w:sz w:val="20"/>
                <w:szCs w:val="20"/>
              </w:rPr>
            </w:pPr>
            <w:r w:rsidRPr="00B22354">
              <w:rPr>
                <w:rFonts w:ascii="Times New Roman" w:hAnsi="Times New Roman"/>
                <w:sz w:val="20"/>
                <w:szCs w:val="20"/>
              </w:rPr>
              <w:t>По заданию на проектирование</w:t>
            </w:r>
          </w:p>
        </w:tc>
        <w:tc>
          <w:tcPr>
            <w:tcW w:w="3260" w:type="dxa"/>
            <w:vAlign w:val="center"/>
          </w:tcPr>
          <w:p w:rsidR="00B456B7" w:rsidRPr="00B22354" w:rsidRDefault="00B456B7" w:rsidP="00F4577C">
            <w:pPr>
              <w:pStyle w:val="af6"/>
              <w:rPr>
                <w:rFonts w:ascii="Times New Roman" w:hAnsi="Times New Roman"/>
                <w:sz w:val="20"/>
                <w:szCs w:val="20"/>
              </w:rPr>
            </w:pPr>
          </w:p>
        </w:tc>
      </w:tr>
      <w:tr w:rsidR="00B456B7" w:rsidRPr="00B22354" w:rsidTr="00B01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976" w:type="dxa"/>
            <w:vAlign w:val="center"/>
          </w:tcPr>
          <w:p w:rsidR="00B456B7" w:rsidRPr="00B22354" w:rsidRDefault="00B456B7" w:rsidP="00F4577C">
            <w:pPr>
              <w:pStyle w:val="af6"/>
              <w:ind w:firstLine="0"/>
              <w:rPr>
                <w:rFonts w:ascii="Times New Roman" w:hAnsi="Times New Roman"/>
                <w:sz w:val="20"/>
                <w:szCs w:val="20"/>
              </w:rPr>
            </w:pPr>
            <w:r w:rsidRPr="00B22354">
              <w:rPr>
                <w:rFonts w:ascii="Times New Roman" w:hAnsi="Times New Roman"/>
                <w:sz w:val="20"/>
                <w:szCs w:val="20"/>
              </w:rPr>
              <w:t>Плоскостные сооружения</w:t>
            </w:r>
          </w:p>
        </w:tc>
        <w:tc>
          <w:tcPr>
            <w:tcW w:w="1560" w:type="dxa"/>
            <w:vAlign w:val="center"/>
          </w:tcPr>
          <w:p w:rsidR="00B456B7" w:rsidRPr="00B22354" w:rsidRDefault="00B456B7" w:rsidP="00F4577C">
            <w:pPr>
              <w:pStyle w:val="af6"/>
              <w:ind w:firstLine="0"/>
              <w:rPr>
                <w:rFonts w:ascii="Times New Roman" w:hAnsi="Times New Roman"/>
                <w:sz w:val="20"/>
                <w:szCs w:val="20"/>
              </w:rPr>
            </w:pPr>
            <w:r w:rsidRPr="00B22354">
              <w:rPr>
                <w:rFonts w:ascii="Times New Roman" w:hAnsi="Times New Roman"/>
                <w:sz w:val="20"/>
                <w:szCs w:val="20"/>
                <w:lang w:eastAsia="ru-RU"/>
              </w:rPr>
              <w:t>м</w:t>
            </w:r>
            <w:r w:rsidRPr="00B22354">
              <w:rPr>
                <w:rFonts w:ascii="Times New Roman" w:hAnsi="Times New Roman"/>
                <w:sz w:val="20"/>
                <w:szCs w:val="20"/>
                <w:vertAlign w:val="superscript"/>
                <w:lang w:eastAsia="ru-RU"/>
              </w:rPr>
              <w:t xml:space="preserve">2 </w:t>
            </w:r>
            <w:r w:rsidRPr="00B22354">
              <w:rPr>
                <w:rFonts w:ascii="Times New Roman" w:hAnsi="Times New Roman"/>
                <w:sz w:val="20"/>
                <w:szCs w:val="20"/>
              </w:rPr>
              <w:t>общей пл</w:t>
            </w:r>
            <w:r w:rsidRPr="00B22354">
              <w:rPr>
                <w:rFonts w:ascii="Times New Roman" w:hAnsi="Times New Roman"/>
                <w:sz w:val="20"/>
                <w:szCs w:val="20"/>
              </w:rPr>
              <w:t>о</w:t>
            </w:r>
            <w:r w:rsidRPr="00B22354">
              <w:rPr>
                <w:rFonts w:ascii="Times New Roman" w:hAnsi="Times New Roman"/>
                <w:sz w:val="20"/>
                <w:szCs w:val="20"/>
              </w:rPr>
              <w:t>щади</w:t>
            </w:r>
          </w:p>
        </w:tc>
        <w:tc>
          <w:tcPr>
            <w:tcW w:w="2694" w:type="dxa"/>
            <w:vAlign w:val="center"/>
          </w:tcPr>
          <w:p w:rsidR="00B456B7" w:rsidRPr="00B22354" w:rsidRDefault="00B456B7" w:rsidP="00F4577C">
            <w:pPr>
              <w:pStyle w:val="af6"/>
              <w:ind w:firstLine="0"/>
              <w:rPr>
                <w:rFonts w:ascii="Times New Roman" w:hAnsi="Times New Roman"/>
                <w:sz w:val="20"/>
                <w:szCs w:val="20"/>
              </w:rPr>
            </w:pPr>
            <w:r w:rsidRPr="00B22354">
              <w:rPr>
                <w:rFonts w:ascii="Times New Roman" w:hAnsi="Times New Roman"/>
                <w:sz w:val="20"/>
                <w:szCs w:val="20"/>
              </w:rPr>
              <w:t>1950  на 1 тыс. человек</w:t>
            </w:r>
          </w:p>
        </w:tc>
        <w:tc>
          <w:tcPr>
            <w:tcW w:w="3974" w:type="dxa"/>
            <w:vAlign w:val="center"/>
          </w:tcPr>
          <w:p w:rsidR="00B456B7" w:rsidRPr="00B22354" w:rsidRDefault="00B456B7" w:rsidP="00F4577C">
            <w:pPr>
              <w:pStyle w:val="af6"/>
              <w:ind w:firstLine="0"/>
              <w:rPr>
                <w:rFonts w:ascii="Times New Roman" w:hAnsi="Times New Roman"/>
                <w:sz w:val="20"/>
                <w:szCs w:val="20"/>
              </w:rPr>
            </w:pPr>
            <w:r w:rsidRPr="00B22354">
              <w:rPr>
                <w:rFonts w:ascii="Times New Roman" w:hAnsi="Times New Roman"/>
                <w:sz w:val="20"/>
                <w:szCs w:val="20"/>
              </w:rPr>
              <w:t>1950  на 1 тыс. человек</w:t>
            </w:r>
          </w:p>
        </w:tc>
        <w:tc>
          <w:tcPr>
            <w:tcW w:w="3260" w:type="dxa"/>
            <w:vAlign w:val="center"/>
          </w:tcPr>
          <w:p w:rsidR="00B456B7" w:rsidRPr="00B22354" w:rsidRDefault="00B456B7" w:rsidP="00F4577C">
            <w:pPr>
              <w:pStyle w:val="af6"/>
              <w:rPr>
                <w:rFonts w:ascii="Times New Roman" w:hAnsi="Times New Roman"/>
                <w:sz w:val="20"/>
                <w:szCs w:val="20"/>
              </w:rPr>
            </w:pPr>
          </w:p>
        </w:tc>
      </w:tr>
      <w:tr w:rsidR="00B456B7" w:rsidRPr="00B22354" w:rsidTr="00B01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464" w:type="dxa"/>
            <w:gridSpan w:val="5"/>
            <w:vAlign w:val="center"/>
          </w:tcPr>
          <w:p w:rsidR="00B456B7" w:rsidRPr="00B22354" w:rsidRDefault="00B456B7" w:rsidP="00F4577C">
            <w:pPr>
              <w:pStyle w:val="af6"/>
              <w:ind w:firstLine="0"/>
              <w:rPr>
                <w:rFonts w:ascii="Times New Roman" w:hAnsi="Times New Roman"/>
                <w:b/>
                <w:sz w:val="20"/>
                <w:szCs w:val="20"/>
              </w:rPr>
            </w:pPr>
            <w:r w:rsidRPr="00B22354">
              <w:rPr>
                <w:rFonts w:ascii="Times New Roman" w:hAnsi="Times New Roman"/>
                <w:b/>
                <w:sz w:val="20"/>
                <w:szCs w:val="20"/>
              </w:rPr>
              <w:t>Учреждения культуры и искусства </w:t>
            </w:r>
          </w:p>
        </w:tc>
      </w:tr>
      <w:tr w:rsidR="00B456B7" w:rsidRPr="00B22354" w:rsidTr="00B01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976" w:type="dxa"/>
            <w:vAlign w:val="cente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 xml:space="preserve">Помещения для организации </w:t>
            </w:r>
            <w:r w:rsidRPr="00B22354">
              <w:rPr>
                <w:rFonts w:ascii="Times New Roman" w:hAnsi="Times New Roman"/>
                <w:sz w:val="20"/>
                <w:szCs w:val="20"/>
              </w:rPr>
              <w:lastRenderedPageBreak/>
              <w:t>досуга населения, детей и по</w:t>
            </w:r>
            <w:r w:rsidRPr="00B22354">
              <w:rPr>
                <w:rFonts w:ascii="Times New Roman" w:hAnsi="Times New Roman"/>
                <w:sz w:val="20"/>
                <w:szCs w:val="20"/>
              </w:rPr>
              <w:t>д</w:t>
            </w:r>
            <w:r w:rsidRPr="00B22354">
              <w:rPr>
                <w:rFonts w:ascii="Times New Roman" w:hAnsi="Times New Roman"/>
                <w:sz w:val="20"/>
                <w:szCs w:val="20"/>
              </w:rPr>
              <w:t>ростков в жилой застройке</w:t>
            </w:r>
          </w:p>
        </w:tc>
        <w:tc>
          <w:tcPr>
            <w:tcW w:w="1560" w:type="dxa"/>
            <w:vAlign w:val="cente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lang w:eastAsia="ru-RU"/>
              </w:rPr>
              <w:lastRenderedPageBreak/>
              <w:t>м</w:t>
            </w:r>
            <w:r w:rsidRPr="00B22354">
              <w:rPr>
                <w:rFonts w:ascii="Times New Roman" w:hAnsi="Times New Roman"/>
                <w:sz w:val="20"/>
                <w:szCs w:val="20"/>
                <w:vertAlign w:val="superscript"/>
                <w:lang w:eastAsia="ru-RU"/>
              </w:rPr>
              <w:t xml:space="preserve">2 </w:t>
            </w:r>
            <w:r w:rsidRPr="00B22354">
              <w:rPr>
                <w:rFonts w:ascii="Times New Roman" w:hAnsi="Times New Roman"/>
                <w:sz w:val="20"/>
                <w:szCs w:val="20"/>
              </w:rPr>
              <w:t xml:space="preserve">площади </w:t>
            </w:r>
            <w:r w:rsidRPr="00B22354">
              <w:rPr>
                <w:rFonts w:ascii="Times New Roman" w:hAnsi="Times New Roman"/>
                <w:sz w:val="20"/>
                <w:szCs w:val="20"/>
              </w:rPr>
              <w:lastRenderedPageBreak/>
              <w:t xml:space="preserve">пола </w:t>
            </w:r>
          </w:p>
        </w:tc>
        <w:tc>
          <w:tcPr>
            <w:tcW w:w="2694" w:type="dxa"/>
            <w:vAlign w:val="cente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lastRenderedPageBreak/>
              <w:t>50  на 1 тыс. человек</w:t>
            </w:r>
          </w:p>
        </w:tc>
        <w:tc>
          <w:tcPr>
            <w:tcW w:w="3974" w:type="dxa"/>
            <w:vAlign w:val="cente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По заданию на проектирование</w:t>
            </w:r>
          </w:p>
        </w:tc>
        <w:tc>
          <w:tcPr>
            <w:tcW w:w="3260" w:type="dxa"/>
            <w:vAlign w:val="cente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Рекомендуется формировать ед</w:t>
            </w:r>
            <w:r w:rsidRPr="00B22354">
              <w:rPr>
                <w:rFonts w:ascii="Times New Roman" w:hAnsi="Times New Roman"/>
                <w:sz w:val="20"/>
                <w:szCs w:val="20"/>
              </w:rPr>
              <w:t>и</w:t>
            </w:r>
            <w:r w:rsidRPr="00B22354">
              <w:rPr>
                <w:rFonts w:ascii="Times New Roman" w:hAnsi="Times New Roman"/>
                <w:sz w:val="20"/>
                <w:szCs w:val="20"/>
              </w:rPr>
              <w:lastRenderedPageBreak/>
              <w:t>ные комплексы для организации культурно-массовой, физкульту</w:t>
            </w:r>
            <w:r w:rsidRPr="00B22354">
              <w:rPr>
                <w:rFonts w:ascii="Times New Roman" w:hAnsi="Times New Roman"/>
                <w:sz w:val="20"/>
                <w:szCs w:val="20"/>
              </w:rPr>
              <w:t>р</w:t>
            </w:r>
            <w:r w:rsidRPr="00B22354">
              <w:rPr>
                <w:rFonts w:ascii="Times New Roman" w:hAnsi="Times New Roman"/>
                <w:sz w:val="20"/>
                <w:szCs w:val="20"/>
              </w:rPr>
              <w:t>но-оздоровительной и политико-воспитательной работы для и</w:t>
            </w:r>
            <w:r w:rsidRPr="00B22354">
              <w:rPr>
                <w:rFonts w:ascii="Times New Roman" w:hAnsi="Times New Roman"/>
                <w:sz w:val="20"/>
                <w:szCs w:val="20"/>
              </w:rPr>
              <w:t>с</w:t>
            </w:r>
            <w:r w:rsidRPr="00B22354">
              <w:rPr>
                <w:rFonts w:ascii="Times New Roman" w:hAnsi="Times New Roman"/>
                <w:sz w:val="20"/>
                <w:szCs w:val="20"/>
              </w:rPr>
              <w:t>пользования учащимися и насел</w:t>
            </w:r>
            <w:r w:rsidRPr="00B22354">
              <w:rPr>
                <w:rFonts w:ascii="Times New Roman" w:hAnsi="Times New Roman"/>
                <w:sz w:val="20"/>
                <w:szCs w:val="20"/>
              </w:rPr>
              <w:t>е</w:t>
            </w:r>
            <w:r w:rsidRPr="00B22354">
              <w:rPr>
                <w:rFonts w:ascii="Times New Roman" w:hAnsi="Times New Roman"/>
                <w:sz w:val="20"/>
                <w:szCs w:val="20"/>
              </w:rPr>
              <w:t>нием (с соответствующим сумм</w:t>
            </w:r>
            <w:r w:rsidRPr="00B22354">
              <w:rPr>
                <w:rFonts w:ascii="Times New Roman" w:hAnsi="Times New Roman"/>
                <w:sz w:val="20"/>
                <w:szCs w:val="20"/>
              </w:rPr>
              <w:t>и</w:t>
            </w:r>
            <w:r w:rsidRPr="00B22354">
              <w:rPr>
                <w:rFonts w:ascii="Times New Roman" w:hAnsi="Times New Roman"/>
                <w:sz w:val="20"/>
                <w:szCs w:val="20"/>
              </w:rPr>
              <w:t>рованием нормативов) в пределах пешеходной доступности не более 500 метров.</w:t>
            </w:r>
          </w:p>
        </w:tc>
      </w:tr>
      <w:tr w:rsidR="00B456B7" w:rsidRPr="00B22354" w:rsidTr="00B01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976" w:type="dxa"/>
            <w:vAlign w:val="center"/>
          </w:tcPr>
          <w:p w:rsidR="00B456B7" w:rsidRPr="00B22354" w:rsidRDefault="00B456B7" w:rsidP="00F4577C">
            <w:pPr>
              <w:pStyle w:val="af6"/>
              <w:ind w:firstLine="0"/>
              <w:rPr>
                <w:rFonts w:ascii="Times New Roman" w:hAnsi="Times New Roman"/>
                <w:sz w:val="20"/>
                <w:szCs w:val="20"/>
              </w:rPr>
            </w:pPr>
            <w:r w:rsidRPr="00B22354">
              <w:rPr>
                <w:rFonts w:ascii="Times New Roman" w:hAnsi="Times New Roman"/>
                <w:sz w:val="20"/>
                <w:szCs w:val="20"/>
              </w:rPr>
              <w:lastRenderedPageBreak/>
              <w:t>Музеи</w:t>
            </w:r>
          </w:p>
        </w:tc>
        <w:tc>
          <w:tcPr>
            <w:tcW w:w="1560" w:type="dxa"/>
            <w:vAlign w:val="center"/>
          </w:tcPr>
          <w:p w:rsidR="00B456B7" w:rsidRPr="00B22354" w:rsidRDefault="00B456B7" w:rsidP="00F4577C">
            <w:pPr>
              <w:pStyle w:val="af6"/>
              <w:ind w:firstLine="0"/>
              <w:rPr>
                <w:rFonts w:ascii="Times New Roman" w:hAnsi="Times New Roman"/>
                <w:sz w:val="20"/>
                <w:szCs w:val="20"/>
              </w:rPr>
            </w:pPr>
            <w:r w:rsidRPr="00B22354">
              <w:rPr>
                <w:rFonts w:ascii="Times New Roman" w:hAnsi="Times New Roman"/>
                <w:sz w:val="20"/>
                <w:szCs w:val="20"/>
              </w:rPr>
              <w:t>объект</w:t>
            </w:r>
          </w:p>
        </w:tc>
        <w:tc>
          <w:tcPr>
            <w:tcW w:w="2694" w:type="dxa"/>
            <w:vAlign w:val="center"/>
          </w:tcPr>
          <w:p w:rsidR="00B456B7" w:rsidRPr="00B22354" w:rsidRDefault="00B456B7" w:rsidP="00F4577C">
            <w:pPr>
              <w:pStyle w:val="af6"/>
              <w:ind w:firstLine="0"/>
              <w:rPr>
                <w:rFonts w:ascii="Times New Roman" w:hAnsi="Times New Roman"/>
                <w:sz w:val="20"/>
                <w:szCs w:val="20"/>
              </w:rPr>
            </w:pPr>
            <w:r w:rsidRPr="00B22354">
              <w:rPr>
                <w:rFonts w:ascii="Times New Roman" w:hAnsi="Times New Roman"/>
                <w:sz w:val="20"/>
                <w:szCs w:val="20"/>
              </w:rPr>
              <w:t>2 на 20 тыс. человек</w:t>
            </w:r>
          </w:p>
        </w:tc>
        <w:tc>
          <w:tcPr>
            <w:tcW w:w="3974" w:type="dxa"/>
            <w:vAlign w:val="center"/>
          </w:tcPr>
          <w:p w:rsidR="00B456B7" w:rsidRPr="00B22354" w:rsidRDefault="00B456B7" w:rsidP="00F4577C">
            <w:pPr>
              <w:pStyle w:val="af6"/>
              <w:ind w:firstLine="0"/>
              <w:rPr>
                <w:rFonts w:ascii="Times New Roman" w:hAnsi="Times New Roman"/>
                <w:sz w:val="20"/>
                <w:szCs w:val="20"/>
              </w:rPr>
            </w:pPr>
            <w:r w:rsidRPr="00B22354">
              <w:rPr>
                <w:rFonts w:ascii="Times New Roman" w:hAnsi="Times New Roman"/>
                <w:sz w:val="20"/>
                <w:szCs w:val="20"/>
              </w:rPr>
              <w:t>По заданию на проектирование</w:t>
            </w:r>
          </w:p>
        </w:tc>
        <w:tc>
          <w:tcPr>
            <w:tcW w:w="3260" w:type="dxa"/>
            <w:vAlign w:val="center"/>
          </w:tcPr>
          <w:p w:rsidR="00B456B7" w:rsidRPr="00B22354" w:rsidRDefault="00B456B7" w:rsidP="00F4577C">
            <w:pPr>
              <w:pStyle w:val="af6"/>
              <w:rPr>
                <w:rFonts w:ascii="Times New Roman" w:hAnsi="Times New Roman"/>
                <w:sz w:val="20"/>
                <w:szCs w:val="20"/>
              </w:rPr>
            </w:pPr>
          </w:p>
        </w:tc>
      </w:tr>
      <w:tr w:rsidR="00B456B7" w:rsidRPr="00B22354" w:rsidTr="00B01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976" w:type="dxa"/>
            <w:vAlign w:val="center"/>
          </w:tcPr>
          <w:p w:rsidR="00B456B7" w:rsidRPr="00B22354" w:rsidRDefault="00B456B7" w:rsidP="00F4577C">
            <w:pPr>
              <w:pStyle w:val="af6"/>
              <w:ind w:firstLine="0"/>
              <w:rPr>
                <w:rFonts w:ascii="Times New Roman" w:hAnsi="Times New Roman"/>
                <w:sz w:val="20"/>
                <w:szCs w:val="20"/>
              </w:rPr>
            </w:pPr>
            <w:r w:rsidRPr="00B22354">
              <w:rPr>
                <w:rFonts w:ascii="Times New Roman" w:hAnsi="Times New Roman"/>
                <w:sz w:val="20"/>
                <w:szCs w:val="20"/>
              </w:rPr>
              <w:t>Выставочные залы</w:t>
            </w:r>
          </w:p>
        </w:tc>
        <w:tc>
          <w:tcPr>
            <w:tcW w:w="1560" w:type="dxa"/>
            <w:vAlign w:val="center"/>
          </w:tcPr>
          <w:p w:rsidR="00B456B7" w:rsidRPr="00B22354" w:rsidRDefault="00B456B7" w:rsidP="00F4577C">
            <w:pPr>
              <w:pStyle w:val="af6"/>
              <w:ind w:firstLine="0"/>
              <w:rPr>
                <w:rFonts w:ascii="Times New Roman" w:hAnsi="Times New Roman"/>
                <w:sz w:val="20"/>
                <w:szCs w:val="20"/>
              </w:rPr>
            </w:pPr>
            <w:r w:rsidRPr="00B22354">
              <w:rPr>
                <w:rFonts w:ascii="Times New Roman" w:hAnsi="Times New Roman"/>
                <w:sz w:val="20"/>
                <w:szCs w:val="20"/>
              </w:rPr>
              <w:t>объект</w:t>
            </w:r>
          </w:p>
        </w:tc>
        <w:tc>
          <w:tcPr>
            <w:tcW w:w="2694" w:type="dxa"/>
            <w:vAlign w:val="center"/>
          </w:tcPr>
          <w:p w:rsidR="00B456B7" w:rsidRPr="00B22354" w:rsidRDefault="00B456B7" w:rsidP="00F4577C">
            <w:pPr>
              <w:pStyle w:val="af6"/>
              <w:ind w:firstLine="0"/>
              <w:rPr>
                <w:rFonts w:ascii="Times New Roman" w:hAnsi="Times New Roman"/>
                <w:sz w:val="20"/>
                <w:szCs w:val="20"/>
              </w:rPr>
            </w:pPr>
            <w:r w:rsidRPr="00B22354">
              <w:rPr>
                <w:rFonts w:ascii="Times New Roman" w:hAnsi="Times New Roman"/>
                <w:sz w:val="20"/>
                <w:szCs w:val="20"/>
              </w:rPr>
              <w:t>1 на городской округ</w:t>
            </w:r>
          </w:p>
        </w:tc>
        <w:tc>
          <w:tcPr>
            <w:tcW w:w="3974" w:type="dxa"/>
            <w:vAlign w:val="center"/>
          </w:tcPr>
          <w:p w:rsidR="00B456B7" w:rsidRPr="00B22354" w:rsidRDefault="00B456B7" w:rsidP="00F4577C">
            <w:pPr>
              <w:pStyle w:val="af6"/>
              <w:ind w:firstLine="0"/>
              <w:rPr>
                <w:rFonts w:ascii="Times New Roman" w:hAnsi="Times New Roman"/>
                <w:sz w:val="20"/>
                <w:szCs w:val="20"/>
              </w:rPr>
            </w:pPr>
            <w:r w:rsidRPr="00B22354">
              <w:rPr>
                <w:rFonts w:ascii="Times New Roman" w:hAnsi="Times New Roman"/>
                <w:sz w:val="20"/>
                <w:szCs w:val="20"/>
              </w:rPr>
              <w:t>По заданию на проектирование</w:t>
            </w:r>
          </w:p>
        </w:tc>
        <w:tc>
          <w:tcPr>
            <w:tcW w:w="3260" w:type="dxa"/>
            <w:vAlign w:val="center"/>
          </w:tcPr>
          <w:p w:rsidR="00B456B7" w:rsidRPr="00B22354" w:rsidRDefault="00B456B7" w:rsidP="00F4577C">
            <w:pPr>
              <w:pStyle w:val="af6"/>
              <w:rPr>
                <w:rFonts w:ascii="Times New Roman" w:hAnsi="Times New Roman"/>
                <w:sz w:val="20"/>
                <w:szCs w:val="20"/>
              </w:rPr>
            </w:pPr>
          </w:p>
        </w:tc>
      </w:tr>
      <w:tr w:rsidR="00B456B7" w:rsidRPr="00B22354" w:rsidTr="00B01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976" w:type="dxa"/>
            <w:vAlign w:val="center"/>
          </w:tcPr>
          <w:p w:rsidR="00B456B7" w:rsidRPr="00B22354" w:rsidRDefault="00B456B7" w:rsidP="00F4577C">
            <w:pPr>
              <w:pStyle w:val="af6"/>
              <w:ind w:firstLine="0"/>
              <w:rPr>
                <w:rFonts w:ascii="Times New Roman" w:hAnsi="Times New Roman"/>
                <w:sz w:val="20"/>
                <w:szCs w:val="20"/>
              </w:rPr>
            </w:pPr>
            <w:r w:rsidRPr="00B22354">
              <w:rPr>
                <w:rFonts w:ascii="Times New Roman" w:hAnsi="Times New Roman"/>
                <w:sz w:val="20"/>
                <w:szCs w:val="20"/>
              </w:rPr>
              <w:t>Театр</w:t>
            </w:r>
          </w:p>
        </w:tc>
        <w:tc>
          <w:tcPr>
            <w:tcW w:w="1560" w:type="dxa"/>
            <w:vAlign w:val="center"/>
          </w:tcPr>
          <w:p w:rsidR="00B456B7" w:rsidRPr="00B22354" w:rsidRDefault="00B456B7" w:rsidP="00F4577C">
            <w:pPr>
              <w:pStyle w:val="af6"/>
              <w:ind w:firstLine="0"/>
              <w:rPr>
                <w:rFonts w:ascii="Times New Roman" w:hAnsi="Times New Roman"/>
                <w:sz w:val="20"/>
                <w:szCs w:val="20"/>
              </w:rPr>
            </w:pPr>
            <w:r w:rsidRPr="00B22354">
              <w:rPr>
                <w:rFonts w:ascii="Times New Roman" w:hAnsi="Times New Roman"/>
                <w:sz w:val="20"/>
                <w:szCs w:val="20"/>
              </w:rPr>
              <w:t>место</w:t>
            </w:r>
          </w:p>
        </w:tc>
        <w:tc>
          <w:tcPr>
            <w:tcW w:w="2694" w:type="dxa"/>
            <w:vAlign w:val="center"/>
          </w:tcPr>
          <w:p w:rsidR="00B456B7" w:rsidRPr="00B22354" w:rsidRDefault="00B456B7" w:rsidP="00F4577C">
            <w:pPr>
              <w:pStyle w:val="af6"/>
              <w:ind w:firstLine="0"/>
              <w:rPr>
                <w:rFonts w:ascii="Times New Roman" w:hAnsi="Times New Roman"/>
                <w:sz w:val="20"/>
                <w:szCs w:val="20"/>
              </w:rPr>
            </w:pPr>
            <w:r w:rsidRPr="00B22354">
              <w:rPr>
                <w:rFonts w:ascii="Times New Roman" w:hAnsi="Times New Roman"/>
                <w:sz w:val="20"/>
                <w:szCs w:val="20"/>
              </w:rPr>
              <w:t>4  на 5 тыс. человек</w:t>
            </w:r>
          </w:p>
        </w:tc>
        <w:tc>
          <w:tcPr>
            <w:tcW w:w="3974" w:type="dxa"/>
            <w:vAlign w:val="center"/>
          </w:tcPr>
          <w:p w:rsidR="00B456B7" w:rsidRPr="00B22354" w:rsidRDefault="00B456B7" w:rsidP="00F4577C">
            <w:pPr>
              <w:pStyle w:val="af6"/>
              <w:ind w:firstLine="0"/>
              <w:rPr>
                <w:rFonts w:ascii="Times New Roman" w:hAnsi="Times New Roman"/>
                <w:sz w:val="20"/>
                <w:szCs w:val="20"/>
              </w:rPr>
            </w:pPr>
            <w:r w:rsidRPr="00B22354">
              <w:rPr>
                <w:rFonts w:ascii="Times New Roman" w:hAnsi="Times New Roman"/>
                <w:sz w:val="20"/>
                <w:szCs w:val="20"/>
              </w:rPr>
              <w:t>По заданию на проектирование</w:t>
            </w:r>
          </w:p>
        </w:tc>
        <w:tc>
          <w:tcPr>
            <w:tcW w:w="3260" w:type="dxa"/>
            <w:vAlign w:val="center"/>
          </w:tcPr>
          <w:p w:rsidR="00B456B7" w:rsidRPr="00B22354" w:rsidRDefault="00B456B7" w:rsidP="00F4577C">
            <w:pPr>
              <w:pStyle w:val="af6"/>
              <w:rPr>
                <w:rFonts w:ascii="Times New Roman" w:hAnsi="Times New Roman"/>
                <w:sz w:val="20"/>
                <w:szCs w:val="20"/>
              </w:rPr>
            </w:pPr>
          </w:p>
        </w:tc>
      </w:tr>
      <w:tr w:rsidR="00B456B7" w:rsidRPr="00B22354" w:rsidTr="00B01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976" w:type="dxa"/>
            <w:vAlign w:val="center"/>
          </w:tcPr>
          <w:p w:rsidR="00B456B7" w:rsidRPr="00B22354" w:rsidRDefault="00B456B7" w:rsidP="00F4577C">
            <w:pPr>
              <w:pStyle w:val="af6"/>
              <w:ind w:firstLine="0"/>
              <w:rPr>
                <w:rFonts w:ascii="Times New Roman" w:hAnsi="Times New Roman"/>
                <w:sz w:val="20"/>
                <w:szCs w:val="20"/>
              </w:rPr>
            </w:pPr>
            <w:r w:rsidRPr="00B22354">
              <w:rPr>
                <w:rFonts w:ascii="Times New Roman" w:hAnsi="Times New Roman"/>
                <w:sz w:val="20"/>
                <w:szCs w:val="20"/>
              </w:rPr>
              <w:t>Концертный зал</w:t>
            </w:r>
          </w:p>
        </w:tc>
        <w:tc>
          <w:tcPr>
            <w:tcW w:w="1560" w:type="dxa"/>
            <w:vAlign w:val="center"/>
          </w:tcPr>
          <w:p w:rsidR="00B456B7" w:rsidRPr="00B22354" w:rsidRDefault="00B456B7" w:rsidP="00F4577C">
            <w:pPr>
              <w:pStyle w:val="af6"/>
              <w:ind w:firstLine="0"/>
              <w:rPr>
                <w:rFonts w:ascii="Times New Roman" w:hAnsi="Times New Roman"/>
                <w:sz w:val="20"/>
                <w:szCs w:val="20"/>
              </w:rPr>
            </w:pPr>
            <w:r w:rsidRPr="00B22354">
              <w:rPr>
                <w:rFonts w:ascii="Times New Roman" w:hAnsi="Times New Roman"/>
                <w:sz w:val="20"/>
                <w:szCs w:val="20"/>
              </w:rPr>
              <w:t>место</w:t>
            </w:r>
          </w:p>
        </w:tc>
        <w:tc>
          <w:tcPr>
            <w:tcW w:w="2694" w:type="dxa"/>
            <w:vAlign w:val="center"/>
          </w:tcPr>
          <w:p w:rsidR="00B456B7" w:rsidRPr="00B22354" w:rsidRDefault="00B456B7" w:rsidP="00F4577C">
            <w:pPr>
              <w:pStyle w:val="af6"/>
              <w:ind w:firstLine="0"/>
              <w:rPr>
                <w:rFonts w:ascii="Times New Roman" w:hAnsi="Times New Roman"/>
                <w:sz w:val="20"/>
                <w:szCs w:val="20"/>
              </w:rPr>
            </w:pPr>
            <w:r w:rsidRPr="00B22354">
              <w:rPr>
                <w:rFonts w:ascii="Times New Roman" w:hAnsi="Times New Roman"/>
                <w:sz w:val="20"/>
                <w:szCs w:val="20"/>
              </w:rPr>
              <w:t>2 на 1 тыс. человек,</w:t>
            </w:r>
          </w:p>
          <w:p w:rsidR="00B456B7" w:rsidRPr="00B22354" w:rsidRDefault="00B456B7" w:rsidP="00F4577C">
            <w:pPr>
              <w:pStyle w:val="af6"/>
              <w:ind w:firstLine="0"/>
              <w:rPr>
                <w:rFonts w:ascii="Times New Roman" w:hAnsi="Times New Roman"/>
                <w:sz w:val="20"/>
                <w:szCs w:val="20"/>
              </w:rPr>
            </w:pPr>
            <w:r w:rsidRPr="00B22354">
              <w:rPr>
                <w:rFonts w:ascii="Times New Roman" w:hAnsi="Times New Roman"/>
                <w:sz w:val="20"/>
                <w:szCs w:val="20"/>
              </w:rPr>
              <w:t>но не менее 1 объекта на городской округ</w:t>
            </w:r>
          </w:p>
        </w:tc>
        <w:tc>
          <w:tcPr>
            <w:tcW w:w="3974" w:type="dxa"/>
            <w:vAlign w:val="center"/>
          </w:tcPr>
          <w:p w:rsidR="00B456B7" w:rsidRPr="00B22354" w:rsidRDefault="00B456B7" w:rsidP="00F4577C">
            <w:pPr>
              <w:pStyle w:val="af6"/>
              <w:ind w:firstLine="0"/>
              <w:rPr>
                <w:rFonts w:ascii="Times New Roman" w:hAnsi="Times New Roman"/>
                <w:sz w:val="20"/>
                <w:szCs w:val="20"/>
              </w:rPr>
            </w:pPr>
            <w:r w:rsidRPr="00B22354">
              <w:rPr>
                <w:rFonts w:ascii="Times New Roman" w:hAnsi="Times New Roman"/>
                <w:sz w:val="20"/>
                <w:szCs w:val="20"/>
              </w:rPr>
              <w:t>По заданию на проектирование</w:t>
            </w:r>
          </w:p>
        </w:tc>
        <w:tc>
          <w:tcPr>
            <w:tcW w:w="3260" w:type="dxa"/>
            <w:vAlign w:val="center"/>
          </w:tcPr>
          <w:p w:rsidR="00B456B7" w:rsidRPr="00B22354" w:rsidRDefault="00B456B7" w:rsidP="00F4577C">
            <w:pPr>
              <w:pStyle w:val="af6"/>
              <w:rPr>
                <w:rFonts w:ascii="Times New Roman" w:hAnsi="Times New Roman"/>
                <w:sz w:val="20"/>
                <w:szCs w:val="20"/>
              </w:rPr>
            </w:pPr>
          </w:p>
        </w:tc>
      </w:tr>
      <w:tr w:rsidR="00B456B7" w:rsidRPr="00B22354" w:rsidTr="00B01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976" w:type="dxa"/>
            <w:vAlign w:val="center"/>
          </w:tcPr>
          <w:p w:rsidR="00B456B7" w:rsidRPr="00B22354" w:rsidRDefault="00B456B7" w:rsidP="00F4577C">
            <w:pPr>
              <w:pStyle w:val="af6"/>
              <w:ind w:firstLine="0"/>
              <w:rPr>
                <w:rFonts w:ascii="Times New Roman" w:hAnsi="Times New Roman"/>
                <w:sz w:val="20"/>
                <w:szCs w:val="20"/>
              </w:rPr>
            </w:pPr>
            <w:r w:rsidRPr="00B22354">
              <w:rPr>
                <w:rFonts w:ascii="Times New Roman" w:hAnsi="Times New Roman"/>
                <w:sz w:val="20"/>
                <w:szCs w:val="20"/>
              </w:rPr>
              <w:t>Кинотеатр</w:t>
            </w:r>
          </w:p>
        </w:tc>
        <w:tc>
          <w:tcPr>
            <w:tcW w:w="1560" w:type="dxa"/>
            <w:vAlign w:val="center"/>
          </w:tcPr>
          <w:p w:rsidR="00B456B7" w:rsidRPr="00B22354" w:rsidRDefault="00B456B7" w:rsidP="00F4577C">
            <w:pPr>
              <w:pStyle w:val="af6"/>
              <w:ind w:firstLine="0"/>
              <w:rPr>
                <w:rFonts w:ascii="Times New Roman" w:hAnsi="Times New Roman"/>
                <w:sz w:val="20"/>
                <w:szCs w:val="20"/>
              </w:rPr>
            </w:pPr>
            <w:r w:rsidRPr="00B22354">
              <w:rPr>
                <w:rFonts w:ascii="Times New Roman" w:hAnsi="Times New Roman"/>
                <w:sz w:val="20"/>
                <w:szCs w:val="20"/>
              </w:rPr>
              <w:t>объект</w:t>
            </w:r>
          </w:p>
        </w:tc>
        <w:tc>
          <w:tcPr>
            <w:tcW w:w="2694" w:type="dxa"/>
            <w:vAlign w:val="center"/>
          </w:tcPr>
          <w:p w:rsidR="00B456B7" w:rsidRPr="00B22354" w:rsidRDefault="00B456B7" w:rsidP="00500680">
            <w:pPr>
              <w:pStyle w:val="af6"/>
              <w:ind w:firstLine="0"/>
              <w:rPr>
                <w:rFonts w:ascii="Times New Roman" w:hAnsi="Times New Roman"/>
                <w:sz w:val="20"/>
                <w:szCs w:val="20"/>
              </w:rPr>
            </w:pPr>
            <w:r w:rsidRPr="00B22354">
              <w:rPr>
                <w:rFonts w:ascii="Times New Roman" w:hAnsi="Times New Roman"/>
                <w:sz w:val="20"/>
                <w:szCs w:val="20"/>
              </w:rPr>
              <w:t>1  на 25 тыс. человек</w:t>
            </w:r>
          </w:p>
        </w:tc>
        <w:tc>
          <w:tcPr>
            <w:tcW w:w="3974" w:type="dxa"/>
            <w:vAlign w:val="center"/>
          </w:tcPr>
          <w:p w:rsidR="00B456B7" w:rsidRPr="00B22354" w:rsidRDefault="00B456B7" w:rsidP="00F4577C">
            <w:pPr>
              <w:pStyle w:val="af6"/>
              <w:ind w:firstLine="0"/>
              <w:rPr>
                <w:rFonts w:ascii="Times New Roman" w:hAnsi="Times New Roman"/>
                <w:sz w:val="20"/>
                <w:szCs w:val="20"/>
              </w:rPr>
            </w:pPr>
            <w:r w:rsidRPr="00B22354">
              <w:rPr>
                <w:rFonts w:ascii="Times New Roman" w:hAnsi="Times New Roman"/>
                <w:sz w:val="20"/>
                <w:szCs w:val="20"/>
              </w:rPr>
              <w:t>По заданию на проектирование</w:t>
            </w:r>
          </w:p>
        </w:tc>
        <w:tc>
          <w:tcPr>
            <w:tcW w:w="3260" w:type="dxa"/>
            <w:vAlign w:val="center"/>
          </w:tcPr>
          <w:p w:rsidR="00B456B7" w:rsidRPr="00B22354" w:rsidRDefault="00B456B7" w:rsidP="00F4577C">
            <w:pPr>
              <w:pStyle w:val="af6"/>
              <w:rPr>
                <w:rFonts w:ascii="Times New Roman" w:hAnsi="Times New Roman"/>
                <w:sz w:val="20"/>
                <w:szCs w:val="20"/>
              </w:rPr>
            </w:pPr>
          </w:p>
        </w:tc>
      </w:tr>
      <w:tr w:rsidR="00B456B7" w:rsidRPr="00B22354" w:rsidTr="00B01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976" w:type="dxa"/>
            <w:vAlign w:val="center"/>
          </w:tcPr>
          <w:p w:rsidR="00B456B7" w:rsidRPr="00B22354" w:rsidRDefault="00B456B7" w:rsidP="00F4577C">
            <w:pPr>
              <w:pStyle w:val="af6"/>
              <w:ind w:firstLine="0"/>
              <w:rPr>
                <w:rFonts w:ascii="Times New Roman" w:hAnsi="Times New Roman"/>
                <w:sz w:val="20"/>
                <w:szCs w:val="20"/>
                <w:lang w:val="en-US"/>
              </w:rPr>
            </w:pPr>
            <w:r w:rsidRPr="00B22354">
              <w:rPr>
                <w:rFonts w:ascii="Times New Roman" w:hAnsi="Times New Roman"/>
                <w:sz w:val="20"/>
                <w:szCs w:val="20"/>
              </w:rPr>
              <w:t>Клубы, дома культуры</w:t>
            </w:r>
          </w:p>
        </w:tc>
        <w:tc>
          <w:tcPr>
            <w:tcW w:w="1560" w:type="dxa"/>
            <w:vAlign w:val="center"/>
          </w:tcPr>
          <w:p w:rsidR="00B456B7" w:rsidRPr="00B22354" w:rsidRDefault="00B456B7" w:rsidP="00F4577C">
            <w:pPr>
              <w:pStyle w:val="af6"/>
              <w:ind w:firstLine="0"/>
              <w:rPr>
                <w:rFonts w:ascii="Times New Roman" w:hAnsi="Times New Roman"/>
                <w:sz w:val="20"/>
                <w:szCs w:val="20"/>
              </w:rPr>
            </w:pPr>
            <w:r w:rsidRPr="00B22354">
              <w:rPr>
                <w:rFonts w:ascii="Times New Roman" w:hAnsi="Times New Roman"/>
                <w:sz w:val="20"/>
                <w:szCs w:val="20"/>
              </w:rPr>
              <w:t>посетительское место</w:t>
            </w:r>
          </w:p>
        </w:tc>
        <w:tc>
          <w:tcPr>
            <w:tcW w:w="2694" w:type="dxa"/>
            <w:vAlign w:val="center"/>
          </w:tcPr>
          <w:p w:rsidR="00B456B7" w:rsidRPr="00B22354" w:rsidRDefault="00B456B7" w:rsidP="00F4577C">
            <w:pPr>
              <w:pStyle w:val="af6"/>
              <w:ind w:firstLine="0"/>
              <w:rPr>
                <w:rFonts w:ascii="Times New Roman" w:hAnsi="Times New Roman"/>
                <w:sz w:val="20"/>
                <w:szCs w:val="20"/>
              </w:rPr>
            </w:pPr>
            <w:r w:rsidRPr="00B22354">
              <w:rPr>
                <w:rFonts w:ascii="Times New Roman" w:hAnsi="Times New Roman"/>
                <w:sz w:val="20"/>
                <w:szCs w:val="20"/>
              </w:rPr>
              <w:t>20 на 1 тыс. человек</w:t>
            </w:r>
          </w:p>
        </w:tc>
        <w:tc>
          <w:tcPr>
            <w:tcW w:w="3974" w:type="dxa"/>
            <w:vAlign w:val="center"/>
          </w:tcPr>
          <w:p w:rsidR="00B456B7" w:rsidRPr="00B22354" w:rsidRDefault="00B456B7" w:rsidP="00F4577C">
            <w:pPr>
              <w:pStyle w:val="af6"/>
              <w:ind w:firstLine="0"/>
              <w:rPr>
                <w:rFonts w:ascii="Times New Roman" w:hAnsi="Times New Roman"/>
                <w:sz w:val="20"/>
                <w:szCs w:val="20"/>
              </w:rPr>
            </w:pPr>
            <w:r w:rsidRPr="00B22354">
              <w:rPr>
                <w:rFonts w:ascii="Times New Roman" w:hAnsi="Times New Roman"/>
                <w:sz w:val="20"/>
                <w:szCs w:val="20"/>
              </w:rPr>
              <w:t>По заданию на проектирование</w:t>
            </w:r>
          </w:p>
        </w:tc>
        <w:tc>
          <w:tcPr>
            <w:tcW w:w="3260" w:type="dxa"/>
            <w:vAlign w:val="center"/>
          </w:tcPr>
          <w:p w:rsidR="00B456B7" w:rsidRPr="00B22354" w:rsidRDefault="00B456B7" w:rsidP="00F4577C">
            <w:pPr>
              <w:pStyle w:val="af6"/>
              <w:ind w:firstLine="0"/>
              <w:rPr>
                <w:rFonts w:ascii="Times New Roman" w:hAnsi="Times New Roman"/>
                <w:sz w:val="20"/>
                <w:szCs w:val="20"/>
              </w:rPr>
            </w:pPr>
          </w:p>
        </w:tc>
      </w:tr>
      <w:tr w:rsidR="00B456B7" w:rsidRPr="00B22354" w:rsidTr="00B01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976" w:type="dxa"/>
            <w:vAlign w:val="center"/>
          </w:tcPr>
          <w:p w:rsidR="00B456B7" w:rsidRPr="00B22354" w:rsidRDefault="00B456B7" w:rsidP="00F4577C">
            <w:pPr>
              <w:pStyle w:val="af6"/>
              <w:ind w:firstLine="0"/>
              <w:rPr>
                <w:rFonts w:ascii="Times New Roman" w:hAnsi="Times New Roman"/>
                <w:sz w:val="20"/>
                <w:szCs w:val="20"/>
              </w:rPr>
            </w:pPr>
            <w:r w:rsidRPr="00B22354">
              <w:rPr>
                <w:rFonts w:ascii="Times New Roman" w:hAnsi="Times New Roman"/>
                <w:sz w:val="20"/>
                <w:szCs w:val="20"/>
              </w:rPr>
              <w:t>Универсальные спортивно-зрелищные залы</w:t>
            </w:r>
          </w:p>
        </w:tc>
        <w:tc>
          <w:tcPr>
            <w:tcW w:w="1560" w:type="dxa"/>
            <w:vAlign w:val="center"/>
          </w:tcPr>
          <w:p w:rsidR="00B456B7" w:rsidRPr="00B22354" w:rsidRDefault="00B456B7" w:rsidP="00F4577C">
            <w:pPr>
              <w:pStyle w:val="af6"/>
              <w:ind w:firstLine="0"/>
              <w:rPr>
                <w:rFonts w:ascii="Times New Roman" w:hAnsi="Times New Roman"/>
                <w:sz w:val="20"/>
                <w:szCs w:val="20"/>
              </w:rPr>
            </w:pPr>
            <w:r w:rsidRPr="00B22354">
              <w:rPr>
                <w:rFonts w:ascii="Times New Roman" w:hAnsi="Times New Roman"/>
                <w:sz w:val="20"/>
                <w:szCs w:val="20"/>
              </w:rPr>
              <w:t>место</w:t>
            </w:r>
          </w:p>
        </w:tc>
        <w:tc>
          <w:tcPr>
            <w:tcW w:w="2694" w:type="dxa"/>
            <w:vAlign w:val="center"/>
          </w:tcPr>
          <w:p w:rsidR="00B456B7" w:rsidRPr="00B22354" w:rsidRDefault="00B456B7" w:rsidP="00F4577C">
            <w:pPr>
              <w:pStyle w:val="af6"/>
              <w:ind w:firstLine="0"/>
              <w:rPr>
                <w:rFonts w:ascii="Times New Roman" w:hAnsi="Times New Roman"/>
                <w:sz w:val="20"/>
                <w:szCs w:val="20"/>
              </w:rPr>
            </w:pPr>
            <w:r w:rsidRPr="00B22354">
              <w:rPr>
                <w:rFonts w:ascii="Times New Roman" w:hAnsi="Times New Roman"/>
                <w:sz w:val="20"/>
                <w:szCs w:val="20"/>
              </w:rPr>
              <w:t>6  на 1 тыс. человек</w:t>
            </w:r>
          </w:p>
        </w:tc>
        <w:tc>
          <w:tcPr>
            <w:tcW w:w="3974" w:type="dxa"/>
            <w:vAlign w:val="center"/>
          </w:tcPr>
          <w:p w:rsidR="00B456B7" w:rsidRPr="00B22354" w:rsidRDefault="00B456B7" w:rsidP="00F4577C">
            <w:pPr>
              <w:pStyle w:val="af6"/>
              <w:ind w:firstLine="0"/>
              <w:rPr>
                <w:rFonts w:ascii="Times New Roman" w:hAnsi="Times New Roman"/>
                <w:sz w:val="20"/>
                <w:szCs w:val="20"/>
              </w:rPr>
            </w:pPr>
          </w:p>
        </w:tc>
        <w:tc>
          <w:tcPr>
            <w:tcW w:w="3260" w:type="dxa"/>
            <w:vAlign w:val="center"/>
          </w:tcPr>
          <w:p w:rsidR="00B456B7" w:rsidRPr="00B22354" w:rsidRDefault="00B456B7" w:rsidP="00F4577C">
            <w:pPr>
              <w:pStyle w:val="af6"/>
              <w:ind w:firstLine="0"/>
              <w:rPr>
                <w:rFonts w:ascii="Times New Roman" w:hAnsi="Times New Roman"/>
                <w:sz w:val="20"/>
                <w:szCs w:val="20"/>
              </w:rPr>
            </w:pPr>
          </w:p>
        </w:tc>
      </w:tr>
      <w:tr w:rsidR="00B456B7" w:rsidRPr="00B22354" w:rsidTr="00B01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976" w:type="dxa"/>
            <w:vAlign w:val="center"/>
          </w:tcPr>
          <w:p w:rsidR="00B456B7" w:rsidRPr="00B22354" w:rsidRDefault="00B456B7" w:rsidP="00F4577C">
            <w:pPr>
              <w:pStyle w:val="af6"/>
              <w:ind w:firstLine="0"/>
              <w:rPr>
                <w:rFonts w:ascii="Times New Roman" w:hAnsi="Times New Roman"/>
                <w:sz w:val="20"/>
                <w:szCs w:val="20"/>
              </w:rPr>
            </w:pPr>
            <w:r w:rsidRPr="00B22354">
              <w:rPr>
                <w:rFonts w:ascii="Times New Roman" w:hAnsi="Times New Roman"/>
                <w:sz w:val="20"/>
                <w:szCs w:val="20"/>
              </w:rPr>
              <w:t>Библиотеки, в том числе по видам:</w:t>
            </w:r>
          </w:p>
        </w:tc>
        <w:tc>
          <w:tcPr>
            <w:tcW w:w="1560" w:type="dxa"/>
            <w:vAlign w:val="center"/>
          </w:tcPr>
          <w:p w:rsidR="00B456B7" w:rsidRPr="00B22354" w:rsidRDefault="00B456B7" w:rsidP="00F4577C">
            <w:pPr>
              <w:pStyle w:val="af6"/>
              <w:rPr>
                <w:rFonts w:ascii="Times New Roman" w:hAnsi="Times New Roman"/>
                <w:sz w:val="20"/>
                <w:szCs w:val="20"/>
              </w:rPr>
            </w:pPr>
          </w:p>
        </w:tc>
        <w:tc>
          <w:tcPr>
            <w:tcW w:w="2694" w:type="dxa"/>
            <w:vAlign w:val="center"/>
          </w:tcPr>
          <w:p w:rsidR="00B456B7" w:rsidRPr="00B22354" w:rsidRDefault="00B456B7" w:rsidP="00F4577C">
            <w:pPr>
              <w:pStyle w:val="af6"/>
              <w:rPr>
                <w:rFonts w:ascii="Times New Roman" w:hAnsi="Times New Roman"/>
                <w:sz w:val="20"/>
                <w:szCs w:val="20"/>
              </w:rPr>
            </w:pPr>
          </w:p>
        </w:tc>
        <w:tc>
          <w:tcPr>
            <w:tcW w:w="3974" w:type="dxa"/>
            <w:vAlign w:val="center"/>
          </w:tcPr>
          <w:p w:rsidR="00B456B7" w:rsidRPr="00B22354" w:rsidRDefault="00B456B7" w:rsidP="00F4577C">
            <w:pPr>
              <w:pStyle w:val="af6"/>
              <w:rPr>
                <w:rFonts w:ascii="Times New Roman" w:hAnsi="Times New Roman"/>
                <w:sz w:val="20"/>
                <w:szCs w:val="20"/>
              </w:rPr>
            </w:pPr>
          </w:p>
        </w:tc>
        <w:tc>
          <w:tcPr>
            <w:tcW w:w="3260" w:type="dxa"/>
            <w:shd w:val="clear" w:color="000000" w:fill="FFFFFF"/>
            <w:vAlign w:val="center"/>
          </w:tcPr>
          <w:p w:rsidR="00B456B7" w:rsidRPr="00B22354" w:rsidRDefault="00B456B7" w:rsidP="00F4577C">
            <w:pPr>
              <w:pStyle w:val="af6"/>
              <w:rPr>
                <w:rFonts w:ascii="Times New Roman" w:hAnsi="Times New Roman"/>
                <w:sz w:val="20"/>
                <w:szCs w:val="20"/>
              </w:rPr>
            </w:pPr>
          </w:p>
        </w:tc>
      </w:tr>
      <w:tr w:rsidR="00B456B7" w:rsidRPr="00B22354" w:rsidTr="00B01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976" w:type="dxa"/>
            <w:vAlign w:val="center"/>
          </w:tcPr>
          <w:p w:rsidR="00B456B7" w:rsidRPr="00B22354" w:rsidRDefault="00B456B7" w:rsidP="00F4577C">
            <w:pPr>
              <w:pStyle w:val="af6"/>
              <w:ind w:firstLine="0"/>
              <w:jc w:val="right"/>
              <w:rPr>
                <w:rFonts w:ascii="Times New Roman" w:hAnsi="Times New Roman"/>
                <w:sz w:val="20"/>
                <w:szCs w:val="20"/>
              </w:rPr>
            </w:pPr>
            <w:r w:rsidRPr="00B22354">
              <w:rPr>
                <w:rFonts w:ascii="Times New Roman" w:hAnsi="Times New Roman"/>
                <w:sz w:val="20"/>
                <w:szCs w:val="20"/>
              </w:rPr>
              <w:t xml:space="preserve">общедоступная </w:t>
            </w:r>
          </w:p>
        </w:tc>
        <w:tc>
          <w:tcPr>
            <w:tcW w:w="1560" w:type="dxa"/>
            <w:vAlign w:val="center"/>
          </w:tcPr>
          <w:p w:rsidR="00B456B7" w:rsidRPr="00B22354" w:rsidRDefault="00B456B7" w:rsidP="00F4577C">
            <w:pPr>
              <w:pStyle w:val="af6"/>
              <w:ind w:firstLine="0"/>
              <w:rPr>
                <w:rFonts w:ascii="Times New Roman" w:hAnsi="Times New Roman"/>
                <w:sz w:val="20"/>
                <w:szCs w:val="20"/>
              </w:rPr>
            </w:pPr>
            <w:r w:rsidRPr="00B22354">
              <w:rPr>
                <w:rFonts w:ascii="Times New Roman" w:hAnsi="Times New Roman"/>
                <w:sz w:val="20"/>
                <w:szCs w:val="20"/>
              </w:rPr>
              <w:t>объект</w:t>
            </w:r>
          </w:p>
        </w:tc>
        <w:tc>
          <w:tcPr>
            <w:tcW w:w="2694" w:type="dxa"/>
            <w:vAlign w:val="center"/>
          </w:tcPr>
          <w:p w:rsidR="00B456B7" w:rsidRPr="00B22354" w:rsidRDefault="00B456B7" w:rsidP="00500680">
            <w:pPr>
              <w:pStyle w:val="af6"/>
              <w:ind w:firstLine="0"/>
              <w:rPr>
                <w:rFonts w:ascii="Times New Roman" w:hAnsi="Times New Roman"/>
                <w:sz w:val="20"/>
                <w:szCs w:val="20"/>
              </w:rPr>
            </w:pPr>
            <w:r w:rsidRPr="00B22354">
              <w:rPr>
                <w:rFonts w:ascii="Times New Roman" w:hAnsi="Times New Roman"/>
                <w:sz w:val="20"/>
                <w:szCs w:val="20"/>
              </w:rPr>
              <w:t>1 на 20 тыс. человек</w:t>
            </w:r>
          </w:p>
        </w:tc>
        <w:tc>
          <w:tcPr>
            <w:tcW w:w="3974" w:type="dxa"/>
            <w:vAlign w:val="center"/>
          </w:tcPr>
          <w:p w:rsidR="00B456B7" w:rsidRPr="00B22354" w:rsidRDefault="00B456B7" w:rsidP="00F4577C">
            <w:pPr>
              <w:pStyle w:val="af6"/>
              <w:ind w:firstLine="0"/>
              <w:rPr>
                <w:rFonts w:ascii="Times New Roman" w:hAnsi="Times New Roman"/>
                <w:sz w:val="20"/>
                <w:szCs w:val="20"/>
              </w:rPr>
            </w:pPr>
            <w:r w:rsidRPr="00B22354">
              <w:rPr>
                <w:rFonts w:ascii="Times New Roman" w:hAnsi="Times New Roman"/>
                <w:sz w:val="20"/>
                <w:szCs w:val="20"/>
              </w:rPr>
              <w:t>По заданию на проектирование</w:t>
            </w:r>
          </w:p>
        </w:tc>
        <w:tc>
          <w:tcPr>
            <w:tcW w:w="3260" w:type="dxa"/>
            <w:shd w:val="clear" w:color="000000" w:fill="FFFFFF"/>
            <w:vAlign w:val="center"/>
          </w:tcPr>
          <w:p w:rsidR="00B456B7" w:rsidRPr="00B22354" w:rsidRDefault="00B456B7" w:rsidP="00F4577C">
            <w:pPr>
              <w:pStyle w:val="af6"/>
              <w:ind w:firstLine="0"/>
              <w:rPr>
                <w:rFonts w:ascii="Times New Roman" w:hAnsi="Times New Roman"/>
                <w:sz w:val="20"/>
                <w:szCs w:val="20"/>
              </w:rPr>
            </w:pPr>
            <w:r w:rsidRPr="00B22354">
              <w:rPr>
                <w:rFonts w:ascii="Times New Roman" w:hAnsi="Times New Roman"/>
                <w:sz w:val="20"/>
                <w:szCs w:val="20"/>
              </w:rPr>
              <w:t>Массовые библиотеки предусма</w:t>
            </w:r>
            <w:r w:rsidRPr="00B22354">
              <w:rPr>
                <w:rFonts w:ascii="Times New Roman" w:hAnsi="Times New Roman"/>
                <w:sz w:val="20"/>
                <w:szCs w:val="20"/>
              </w:rPr>
              <w:t>т</w:t>
            </w:r>
            <w:r w:rsidRPr="00B22354">
              <w:rPr>
                <w:rFonts w:ascii="Times New Roman" w:hAnsi="Times New Roman"/>
                <w:sz w:val="20"/>
                <w:szCs w:val="20"/>
              </w:rPr>
              <w:t>ривать:</w:t>
            </w:r>
          </w:p>
          <w:p w:rsidR="00B456B7" w:rsidRPr="00B22354" w:rsidRDefault="00B456B7" w:rsidP="00F4577C">
            <w:pPr>
              <w:pStyle w:val="af6"/>
              <w:ind w:firstLine="0"/>
              <w:rPr>
                <w:rFonts w:ascii="Times New Roman" w:hAnsi="Times New Roman"/>
                <w:sz w:val="20"/>
                <w:szCs w:val="20"/>
              </w:rPr>
            </w:pPr>
            <w:r w:rsidRPr="00B22354">
              <w:rPr>
                <w:rFonts w:ascii="Times New Roman" w:hAnsi="Times New Roman"/>
                <w:sz w:val="20"/>
                <w:szCs w:val="20"/>
              </w:rPr>
              <w:t>при многоэтажной застройке – 1 объект на 20 тыс. человек;</w:t>
            </w:r>
          </w:p>
          <w:p w:rsidR="00B456B7" w:rsidRPr="00B22354" w:rsidRDefault="00B456B7" w:rsidP="00F4577C">
            <w:pPr>
              <w:pStyle w:val="af6"/>
              <w:ind w:firstLine="0"/>
              <w:rPr>
                <w:rFonts w:ascii="Times New Roman" w:hAnsi="Times New Roman"/>
                <w:sz w:val="20"/>
                <w:szCs w:val="20"/>
              </w:rPr>
            </w:pPr>
            <w:r w:rsidRPr="00B22354">
              <w:rPr>
                <w:rFonts w:ascii="Times New Roman" w:hAnsi="Times New Roman"/>
                <w:sz w:val="20"/>
                <w:szCs w:val="20"/>
              </w:rPr>
              <w:t xml:space="preserve"> при </w:t>
            </w:r>
            <w:proofErr w:type="spellStart"/>
            <w:r w:rsidRPr="00B22354">
              <w:rPr>
                <w:rFonts w:ascii="Times New Roman" w:hAnsi="Times New Roman"/>
                <w:sz w:val="20"/>
                <w:szCs w:val="20"/>
              </w:rPr>
              <w:t>среднеэтажной</w:t>
            </w:r>
            <w:proofErr w:type="spellEnd"/>
            <w:r w:rsidRPr="00B22354">
              <w:rPr>
                <w:rFonts w:ascii="Times New Roman" w:hAnsi="Times New Roman"/>
                <w:sz w:val="20"/>
                <w:szCs w:val="20"/>
              </w:rPr>
              <w:t xml:space="preserve"> застройке – 1 объект на 10 тыс. человек.</w:t>
            </w:r>
          </w:p>
          <w:p w:rsidR="00B456B7" w:rsidRPr="00B22354" w:rsidRDefault="00B456B7" w:rsidP="00F4577C">
            <w:pPr>
              <w:pStyle w:val="af6"/>
              <w:ind w:firstLine="0"/>
              <w:rPr>
                <w:rFonts w:ascii="Times New Roman" w:hAnsi="Times New Roman"/>
                <w:sz w:val="20"/>
                <w:szCs w:val="20"/>
              </w:rPr>
            </w:pPr>
            <w:r w:rsidRPr="00B22354">
              <w:rPr>
                <w:rFonts w:ascii="Times New Roman" w:hAnsi="Times New Roman"/>
                <w:sz w:val="20"/>
                <w:szCs w:val="20"/>
              </w:rPr>
              <w:t>Минимальный объем книжного фонда 2500 книг.</w:t>
            </w:r>
          </w:p>
        </w:tc>
      </w:tr>
      <w:tr w:rsidR="00B456B7" w:rsidRPr="00B22354" w:rsidTr="00B01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976" w:type="dxa"/>
            <w:vAlign w:val="center"/>
          </w:tcPr>
          <w:p w:rsidR="00B456B7" w:rsidRPr="00B22354" w:rsidRDefault="00B456B7" w:rsidP="00F4577C">
            <w:pPr>
              <w:pStyle w:val="af6"/>
              <w:ind w:firstLine="0"/>
              <w:jc w:val="right"/>
              <w:rPr>
                <w:rFonts w:ascii="Times New Roman" w:hAnsi="Times New Roman"/>
                <w:sz w:val="20"/>
                <w:szCs w:val="20"/>
              </w:rPr>
            </w:pPr>
            <w:r w:rsidRPr="00B22354">
              <w:rPr>
                <w:rFonts w:ascii="Times New Roman" w:hAnsi="Times New Roman"/>
                <w:sz w:val="20"/>
                <w:szCs w:val="20"/>
              </w:rPr>
              <w:t>детская</w:t>
            </w:r>
          </w:p>
        </w:tc>
        <w:tc>
          <w:tcPr>
            <w:tcW w:w="1560" w:type="dxa"/>
            <w:vAlign w:val="center"/>
          </w:tcPr>
          <w:p w:rsidR="00B456B7" w:rsidRPr="00B22354" w:rsidRDefault="00B456B7" w:rsidP="00F4577C">
            <w:pPr>
              <w:pStyle w:val="af6"/>
              <w:ind w:firstLine="0"/>
              <w:rPr>
                <w:rFonts w:ascii="Times New Roman" w:hAnsi="Times New Roman"/>
                <w:sz w:val="20"/>
                <w:szCs w:val="20"/>
              </w:rPr>
            </w:pPr>
            <w:r w:rsidRPr="00B22354">
              <w:rPr>
                <w:rFonts w:ascii="Times New Roman" w:hAnsi="Times New Roman"/>
                <w:sz w:val="20"/>
                <w:szCs w:val="20"/>
              </w:rPr>
              <w:t>объект</w:t>
            </w:r>
          </w:p>
        </w:tc>
        <w:tc>
          <w:tcPr>
            <w:tcW w:w="2694" w:type="dxa"/>
            <w:vAlign w:val="center"/>
          </w:tcPr>
          <w:p w:rsidR="00B456B7" w:rsidRPr="00B22354" w:rsidRDefault="00B456B7" w:rsidP="00F4577C">
            <w:pPr>
              <w:pStyle w:val="af6"/>
              <w:ind w:firstLine="0"/>
              <w:rPr>
                <w:rFonts w:ascii="Times New Roman" w:hAnsi="Times New Roman"/>
                <w:sz w:val="20"/>
                <w:szCs w:val="20"/>
              </w:rPr>
            </w:pPr>
            <w:r w:rsidRPr="00B22354">
              <w:rPr>
                <w:rFonts w:ascii="Times New Roman" w:hAnsi="Times New Roman"/>
                <w:sz w:val="20"/>
                <w:szCs w:val="20"/>
              </w:rPr>
              <w:t>1 на 7 тыс. школьников и дошкольников (до 14 лет)</w:t>
            </w:r>
          </w:p>
        </w:tc>
        <w:tc>
          <w:tcPr>
            <w:tcW w:w="3974" w:type="dxa"/>
            <w:vAlign w:val="center"/>
          </w:tcPr>
          <w:p w:rsidR="00B456B7" w:rsidRPr="00B22354" w:rsidRDefault="00B456B7" w:rsidP="00F4577C">
            <w:pPr>
              <w:pStyle w:val="af6"/>
              <w:ind w:firstLine="0"/>
              <w:rPr>
                <w:rFonts w:ascii="Times New Roman" w:hAnsi="Times New Roman"/>
                <w:sz w:val="20"/>
                <w:szCs w:val="20"/>
              </w:rPr>
            </w:pPr>
            <w:r w:rsidRPr="00B22354">
              <w:rPr>
                <w:rFonts w:ascii="Times New Roman" w:hAnsi="Times New Roman"/>
                <w:sz w:val="20"/>
                <w:szCs w:val="20"/>
              </w:rPr>
              <w:t>По заданию на проектирование</w:t>
            </w:r>
          </w:p>
        </w:tc>
        <w:tc>
          <w:tcPr>
            <w:tcW w:w="3260" w:type="dxa"/>
            <w:shd w:val="clear" w:color="000000" w:fill="FFFFFF"/>
            <w:vAlign w:val="center"/>
          </w:tcPr>
          <w:p w:rsidR="00B456B7" w:rsidRPr="00B22354" w:rsidRDefault="00B456B7" w:rsidP="00F4577C">
            <w:pPr>
              <w:pStyle w:val="af6"/>
              <w:ind w:firstLine="0"/>
              <w:rPr>
                <w:rFonts w:ascii="Times New Roman" w:hAnsi="Times New Roman"/>
                <w:sz w:val="20"/>
                <w:szCs w:val="20"/>
              </w:rPr>
            </w:pPr>
            <w:r w:rsidRPr="00B22354">
              <w:rPr>
                <w:rFonts w:ascii="Times New Roman" w:hAnsi="Times New Roman"/>
                <w:sz w:val="20"/>
                <w:szCs w:val="20"/>
              </w:rPr>
              <w:t>Размещение целесообразно при наличии в районе обслуживания не менее 17% жителей в возрасте до 14 лет.</w:t>
            </w:r>
          </w:p>
        </w:tc>
      </w:tr>
      <w:tr w:rsidR="00B456B7" w:rsidRPr="00B22354" w:rsidTr="00B01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976" w:type="dxa"/>
            <w:vAlign w:val="center"/>
          </w:tcPr>
          <w:p w:rsidR="00B456B7" w:rsidRPr="00B22354" w:rsidRDefault="00B456B7" w:rsidP="00F4577C">
            <w:pPr>
              <w:pStyle w:val="af6"/>
              <w:keepNext/>
              <w:keepLines/>
              <w:ind w:firstLine="0"/>
              <w:jc w:val="right"/>
              <w:rPr>
                <w:rFonts w:ascii="Times New Roman" w:hAnsi="Times New Roman"/>
                <w:sz w:val="20"/>
                <w:szCs w:val="20"/>
              </w:rPr>
            </w:pPr>
            <w:r w:rsidRPr="00B22354">
              <w:rPr>
                <w:rFonts w:ascii="Times New Roman" w:hAnsi="Times New Roman"/>
                <w:sz w:val="20"/>
                <w:szCs w:val="20"/>
              </w:rPr>
              <w:t xml:space="preserve">юношеская </w:t>
            </w:r>
          </w:p>
          <w:p w:rsidR="00B456B7" w:rsidRPr="00B22354" w:rsidRDefault="00B456B7" w:rsidP="00F4577C">
            <w:pPr>
              <w:pStyle w:val="af6"/>
              <w:jc w:val="right"/>
              <w:rPr>
                <w:rFonts w:ascii="Times New Roman" w:hAnsi="Times New Roman"/>
                <w:sz w:val="20"/>
                <w:szCs w:val="20"/>
              </w:rPr>
            </w:pPr>
          </w:p>
        </w:tc>
        <w:tc>
          <w:tcPr>
            <w:tcW w:w="1560" w:type="dxa"/>
            <w:vAlign w:val="center"/>
          </w:tcPr>
          <w:p w:rsidR="00B456B7" w:rsidRPr="00B22354" w:rsidRDefault="00B456B7" w:rsidP="00F4577C">
            <w:pPr>
              <w:pStyle w:val="af6"/>
              <w:ind w:firstLine="0"/>
              <w:rPr>
                <w:rFonts w:ascii="Times New Roman" w:hAnsi="Times New Roman"/>
                <w:sz w:val="20"/>
                <w:szCs w:val="20"/>
              </w:rPr>
            </w:pPr>
            <w:r w:rsidRPr="00B22354">
              <w:rPr>
                <w:rFonts w:ascii="Times New Roman" w:hAnsi="Times New Roman"/>
                <w:sz w:val="20"/>
                <w:szCs w:val="20"/>
              </w:rPr>
              <w:t>объект</w:t>
            </w:r>
          </w:p>
        </w:tc>
        <w:tc>
          <w:tcPr>
            <w:tcW w:w="2694" w:type="dxa"/>
            <w:vAlign w:val="center"/>
          </w:tcPr>
          <w:p w:rsidR="00B456B7" w:rsidRPr="00B22354" w:rsidRDefault="00B456B7" w:rsidP="00F4577C">
            <w:pPr>
              <w:pStyle w:val="af6"/>
              <w:ind w:firstLine="0"/>
              <w:rPr>
                <w:rFonts w:ascii="Times New Roman" w:hAnsi="Times New Roman"/>
                <w:sz w:val="20"/>
                <w:szCs w:val="20"/>
              </w:rPr>
            </w:pPr>
            <w:r w:rsidRPr="00B22354">
              <w:rPr>
                <w:rFonts w:ascii="Times New Roman" w:hAnsi="Times New Roman"/>
                <w:sz w:val="20"/>
                <w:szCs w:val="20"/>
              </w:rPr>
              <w:t>1 на 17 тыс. человек (от 15 до 24 лет)</w:t>
            </w:r>
          </w:p>
        </w:tc>
        <w:tc>
          <w:tcPr>
            <w:tcW w:w="3974" w:type="dxa"/>
            <w:vAlign w:val="center"/>
          </w:tcPr>
          <w:p w:rsidR="00B456B7" w:rsidRPr="00B22354" w:rsidRDefault="00B456B7" w:rsidP="00F4577C">
            <w:pPr>
              <w:pStyle w:val="af6"/>
              <w:ind w:firstLine="0"/>
              <w:rPr>
                <w:rFonts w:ascii="Times New Roman" w:hAnsi="Times New Roman"/>
                <w:sz w:val="20"/>
                <w:szCs w:val="20"/>
              </w:rPr>
            </w:pPr>
            <w:r w:rsidRPr="00B22354">
              <w:rPr>
                <w:rFonts w:ascii="Times New Roman" w:hAnsi="Times New Roman"/>
                <w:sz w:val="20"/>
                <w:szCs w:val="20"/>
              </w:rPr>
              <w:t>По заданию на проектирование</w:t>
            </w:r>
          </w:p>
        </w:tc>
        <w:tc>
          <w:tcPr>
            <w:tcW w:w="3260" w:type="dxa"/>
            <w:shd w:val="clear" w:color="000000" w:fill="FFFFFF"/>
            <w:vAlign w:val="center"/>
          </w:tcPr>
          <w:p w:rsidR="00B456B7" w:rsidRPr="00B22354" w:rsidRDefault="00B456B7" w:rsidP="00F4577C">
            <w:pPr>
              <w:pStyle w:val="af6"/>
              <w:rPr>
                <w:rFonts w:ascii="Times New Roman" w:hAnsi="Times New Roman"/>
                <w:sz w:val="20"/>
                <w:szCs w:val="20"/>
              </w:rPr>
            </w:pPr>
          </w:p>
        </w:tc>
      </w:tr>
      <w:tr w:rsidR="00B456B7" w:rsidRPr="00B22354" w:rsidTr="00B01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464" w:type="dxa"/>
            <w:gridSpan w:val="5"/>
            <w:vAlign w:val="center"/>
          </w:tcPr>
          <w:p w:rsidR="00B456B7" w:rsidRPr="00B22354" w:rsidRDefault="00B456B7" w:rsidP="00F4577C">
            <w:pPr>
              <w:pStyle w:val="af6"/>
              <w:pageBreakBefore/>
              <w:ind w:firstLine="0"/>
              <w:rPr>
                <w:rFonts w:ascii="Times New Roman" w:hAnsi="Times New Roman"/>
                <w:b/>
                <w:sz w:val="20"/>
                <w:szCs w:val="20"/>
              </w:rPr>
            </w:pPr>
            <w:r w:rsidRPr="00B22354">
              <w:rPr>
                <w:rFonts w:ascii="Times New Roman" w:hAnsi="Times New Roman"/>
                <w:b/>
                <w:sz w:val="20"/>
                <w:szCs w:val="20"/>
              </w:rPr>
              <w:lastRenderedPageBreak/>
              <w:t>Административно-деловые и коммунально-хозяйственные предприятия </w:t>
            </w:r>
          </w:p>
        </w:tc>
      </w:tr>
      <w:tr w:rsidR="00B456B7" w:rsidRPr="00B22354" w:rsidTr="00B01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976" w:type="dxa"/>
            <w:vAlign w:val="center"/>
          </w:tcPr>
          <w:p w:rsidR="00B456B7" w:rsidRPr="00B22354" w:rsidRDefault="00B456B7" w:rsidP="00F4577C">
            <w:pPr>
              <w:pStyle w:val="af6"/>
              <w:ind w:firstLine="0"/>
              <w:rPr>
                <w:rFonts w:ascii="Times New Roman" w:hAnsi="Times New Roman"/>
                <w:sz w:val="20"/>
                <w:szCs w:val="20"/>
              </w:rPr>
            </w:pPr>
            <w:r w:rsidRPr="00B22354">
              <w:rPr>
                <w:rFonts w:ascii="Times New Roman" w:hAnsi="Times New Roman"/>
                <w:sz w:val="20"/>
                <w:szCs w:val="20"/>
              </w:rPr>
              <w:t>Муниципальный архив</w:t>
            </w:r>
          </w:p>
        </w:tc>
        <w:tc>
          <w:tcPr>
            <w:tcW w:w="1560" w:type="dxa"/>
            <w:vAlign w:val="center"/>
          </w:tcPr>
          <w:p w:rsidR="00B456B7" w:rsidRPr="00B22354" w:rsidRDefault="00B456B7" w:rsidP="00F4577C">
            <w:pPr>
              <w:pStyle w:val="af6"/>
              <w:ind w:firstLine="0"/>
              <w:rPr>
                <w:rFonts w:ascii="Times New Roman" w:hAnsi="Times New Roman"/>
                <w:sz w:val="20"/>
                <w:szCs w:val="20"/>
              </w:rPr>
            </w:pPr>
            <w:r w:rsidRPr="00B22354">
              <w:rPr>
                <w:rFonts w:ascii="Times New Roman" w:hAnsi="Times New Roman"/>
                <w:sz w:val="20"/>
                <w:szCs w:val="20"/>
              </w:rPr>
              <w:t>объект</w:t>
            </w:r>
          </w:p>
        </w:tc>
        <w:tc>
          <w:tcPr>
            <w:tcW w:w="2694" w:type="dxa"/>
            <w:vAlign w:val="bottom"/>
          </w:tcPr>
          <w:p w:rsidR="00B456B7" w:rsidRPr="00B22354" w:rsidRDefault="00B456B7" w:rsidP="00F4577C">
            <w:pPr>
              <w:pStyle w:val="af6"/>
              <w:ind w:firstLine="0"/>
              <w:rPr>
                <w:rFonts w:ascii="Times New Roman" w:hAnsi="Times New Roman"/>
                <w:sz w:val="20"/>
                <w:szCs w:val="20"/>
              </w:rPr>
            </w:pPr>
            <w:r w:rsidRPr="00B22354">
              <w:rPr>
                <w:rFonts w:ascii="Times New Roman" w:hAnsi="Times New Roman"/>
                <w:sz w:val="20"/>
                <w:szCs w:val="20"/>
              </w:rPr>
              <w:t>не менее 1 на городской округ</w:t>
            </w:r>
          </w:p>
        </w:tc>
        <w:tc>
          <w:tcPr>
            <w:tcW w:w="3974" w:type="dxa"/>
            <w:vAlign w:val="bottom"/>
          </w:tcPr>
          <w:p w:rsidR="00B456B7" w:rsidRPr="00B22354" w:rsidRDefault="00B456B7" w:rsidP="00F4577C">
            <w:pPr>
              <w:pStyle w:val="af6"/>
              <w:ind w:firstLine="0"/>
              <w:rPr>
                <w:rFonts w:ascii="Times New Roman" w:hAnsi="Times New Roman"/>
                <w:sz w:val="20"/>
                <w:szCs w:val="20"/>
              </w:rPr>
            </w:pPr>
            <w:r w:rsidRPr="00B22354">
              <w:rPr>
                <w:rFonts w:ascii="Times New Roman" w:hAnsi="Times New Roman"/>
                <w:sz w:val="20"/>
                <w:szCs w:val="20"/>
              </w:rPr>
              <w:t>По заданию на проектирование</w:t>
            </w:r>
          </w:p>
        </w:tc>
        <w:tc>
          <w:tcPr>
            <w:tcW w:w="3260" w:type="dxa"/>
            <w:vAlign w:val="bottom"/>
          </w:tcPr>
          <w:p w:rsidR="00B456B7" w:rsidRPr="00B22354" w:rsidRDefault="00B456B7" w:rsidP="00F4577C">
            <w:pPr>
              <w:pStyle w:val="af6"/>
              <w:rPr>
                <w:rFonts w:ascii="Times New Roman" w:hAnsi="Times New Roman"/>
                <w:i/>
                <w:iCs/>
                <w:sz w:val="20"/>
                <w:szCs w:val="20"/>
              </w:rPr>
            </w:pPr>
            <w:r w:rsidRPr="00B22354">
              <w:rPr>
                <w:rFonts w:ascii="Times New Roman" w:hAnsi="Times New Roman"/>
                <w:i/>
                <w:iCs/>
                <w:sz w:val="20"/>
                <w:szCs w:val="20"/>
              </w:rPr>
              <w:t> </w:t>
            </w:r>
          </w:p>
        </w:tc>
      </w:tr>
      <w:tr w:rsidR="00B456B7" w:rsidRPr="00B22354" w:rsidTr="00B01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464" w:type="dxa"/>
            <w:gridSpan w:val="5"/>
            <w:vAlign w:val="center"/>
          </w:tcPr>
          <w:p w:rsidR="00B456B7" w:rsidRPr="00B22354" w:rsidRDefault="00B456B7" w:rsidP="00F4577C">
            <w:pPr>
              <w:pStyle w:val="af6"/>
              <w:ind w:firstLine="0"/>
              <w:rPr>
                <w:rFonts w:ascii="Times New Roman" w:hAnsi="Times New Roman"/>
                <w:b/>
                <w:i/>
                <w:iCs/>
                <w:sz w:val="20"/>
                <w:szCs w:val="20"/>
              </w:rPr>
            </w:pPr>
            <w:r w:rsidRPr="00B22354">
              <w:rPr>
                <w:rFonts w:ascii="Times New Roman" w:hAnsi="Times New Roman"/>
                <w:b/>
                <w:sz w:val="20"/>
                <w:szCs w:val="20"/>
              </w:rPr>
              <w:t>Объекты похоронного назначения</w:t>
            </w:r>
          </w:p>
        </w:tc>
      </w:tr>
      <w:tr w:rsidR="00B456B7" w:rsidRPr="00B22354" w:rsidTr="00B01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976" w:type="dxa"/>
            <w:vAlign w:val="center"/>
          </w:tcPr>
          <w:p w:rsidR="00B456B7" w:rsidRPr="00B22354" w:rsidRDefault="00B456B7" w:rsidP="00F4577C">
            <w:pPr>
              <w:pStyle w:val="af6"/>
              <w:ind w:firstLine="0"/>
              <w:jc w:val="left"/>
              <w:rPr>
                <w:rFonts w:ascii="Times New Roman" w:hAnsi="Times New Roman"/>
                <w:sz w:val="20"/>
                <w:szCs w:val="20"/>
              </w:rPr>
            </w:pPr>
            <w:r w:rsidRPr="00B22354">
              <w:rPr>
                <w:rFonts w:ascii="Times New Roman" w:hAnsi="Times New Roman"/>
                <w:sz w:val="20"/>
                <w:szCs w:val="20"/>
              </w:rPr>
              <w:t>Кладбища традиционного зах</w:t>
            </w:r>
            <w:r w:rsidRPr="00B22354">
              <w:rPr>
                <w:rFonts w:ascii="Times New Roman" w:hAnsi="Times New Roman"/>
                <w:sz w:val="20"/>
                <w:szCs w:val="20"/>
              </w:rPr>
              <w:t>о</w:t>
            </w:r>
            <w:r w:rsidRPr="00B22354">
              <w:rPr>
                <w:rFonts w:ascii="Times New Roman" w:hAnsi="Times New Roman"/>
                <w:sz w:val="20"/>
                <w:szCs w:val="20"/>
              </w:rPr>
              <w:t>ронения и крематории</w:t>
            </w:r>
          </w:p>
        </w:tc>
        <w:tc>
          <w:tcPr>
            <w:tcW w:w="1560" w:type="dxa"/>
            <w:vAlign w:val="center"/>
          </w:tcPr>
          <w:p w:rsidR="00B456B7" w:rsidRPr="00B22354" w:rsidRDefault="00B456B7" w:rsidP="00F4577C">
            <w:pPr>
              <w:pStyle w:val="af6"/>
              <w:ind w:firstLine="0"/>
              <w:rPr>
                <w:rFonts w:ascii="Times New Roman" w:hAnsi="Times New Roman"/>
                <w:sz w:val="20"/>
                <w:szCs w:val="20"/>
              </w:rPr>
            </w:pPr>
            <w:r w:rsidRPr="00B22354">
              <w:rPr>
                <w:rFonts w:ascii="Times New Roman" w:hAnsi="Times New Roman"/>
                <w:sz w:val="20"/>
                <w:szCs w:val="20"/>
              </w:rPr>
              <w:t>га</w:t>
            </w:r>
          </w:p>
        </w:tc>
        <w:tc>
          <w:tcPr>
            <w:tcW w:w="2694" w:type="dxa"/>
            <w:vAlign w:val="center"/>
          </w:tcPr>
          <w:p w:rsidR="00B456B7" w:rsidRPr="00B22354" w:rsidRDefault="00B456B7" w:rsidP="00F4577C">
            <w:pPr>
              <w:pStyle w:val="af6"/>
              <w:ind w:firstLine="0"/>
              <w:jc w:val="left"/>
              <w:rPr>
                <w:rFonts w:ascii="Times New Roman" w:hAnsi="Times New Roman"/>
                <w:sz w:val="20"/>
                <w:szCs w:val="20"/>
              </w:rPr>
            </w:pPr>
            <w:r w:rsidRPr="00B22354">
              <w:rPr>
                <w:rFonts w:ascii="Times New Roman" w:hAnsi="Times New Roman"/>
                <w:sz w:val="20"/>
                <w:szCs w:val="20"/>
              </w:rPr>
              <w:t>-</w:t>
            </w:r>
          </w:p>
        </w:tc>
        <w:tc>
          <w:tcPr>
            <w:tcW w:w="3974" w:type="dxa"/>
            <w:vAlign w:val="center"/>
          </w:tcPr>
          <w:p w:rsidR="00B456B7" w:rsidRPr="00B22354" w:rsidRDefault="00B456B7" w:rsidP="00F4577C">
            <w:pPr>
              <w:pStyle w:val="af6"/>
              <w:ind w:firstLine="0"/>
              <w:jc w:val="left"/>
              <w:rPr>
                <w:rFonts w:ascii="Times New Roman" w:hAnsi="Times New Roman"/>
                <w:sz w:val="20"/>
                <w:szCs w:val="20"/>
              </w:rPr>
            </w:pPr>
            <w:r w:rsidRPr="00B22354">
              <w:rPr>
                <w:rFonts w:ascii="Times New Roman" w:hAnsi="Times New Roman"/>
                <w:sz w:val="20"/>
                <w:szCs w:val="20"/>
              </w:rPr>
              <w:t>0,24 га на 1 тыс. человек, но не более 40 га</w:t>
            </w:r>
          </w:p>
        </w:tc>
        <w:tc>
          <w:tcPr>
            <w:tcW w:w="3260" w:type="dxa"/>
            <w:vAlign w:val="bottom"/>
          </w:tcPr>
          <w:p w:rsidR="00B456B7" w:rsidRPr="00B22354" w:rsidRDefault="00B456B7" w:rsidP="00F4577C">
            <w:pPr>
              <w:pStyle w:val="af6"/>
              <w:rPr>
                <w:rFonts w:ascii="Times New Roman" w:hAnsi="Times New Roman"/>
                <w:i/>
                <w:iCs/>
                <w:sz w:val="20"/>
                <w:szCs w:val="20"/>
              </w:rPr>
            </w:pPr>
          </w:p>
        </w:tc>
      </w:tr>
    </w:tbl>
    <w:p w:rsidR="00B456B7" w:rsidRPr="00B22354" w:rsidRDefault="00B456B7" w:rsidP="00F4577C">
      <w:pPr>
        <w:spacing w:after="200" w:line="276" w:lineRule="auto"/>
        <w:ind w:firstLine="0"/>
        <w:jc w:val="right"/>
        <w:rPr>
          <w:rFonts w:ascii="Times New Roman" w:hAnsi="Times New Roman"/>
          <w:b/>
          <w:sz w:val="24"/>
        </w:rPr>
      </w:pPr>
    </w:p>
    <w:p w:rsidR="00B456B7" w:rsidRPr="00B22354" w:rsidRDefault="00B456B7" w:rsidP="00F4577C">
      <w:pPr>
        <w:spacing w:before="120" w:after="120" w:line="276" w:lineRule="auto"/>
        <w:ind w:firstLine="0"/>
        <w:jc w:val="right"/>
        <w:rPr>
          <w:rFonts w:ascii="Times New Roman" w:hAnsi="Times New Roman"/>
          <w:sz w:val="24"/>
        </w:rPr>
      </w:pPr>
      <w:r w:rsidRPr="00B22354">
        <w:rPr>
          <w:rFonts w:ascii="Times New Roman" w:hAnsi="Times New Roman"/>
          <w:sz w:val="24"/>
        </w:rPr>
        <w:t>Таблица 2</w:t>
      </w:r>
    </w:p>
    <w:p w:rsidR="00B456B7" w:rsidRPr="00B22354" w:rsidRDefault="00B456B7" w:rsidP="00F4577C">
      <w:pPr>
        <w:spacing w:after="120" w:line="276" w:lineRule="auto"/>
        <w:ind w:firstLine="0"/>
        <w:jc w:val="center"/>
        <w:rPr>
          <w:rFonts w:ascii="Times New Roman" w:hAnsi="Times New Roman"/>
          <w:sz w:val="24"/>
          <w:szCs w:val="24"/>
          <w:u w:val="single"/>
        </w:rPr>
      </w:pPr>
      <w:r w:rsidRPr="00B22354">
        <w:rPr>
          <w:rFonts w:ascii="Times New Roman" w:hAnsi="Times New Roman"/>
          <w:sz w:val="24"/>
          <w:szCs w:val="24"/>
        </w:rPr>
        <w:t>Нормативные параметры объектов общественно-делового назначения, рекомендуемых к размещению в генеральном плане городского окр</w:t>
      </w:r>
      <w:r w:rsidRPr="00B22354">
        <w:rPr>
          <w:rFonts w:ascii="Times New Roman" w:hAnsi="Times New Roman"/>
          <w:sz w:val="24"/>
          <w:szCs w:val="24"/>
        </w:rPr>
        <w:t>у</w:t>
      </w:r>
      <w:r w:rsidRPr="00B22354">
        <w:rPr>
          <w:rFonts w:ascii="Times New Roman" w:hAnsi="Times New Roman"/>
          <w:sz w:val="24"/>
          <w:szCs w:val="24"/>
        </w:rPr>
        <w:t>га и проектах планировки</w:t>
      </w:r>
    </w:p>
    <w:tbl>
      <w:tblPr>
        <w:tblW w:w="23940" w:type="dxa"/>
        <w:tblInd w:w="103" w:type="dxa"/>
        <w:tblLayout w:type="fixed"/>
        <w:tblLook w:val="00A0" w:firstRow="1" w:lastRow="0" w:firstColumn="1" w:lastColumn="0" w:noHBand="0" w:noVBand="0"/>
      </w:tblPr>
      <w:tblGrid>
        <w:gridCol w:w="2976"/>
        <w:gridCol w:w="1560"/>
        <w:gridCol w:w="2694"/>
        <w:gridCol w:w="3544"/>
        <w:gridCol w:w="3690"/>
        <w:gridCol w:w="9476"/>
      </w:tblGrid>
      <w:tr w:rsidR="00B456B7" w:rsidRPr="00B22354" w:rsidTr="00B0168F">
        <w:trPr>
          <w:gridAfter w:val="1"/>
          <w:wAfter w:w="9476" w:type="dxa"/>
          <w:trHeight w:val="20"/>
          <w:tblHeader/>
        </w:trPr>
        <w:tc>
          <w:tcPr>
            <w:tcW w:w="2976" w:type="dxa"/>
            <w:tcBorders>
              <w:top w:val="single" w:sz="4" w:space="0" w:color="auto"/>
              <w:left w:val="single" w:sz="4" w:space="0" w:color="auto"/>
              <w:bottom w:val="single" w:sz="4" w:space="0" w:color="auto"/>
              <w:right w:val="single" w:sz="4" w:space="0" w:color="auto"/>
            </w:tcBorders>
            <w:vAlign w:val="center"/>
          </w:tcPr>
          <w:p w:rsidR="00B456B7" w:rsidRPr="00B22354" w:rsidRDefault="00B456B7" w:rsidP="00F4577C">
            <w:pPr>
              <w:spacing w:line="240" w:lineRule="auto"/>
              <w:ind w:firstLine="0"/>
              <w:jc w:val="center"/>
              <w:rPr>
                <w:rFonts w:ascii="Times New Roman" w:hAnsi="Times New Roman"/>
                <w:b/>
                <w:bCs/>
                <w:sz w:val="20"/>
                <w:szCs w:val="20"/>
              </w:rPr>
            </w:pPr>
            <w:r w:rsidRPr="00B22354">
              <w:rPr>
                <w:rFonts w:ascii="Times New Roman" w:hAnsi="Times New Roman"/>
                <w:b/>
                <w:bCs/>
                <w:sz w:val="20"/>
                <w:szCs w:val="20"/>
              </w:rPr>
              <w:t>Наименование показателя</w:t>
            </w:r>
          </w:p>
        </w:tc>
        <w:tc>
          <w:tcPr>
            <w:tcW w:w="1560" w:type="dxa"/>
            <w:tcBorders>
              <w:top w:val="single" w:sz="4" w:space="0" w:color="auto"/>
              <w:left w:val="nil"/>
              <w:bottom w:val="single" w:sz="4" w:space="0" w:color="auto"/>
              <w:right w:val="nil"/>
            </w:tcBorders>
            <w:vAlign w:val="center"/>
          </w:tcPr>
          <w:p w:rsidR="00B456B7" w:rsidRPr="00B22354" w:rsidRDefault="00B456B7" w:rsidP="00F4577C">
            <w:pPr>
              <w:spacing w:line="240" w:lineRule="auto"/>
              <w:ind w:firstLine="0"/>
              <w:jc w:val="center"/>
              <w:rPr>
                <w:rFonts w:ascii="Times New Roman" w:hAnsi="Times New Roman"/>
                <w:b/>
                <w:bCs/>
                <w:sz w:val="20"/>
                <w:szCs w:val="20"/>
              </w:rPr>
            </w:pPr>
            <w:r w:rsidRPr="00B22354">
              <w:rPr>
                <w:rFonts w:ascii="Times New Roman" w:hAnsi="Times New Roman"/>
                <w:b/>
                <w:bCs/>
                <w:sz w:val="20"/>
                <w:szCs w:val="20"/>
              </w:rPr>
              <w:t>Единица и</w:t>
            </w:r>
            <w:r w:rsidRPr="00B22354">
              <w:rPr>
                <w:rFonts w:ascii="Times New Roman" w:hAnsi="Times New Roman"/>
                <w:b/>
                <w:bCs/>
                <w:sz w:val="20"/>
                <w:szCs w:val="20"/>
              </w:rPr>
              <w:t>з</w:t>
            </w:r>
            <w:r w:rsidRPr="00B22354">
              <w:rPr>
                <w:rFonts w:ascii="Times New Roman" w:hAnsi="Times New Roman"/>
                <w:b/>
                <w:bCs/>
                <w:sz w:val="20"/>
                <w:szCs w:val="20"/>
              </w:rPr>
              <w:t>мерения</w:t>
            </w:r>
          </w:p>
        </w:tc>
        <w:tc>
          <w:tcPr>
            <w:tcW w:w="2694" w:type="dxa"/>
            <w:tcBorders>
              <w:top w:val="single" w:sz="4" w:space="0" w:color="auto"/>
              <w:left w:val="single" w:sz="4" w:space="0" w:color="auto"/>
              <w:bottom w:val="single" w:sz="4" w:space="0" w:color="auto"/>
              <w:right w:val="single" w:sz="4" w:space="0" w:color="auto"/>
            </w:tcBorders>
            <w:vAlign w:val="center"/>
          </w:tcPr>
          <w:p w:rsidR="00B456B7" w:rsidRPr="00B22354" w:rsidRDefault="00B456B7" w:rsidP="00F4577C">
            <w:pPr>
              <w:spacing w:line="240" w:lineRule="auto"/>
              <w:ind w:firstLine="0"/>
              <w:jc w:val="center"/>
              <w:rPr>
                <w:rFonts w:ascii="Times New Roman" w:hAnsi="Times New Roman"/>
                <w:b/>
                <w:bCs/>
                <w:sz w:val="20"/>
                <w:szCs w:val="20"/>
              </w:rPr>
            </w:pPr>
            <w:r w:rsidRPr="00B22354">
              <w:rPr>
                <w:rFonts w:ascii="Times New Roman" w:hAnsi="Times New Roman"/>
                <w:b/>
                <w:bCs/>
                <w:sz w:val="20"/>
                <w:szCs w:val="20"/>
              </w:rPr>
              <w:t>Норма обеспеченности</w:t>
            </w:r>
          </w:p>
        </w:tc>
        <w:tc>
          <w:tcPr>
            <w:tcW w:w="3544" w:type="dxa"/>
            <w:tcBorders>
              <w:top w:val="single" w:sz="4" w:space="0" w:color="auto"/>
              <w:left w:val="nil"/>
              <w:bottom w:val="single" w:sz="4" w:space="0" w:color="auto"/>
              <w:right w:val="single" w:sz="4" w:space="0" w:color="auto"/>
            </w:tcBorders>
            <w:vAlign w:val="center"/>
          </w:tcPr>
          <w:p w:rsidR="00B456B7" w:rsidRPr="00B22354" w:rsidRDefault="00B456B7" w:rsidP="00F4577C">
            <w:pPr>
              <w:spacing w:line="240" w:lineRule="auto"/>
              <w:ind w:firstLine="0"/>
              <w:jc w:val="center"/>
              <w:rPr>
                <w:rFonts w:ascii="Times New Roman" w:hAnsi="Times New Roman"/>
                <w:b/>
                <w:bCs/>
                <w:sz w:val="20"/>
                <w:szCs w:val="20"/>
              </w:rPr>
            </w:pPr>
            <w:r w:rsidRPr="00B22354">
              <w:rPr>
                <w:rFonts w:ascii="Times New Roman" w:hAnsi="Times New Roman"/>
                <w:b/>
                <w:bCs/>
                <w:sz w:val="20"/>
                <w:szCs w:val="20"/>
              </w:rPr>
              <w:t>Размер земельного участка</w:t>
            </w:r>
          </w:p>
          <w:p w:rsidR="00B456B7" w:rsidRPr="00B22354" w:rsidRDefault="00B456B7" w:rsidP="00F4577C">
            <w:pPr>
              <w:spacing w:line="240" w:lineRule="auto"/>
              <w:ind w:firstLine="0"/>
              <w:jc w:val="center"/>
              <w:rPr>
                <w:rFonts w:ascii="Times New Roman" w:hAnsi="Times New Roman"/>
                <w:b/>
                <w:bCs/>
                <w:sz w:val="20"/>
                <w:szCs w:val="20"/>
              </w:rPr>
            </w:pPr>
            <w:r w:rsidRPr="00B22354">
              <w:rPr>
                <w:rFonts w:ascii="Times New Roman" w:hAnsi="Times New Roman"/>
                <w:sz w:val="20"/>
                <w:szCs w:val="20"/>
                <w:lang w:eastAsia="ru-RU"/>
              </w:rPr>
              <w:t>м</w:t>
            </w:r>
            <w:r w:rsidRPr="00B22354">
              <w:rPr>
                <w:rFonts w:ascii="Times New Roman" w:hAnsi="Times New Roman"/>
                <w:sz w:val="20"/>
                <w:szCs w:val="20"/>
                <w:vertAlign w:val="superscript"/>
                <w:lang w:eastAsia="ru-RU"/>
              </w:rPr>
              <w:t>2</w:t>
            </w:r>
            <w:r w:rsidRPr="00B22354">
              <w:rPr>
                <w:rFonts w:ascii="Times New Roman" w:hAnsi="Times New Roman"/>
                <w:b/>
                <w:bCs/>
                <w:sz w:val="20"/>
                <w:szCs w:val="20"/>
              </w:rPr>
              <w:t>/ед. измерения</w:t>
            </w:r>
          </w:p>
        </w:tc>
        <w:tc>
          <w:tcPr>
            <w:tcW w:w="3690" w:type="dxa"/>
            <w:tcBorders>
              <w:top w:val="single" w:sz="4" w:space="0" w:color="auto"/>
              <w:left w:val="nil"/>
              <w:bottom w:val="single" w:sz="4" w:space="0" w:color="auto"/>
              <w:right w:val="single" w:sz="4" w:space="0" w:color="auto"/>
            </w:tcBorders>
            <w:vAlign w:val="center"/>
          </w:tcPr>
          <w:p w:rsidR="00B456B7" w:rsidRPr="00B22354" w:rsidRDefault="00B456B7" w:rsidP="00F4577C">
            <w:pPr>
              <w:spacing w:line="240" w:lineRule="auto"/>
              <w:ind w:firstLine="0"/>
              <w:jc w:val="center"/>
              <w:rPr>
                <w:rFonts w:ascii="Times New Roman" w:hAnsi="Times New Roman"/>
                <w:b/>
                <w:bCs/>
                <w:sz w:val="20"/>
                <w:szCs w:val="20"/>
              </w:rPr>
            </w:pPr>
            <w:r w:rsidRPr="00B22354">
              <w:rPr>
                <w:rFonts w:ascii="Times New Roman" w:hAnsi="Times New Roman"/>
                <w:b/>
                <w:bCs/>
                <w:sz w:val="20"/>
                <w:szCs w:val="20"/>
              </w:rPr>
              <w:t>Примечание</w:t>
            </w:r>
          </w:p>
        </w:tc>
      </w:tr>
      <w:tr w:rsidR="00B456B7" w:rsidRPr="00B22354" w:rsidTr="00B0168F">
        <w:trPr>
          <w:gridAfter w:val="1"/>
          <w:wAfter w:w="9476" w:type="dxa"/>
          <w:trHeight w:val="20"/>
          <w:tblHeader/>
        </w:trPr>
        <w:tc>
          <w:tcPr>
            <w:tcW w:w="2976" w:type="dxa"/>
            <w:tcBorders>
              <w:top w:val="single" w:sz="4" w:space="0" w:color="auto"/>
              <w:left w:val="single" w:sz="4" w:space="0" w:color="auto"/>
              <w:bottom w:val="single" w:sz="4" w:space="0" w:color="auto"/>
              <w:right w:val="single" w:sz="4" w:space="0" w:color="auto"/>
            </w:tcBorders>
            <w:vAlign w:val="center"/>
          </w:tcPr>
          <w:p w:rsidR="00B456B7" w:rsidRPr="00B22354" w:rsidRDefault="00B456B7" w:rsidP="00F4577C">
            <w:pPr>
              <w:spacing w:line="240" w:lineRule="auto"/>
              <w:ind w:firstLine="0"/>
              <w:jc w:val="center"/>
              <w:rPr>
                <w:rFonts w:ascii="Times New Roman" w:hAnsi="Times New Roman"/>
                <w:b/>
                <w:bCs/>
                <w:sz w:val="20"/>
                <w:szCs w:val="20"/>
              </w:rPr>
            </w:pPr>
            <w:r w:rsidRPr="00B22354">
              <w:rPr>
                <w:rFonts w:ascii="Times New Roman" w:hAnsi="Times New Roman"/>
                <w:b/>
                <w:bCs/>
                <w:sz w:val="20"/>
                <w:szCs w:val="20"/>
              </w:rPr>
              <w:t>1</w:t>
            </w:r>
          </w:p>
        </w:tc>
        <w:tc>
          <w:tcPr>
            <w:tcW w:w="1560" w:type="dxa"/>
            <w:tcBorders>
              <w:top w:val="single" w:sz="4" w:space="0" w:color="auto"/>
              <w:left w:val="nil"/>
              <w:bottom w:val="single" w:sz="4" w:space="0" w:color="auto"/>
              <w:right w:val="nil"/>
            </w:tcBorders>
            <w:vAlign w:val="center"/>
          </w:tcPr>
          <w:p w:rsidR="00B456B7" w:rsidRPr="00B22354" w:rsidRDefault="00B456B7" w:rsidP="00F4577C">
            <w:pPr>
              <w:spacing w:line="240" w:lineRule="auto"/>
              <w:ind w:firstLine="0"/>
              <w:jc w:val="center"/>
              <w:rPr>
                <w:rFonts w:ascii="Times New Roman" w:hAnsi="Times New Roman"/>
                <w:b/>
                <w:bCs/>
                <w:sz w:val="20"/>
                <w:szCs w:val="20"/>
              </w:rPr>
            </w:pPr>
            <w:r w:rsidRPr="00B22354">
              <w:rPr>
                <w:rFonts w:ascii="Times New Roman" w:hAnsi="Times New Roman"/>
                <w:b/>
                <w:bCs/>
                <w:sz w:val="20"/>
                <w:szCs w:val="20"/>
              </w:rPr>
              <w:t>2</w:t>
            </w:r>
          </w:p>
        </w:tc>
        <w:tc>
          <w:tcPr>
            <w:tcW w:w="2694" w:type="dxa"/>
            <w:tcBorders>
              <w:top w:val="single" w:sz="4" w:space="0" w:color="auto"/>
              <w:left w:val="single" w:sz="4" w:space="0" w:color="auto"/>
              <w:bottom w:val="single" w:sz="4" w:space="0" w:color="auto"/>
              <w:right w:val="single" w:sz="4" w:space="0" w:color="auto"/>
            </w:tcBorders>
            <w:vAlign w:val="center"/>
          </w:tcPr>
          <w:p w:rsidR="00B456B7" w:rsidRPr="00B22354" w:rsidRDefault="00B456B7" w:rsidP="00F4577C">
            <w:pPr>
              <w:spacing w:line="240" w:lineRule="auto"/>
              <w:ind w:firstLine="0"/>
              <w:jc w:val="center"/>
              <w:rPr>
                <w:rFonts w:ascii="Times New Roman" w:hAnsi="Times New Roman"/>
                <w:b/>
                <w:bCs/>
                <w:sz w:val="20"/>
                <w:szCs w:val="20"/>
              </w:rPr>
            </w:pPr>
            <w:r w:rsidRPr="00B22354">
              <w:rPr>
                <w:rFonts w:ascii="Times New Roman" w:hAnsi="Times New Roman"/>
                <w:b/>
                <w:bCs/>
                <w:sz w:val="20"/>
                <w:szCs w:val="20"/>
              </w:rPr>
              <w:t>3</w:t>
            </w:r>
          </w:p>
        </w:tc>
        <w:tc>
          <w:tcPr>
            <w:tcW w:w="3544" w:type="dxa"/>
            <w:tcBorders>
              <w:top w:val="single" w:sz="4" w:space="0" w:color="auto"/>
              <w:left w:val="nil"/>
              <w:bottom w:val="single" w:sz="4" w:space="0" w:color="auto"/>
              <w:right w:val="single" w:sz="4" w:space="0" w:color="auto"/>
            </w:tcBorders>
            <w:vAlign w:val="center"/>
          </w:tcPr>
          <w:p w:rsidR="00B456B7" w:rsidRPr="00B22354" w:rsidRDefault="00B456B7" w:rsidP="00F4577C">
            <w:pPr>
              <w:spacing w:line="240" w:lineRule="auto"/>
              <w:ind w:firstLine="0"/>
              <w:jc w:val="center"/>
              <w:rPr>
                <w:rFonts w:ascii="Times New Roman" w:hAnsi="Times New Roman"/>
                <w:b/>
                <w:bCs/>
                <w:sz w:val="20"/>
                <w:szCs w:val="20"/>
              </w:rPr>
            </w:pPr>
            <w:r w:rsidRPr="00B22354">
              <w:rPr>
                <w:rFonts w:ascii="Times New Roman" w:hAnsi="Times New Roman"/>
                <w:b/>
                <w:bCs/>
                <w:sz w:val="20"/>
                <w:szCs w:val="20"/>
              </w:rPr>
              <w:t>4</w:t>
            </w:r>
          </w:p>
        </w:tc>
        <w:tc>
          <w:tcPr>
            <w:tcW w:w="3690" w:type="dxa"/>
            <w:tcBorders>
              <w:top w:val="single" w:sz="4" w:space="0" w:color="auto"/>
              <w:left w:val="nil"/>
              <w:bottom w:val="single" w:sz="4" w:space="0" w:color="auto"/>
              <w:right w:val="single" w:sz="4" w:space="0" w:color="auto"/>
            </w:tcBorders>
            <w:vAlign w:val="center"/>
          </w:tcPr>
          <w:p w:rsidR="00B456B7" w:rsidRPr="00B22354" w:rsidRDefault="00B456B7" w:rsidP="00F4577C">
            <w:pPr>
              <w:spacing w:line="240" w:lineRule="auto"/>
              <w:ind w:firstLine="0"/>
              <w:jc w:val="center"/>
              <w:rPr>
                <w:rFonts w:ascii="Times New Roman" w:hAnsi="Times New Roman"/>
                <w:b/>
                <w:bCs/>
                <w:sz w:val="20"/>
                <w:szCs w:val="20"/>
              </w:rPr>
            </w:pPr>
            <w:r w:rsidRPr="00B22354">
              <w:rPr>
                <w:rFonts w:ascii="Times New Roman" w:hAnsi="Times New Roman"/>
                <w:b/>
                <w:bCs/>
                <w:sz w:val="20"/>
                <w:szCs w:val="20"/>
              </w:rPr>
              <w:t>5</w:t>
            </w:r>
          </w:p>
        </w:tc>
      </w:tr>
      <w:tr w:rsidR="00B456B7" w:rsidRPr="00B22354" w:rsidTr="00B0168F">
        <w:trPr>
          <w:gridAfter w:val="1"/>
          <w:wAfter w:w="9476" w:type="dxa"/>
          <w:trHeight w:val="20"/>
        </w:trPr>
        <w:tc>
          <w:tcPr>
            <w:tcW w:w="14464" w:type="dxa"/>
            <w:gridSpan w:val="5"/>
            <w:tcBorders>
              <w:top w:val="single" w:sz="4" w:space="0" w:color="auto"/>
              <w:left w:val="single" w:sz="4" w:space="0" w:color="auto"/>
              <w:bottom w:val="single" w:sz="4" w:space="0" w:color="auto"/>
              <w:right w:val="single" w:sz="4" w:space="0" w:color="auto"/>
            </w:tcBorders>
            <w:vAlign w:val="center"/>
          </w:tcPr>
          <w:p w:rsidR="00B456B7" w:rsidRPr="00B22354" w:rsidRDefault="00B456B7" w:rsidP="00F4577C">
            <w:pPr>
              <w:spacing w:line="240" w:lineRule="auto"/>
              <w:ind w:firstLine="0"/>
              <w:jc w:val="left"/>
              <w:rPr>
                <w:rFonts w:ascii="Times New Roman" w:hAnsi="Times New Roman"/>
                <w:b/>
                <w:bCs/>
                <w:sz w:val="20"/>
                <w:szCs w:val="20"/>
              </w:rPr>
            </w:pPr>
            <w:r w:rsidRPr="00B22354">
              <w:rPr>
                <w:rFonts w:ascii="Times New Roman" w:hAnsi="Times New Roman"/>
                <w:b/>
                <w:bCs/>
                <w:sz w:val="20"/>
                <w:szCs w:val="20"/>
              </w:rPr>
              <w:t>Учреждения здравоохранения</w:t>
            </w:r>
          </w:p>
        </w:tc>
      </w:tr>
      <w:tr w:rsidR="00B456B7" w:rsidRPr="00B22354" w:rsidTr="00B0168F">
        <w:trPr>
          <w:gridAfter w:val="1"/>
          <w:wAfter w:w="9476" w:type="dxa"/>
          <w:trHeight w:val="20"/>
        </w:trPr>
        <w:tc>
          <w:tcPr>
            <w:tcW w:w="2976" w:type="dxa"/>
            <w:tcBorders>
              <w:top w:val="single" w:sz="4" w:space="0" w:color="auto"/>
              <w:left w:val="single" w:sz="4" w:space="0" w:color="auto"/>
              <w:bottom w:val="single" w:sz="4" w:space="0" w:color="auto"/>
              <w:right w:val="single" w:sz="4" w:space="0" w:color="auto"/>
            </w:tcBorders>
            <w:vAlign w:val="center"/>
          </w:tcPr>
          <w:p w:rsidR="00B456B7" w:rsidRPr="00B22354" w:rsidRDefault="00B456B7" w:rsidP="00F4577C">
            <w:pPr>
              <w:spacing w:line="240" w:lineRule="auto"/>
              <w:ind w:firstLine="0"/>
              <w:jc w:val="left"/>
              <w:rPr>
                <w:rFonts w:ascii="Times New Roman" w:hAnsi="Times New Roman"/>
                <w:bCs/>
                <w:sz w:val="20"/>
                <w:szCs w:val="20"/>
              </w:rPr>
            </w:pPr>
            <w:r w:rsidRPr="00B22354">
              <w:rPr>
                <w:rFonts w:ascii="Times New Roman" w:hAnsi="Times New Roman"/>
                <w:bCs/>
                <w:sz w:val="20"/>
                <w:szCs w:val="20"/>
              </w:rPr>
              <w:t>Аптеки</w:t>
            </w:r>
          </w:p>
        </w:tc>
        <w:tc>
          <w:tcPr>
            <w:tcW w:w="1560" w:type="dxa"/>
            <w:tcBorders>
              <w:top w:val="single" w:sz="4" w:space="0" w:color="auto"/>
              <w:left w:val="nil"/>
              <w:bottom w:val="single" w:sz="4" w:space="0" w:color="auto"/>
              <w:right w:val="nil"/>
            </w:tcBorders>
            <w:vAlign w:val="center"/>
          </w:tcPr>
          <w:p w:rsidR="00B456B7" w:rsidRPr="00B22354" w:rsidRDefault="00B456B7" w:rsidP="00F4577C">
            <w:pPr>
              <w:spacing w:line="240" w:lineRule="auto"/>
              <w:ind w:firstLine="0"/>
              <w:jc w:val="left"/>
              <w:rPr>
                <w:rFonts w:ascii="Times New Roman" w:hAnsi="Times New Roman"/>
                <w:bCs/>
                <w:sz w:val="20"/>
                <w:szCs w:val="20"/>
              </w:rPr>
            </w:pPr>
            <w:r w:rsidRPr="00B22354">
              <w:rPr>
                <w:rFonts w:ascii="Times New Roman" w:hAnsi="Times New Roman"/>
                <w:bCs/>
                <w:sz w:val="20"/>
                <w:szCs w:val="20"/>
              </w:rPr>
              <w:t>объект</w:t>
            </w:r>
          </w:p>
        </w:tc>
        <w:tc>
          <w:tcPr>
            <w:tcW w:w="2694" w:type="dxa"/>
            <w:tcBorders>
              <w:top w:val="single" w:sz="4" w:space="0" w:color="auto"/>
              <w:left w:val="single" w:sz="4" w:space="0" w:color="auto"/>
              <w:bottom w:val="single" w:sz="4" w:space="0" w:color="auto"/>
              <w:right w:val="single" w:sz="4" w:space="0" w:color="auto"/>
            </w:tcBorders>
            <w:vAlign w:val="center"/>
          </w:tcPr>
          <w:p w:rsidR="00B456B7" w:rsidRPr="00B22354" w:rsidRDefault="00B456B7" w:rsidP="002A7831">
            <w:pPr>
              <w:spacing w:line="240" w:lineRule="auto"/>
              <w:ind w:firstLine="0"/>
              <w:jc w:val="left"/>
              <w:rPr>
                <w:rFonts w:ascii="Times New Roman" w:hAnsi="Times New Roman"/>
                <w:bCs/>
                <w:sz w:val="20"/>
                <w:szCs w:val="20"/>
              </w:rPr>
            </w:pPr>
            <w:r w:rsidRPr="00B22354">
              <w:rPr>
                <w:rFonts w:ascii="Times New Roman" w:hAnsi="Times New Roman"/>
                <w:bCs/>
                <w:sz w:val="20"/>
                <w:szCs w:val="20"/>
              </w:rPr>
              <w:t>1 на 10 тыс. человек</w:t>
            </w:r>
          </w:p>
        </w:tc>
        <w:tc>
          <w:tcPr>
            <w:tcW w:w="3544" w:type="dxa"/>
            <w:tcBorders>
              <w:top w:val="single" w:sz="4" w:space="0" w:color="auto"/>
              <w:left w:val="nil"/>
              <w:bottom w:val="single" w:sz="4" w:space="0" w:color="auto"/>
              <w:right w:val="single" w:sz="4" w:space="0" w:color="auto"/>
            </w:tcBorders>
            <w:vAlign w:val="center"/>
          </w:tcPr>
          <w:p w:rsidR="00B456B7" w:rsidRPr="00B22354" w:rsidRDefault="00B456B7" w:rsidP="00F4577C">
            <w:pPr>
              <w:spacing w:line="240" w:lineRule="auto"/>
              <w:ind w:firstLine="0"/>
              <w:jc w:val="left"/>
              <w:rPr>
                <w:rFonts w:ascii="Times New Roman" w:hAnsi="Times New Roman"/>
                <w:bCs/>
                <w:sz w:val="20"/>
                <w:szCs w:val="20"/>
              </w:rPr>
            </w:pPr>
            <w:r w:rsidRPr="00B22354">
              <w:rPr>
                <w:rFonts w:ascii="Times New Roman" w:hAnsi="Times New Roman"/>
                <w:bCs/>
                <w:sz w:val="20"/>
                <w:szCs w:val="20"/>
                <w:lang w:val="en-US"/>
              </w:rPr>
              <w:t>I</w:t>
            </w:r>
            <w:r w:rsidRPr="00B22354">
              <w:rPr>
                <w:rFonts w:ascii="Times New Roman" w:hAnsi="Times New Roman"/>
                <w:bCs/>
                <w:sz w:val="20"/>
                <w:szCs w:val="20"/>
              </w:rPr>
              <w:t>-</w:t>
            </w:r>
            <w:r w:rsidRPr="00B22354">
              <w:rPr>
                <w:rFonts w:ascii="Times New Roman" w:hAnsi="Times New Roman"/>
                <w:bCs/>
                <w:sz w:val="20"/>
                <w:szCs w:val="20"/>
                <w:lang w:val="en-US"/>
              </w:rPr>
              <w:t>II</w:t>
            </w:r>
            <w:r w:rsidRPr="00B22354">
              <w:rPr>
                <w:rFonts w:ascii="Times New Roman" w:hAnsi="Times New Roman"/>
                <w:bCs/>
                <w:sz w:val="20"/>
                <w:szCs w:val="20"/>
              </w:rPr>
              <w:t xml:space="preserve"> группы – 0,3 га на объект;</w:t>
            </w:r>
          </w:p>
          <w:p w:rsidR="00B456B7" w:rsidRPr="00B22354" w:rsidRDefault="00B456B7" w:rsidP="00F4577C">
            <w:pPr>
              <w:spacing w:line="240" w:lineRule="auto"/>
              <w:ind w:firstLine="0"/>
              <w:jc w:val="left"/>
              <w:rPr>
                <w:rFonts w:ascii="Times New Roman" w:hAnsi="Times New Roman"/>
                <w:bCs/>
                <w:sz w:val="20"/>
                <w:szCs w:val="20"/>
              </w:rPr>
            </w:pPr>
            <w:r w:rsidRPr="00B22354">
              <w:rPr>
                <w:rFonts w:ascii="Times New Roman" w:hAnsi="Times New Roman"/>
                <w:bCs/>
                <w:sz w:val="20"/>
                <w:szCs w:val="20"/>
                <w:lang w:val="en-US"/>
              </w:rPr>
              <w:t>III</w:t>
            </w:r>
            <w:r w:rsidRPr="00B22354">
              <w:rPr>
                <w:rFonts w:ascii="Times New Roman" w:hAnsi="Times New Roman"/>
                <w:bCs/>
                <w:sz w:val="20"/>
                <w:szCs w:val="20"/>
              </w:rPr>
              <w:t>-</w:t>
            </w:r>
            <w:r w:rsidRPr="00B22354">
              <w:rPr>
                <w:rFonts w:ascii="Times New Roman" w:hAnsi="Times New Roman"/>
                <w:bCs/>
                <w:sz w:val="20"/>
                <w:szCs w:val="20"/>
                <w:lang w:val="en-US"/>
              </w:rPr>
              <w:t>V</w:t>
            </w:r>
            <w:r w:rsidRPr="00B22354">
              <w:rPr>
                <w:rFonts w:ascii="Times New Roman" w:hAnsi="Times New Roman"/>
                <w:bCs/>
                <w:sz w:val="20"/>
                <w:szCs w:val="20"/>
              </w:rPr>
              <w:t xml:space="preserve"> группы – 0,25 га на объект;</w:t>
            </w:r>
          </w:p>
          <w:p w:rsidR="00B456B7" w:rsidRPr="00B22354" w:rsidRDefault="00B456B7" w:rsidP="00F4577C">
            <w:pPr>
              <w:spacing w:line="240" w:lineRule="auto"/>
              <w:ind w:firstLine="0"/>
              <w:jc w:val="left"/>
              <w:rPr>
                <w:rFonts w:ascii="Times New Roman" w:hAnsi="Times New Roman"/>
                <w:bCs/>
                <w:sz w:val="20"/>
                <w:szCs w:val="20"/>
              </w:rPr>
            </w:pPr>
            <w:r w:rsidRPr="00B22354">
              <w:rPr>
                <w:rFonts w:ascii="Times New Roman" w:hAnsi="Times New Roman"/>
                <w:bCs/>
                <w:sz w:val="20"/>
                <w:szCs w:val="20"/>
                <w:lang w:val="en-US"/>
              </w:rPr>
              <w:t>VI</w:t>
            </w:r>
            <w:r w:rsidRPr="00B22354">
              <w:rPr>
                <w:rFonts w:ascii="Times New Roman" w:hAnsi="Times New Roman"/>
                <w:bCs/>
                <w:sz w:val="20"/>
                <w:szCs w:val="20"/>
              </w:rPr>
              <w:t>-</w:t>
            </w:r>
            <w:r w:rsidRPr="00B22354">
              <w:rPr>
                <w:rFonts w:ascii="Times New Roman" w:hAnsi="Times New Roman"/>
                <w:bCs/>
                <w:sz w:val="20"/>
                <w:szCs w:val="20"/>
                <w:lang w:val="en-US"/>
              </w:rPr>
              <w:t>VIII</w:t>
            </w:r>
            <w:r w:rsidRPr="00B22354">
              <w:rPr>
                <w:rFonts w:ascii="Times New Roman" w:hAnsi="Times New Roman"/>
                <w:bCs/>
                <w:sz w:val="20"/>
                <w:szCs w:val="20"/>
              </w:rPr>
              <w:t xml:space="preserve"> группы – 0,2 га или встрое</w:t>
            </w:r>
            <w:r w:rsidRPr="00B22354">
              <w:rPr>
                <w:rFonts w:ascii="Times New Roman" w:hAnsi="Times New Roman"/>
                <w:bCs/>
                <w:sz w:val="20"/>
                <w:szCs w:val="20"/>
              </w:rPr>
              <w:t>н</w:t>
            </w:r>
            <w:r w:rsidRPr="00B22354">
              <w:rPr>
                <w:rFonts w:ascii="Times New Roman" w:hAnsi="Times New Roman"/>
                <w:bCs/>
                <w:sz w:val="20"/>
                <w:szCs w:val="20"/>
              </w:rPr>
              <w:t xml:space="preserve">ные </w:t>
            </w:r>
          </w:p>
        </w:tc>
        <w:tc>
          <w:tcPr>
            <w:tcW w:w="3690" w:type="dxa"/>
            <w:tcBorders>
              <w:top w:val="single" w:sz="4" w:space="0" w:color="auto"/>
              <w:left w:val="nil"/>
              <w:bottom w:val="single" w:sz="4" w:space="0" w:color="auto"/>
              <w:right w:val="single" w:sz="4" w:space="0" w:color="auto"/>
            </w:tcBorders>
            <w:vAlign w:val="center"/>
          </w:tcPr>
          <w:p w:rsidR="00B456B7" w:rsidRPr="00B22354" w:rsidRDefault="00B456B7" w:rsidP="00F4577C">
            <w:pPr>
              <w:spacing w:line="240" w:lineRule="auto"/>
              <w:ind w:firstLine="0"/>
              <w:jc w:val="left"/>
              <w:rPr>
                <w:rFonts w:ascii="Times New Roman" w:hAnsi="Times New Roman"/>
                <w:bCs/>
                <w:sz w:val="20"/>
                <w:szCs w:val="20"/>
              </w:rPr>
            </w:pPr>
          </w:p>
        </w:tc>
      </w:tr>
      <w:tr w:rsidR="00B456B7" w:rsidRPr="00B22354" w:rsidTr="00B01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476" w:type="dxa"/>
          <w:trHeight w:val="20"/>
        </w:trPr>
        <w:tc>
          <w:tcPr>
            <w:tcW w:w="14464" w:type="dxa"/>
            <w:gridSpan w:val="5"/>
            <w:vAlign w:val="center"/>
          </w:tcPr>
          <w:p w:rsidR="00B456B7" w:rsidRPr="00B22354" w:rsidRDefault="00B456B7" w:rsidP="00F4577C">
            <w:pPr>
              <w:spacing w:line="240" w:lineRule="auto"/>
              <w:ind w:firstLine="0"/>
              <w:jc w:val="left"/>
              <w:rPr>
                <w:rFonts w:ascii="Times New Roman" w:hAnsi="Times New Roman"/>
              </w:rPr>
            </w:pPr>
            <w:r w:rsidRPr="00B22354">
              <w:rPr>
                <w:rFonts w:ascii="Times New Roman" w:hAnsi="Times New Roman"/>
                <w:b/>
                <w:bCs/>
                <w:sz w:val="20"/>
                <w:szCs w:val="20"/>
              </w:rPr>
              <w:t>Предприятия торговли и общественного питания</w:t>
            </w:r>
            <w:r w:rsidRPr="00B22354">
              <w:rPr>
                <w:rFonts w:ascii="Times New Roman" w:hAnsi="Times New Roman"/>
              </w:rPr>
              <w:t> </w:t>
            </w:r>
          </w:p>
        </w:tc>
      </w:tr>
      <w:tr w:rsidR="00B456B7" w:rsidRPr="00B22354" w:rsidTr="00B01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476" w:type="dxa"/>
          <w:trHeight w:val="470"/>
        </w:trPr>
        <w:tc>
          <w:tcPr>
            <w:tcW w:w="2976" w:type="dxa"/>
            <w:vAlign w:val="cente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Магазины</w:t>
            </w:r>
          </w:p>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в том числе:</w:t>
            </w:r>
          </w:p>
        </w:tc>
        <w:tc>
          <w:tcPr>
            <w:tcW w:w="1560" w:type="dxa"/>
            <w:vAlign w:val="cente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lang w:eastAsia="ru-RU"/>
              </w:rPr>
              <w:t>м</w:t>
            </w:r>
            <w:r w:rsidRPr="00B22354">
              <w:rPr>
                <w:rFonts w:ascii="Times New Roman" w:hAnsi="Times New Roman"/>
                <w:sz w:val="20"/>
                <w:szCs w:val="20"/>
                <w:vertAlign w:val="superscript"/>
                <w:lang w:eastAsia="ru-RU"/>
              </w:rPr>
              <w:t xml:space="preserve">2 </w:t>
            </w:r>
            <w:r w:rsidRPr="00B22354">
              <w:rPr>
                <w:rFonts w:ascii="Times New Roman" w:hAnsi="Times New Roman"/>
                <w:sz w:val="20"/>
                <w:szCs w:val="20"/>
              </w:rPr>
              <w:t>площади торговых об</w:t>
            </w:r>
            <w:r w:rsidRPr="00B22354">
              <w:rPr>
                <w:rFonts w:ascii="Times New Roman" w:hAnsi="Times New Roman"/>
                <w:sz w:val="20"/>
                <w:szCs w:val="20"/>
              </w:rPr>
              <w:t>ъ</w:t>
            </w:r>
            <w:r w:rsidRPr="00B22354">
              <w:rPr>
                <w:rFonts w:ascii="Times New Roman" w:hAnsi="Times New Roman"/>
                <w:sz w:val="20"/>
                <w:szCs w:val="20"/>
              </w:rPr>
              <w:t>ектов</w:t>
            </w:r>
          </w:p>
        </w:tc>
        <w:tc>
          <w:tcPr>
            <w:tcW w:w="2694" w:type="dxa"/>
            <w:vAlign w:val="cente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695  на 1 тыс. человек</w:t>
            </w:r>
          </w:p>
        </w:tc>
        <w:tc>
          <w:tcPr>
            <w:tcW w:w="3544" w:type="dxa"/>
            <w:vMerge w:val="restart"/>
            <w:shd w:val="clear" w:color="000000" w:fill="FFFFFF"/>
            <w:vAlign w:val="cente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на 100 кв. м торговой площади, при торговой площади:</w:t>
            </w:r>
          </w:p>
          <w:p w:rsidR="00B456B7" w:rsidRPr="00DE2B9C" w:rsidRDefault="00B456B7" w:rsidP="008E105F">
            <w:pPr>
              <w:pStyle w:val="a8"/>
              <w:numPr>
                <w:ilvl w:val="0"/>
                <w:numId w:val="52"/>
              </w:numPr>
              <w:spacing w:line="240" w:lineRule="auto"/>
              <w:ind w:left="464"/>
              <w:jc w:val="left"/>
              <w:rPr>
                <w:rFonts w:ascii="Times New Roman" w:hAnsi="Times New Roman"/>
                <w:lang w:eastAsia="en-US"/>
              </w:rPr>
            </w:pPr>
            <w:r w:rsidRPr="00DE2B9C">
              <w:rPr>
                <w:rFonts w:ascii="Times New Roman" w:hAnsi="Times New Roman"/>
                <w:lang w:eastAsia="en-US"/>
              </w:rPr>
              <w:t xml:space="preserve">до 20 </w:t>
            </w:r>
            <w:r w:rsidRPr="00DE2B9C">
              <w:rPr>
                <w:rFonts w:ascii="Times New Roman" w:hAnsi="Times New Roman"/>
              </w:rPr>
              <w:t>м</w:t>
            </w:r>
            <w:r w:rsidRPr="00DE2B9C">
              <w:rPr>
                <w:rFonts w:ascii="Times New Roman" w:hAnsi="Times New Roman"/>
                <w:vertAlign w:val="superscript"/>
              </w:rPr>
              <w:t>2</w:t>
            </w:r>
            <w:r w:rsidRPr="00DE2B9C">
              <w:rPr>
                <w:rFonts w:ascii="Times New Roman" w:hAnsi="Times New Roman"/>
                <w:lang w:eastAsia="en-US"/>
              </w:rPr>
              <w:t>– 0,05 га на объект;</w:t>
            </w:r>
          </w:p>
          <w:p w:rsidR="00B456B7" w:rsidRPr="00DE2B9C" w:rsidRDefault="00B456B7" w:rsidP="008E105F">
            <w:pPr>
              <w:pStyle w:val="a8"/>
              <w:numPr>
                <w:ilvl w:val="0"/>
                <w:numId w:val="52"/>
              </w:numPr>
              <w:spacing w:line="240" w:lineRule="auto"/>
              <w:ind w:left="464"/>
              <w:jc w:val="left"/>
              <w:rPr>
                <w:rFonts w:ascii="Times New Roman" w:hAnsi="Times New Roman"/>
                <w:lang w:eastAsia="en-US"/>
              </w:rPr>
            </w:pPr>
            <w:r w:rsidRPr="00DE2B9C">
              <w:rPr>
                <w:rFonts w:ascii="Times New Roman" w:hAnsi="Times New Roman"/>
                <w:lang w:eastAsia="en-US"/>
              </w:rPr>
              <w:t>20-50 – 0,04 га на объект;</w:t>
            </w:r>
          </w:p>
          <w:p w:rsidR="00B456B7" w:rsidRPr="00DE2B9C" w:rsidRDefault="00B456B7" w:rsidP="008E105F">
            <w:pPr>
              <w:pStyle w:val="a8"/>
              <w:numPr>
                <w:ilvl w:val="0"/>
                <w:numId w:val="52"/>
              </w:numPr>
              <w:spacing w:line="240" w:lineRule="auto"/>
              <w:ind w:left="464"/>
              <w:jc w:val="left"/>
              <w:rPr>
                <w:rFonts w:ascii="Times New Roman" w:hAnsi="Times New Roman"/>
                <w:lang w:eastAsia="en-US"/>
              </w:rPr>
            </w:pPr>
            <w:r w:rsidRPr="00DE2B9C">
              <w:rPr>
                <w:rFonts w:ascii="Times New Roman" w:hAnsi="Times New Roman"/>
                <w:lang w:eastAsia="en-US"/>
              </w:rPr>
              <w:t>50-100 – 0,03 га на объект;</w:t>
            </w:r>
          </w:p>
          <w:p w:rsidR="00B456B7" w:rsidRPr="00DE2B9C" w:rsidRDefault="00B456B7" w:rsidP="008E105F">
            <w:pPr>
              <w:pStyle w:val="a8"/>
              <w:numPr>
                <w:ilvl w:val="0"/>
                <w:numId w:val="52"/>
              </w:numPr>
              <w:spacing w:line="240" w:lineRule="auto"/>
              <w:ind w:left="464"/>
              <w:jc w:val="left"/>
              <w:rPr>
                <w:rFonts w:ascii="Times New Roman" w:hAnsi="Times New Roman"/>
                <w:lang w:eastAsia="en-US"/>
              </w:rPr>
            </w:pPr>
            <w:r w:rsidRPr="00DE2B9C">
              <w:rPr>
                <w:rFonts w:ascii="Times New Roman" w:hAnsi="Times New Roman"/>
                <w:lang w:eastAsia="en-US"/>
              </w:rPr>
              <w:t>100-500 – 0,03 га на объект;</w:t>
            </w:r>
          </w:p>
          <w:p w:rsidR="00B456B7" w:rsidRPr="00DE2B9C" w:rsidRDefault="00B456B7" w:rsidP="008E105F">
            <w:pPr>
              <w:pStyle w:val="a8"/>
              <w:numPr>
                <w:ilvl w:val="0"/>
                <w:numId w:val="52"/>
              </w:numPr>
              <w:spacing w:line="240" w:lineRule="auto"/>
              <w:ind w:left="464"/>
              <w:jc w:val="left"/>
              <w:rPr>
                <w:rFonts w:ascii="Times New Roman" w:hAnsi="Times New Roman"/>
                <w:lang w:eastAsia="en-US"/>
              </w:rPr>
            </w:pPr>
            <w:r w:rsidRPr="00DE2B9C">
              <w:rPr>
                <w:rFonts w:ascii="Times New Roman" w:hAnsi="Times New Roman"/>
                <w:lang w:eastAsia="en-US"/>
              </w:rPr>
              <w:t>свыше 500 – 0,02 га на объект;</w:t>
            </w:r>
          </w:p>
          <w:p w:rsidR="00B456B7" w:rsidRPr="00DE2B9C" w:rsidRDefault="00B456B7" w:rsidP="008E105F">
            <w:pPr>
              <w:pStyle w:val="a8"/>
              <w:numPr>
                <w:ilvl w:val="0"/>
                <w:numId w:val="52"/>
              </w:numPr>
              <w:spacing w:line="240" w:lineRule="auto"/>
              <w:ind w:left="464"/>
              <w:jc w:val="left"/>
              <w:rPr>
                <w:rFonts w:ascii="Times New Roman" w:hAnsi="Times New Roman"/>
                <w:lang w:eastAsia="en-US"/>
              </w:rPr>
            </w:pPr>
            <w:r w:rsidRPr="00DE2B9C">
              <w:rPr>
                <w:rFonts w:ascii="Times New Roman" w:hAnsi="Times New Roman"/>
                <w:lang w:eastAsia="en-US"/>
              </w:rPr>
              <w:t>в зоне малоэтажной жилой з</w:t>
            </w:r>
            <w:r w:rsidRPr="00DE2B9C">
              <w:rPr>
                <w:rFonts w:ascii="Times New Roman" w:hAnsi="Times New Roman"/>
                <w:lang w:eastAsia="en-US"/>
              </w:rPr>
              <w:t>а</w:t>
            </w:r>
            <w:r w:rsidRPr="00DE2B9C">
              <w:rPr>
                <w:rFonts w:ascii="Times New Roman" w:hAnsi="Times New Roman"/>
                <w:lang w:eastAsia="en-US"/>
              </w:rPr>
              <w:t>стройки – 0,2 га на объект.</w:t>
            </w:r>
          </w:p>
        </w:tc>
        <w:tc>
          <w:tcPr>
            <w:tcW w:w="3690" w:type="dxa"/>
            <w:vMerge w:val="restart"/>
            <w:shd w:val="clear" w:color="000000" w:fill="FFFFFF"/>
            <w:vAlign w:val="center"/>
          </w:tcPr>
          <w:p w:rsidR="00B456B7" w:rsidRPr="00B22354" w:rsidRDefault="00B456B7" w:rsidP="00325460">
            <w:pPr>
              <w:spacing w:line="240" w:lineRule="auto"/>
              <w:ind w:firstLine="0"/>
              <w:jc w:val="left"/>
              <w:rPr>
                <w:rFonts w:ascii="Times New Roman" w:hAnsi="Times New Roman"/>
                <w:sz w:val="20"/>
                <w:szCs w:val="20"/>
              </w:rPr>
            </w:pPr>
            <w:r w:rsidRPr="00B22354">
              <w:rPr>
                <w:rFonts w:ascii="Times New Roman" w:hAnsi="Times New Roman"/>
                <w:sz w:val="20"/>
                <w:szCs w:val="20"/>
              </w:rPr>
              <w:t xml:space="preserve">В пределах садоводческих товариществ магазины продовольственных товаров предусматривать из расчета 80 </w:t>
            </w:r>
            <w:r w:rsidRPr="00B22354">
              <w:rPr>
                <w:rFonts w:ascii="Times New Roman" w:hAnsi="Times New Roman"/>
                <w:sz w:val="20"/>
                <w:szCs w:val="20"/>
                <w:lang w:eastAsia="ru-RU"/>
              </w:rPr>
              <w:t>м</w:t>
            </w:r>
            <w:r w:rsidRPr="00B22354">
              <w:rPr>
                <w:rFonts w:ascii="Times New Roman" w:hAnsi="Times New Roman"/>
                <w:sz w:val="20"/>
                <w:szCs w:val="20"/>
                <w:vertAlign w:val="superscript"/>
                <w:lang w:eastAsia="ru-RU"/>
              </w:rPr>
              <w:t xml:space="preserve">2 </w:t>
            </w:r>
            <w:r w:rsidRPr="00B22354">
              <w:rPr>
                <w:rFonts w:ascii="Times New Roman" w:hAnsi="Times New Roman"/>
                <w:sz w:val="20"/>
                <w:szCs w:val="20"/>
              </w:rPr>
              <w:t>то</w:t>
            </w:r>
            <w:r w:rsidRPr="00B22354">
              <w:rPr>
                <w:rFonts w:ascii="Times New Roman" w:hAnsi="Times New Roman"/>
                <w:sz w:val="20"/>
                <w:szCs w:val="20"/>
              </w:rPr>
              <w:t>р</w:t>
            </w:r>
            <w:r w:rsidRPr="00B22354">
              <w:rPr>
                <w:rFonts w:ascii="Times New Roman" w:hAnsi="Times New Roman"/>
                <w:sz w:val="20"/>
                <w:szCs w:val="20"/>
              </w:rPr>
              <w:t xml:space="preserve">говой площади на 1 тыс. человек. </w:t>
            </w:r>
          </w:p>
        </w:tc>
      </w:tr>
      <w:tr w:rsidR="00B456B7" w:rsidRPr="00B22354" w:rsidTr="00B01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476" w:type="dxa"/>
          <w:trHeight w:val="20"/>
        </w:trPr>
        <w:tc>
          <w:tcPr>
            <w:tcW w:w="2976" w:type="dxa"/>
            <w:vAlign w:val="center"/>
          </w:tcPr>
          <w:p w:rsidR="00B456B7" w:rsidRPr="00B22354" w:rsidRDefault="00B456B7" w:rsidP="00F4577C">
            <w:pPr>
              <w:spacing w:line="240" w:lineRule="auto"/>
              <w:ind w:firstLine="0"/>
              <w:jc w:val="right"/>
              <w:rPr>
                <w:rFonts w:ascii="Times New Roman" w:hAnsi="Times New Roman"/>
                <w:sz w:val="20"/>
                <w:szCs w:val="20"/>
              </w:rPr>
            </w:pPr>
            <w:r w:rsidRPr="00B22354">
              <w:rPr>
                <w:rFonts w:ascii="Times New Roman" w:hAnsi="Times New Roman"/>
                <w:sz w:val="20"/>
                <w:szCs w:val="20"/>
              </w:rPr>
              <w:t>продовольственных товаров</w:t>
            </w:r>
          </w:p>
        </w:tc>
        <w:tc>
          <w:tcPr>
            <w:tcW w:w="1560" w:type="dxa"/>
            <w:vAlign w:val="cente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lang w:eastAsia="ru-RU"/>
              </w:rPr>
              <w:t>м</w:t>
            </w:r>
            <w:r w:rsidRPr="00B22354">
              <w:rPr>
                <w:rFonts w:ascii="Times New Roman" w:hAnsi="Times New Roman"/>
                <w:sz w:val="20"/>
                <w:szCs w:val="20"/>
                <w:vertAlign w:val="superscript"/>
                <w:lang w:eastAsia="ru-RU"/>
              </w:rPr>
              <w:t xml:space="preserve">2 </w:t>
            </w:r>
            <w:r w:rsidRPr="00B22354">
              <w:rPr>
                <w:rFonts w:ascii="Times New Roman" w:hAnsi="Times New Roman"/>
                <w:sz w:val="20"/>
                <w:szCs w:val="20"/>
              </w:rPr>
              <w:t>площади торговых об</w:t>
            </w:r>
            <w:r w:rsidRPr="00B22354">
              <w:rPr>
                <w:rFonts w:ascii="Times New Roman" w:hAnsi="Times New Roman"/>
                <w:sz w:val="20"/>
                <w:szCs w:val="20"/>
              </w:rPr>
              <w:t>ъ</w:t>
            </w:r>
            <w:r w:rsidRPr="00B22354">
              <w:rPr>
                <w:rFonts w:ascii="Times New Roman" w:hAnsi="Times New Roman"/>
                <w:sz w:val="20"/>
                <w:szCs w:val="20"/>
              </w:rPr>
              <w:t>ектов</w:t>
            </w:r>
          </w:p>
        </w:tc>
        <w:tc>
          <w:tcPr>
            <w:tcW w:w="2694" w:type="dxa"/>
            <w:vAlign w:val="cente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lang w:val="en-US"/>
              </w:rPr>
              <w:t>212</w:t>
            </w:r>
            <w:r w:rsidRPr="00B22354">
              <w:rPr>
                <w:rFonts w:ascii="Times New Roman" w:hAnsi="Times New Roman"/>
                <w:sz w:val="20"/>
                <w:szCs w:val="20"/>
              </w:rPr>
              <w:t xml:space="preserve"> на 1 тыс. человек</w:t>
            </w:r>
          </w:p>
        </w:tc>
        <w:tc>
          <w:tcPr>
            <w:tcW w:w="3544" w:type="dxa"/>
            <w:vMerge/>
            <w:shd w:val="clear" w:color="000000" w:fill="FFFFFF"/>
            <w:vAlign w:val="center"/>
          </w:tcPr>
          <w:p w:rsidR="00B456B7" w:rsidRPr="00B22354" w:rsidRDefault="00B456B7" w:rsidP="00F4577C">
            <w:pPr>
              <w:spacing w:line="240" w:lineRule="auto"/>
              <w:jc w:val="left"/>
              <w:rPr>
                <w:rFonts w:ascii="Times New Roman" w:hAnsi="Times New Roman"/>
                <w:sz w:val="20"/>
                <w:szCs w:val="20"/>
              </w:rPr>
            </w:pPr>
          </w:p>
        </w:tc>
        <w:tc>
          <w:tcPr>
            <w:tcW w:w="3690" w:type="dxa"/>
            <w:vMerge/>
            <w:shd w:val="clear" w:color="000000" w:fill="FFFFFF"/>
            <w:vAlign w:val="center"/>
          </w:tcPr>
          <w:p w:rsidR="00B456B7" w:rsidRPr="00B22354" w:rsidRDefault="00B456B7" w:rsidP="00F4577C">
            <w:pPr>
              <w:spacing w:line="240" w:lineRule="auto"/>
              <w:jc w:val="left"/>
              <w:rPr>
                <w:rFonts w:ascii="Times New Roman" w:hAnsi="Times New Roman"/>
                <w:sz w:val="20"/>
                <w:szCs w:val="20"/>
              </w:rPr>
            </w:pPr>
          </w:p>
        </w:tc>
      </w:tr>
      <w:tr w:rsidR="00B456B7" w:rsidRPr="00B22354" w:rsidTr="00B01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476" w:type="dxa"/>
          <w:trHeight w:val="20"/>
        </w:trPr>
        <w:tc>
          <w:tcPr>
            <w:tcW w:w="2976" w:type="dxa"/>
            <w:vAlign w:val="center"/>
          </w:tcPr>
          <w:p w:rsidR="00B456B7" w:rsidRPr="00B22354" w:rsidRDefault="00B456B7" w:rsidP="00F4577C">
            <w:pPr>
              <w:spacing w:line="240" w:lineRule="auto"/>
              <w:ind w:firstLine="0"/>
              <w:jc w:val="right"/>
              <w:rPr>
                <w:rFonts w:ascii="Times New Roman" w:hAnsi="Times New Roman"/>
                <w:sz w:val="20"/>
                <w:szCs w:val="20"/>
              </w:rPr>
            </w:pPr>
            <w:r w:rsidRPr="00B22354">
              <w:rPr>
                <w:rFonts w:ascii="Times New Roman" w:hAnsi="Times New Roman"/>
                <w:sz w:val="20"/>
                <w:szCs w:val="20"/>
              </w:rPr>
              <w:t>непродовольственных товаров</w:t>
            </w:r>
          </w:p>
        </w:tc>
        <w:tc>
          <w:tcPr>
            <w:tcW w:w="1560" w:type="dxa"/>
            <w:vAlign w:val="cente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lang w:eastAsia="ru-RU"/>
              </w:rPr>
              <w:t>м</w:t>
            </w:r>
            <w:r w:rsidRPr="00B22354">
              <w:rPr>
                <w:rFonts w:ascii="Times New Roman" w:hAnsi="Times New Roman"/>
                <w:sz w:val="20"/>
                <w:szCs w:val="20"/>
                <w:vertAlign w:val="superscript"/>
                <w:lang w:eastAsia="ru-RU"/>
              </w:rPr>
              <w:t xml:space="preserve">2 </w:t>
            </w:r>
            <w:r w:rsidRPr="00B22354">
              <w:rPr>
                <w:rFonts w:ascii="Times New Roman" w:hAnsi="Times New Roman"/>
                <w:sz w:val="20"/>
                <w:szCs w:val="20"/>
              </w:rPr>
              <w:t xml:space="preserve"> площади торговых об</w:t>
            </w:r>
            <w:r w:rsidRPr="00B22354">
              <w:rPr>
                <w:rFonts w:ascii="Times New Roman" w:hAnsi="Times New Roman"/>
                <w:sz w:val="20"/>
                <w:szCs w:val="20"/>
              </w:rPr>
              <w:t>ъ</w:t>
            </w:r>
            <w:r w:rsidRPr="00B22354">
              <w:rPr>
                <w:rFonts w:ascii="Times New Roman" w:hAnsi="Times New Roman"/>
                <w:sz w:val="20"/>
                <w:szCs w:val="20"/>
              </w:rPr>
              <w:t>ектов</w:t>
            </w:r>
          </w:p>
        </w:tc>
        <w:tc>
          <w:tcPr>
            <w:tcW w:w="2694" w:type="dxa"/>
            <w:vAlign w:val="cente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lang w:val="en-US"/>
              </w:rPr>
              <w:t>483</w:t>
            </w:r>
            <w:r w:rsidRPr="00B22354">
              <w:rPr>
                <w:rFonts w:ascii="Times New Roman" w:hAnsi="Times New Roman"/>
                <w:sz w:val="20"/>
                <w:szCs w:val="20"/>
              </w:rPr>
              <w:t xml:space="preserve"> на 1 тыс. человек</w:t>
            </w:r>
          </w:p>
        </w:tc>
        <w:tc>
          <w:tcPr>
            <w:tcW w:w="3544" w:type="dxa"/>
            <w:vMerge/>
            <w:shd w:val="clear" w:color="000000" w:fill="FFFFFF"/>
            <w:vAlign w:val="center"/>
          </w:tcPr>
          <w:p w:rsidR="00B456B7" w:rsidRPr="00B22354" w:rsidRDefault="00B456B7" w:rsidP="00F4577C">
            <w:pPr>
              <w:spacing w:line="240" w:lineRule="auto"/>
              <w:jc w:val="left"/>
              <w:rPr>
                <w:rFonts w:ascii="Times New Roman" w:hAnsi="Times New Roman"/>
                <w:sz w:val="20"/>
                <w:szCs w:val="20"/>
              </w:rPr>
            </w:pPr>
          </w:p>
        </w:tc>
        <w:tc>
          <w:tcPr>
            <w:tcW w:w="3690" w:type="dxa"/>
            <w:vMerge/>
            <w:shd w:val="clear" w:color="000000" w:fill="FFFFFF"/>
            <w:vAlign w:val="center"/>
          </w:tcPr>
          <w:p w:rsidR="00B456B7" w:rsidRPr="00B22354" w:rsidRDefault="00B456B7" w:rsidP="00F4577C">
            <w:pPr>
              <w:spacing w:line="240" w:lineRule="auto"/>
              <w:jc w:val="left"/>
              <w:rPr>
                <w:rFonts w:ascii="Times New Roman" w:hAnsi="Times New Roman"/>
                <w:sz w:val="20"/>
                <w:szCs w:val="20"/>
              </w:rPr>
            </w:pPr>
          </w:p>
        </w:tc>
      </w:tr>
      <w:tr w:rsidR="00B456B7" w:rsidRPr="00B22354" w:rsidTr="00B01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476" w:type="dxa"/>
          <w:trHeight w:val="20"/>
        </w:trPr>
        <w:tc>
          <w:tcPr>
            <w:tcW w:w="2976" w:type="dxa"/>
            <w:vAlign w:val="cente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Рыночные комплексы</w:t>
            </w:r>
          </w:p>
        </w:tc>
        <w:tc>
          <w:tcPr>
            <w:tcW w:w="1560" w:type="dxa"/>
            <w:vAlign w:val="cente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lang w:eastAsia="ru-RU"/>
              </w:rPr>
              <w:t>м</w:t>
            </w:r>
            <w:r w:rsidRPr="00B22354">
              <w:rPr>
                <w:rFonts w:ascii="Times New Roman" w:hAnsi="Times New Roman"/>
                <w:sz w:val="20"/>
                <w:szCs w:val="20"/>
                <w:vertAlign w:val="superscript"/>
                <w:lang w:eastAsia="ru-RU"/>
              </w:rPr>
              <w:t xml:space="preserve">2 </w:t>
            </w:r>
            <w:r w:rsidRPr="00B22354">
              <w:rPr>
                <w:rFonts w:ascii="Times New Roman" w:hAnsi="Times New Roman"/>
                <w:sz w:val="20"/>
                <w:szCs w:val="20"/>
              </w:rPr>
              <w:t>торговой площади</w:t>
            </w:r>
          </w:p>
        </w:tc>
        <w:tc>
          <w:tcPr>
            <w:tcW w:w="2694" w:type="dxa"/>
            <w:vAlign w:val="cente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24 на 1 тыс. человек</w:t>
            </w:r>
          </w:p>
        </w:tc>
        <w:tc>
          <w:tcPr>
            <w:tcW w:w="3544" w:type="dxa"/>
            <w:shd w:val="clear" w:color="000000" w:fill="FFFFFF"/>
            <w:vAlign w:val="cente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 xml:space="preserve">на 1 </w:t>
            </w:r>
            <w:r w:rsidRPr="00B22354">
              <w:rPr>
                <w:rFonts w:ascii="Times New Roman" w:hAnsi="Times New Roman"/>
                <w:sz w:val="20"/>
                <w:szCs w:val="20"/>
                <w:lang w:eastAsia="ru-RU"/>
              </w:rPr>
              <w:t>м</w:t>
            </w:r>
            <w:r w:rsidRPr="00B22354">
              <w:rPr>
                <w:rFonts w:ascii="Times New Roman" w:hAnsi="Times New Roman"/>
                <w:sz w:val="20"/>
                <w:szCs w:val="20"/>
                <w:vertAlign w:val="superscript"/>
                <w:lang w:eastAsia="ru-RU"/>
              </w:rPr>
              <w:t>2</w:t>
            </w:r>
            <w:r w:rsidRPr="00B22354">
              <w:rPr>
                <w:rFonts w:ascii="Times New Roman" w:hAnsi="Times New Roman"/>
                <w:sz w:val="20"/>
                <w:szCs w:val="20"/>
              </w:rPr>
              <w:t xml:space="preserve"> торговой площади в зависим</w:t>
            </w:r>
            <w:r w:rsidRPr="00B22354">
              <w:rPr>
                <w:rFonts w:ascii="Times New Roman" w:hAnsi="Times New Roman"/>
                <w:sz w:val="20"/>
                <w:szCs w:val="20"/>
              </w:rPr>
              <w:t>о</w:t>
            </w:r>
            <w:r w:rsidRPr="00B22354">
              <w:rPr>
                <w:rFonts w:ascii="Times New Roman" w:hAnsi="Times New Roman"/>
                <w:sz w:val="20"/>
                <w:szCs w:val="20"/>
              </w:rPr>
              <w:t>сти от расчетной торговой площади рыночного комплекса:</w:t>
            </w:r>
          </w:p>
          <w:p w:rsidR="00B456B7" w:rsidRPr="00DE2B9C" w:rsidRDefault="00B456B7" w:rsidP="008E105F">
            <w:pPr>
              <w:pStyle w:val="a8"/>
              <w:numPr>
                <w:ilvl w:val="0"/>
                <w:numId w:val="53"/>
              </w:numPr>
              <w:spacing w:line="240" w:lineRule="auto"/>
              <w:jc w:val="left"/>
              <w:rPr>
                <w:rFonts w:ascii="Times New Roman" w:hAnsi="Times New Roman"/>
                <w:lang w:eastAsia="en-US"/>
              </w:rPr>
            </w:pPr>
            <w:r w:rsidRPr="00DE2B9C">
              <w:rPr>
                <w:rFonts w:ascii="Times New Roman" w:hAnsi="Times New Roman"/>
                <w:lang w:eastAsia="en-US"/>
              </w:rPr>
              <w:t xml:space="preserve">свыше 3000 </w:t>
            </w:r>
            <w:r w:rsidRPr="00DE2B9C">
              <w:rPr>
                <w:rFonts w:ascii="Times New Roman" w:hAnsi="Times New Roman"/>
              </w:rPr>
              <w:t>м</w:t>
            </w:r>
            <w:r w:rsidRPr="00DE2B9C">
              <w:rPr>
                <w:rFonts w:ascii="Times New Roman" w:hAnsi="Times New Roman"/>
                <w:vertAlign w:val="superscript"/>
              </w:rPr>
              <w:t xml:space="preserve">2 </w:t>
            </w:r>
            <w:r w:rsidRPr="00DE2B9C">
              <w:rPr>
                <w:rFonts w:ascii="Times New Roman" w:hAnsi="Times New Roman"/>
                <w:lang w:eastAsia="en-US"/>
              </w:rPr>
              <w:t xml:space="preserve">– 7 </w:t>
            </w:r>
            <w:r w:rsidRPr="00DE2B9C">
              <w:rPr>
                <w:rFonts w:ascii="Times New Roman" w:hAnsi="Times New Roman"/>
              </w:rPr>
              <w:t>м</w:t>
            </w:r>
            <w:r w:rsidRPr="00DE2B9C">
              <w:rPr>
                <w:rFonts w:ascii="Times New Roman" w:hAnsi="Times New Roman"/>
                <w:vertAlign w:val="superscript"/>
              </w:rPr>
              <w:t>2</w:t>
            </w:r>
            <w:r w:rsidRPr="00DE2B9C">
              <w:rPr>
                <w:rFonts w:ascii="Times New Roman" w:hAnsi="Times New Roman"/>
                <w:lang w:eastAsia="en-US"/>
              </w:rPr>
              <w:t>;</w:t>
            </w:r>
          </w:p>
          <w:p w:rsidR="00B456B7" w:rsidRPr="00DE2B9C" w:rsidRDefault="00B456B7" w:rsidP="008E105F">
            <w:pPr>
              <w:pStyle w:val="a8"/>
              <w:numPr>
                <w:ilvl w:val="0"/>
                <w:numId w:val="53"/>
              </w:numPr>
              <w:spacing w:line="240" w:lineRule="auto"/>
              <w:jc w:val="left"/>
              <w:rPr>
                <w:rFonts w:ascii="Times New Roman" w:hAnsi="Times New Roman"/>
                <w:lang w:eastAsia="en-US"/>
              </w:rPr>
            </w:pPr>
            <w:r w:rsidRPr="00DE2B9C">
              <w:rPr>
                <w:rFonts w:ascii="Times New Roman" w:hAnsi="Times New Roman"/>
                <w:lang w:eastAsia="en-US"/>
              </w:rPr>
              <w:t xml:space="preserve">600-3000 – 7-14 </w:t>
            </w:r>
            <w:r w:rsidRPr="00DE2B9C">
              <w:rPr>
                <w:rFonts w:ascii="Times New Roman" w:hAnsi="Times New Roman"/>
              </w:rPr>
              <w:t>м</w:t>
            </w:r>
            <w:r w:rsidRPr="00DE2B9C">
              <w:rPr>
                <w:rFonts w:ascii="Times New Roman" w:hAnsi="Times New Roman"/>
                <w:vertAlign w:val="superscript"/>
              </w:rPr>
              <w:t>2</w:t>
            </w:r>
            <w:r w:rsidRPr="00DE2B9C">
              <w:rPr>
                <w:rFonts w:ascii="Times New Roman" w:hAnsi="Times New Roman"/>
                <w:lang w:eastAsia="en-US"/>
              </w:rPr>
              <w:t>;</w:t>
            </w:r>
          </w:p>
          <w:p w:rsidR="00B456B7" w:rsidRPr="00DE2B9C" w:rsidRDefault="00B456B7" w:rsidP="008E105F">
            <w:pPr>
              <w:pStyle w:val="a8"/>
              <w:numPr>
                <w:ilvl w:val="0"/>
                <w:numId w:val="53"/>
              </w:numPr>
              <w:spacing w:line="240" w:lineRule="auto"/>
              <w:jc w:val="left"/>
              <w:rPr>
                <w:rFonts w:ascii="Times New Roman" w:hAnsi="Times New Roman"/>
                <w:lang w:eastAsia="en-US"/>
              </w:rPr>
            </w:pPr>
            <w:r w:rsidRPr="00DE2B9C">
              <w:rPr>
                <w:rFonts w:ascii="Times New Roman" w:hAnsi="Times New Roman"/>
                <w:lang w:eastAsia="en-US"/>
              </w:rPr>
              <w:t xml:space="preserve">менее 600 – 14 </w:t>
            </w:r>
            <w:r w:rsidRPr="00DE2B9C">
              <w:rPr>
                <w:rFonts w:ascii="Times New Roman" w:hAnsi="Times New Roman"/>
              </w:rPr>
              <w:t>м</w:t>
            </w:r>
            <w:r w:rsidRPr="00DE2B9C">
              <w:rPr>
                <w:rFonts w:ascii="Times New Roman" w:hAnsi="Times New Roman"/>
                <w:vertAlign w:val="superscript"/>
              </w:rPr>
              <w:t>2</w:t>
            </w:r>
            <w:r w:rsidRPr="00DE2B9C">
              <w:rPr>
                <w:rFonts w:ascii="Times New Roman" w:hAnsi="Times New Roman"/>
                <w:lang w:eastAsia="en-US"/>
              </w:rPr>
              <w:t>.</w:t>
            </w:r>
          </w:p>
        </w:tc>
        <w:tc>
          <w:tcPr>
            <w:tcW w:w="3690" w:type="dxa"/>
            <w:shd w:val="clear" w:color="000000" w:fill="FFFFFF"/>
            <w:vAlign w:val="cente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 xml:space="preserve">Для рыночного комплекса на 1 торговое место следует принимать 6 </w:t>
            </w:r>
            <w:r w:rsidRPr="00B22354">
              <w:rPr>
                <w:rFonts w:ascii="Times New Roman" w:hAnsi="Times New Roman"/>
                <w:sz w:val="20"/>
                <w:szCs w:val="20"/>
                <w:lang w:eastAsia="ru-RU"/>
              </w:rPr>
              <w:t>м</w:t>
            </w:r>
            <w:r w:rsidRPr="00B22354">
              <w:rPr>
                <w:rFonts w:ascii="Times New Roman" w:hAnsi="Times New Roman"/>
                <w:sz w:val="20"/>
                <w:szCs w:val="20"/>
                <w:vertAlign w:val="superscript"/>
                <w:lang w:eastAsia="ru-RU"/>
              </w:rPr>
              <w:t xml:space="preserve">2 </w:t>
            </w:r>
            <w:r w:rsidRPr="00B22354">
              <w:rPr>
                <w:rFonts w:ascii="Times New Roman" w:hAnsi="Times New Roman"/>
                <w:sz w:val="20"/>
                <w:szCs w:val="20"/>
              </w:rPr>
              <w:t>торговой площади.</w:t>
            </w:r>
          </w:p>
        </w:tc>
      </w:tr>
      <w:tr w:rsidR="00B456B7" w:rsidRPr="00B22354" w:rsidTr="00B01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476" w:type="dxa"/>
          <w:trHeight w:val="20"/>
        </w:trPr>
        <w:tc>
          <w:tcPr>
            <w:tcW w:w="2976" w:type="dxa"/>
            <w:vAlign w:val="cente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lastRenderedPageBreak/>
              <w:t>Предприятия общественного питания</w:t>
            </w:r>
          </w:p>
        </w:tc>
        <w:tc>
          <w:tcPr>
            <w:tcW w:w="1560" w:type="dxa"/>
            <w:vAlign w:val="cente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место</w:t>
            </w:r>
          </w:p>
        </w:tc>
        <w:tc>
          <w:tcPr>
            <w:tcW w:w="2694" w:type="dxa"/>
            <w:vAlign w:val="cente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40 (8)* на 1 тыс. человек</w:t>
            </w:r>
          </w:p>
        </w:tc>
        <w:tc>
          <w:tcPr>
            <w:tcW w:w="3544" w:type="dxa"/>
            <w:shd w:val="clear" w:color="000000" w:fill="FFFFFF"/>
            <w:vAlign w:val="cente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на 100 мест, при числе мест:</w:t>
            </w:r>
          </w:p>
          <w:p w:rsidR="00B456B7" w:rsidRPr="00DE2B9C" w:rsidRDefault="00B456B7" w:rsidP="008E105F">
            <w:pPr>
              <w:pStyle w:val="a8"/>
              <w:numPr>
                <w:ilvl w:val="0"/>
                <w:numId w:val="54"/>
              </w:numPr>
              <w:spacing w:line="240" w:lineRule="auto"/>
              <w:jc w:val="left"/>
              <w:rPr>
                <w:rFonts w:ascii="Times New Roman" w:hAnsi="Times New Roman"/>
                <w:lang w:eastAsia="en-US"/>
              </w:rPr>
            </w:pPr>
            <w:r w:rsidRPr="00DE2B9C">
              <w:rPr>
                <w:rFonts w:ascii="Times New Roman" w:hAnsi="Times New Roman"/>
                <w:lang w:eastAsia="en-US"/>
              </w:rPr>
              <w:t xml:space="preserve">до 100 мест – 0,2 га на объект; </w:t>
            </w:r>
          </w:p>
          <w:p w:rsidR="00B456B7" w:rsidRPr="00DE2B9C" w:rsidRDefault="00B456B7" w:rsidP="008E105F">
            <w:pPr>
              <w:pStyle w:val="a8"/>
              <w:numPr>
                <w:ilvl w:val="0"/>
                <w:numId w:val="54"/>
              </w:numPr>
              <w:spacing w:line="240" w:lineRule="auto"/>
              <w:jc w:val="left"/>
              <w:rPr>
                <w:rFonts w:ascii="Times New Roman" w:hAnsi="Times New Roman"/>
                <w:lang w:eastAsia="en-US"/>
              </w:rPr>
            </w:pPr>
            <w:r w:rsidRPr="00DE2B9C">
              <w:rPr>
                <w:rFonts w:ascii="Times New Roman" w:hAnsi="Times New Roman"/>
                <w:lang w:eastAsia="en-US"/>
              </w:rPr>
              <w:t>100-150 – 0,15 га на объект;</w:t>
            </w:r>
          </w:p>
          <w:p w:rsidR="00B456B7" w:rsidRPr="00DE2B9C" w:rsidRDefault="00B456B7" w:rsidP="008E105F">
            <w:pPr>
              <w:pStyle w:val="a8"/>
              <w:numPr>
                <w:ilvl w:val="0"/>
                <w:numId w:val="54"/>
              </w:numPr>
              <w:spacing w:line="240" w:lineRule="auto"/>
              <w:jc w:val="left"/>
              <w:rPr>
                <w:rFonts w:ascii="Times New Roman" w:hAnsi="Times New Roman"/>
                <w:lang w:eastAsia="en-US"/>
              </w:rPr>
            </w:pPr>
            <w:r w:rsidRPr="00DE2B9C">
              <w:rPr>
                <w:rFonts w:ascii="Times New Roman" w:hAnsi="Times New Roman"/>
                <w:lang w:eastAsia="en-US"/>
              </w:rPr>
              <w:t>свыше 150 мест – 0,1 га на объект.</w:t>
            </w:r>
          </w:p>
        </w:tc>
        <w:tc>
          <w:tcPr>
            <w:tcW w:w="3690" w:type="dxa"/>
            <w:shd w:val="clear" w:color="000000" w:fill="FFFFFF"/>
            <w:vAlign w:val="center"/>
          </w:tcPr>
          <w:p w:rsidR="00B456B7" w:rsidRPr="00B22354" w:rsidRDefault="00B456B7" w:rsidP="00F4577C">
            <w:pPr>
              <w:spacing w:line="240" w:lineRule="auto"/>
              <w:ind w:firstLine="0"/>
              <w:jc w:val="left"/>
              <w:rPr>
                <w:rFonts w:ascii="Times New Roman" w:hAnsi="Times New Roman"/>
                <w:sz w:val="20"/>
                <w:szCs w:val="20"/>
              </w:rPr>
            </w:pPr>
          </w:p>
        </w:tc>
      </w:tr>
      <w:tr w:rsidR="00B456B7" w:rsidRPr="00B22354" w:rsidTr="00B01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476" w:type="dxa"/>
          <w:trHeight w:val="20"/>
        </w:trPr>
        <w:tc>
          <w:tcPr>
            <w:tcW w:w="14464" w:type="dxa"/>
            <w:gridSpan w:val="5"/>
            <w:vAlign w:val="center"/>
          </w:tcPr>
          <w:p w:rsidR="00B456B7" w:rsidRPr="00B22354" w:rsidRDefault="00B456B7" w:rsidP="00F4577C">
            <w:pPr>
              <w:spacing w:line="240" w:lineRule="auto"/>
              <w:ind w:firstLine="0"/>
              <w:jc w:val="left"/>
              <w:rPr>
                <w:rFonts w:ascii="Times New Roman" w:hAnsi="Times New Roman"/>
              </w:rPr>
            </w:pPr>
            <w:r w:rsidRPr="00B22354">
              <w:rPr>
                <w:rFonts w:ascii="Times New Roman" w:hAnsi="Times New Roman"/>
                <w:b/>
                <w:bCs/>
                <w:sz w:val="20"/>
                <w:szCs w:val="20"/>
              </w:rPr>
              <w:t>Предприятия бытового обслуживания</w:t>
            </w:r>
            <w:r w:rsidRPr="00B22354">
              <w:rPr>
                <w:rFonts w:ascii="Times New Roman" w:hAnsi="Times New Roman"/>
              </w:rPr>
              <w:t> </w:t>
            </w:r>
          </w:p>
        </w:tc>
      </w:tr>
      <w:tr w:rsidR="00B456B7" w:rsidRPr="00B22354" w:rsidTr="00B01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476" w:type="dxa"/>
          <w:trHeight w:val="20"/>
        </w:trPr>
        <w:tc>
          <w:tcPr>
            <w:tcW w:w="2976" w:type="dxa"/>
            <w:vAlign w:val="cente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Предприятия бытового обсл</w:t>
            </w:r>
            <w:r w:rsidRPr="00B22354">
              <w:rPr>
                <w:rFonts w:ascii="Times New Roman" w:hAnsi="Times New Roman"/>
                <w:sz w:val="20"/>
                <w:szCs w:val="20"/>
              </w:rPr>
              <w:t>у</w:t>
            </w:r>
            <w:r w:rsidRPr="00B22354">
              <w:rPr>
                <w:rFonts w:ascii="Times New Roman" w:hAnsi="Times New Roman"/>
                <w:sz w:val="20"/>
                <w:szCs w:val="20"/>
              </w:rPr>
              <w:t>живания</w:t>
            </w:r>
          </w:p>
        </w:tc>
        <w:tc>
          <w:tcPr>
            <w:tcW w:w="1560" w:type="dxa"/>
            <w:vAlign w:val="cente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рабочее место</w:t>
            </w:r>
          </w:p>
        </w:tc>
        <w:tc>
          <w:tcPr>
            <w:tcW w:w="2694" w:type="dxa"/>
            <w:vAlign w:val="cente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9 (2)* на 1 тыс. человек</w:t>
            </w:r>
          </w:p>
        </w:tc>
        <w:tc>
          <w:tcPr>
            <w:tcW w:w="3544" w:type="dxa"/>
            <w:shd w:val="clear" w:color="000000" w:fill="FFFFFF"/>
            <w:vAlign w:val="cente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 xml:space="preserve">на 10 рабочих мест для предприятий мощностью, рабочих мест: </w:t>
            </w:r>
          </w:p>
          <w:p w:rsidR="00B456B7" w:rsidRPr="00DE2B9C" w:rsidRDefault="00B456B7" w:rsidP="008E105F">
            <w:pPr>
              <w:pStyle w:val="a8"/>
              <w:numPr>
                <w:ilvl w:val="0"/>
                <w:numId w:val="55"/>
              </w:numPr>
              <w:spacing w:line="240" w:lineRule="auto"/>
              <w:jc w:val="left"/>
              <w:rPr>
                <w:rFonts w:ascii="Times New Roman" w:hAnsi="Times New Roman"/>
                <w:lang w:eastAsia="en-US"/>
              </w:rPr>
            </w:pPr>
            <w:r w:rsidRPr="00DE2B9C">
              <w:rPr>
                <w:rFonts w:ascii="Times New Roman" w:hAnsi="Times New Roman"/>
                <w:lang w:eastAsia="en-US"/>
              </w:rPr>
              <w:t>10-50 – 0,1 га на объект;</w:t>
            </w:r>
          </w:p>
          <w:p w:rsidR="00B456B7" w:rsidRPr="00DE2B9C" w:rsidRDefault="00B456B7" w:rsidP="008E105F">
            <w:pPr>
              <w:pStyle w:val="a8"/>
              <w:numPr>
                <w:ilvl w:val="0"/>
                <w:numId w:val="55"/>
              </w:numPr>
              <w:spacing w:line="240" w:lineRule="auto"/>
              <w:jc w:val="left"/>
              <w:rPr>
                <w:rFonts w:ascii="Times New Roman" w:hAnsi="Times New Roman"/>
                <w:lang w:eastAsia="en-US"/>
              </w:rPr>
            </w:pPr>
            <w:r w:rsidRPr="00DE2B9C">
              <w:rPr>
                <w:rFonts w:ascii="Times New Roman" w:hAnsi="Times New Roman"/>
                <w:lang w:eastAsia="en-US"/>
              </w:rPr>
              <w:t>50-150 – 0,05 га на объект;</w:t>
            </w:r>
          </w:p>
          <w:p w:rsidR="00B456B7" w:rsidRPr="00DE2B9C" w:rsidRDefault="00B456B7" w:rsidP="008E105F">
            <w:pPr>
              <w:pStyle w:val="a8"/>
              <w:numPr>
                <w:ilvl w:val="0"/>
                <w:numId w:val="55"/>
              </w:numPr>
              <w:spacing w:line="240" w:lineRule="auto"/>
              <w:jc w:val="left"/>
              <w:rPr>
                <w:rFonts w:ascii="Times New Roman" w:hAnsi="Times New Roman"/>
                <w:lang w:eastAsia="en-US"/>
              </w:rPr>
            </w:pPr>
            <w:r w:rsidRPr="00DE2B9C">
              <w:rPr>
                <w:rFonts w:ascii="Times New Roman" w:hAnsi="Times New Roman"/>
                <w:lang w:eastAsia="en-US"/>
              </w:rPr>
              <w:t>свыше 150 – 0,03 га на объект;</w:t>
            </w:r>
          </w:p>
          <w:p w:rsidR="00B456B7" w:rsidRPr="00DE2B9C" w:rsidRDefault="00B456B7" w:rsidP="008E105F">
            <w:pPr>
              <w:pStyle w:val="a8"/>
              <w:numPr>
                <w:ilvl w:val="0"/>
                <w:numId w:val="55"/>
              </w:numPr>
              <w:spacing w:line="240" w:lineRule="auto"/>
              <w:jc w:val="left"/>
              <w:rPr>
                <w:rFonts w:ascii="Times New Roman" w:hAnsi="Times New Roman"/>
                <w:lang w:eastAsia="en-US"/>
              </w:rPr>
            </w:pPr>
            <w:r w:rsidRPr="00DE2B9C">
              <w:rPr>
                <w:rFonts w:ascii="Times New Roman" w:hAnsi="Times New Roman"/>
                <w:lang w:eastAsia="en-US"/>
              </w:rPr>
              <w:t>в зоне малоэтажной жилой з</w:t>
            </w:r>
            <w:r w:rsidRPr="00DE2B9C">
              <w:rPr>
                <w:rFonts w:ascii="Times New Roman" w:hAnsi="Times New Roman"/>
                <w:lang w:eastAsia="en-US"/>
              </w:rPr>
              <w:t>а</w:t>
            </w:r>
            <w:r w:rsidRPr="00DE2B9C">
              <w:rPr>
                <w:rFonts w:ascii="Times New Roman" w:hAnsi="Times New Roman"/>
                <w:lang w:eastAsia="en-US"/>
              </w:rPr>
              <w:t>стройки – 0,15 га на объект.</w:t>
            </w:r>
          </w:p>
        </w:tc>
        <w:tc>
          <w:tcPr>
            <w:tcW w:w="3690" w:type="dxa"/>
            <w:shd w:val="clear" w:color="000000" w:fill="FFFFFF"/>
            <w:vAlign w:val="cente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Рекомендуемое процентное распред</w:t>
            </w:r>
            <w:r w:rsidRPr="00B22354">
              <w:rPr>
                <w:rFonts w:ascii="Times New Roman" w:hAnsi="Times New Roman"/>
                <w:sz w:val="20"/>
                <w:szCs w:val="20"/>
              </w:rPr>
              <w:t>е</w:t>
            </w:r>
            <w:r w:rsidRPr="00B22354">
              <w:rPr>
                <w:rFonts w:ascii="Times New Roman" w:hAnsi="Times New Roman"/>
                <w:sz w:val="20"/>
                <w:szCs w:val="20"/>
              </w:rPr>
              <w:t>ление нормы обеспеченности:</w:t>
            </w:r>
          </w:p>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предприятия непосредственного обсл</w:t>
            </w:r>
            <w:r w:rsidRPr="00B22354">
              <w:rPr>
                <w:rFonts w:ascii="Times New Roman" w:hAnsi="Times New Roman"/>
                <w:sz w:val="20"/>
                <w:szCs w:val="20"/>
              </w:rPr>
              <w:t>у</w:t>
            </w:r>
            <w:r w:rsidRPr="00B22354">
              <w:rPr>
                <w:rFonts w:ascii="Times New Roman" w:hAnsi="Times New Roman"/>
                <w:sz w:val="20"/>
                <w:szCs w:val="20"/>
              </w:rPr>
              <w:t>живания населения – 55%, произво</w:t>
            </w:r>
            <w:r w:rsidRPr="00B22354">
              <w:rPr>
                <w:rFonts w:ascii="Times New Roman" w:hAnsi="Times New Roman"/>
                <w:sz w:val="20"/>
                <w:szCs w:val="20"/>
              </w:rPr>
              <w:t>д</w:t>
            </w:r>
            <w:r w:rsidRPr="00B22354">
              <w:rPr>
                <w:rFonts w:ascii="Times New Roman" w:hAnsi="Times New Roman"/>
                <w:sz w:val="20"/>
                <w:szCs w:val="20"/>
              </w:rPr>
              <w:t>ственные предприятий централизова</w:t>
            </w:r>
            <w:r w:rsidRPr="00B22354">
              <w:rPr>
                <w:rFonts w:ascii="Times New Roman" w:hAnsi="Times New Roman"/>
                <w:sz w:val="20"/>
                <w:szCs w:val="20"/>
              </w:rPr>
              <w:t>н</w:t>
            </w:r>
            <w:r w:rsidRPr="00B22354">
              <w:rPr>
                <w:rFonts w:ascii="Times New Roman" w:hAnsi="Times New Roman"/>
                <w:sz w:val="20"/>
                <w:szCs w:val="20"/>
              </w:rPr>
              <w:t>ного выполнения заказов – 45% (ра</w:t>
            </w:r>
            <w:r w:rsidRPr="00B22354">
              <w:rPr>
                <w:rFonts w:ascii="Times New Roman" w:hAnsi="Times New Roman"/>
                <w:sz w:val="20"/>
                <w:szCs w:val="20"/>
              </w:rPr>
              <w:t>з</w:t>
            </w:r>
            <w:r w:rsidRPr="00B22354">
              <w:rPr>
                <w:rFonts w:ascii="Times New Roman" w:hAnsi="Times New Roman"/>
                <w:sz w:val="20"/>
                <w:szCs w:val="20"/>
              </w:rPr>
              <w:t>мещать предпочтительно в произво</w:t>
            </w:r>
            <w:r w:rsidRPr="00B22354">
              <w:rPr>
                <w:rFonts w:ascii="Times New Roman" w:hAnsi="Times New Roman"/>
                <w:sz w:val="20"/>
                <w:szCs w:val="20"/>
              </w:rPr>
              <w:t>д</w:t>
            </w:r>
            <w:r w:rsidRPr="00B22354">
              <w:rPr>
                <w:rFonts w:ascii="Times New Roman" w:hAnsi="Times New Roman"/>
                <w:sz w:val="20"/>
                <w:szCs w:val="20"/>
              </w:rPr>
              <w:t xml:space="preserve">ственно-коммунальной зоне). </w:t>
            </w:r>
          </w:p>
        </w:tc>
      </w:tr>
      <w:tr w:rsidR="00B456B7" w:rsidRPr="00B22354" w:rsidTr="00B01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476" w:type="dxa"/>
          <w:trHeight w:val="20"/>
        </w:trPr>
        <w:tc>
          <w:tcPr>
            <w:tcW w:w="2976" w:type="dxa"/>
            <w:vAlign w:val="cente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Прачечные</w:t>
            </w:r>
          </w:p>
        </w:tc>
        <w:tc>
          <w:tcPr>
            <w:tcW w:w="1560" w:type="dxa"/>
            <w:vAlign w:val="cente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кг белья в см</w:t>
            </w:r>
            <w:r w:rsidRPr="00B22354">
              <w:rPr>
                <w:rFonts w:ascii="Times New Roman" w:hAnsi="Times New Roman"/>
                <w:sz w:val="20"/>
                <w:szCs w:val="20"/>
              </w:rPr>
              <w:t>е</w:t>
            </w:r>
            <w:r w:rsidRPr="00B22354">
              <w:rPr>
                <w:rFonts w:ascii="Times New Roman" w:hAnsi="Times New Roman"/>
                <w:sz w:val="20"/>
                <w:szCs w:val="20"/>
              </w:rPr>
              <w:t>ну</w:t>
            </w:r>
          </w:p>
        </w:tc>
        <w:tc>
          <w:tcPr>
            <w:tcW w:w="2694" w:type="dxa"/>
            <w:vAlign w:val="cente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120 (10)* на 1 тыс. человек</w:t>
            </w:r>
          </w:p>
        </w:tc>
        <w:tc>
          <w:tcPr>
            <w:tcW w:w="3544" w:type="dxa"/>
            <w:shd w:val="clear" w:color="000000" w:fill="FFFFFF"/>
            <w:vAlign w:val="center"/>
          </w:tcPr>
          <w:p w:rsidR="00B456B7" w:rsidRPr="00DE2B9C" w:rsidRDefault="00B456B7" w:rsidP="008E105F">
            <w:pPr>
              <w:pStyle w:val="a8"/>
              <w:numPr>
                <w:ilvl w:val="0"/>
                <w:numId w:val="56"/>
              </w:numPr>
              <w:spacing w:line="240" w:lineRule="auto"/>
              <w:jc w:val="left"/>
              <w:rPr>
                <w:rFonts w:ascii="Times New Roman" w:hAnsi="Times New Roman"/>
                <w:lang w:eastAsia="en-US"/>
              </w:rPr>
            </w:pPr>
            <w:r w:rsidRPr="00DE2B9C">
              <w:rPr>
                <w:rFonts w:ascii="Times New Roman" w:hAnsi="Times New Roman"/>
                <w:lang w:eastAsia="en-US"/>
              </w:rPr>
              <w:t>для прачечных самообслуж</w:t>
            </w:r>
            <w:r w:rsidRPr="00DE2B9C">
              <w:rPr>
                <w:rFonts w:ascii="Times New Roman" w:hAnsi="Times New Roman"/>
                <w:lang w:eastAsia="en-US"/>
              </w:rPr>
              <w:t>и</w:t>
            </w:r>
            <w:r w:rsidRPr="00DE2B9C">
              <w:rPr>
                <w:rFonts w:ascii="Times New Roman" w:hAnsi="Times New Roman"/>
                <w:lang w:eastAsia="en-US"/>
              </w:rPr>
              <w:t>вания  0,1 га на объект;</w:t>
            </w:r>
          </w:p>
          <w:p w:rsidR="00B456B7" w:rsidRPr="00DE2B9C" w:rsidRDefault="00B456B7" w:rsidP="008E105F">
            <w:pPr>
              <w:pStyle w:val="a8"/>
              <w:numPr>
                <w:ilvl w:val="0"/>
                <w:numId w:val="56"/>
              </w:numPr>
              <w:spacing w:line="240" w:lineRule="auto"/>
              <w:jc w:val="left"/>
              <w:rPr>
                <w:rFonts w:ascii="Times New Roman" w:hAnsi="Times New Roman"/>
                <w:lang w:eastAsia="en-US"/>
              </w:rPr>
            </w:pPr>
            <w:r w:rsidRPr="00DE2B9C">
              <w:rPr>
                <w:rFonts w:ascii="Times New Roman" w:hAnsi="Times New Roman"/>
                <w:lang w:eastAsia="en-US"/>
              </w:rPr>
              <w:t>для фабрик-прачечных 0,5 га на объект.</w:t>
            </w:r>
          </w:p>
        </w:tc>
        <w:tc>
          <w:tcPr>
            <w:tcW w:w="3690" w:type="dxa"/>
            <w:shd w:val="clear" w:color="000000" w:fill="FFFFFF"/>
            <w:vAlign w:val="cente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Рекомендуемое процентное распред</w:t>
            </w:r>
            <w:r w:rsidRPr="00B22354">
              <w:rPr>
                <w:rFonts w:ascii="Times New Roman" w:hAnsi="Times New Roman"/>
                <w:sz w:val="20"/>
                <w:szCs w:val="20"/>
              </w:rPr>
              <w:t>е</w:t>
            </w:r>
            <w:r w:rsidRPr="00B22354">
              <w:rPr>
                <w:rFonts w:ascii="Times New Roman" w:hAnsi="Times New Roman"/>
                <w:sz w:val="20"/>
                <w:szCs w:val="20"/>
              </w:rPr>
              <w:t>ление нормы обеспеченности:</w:t>
            </w:r>
          </w:p>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прачечные самообслуживания – 8%,</w:t>
            </w:r>
          </w:p>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фабрики-прачечные – 92%.</w:t>
            </w:r>
          </w:p>
        </w:tc>
      </w:tr>
      <w:tr w:rsidR="00B456B7" w:rsidRPr="00B22354" w:rsidTr="00B01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476" w:type="dxa"/>
          <w:trHeight w:val="20"/>
        </w:trPr>
        <w:tc>
          <w:tcPr>
            <w:tcW w:w="2976" w:type="dxa"/>
            <w:vAlign w:val="cente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Химчистки</w:t>
            </w:r>
          </w:p>
        </w:tc>
        <w:tc>
          <w:tcPr>
            <w:tcW w:w="1560" w:type="dxa"/>
            <w:vAlign w:val="cente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кг вещей  в смену</w:t>
            </w:r>
          </w:p>
        </w:tc>
        <w:tc>
          <w:tcPr>
            <w:tcW w:w="2694" w:type="dxa"/>
            <w:vAlign w:val="cente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11,4 (4,0)* на 1 тыс. человек</w:t>
            </w:r>
          </w:p>
        </w:tc>
        <w:tc>
          <w:tcPr>
            <w:tcW w:w="3544" w:type="dxa"/>
            <w:shd w:val="clear" w:color="000000" w:fill="FFFFFF"/>
            <w:vAlign w:val="center"/>
          </w:tcPr>
          <w:p w:rsidR="00B456B7" w:rsidRPr="00DE2B9C" w:rsidRDefault="00B456B7" w:rsidP="008E105F">
            <w:pPr>
              <w:pStyle w:val="a8"/>
              <w:numPr>
                <w:ilvl w:val="0"/>
                <w:numId w:val="56"/>
              </w:numPr>
              <w:spacing w:line="240" w:lineRule="auto"/>
              <w:jc w:val="left"/>
              <w:rPr>
                <w:rFonts w:ascii="Times New Roman" w:hAnsi="Times New Roman"/>
                <w:lang w:eastAsia="en-US"/>
              </w:rPr>
            </w:pPr>
            <w:r w:rsidRPr="00DE2B9C">
              <w:rPr>
                <w:rFonts w:ascii="Times New Roman" w:hAnsi="Times New Roman"/>
                <w:lang w:eastAsia="en-US"/>
              </w:rPr>
              <w:t>для химчисток самообслуж</w:t>
            </w:r>
            <w:r w:rsidRPr="00DE2B9C">
              <w:rPr>
                <w:rFonts w:ascii="Times New Roman" w:hAnsi="Times New Roman"/>
                <w:lang w:eastAsia="en-US"/>
              </w:rPr>
              <w:t>и</w:t>
            </w:r>
            <w:r w:rsidRPr="00DE2B9C">
              <w:rPr>
                <w:rFonts w:ascii="Times New Roman" w:hAnsi="Times New Roman"/>
                <w:lang w:eastAsia="en-US"/>
              </w:rPr>
              <w:t>вания  0,1 га на объект;</w:t>
            </w:r>
          </w:p>
          <w:p w:rsidR="00B456B7" w:rsidRPr="00DE2B9C" w:rsidRDefault="00B456B7" w:rsidP="008E105F">
            <w:pPr>
              <w:pStyle w:val="a8"/>
              <w:numPr>
                <w:ilvl w:val="0"/>
                <w:numId w:val="56"/>
              </w:numPr>
              <w:spacing w:line="240" w:lineRule="auto"/>
              <w:jc w:val="left"/>
              <w:rPr>
                <w:rFonts w:ascii="Times New Roman" w:hAnsi="Times New Roman"/>
                <w:lang w:eastAsia="en-US"/>
              </w:rPr>
            </w:pPr>
            <w:r w:rsidRPr="00DE2B9C">
              <w:rPr>
                <w:rFonts w:ascii="Times New Roman" w:hAnsi="Times New Roman"/>
                <w:lang w:eastAsia="en-US"/>
              </w:rPr>
              <w:t>для фабрик-химчисток 0,5 га на объект.</w:t>
            </w:r>
          </w:p>
        </w:tc>
        <w:tc>
          <w:tcPr>
            <w:tcW w:w="3690" w:type="dxa"/>
            <w:vAlign w:val="cente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Рекомендуемое процентное распред</w:t>
            </w:r>
            <w:r w:rsidRPr="00B22354">
              <w:rPr>
                <w:rFonts w:ascii="Times New Roman" w:hAnsi="Times New Roman"/>
                <w:sz w:val="20"/>
                <w:szCs w:val="20"/>
              </w:rPr>
              <w:t>е</w:t>
            </w:r>
            <w:r w:rsidRPr="00B22354">
              <w:rPr>
                <w:rFonts w:ascii="Times New Roman" w:hAnsi="Times New Roman"/>
                <w:sz w:val="20"/>
                <w:szCs w:val="20"/>
              </w:rPr>
              <w:t>ление нормы обеспеченности:</w:t>
            </w:r>
          </w:p>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химчистки самообслуживания – 35%,</w:t>
            </w:r>
          </w:p>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фабрики-химчистки – 65%.</w:t>
            </w:r>
          </w:p>
        </w:tc>
      </w:tr>
      <w:tr w:rsidR="00B456B7" w:rsidRPr="00B22354" w:rsidTr="00B01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476" w:type="dxa"/>
          <w:trHeight w:val="20"/>
        </w:trPr>
        <w:tc>
          <w:tcPr>
            <w:tcW w:w="2976" w:type="dxa"/>
            <w:vAlign w:val="cente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Бани</w:t>
            </w:r>
          </w:p>
        </w:tc>
        <w:tc>
          <w:tcPr>
            <w:tcW w:w="1560" w:type="dxa"/>
            <w:vAlign w:val="cente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место</w:t>
            </w:r>
          </w:p>
        </w:tc>
        <w:tc>
          <w:tcPr>
            <w:tcW w:w="2694" w:type="dxa"/>
            <w:vAlign w:val="cente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5 на 1 тыс. человек</w:t>
            </w:r>
          </w:p>
        </w:tc>
        <w:tc>
          <w:tcPr>
            <w:tcW w:w="3544" w:type="dxa"/>
            <w:shd w:val="clear" w:color="000000" w:fill="FFFFFF"/>
            <w:vAlign w:val="cente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0,2 га на объект</w:t>
            </w:r>
          </w:p>
        </w:tc>
        <w:tc>
          <w:tcPr>
            <w:tcW w:w="3690" w:type="dxa"/>
            <w:shd w:val="clear" w:color="000000" w:fill="FFFFFF"/>
            <w:vAlign w:val="center"/>
          </w:tcPr>
          <w:p w:rsidR="00B456B7" w:rsidRPr="00B22354" w:rsidRDefault="00B456B7" w:rsidP="00F4577C">
            <w:pPr>
              <w:spacing w:line="240" w:lineRule="auto"/>
              <w:jc w:val="left"/>
              <w:rPr>
                <w:rFonts w:ascii="Times New Roman" w:hAnsi="Times New Roman"/>
                <w:sz w:val="20"/>
                <w:szCs w:val="20"/>
              </w:rPr>
            </w:pPr>
          </w:p>
        </w:tc>
      </w:tr>
      <w:tr w:rsidR="00B456B7" w:rsidRPr="00B22354" w:rsidTr="00B01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476" w:type="dxa"/>
          <w:trHeight w:val="20"/>
        </w:trPr>
        <w:tc>
          <w:tcPr>
            <w:tcW w:w="14464" w:type="dxa"/>
            <w:gridSpan w:val="5"/>
            <w:vAlign w:val="center"/>
          </w:tcPr>
          <w:p w:rsidR="00B456B7" w:rsidRPr="00B22354" w:rsidRDefault="00B456B7" w:rsidP="00F4577C">
            <w:pPr>
              <w:spacing w:line="240" w:lineRule="auto"/>
              <w:ind w:firstLine="0"/>
              <w:jc w:val="left"/>
              <w:rPr>
                <w:rFonts w:ascii="Times New Roman" w:hAnsi="Times New Roman"/>
                <w:b/>
                <w:sz w:val="20"/>
                <w:szCs w:val="20"/>
              </w:rPr>
            </w:pPr>
            <w:r w:rsidRPr="00B22354">
              <w:rPr>
                <w:rFonts w:ascii="Times New Roman" w:hAnsi="Times New Roman"/>
                <w:b/>
                <w:sz w:val="20"/>
                <w:szCs w:val="20"/>
              </w:rPr>
              <w:t>Организации и учреждения управления, проектные организации, кредитно-финансовые учреждения и предприятия связи</w:t>
            </w:r>
          </w:p>
        </w:tc>
      </w:tr>
      <w:tr w:rsidR="00B456B7" w:rsidRPr="00B22354" w:rsidTr="00B01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476" w:type="dxa"/>
          <w:trHeight w:val="20"/>
        </w:trPr>
        <w:tc>
          <w:tcPr>
            <w:tcW w:w="2976" w:type="dxa"/>
            <w:vAlign w:val="cente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 xml:space="preserve">Отделение связи </w:t>
            </w:r>
          </w:p>
        </w:tc>
        <w:tc>
          <w:tcPr>
            <w:tcW w:w="1560" w:type="dxa"/>
            <w:vAlign w:val="cente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объект</w:t>
            </w:r>
          </w:p>
        </w:tc>
        <w:tc>
          <w:tcPr>
            <w:tcW w:w="2694" w:type="dxa"/>
            <w:vAlign w:val="cente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1 на 10 тыс. человек</w:t>
            </w:r>
          </w:p>
        </w:tc>
        <w:tc>
          <w:tcPr>
            <w:tcW w:w="3544" w:type="dxa"/>
            <w:shd w:val="clear" w:color="000000" w:fill="FFFFFF"/>
            <w:vAlign w:val="cente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отделения связи в жилой застройке, га на объект, для обслуживаемого нас</w:t>
            </w:r>
            <w:r w:rsidRPr="00B22354">
              <w:rPr>
                <w:rFonts w:ascii="Times New Roman" w:hAnsi="Times New Roman"/>
                <w:sz w:val="20"/>
                <w:szCs w:val="20"/>
              </w:rPr>
              <w:t>е</w:t>
            </w:r>
            <w:r w:rsidRPr="00B22354">
              <w:rPr>
                <w:rFonts w:ascii="Times New Roman" w:hAnsi="Times New Roman"/>
                <w:sz w:val="20"/>
                <w:szCs w:val="20"/>
              </w:rPr>
              <w:t>ления в тыс. человек:</w:t>
            </w:r>
          </w:p>
          <w:p w:rsidR="00B456B7" w:rsidRPr="00DE2B9C" w:rsidRDefault="00B456B7" w:rsidP="008E105F">
            <w:pPr>
              <w:pStyle w:val="a8"/>
              <w:numPr>
                <w:ilvl w:val="0"/>
                <w:numId w:val="59"/>
              </w:numPr>
              <w:spacing w:line="240" w:lineRule="auto"/>
              <w:ind w:left="464"/>
              <w:jc w:val="left"/>
              <w:rPr>
                <w:rFonts w:ascii="Times New Roman" w:hAnsi="Times New Roman"/>
                <w:lang w:eastAsia="en-US"/>
              </w:rPr>
            </w:pPr>
            <w:r w:rsidRPr="00DE2B9C">
              <w:rPr>
                <w:rFonts w:ascii="Times New Roman" w:hAnsi="Times New Roman"/>
                <w:lang w:eastAsia="en-US"/>
              </w:rPr>
              <w:t>до 9 тыс. человек – 0,07 га на объект;</w:t>
            </w:r>
          </w:p>
          <w:p w:rsidR="00B456B7" w:rsidRPr="00DE2B9C" w:rsidRDefault="00B456B7" w:rsidP="008E105F">
            <w:pPr>
              <w:pStyle w:val="a8"/>
              <w:numPr>
                <w:ilvl w:val="0"/>
                <w:numId w:val="59"/>
              </w:numPr>
              <w:spacing w:line="240" w:lineRule="auto"/>
              <w:ind w:left="464"/>
              <w:jc w:val="left"/>
              <w:rPr>
                <w:rFonts w:ascii="Times New Roman" w:hAnsi="Times New Roman"/>
                <w:lang w:eastAsia="en-US"/>
              </w:rPr>
            </w:pPr>
            <w:r w:rsidRPr="00DE2B9C">
              <w:rPr>
                <w:rFonts w:ascii="Times New Roman" w:hAnsi="Times New Roman"/>
                <w:lang w:eastAsia="en-US"/>
              </w:rPr>
              <w:t>9-18 тыс. человек – 0,09 га на объект;</w:t>
            </w:r>
          </w:p>
          <w:p w:rsidR="00B456B7" w:rsidRPr="00DE2B9C" w:rsidRDefault="00B456B7" w:rsidP="008E105F">
            <w:pPr>
              <w:pStyle w:val="a8"/>
              <w:numPr>
                <w:ilvl w:val="0"/>
                <w:numId w:val="59"/>
              </w:numPr>
              <w:spacing w:line="240" w:lineRule="auto"/>
              <w:ind w:left="464"/>
              <w:jc w:val="left"/>
              <w:rPr>
                <w:rFonts w:ascii="Times New Roman" w:hAnsi="Times New Roman"/>
                <w:lang w:eastAsia="en-US"/>
              </w:rPr>
            </w:pPr>
            <w:r w:rsidRPr="00DE2B9C">
              <w:rPr>
                <w:rFonts w:ascii="Times New Roman" w:hAnsi="Times New Roman"/>
                <w:lang w:eastAsia="en-US"/>
              </w:rPr>
              <w:t>18-25 тыс. человек – 0,11 га на объект.</w:t>
            </w:r>
          </w:p>
        </w:tc>
        <w:tc>
          <w:tcPr>
            <w:tcW w:w="3690" w:type="dxa"/>
            <w:shd w:val="clear" w:color="000000" w:fill="FFFFFF"/>
            <w:vAlign w:val="center"/>
          </w:tcPr>
          <w:p w:rsidR="00B456B7" w:rsidRPr="00B22354" w:rsidRDefault="00B456B7" w:rsidP="00F4577C">
            <w:pPr>
              <w:spacing w:line="240" w:lineRule="auto"/>
              <w:jc w:val="left"/>
              <w:rPr>
                <w:rFonts w:ascii="Times New Roman" w:hAnsi="Times New Roman"/>
                <w:sz w:val="20"/>
                <w:szCs w:val="20"/>
              </w:rPr>
            </w:pPr>
          </w:p>
        </w:tc>
      </w:tr>
      <w:tr w:rsidR="00B456B7" w:rsidRPr="00B22354" w:rsidTr="00B01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476" w:type="dxa"/>
          <w:trHeight w:val="20"/>
        </w:trPr>
        <w:tc>
          <w:tcPr>
            <w:tcW w:w="2976" w:type="dxa"/>
            <w:vAlign w:val="cente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Отделение связи в зоне мал</w:t>
            </w:r>
            <w:r w:rsidRPr="00B22354">
              <w:rPr>
                <w:rFonts w:ascii="Times New Roman" w:hAnsi="Times New Roman"/>
                <w:sz w:val="20"/>
                <w:szCs w:val="20"/>
              </w:rPr>
              <w:t>о</w:t>
            </w:r>
            <w:r w:rsidRPr="00B22354">
              <w:rPr>
                <w:rFonts w:ascii="Times New Roman" w:hAnsi="Times New Roman"/>
                <w:sz w:val="20"/>
                <w:szCs w:val="20"/>
              </w:rPr>
              <w:t>этажной жилой застройки</w:t>
            </w:r>
          </w:p>
        </w:tc>
        <w:tc>
          <w:tcPr>
            <w:tcW w:w="1560" w:type="dxa"/>
            <w:vAlign w:val="cente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объект</w:t>
            </w:r>
          </w:p>
        </w:tc>
        <w:tc>
          <w:tcPr>
            <w:tcW w:w="2694" w:type="dxa"/>
            <w:vAlign w:val="cente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1</w:t>
            </w:r>
          </w:p>
        </w:tc>
        <w:tc>
          <w:tcPr>
            <w:tcW w:w="3544" w:type="dxa"/>
            <w:shd w:val="clear" w:color="000000" w:fill="FFFFFF"/>
            <w:vAlign w:val="cente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0,1 га на объект</w:t>
            </w:r>
          </w:p>
        </w:tc>
        <w:tc>
          <w:tcPr>
            <w:tcW w:w="3690" w:type="dxa"/>
            <w:shd w:val="clear" w:color="000000" w:fill="FFFFFF"/>
            <w:vAlign w:val="center"/>
          </w:tcPr>
          <w:p w:rsidR="00B456B7" w:rsidRPr="00B22354" w:rsidRDefault="00B456B7" w:rsidP="00F4577C">
            <w:pPr>
              <w:spacing w:line="240" w:lineRule="auto"/>
              <w:jc w:val="left"/>
              <w:rPr>
                <w:rFonts w:ascii="Times New Roman" w:hAnsi="Times New Roman"/>
                <w:sz w:val="20"/>
                <w:szCs w:val="20"/>
              </w:rPr>
            </w:pPr>
          </w:p>
        </w:tc>
      </w:tr>
      <w:tr w:rsidR="00B456B7" w:rsidRPr="00B22354" w:rsidTr="00B01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476" w:type="dxa"/>
          <w:trHeight w:val="713"/>
        </w:trPr>
        <w:tc>
          <w:tcPr>
            <w:tcW w:w="2976" w:type="dxa"/>
            <w:vMerge w:val="restart"/>
            <w:vAlign w:val="cente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lastRenderedPageBreak/>
              <w:t>Отделения банков</w:t>
            </w:r>
          </w:p>
        </w:tc>
        <w:tc>
          <w:tcPr>
            <w:tcW w:w="1560" w:type="dxa"/>
            <w:vAlign w:val="cente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операционная касса</w:t>
            </w:r>
          </w:p>
        </w:tc>
        <w:tc>
          <w:tcPr>
            <w:tcW w:w="2694" w:type="dxa"/>
            <w:vAlign w:val="cente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1 на 30 тыс. человек</w:t>
            </w:r>
          </w:p>
        </w:tc>
        <w:tc>
          <w:tcPr>
            <w:tcW w:w="3544" w:type="dxa"/>
            <w:vMerge w:val="restart"/>
            <w:shd w:val="clear" w:color="000000" w:fill="FFFFFF"/>
            <w:vAlign w:val="center"/>
          </w:tcPr>
          <w:p w:rsidR="00B456B7" w:rsidRPr="00DE2B9C" w:rsidRDefault="00B456B7" w:rsidP="008E105F">
            <w:pPr>
              <w:pStyle w:val="a8"/>
              <w:numPr>
                <w:ilvl w:val="0"/>
                <w:numId w:val="57"/>
              </w:numPr>
              <w:spacing w:line="240" w:lineRule="auto"/>
              <w:jc w:val="left"/>
              <w:rPr>
                <w:rFonts w:ascii="Times New Roman" w:hAnsi="Times New Roman"/>
                <w:lang w:eastAsia="en-US"/>
              </w:rPr>
            </w:pPr>
            <w:r w:rsidRPr="00DE2B9C">
              <w:rPr>
                <w:rFonts w:ascii="Times New Roman" w:hAnsi="Times New Roman"/>
                <w:lang w:eastAsia="en-US"/>
              </w:rPr>
              <w:t>при 2 операционных кассах – 0,2 га на объект;</w:t>
            </w:r>
          </w:p>
          <w:p w:rsidR="00B456B7" w:rsidRPr="00DE2B9C" w:rsidRDefault="00B456B7" w:rsidP="008E105F">
            <w:pPr>
              <w:pStyle w:val="a8"/>
              <w:numPr>
                <w:ilvl w:val="0"/>
                <w:numId w:val="57"/>
              </w:numPr>
              <w:spacing w:line="240" w:lineRule="auto"/>
              <w:jc w:val="left"/>
              <w:rPr>
                <w:rFonts w:ascii="Times New Roman" w:hAnsi="Times New Roman"/>
                <w:lang w:eastAsia="en-US"/>
              </w:rPr>
            </w:pPr>
            <w:r w:rsidRPr="00DE2B9C">
              <w:rPr>
                <w:rFonts w:ascii="Times New Roman" w:hAnsi="Times New Roman"/>
                <w:lang w:eastAsia="en-US"/>
              </w:rPr>
              <w:t>при 7 операционных кассах – 0,5 га на объект;</w:t>
            </w:r>
          </w:p>
          <w:p w:rsidR="00B456B7" w:rsidRPr="00DE2B9C" w:rsidRDefault="00B456B7" w:rsidP="008E105F">
            <w:pPr>
              <w:pStyle w:val="a8"/>
              <w:numPr>
                <w:ilvl w:val="0"/>
                <w:numId w:val="57"/>
              </w:numPr>
              <w:spacing w:line="240" w:lineRule="auto"/>
              <w:jc w:val="left"/>
              <w:rPr>
                <w:rFonts w:ascii="Times New Roman" w:hAnsi="Times New Roman"/>
                <w:lang w:eastAsia="en-US"/>
              </w:rPr>
            </w:pPr>
            <w:r w:rsidRPr="00DE2B9C">
              <w:rPr>
                <w:rFonts w:ascii="Times New Roman" w:hAnsi="Times New Roman"/>
                <w:lang w:eastAsia="en-US"/>
              </w:rPr>
              <w:t>в зоне малоэтажной жилой з</w:t>
            </w:r>
            <w:r w:rsidRPr="00DE2B9C">
              <w:rPr>
                <w:rFonts w:ascii="Times New Roman" w:hAnsi="Times New Roman"/>
                <w:lang w:eastAsia="en-US"/>
              </w:rPr>
              <w:t>а</w:t>
            </w:r>
            <w:r w:rsidRPr="00DE2B9C">
              <w:rPr>
                <w:rFonts w:ascii="Times New Roman" w:hAnsi="Times New Roman"/>
                <w:lang w:eastAsia="en-US"/>
              </w:rPr>
              <w:t>стройки – 0,1 га на объект.</w:t>
            </w:r>
          </w:p>
        </w:tc>
        <w:tc>
          <w:tcPr>
            <w:tcW w:w="3690" w:type="dxa"/>
            <w:vMerge w:val="restart"/>
            <w:shd w:val="clear" w:color="000000" w:fill="FFFFFF"/>
            <w:vAlign w:val="center"/>
          </w:tcPr>
          <w:p w:rsidR="00B456B7" w:rsidRPr="00B22354" w:rsidRDefault="00B456B7" w:rsidP="00F4577C">
            <w:pPr>
              <w:spacing w:line="240" w:lineRule="auto"/>
              <w:jc w:val="left"/>
              <w:rPr>
                <w:rFonts w:ascii="Times New Roman" w:hAnsi="Times New Roman"/>
                <w:sz w:val="20"/>
                <w:szCs w:val="20"/>
              </w:rPr>
            </w:pPr>
          </w:p>
        </w:tc>
      </w:tr>
      <w:tr w:rsidR="00B456B7" w:rsidRPr="00B22354" w:rsidTr="00B01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476" w:type="dxa"/>
          <w:trHeight w:val="712"/>
        </w:trPr>
        <w:tc>
          <w:tcPr>
            <w:tcW w:w="2976" w:type="dxa"/>
            <w:vMerge/>
            <w:vAlign w:val="center"/>
          </w:tcPr>
          <w:p w:rsidR="00B456B7" w:rsidRPr="00B22354" w:rsidRDefault="00B456B7" w:rsidP="00F4577C">
            <w:pPr>
              <w:spacing w:line="240" w:lineRule="auto"/>
              <w:ind w:firstLine="0"/>
              <w:jc w:val="left"/>
              <w:rPr>
                <w:rFonts w:ascii="Times New Roman" w:hAnsi="Times New Roman"/>
                <w:sz w:val="20"/>
                <w:szCs w:val="20"/>
              </w:rPr>
            </w:pPr>
          </w:p>
        </w:tc>
        <w:tc>
          <w:tcPr>
            <w:tcW w:w="1560" w:type="dxa"/>
            <w:vAlign w:val="cente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lang w:eastAsia="ru-RU"/>
              </w:rPr>
              <w:t>м</w:t>
            </w:r>
            <w:r w:rsidRPr="00B22354">
              <w:rPr>
                <w:rFonts w:ascii="Times New Roman" w:hAnsi="Times New Roman"/>
                <w:sz w:val="20"/>
                <w:szCs w:val="20"/>
                <w:vertAlign w:val="superscript"/>
                <w:lang w:eastAsia="ru-RU"/>
              </w:rPr>
              <w:t>2</w:t>
            </w:r>
            <w:r w:rsidRPr="00B22354">
              <w:rPr>
                <w:rFonts w:ascii="Times New Roman" w:hAnsi="Times New Roman"/>
                <w:sz w:val="20"/>
                <w:szCs w:val="20"/>
              </w:rPr>
              <w:t xml:space="preserve"> общей пл</w:t>
            </w:r>
            <w:r w:rsidRPr="00B22354">
              <w:rPr>
                <w:rFonts w:ascii="Times New Roman" w:hAnsi="Times New Roman"/>
                <w:sz w:val="20"/>
                <w:szCs w:val="20"/>
              </w:rPr>
              <w:t>о</w:t>
            </w:r>
            <w:r w:rsidRPr="00B22354">
              <w:rPr>
                <w:rFonts w:ascii="Times New Roman" w:hAnsi="Times New Roman"/>
                <w:sz w:val="20"/>
                <w:szCs w:val="20"/>
              </w:rPr>
              <w:t>щади</w:t>
            </w:r>
          </w:p>
        </w:tc>
        <w:tc>
          <w:tcPr>
            <w:tcW w:w="2694" w:type="dxa"/>
            <w:vAlign w:val="cente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40 на 1 тыс. человек</w:t>
            </w:r>
          </w:p>
        </w:tc>
        <w:tc>
          <w:tcPr>
            <w:tcW w:w="3544" w:type="dxa"/>
            <w:vMerge/>
            <w:shd w:val="clear" w:color="000000" w:fill="FFFFFF"/>
            <w:vAlign w:val="center"/>
          </w:tcPr>
          <w:p w:rsidR="00B456B7" w:rsidRPr="00DE2B9C" w:rsidRDefault="00B456B7" w:rsidP="008E105F">
            <w:pPr>
              <w:pStyle w:val="a8"/>
              <w:numPr>
                <w:ilvl w:val="0"/>
                <w:numId w:val="57"/>
              </w:numPr>
              <w:spacing w:line="240" w:lineRule="auto"/>
              <w:jc w:val="left"/>
              <w:rPr>
                <w:rFonts w:ascii="Times New Roman" w:hAnsi="Times New Roman"/>
                <w:lang w:eastAsia="en-US"/>
              </w:rPr>
            </w:pPr>
          </w:p>
        </w:tc>
        <w:tc>
          <w:tcPr>
            <w:tcW w:w="3690" w:type="dxa"/>
            <w:vMerge/>
            <w:shd w:val="clear" w:color="000000" w:fill="FFFFFF"/>
            <w:vAlign w:val="center"/>
          </w:tcPr>
          <w:p w:rsidR="00B456B7" w:rsidRPr="00B22354" w:rsidRDefault="00B456B7" w:rsidP="00F4577C">
            <w:pPr>
              <w:spacing w:line="240" w:lineRule="auto"/>
              <w:jc w:val="left"/>
              <w:rPr>
                <w:rFonts w:ascii="Times New Roman" w:hAnsi="Times New Roman"/>
                <w:sz w:val="20"/>
                <w:szCs w:val="20"/>
              </w:rPr>
            </w:pPr>
          </w:p>
        </w:tc>
      </w:tr>
      <w:tr w:rsidR="00B456B7" w:rsidRPr="00B22354" w:rsidTr="00B01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476" w:type="dxa"/>
          <w:trHeight w:val="20"/>
        </w:trPr>
        <w:tc>
          <w:tcPr>
            <w:tcW w:w="2976" w:type="dxa"/>
            <w:vAlign w:val="cente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Организации и учреждения управления</w:t>
            </w:r>
          </w:p>
        </w:tc>
        <w:tc>
          <w:tcPr>
            <w:tcW w:w="1560" w:type="dxa"/>
            <w:vAlign w:val="cente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объект</w:t>
            </w:r>
          </w:p>
        </w:tc>
        <w:tc>
          <w:tcPr>
            <w:tcW w:w="2694" w:type="dxa"/>
            <w:vAlign w:val="cente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По заданию на проектир</w:t>
            </w:r>
            <w:r w:rsidRPr="00B22354">
              <w:rPr>
                <w:rFonts w:ascii="Times New Roman" w:hAnsi="Times New Roman"/>
                <w:sz w:val="20"/>
                <w:szCs w:val="20"/>
              </w:rPr>
              <w:t>о</w:t>
            </w:r>
            <w:r w:rsidRPr="00B22354">
              <w:rPr>
                <w:rFonts w:ascii="Times New Roman" w:hAnsi="Times New Roman"/>
                <w:sz w:val="20"/>
                <w:szCs w:val="20"/>
              </w:rPr>
              <w:t>вание</w:t>
            </w:r>
          </w:p>
        </w:tc>
        <w:tc>
          <w:tcPr>
            <w:tcW w:w="3544" w:type="dxa"/>
            <w:shd w:val="clear" w:color="000000" w:fill="FFFFFF"/>
            <w:vAlign w:val="cente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при этажности здания (</w:t>
            </w:r>
            <w:r w:rsidRPr="00B22354">
              <w:rPr>
                <w:rFonts w:ascii="Times New Roman" w:hAnsi="Times New Roman"/>
                <w:sz w:val="20"/>
                <w:szCs w:val="20"/>
                <w:lang w:eastAsia="ru-RU"/>
              </w:rPr>
              <w:t>м</w:t>
            </w:r>
            <w:r w:rsidRPr="00B22354">
              <w:rPr>
                <w:rFonts w:ascii="Times New Roman" w:hAnsi="Times New Roman"/>
                <w:sz w:val="20"/>
                <w:szCs w:val="20"/>
                <w:vertAlign w:val="superscript"/>
                <w:lang w:eastAsia="ru-RU"/>
              </w:rPr>
              <w:t xml:space="preserve">2 </w:t>
            </w:r>
            <w:r w:rsidRPr="00B22354">
              <w:rPr>
                <w:rFonts w:ascii="Times New Roman" w:hAnsi="Times New Roman"/>
                <w:sz w:val="20"/>
                <w:szCs w:val="20"/>
              </w:rPr>
              <w:t>на 1 сотру</w:t>
            </w:r>
            <w:r w:rsidRPr="00B22354">
              <w:rPr>
                <w:rFonts w:ascii="Times New Roman" w:hAnsi="Times New Roman"/>
                <w:sz w:val="20"/>
                <w:szCs w:val="20"/>
              </w:rPr>
              <w:t>д</w:t>
            </w:r>
            <w:r w:rsidRPr="00B22354">
              <w:rPr>
                <w:rFonts w:ascii="Times New Roman" w:hAnsi="Times New Roman"/>
                <w:sz w:val="20"/>
                <w:szCs w:val="20"/>
              </w:rPr>
              <w:t xml:space="preserve">ника): </w:t>
            </w:r>
          </w:p>
          <w:p w:rsidR="00B456B7" w:rsidRPr="00DE2B9C" w:rsidRDefault="00B456B7" w:rsidP="008E105F">
            <w:pPr>
              <w:pStyle w:val="a8"/>
              <w:numPr>
                <w:ilvl w:val="0"/>
                <w:numId w:val="58"/>
              </w:numPr>
              <w:spacing w:line="240" w:lineRule="auto"/>
              <w:jc w:val="left"/>
              <w:rPr>
                <w:rFonts w:ascii="Times New Roman" w:hAnsi="Times New Roman"/>
                <w:lang w:eastAsia="en-US"/>
              </w:rPr>
            </w:pPr>
            <w:r w:rsidRPr="00DE2B9C">
              <w:rPr>
                <w:rFonts w:ascii="Times New Roman" w:hAnsi="Times New Roman"/>
                <w:lang w:eastAsia="en-US"/>
              </w:rPr>
              <w:t xml:space="preserve">2-3 этажа – 40 </w:t>
            </w:r>
            <w:r w:rsidRPr="00DE2B9C">
              <w:rPr>
                <w:rFonts w:ascii="Times New Roman" w:hAnsi="Times New Roman"/>
              </w:rPr>
              <w:t>м</w:t>
            </w:r>
            <w:r w:rsidRPr="00DE2B9C">
              <w:rPr>
                <w:rFonts w:ascii="Times New Roman" w:hAnsi="Times New Roman"/>
                <w:vertAlign w:val="superscript"/>
              </w:rPr>
              <w:t>2</w:t>
            </w:r>
            <w:r w:rsidRPr="00DE2B9C">
              <w:rPr>
                <w:rFonts w:ascii="Times New Roman" w:hAnsi="Times New Roman"/>
                <w:lang w:eastAsia="en-US"/>
              </w:rPr>
              <w:t xml:space="preserve">; </w:t>
            </w:r>
          </w:p>
          <w:p w:rsidR="00B456B7" w:rsidRPr="00DE2B9C" w:rsidRDefault="00B456B7" w:rsidP="008E105F">
            <w:pPr>
              <w:pStyle w:val="a8"/>
              <w:numPr>
                <w:ilvl w:val="0"/>
                <w:numId w:val="58"/>
              </w:numPr>
              <w:spacing w:line="240" w:lineRule="auto"/>
              <w:jc w:val="left"/>
              <w:rPr>
                <w:rFonts w:ascii="Times New Roman" w:hAnsi="Times New Roman"/>
                <w:lang w:eastAsia="en-US"/>
              </w:rPr>
            </w:pPr>
            <w:r w:rsidRPr="00DE2B9C">
              <w:rPr>
                <w:rFonts w:ascii="Times New Roman" w:hAnsi="Times New Roman"/>
                <w:lang w:eastAsia="en-US"/>
              </w:rPr>
              <w:t xml:space="preserve">4-8 – 30 </w:t>
            </w:r>
            <w:r w:rsidRPr="00DE2B9C">
              <w:rPr>
                <w:rFonts w:ascii="Times New Roman" w:hAnsi="Times New Roman"/>
              </w:rPr>
              <w:t>м</w:t>
            </w:r>
            <w:r w:rsidRPr="00DE2B9C">
              <w:rPr>
                <w:rFonts w:ascii="Times New Roman" w:hAnsi="Times New Roman"/>
                <w:vertAlign w:val="superscript"/>
              </w:rPr>
              <w:t>2</w:t>
            </w:r>
            <w:r w:rsidRPr="00DE2B9C">
              <w:rPr>
                <w:rFonts w:ascii="Times New Roman" w:hAnsi="Times New Roman"/>
                <w:lang w:eastAsia="en-US"/>
              </w:rPr>
              <w:t>;</w:t>
            </w:r>
          </w:p>
          <w:p w:rsidR="00B456B7" w:rsidRPr="00DE2B9C" w:rsidRDefault="00B456B7" w:rsidP="008E105F">
            <w:pPr>
              <w:pStyle w:val="a8"/>
              <w:numPr>
                <w:ilvl w:val="0"/>
                <w:numId w:val="58"/>
              </w:numPr>
              <w:spacing w:line="240" w:lineRule="auto"/>
              <w:jc w:val="left"/>
              <w:rPr>
                <w:rFonts w:ascii="Times New Roman" w:hAnsi="Times New Roman"/>
                <w:lang w:eastAsia="en-US"/>
              </w:rPr>
            </w:pPr>
            <w:r w:rsidRPr="00DE2B9C">
              <w:rPr>
                <w:rFonts w:ascii="Times New Roman" w:hAnsi="Times New Roman"/>
                <w:lang w:eastAsia="en-US"/>
              </w:rPr>
              <w:t xml:space="preserve">9-12 – 12 </w:t>
            </w:r>
            <w:r w:rsidRPr="00DE2B9C">
              <w:rPr>
                <w:rFonts w:ascii="Times New Roman" w:hAnsi="Times New Roman"/>
              </w:rPr>
              <w:t>м</w:t>
            </w:r>
            <w:r w:rsidRPr="00DE2B9C">
              <w:rPr>
                <w:rFonts w:ascii="Times New Roman" w:hAnsi="Times New Roman"/>
                <w:vertAlign w:val="superscript"/>
              </w:rPr>
              <w:t>2</w:t>
            </w:r>
          </w:p>
        </w:tc>
        <w:tc>
          <w:tcPr>
            <w:tcW w:w="3690" w:type="dxa"/>
            <w:shd w:val="clear" w:color="000000" w:fill="FFFFFF"/>
            <w:vAlign w:val="center"/>
          </w:tcPr>
          <w:p w:rsidR="00B456B7" w:rsidRPr="00B22354" w:rsidRDefault="00B456B7" w:rsidP="00F4577C">
            <w:pPr>
              <w:spacing w:line="240" w:lineRule="auto"/>
              <w:jc w:val="left"/>
              <w:rPr>
                <w:rFonts w:ascii="Times New Roman" w:hAnsi="Times New Roman"/>
                <w:sz w:val="20"/>
                <w:szCs w:val="20"/>
              </w:rPr>
            </w:pPr>
          </w:p>
        </w:tc>
      </w:tr>
      <w:tr w:rsidR="00B456B7" w:rsidRPr="00B22354" w:rsidTr="00B01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476" w:type="dxa"/>
          <w:trHeight w:val="20"/>
        </w:trPr>
        <w:tc>
          <w:tcPr>
            <w:tcW w:w="2976" w:type="dxa"/>
            <w:vAlign w:val="cente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Юридические консультации</w:t>
            </w:r>
          </w:p>
        </w:tc>
        <w:tc>
          <w:tcPr>
            <w:tcW w:w="1560" w:type="dxa"/>
            <w:vAlign w:val="cente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рабочее место</w:t>
            </w:r>
          </w:p>
        </w:tc>
        <w:tc>
          <w:tcPr>
            <w:tcW w:w="2694" w:type="dxa"/>
            <w:vAlign w:val="cente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1 на 10 тыс. человек</w:t>
            </w:r>
          </w:p>
        </w:tc>
        <w:tc>
          <w:tcPr>
            <w:tcW w:w="3544" w:type="dxa"/>
            <w:shd w:val="clear" w:color="000000" w:fill="FFFFFF"/>
            <w:vAlign w:val="bottom"/>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По заданию на проектирование</w:t>
            </w:r>
          </w:p>
        </w:tc>
        <w:tc>
          <w:tcPr>
            <w:tcW w:w="3690" w:type="dxa"/>
            <w:shd w:val="clear" w:color="000000" w:fill="FFFFFF"/>
            <w:vAlign w:val="center"/>
          </w:tcPr>
          <w:p w:rsidR="00B456B7" w:rsidRPr="00B22354" w:rsidRDefault="00B456B7" w:rsidP="00F4577C">
            <w:pPr>
              <w:spacing w:line="240" w:lineRule="auto"/>
              <w:jc w:val="left"/>
              <w:rPr>
                <w:rFonts w:ascii="Times New Roman" w:hAnsi="Times New Roman"/>
                <w:sz w:val="20"/>
                <w:szCs w:val="20"/>
              </w:rPr>
            </w:pPr>
          </w:p>
        </w:tc>
      </w:tr>
      <w:tr w:rsidR="00B456B7" w:rsidRPr="00B22354" w:rsidTr="00B01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476" w:type="dxa"/>
          <w:trHeight w:val="20"/>
        </w:trPr>
        <w:tc>
          <w:tcPr>
            <w:tcW w:w="2976" w:type="dxa"/>
            <w:vAlign w:val="cente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Нотариальные конторы</w:t>
            </w:r>
          </w:p>
        </w:tc>
        <w:tc>
          <w:tcPr>
            <w:tcW w:w="1560" w:type="dxa"/>
            <w:vAlign w:val="cente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рабочее место</w:t>
            </w:r>
          </w:p>
        </w:tc>
        <w:tc>
          <w:tcPr>
            <w:tcW w:w="2694" w:type="dxa"/>
            <w:vAlign w:val="cente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1 на 30 тыс. человек</w:t>
            </w:r>
          </w:p>
        </w:tc>
        <w:tc>
          <w:tcPr>
            <w:tcW w:w="3544" w:type="dxa"/>
            <w:shd w:val="clear" w:color="000000" w:fill="FFFFFF"/>
            <w:vAlign w:val="bottom"/>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По заданию на проектирование</w:t>
            </w:r>
          </w:p>
        </w:tc>
        <w:tc>
          <w:tcPr>
            <w:tcW w:w="3690" w:type="dxa"/>
            <w:shd w:val="clear" w:color="000000" w:fill="FFFFFF"/>
            <w:vAlign w:val="center"/>
          </w:tcPr>
          <w:p w:rsidR="00B456B7" w:rsidRPr="00B22354" w:rsidRDefault="00B456B7" w:rsidP="00F4577C">
            <w:pPr>
              <w:spacing w:line="240" w:lineRule="auto"/>
              <w:jc w:val="left"/>
              <w:rPr>
                <w:rFonts w:ascii="Times New Roman" w:hAnsi="Times New Roman"/>
                <w:sz w:val="20"/>
                <w:szCs w:val="20"/>
              </w:rPr>
            </w:pPr>
          </w:p>
        </w:tc>
      </w:tr>
      <w:tr w:rsidR="00B456B7" w:rsidRPr="00B22354" w:rsidTr="00B01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476" w:type="dxa"/>
          <w:trHeight w:val="20"/>
        </w:trPr>
        <w:tc>
          <w:tcPr>
            <w:tcW w:w="14464" w:type="dxa"/>
            <w:gridSpan w:val="5"/>
            <w:vAlign w:val="center"/>
          </w:tcPr>
          <w:p w:rsidR="00B456B7" w:rsidRPr="00B22354" w:rsidRDefault="00B456B7" w:rsidP="00F4577C">
            <w:pPr>
              <w:spacing w:line="240" w:lineRule="auto"/>
              <w:ind w:firstLine="0"/>
              <w:rPr>
                <w:rFonts w:ascii="Times New Roman" w:hAnsi="Times New Roman"/>
                <w:b/>
                <w:sz w:val="20"/>
                <w:szCs w:val="20"/>
              </w:rPr>
            </w:pPr>
            <w:r w:rsidRPr="00B22354">
              <w:rPr>
                <w:rFonts w:ascii="Times New Roman" w:hAnsi="Times New Roman"/>
                <w:b/>
                <w:sz w:val="20"/>
                <w:szCs w:val="20"/>
              </w:rPr>
              <w:t>Учреждения жилищно-коммунального хозяйства</w:t>
            </w:r>
          </w:p>
        </w:tc>
      </w:tr>
      <w:tr w:rsidR="00B456B7" w:rsidRPr="00B22354" w:rsidTr="00B01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476" w:type="dxa"/>
          <w:trHeight w:val="20"/>
        </w:trPr>
        <w:tc>
          <w:tcPr>
            <w:tcW w:w="2976" w:type="dxa"/>
            <w:vAlign w:val="cente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Пункты приема вторичного сырья</w:t>
            </w:r>
          </w:p>
        </w:tc>
        <w:tc>
          <w:tcPr>
            <w:tcW w:w="1560" w:type="dxa"/>
            <w:vAlign w:val="cente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объект</w:t>
            </w:r>
          </w:p>
        </w:tc>
        <w:tc>
          <w:tcPr>
            <w:tcW w:w="2694" w:type="dxa"/>
            <w:vAlign w:val="cente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1 на 20 тыс. человек</w:t>
            </w:r>
          </w:p>
        </w:tc>
        <w:tc>
          <w:tcPr>
            <w:tcW w:w="3544" w:type="dxa"/>
            <w:shd w:val="clear" w:color="000000" w:fill="FFFFFF"/>
            <w:vAlign w:val="cente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0,01 га на объект</w:t>
            </w:r>
          </w:p>
        </w:tc>
        <w:tc>
          <w:tcPr>
            <w:tcW w:w="3690" w:type="dxa"/>
            <w:shd w:val="clear" w:color="000000" w:fill="FFFFFF"/>
            <w:vAlign w:val="cente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Рекомендуется размещать в произво</w:t>
            </w:r>
            <w:r w:rsidRPr="00B22354">
              <w:rPr>
                <w:rFonts w:ascii="Times New Roman" w:hAnsi="Times New Roman"/>
                <w:sz w:val="20"/>
                <w:szCs w:val="20"/>
              </w:rPr>
              <w:t>д</w:t>
            </w:r>
            <w:r w:rsidRPr="00B22354">
              <w:rPr>
                <w:rFonts w:ascii="Times New Roman" w:hAnsi="Times New Roman"/>
                <w:sz w:val="20"/>
                <w:szCs w:val="20"/>
              </w:rPr>
              <w:t>ственно-коммунальной зоне.</w:t>
            </w:r>
          </w:p>
        </w:tc>
      </w:tr>
      <w:tr w:rsidR="00B456B7" w:rsidRPr="00B22354" w:rsidTr="00B01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476" w:type="dxa"/>
          <w:trHeight w:val="20"/>
        </w:trPr>
        <w:tc>
          <w:tcPr>
            <w:tcW w:w="2976" w:type="dxa"/>
            <w:vAlign w:val="cente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 xml:space="preserve">Жилищно-эксплуатационные   </w:t>
            </w:r>
            <w:r w:rsidRPr="00B22354">
              <w:rPr>
                <w:rFonts w:ascii="Times New Roman" w:hAnsi="Times New Roman"/>
                <w:sz w:val="20"/>
                <w:szCs w:val="20"/>
              </w:rPr>
              <w:br/>
              <w:t>организации</w:t>
            </w:r>
          </w:p>
        </w:tc>
        <w:tc>
          <w:tcPr>
            <w:tcW w:w="1560" w:type="dxa"/>
            <w:vAlign w:val="cente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объект</w:t>
            </w:r>
          </w:p>
        </w:tc>
        <w:tc>
          <w:tcPr>
            <w:tcW w:w="2694" w:type="dxa"/>
            <w:vAlign w:val="cente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1 на 20 тыс. человек</w:t>
            </w:r>
          </w:p>
        </w:tc>
        <w:tc>
          <w:tcPr>
            <w:tcW w:w="3544" w:type="dxa"/>
            <w:shd w:val="clear" w:color="000000" w:fill="FFFFFF"/>
            <w:vAlign w:val="cente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0,3 га на объект</w:t>
            </w:r>
          </w:p>
        </w:tc>
        <w:tc>
          <w:tcPr>
            <w:tcW w:w="3690" w:type="dxa"/>
            <w:shd w:val="clear" w:color="000000" w:fill="FFFFFF"/>
            <w:vAlign w:val="center"/>
          </w:tcPr>
          <w:p w:rsidR="00B456B7" w:rsidRPr="00B22354" w:rsidRDefault="00B456B7" w:rsidP="00F4577C">
            <w:pPr>
              <w:spacing w:line="240" w:lineRule="auto"/>
              <w:jc w:val="left"/>
              <w:rPr>
                <w:rFonts w:ascii="Times New Roman" w:hAnsi="Times New Roman"/>
                <w:sz w:val="20"/>
                <w:szCs w:val="20"/>
              </w:rPr>
            </w:pPr>
          </w:p>
        </w:tc>
      </w:tr>
      <w:tr w:rsidR="00B456B7" w:rsidRPr="00B22354" w:rsidTr="00B01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476" w:type="dxa"/>
          <w:trHeight w:val="20"/>
        </w:trPr>
        <w:tc>
          <w:tcPr>
            <w:tcW w:w="2976" w:type="dxa"/>
            <w:vAlign w:val="cente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Гостиницы</w:t>
            </w:r>
          </w:p>
        </w:tc>
        <w:tc>
          <w:tcPr>
            <w:tcW w:w="1560" w:type="dxa"/>
            <w:vAlign w:val="cente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место</w:t>
            </w:r>
          </w:p>
        </w:tc>
        <w:tc>
          <w:tcPr>
            <w:tcW w:w="2694" w:type="dxa"/>
            <w:vAlign w:val="cente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7 на 1 тыс. человек</w:t>
            </w:r>
          </w:p>
        </w:tc>
        <w:tc>
          <w:tcPr>
            <w:tcW w:w="3544" w:type="dxa"/>
            <w:shd w:val="clear" w:color="000000" w:fill="FFFFFF"/>
            <w:vAlign w:val="cente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при числе мест гостиницы, на 1 место:</w:t>
            </w:r>
          </w:p>
          <w:p w:rsidR="00B456B7" w:rsidRPr="00DE2B9C" w:rsidRDefault="00B456B7" w:rsidP="008E105F">
            <w:pPr>
              <w:pStyle w:val="a8"/>
              <w:numPr>
                <w:ilvl w:val="0"/>
                <w:numId w:val="60"/>
              </w:numPr>
              <w:spacing w:line="240" w:lineRule="auto"/>
              <w:jc w:val="left"/>
              <w:rPr>
                <w:rFonts w:ascii="Times New Roman" w:hAnsi="Times New Roman"/>
                <w:lang w:eastAsia="en-US"/>
              </w:rPr>
            </w:pPr>
            <w:r w:rsidRPr="00DE2B9C">
              <w:rPr>
                <w:rFonts w:ascii="Times New Roman" w:hAnsi="Times New Roman"/>
                <w:lang w:eastAsia="en-US"/>
              </w:rPr>
              <w:t xml:space="preserve">25-100 – 55 </w:t>
            </w:r>
            <w:r w:rsidRPr="00DE2B9C">
              <w:rPr>
                <w:rFonts w:ascii="Times New Roman" w:hAnsi="Times New Roman"/>
              </w:rPr>
              <w:t>м</w:t>
            </w:r>
            <w:r w:rsidRPr="00DE2B9C">
              <w:rPr>
                <w:rFonts w:ascii="Times New Roman" w:hAnsi="Times New Roman"/>
                <w:vertAlign w:val="superscript"/>
              </w:rPr>
              <w:t>2</w:t>
            </w:r>
            <w:r w:rsidRPr="00DE2B9C">
              <w:rPr>
                <w:rFonts w:ascii="Times New Roman" w:hAnsi="Times New Roman"/>
                <w:lang w:eastAsia="en-US"/>
              </w:rPr>
              <w:t>;</w:t>
            </w:r>
          </w:p>
          <w:p w:rsidR="00B456B7" w:rsidRPr="00DE2B9C" w:rsidRDefault="00B456B7" w:rsidP="008E105F">
            <w:pPr>
              <w:pStyle w:val="a8"/>
              <w:numPr>
                <w:ilvl w:val="0"/>
                <w:numId w:val="60"/>
              </w:numPr>
              <w:spacing w:line="240" w:lineRule="auto"/>
              <w:jc w:val="left"/>
              <w:rPr>
                <w:rFonts w:ascii="Times New Roman" w:hAnsi="Times New Roman"/>
                <w:lang w:eastAsia="en-US"/>
              </w:rPr>
            </w:pPr>
            <w:r w:rsidRPr="00DE2B9C">
              <w:rPr>
                <w:rFonts w:ascii="Times New Roman" w:hAnsi="Times New Roman"/>
                <w:lang w:eastAsia="en-US"/>
              </w:rPr>
              <w:t xml:space="preserve">100-300 – 45 </w:t>
            </w:r>
            <w:r w:rsidRPr="00DE2B9C">
              <w:rPr>
                <w:rFonts w:ascii="Times New Roman" w:hAnsi="Times New Roman"/>
              </w:rPr>
              <w:t>м</w:t>
            </w:r>
            <w:r w:rsidRPr="00DE2B9C">
              <w:rPr>
                <w:rFonts w:ascii="Times New Roman" w:hAnsi="Times New Roman"/>
                <w:vertAlign w:val="superscript"/>
              </w:rPr>
              <w:t>2</w:t>
            </w:r>
            <w:r w:rsidRPr="00DE2B9C">
              <w:rPr>
                <w:rFonts w:ascii="Times New Roman" w:hAnsi="Times New Roman"/>
                <w:lang w:eastAsia="en-US"/>
              </w:rPr>
              <w:t>;</w:t>
            </w:r>
          </w:p>
          <w:p w:rsidR="00B456B7" w:rsidRPr="00DE2B9C" w:rsidRDefault="00B456B7" w:rsidP="008E105F">
            <w:pPr>
              <w:pStyle w:val="a8"/>
              <w:numPr>
                <w:ilvl w:val="0"/>
                <w:numId w:val="60"/>
              </w:numPr>
              <w:spacing w:line="240" w:lineRule="auto"/>
              <w:jc w:val="left"/>
              <w:rPr>
                <w:rFonts w:ascii="Times New Roman" w:hAnsi="Times New Roman"/>
                <w:lang w:eastAsia="en-US"/>
              </w:rPr>
            </w:pPr>
            <w:r w:rsidRPr="00DE2B9C">
              <w:rPr>
                <w:rFonts w:ascii="Times New Roman" w:hAnsi="Times New Roman"/>
                <w:lang w:eastAsia="en-US"/>
              </w:rPr>
              <w:t xml:space="preserve">300-500 – 30 </w:t>
            </w:r>
            <w:r w:rsidRPr="00DE2B9C">
              <w:rPr>
                <w:rFonts w:ascii="Times New Roman" w:hAnsi="Times New Roman"/>
              </w:rPr>
              <w:t>м</w:t>
            </w:r>
            <w:r w:rsidRPr="00DE2B9C">
              <w:rPr>
                <w:rFonts w:ascii="Times New Roman" w:hAnsi="Times New Roman"/>
                <w:vertAlign w:val="superscript"/>
              </w:rPr>
              <w:t>2</w:t>
            </w:r>
            <w:r w:rsidRPr="00DE2B9C">
              <w:rPr>
                <w:rFonts w:ascii="Times New Roman" w:hAnsi="Times New Roman"/>
                <w:lang w:eastAsia="en-US"/>
              </w:rPr>
              <w:t>;</w:t>
            </w:r>
          </w:p>
          <w:p w:rsidR="00B456B7" w:rsidRPr="00DE2B9C" w:rsidRDefault="00B456B7" w:rsidP="008E105F">
            <w:pPr>
              <w:pStyle w:val="a8"/>
              <w:numPr>
                <w:ilvl w:val="0"/>
                <w:numId w:val="60"/>
              </w:numPr>
              <w:spacing w:line="240" w:lineRule="auto"/>
              <w:jc w:val="left"/>
              <w:rPr>
                <w:rFonts w:ascii="Times New Roman" w:hAnsi="Times New Roman"/>
                <w:lang w:eastAsia="en-US"/>
              </w:rPr>
            </w:pPr>
            <w:r w:rsidRPr="00DE2B9C">
              <w:rPr>
                <w:rFonts w:ascii="Times New Roman" w:hAnsi="Times New Roman"/>
                <w:lang w:eastAsia="en-US"/>
              </w:rPr>
              <w:t xml:space="preserve">500-1000 – 20 </w:t>
            </w:r>
            <w:r w:rsidRPr="00DE2B9C">
              <w:rPr>
                <w:rFonts w:ascii="Times New Roman" w:hAnsi="Times New Roman"/>
              </w:rPr>
              <w:t>м</w:t>
            </w:r>
            <w:r w:rsidRPr="00DE2B9C">
              <w:rPr>
                <w:rFonts w:ascii="Times New Roman" w:hAnsi="Times New Roman"/>
                <w:vertAlign w:val="superscript"/>
              </w:rPr>
              <w:t>2</w:t>
            </w:r>
            <w:r w:rsidRPr="00DE2B9C">
              <w:rPr>
                <w:rFonts w:ascii="Times New Roman" w:hAnsi="Times New Roman"/>
                <w:lang w:eastAsia="en-US"/>
              </w:rPr>
              <w:t>.</w:t>
            </w:r>
          </w:p>
        </w:tc>
        <w:tc>
          <w:tcPr>
            <w:tcW w:w="3690" w:type="dxa"/>
            <w:shd w:val="clear" w:color="000000" w:fill="FFFFFF"/>
            <w:vAlign w:val="center"/>
          </w:tcPr>
          <w:p w:rsidR="00B456B7" w:rsidRPr="00B22354" w:rsidRDefault="00B456B7" w:rsidP="00F4577C">
            <w:pPr>
              <w:spacing w:line="240" w:lineRule="auto"/>
              <w:jc w:val="left"/>
              <w:rPr>
                <w:rFonts w:ascii="Times New Roman" w:hAnsi="Times New Roman"/>
                <w:sz w:val="20"/>
                <w:szCs w:val="20"/>
              </w:rPr>
            </w:pPr>
          </w:p>
        </w:tc>
      </w:tr>
      <w:tr w:rsidR="00B456B7" w:rsidRPr="00B22354" w:rsidTr="00B01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476" w:type="dxa"/>
          <w:trHeight w:val="20"/>
        </w:trPr>
        <w:tc>
          <w:tcPr>
            <w:tcW w:w="2976" w:type="dxa"/>
            <w:vAlign w:val="cente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 xml:space="preserve">Общественные уборные </w:t>
            </w:r>
          </w:p>
        </w:tc>
        <w:tc>
          <w:tcPr>
            <w:tcW w:w="1560" w:type="dxa"/>
            <w:vAlign w:val="cente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прибор</w:t>
            </w:r>
          </w:p>
        </w:tc>
        <w:tc>
          <w:tcPr>
            <w:tcW w:w="2694" w:type="dxa"/>
            <w:vAlign w:val="cente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1 на 1 тыс. чел. + 1оборудованный для и</w:t>
            </w:r>
            <w:r w:rsidRPr="00B22354">
              <w:rPr>
                <w:rFonts w:ascii="Times New Roman" w:hAnsi="Times New Roman"/>
                <w:sz w:val="20"/>
                <w:szCs w:val="20"/>
              </w:rPr>
              <w:t>с</w:t>
            </w:r>
            <w:r w:rsidRPr="00B22354">
              <w:rPr>
                <w:rFonts w:ascii="Times New Roman" w:hAnsi="Times New Roman"/>
                <w:sz w:val="20"/>
                <w:szCs w:val="20"/>
              </w:rPr>
              <w:t>пользования инвалидами на 1 тыс. человек</w:t>
            </w:r>
          </w:p>
        </w:tc>
        <w:tc>
          <w:tcPr>
            <w:tcW w:w="3544" w:type="dxa"/>
            <w:shd w:val="clear" w:color="000000" w:fill="FFFFFF"/>
            <w:vAlign w:val="center"/>
          </w:tcPr>
          <w:p w:rsidR="00B456B7" w:rsidRPr="00B22354" w:rsidRDefault="00B456B7" w:rsidP="00F4577C">
            <w:pPr>
              <w:spacing w:line="240" w:lineRule="auto"/>
              <w:ind w:firstLine="0"/>
              <w:jc w:val="left"/>
              <w:rPr>
                <w:rFonts w:ascii="Times New Roman" w:hAnsi="Times New Roman"/>
                <w:sz w:val="20"/>
                <w:szCs w:val="20"/>
              </w:rPr>
            </w:pPr>
            <w:r w:rsidRPr="00B22354">
              <w:rPr>
                <w:rFonts w:ascii="Times New Roman" w:hAnsi="Times New Roman"/>
                <w:sz w:val="20"/>
                <w:szCs w:val="20"/>
              </w:rPr>
              <w:t>По заданию на проектирование</w:t>
            </w:r>
          </w:p>
        </w:tc>
        <w:tc>
          <w:tcPr>
            <w:tcW w:w="3690" w:type="dxa"/>
            <w:vAlign w:val="center"/>
          </w:tcPr>
          <w:p w:rsidR="00B456B7" w:rsidRPr="00B22354" w:rsidRDefault="00B456B7" w:rsidP="00F4577C">
            <w:pPr>
              <w:spacing w:line="240" w:lineRule="auto"/>
              <w:jc w:val="left"/>
              <w:rPr>
                <w:rFonts w:ascii="Times New Roman" w:hAnsi="Times New Roman"/>
                <w:sz w:val="20"/>
                <w:szCs w:val="20"/>
              </w:rPr>
            </w:pPr>
          </w:p>
        </w:tc>
      </w:tr>
      <w:tr w:rsidR="00B456B7" w:rsidRPr="00B22354" w:rsidTr="00E3549A">
        <w:trPr>
          <w:trHeight w:val="300"/>
        </w:trPr>
        <w:tc>
          <w:tcPr>
            <w:tcW w:w="23940" w:type="dxa"/>
            <w:gridSpan w:val="6"/>
            <w:shd w:val="clear" w:color="000000" w:fill="FFFFFF"/>
            <w:vAlign w:val="bottom"/>
          </w:tcPr>
          <w:p w:rsidR="00B456B7" w:rsidRPr="00DE2B9C" w:rsidRDefault="00B456B7" w:rsidP="00B0168F">
            <w:pPr>
              <w:pStyle w:val="a8"/>
              <w:spacing w:line="240" w:lineRule="auto"/>
              <w:ind w:left="0" w:firstLine="0"/>
              <w:rPr>
                <w:rFonts w:ascii="Times New Roman" w:hAnsi="Times New Roman"/>
                <w:i/>
                <w:lang w:eastAsia="en-US"/>
              </w:rPr>
            </w:pPr>
            <w:r w:rsidRPr="00DE2B9C">
              <w:rPr>
                <w:rFonts w:ascii="Times New Roman" w:hAnsi="Times New Roman"/>
                <w:i/>
                <w:lang w:eastAsia="en-US"/>
              </w:rPr>
              <w:t>Примечание:</w:t>
            </w:r>
          </w:p>
        </w:tc>
      </w:tr>
    </w:tbl>
    <w:p w:rsidR="00B456B7" w:rsidRPr="00B22354" w:rsidRDefault="00B456B7" w:rsidP="008E105F">
      <w:pPr>
        <w:numPr>
          <w:ilvl w:val="0"/>
          <w:numId w:val="67"/>
        </w:numPr>
        <w:spacing w:line="240" w:lineRule="auto"/>
        <w:ind w:left="0"/>
      </w:pPr>
      <w:r w:rsidRPr="00B22354">
        <w:rPr>
          <w:rFonts w:ascii="Times New Roman" w:hAnsi="Times New Roman"/>
          <w:i/>
          <w:sz w:val="20"/>
          <w:szCs w:val="20"/>
        </w:rPr>
        <w:t>* - в скобках приведены нормы расчета предприятий местного значения, которые соответствуют организации систем обслуживания в микрорайоне и жилом районе.</w:t>
      </w:r>
    </w:p>
    <w:p w:rsidR="00B456B7" w:rsidRPr="00B22354" w:rsidRDefault="00B456B7" w:rsidP="00F4577C">
      <w:pPr>
        <w:sectPr w:rsidR="00B456B7" w:rsidRPr="00B22354" w:rsidSect="002D271B">
          <w:headerReference w:type="default" r:id="rId38"/>
          <w:footerReference w:type="default" r:id="rId39"/>
          <w:pgSz w:w="16838" w:h="11906" w:orient="landscape"/>
          <w:pgMar w:top="1134" w:right="851" w:bottom="1134" w:left="1418" w:header="709" w:footer="709" w:gutter="0"/>
          <w:cols w:space="708"/>
          <w:docGrid w:linePitch="360"/>
        </w:sectPr>
      </w:pPr>
    </w:p>
    <w:p w:rsidR="00B456B7" w:rsidRPr="00B22354" w:rsidRDefault="00911624" w:rsidP="00C15096">
      <w:pPr>
        <w:pStyle w:val="11"/>
        <w:numPr>
          <w:ilvl w:val="0"/>
          <w:numId w:val="0"/>
        </w:numPr>
        <w:spacing w:line="276" w:lineRule="auto"/>
      </w:pPr>
      <w:bookmarkStart w:id="107" w:name="_Toc370837828"/>
      <w:r>
        <w:rPr>
          <w:noProof/>
        </w:rPr>
        <w:lastRenderedPageBreak/>
        <w:pict>
          <v:group id="Группа 268" o:spid="_x0000_s1041" style="position:absolute;left:0;text-align:left;margin-left:-16.45pt;margin-top:49.55pt;width:750.75pt;height:412.5pt;z-index:2" coordsize="95345,52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">
            <v:shape id="Поле 26" o:spid="_x0000_s1042" type="#_x0000_t202" style="position:absolute;top:5524;width:18859;height:37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">
              <v:textbox>
                <w:txbxContent>
                  <w:p w:rsidR="00B456B7" w:rsidRPr="00E804DC" w:rsidRDefault="00B456B7" w:rsidP="00E3549A">
                    <w:pPr>
                      <w:pStyle w:val="afa"/>
                      <w:rPr>
                        <w:sz w:val="20"/>
                        <w:szCs w:val="20"/>
                      </w:rPr>
                    </w:pPr>
                    <w:r w:rsidRPr="00E804DC">
                      <w:rPr>
                        <w:sz w:val="20"/>
                        <w:szCs w:val="20"/>
                      </w:rPr>
                      <w:t>Стационарн</w:t>
                    </w:r>
                    <w:r>
                      <w:rPr>
                        <w:sz w:val="20"/>
                        <w:szCs w:val="20"/>
                      </w:rPr>
                      <w:t>ы</w:t>
                    </w:r>
                    <w:r w:rsidRPr="00E804DC">
                      <w:rPr>
                        <w:sz w:val="20"/>
                        <w:szCs w:val="20"/>
                      </w:rPr>
                      <w:t>е учреждени</w:t>
                    </w:r>
                    <w:r>
                      <w:rPr>
                        <w:sz w:val="20"/>
                        <w:szCs w:val="20"/>
                      </w:rPr>
                      <w:t>я</w:t>
                    </w:r>
                    <w:r w:rsidRPr="00E804DC">
                      <w:rPr>
                        <w:sz w:val="20"/>
                        <w:szCs w:val="20"/>
                      </w:rPr>
                      <w:t xml:space="preserve"> социального обслуживания</w:t>
                    </w:r>
                  </w:p>
                </w:txbxContent>
              </v:textbox>
            </v:shape>
            <v:shape id="Поле 27" o:spid="_x0000_s1043" type="#_x0000_t202" style="position:absolute;left:30289;width:33909;height:23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">
              <v:textbox>
                <w:txbxContent>
                  <w:p w:rsidR="00B456B7" w:rsidRDefault="00B456B7" w:rsidP="00E3549A">
                    <w:pPr>
                      <w:pStyle w:val="afa"/>
                    </w:pPr>
                    <w:r>
                      <w:t>УЧРЕЖДЕНИЯ СОЦИАЛЬНОГО ОБЕСПЕЧЕНИЯ</w:t>
                    </w:r>
                  </w:p>
                </w:txbxContent>
              </v:textbox>
            </v:shape>
            <v:shape id="Поле 28" o:spid="_x0000_s1044" type="#_x0000_t202" style="position:absolute;left:49911;top:5619;width:19145;height:39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">
              <v:textbox>
                <w:txbxContent>
                  <w:p w:rsidR="00B456B7" w:rsidRPr="00E804DC" w:rsidRDefault="00B456B7" w:rsidP="00E3549A">
                    <w:pPr>
                      <w:pStyle w:val="afa"/>
                      <w:rPr>
                        <w:sz w:val="20"/>
                        <w:szCs w:val="20"/>
                      </w:rPr>
                    </w:pPr>
                    <w:r w:rsidRPr="00E804DC">
                      <w:rPr>
                        <w:sz w:val="20"/>
                        <w:szCs w:val="20"/>
                      </w:rPr>
                      <w:t>Нестационарн</w:t>
                    </w:r>
                    <w:r>
                      <w:rPr>
                        <w:sz w:val="20"/>
                        <w:szCs w:val="20"/>
                      </w:rPr>
                      <w:t>ы</w:t>
                    </w:r>
                    <w:r w:rsidRPr="00E804DC">
                      <w:rPr>
                        <w:sz w:val="20"/>
                        <w:szCs w:val="20"/>
                      </w:rPr>
                      <w:t>е учреждени</w:t>
                    </w:r>
                    <w:r>
                      <w:rPr>
                        <w:sz w:val="20"/>
                        <w:szCs w:val="20"/>
                      </w:rPr>
                      <w:t>я</w:t>
                    </w:r>
                    <w:r w:rsidRPr="00E804DC">
                      <w:rPr>
                        <w:sz w:val="20"/>
                        <w:szCs w:val="20"/>
                      </w:rPr>
                      <w:t xml:space="preserve"> социального обслуживания</w:t>
                    </w:r>
                  </w:p>
                </w:txbxContent>
              </v:textbox>
            </v:shape>
            <v:shape id="Поле 29" o:spid="_x0000_s1045" type="#_x0000_t202" style="position:absolute;left:78009;top:5238;width:17336;height:4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">
              <v:textbox>
                <w:txbxContent>
                  <w:p w:rsidR="00B456B7" w:rsidRPr="00E804DC" w:rsidRDefault="00B456B7" w:rsidP="00E3549A">
                    <w:pPr>
                      <w:pStyle w:val="afa"/>
                      <w:rPr>
                        <w:sz w:val="20"/>
                        <w:szCs w:val="20"/>
                      </w:rPr>
                    </w:pPr>
                    <w:r w:rsidRPr="00E804DC">
                      <w:rPr>
                        <w:sz w:val="20"/>
                        <w:szCs w:val="20"/>
                      </w:rPr>
                      <w:t>Учреждени</w:t>
                    </w:r>
                    <w:r>
                      <w:rPr>
                        <w:sz w:val="20"/>
                        <w:szCs w:val="20"/>
                      </w:rPr>
                      <w:t>я</w:t>
                    </w:r>
                    <w:r w:rsidRPr="00E804DC">
                      <w:rPr>
                        <w:sz w:val="20"/>
                        <w:szCs w:val="20"/>
                      </w:rPr>
                      <w:t xml:space="preserve"> социального обслуживания на дому</w:t>
                    </w:r>
                  </w:p>
                </w:txbxContent>
              </v:textbox>
            </v:shape>
            <v:shape id="Поле 30" o:spid="_x0000_s1046" type="#_x0000_t202" style="position:absolute;left:19621;top:5524;width:19812;height:40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">
              <v:textbox>
                <w:txbxContent>
                  <w:p w:rsidR="00B456B7" w:rsidRPr="0063381F" w:rsidRDefault="00B456B7" w:rsidP="00E3549A">
                    <w:pPr>
                      <w:pStyle w:val="afa"/>
                      <w:rPr>
                        <w:sz w:val="20"/>
                        <w:szCs w:val="20"/>
                      </w:rPr>
                    </w:pPr>
                    <w:r w:rsidRPr="0063381F">
                      <w:rPr>
                        <w:sz w:val="20"/>
                        <w:szCs w:val="20"/>
                      </w:rPr>
                      <w:t>Полустационарн</w:t>
                    </w:r>
                    <w:r>
                      <w:rPr>
                        <w:sz w:val="20"/>
                        <w:szCs w:val="20"/>
                      </w:rPr>
                      <w:t>ы</w:t>
                    </w:r>
                    <w:r w:rsidRPr="0063381F">
                      <w:rPr>
                        <w:sz w:val="20"/>
                        <w:szCs w:val="20"/>
                      </w:rPr>
                      <w:t>е учреждени</w:t>
                    </w:r>
                    <w:r>
                      <w:rPr>
                        <w:sz w:val="20"/>
                        <w:szCs w:val="20"/>
                      </w:rPr>
                      <w:t>я</w:t>
                    </w:r>
                    <w:r w:rsidRPr="0063381F">
                      <w:rPr>
                        <w:sz w:val="20"/>
                        <w:szCs w:val="20"/>
                      </w:rPr>
                      <w:t xml:space="preserve"> социального обслуживания</w:t>
                    </w:r>
                  </w:p>
                </w:txbxContent>
              </v:textbox>
            </v:shape>
            <v:shapetype id="_x0000_t32" coordsize="21600,21600" o:spt="32" o:oned="t" path="m,l21600,21600e" filled="f">
              <v:path arrowok="t" fillok="f" o:connecttype="none"/>
              <o:lock v:ext="edit" shapetype="t"/>
            </v:shapetype>
            <v:shape id="AutoShape 174" o:spid="_x0000_s1047" type="#_x0000_t32" style="position:absolute;left:9239;top:3429;width:77629;height:95;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"/>
            <v:line id="Прямая соединительная линия 163" o:spid="_x0000_s1048" style="position:absolute;visibility:visible" from="9239,3524" to="9239,5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"/>
            <v:line id="Прямая соединительная линия 164" o:spid="_x0000_s1049" style="position:absolute;visibility:visible" from="29527,3619" to="29527,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"/>
            <v:line id="Прямая соединительная линия 165" o:spid="_x0000_s1050" style="position:absolute;visibility:visible" from="59817,3619" to="59817,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"/>
            <v:line id="Прямая соединительная линия 166" o:spid="_x0000_s1051" style="position:absolute;visibility:visible" from="86868,3333" to="86868,5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"/>
            <v:shape id="Поле 167" o:spid="_x0000_s1052" type="#_x0000_t202" style="position:absolute;left:19621;top:14573;width:19812;height:21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">
              <v:textbox>
                <w:txbxContent>
                  <w:p w:rsidR="00B456B7" w:rsidRPr="00254EB1" w:rsidRDefault="00B456B7" w:rsidP="00E3549A">
                    <w:pPr>
                      <w:pStyle w:val="afa"/>
                      <w:rPr>
                        <w:sz w:val="16"/>
                        <w:szCs w:val="16"/>
                      </w:rPr>
                    </w:pPr>
                    <w:r w:rsidRPr="00254EB1">
                      <w:rPr>
                        <w:sz w:val="16"/>
                        <w:szCs w:val="16"/>
                      </w:rPr>
                      <w:t>Специальные дома-интернаты</w:t>
                    </w:r>
                  </w:p>
                </w:txbxContent>
              </v:textbox>
            </v:shape>
            <v:shape id="Поле 168" o:spid="_x0000_s1053" type="#_x0000_t202" style="position:absolute;left:19621;top:10763;width:19812;height:33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">
              <v:textbox>
                <w:txbxContent>
                  <w:p w:rsidR="00B456B7" w:rsidRDefault="00B456B7" w:rsidP="00E3549A">
                    <w:pPr>
                      <w:pStyle w:val="afa"/>
                      <w:rPr>
                        <w:sz w:val="16"/>
                        <w:szCs w:val="16"/>
                      </w:rPr>
                    </w:pPr>
                    <w:r w:rsidRPr="00254EB1">
                      <w:rPr>
                        <w:sz w:val="16"/>
                        <w:szCs w:val="16"/>
                      </w:rPr>
                      <w:t xml:space="preserve">Дома-интернаты для </w:t>
                    </w:r>
                  </w:p>
                  <w:p w:rsidR="00B456B7" w:rsidRPr="00254EB1" w:rsidRDefault="00B456B7" w:rsidP="00E3549A">
                    <w:pPr>
                      <w:pStyle w:val="afa"/>
                      <w:rPr>
                        <w:sz w:val="16"/>
                        <w:szCs w:val="16"/>
                      </w:rPr>
                    </w:pPr>
                    <w:r w:rsidRPr="00254EB1">
                      <w:rPr>
                        <w:sz w:val="16"/>
                        <w:szCs w:val="16"/>
                      </w:rPr>
                      <w:t>престарелых и инвалидов</w:t>
                    </w:r>
                  </w:p>
                </w:txbxContent>
              </v:textbox>
            </v:shape>
            <v:shape id="Поле 169" o:spid="_x0000_s1054" type="#_x0000_t202" style="position:absolute;left:60198;top:19716;width:16478;height:37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">
              <v:textbox>
                <w:txbxContent>
                  <w:p w:rsidR="00B456B7" w:rsidRPr="00BF7ECC" w:rsidRDefault="00B456B7" w:rsidP="00E3549A">
                    <w:pPr>
                      <w:pStyle w:val="afa"/>
                      <w:rPr>
                        <w:sz w:val="16"/>
                        <w:szCs w:val="16"/>
                      </w:rPr>
                    </w:pPr>
                    <w:r w:rsidRPr="00BF7ECC">
                      <w:rPr>
                        <w:sz w:val="16"/>
                        <w:szCs w:val="16"/>
                      </w:rPr>
                      <w:t>Предприятия социального о</w:t>
                    </w:r>
                    <w:r w:rsidRPr="00BF7ECC">
                      <w:rPr>
                        <w:sz w:val="16"/>
                        <w:szCs w:val="16"/>
                      </w:rPr>
                      <w:t>б</w:t>
                    </w:r>
                    <w:r w:rsidRPr="00BF7ECC">
                      <w:rPr>
                        <w:sz w:val="16"/>
                        <w:szCs w:val="16"/>
                      </w:rPr>
                      <w:t>служивания</w:t>
                    </w:r>
                  </w:p>
                </w:txbxContent>
              </v:textbox>
            </v:shape>
            <v:shape id="Поле 170" o:spid="_x0000_s1055" type="#_x0000_t202" style="position:absolute;left:60198;top:28194;width:16478;height:56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">
              <v:textbox>
                <w:txbxContent>
                  <w:p w:rsidR="00B456B7" w:rsidRPr="00791A00" w:rsidRDefault="00B456B7" w:rsidP="00E3549A">
                    <w:pPr>
                      <w:pStyle w:val="afa"/>
                      <w:rPr>
                        <w:sz w:val="16"/>
                        <w:szCs w:val="16"/>
                      </w:rPr>
                    </w:pPr>
                    <w:r w:rsidRPr="00791A00">
                      <w:rPr>
                        <w:sz w:val="16"/>
                        <w:szCs w:val="16"/>
                      </w:rPr>
                      <w:t>Комплексны</w:t>
                    </w:r>
                    <w:r>
                      <w:rPr>
                        <w:sz w:val="16"/>
                        <w:szCs w:val="16"/>
                      </w:rPr>
                      <w:t>е</w:t>
                    </w:r>
                    <w:r w:rsidRPr="00791A00">
                      <w:rPr>
                        <w:sz w:val="16"/>
                        <w:szCs w:val="16"/>
                      </w:rPr>
                      <w:t xml:space="preserve"> центр</w:t>
                    </w:r>
                    <w:r>
                      <w:rPr>
                        <w:sz w:val="16"/>
                        <w:szCs w:val="16"/>
                      </w:rPr>
                      <w:t>ы</w:t>
                    </w:r>
                    <w:r w:rsidRPr="00791A00">
                      <w:rPr>
                        <w:sz w:val="16"/>
                        <w:szCs w:val="16"/>
                      </w:rPr>
                      <w:t xml:space="preserve"> по оказ</w:t>
                    </w:r>
                    <w:r w:rsidRPr="00791A00">
                      <w:rPr>
                        <w:sz w:val="16"/>
                        <w:szCs w:val="16"/>
                      </w:rPr>
                      <w:t>а</w:t>
                    </w:r>
                    <w:r w:rsidRPr="00791A00">
                      <w:rPr>
                        <w:sz w:val="16"/>
                        <w:szCs w:val="16"/>
                      </w:rPr>
                      <w:t>нию помощи лицам без опред</w:t>
                    </w:r>
                    <w:r w:rsidRPr="00791A00">
                      <w:rPr>
                        <w:sz w:val="16"/>
                        <w:szCs w:val="16"/>
                      </w:rPr>
                      <w:t>е</w:t>
                    </w:r>
                    <w:r w:rsidRPr="00791A00">
                      <w:rPr>
                        <w:sz w:val="16"/>
                        <w:szCs w:val="16"/>
                      </w:rPr>
                      <w:t>ленного места жительства и занятий</w:t>
                    </w:r>
                  </w:p>
                </w:txbxContent>
              </v:textbox>
            </v:shape>
            <v:shape id="Поле 171" o:spid="_x0000_s1056" type="#_x0000_t202" style="position:absolute;left:60198;top:40100;width:16478;height:47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">
              <v:textbox>
                <w:txbxContent>
                  <w:p w:rsidR="00B456B7" w:rsidRPr="00E02718" w:rsidRDefault="00B456B7" w:rsidP="00E3549A">
                    <w:pPr>
                      <w:pStyle w:val="afa"/>
                      <w:rPr>
                        <w:sz w:val="16"/>
                        <w:szCs w:val="16"/>
                      </w:rPr>
                    </w:pPr>
                    <w:r w:rsidRPr="00E02718">
                      <w:rPr>
                        <w:sz w:val="16"/>
                        <w:szCs w:val="16"/>
                      </w:rPr>
                      <w:t>Центр</w:t>
                    </w:r>
                    <w:r>
                      <w:rPr>
                        <w:sz w:val="16"/>
                        <w:szCs w:val="16"/>
                      </w:rPr>
                      <w:t>ы</w:t>
                    </w:r>
                    <w:r w:rsidRPr="00E02718">
                      <w:rPr>
                        <w:sz w:val="16"/>
                        <w:szCs w:val="16"/>
                      </w:rPr>
                      <w:t xml:space="preserve"> экстренной психолог</w:t>
                    </w:r>
                    <w:r w:rsidRPr="00E02718">
                      <w:rPr>
                        <w:sz w:val="16"/>
                        <w:szCs w:val="16"/>
                      </w:rPr>
                      <w:t>и</w:t>
                    </w:r>
                    <w:r w:rsidRPr="00E02718">
                      <w:rPr>
                        <w:sz w:val="16"/>
                        <w:szCs w:val="16"/>
                      </w:rPr>
                      <w:t>ческой помощи по телефону</w:t>
                    </w:r>
                  </w:p>
                </w:txbxContent>
              </v:textbox>
            </v:shape>
            <v:shape id="Поле 172" o:spid="_x0000_s1057" type="#_x0000_t202" style="position:absolute;left:40671;top:41148;width:18860;height:3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">
              <v:textbox>
                <w:txbxContent>
                  <w:p w:rsidR="00B456B7" w:rsidRPr="00E02718" w:rsidRDefault="00B456B7" w:rsidP="00E3549A">
                    <w:pPr>
                      <w:pStyle w:val="afa"/>
                      <w:rPr>
                        <w:sz w:val="16"/>
                        <w:szCs w:val="16"/>
                      </w:rPr>
                    </w:pPr>
                    <w:r w:rsidRPr="00E02718">
                      <w:rPr>
                        <w:sz w:val="16"/>
                        <w:szCs w:val="16"/>
                      </w:rPr>
                      <w:t>Центр</w:t>
                    </w:r>
                    <w:r>
                      <w:rPr>
                        <w:sz w:val="16"/>
                        <w:szCs w:val="16"/>
                      </w:rPr>
                      <w:t>ы</w:t>
                    </w:r>
                    <w:r w:rsidRPr="00E02718">
                      <w:rPr>
                        <w:sz w:val="16"/>
                        <w:szCs w:val="16"/>
                      </w:rPr>
                      <w:t xml:space="preserve"> психолого-педагогической помощи</w:t>
                    </w:r>
                  </w:p>
                </w:txbxContent>
              </v:textbox>
            </v:shape>
            <v:shape id="Поле 173" o:spid="_x0000_s1058" type="#_x0000_t202" style="position:absolute;left:95;top:10668;width:18859;height:3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">
              <v:textbox>
                <w:txbxContent>
                  <w:p w:rsidR="00B456B7" w:rsidRPr="00254EB1" w:rsidRDefault="00B456B7" w:rsidP="00E3549A">
                    <w:pPr>
                      <w:pStyle w:val="afa"/>
                      <w:rPr>
                        <w:sz w:val="16"/>
                        <w:szCs w:val="16"/>
                      </w:rPr>
                    </w:pPr>
                    <w:r w:rsidRPr="00254EB1">
                      <w:rPr>
                        <w:sz w:val="16"/>
                        <w:szCs w:val="16"/>
                      </w:rPr>
                      <w:t>Специальны</w:t>
                    </w:r>
                    <w:r>
                      <w:rPr>
                        <w:sz w:val="16"/>
                        <w:szCs w:val="16"/>
                      </w:rPr>
                      <w:t>е</w:t>
                    </w:r>
                    <w:r w:rsidRPr="00254EB1">
                      <w:rPr>
                        <w:sz w:val="16"/>
                        <w:szCs w:val="16"/>
                      </w:rPr>
                      <w:t xml:space="preserve"> дом</w:t>
                    </w:r>
                    <w:r>
                      <w:rPr>
                        <w:sz w:val="16"/>
                        <w:szCs w:val="16"/>
                      </w:rPr>
                      <w:t>а</w:t>
                    </w:r>
                    <w:r w:rsidRPr="00254EB1">
                      <w:rPr>
                        <w:sz w:val="16"/>
                        <w:szCs w:val="16"/>
                      </w:rPr>
                      <w:t xml:space="preserve"> для одиноких престарелых</w:t>
                    </w:r>
                  </w:p>
                </w:txbxContent>
              </v:textbox>
            </v:shape>
            <v:shape id="Поле 174" o:spid="_x0000_s1059" type="#_x0000_t202" style="position:absolute;left:19621;top:20478;width:19812;height:2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">
              <v:textbox>
                <w:txbxContent>
                  <w:p w:rsidR="00B456B7" w:rsidRPr="00931D85" w:rsidRDefault="00B456B7" w:rsidP="00E3549A">
                    <w:pPr>
                      <w:pStyle w:val="afa"/>
                      <w:rPr>
                        <w:sz w:val="16"/>
                        <w:szCs w:val="16"/>
                      </w:rPr>
                    </w:pPr>
                    <w:r w:rsidRPr="00931D85">
                      <w:rPr>
                        <w:sz w:val="16"/>
                        <w:szCs w:val="16"/>
                      </w:rPr>
                      <w:t>Геронтопсихиатрические центры</w:t>
                    </w:r>
                  </w:p>
                </w:txbxContent>
              </v:textbox>
            </v:shape>
            <v:shape id="Поле 175" o:spid="_x0000_s1060" type="#_x0000_t202" style="position:absolute;left:19621;top:23431;width:19812;height:24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">
              <v:textbox>
                <w:txbxContent>
                  <w:p w:rsidR="00B456B7" w:rsidRPr="00254F94" w:rsidRDefault="00B456B7" w:rsidP="00E3549A">
                    <w:pPr>
                      <w:pStyle w:val="afa"/>
                      <w:rPr>
                        <w:sz w:val="16"/>
                        <w:szCs w:val="16"/>
                      </w:rPr>
                    </w:pPr>
                    <w:r w:rsidRPr="00254F94">
                      <w:rPr>
                        <w:sz w:val="16"/>
                        <w:szCs w:val="16"/>
                      </w:rPr>
                      <w:t>Социальные приюты для детей</w:t>
                    </w:r>
                  </w:p>
                </w:txbxContent>
              </v:textbox>
            </v:shape>
            <v:shape id="Поле 191" o:spid="_x0000_s1061" type="#_x0000_t202" style="position:absolute;left:40671;top:10763;width:18860;height:37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">
              <v:textbox>
                <w:txbxContent>
                  <w:p w:rsidR="00B456B7" w:rsidRPr="00254F94" w:rsidRDefault="00B456B7" w:rsidP="00E3549A">
                    <w:pPr>
                      <w:pStyle w:val="afa"/>
                      <w:rPr>
                        <w:sz w:val="16"/>
                        <w:szCs w:val="16"/>
                      </w:rPr>
                    </w:pPr>
                    <w:r w:rsidRPr="00254F94">
                      <w:rPr>
                        <w:sz w:val="16"/>
                        <w:szCs w:val="16"/>
                      </w:rPr>
                      <w:t>Социально-реабилитационны</w:t>
                    </w:r>
                    <w:r>
                      <w:rPr>
                        <w:sz w:val="16"/>
                        <w:szCs w:val="16"/>
                      </w:rPr>
                      <w:t>е</w:t>
                    </w:r>
                    <w:r w:rsidRPr="00254F94">
                      <w:rPr>
                        <w:sz w:val="16"/>
                        <w:szCs w:val="16"/>
                      </w:rPr>
                      <w:t xml:space="preserve"> центр</w:t>
                    </w:r>
                    <w:r>
                      <w:rPr>
                        <w:sz w:val="16"/>
                        <w:szCs w:val="16"/>
                      </w:rPr>
                      <w:t>ы</w:t>
                    </w:r>
                    <w:r w:rsidRPr="00254F94">
                      <w:rPr>
                        <w:sz w:val="16"/>
                        <w:szCs w:val="16"/>
                      </w:rPr>
                      <w:t xml:space="preserve"> для несовершеннолетних</w:t>
                    </w:r>
                  </w:p>
                </w:txbxContent>
              </v:textbox>
            </v:shape>
            <v:shape id="Поле 192" o:spid="_x0000_s1062" type="#_x0000_t202" style="position:absolute;left:19621;top:26479;width:19812;height:37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">
              <v:textbox>
                <w:txbxContent>
                  <w:p w:rsidR="00B456B7" w:rsidRPr="00254F94" w:rsidRDefault="00B456B7" w:rsidP="00E3549A">
                    <w:pPr>
                      <w:pStyle w:val="afa"/>
                      <w:rPr>
                        <w:sz w:val="16"/>
                        <w:szCs w:val="16"/>
                      </w:rPr>
                    </w:pPr>
                    <w:r w:rsidRPr="00254F94">
                      <w:rPr>
                        <w:sz w:val="16"/>
                        <w:szCs w:val="16"/>
                      </w:rPr>
                      <w:t>Центр</w:t>
                    </w:r>
                    <w:r>
                      <w:rPr>
                        <w:sz w:val="16"/>
                        <w:szCs w:val="16"/>
                      </w:rPr>
                      <w:t>ы</w:t>
                    </w:r>
                    <w:r w:rsidRPr="00254F94">
                      <w:rPr>
                        <w:sz w:val="16"/>
                        <w:szCs w:val="16"/>
                      </w:rPr>
                      <w:t xml:space="preserve"> помощи детям, оставшимся без попечения родителей</w:t>
                    </w:r>
                  </w:p>
                </w:txbxContent>
              </v:textbox>
            </v:shape>
            <v:shape id="Поле 193" o:spid="_x0000_s1063" type="#_x0000_t202" style="position:absolute;left:40671;top:15335;width:18860;height:31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">
              <v:textbox>
                <w:txbxContent>
                  <w:p w:rsidR="00B456B7" w:rsidRPr="00254F94" w:rsidRDefault="00B456B7" w:rsidP="00E3549A">
                    <w:pPr>
                      <w:pStyle w:val="afa"/>
                      <w:rPr>
                        <w:sz w:val="16"/>
                        <w:szCs w:val="16"/>
                      </w:rPr>
                    </w:pPr>
                    <w:r w:rsidRPr="00254F94">
                      <w:rPr>
                        <w:sz w:val="16"/>
                        <w:szCs w:val="16"/>
                      </w:rPr>
                      <w:t>Социально-реабилитационные центр</w:t>
                    </w:r>
                    <w:r>
                      <w:rPr>
                        <w:sz w:val="16"/>
                        <w:szCs w:val="16"/>
                      </w:rPr>
                      <w:t>ы</w:t>
                    </w:r>
                    <w:r w:rsidRPr="00254F94">
                      <w:rPr>
                        <w:sz w:val="16"/>
                        <w:szCs w:val="16"/>
                      </w:rPr>
                      <w:t xml:space="preserve"> для детей и подростков с ограниче</w:t>
                    </w:r>
                    <w:r w:rsidRPr="00254F94">
                      <w:rPr>
                        <w:sz w:val="16"/>
                        <w:szCs w:val="16"/>
                      </w:rPr>
                      <w:t>н</w:t>
                    </w:r>
                    <w:r w:rsidRPr="00254F94">
                      <w:rPr>
                        <w:sz w:val="16"/>
                        <w:szCs w:val="16"/>
                      </w:rPr>
                      <w:t>ными умственными и физическими возможностями</w:t>
                    </w:r>
                  </w:p>
                </w:txbxContent>
              </v:textbox>
            </v:shape>
            <v:shape id="Поле 194" o:spid="_x0000_s1064" type="#_x0000_t202" style="position:absolute;left:40671;top:30861;width:18860;height:3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">
              <v:textbox>
                <w:txbxContent>
                  <w:p w:rsidR="00B456B7" w:rsidRPr="00E02718" w:rsidRDefault="00B456B7" w:rsidP="00E3549A">
                    <w:pPr>
                      <w:pStyle w:val="afa"/>
                      <w:rPr>
                        <w:sz w:val="16"/>
                        <w:szCs w:val="16"/>
                      </w:rPr>
                    </w:pPr>
                    <w:r w:rsidRPr="00E02718">
                      <w:rPr>
                        <w:sz w:val="16"/>
                        <w:szCs w:val="16"/>
                      </w:rPr>
                      <w:t>Комплексны</w:t>
                    </w:r>
                    <w:r>
                      <w:rPr>
                        <w:sz w:val="16"/>
                        <w:szCs w:val="16"/>
                      </w:rPr>
                      <w:t>е</w:t>
                    </w:r>
                    <w:r w:rsidRPr="00E02718">
                      <w:rPr>
                        <w:sz w:val="16"/>
                        <w:szCs w:val="16"/>
                      </w:rPr>
                      <w:t xml:space="preserve"> центр</w:t>
                    </w:r>
                    <w:r>
                      <w:rPr>
                        <w:sz w:val="16"/>
                        <w:szCs w:val="16"/>
                      </w:rPr>
                      <w:t>ы</w:t>
                    </w:r>
                    <w:r w:rsidRPr="00E02718">
                      <w:rPr>
                        <w:sz w:val="16"/>
                        <w:szCs w:val="16"/>
                      </w:rPr>
                      <w:t xml:space="preserve"> социального обслуживания населения</w:t>
                    </w:r>
                  </w:p>
                </w:txbxContent>
              </v:textbox>
            </v:shape>
            <v:shape id="Поле 195" o:spid="_x0000_s1065" type="#_x0000_t202" style="position:absolute;left:60198;top:34575;width:16478;height:47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">
              <v:textbox>
                <w:txbxContent>
                  <w:p w:rsidR="00B456B7" w:rsidRPr="00E02718" w:rsidRDefault="00B456B7" w:rsidP="00E3549A">
                    <w:pPr>
                      <w:pStyle w:val="afa"/>
                      <w:rPr>
                        <w:sz w:val="16"/>
                        <w:szCs w:val="16"/>
                      </w:rPr>
                    </w:pPr>
                    <w:r w:rsidRPr="00E02718">
                      <w:rPr>
                        <w:sz w:val="16"/>
                        <w:szCs w:val="16"/>
                      </w:rPr>
                      <w:t>Центр</w:t>
                    </w:r>
                    <w:r>
                      <w:rPr>
                        <w:sz w:val="16"/>
                        <w:szCs w:val="16"/>
                      </w:rPr>
                      <w:t>ы</w:t>
                    </w:r>
                    <w:r w:rsidRPr="00E02718">
                      <w:rPr>
                        <w:sz w:val="16"/>
                        <w:szCs w:val="16"/>
                      </w:rPr>
                      <w:t xml:space="preserve"> социального обслужив</w:t>
                    </w:r>
                    <w:r w:rsidRPr="00E02718">
                      <w:rPr>
                        <w:sz w:val="16"/>
                        <w:szCs w:val="16"/>
                      </w:rPr>
                      <w:t>а</w:t>
                    </w:r>
                    <w:r w:rsidRPr="00E02718">
                      <w:rPr>
                        <w:sz w:val="16"/>
                        <w:szCs w:val="16"/>
                      </w:rPr>
                      <w:t>ния граждан пожилого возраста и инвалидов</w:t>
                    </w:r>
                  </w:p>
                </w:txbxContent>
              </v:textbox>
            </v:shape>
            <v:shape id="Поле 196" o:spid="_x0000_s1066" type="#_x0000_t202" style="position:absolute;left:40671;top:26479;width:18860;height:37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">
              <v:textbox>
                <w:txbxContent>
                  <w:p w:rsidR="00B456B7" w:rsidRPr="00E02718" w:rsidRDefault="00B456B7" w:rsidP="00E3549A">
                    <w:pPr>
                      <w:pStyle w:val="afa"/>
                      <w:rPr>
                        <w:sz w:val="16"/>
                        <w:szCs w:val="16"/>
                      </w:rPr>
                    </w:pPr>
                    <w:r w:rsidRPr="00E02718">
                      <w:rPr>
                        <w:sz w:val="16"/>
                        <w:szCs w:val="16"/>
                      </w:rPr>
                      <w:t>Территориальны</w:t>
                    </w:r>
                    <w:r>
                      <w:rPr>
                        <w:sz w:val="16"/>
                        <w:szCs w:val="16"/>
                      </w:rPr>
                      <w:t>е</w:t>
                    </w:r>
                    <w:r w:rsidRPr="00E02718">
                      <w:rPr>
                        <w:sz w:val="16"/>
                        <w:szCs w:val="16"/>
                      </w:rPr>
                      <w:t xml:space="preserve"> центр</w:t>
                    </w:r>
                    <w:r>
                      <w:rPr>
                        <w:sz w:val="16"/>
                        <w:szCs w:val="16"/>
                      </w:rPr>
                      <w:t>ы</w:t>
                    </w:r>
                    <w:r w:rsidRPr="00E02718">
                      <w:rPr>
                        <w:sz w:val="16"/>
                        <w:szCs w:val="16"/>
                      </w:rPr>
                      <w:t xml:space="preserve"> социальной помощи семье и детям</w:t>
                    </w:r>
                  </w:p>
                </w:txbxContent>
              </v:textbox>
            </v:shape>
            <v:shape id="Поле 197" o:spid="_x0000_s1067" type="#_x0000_t202" style="position:absolute;left:40671;top:23431;width:18860;height:24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">
              <v:textbox>
                <w:txbxContent>
                  <w:p w:rsidR="00B456B7" w:rsidRPr="00E02718" w:rsidRDefault="00B456B7" w:rsidP="00E3549A">
                    <w:pPr>
                      <w:pStyle w:val="afa"/>
                      <w:rPr>
                        <w:sz w:val="16"/>
                        <w:szCs w:val="16"/>
                      </w:rPr>
                    </w:pPr>
                    <w:r w:rsidRPr="00E02718">
                      <w:rPr>
                        <w:sz w:val="16"/>
                        <w:szCs w:val="16"/>
                      </w:rPr>
                      <w:t>Кризисные центры помощи женщинам</w:t>
                    </w:r>
                  </w:p>
                </w:txbxContent>
              </v:textbox>
            </v:shape>
            <v:shape id="Поле 198" o:spid="_x0000_s1068" type="#_x0000_t202" style="position:absolute;left:40671;top:19145;width:18860;height:36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">
              <v:textbox>
                <w:txbxContent>
                  <w:p w:rsidR="00B456B7" w:rsidRPr="00E02718" w:rsidRDefault="00B456B7" w:rsidP="00E3549A">
                    <w:pPr>
                      <w:pStyle w:val="afa"/>
                      <w:rPr>
                        <w:sz w:val="16"/>
                        <w:szCs w:val="16"/>
                      </w:rPr>
                    </w:pPr>
                    <w:r w:rsidRPr="00E02718">
                      <w:rPr>
                        <w:sz w:val="16"/>
                        <w:szCs w:val="16"/>
                      </w:rPr>
                      <w:t>Центры социальной адаптации нес</w:t>
                    </w:r>
                    <w:r w:rsidRPr="00E02718">
                      <w:rPr>
                        <w:sz w:val="16"/>
                        <w:szCs w:val="16"/>
                      </w:rPr>
                      <w:t>о</w:t>
                    </w:r>
                    <w:r w:rsidRPr="00E02718">
                      <w:rPr>
                        <w:sz w:val="16"/>
                        <w:szCs w:val="16"/>
                      </w:rPr>
                      <w:t>вершеннолетних и молодежи</w:t>
                    </w:r>
                  </w:p>
                </w:txbxContent>
              </v:textbox>
            </v:shape>
            <v:shape id="Поле 204" o:spid="_x0000_s1069" type="#_x0000_t202" style="position:absolute;left:19621;top:17430;width:19812;height:2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">
              <v:textbox>
                <w:txbxContent>
                  <w:p w:rsidR="00B456B7" w:rsidRPr="00254EB1" w:rsidRDefault="00B456B7" w:rsidP="00E3549A">
                    <w:pPr>
                      <w:pStyle w:val="afa"/>
                      <w:rPr>
                        <w:sz w:val="16"/>
                        <w:szCs w:val="16"/>
                      </w:rPr>
                    </w:pPr>
                    <w:r w:rsidRPr="00254EB1">
                      <w:rPr>
                        <w:sz w:val="16"/>
                        <w:szCs w:val="16"/>
                      </w:rPr>
                      <w:t>Геронтологические центры</w:t>
                    </w:r>
                  </w:p>
                </w:txbxContent>
              </v:textbox>
            </v:shape>
            <v:shape id="Поле 205" o:spid="_x0000_s1070" type="#_x0000_t202" style="position:absolute;left:40671;top:35242;width:18860;height:20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">
              <v:textbox>
                <w:txbxContent>
                  <w:p w:rsidR="00B456B7" w:rsidRPr="00992154" w:rsidRDefault="00B456B7" w:rsidP="00E3549A">
                    <w:pPr>
                      <w:pStyle w:val="afa"/>
                      <w:rPr>
                        <w:sz w:val="16"/>
                        <w:szCs w:val="16"/>
                      </w:rPr>
                    </w:pPr>
                    <w:r w:rsidRPr="00992154">
                      <w:rPr>
                        <w:sz w:val="16"/>
                        <w:szCs w:val="16"/>
                      </w:rPr>
                      <w:t>Социальн</w:t>
                    </w:r>
                    <w:r>
                      <w:rPr>
                        <w:sz w:val="16"/>
                        <w:szCs w:val="16"/>
                      </w:rPr>
                      <w:t>ые</w:t>
                    </w:r>
                    <w:r w:rsidRPr="00992154">
                      <w:rPr>
                        <w:sz w:val="16"/>
                        <w:szCs w:val="16"/>
                      </w:rPr>
                      <w:t xml:space="preserve"> гостиниц</w:t>
                    </w:r>
                    <w:r>
                      <w:rPr>
                        <w:sz w:val="16"/>
                        <w:szCs w:val="16"/>
                      </w:rPr>
                      <w:t>ы</w:t>
                    </w:r>
                  </w:p>
                </w:txbxContent>
              </v:textbox>
            </v:shape>
            <v:shape id="Поле 206" o:spid="_x0000_s1071" type="#_x0000_t202" style="position:absolute;left:60198;top:15144;width:16478;height:4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">
              <v:textbox>
                <w:txbxContent>
                  <w:p w:rsidR="00B456B7" w:rsidRPr="00BF7ECC" w:rsidRDefault="00B456B7" w:rsidP="00E3549A">
                    <w:pPr>
                      <w:pStyle w:val="afa"/>
                      <w:rPr>
                        <w:sz w:val="16"/>
                        <w:szCs w:val="16"/>
                      </w:rPr>
                    </w:pPr>
                    <w:r w:rsidRPr="00BF7ECC">
                      <w:rPr>
                        <w:sz w:val="16"/>
                        <w:szCs w:val="16"/>
                      </w:rPr>
                      <w:t>Отделени</w:t>
                    </w:r>
                    <w:r>
                      <w:rPr>
                        <w:sz w:val="16"/>
                        <w:szCs w:val="16"/>
                      </w:rPr>
                      <w:t>я</w:t>
                    </w:r>
                    <w:r w:rsidRPr="00BF7ECC">
                      <w:rPr>
                        <w:sz w:val="16"/>
                        <w:szCs w:val="16"/>
                      </w:rPr>
                      <w:t xml:space="preserve"> учреждения социал</w:t>
                    </w:r>
                    <w:r w:rsidRPr="00BF7ECC">
                      <w:rPr>
                        <w:sz w:val="16"/>
                        <w:szCs w:val="16"/>
                      </w:rPr>
                      <w:t>ь</w:t>
                    </w:r>
                    <w:r w:rsidRPr="00BF7ECC">
                      <w:rPr>
                        <w:sz w:val="16"/>
                        <w:szCs w:val="16"/>
                      </w:rPr>
                      <w:t>ного обслуживания</w:t>
                    </w:r>
                  </w:p>
                </w:txbxContent>
              </v:textbox>
            </v:shape>
            <v:shape id="Поле 207" o:spid="_x0000_s1072" type="#_x0000_t202" style="position:absolute;left:95;top:19716;width:18859;height:37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">
              <v:textbox>
                <w:txbxContent>
                  <w:p w:rsidR="00B456B7" w:rsidRPr="00BF7ECC" w:rsidRDefault="00B456B7" w:rsidP="00E3549A">
                    <w:pPr>
                      <w:pStyle w:val="afa"/>
                      <w:rPr>
                        <w:sz w:val="16"/>
                        <w:szCs w:val="16"/>
                      </w:rPr>
                    </w:pPr>
                    <w:r w:rsidRPr="00BF7ECC">
                      <w:rPr>
                        <w:sz w:val="16"/>
                        <w:szCs w:val="16"/>
                      </w:rPr>
                      <w:t>Детски</w:t>
                    </w:r>
                    <w:r>
                      <w:rPr>
                        <w:sz w:val="16"/>
                        <w:szCs w:val="16"/>
                      </w:rPr>
                      <w:t>е</w:t>
                    </w:r>
                    <w:r w:rsidRPr="00BF7ECC">
                      <w:rPr>
                        <w:sz w:val="16"/>
                        <w:szCs w:val="16"/>
                      </w:rPr>
                      <w:t xml:space="preserve"> дом</w:t>
                    </w:r>
                    <w:r>
                      <w:rPr>
                        <w:sz w:val="16"/>
                        <w:szCs w:val="16"/>
                      </w:rPr>
                      <w:t>а</w:t>
                    </w:r>
                    <w:r w:rsidRPr="00BF7ECC">
                      <w:rPr>
                        <w:sz w:val="16"/>
                        <w:szCs w:val="16"/>
                      </w:rPr>
                      <w:t>-интернат</w:t>
                    </w:r>
                    <w:r>
                      <w:rPr>
                        <w:sz w:val="16"/>
                        <w:szCs w:val="16"/>
                      </w:rPr>
                      <w:t>ы</w:t>
                    </w:r>
                    <w:r w:rsidRPr="00BF7ECC">
                      <w:rPr>
                        <w:sz w:val="16"/>
                        <w:szCs w:val="16"/>
                      </w:rPr>
                      <w:t xml:space="preserve"> для умстве</w:t>
                    </w:r>
                    <w:r w:rsidRPr="00BF7ECC">
                      <w:rPr>
                        <w:sz w:val="16"/>
                        <w:szCs w:val="16"/>
                      </w:rPr>
                      <w:t>н</w:t>
                    </w:r>
                    <w:r w:rsidRPr="00BF7ECC">
                      <w:rPr>
                        <w:sz w:val="16"/>
                        <w:szCs w:val="16"/>
                      </w:rPr>
                      <w:t>но отсталых детей</w:t>
                    </w:r>
                  </w:p>
                </w:txbxContent>
              </v:textbox>
            </v:shape>
            <v:shape id="Поле 208" o:spid="_x0000_s1073" type="#_x0000_t202" style="position:absolute;left:95;top:15144;width:18859;height:37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">
              <v:textbox>
                <w:txbxContent>
                  <w:p w:rsidR="00B456B7" w:rsidRPr="006E2C4C" w:rsidRDefault="00B456B7" w:rsidP="00E3549A">
                    <w:pPr>
                      <w:pStyle w:val="afa"/>
                      <w:rPr>
                        <w:sz w:val="16"/>
                        <w:szCs w:val="16"/>
                      </w:rPr>
                    </w:pPr>
                    <w:r w:rsidRPr="006E2C4C">
                      <w:rPr>
                        <w:sz w:val="16"/>
                        <w:szCs w:val="16"/>
                      </w:rPr>
                      <w:t>Детски</w:t>
                    </w:r>
                    <w:r>
                      <w:rPr>
                        <w:sz w:val="16"/>
                        <w:szCs w:val="16"/>
                      </w:rPr>
                      <w:t>е</w:t>
                    </w:r>
                    <w:r w:rsidRPr="006E2C4C">
                      <w:rPr>
                        <w:sz w:val="16"/>
                        <w:szCs w:val="16"/>
                      </w:rPr>
                      <w:t xml:space="preserve"> дом</w:t>
                    </w:r>
                    <w:r>
                      <w:rPr>
                        <w:sz w:val="16"/>
                        <w:szCs w:val="16"/>
                      </w:rPr>
                      <w:t>а</w:t>
                    </w:r>
                    <w:r w:rsidRPr="006E2C4C">
                      <w:rPr>
                        <w:sz w:val="16"/>
                        <w:szCs w:val="16"/>
                      </w:rPr>
                      <w:t>-интернат</w:t>
                    </w:r>
                    <w:r>
                      <w:rPr>
                        <w:sz w:val="16"/>
                        <w:szCs w:val="16"/>
                      </w:rPr>
                      <w:t>ы</w:t>
                    </w:r>
                    <w:r w:rsidRPr="006E2C4C">
                      <w:rPr>
                        <w:sz w:val="16"/>
                        <w:szCs w:val="16"/>
                      </w:rPr>
                      <w:t xml:space="preserve"> для детей с физическими недостатками</w:t>
                    </w:r>
                  </w:p>
                </w:txbxContent>
              </v:textbox>
            </v:shape>
            <v:shape id="Поле 209" o:spid="_x0000_s1074" type="#_x0000_t202" style="position:absolute;left:60198;top:10668;width:16478;height:3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">
              <v:textbox>
                <w:txbxContent>
                  <w:p w:rsidR="00B456B7" w:rsidRPr="006E2C4C" w:rsidRDefault="00B456B7" w:rsidP="00E3549A">
                    <w:pPr>
                      <w:pStyle w:val="afa"/>
                      <w:rPr>
                        <w:sz w:val="16"/>
                        <w:szCs w:val="16"/>
                      </w:rPr>
                    </w:pPr>
                    <w:r w:rsidRPr="006E2C4C">
                      <w:rPr>
                        <w:sz w:val="16"/>
                        <w:szCs w:val="16"/>
                      </w:rPr>
                      <w:t>Социально-оздоровительны</w:t>
                    </w:r>
                    <w:r>
                      <w:rPr>
                        <w:sz w:val="16"/>
                        <w:szCs w:val="16"/>
                      </w:rPr>
                      <w:t>е</w:t>
                    </w:r>
                    <w:r w:rsidRPr="006E2C4C">
                      <w:rPr>
                        <w:sz w:val="16"/>
                        <w:szCs w:val="16"/>
                      </w:rPr>
                      <w:t xml:space="preserve"> центр</w:t>
                    </w:r>
                    <w:r>
                      <w:rPr>
                        <w:sz w:val="16"/>
                        <w:szCs w:val="16"/>
                      </w:rPr>
                      <w:t>ы</w:t>
                    </w:r>
                  </w:p>
                </w:txbxContent>
              </v:textbox>
            </v:shape>
            <v:shape id="Поле 210" o:spid="_x0000_s1075" type="#_x0000_t202" style="position:absolute;left:19621;top:44100;width:19812;height:37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">
              <v:textbox>
                <w:txbxContent>
                  <w:p w:rsidR="00B456B7" w:rsidRPr="006E2C4C" w:rsidRDefault="00B456B7" w:rsidP="00E3549A">
                    <w:pPr>
                      <w:pStyle w:val="afa"/>
                      <w:rPr>
                        <w:sz w:val="16"/>
                        <w:szCs w:val="16"/>
                      </w:rPr>
                    </w:pPr>
                    <w:r w:rsidRPr="006E2C4C">
                      <w:rPr>
                        <w:sz w:val="16"/>
                        <w:szCs w:val="16"/>
                      </w:rPr>
                      <w:t>Дом</w:t>
                    </w:r>
                    <w:r>
                      <w:rPr>
                        <w:sz w:val="16"/>
                        <w:szCs w:val="16"/>
                      </w:rPr>
                      <w:t>а</w:t>
                    </w:r>
                    <w:r w:rsidRPr="006E2C4C">
                      <w:rPr>
                        <w:sz w:val="16"/>
                        <w:szCs w:val="16"/>
                      </w:rPr>
                      <w:t>-интернат</w:t>
                    </w:r>
                    <w:r>
                      <w:rPr>
                        <w:sz w:val="16"/>
                        <w:szCs w:val="16"/>
                      </w:rPr>
                      <w:t>ы</w:t>
                    </w:r>
                    <w:r w:rsidRPr="006E2C4C">
                      <w:rPr>
                        <w:sz w:val="16"/>
                        <w:szCs w:val="16"/>
                      </w:rPr>
                      <w:t xml:space="preserve"> милосердия для пр</w:t>
                    </w:r>
                    <w:r w:rsidRPr="006E2C4C">
                      <w:rPr>
                        <w:sz w:val="16"/>
                        <w:szCs w:val="16"/>
                      </w:rPr>
                      <w:t>е</w:t>
                    </w:r>
                    <w:r w:rsidRPr="006E2C4C">
                      <w:rPr>
                        <w:sz w:val="16"/>
                        <w:szCs w:val="16"/>
                      </w:rPr>
                      <w:t>старелых и инвалидов</w:t>
                    </w:r>
                  </w:p>
                </w:txbxContent>
              </v:textbox>
            </v:shape>
            <v:shape id="Поле 211" o:spid="_x0000_s1076" type="#_x0000_t202" style="position:absolute;left:19621;top:41148;width:19812;height:2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">
              <v:textbox>
                <w:txbxContent>
                  <w:p w:rsidR="00B456B7" w:rsidRPr="006E2C4C" w:rsidRDefault="00B456B7" w:rsidP="00E3549A">
                    <w:pPr>
                      <w:pStyle w:val="afa"/>
                      <w:rPr>
                        <w:sz w:val="16"/>
                        <w:szCs w:val="16"/>
                      </w:rPr>
                    </w:pPr>
                    <w:r w:rsidRPr="006E2C4C">
                      <w:rPr>
                        <w:sz w:val="16"/>
                        <w:szCs w:val="16"/>
                      </w:rPr>
                      <w:t>Психоневрологически</w:t>
                    </w:r>
                    <w:r>
                      <w:rPr>
                        <w:sz w:val="16"/>
                        <w:szCs w:val="16"/>
                      </w:rPr>
                      <w:t>е</w:t>
                    </w:r>
                    <w:r w:rsidRPr="006E2C4C">
                      <w:rPr>
                        <w:sz w:val="16"/>
                        <w:szCs w:val="16"/>
                      </w:rPr>
                      <w:t xml:space="preserve"> интернат</w:t>
                    </w:r>
                    <w:r>
                      <w:rPr>
                        <w:sz w:val="16"/>
                        <w:szCs w:val="16"/>
                      </w:rPr>
                      <w:t>ы</w:t>
                    </w:r>
                  </w:p>
                </w:txbxContent>
              </v:textbox>
            </v:shape>
            <v:shape id="Поле 212" o:spid="_x0000_s1077" type="#_x0000_t202" style="position:absolute;left:19621;top:36671;width:19812;height:37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">
              <v:textbox>
                <w:txbxContent>
                  <w:p w:rsidR="00B456B7" w:rsidRPr="00E02718" w:rsidRDefault="00B456B7" w:rsidP="00E3549A">
                    <w:pPr>
                      <w:pStyle w:val="afa"/>
                      <w:rPr>
                        <w:sz w:val="16"/>
                        <w:szCs w:val="16"/>
                      </w:rPr>
                    </w:pPr>
                    <w:r w:rsidRPr="00E02718">
                      <w:rPr>
                        <w:sz w:val="16"/>
                        <w:szCs w:val="16"/>
                      </w:rPr>
                      <w:t>Дом</w:t>
                    </w:r>
                    <w:r>
                      <w:rPr>
                        <w:sz w:val="16"/>
                        <w:szCs w:val="16"/>
                      </w:rPr>
                      <w:t>а</w:t>
                    </w:r>
                    <w:r w:rsidRPr="00E02718">
                      <w:rPr>
                        <w:sz w:val="16"/>
                        <w:szCs w:val="16"/>
                      </w:rPr>
                      <w:t>-интернат</w:t>
                    </w:r>
                    <w:r>
                      <w:rPr>
                        <w:sz w:val="16"/>
                        <w:szCs w:val="16"/>
                      </w:rPr>
                      <w:t>ы</w:t>
                    </w:r>
                    <w:r w:rsidRPr="00E02718">
                      <w:rPr>
                        <w:sz w:val="16"/>
                        <w:szCs w:val="16"/>
                      </w:rPr>
                      <w:t xml:space="preserve"> для ветеранов войны и труда</w:t>
                    </w:r>
                  </w:p>
                </w:txbxContent>
              </v:textbox>
            </v:shape>
            <v:shape id="Поле 260" o:spid="_x0000_s1078" type="#_x0000_t202" style="position:absolute;left:19621;top:30861;width:19812;height:48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">
              <v:textbox>
                <w:txbxContent>
                  <w:p w:rsidR="00B456B7" w:rsidRPr="00E02718" w:rsidRDefault="00B456B7" w:rsidP="00E3549A">
                    <w:pPr>
                      <w:pStyle w:val="afa"/>
                      <w:rPr>
                        <w:sz w:val="16"/>
                        <w:szCs w:val="16"/>
                      </w:rPr>
                    </w:pPr>
                    <w:r w:rsidRPr="00E02718">
                      <w:rPr>
                        <w:sz w:val="16"/>
                        <w:szCs w:val="16"/>
                      </w:rPr>
                      <w:t>Учреждени</w:t>
                    </w:r>
                    <w:r>
                      <w:rPr>
                        <w:sz w:val="16"/>
                        <w:szCs w:val="16"/>
                      </w:rPr>
                      <w:t>я</w:t>
                    </w:r>
                    <w:r w:rsidRPr="00E02718">
                      <w:rPr>
                        <w:sz w:val="16"/>
                        <w:szCs w:val="16"/>
                      </w:rPr>
                      <w:t xml:space="preserve"> социальной помощи для лиц без определенного места жительства и занятий</w:t>
                    </w:r>
                  </w:p>
                </w:txbxContent>
              </v:textbox>
            </v:shape>
            <v:shape id="Поле 261" o:spid="_x0000_s1079" type="#_x0000_t202" style="position:absolute;left:78009;top:10763;width:17336;height:51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">
              <v:textbox>
                <w:txbxContent>
                  <w:p w:rsidR="00B456B7" w:rsidRPr="008B6BC4" w:rsidRDefault="00B456B7" w:rsidP="00E3549A">
                    <w:pPr>
                      <w:pStyle w:val="afa"/>
                      <w:rPr>
                        <w:sz w:val="16"/>
                        <w:szCs w:val="16"/>
                      </w:rPr>
                    </w:pPr>
                    <w:r w:rsidRPr="008B6BC4">
                      <w:rPr>
                        <w:sz w:val="16"/>
                        <w:szCs w:val="16"/>
                      </w:rPr>
                      <w:t>Центр</w:t>
                    </w:r>
                    <w:r>
                      <w:rPr>
                        <w:sz w:val="16"/>
                        <w:szCs w:val="16"/>
                      </w:rPr>
                      <w:t>ы</w:t>
                    </w:r>
                    <w:r w:rsidRPr="008B6BC4">
                      <w:rPr>
                        <w:sz w:val="16"/>
                        <w:szCs w:val="16"/>
                      </w:rPr>
                      <w:t xml:space="preserve"> социального обслужив</w:t>
                    </w:r>
                    <w:r w:rsidRPr="008B6BC4">
                      <w:rPr>
                        <w:sz w:val="16"/>
                        <w:szCs w:val="16"/>
                      </w:rPr>
                      <w:t>а</w:t>
                    </w:r>
                    <w:r w:rsidRPr="008B6BC4">
                      <w:rPr>
                        <w:sz w:val="16"/>
                        <w:szCs w:val="16"/>
                      </w:rPr>
                      <w:t>ния на дому граждан пожилого возраста и инвалидов</w:t>
                    </w:r>
                  </w:p>
                </w:txbxContent>
              </v:textbox>
            </v:shape>
            <v:shape id="Поле 262" o:spid="_x0000_s1080" type="#_x0000_t202" style="position:absolute;top:24384;width:18859;height:47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">
              <v:textbox>
                <w:txbxContent>
                  <w:p w:rsidR="00B456B7" w:rsidRPr="00281A3F" w:rsidRDefault="00B456B7" w:rsidP="00E3549A">
                    <w:pPr>
                      <w:pStyle w:val="afa"/>
                      <w:rPr>
                        <w:sz w:val="16"/>
                        <w:szCs w:val="16"/>
                      </w:rPr>
                    </w:pPr>
                    <w:r w:rsidRPr="00281A3F">
                      <w:rPr>
                        <w:sz w:val="16"/>
                        <w:szCs w:val="16"/>
                      </w:rPr>
                      <w:t>Центр</w:t>
                    </w:r>
                    <w:r>
                      <w:rPr>
                        <w:sz w:val="16"/>
                        <w:szCs w:val="16"/>
                      </w:rPr>
                      <w:t>ы</w:t>
                    </w:r>
                    <w:r w:rsidRPr="00281A3F">
                      <w:rPr>
                        <w:sz w:val="16"/>
                        <w:szCs w:val="16"/>
                      </w:rPr>
                      <w:t xml:space="preserve"> временного проживания граждан пожилого возраста и инвал</w:t>
                    </w:r>
                    <w:r w:rsidRPr="00281A3F">
                      <w:rPr>
                        <w:sz w:val="16"/>
                        <w:szCs w:val="16"/>
                      </w:rPr>
                      <w:t>и</w:t>
                    </w:r>
                    <w:r w:rsidRPr="00281A3F">
                      <w:rPr>
                        <w:sz w:val="16"/>
                        <w:szCs w:val="16"/>
                      </w:rPr>
                      <w:t>дов</w:t>
                    </w:r>
                  </w:p>
                </w:txbxContent>
              </v:textbox>
            </v:shape>
            <v:shape id="Поле 263" o:spid="_x0000_s1081" type="#_x0000_t202" style="position:absolute;left:19621;top:48672;width:19812;height:37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">
              <v:textbox>
                <w:txbxContent>
                  <w:p w:rsidR="00B456B7" w:rsidRPr="00281A3F" w:rsidRDefault="00B456B7" w:rsidP="00E3549A">
                    <w:pPr>
                      <w:pStyle w:val="afa"/>
                      <w:rPr>
                        <w:sz w:val="16"/>
                        <w:szCs w:val="16"/>
                      </w:rPr>
                    </w:pPr>
                    <w:r w:rsidRPr="00281A3F">
                      <w:rPr>
                        <w:sz w:val="16"/>
                        <w:szCs w:val="16"/>
                      </w:rPr>
                      <w:t>Центр</w:t>
                    </w:r>
                    <w:r>
                      <w:rPr>
                        <w:sz w:val="16"/>
                        <w:szCs w:val="16"/>
                      </w:rPr>
                      <w:t>ы</w:t>
                    </w:r>
                    <w:r w:rsidRPr="00281A3F">
                      <w:rPr>
                        <w:sz w:val="16"/>
                        <w:szCs w:val="16"/>
                      </w:rPr>
                      <w:t xml:space="preserve"> дневного пребывания граждан пожилого возраста и инвалидов</w:t>
                    </w:r>
                  </w:p>
                </w:txbxContent>
              </v:textbox>
            </v:shape>
            <v:shape id="Поле 264" o:spid="_x0000_s1082" type="#_x0000_t202" style="position:absolute;left:40671;top:38195;width:18860;height:21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">
              <v:textbox>
                <w:txbxContent>
                  <w:p w:rsidR="00B456B7" w:rsidRPr="00791A00" w:rsidRDefault="00B456B7" w:rsidP="00E3549A">
                    <w:pPr>
                      <w:pStyle w:val="afa"/>
                      <w:rPr>
                        <w:sz w:val="16"/>
                        <w:szCs w:val="16"/>
                      </w:rPr>
                    </w:pPr>
                    <w:r w:rsidRPr="00791A00">
                      <w:rPr>
                        <w:sz w:val="16"/>
                        <w:szCs w:val="16"/>
                      </w:rPr>
                      <w:t>Консультативные центры</w:t>
                    </w:r>
                  </w:p>
                </w:txbxContent>
              </v:textbox>
            </v:shape>
            <v:shape id="Поле 265" o:spid="_x0000_s1083" type="#_x0000_t202" style="position:absolute;left:60198;top:23907;width:16478;height:37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">
              <v:textbox>
                <w:txbxContent>
                  <w:p w:rsidR="00B456B7" w:rsidRPr="008B6BC4" w:rsidRDefault="00B456B7" w:rsidP="00E3549A">
                    <w:pPr>
                      <w:pStyle w:val="afa"/>
                      <w:rPr>
                        <w:sz w:val="16"/>
                        <w:szCs w:val="16"/>
                      </w:rPr>
                    </w:pPr>
                    <w:r w:rsidRPr="008B6BC4">
                      <w:rPr>
                        <w:sz w:val="16"/>
                        <w:szCs w:val="16"/>
                      </w:rPr>
                      <w:t>Центр</w:t>
                    </w:r>
                    <w:r>
                      <w:rPr>
                        <w:sz w:val="16"/>
                        <w:szCs w:val="16"/>
                      </w:rPr>
                      <w:t>ы</w:t>
                    </w:r>
                    <w:r w:rsidRPr="008B6BC4">
                      <w:rPr>
                        <w:sz w:val="16"/>
                        <w:szCs w:val="16"/>
                      </w:rPr>
                      <w:t xml:space="preserve"> срочного социального обслуживания</w:t>
                    </w:r>
                  </w:p>
                </w:txbxContent>
              </v:textbox>
            </v:shape>
            <w10:wrap type="square"/>
          </v:group>
        </w:pict>
      </w:r>
      <w:r w:rsidR="00B456B7" w:rsidRPr="00B22354">
        <w:t>Приложение №3 (справочное). Схема систем объектов социально-культурного и бытового обсл</w:t>
      </w:r>
      <w:r w:rsidR="00B456B7" w:rsidRPr="00B22354">
        <w:t>у</w:t>
      </w:r>
      <w:r w:rsidR="00B456B7" w:rsidRPr="00B22354">
        <w:t>живания</w:t>
      </w:r>
      <w:bookmarkEnd w:id="107"/>
    </w:p>
    <w:p w:rsidR="00B456B7" w:rsidRPr="00B22354" w:rsidRDefault="00911624" w:rsidP="006E2498">
      <w:pPr>
        <w:rPr>
          <w:rFonts w:ascii="Times New Roman" w:hAnsi="Times New Roman"/>
          <w:sz w:val="24"/>
          <w:szCs w:val="24"/>
        </w:rPr>
      </w:pPr>
      <w:r>
        <w:rPr>
          <w:noProof/>
          <w:lang w:eastAsia="ru-RU"/>
        </w:rPr>
        <w:lastRenderedPageBreak/>
        <w:pict>
          <v:group id="Группа 405" o:spid="_x0000_s1084" style="position:absolute;left:0;text-align:left;margin-left:4.85pt;margin-top:32.55pt;width:730.5pt;height:275pt;z-index:3" coordorigin="1068,950" coordsize="14610,5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">
            <v:group id="Group 167" o:spid="_x0000_s1085" style="position:absolute;left:1080;top:950;width:14595;height:1555" coordorigin="1080,950" coordsize="14595,1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">
              <v:rect id="Rectangle 168" o:spid="_x0000_s1086" style="position:absolute;left:6024;top:950;width:4725;height:3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">
                <v:textbox inset=",0,,0">
                  <w:txbxContent>
                    <w:p w:rsidR="00B456B7" w:rsidRPr="00E3549A" w:rsidRDefault="00B456B7" w:rsidP="00E3549A">
                      <w:pPr>
                        <w:ind w:firstLine="0"/>
                        <w:jc w:val="center"/>
                        <w:rPr>
                          <w:rFonts w:ascii="Times New Roman" w:hAnsi="Times New Roman"/>
                          <w:b/>
                          <w:sz w:val="4"/>
                          <w:szCs w:val="4"/>
                        </w:rPr>
                      </w:pPr>
                    </w:p>
                    <w:p w:rsidR="00B456B7" w:rsidRPr="00F91166" w:rsidRDefault="00B456B7" w:rsidP="00E3549A">
                      <w:pPr>
                        <w:ind w:firstLine="0"/>
                        <w:jc w:val="center"/>
                        <w:rPr>
                          <w:rFonts w:ascii="Times New Roman" w:hAnsi="Times New Roman"/>
                          <w:b/>
                        </w:rPr>
                      </w:pPr>
                      <w:r w:rsidRPr="00F91166">
                        <w:rPr>
                          <w:rFonts w:ascii="Times New Roman" w:hAnsi="Times New Roman"/>
                          <w:b/>
                        </w:rPr>
                        <w:t>УЧРЕЖДЕНИЯ ЗДРАВООХРАНЕНИЯ</w:t>
                      </w:r>
                    </w:p>
                  </w:txbxContent>
                </v:textbox>
              </v:rect>
              <v:group id="Group 169" o:spid="_x0000_s1087" style="position:absolute;left:1080;top:1458;width:14595;height:1047" coordorigin="1080,1458" coordsize="14595,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">
                <v:rect id="Rectangle 170" o:spid="_x0000_s1088" style="position:absolute;left:1080;top:1620;width:2775;height:8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">
                  <v:textbox inset="0,2mm,0,2mm">
                    <w:txbxContent>
                      <w:p w:rsidR="00B456B7" w:rsidRPr="00A51D76" w:rsidRDefault="00B456B7" w:rsidP="00E3549A">
                        <w:pPr>
                          <w:spacing w:line="240" w:lineRule="auto"/>
                          <w:ind w:firstLine="0"/>
                          <w:jc w:val="center"/>
                          <w:rPr>
                            <w:rFonts w:ascii="Times New Roman" w:hAnsi="Times New Roman"/>
                            <w:b/>
                            <w:sz w:val="20"/>
                            <w:szCs w:val="20"/>
                          </w:rPr>
                        </w:pPr>
                        <w:r>
                          <w:rPr>
                            <w:rFonts w:ascii="Times New Roman" w:hAnsi="Times New Roman"/>
                            <w:b/>
                            <w:sz w:val="20"/>
                            <w:szCs w:val="20"/>
                          </w:rPr>
                          <w:t>л</w:t>
                        </w:r>
                        <w:r w:rsidRPr="00A51D76">
                          <w:rPr>
                            <w:rFonts w:ascii="Times New Roman" w:hAnsi="Times New Roman"/>
                            <w:b/>
                            <w:sz w:val="20"/>
                            <w:szCs w:val="20"/>
                          </w:rPr>
                          <w:t>ечебно-профилактические учреждения</w:t>
                        </w:r>
                      </w:p>
                    </w:txbxContent>
                  </v:textbox>
                </v:rect>
                <v:rect id="Rectangle 171" o:spid="_x0000_s1089" style="position:absolute;left:4348;top:1620;width:2975;height:8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">
                  <v:textbox inset="0,2mm,0,2mm">
                    <w:txbxContent>
                      <w:p w:rsidR="00B456B7" w:rsidRPr="00A51D76" w:rsidRDefault="00B456B7" w:rsidP="00E3549A">
                        <w:pPr>
                          <w:spacing w:line="240" w:lineRule="auto"/>
                          <w:ind w:firstLine="0"/>
                          <w:jc w:val="center"/>
                          <w:rPr>
                            <w:rFonts w:ascii="Times New Roman" w:hAnsi="Times New Roman"/>
                            <w:b/>
                            <w:sz w:val="20"/>
                            <w:szCs w:val="20"/>
                          </w:rPr>
                        </w:pPr>
                        <w:r>
                          <w:rPr>
                            <w:rFonts w:ascii="Times New Roman" w:hAnsi="Times New Roman"/>
                            <w:b/>
                            <w:sz w:val="20"/>
                            <w:szCs w:val="20"/>
                          </w:rPr>
                          <w:t>У</w:t>
                        </w:r>
                        <w:r w:rsidRPr="00A51D76">
                          <w:rPr>
                            <w:rFonts w:ascii="Times New Roman" w:hAnsi="Times New Roman"/>
                            <w:b/>
                            <w:sz w:val="20"/>
                            <w:szCs w:val="20"/>
                          </w:rPr>
                          <w:t>чреждения здравоохранения особого типа</w:t>
                        </w:r>
                      </w:p>
                    </w:txbxContent>
                  </v:textbox>
                </v:rect>
                <v:rect id="Rectangle 172" o:spid="_x0000_s1090" style="position:absolute;left:7581;top:1620;width:4764;height:8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">
                  <v:textbox inset="0,1mm,0,1mm">
                    <w:txbxContent>
                      <w:p w:rsidR="00B456B7" w:rsidRPr="00A51D76" w:rsidRDefault="00B456B7" w:rsidP="00E3549A">
                        <w:pPr>
                          <w:spacing w:line="240" w:lineRule="auto"/>
                          <w:ind w:firstLine="0"/>
                          <w:jc w:val="center"/>
                          <w:rPr>
                            <w:rFonts w:ascii="Times New Roman" w:hAnsi="Times New Roman"/>
                            <w:b/>
                            <w:sz w:val="20"/>
                            <w:szCs w:val="20"/>
                          </w:rPr>
                        </w:pPr>
                        <w:r>
                          <w:rPr>
                            <w:rFonts w:ascii="Times New Roman" w:hAnsi="Times New Roman"/>
                            <w:b/>
                            <w:sz w:val="20"/>
                            <w:szCs w:val="20"/>
                          </w:rPr>
                          <w:t>У</w:t>
                        </w:r>
                        <w:r w:rsidRPr="00A51D76">
                          <w:rPr>
                            <w:rFonts w:ascii="Times New Roman" w:hAnsi="Times New Roman"/>
                            <w:b/>
                            <w:sz w:val="20"/>
                            <w:szCs w:val="20"/>
                          </w:rPr>
                          <w:t>чреждения здравоохранения по надзору в сфере защиты прав потребителей и благополучия челов</w:t>
                        </w:r>
                        <w:r w:rsidRPr="00A51D76">
                          <w:rPr>
                            <w:rFonts w:ascii="Times New Roman" w:hAnsi="Times New Roman"/>
                            <w:b/>
                            <w:sz w:val="20"/>
                            <w:szCs w:val="20"/>
                          </w:rPr>
                          <w:t>е</w:t>
                        </w:r>
                        <w:r w:rsidRPr="00A51D76">
                          <w:rPr>
                            <w:rFonts w:ascii="Times New Roman" w:hAnsi="Times New Roman"/>
                            <w:b/>
                            <w:sz w:val="20"/>
                            <w:szCs w:val="20"/>
                          </w:rPr>
                          <w:t>ка</w:t>
                        </w:r>
                      </w:p>
                    </w:txbxContent>
                  </v:textbox>
                </v:rect>
                <v:rect id="Rectangle 173" o:spid="_x0000_s1091" style="position:absolute;left:12900;top:1620;width:2775;height:4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">
                  <v:textbox inset="0,1mm,0,1mm">
                    <w:txbxContent>
                      <w:p w:rsidR="00B456B7" w:rsidRPr="00A51D76" w:rsidRDefault="00B456B7" w:rsidP="00E3549A">
                        <w:pPr>
                          <w:ind w:firstLine="0"/>
                          <w:jc w:val="center"/>
                          <w:rPr>
                            <w:rFonts w:ascii="Times New Roman" w:hAnsi="Times New Roman"/>
                            <w:b/>
                            <w:sz w:val="20"/>
                            <w:szCs w:val="20"/>
                          </w:rPr>
                        </w:pPr>
                        <w:r>
                          <w:rPr>
                            <w:rFonts w:ascii="Times New Roman" w:hAnsi="Times New Roman"/>
                            <w:b/>
                            <w:sz w:val="20"/>
                            <w:szCs w:val="20"/>
                          </w:rPr>
                          <w:t>А</w:t>
                        </w:r>
                        <w:r w:rsidRPr="00A51D76">
                          <w:rPr>
                            <w:rFonts w:ascii="Times New Roman" w:hAnsi="Times New Roman"/>
                            <w:b/>
                            <w:sz w:val="20"/>
                            <w:szCs w:val="20"/>
                          </w:rPr>
                          <w:t>птечные учреждения</w:t>
                        </w:r>
                      </w:p>
                    </w:txbxContent>
                  </v:textbox>
                </v:rect>
                <v:shape id="AutoShape 174" o:spid="_x0000_s1092" type="#_x0000_t32" style="position:absolute;left:2370;top:1458;width:11820;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"/>
                <v:shape id="AutoShape 175" o:spid="_x0000_s1093" type="#_x0000_t32" style="position:absolute;left:2370;top:1458;width:0;height:16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"/>
                <v:shape id="AutoShape 176" o:spid="_x0000_s1094" type="#_x0000_t32" style="position:absolute;left:5805;top:1458;width:0;height:16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"/>
                <v:shape id="AutoShape 177" o:spid="_x0000_s1095" type="#_x0000_t32" style="position:absolute;left:9980;top:1458;width:0;height:16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"/>
                <v:shape id="AutoShape 178" o:spid="_x0000_s1096" type="#_x0000_t32" style="position:absolute;left:14195;top:1458;width:0;height:16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"/>
              </v:group>
            </v:group>
            <v:rect id="Rectangle 179" o:spid="_x0000_s1097" style="position:absolute;left:1080;top:2805;width:2775;height:3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">
              <v:textbox>
                <w:txbxContent>
                  <w:p w:rsidR="00B456B7" w:rsidRPr="00A51D76" w:rsidRDefault="00B456B7" w:rsidP="00E3549A">
                    <w:pPr>
                      <w:ind w:firstLine="0"/>
                      <w:jc w:val="center"/>
                      <w:rPr>
                        <w:rFonts w:ascii="Times New Roman" w:hAnsi="Times New Roman"/>
                        <w:sz w:val="16"/>
                        <w:szCs w:val="16"/>
                      </w:rPr>
                    </w:pPr>
                    <w:r w:rsidRPr="00A51D76">
                      <w:rPr>
                        <w:rFonts w:ascii="Times New Roman" w:hAnsi="Times New Roman"/>
                        <w:sz w:val="16"/>
                        <w:szCs w:val="16"/>
                      </w:rPr>
                      <w:t>больничные учреждения</w:t>
                    </w:r>
                  </w:p>
                </w:txbxContent>
              </v:textbox>
            </v:rect>
            <v:rect id="Rectangle 180" o:spid="_x0000_s1098" style="position:absolute;left:1080;top:3225;width:2775;height:3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">
              <v:textbox>
                <w:txbxContent>
                  <w:p w:rsidR="00B456B7" w:rsidRPr="00A51D76" w:rsidRDefault="00B456B7" w:rsidP="00E3549A">
                    <w:pPr>
                      <w:ind w:firstLine="0"/>
                      <w:jc w:val="center"/>
                      <w:rPr>
                        <w:rFonts w:ascii="Times New Roman" w:hAnsi="Times New Roman"/>
                        <w:sz w:val="16"/>
                        <w:szCs w:val="16"/>
                      </w:rPr>
                    </w:pPr>
                    <w:r w:rsidRPr="00A51D76">
                      <w:rPr>
                        <w:rFonts w:ascii="Times New Roman" w:hAnsi="Times New Roman"/>
                        <w:sz w:val="16"/>
                        <w:szCs w:val="16"/>
                      </w:rPr>
                      <w:t>диспансеры</w:t>
                    </w:r>
                  </w:p>
                </w:txbxContent>
              </v:textbox>
            </v:rect>
            <v:rect id="Rectangle 181" o:spid="_x0000_s1099" style="position:absolute;left:1077;top:3648;width:2775;height:4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">
              <v:textbox inset=",0,,0">
                <w:txbxContent>
                  <w:p w:rsidR="00B456B7" w:rsidRPr="00A51D76" w:rsidRDefault="00B456B7" w:rsidP="00E3549A">
                    <w:pPr>
                      <w:spacing w:line="240" w:lineRule="auto"/>
                      <w:ind w:firstLine="0"/>
                      <w:jc w:val="center"/>
                      <w:rPr>
                        <w:rFonts w:ascii="Times New Roman" w:hAnsi="Times New Roman"/>
                        <w:sz w:val="16"/>
                        <w:szCs w:val="16"/>
                      </w:rPr>
                    </w:pPr>
                    <w:r w:rsidRPr="00A51D76">
                      <w:rPr>
                        <w:rFonts w:ascii="Times New Roman" w:hAnsi="Times New Roman"/>
                        <w:sz w:val="16"/>
                        <w:szCs w:val="16"/>
                      </w:rPr>
                      <w:t>амбулаторно-поликлинические учреждения</w:t>
                    </w:r>
                  </w:p>
                </w:txbxContent>
              </v:textbox>
            </v:rect>
            <v:rect id="Rectangle 182" o:spid="_x0000_s1100" style="position:absolute;left:1080;top:4185;width:2775;height:5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">
              <v:textbox>
                <w:txbxContent>
                  <w:p w:rsidR="00B456B7" w:rsidRPr="00A51D76" w:rsidRDefault="00B456B7" w:rsidP="00E3549A">
                    <w:pPr>
                      <w:spacing w:line="240" w:lineRule="auto"/>
                      <w:ind w:firstLine="0"/>
                      <w:jc w:val="center"/>
                      <w:rPr>
                        <w:rFonts w:ascii="Times New Roman" w:hAnsi="Times New Roman"/>
                        <w:sz w:val="16"/>
                        <w:szCs w:val="16"/>
                      </w:rPr>
                    </w:pPr>
                    <w:r w:rsidRPr="00A51D76">
                      <w:rPr>
                        <w:rFonts w:ascii="Times New Roman" w:hAnsi="Times New Roman"/>
                        <w:sz w:val="16"/>
                        <w:szCs w:val="16"/>
                      </w:rPr>
                      <w:t>центры</w:t>
                    </w:r>
                    <w:r>
                      <w:rPr>
                        <w:rFonts w:ascii="Times New Roman" w:hAnsi="Times New Roman"/>
                        <w:sz w:val="16"/>
                        <w:szCs w:val="16"/>
                      </w:rPr>
                      <w:t>, в том числе научно-практические</w:t>
                    </w:r>
                  </w:p>
                </w:txbxContent>
              </v:textbox>
            </v:rect>
            <v:rect id="Rectangle 183" o:spid="_x0000_s1101" style="position:absolute;left:1071;top:4815;width:2775;height:6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">
              <v:textbox inset=",0,,0">
                <w:txbxContent>
                  <w:p w:rsidR="00B456B7" w:rsidRPr="00A51D76" w:rsidRDefault="00B456B7" w:rsidP="00E3549A">
                    <w:pPr>
                      <w:spacing w:line="240" w:lineRule="auto"/>
                      <w:ind w:firstLine="0"/>
                      <w:jc w:val="center"/>
                      <w:rPr>
                        <w:rFonts w:ascii="Times New Roman" w:hAnsi="Times New Roman"/>
                        <w:sz w:val="16"/>
                        <w:szCs w:val="16"/>
                      </w:rPr>
                    </w:pPr>
                    <w:r w:rsidRPr="00A51D76">
                      <w:rPr>
                        <w:rFonts w:ascii="Times New Roman" w:hAnsi="Times New Roman"/>
                        <w:sz w:val="16"/>
                        <w:szCs w:val="16"/>
                      </w:rPr>
                      <w:t>учреждения скорой медицинской помощи и учреждения переливания крови</w:t>
                    </w:r>
                  </w:p>
                </w:txbxContent>
              </v:textbox>
            </v:rect>
            <v:rect id="Rectangle 184" o:spid="_x0000_s1102" style="position:absolute;left:1068;top:5550;width:2775;height:4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">
              <v:textbox inset=",0,,0">
                <w:txbxContent>
                  <w:p w:rsidR="00B456B7" w:rsidRPr="00A51D76" w:rsidRDefault="00B456B7" w:rsidP="00E3549A">
                    <w:pPr>
                      <w:spacing w:line="240" w:lineRule="auto"/>
                      <w:ind w:firstLine="0"/>
                      <w:jc w:val="center"/>
                      <w:rPr>
                        <w:rFonts w:ascii="Times New Roman" w:hAnsi="Times New Roman"/>
                        <w:sz w:val="16"/>
                        <w:szCs w:val="16"/>
                      </w:rPr>
                    </w:pPr>
                    <w:r w:rsidRPr="00A51D76">
                      <w:rPr>
                        <w:rFonts w:ascii="Times New Roman" w:hAnsi="Times New Roman"/>
                        <w:sz w:val="16"/>
                        <w:szCs w:val="16"/>
                      </w:rPr>
                      <w:t>учреждения охраны материнства и детства</w:t>
                    </w:r>
                  </w:p>
                </w:txbxContent>
              </v:textbox>
            </v:rect>
            <v:rect id="Rectangle 185" o:spid="_x0000_s1103" style="position:absolute;left:1071;top:6102;width:2775;height:3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">
              <v:textbox>
                <w:txbxContent>
                  <w:p w:rsidR="00B456B7" w:rsidRPr="00A51D76" w:rsidRDefault="00B456B7" w:rsidP="00E3549A">
                    <w:pPr>
                      <w:ind w:firstLine="0"/>
                      <w:jc w:val="center"/>
                      <w:rPr>
                        <w:rFonts w:ascii="Times New Roman" w:hAnsi="Times New Roman"/>
                        <w:sz w:val="16"/>
                        <w:szCs w:val="16"/>
                      </w:rPr>
                    </w:pPr>
                    <w:r w:rsidRPr="00A51D76">
                      <w:rPr>
                        <w:rFonts w:ascii="Times New Roman" w:hAnsi="Times New Roman"/>
                        <w:sz w:val="16"/>
                        <w:szCs w:val="16"/>
                      </w:rPr>
                      <w:t>санаторно-курортные учреждения</w:t>
                    </w:r>
                  </w:p>
                </w:txbxContent>
              </v:textbox>
            </v:rect>
            <v:shape id="AutoShape 186" o:spid="_x0000_s1104" type="#_x0000_t32" style="position:absolute;left:4140;top:2670;width:0;height:375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" stroked="f"/>
            <v:rect id="Rectangle 187" o:spid="_x0000_s1105" style="position:absolute;left:4455;top:2805;width:2775;height:3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">
              <v:textbox>
                <w:txbxContent>
                  <w:p w:rsidR="00B456B7" w:rsidRPr="00A51D76" w:rsidRDefault="00B456B7" w:rsidP="00E3549A">
                    <w:pPr>
                      <w:ind w:firstLine="0"/>
                      <w:jc w:val="center"/>
                      <w:rPr>
                        <w:rFonts w:ascii="Times New Roman" w:hAnsi="Times New Roman"/>
                        <w:sz w:val="16"/>
                        <w:szCs w:val="16"/>
                      </w:rPr>
                    </w:pPr>
                    <w:r w:rsidRPr="00A51D76">
                      <w:rPr>
                        <w:rFonts w:ascii="Times New Roman" w:hAnsi="Times New Roman"/>
                        <w:sz w:val="16"/>
                        <w:szCs w:val="16"/>
                      </w:rPr>
                      <w:t>центры</w:t>
                    </w:r>
                  </w:p>
                </w:txbxContent>
              </v:textbox>
            </v:rect>
            <v:rect id="Rectangle 188" o:spid="_x0000_s1106" style="position:absolute;left:4455;top:3225;width:2775;height:3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">
              <v:textbox>
                <w:txbxContent>
                  <w:p w:rsidR="00B456B7" w:rsidRPr="003F3101" w:rsidRDefault="00B456B7" w:rsidP="00E3549A">
                    <w:pPr>
                      <w:ind w:firstLine="0"/>
                      <w:jc w:val="center"/>
                      <w:rPr>
                        <w:rFonts w:ascii="Times New Roman" w:hAnsi="Times New Roman"/>
                        <w:sz w:val="16"/>
                        <w:szCs w:val="16"/>
                      </w:rPr>
                    </w:pPr>
                    <w:r w:rsidRPr="003F3101">
                      <w:rPr>
                        <w:rFonts w:ascii="Times New Roman" w:hAnsi="Times New Roman"/>
                        <w:sz w:val="16"/>
                        <w:szCs w:val="16"/>
                      </w:rPr>
                      <w:t>бюро</w:t>
                    </w:r>
                  </w:p>
                </w:txbxContent>
              </v:textbox>
            </v:rect>
            <v:rect id="Rectangle 189" o:spid="_x0000_s1107" style="position:absolute;left:4455;top:3648;width:2775;height:4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">
              <v:textbox inset=",0,,0">
                <w:txbxContent>
                  <w:p w:rsidR="00B456B7" w:rsidRPr="003F3101" w:rsidRDefault="00B456B7" w:rsidP="00E3549A">
                    <w:pPr>
                      <w:spacing w:line="240" w:lineRule="auto"/>
                      <w:ind w:firstLine="0"/>
                      <w:jc w:val="center"/>
                      <w:rPr>
                        <w:rFonts w:ascii="Times New Roman" w:hAnsi="Times New Roman"/>
                        <w:sz w:val="16"/>
                        <w:szCs w:val="16"/>
                      </w:rPr>
                    </w:pPr>
                    <w:r w:rsidRPr="003F3101">
                      <w:rPr>
                        <w:rFonts w:ascii="Times New Roman" w:hAnsi="Times New Roman"/>
                        <w:sz w:val="16"/>
                        <w:szCs w:val="16"/>
                      </w:rPr>
                      <w:t>контрольно-аналитическ</w:t>
                    </w:r>
                    <w:r>
                      <w:rPr>
                        <w:rFonts w:ascii="Times New Roman" w:hAnsi="Times New Roman"/>
                        <w:sz w:val="16"/>
                        <w:szCs w:val="16"/>
                      </w:rPr>
                      <w:t>ие</w:t>
                    </w:r>
                    <w:r w:rsidRPr="003F3101">
                      <w:rPr>
                        <w:rFonts w:ascii="Times New Roman" w:hAnsi="Times New Roman"/>
                        <w:sz w:val="16"/>
                        <w:szCs w:val="16"/>
                      </w:rPr>
                      <w:t xml:space="preserve"> лабор</w:t>
                    </w:r>
                    <w:r w:rsidRPr="003F3101">
                      <w:rPr>
                        <w:rFonts w:ascii="Times New Roman" w:hAnsi="Times New Roman"/>
                        <w:sz w:val="16"/>
                        <w:szCs w:val="16"/>
                      </w:rPr>
                      <w:t>а</w:t>
                    </w:r>
                    <w:r w:rsidRPr="003F3101">
                      <w:rPr>
                        <w:rFonts w:ascii="Times New Roman" w:hAnsi="Times New Roman"/>
                        <w:sz w:val="16"/>
                        <w:szCs w:val="16"/>
                      </w:rPr>
                      <w:t>тори</w:t>
                    </w:r>
                    <w:r>
                      <w:rPr>
                        <w:rFonts w:ascii="Times New Roman" w:hAnsi="Times New Roman"/>
                        <w:sz w:val="16"/>
                        <w:szCs w:val="16"/>
                      </w:rPr>
                      <w:t>и</w:t>
                    </w:r>
                  </w:p>
                </w:txbxContent>
              </v:textbox>
            </v:rect>
            <v:rect id="Rectangle 190" o:spid="_x0000_s1108" style="position:absolute;left:4455;top:4185;width:2775;height:3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">
              <v:textbox>
                <w:txbxContent>
                  <w:p w:rsidR="00B456B7" w:rsidRPr="003F3101" w:rsidRDefault="00B456B7" w:rsidP="00E3549A">
                    <w:pPr>
                      <w:ind w:firstLine="0"/>
                      <w:jc w:val="center"/>
                      <w:rPr>
                        <w:rFonts w:ascii="Times New Roman" w:hAnsi="Times New Roman"/>
                        <w:sz w:val="16"/>
                        <w:szCs w:val="16"/>
                      </w:rPr>
                    </w:pPr>
                    <w:r w:rsidRPr="003F3101">
                      <w:rPr>
                        <w:rFonts w:ascii="Times New Roman" w:hAnsi="Times New Roman"/>
                        <w:sz w:val="16"/>
                        <w:szCs w:val="16"/>
                      </w:rPr>
                      <w:t>врачебн</w:t>
                    </w:r>
                    <w:r>
                      <w:rPr>
                        <w:rFonts w:ascii="Times New Roman" w:hAnsi="Times New Roman"/>
                        <w:sz w:val="16"/>
                        <w:szCs w:val="16"/>
                      </w:rPr>
                      <w:t>ые</w:t>
                    </w:r>
                    <w:r w:rsidRPr="003F3101">
                      <w:rPr>
                        <w:rFonts w:ascii="Times New Roman" w:hAnsi="Times New Roman"/>
                        <w:sz w:val="16"/>
                        <w:szCs w:val="16"/>
                      </w:rPr>
                      <w:t xml:space="preserve"> комисси</w:t>
                    </w:r>
                    <w:r>
                      <w:rPr>
                        <w:rFonts w:ascii="Times New Roman" w:hAnsi="Times New Roman"/>
                        <w:sz w:val="16"/>
                        <w:szCs w:val="16"/>
                      </w:rPr>
                      <w:t>и</w:t>
                    </w:r>
                  </w:p>
                </w:txbxContent>
              </v:textbox>
            </v:rect>
            <v:rect id="Rectangle 191" o:spid="_x0000_s1109" style="position:absolute;left:4455;top:4605;width:2775;height:4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">
              <v:textbox inset=",0,,0">
                <w:txbxContent>
                  <w:p w:rsidR="00B456B7" w:rsidRPr="003F3101" w:rsidRDefault="00B456B7" w:rsidP="00E3549A">
                    <w:pPr>
                      <w:spacing w:line="240" w:lineRule="auto"/>
                      <w:ind w:firstLine="0"/>
                      <w:jc w:val="center"/>
                      <w:rPr>
                        <w:rFonts w:ascii="Times New Roman" w:hAnsi="Times New Roman"/>
                        <w:sz w:val="16"/>
                        <w:szCs w:val="16"/>
                      </w:rPr>
                    </w:pPr>
                    <w:r w:rsidRPr="003F3101">
                      <w:rPr>
                        <w:rFonts w:ascii="Times New Roman" w:hAnsi="Times New Roman"/>
                        <w:sz w:val="16"/>
                        <w:szCs w:val="16"/>
                      </w:rPr>
                      <w:t>бактериологическ</w:t>
                    </w:r>
                    <w:r>
                      <w:rPr>
                        <w:rFonts w:ascii="Times New Roman" w:hAnsi="Times New Roman"/>
                        <w:sz w:val="16"/>
                        <w:szCs w:val="16"/>
                      </w:rPr>
                      <w:t>ие</w:t>
                    </w:r>
                    <w:r w:rsidRPr="003F3101">
                      <w:rPr>
                        <w:rFonts w:ascii="Times New Roman" w:hAnsi="Times New Roman"/>
                        <w:sz w:val="16"/>
                        <w:szCs w:val="16"/>
                      </w:rPr>
                      <w:t xml:space="preserve"> лаборатори</w:t>
                    </w:r>
                    <w:r>
                      <w:rPr>
                        <w:rFonts w:ascii="Times New Roman" w:hAnsi="Times New Roman"/>
                        <w:sz w:val="16"/>
                        <w:szCs w:val="16"/>
                      </w:rPr>
                      <w:t>и</w:t>
                    </w:r>
                    <w:r w:rsidRPr="003F3101">
                      <w:rPr>
                        <w:rFonts w:ascii="Times New Roman" w:hAnsi="Times New Roman"/>
                        <w:sz w:val="16"/>
                        <w:szCs w:val="16"/>
                      </w:rPr>
                      <w:t xml:space="preserve"> по диагностике туберкулеза</w:t>
                    </w:r>
                  </w:p>
                </w:txbxContent>
              </v:textbox>
            </v:rect>
            <v:shape id="AutoShape 192" o:spid="_x0000_s1110" type="#_x0000_t32" style="position:absolute;left:7455;top:2700;width:0;height:375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" stroked="f"/>
            <v:rect id="Rectangle 193" o:spid="_x0000_s1111" style="position:absolute;left:7770;top:2805;width:3765;height:3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">
              <v:textbox>
                <w:txbxContent>
                  <w:p w:rsidR="00B456B7" w:rsidRPr="003F3101" w:rsidRDefault="00B456B7" w:rsidP="00E3549A">
                    <w:pPr>
                      <w:ind w:firstLine="0"/>
                      <w:jc w:val="center"/>
                      <w:rPr>
                        <w:rFonts w:ascii="Times New Roman" w:hAnsi="Times New Roman"/>
                        <w:sz w:val="16"/>
                        <w:szCs w:val="16"/>
                      </w:rPr>
                    </w:pPr>
                    <w:r w:rsidRPr="003F3101">
                      <w:rPr>
                        <w:rFonts w:ascii="Times New Roman" w:hAnsi="Times New Roman"/>
                        <w:sz w:val="16"/>
                        <w:szCs w:val="16"/>
                      </w:rPr>
                      <w:t>центры гигиены и эпидемиологии</w:t>
                    </w:r>
                  </w:p>
                </w:txbxContent>
              </v:textbox>
            </v:rect>
            <v:rect id="Rectangle 194" o:spid="_x0000_s1112" style="position:absolute;left:7770;top:3225;width:3765;height:5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">
              <v:textbox>
                <w:txbxContent>
                  <w:p w:rsidR="00B456B7" w:rsidRPr="003F3101" w:rsidRDefault="00B456B7" w:rsidP="00E3549A">
                    <w:pPr>
                      <w:spacing w:line="240" w:lineRule="auto"/>
                      <w:ind w:firstLine="0"/>
                      <w:jc w:val="center"/>
                      <w:rPr>
                        <w:rFonts w:ascii="Times New Roman" w:hAnsi="Times New Roman"/>
                        <w:sz w:val="16"/>
                        <w:szCs w:val="16"/>
                      </w:rPr>
                    </w:pPr>
                    <w:r w:rsidRPr="003F3101">
                      <w:rPr>
                        <w:rFonts w:ascii="Times New Roman" w:hAnsi="Times New Roman"/>
                        <w:sz w:val="16"/>
                        <w:szCs w:val="16"/>
                      </w:rPr>
                      <w:t>центры государственного санитарно-эпидемиологического надзора</w:t>
                    </w:r>
                  </w:p>
                </w:txbxContent>
              </v:textbox>
            </v:rect>
            <v:rect id="Rectangle 195" o:spid="_x0000_s1113" style="position:absolute;left:7770;top:3873;width:3765;height:3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">
              <v:textbox inset=",0,,0">
                <w:txbxContent>
                  <w:p w:rsidR="00B456B7" w:rsidRPr="003F3101" w:rsidRDefault="00B456B7" w:rsidP="00E3549A">
                    <w:pPr>
                      <w:ind w:firstLine="0"/>
                      <w:jc w:val="center"/>
                      <w:rPr>
                        <w:rFonts w:ascii="Times New Roman" w:hAnsi="Times New Roman"/>
                        <w:sz w:val="16"/>
                        <w:szCs w:val="16"/>
                      </w:rPr>
                    </w:pPr>
                    <w:r w:rsidRPr="003F3101">
                      <w:rPr>
                        <w:rFonts w:ascii="Times New Roman" w:hAnsi="Times New Roman"/>
                        <w:sz w:val="16"/>
                        <w:szCs w:val="16"/>
                      </w:rPr>
                      <w:t>противочумн</w:t>
                    </w:r>
                    <w:r>
                      <w:rPr>
                        <w:rFonts w:ascii="Times New Roman" w:hAnsi="Times New Roman"/>
                        <w:sz w:val="16"/>
                        <w:szCs w:val="16"/>
                      </w:rPr>
                      <w:t>ые</w:t>
                    </w:r>
                    <w:r w:rsidRPr="003F3101">
                      <w:rPr>
                        <w:rFonts w:ascii="Times New Roman" w:hAnsi="Times New Roman"/>
                        <w:sz w:val="16"/>
                        <w:szCs w:val="16"/>
                      </w:rPr>
                      <w:t xml:space="preserve"> центр</w:t>
                    </w:r>
                    <w:r>
                      <w:rPr>
                        <w:rFonts w:ascii="Times New Roman" w:hAnsi="Times New Roman"/>
                        <w:sz w:val="16"/>
                        <w:szCs w:val="16"/>
                      </w:rPr>
                      <w:t>ы</w:t>
                    </w:r>
                    <w:r w:rsidRPr="003F3101">
                      <w:rPr>
                        <w:rFonts w:ascii="Times New Roman" w:hAnsi="Times New Roman"/>
                        <w:sz w:val="16"/>
                        <w:szCs w:val="16"/>
                      </w:rPr>
                      <w:t xml:space="preserve"> (станци</w:t>
                    </w:r>
                    <w:r>
                      <w:rPr>
                        <w:rFonts w:ascii="Times New Roman" w:hAnsi="Times New Roman"/>
                        <w:sz w:val="16"/>
                        <w:szCs w:val="16"/>
                      </w:rPr>
                      <w:t>и</w:t>
                    </w:r>
                    <w:r w:rsidRPr="003F3101">
                      <w:rPr>
                        <w:rFonts w:ascii="Times New Roman" w:hAnsi="Times New Roman"/>
                        <w:sz w:val="16"/>
                        <w:szCs w:val="16"/>
                      </w:rPr>
                      <w:t>)</w:t>
                    </w:r>
                  </w:p>
                </w:txbxContent>
              </v:textbox>
            </v:rect>
            <v:rect id="Rectangle 196" o:spid="_x0000_s1114" style="position:absolute;left:7770;top:4275;width:3765;height:3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">
              <v:textbox>
                <w:txbxContent>
                  <w:p w:rsidR="00B456B7" w:rsidRPr="003F3101" w:rsidRDefault="00B456B7" w:rsidP="00E3549A">
                    <w:pPr>
                      <w:ind w:firstLine="0"/>
                      <w:jc w:val="center"/>
                      <w:rPr>
                        <w:rFonts w:ascii="Times New Roman" w:hAnsi="Times New Roman"/>
                        <w:sz w:val="16"/>
                        <w:szCs w:val="16"/>
                      </w:rPr>
                    </w:pPr>
                    <w:r w:rsidRPr="003F3101">
                      <w:rPr>
                        <w:rFonts w:ascii="Times New Roman" w:hAnsi="Times New Roman"/>
                        <w:sz w:val="16"/>
                        <w:szCs w:val="16"/>
                      </w:rPr>
                      <w:t>дезинфекционны</w:t>
                    </w:r>
                    <w:r>
                      <w:rPr>
                        <w:rFonts w:ascii="Times New Roman" w:hAnsi="Times New Roman"/>
                        <w:sz w:val="16"/>
                        <w:szCs w:val="16"/>
                      </w:rPr>
                      <w:t>е</w:t>
                    </w:r>
                    <w:r w:rsidRPr="003F3101">
                      <w:rPr>
                        <w:rFonts w:ascii="Times New Roman" w:hAnsi="Times New Roman"/>
                        <w:sz w:val="16"/>
                        <w:szCs w:val="16"/>
                      </w:rPr>
                      <w:t xml:space="preserve"> центр</w:t>
                    </w:r>
                    <w:r>
                      <w:rPr>
                        <w:rFonts w:ascii="Times New Roman" w:hAnsi="Times New Roman"/>
                        <w:sz w:val="16"/>
                        <w:szCs w:val="16"/>
                      </w:rPr>
                      <w:t>ы</w:t>
                    </w:r>
                    <w:r w:rsidRPr="003F3101">
                      <w:rPr>
                        <w:rFonts w:ascii="Times New Roman" w:hAnsi="Times New Roman"/>
                        <w:sz w:val="16"/>
                        <w:szCs w:val="16"/>
                      </w:rPr>
                      <w:t xml:space="preserve"> (станци</w:t>
                    </w:r>
                    <w:r>
                      <w:rPr>
                        <w:rFonts w:ascii="Times New Roman" w:hAnsi="Times New Roman"/>
                        <w:sz w:val="16"/>
                        <w:szCs w:val="16"/>
                      </w:rPr>
                      <w:t>и</w:t>
                    </w:r>
                    <w:r w:rsidRPr="003F3101">
                      <w:rPr>
                        <w:rFonts w:ascii="Times New Roman" w:hAnsi="Times New Roman"/>
                        <w:sz w:val="16"/>
                        <w:szCs w:val="16"/>
                      </w:rPr>
                      <w:t>)</w:t>
                    </w:r>
                  </w:p>
                </w:txbxContent>
              </v:textbox>
            </v:rect>
            <v:rect id="Rectangle 197" o:spid="_x0000_s1115" style="position:absolute;left:7770;top:4695;width:3765;height:3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">
              <v:textbox inset=",0,,0">
                <w:txbxContent>
                  <w:p w:rsidR="00B456B7" w:rsidRPr="003F3101" w:rsidRDefault="00B456B7" w:rsidP="00E3549A">
                    <w:pPr>
                      <w:ind w:firstLine="0"/>
                      <w:jc w:val="center"/>
                      <w:rPr>
                        <w:rFonts w:ascii="Times New Roman" w:hAnsi="Times New Roman"/>
                        <w:sz w:val="16"/>
                        <w:szCs w:val="16"/>
                      </w:rPr>
                    </w:pPr>
                    <w:r w:rsidRPr="003F3101">
                      <w:rPr>
                        <w:rFonts w:ascii="Times New Roman" w:hAnsi="Times New Roman"/>
                        <w:sz w:val="16"/>
                        <w:szCs w:val="16"/>
                      </w:rPr>
                      <w:t>центр</w:t>
                    </w:r>
                    <w:r>
                      <w:rPr>
                        <w:rFonts w:ascii="Times New Roman" w:hAnsi="Times New Roman"/>
                        <w:sz w:val="16"/>
                        <w:szCs w:val="16"/>
                      </w:rPr>
                      <w:t>ы</w:t>
                    </w:r>
                    <w:r w:rsidRPr="003F3101">
                      <w:rPr>
                        <w:rFonts w:ascii="Times New Roman" w:hAnsi="Times New Roman"/>
                        <w:sz w:val="16"/>
                        <w:szCs w:val="16"/>
                      </w:rPr>
                      <w:t xml:space="preserve"> гигиенического образования населения</w:t>
                    </w:r>
                  </w:p>
                </w:txbxContent>
              </v:textbox>
            </v:rect>
            <v:shape id="AutoShape 198" o:spid="_x0000_s1116" type="#_x0000_t32" style="position:absolute;left:12645;top:2700;width:0;height:375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" stroked="f"/>
            <v:rect id="Rectangle 199" o:spid="_x0000_s1117" style="position:absolute;left:12900;top:2805;width:2775;height:3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">
              <v:textbox>
                <w:txbxContent>
                  <w:p w:rsidR="00B456B7" w:rsidRPr="003F3101" w:rsidRDefault="00B456B7" w:rsidP="00E3549A">
                    <w:pPr>
                      <w:ind w:firstLine="0"/>
                      <w:jc w:val="center"/>
                      <w:rPr>
                        <w:rFonts w:ascii="Times New Roman" w:hAnsi="Times New Roman"/>
                        <w:sz w:val="16"/>
                        <w:szCs w:val="16"/>
                      </w:rPr>
                    </w:pPr>
                    <w:r w:rsidRPr="003F3101">
                      <w:rPr>
                        <w:rFonts w:ascii="Times New Roman" w:hAnsi="Times New Roman"/>
                        <w:sz w:val="16"/>
                        <w:szCs w:val="16"/>
                      </w:rPr>
                      <w:t>аптек</w:t>
                    </w:r>
                    <w:r>
                      <w:rPr>
                        <w:rFonts w:ascii="Times New Roman" w:hAnsi="Times New Roman"/>
                        <w:sz w:val="16"/>
                        <w:szCs w:val="16"/>
                      </w:rPr>
                      <w:t>и</w:t>
                    </w:r>
                  </w:p>
                </w:txbxContent>
              </v:textbox>
            </v:rect>
            <v:rect id="Rectangle 200" o:spid="_x0000_s1118" style="position:absolute;left:12903;top:3288;width:2775;height:3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">
              <v:textbox>
                <w:txbxContent>
                  <w:p w:rsidR="00B456B7" w:rsidRPr="003F3101" w:rsidRDefault="00B456B7" w:rsidP="00E3549A">
                    <w:pPr>
                      <w:ind w:firstLine="0"/>
                      <w:jc w:val="center"/>
                      <w:rPr>
                        <w:rFonts w:ascii="Times New Roman" w:hAnsi="Times New Roman"/>
                        <w:sz w:val="16"/>
                        <w:szCs w:val="16"/>
                      </w:rPr>
                    </w:pPr>
                    <w:r w:rsidRPr="003F3101">
                      <w:rPr>
                        <w:rFonts w:ascii="Times New Roman" w:hAnsi="Times New Roman"/>
                        <w:sz w:val="16"/>
                        <w:szCs w:val="16"/>
                      </w:rPr>
                      <w:t>аптечны</w:t>
                    </w:r>
                    <w:r>
                      <w:rPr>
                        <w:rFonts w:ascii="Times New Roman" w:hAnsi="Times New Roman"/>
                        <w:sz w:val="16"/>
                        <w:szCs w:val="16"/>
                      </w:rPr>
                      <w:t>е</w:t>
                    </w:r>
                    <w:r w:rsidRPr="003F3101">
                      <w:rPr>
                        <w:rFonts w:ascii="Times New Roman" w:hAnsi="Times New Roman"/>
                        <w:sz w:val="16"/>
                        <w:szCs w:val="16"/>
                      </w:rPr>
                      <w:t xml:space="preserve"> пункт</w:t>
                    </w:r>
                    <w:r>
                      <w:rPr>
                        <w:rFonts w:ascii="Times New Roman" w:hAnsi="Times New Roman"/>
                        <w:sz w:val="16"/>
                        <w:szCs w:val="16"/>
                      </w:rPr>
                      <w:t>ы</w:t>
                    </w:r>
                  </w:p>
                </w:txbxContent>
              </v:textbox>
            </v:rect>
            <v:rect id="Rectangle 201" o:spid="_x0000_s1119" style="position:absolute;left:12903;top:3780;width:2775;height:3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">
              <v:textbox inset=",0,,0">
                <w:txbxContent>
                  <w:p w:rsidR="00B456B7" w:rsidRPr="003F3101" w:rsidRDefault="00B456B7" w:rsidP="00E3549A">
                    <w:pPr>
                      <w:ind w:firstLine="0"/>
                      <w:jc w:val="center"/>
                      <w:rPr>
                        <w:rFonts w:ascii="Times New Roman" w:hAnsi="Times New Roman"/>
                        <w:sz w:val="16"/>
                        <w:szCs w:val="16"/>
                      </w:rPr>
                    </w:pPr>
                    <w:r w:rsidRPr="003F3101">
                      <w:rPr>
                        <w:rFonts w:ascii="Times New Roman" w:hAnsi="Times New Roman"/>
                        <w:sz w:val="16"/>
                        <w:szCs w:val="16"/>
                      </w:rPr>
                      <w:t>аптечны</w:t>
                    </w:r>
                    <w:r>
                      <w:rPr>
                        <w:rFonts w:ascii="Times New Roman" w:hAnsi="Times New Roman"/>
                        <w:sz w:val="16"/>
                        <w:szCs w:val="16"/>
                      </w:rPr>
                      <w:t xml:space="preserve">е </w:t>
                    </w:r>
                    <w:r w:rsidRPr="003F3101">
                      <w:rPr>
                        <w:rFonts w:ascii="Times New Roman" w:hAnsi="Times New Roman"/>
                        <w:sz w:val="16"/>
                        <w:szCs w:val="16"/>
                      </w:rPr>
                      <w:t>киоск</w:t>
                    </w:r>
                    <w:r>
                      <w:rPr>
                        <w:rFonts w:ascii="Times New Roman" w:hAnsi="Times New Roman"/>
                        <w:sz w:val="16"/>
                        <w:szCs w:val="16"/>
                      </w:rPr>
                      <w:t>и</w:t>
                    </w:r>
                  </w:p>
                </w:txbxContent>
              </v:textbox>
            </v:rect>
            <w10:wrap type="square"/>
          </v:group>
        </w:pict>
      </w:r>
    </w:p>
    <w:p w:rsidR="00B456B7" w:rsidRPr="00B22354" w:rsidRDefault="00B456B7" w:rsidP="00F4577C">
      <w:pPr>
        <w:rPr>
          <w:rFonts w:ascii="Times New Roman" w:hAnsi="Times New Roman"/>
          <w:sz w:val="24"/>
          <w:szCs w:val="24"/>
        </w:rPr>
      </w:pPr>
    </w:p>
    <w:p w:rsidR="00B456B7" w:rsidRPr="00B22354" w:rsidRDefault="00B456B7" w:rsidP="00F4577C">
      <w:pPr>
        <w:rPr>
          <w:rFonts w:ascii="Times New Roman" w:hAnsi="Times New Roman"/>
          <w:sz w:val="24"/>
          <w:szCs w:val="24"/>
        </w:rPr>
      </w:pPr>
    </w:p>
    <w:p w:rsidR="00B456B7" w:rsidRPr="00B22354" w:rsidRDefault="00B456B7" w:rsidP="00F4577C">
      <w:pPr>
        <w:rPr>
          <w:rFonts w:ascii="Times New Roman" w:hAnsi="Times New Roman"/>
          <w:sz w:val="24"/>
          <w:szCs w:val="24"/>
        </w:rPr>
      </w:pPr>
    </w:p>
    <w:p w:rsidR="00B456B7" w:rsidRPr="00B22354" w:rsidRDefault="00B456B7" w:rsidP="00F4577C">
      <w:pPr>
        <w:rPr>
          <w:rFonts w:ascii="Times New Roman" w:hAnsi="Times New Roman"/>
          <w:sz w:val="24"/>
          <w:szCs w:val="24"/>
        </w:rPr>
      </w:pPr>
    </w:p>
    <w:p w:rsidR="00B456B7" w:rsidRPr="00B22354" w:rsidRDefault="00B456B7" w:rsidP="00F4577C">
      <w:pPr>
        <w:rPr>
          <w:rFonts w:ascii="Times New Roman" w:hAnsi="Times New Roman"/>
          <w:sz w:val="24"/>
          <w:szCs w:val="24"/>
        </w:rPr>
      </w:pPr>
    </w:p>
    <w:p w:rsidR="00B456B7" w:rsidRPr="00B22354" w:rsidRDefault="00B456B7" w:rsidP="00F4577C">
      <w:pPr>
        <w:rPr>
          <w:rFonts w:ascii="Times New Roman" w:hAnsi="Times New Roman"/>
          <w:sz w:val="24"/>
          <w:szCs w:val="24"/>
        </w:rPr>
      </w:pPr>
    </w:p>
    <w:p w:rsidR="00B456B7" w:rsidRPr="00B22354" w:rsidRDefault="00B456B7" w:rsidP="00F4577C">
      <w:pPr>
        <w:rPr>
          <w:rFonts w:ascii="Times New Roman" w:hAnsi="Times New Roman"/>
          <w:sz w:val="24"/>
          <w:szCs w:val="24"/>
        </w:rPr>
      </w:pPr>
    </w:p>
    <w:p w:rsidR="00B456B7" w:rsidRPr="00B22354" w:rsidRDefault="00B456B7" w:rsidP="00F4577C">
      <w:pPr>
        <w:rPr>
          <w:rFonts w:ascii="Times New Roman" w:hAnsi="Times New Roman"/>
          <w:sz w:val="24"/>
          <w:szCs w:val="24"/>
        </w:rPr>
      </w:pPr>
    </w:p>
    <w:p w:rsidR="00B456B7" w:rsidRPr="00B22354" w:rsidRDefault="00B456B7" w:rsidP="00F4577C">
      <w:pPr>
        <w:rPr>
          <w:rFonts w:ascii="Times New Roman" w:hAnsi="Times New Roman"/>
          <w:sz w:val="10"/>
          <w:szCs w:val="10"/>
        </w:rPr>
      </w:pPr>
    </w:p>
    <w:p w:rsidR="00B456B7" w:rsidRPr="00B22354" w:rsidRDefault="00911624" w:rsidP="00F4577C">
      <w:pPr>
        <w:rPr>
          <w:rFonts w:ascii="Times New Roman" w:hAnsi="Times New Roman"/>
          <w:sz w:val="24"/>
          <w:szCs w:val="24"/>
        </w:rPr>
      </w:pPr>
      <w:r>
        <w:rPr>
          <w:noProof/>
          <w:lang w:eastAsia="ru-RU"/>
        </w:rPr>
        <w:lastRenderedPageBreak/>
        <w:pict>
          <v:group id="Group 391" o:spid="_x0000_s1120" style="position:absolute;left:0;text-align:left;margin-left:-65.2pt;margin-top:3.55pt;width:830.95pt;height:485.15pt;z-index:8" coordorigin="393,1205" coordsize="16619,9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">
            <v:shape id="AutoShape 566" o:spid="_x0000_s1121" type="#_x0000_t32" style="position:absolute;left:10760;top:3788;width:14;height:5246;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"/>
            <v:shape id="AutoShape 380" o:spid="_x0000_s1122" type="#_x0000_t32" style="position:absolute;left:10657;top:9033;width:103;height:1;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"/>
            <v:group id="Group 390" o:spid="_x0000_s1123" style="position:absolute;left:393;top:1205;width:16619;height:9703" coordorigin="407,1205" coordsize="16619,9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">
              <v:rect id="Rectangle 572" o:spid="_x0000_s1124" style="position:absolute;left:8958;top:5085;width:1709;height:12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">
                <v:textbox>
                  <w:txbxContent>
                    <w:p w:rsidR="00B456B7" w:rsidRPr="00656C7E" w:rsidRDefault="00B456B7" w:rsidP="00E3549A">
                      <w:pPr>
                        <w:autoSpaceDE w:val="0"/>
                        <w:autoSpaceDN w:val="0"/>
                        <w:adjustRightInd w:val="0"/>
                        <w:spacing w:line="240" w:lineRule="auto"/>
                        <w:ind w:firstLine="0"/>
                        <w:jc w:val="center"/>
                        <w:rPr>
                          <w:rFonts w:ascii="Times New Roman" w:hAnsi="Times New Roman"/>
                          <w:sz w:val="14"/>
                          <w:szCs w:val="14"/>
                          <w:lang w:eastAsia="ru-RU"/>
                        </w:rPr>
                      </w:pPr>
                      <w:r w:rsidRPr="005704F5">
                        <w:rPr>
                          <w:rFonts w:ascii="Times New Roman" w:hAnsi="Times New Roman"/>
                          <w:sz w:val="14"/>
                          <w:szCs w:val="14"/>
                        </w:rPr>
                        <w:t>межотраслевые реги</w:t>
                      </w:r>
                      <w:r w:rsidRPr="005704F5">
                        <w:rPr>
                          <w:rFonts w:ascii="Times New Roman" w:hAnsi="Times New Roman"/>
                          <w:sz w:val="14"/>
                          <w:szCs w:val="14"/>
                        </w:rPr>
                        <w:t>о</w:t>
                      </w:r>
                      <w:r w:rsidRPr="005704F5">
                        <w:rPr>
                          <w:rFonts w:ascii="Times New Roman" w:hAnsi="Times New Roman"/>
                          <w:sz w:val="14"/>
                          <w:szCs w:val="14"/>
                        </w:rPr>
                        <w:t>нальные центры п</w:t>
                      </w:r>
                      <w:r w:rsidRPr="005704F5">
                        <w:rPr>
                          <w:rFonts w:ascii="Times New Roman" w:hAnsi="Times New Roman"/>
                          <w:sz w:val="14"/>
                          <w:szCs w:val="14"/>
                        </w:rPr>
                        <w:t>о</w:t>
                      </w:r>
                      <w:r w:rsidRPr="005704F5">
                        <w:rPr>
                          <w:rFonts w:ascii="Times New Roman" w:hAnsi="Times New Roman"/>
                          <w:sz w:val="14"/>
                          <w:szCs w:val="14"/>
                        </w:rPr>
                        <w:t>вышения квалифик</w:t>
                      </w:r>
                      <w:r w:rsidRPr="005704F5">
                        <w:rPr>
                          <w:rFonts w:ascii="Times New Roman" w:hAnsi="Times New Roman"/>
                          <w:sz w:val="14"/>
                          <w:szCs w:val="14"/>
                        </w:rPr>
                        <w:t>а</w:t>
                      </w:r>
                      <w:r w:rsidRPr="005704F5">
                        <w:rPr>
                          <w:rFonts w:ascii="Times New Roman" w:hAnsi="Times New Roman"/>
                          <w:sz w:val="14"/>
                          <w:szCs w:val="14"/>
                        </w:rPr>
                        <w:t>ции и профессионал</w:t>
                      </w:r>
                      <w:r w:rsidRPr="005704F5">
                        <w:rPr>
                          <w:rFonts w:ascii="Times New Roman" w:hAnsi="Times New Roman"/>
                          <w:sz w:val="14"/>
                          <w:szCs w:val="14"/>
                        </w:rPr>
                        <w:t>ь</w:t>
                      </w:r>
                      <w:r w:rsidRPr="005704F5">
                        <w:rPr>
                          <w:rFonts w:ascii="Times New Roman" w:hAnsi="Times New Roman"/>
                          <w:sz w:val="14"/>
                          <w:szCs w:val="14"/>
                        </w:rPr>
                        <w:t>ной переподготовки специалистов</w:t>
                      </w:r>
                    </w:p>
                    <w:p w:rsidR="00B456B7" w:rsidRPr="00656C7E" w:rsidRDefault="00B456B7" w:rsidP="00E3549A">
                      <w:pPr>
                        <w:spacing w:line="240" w:lineRule="auto"/>
                        <w:ind w:firstLine="0"/>
                        <w:jc w:val="center"/>
                        <w:rPr>
                          <w:rFonts w:ascii="Times New Roman" w:hAnsi="Times New Roman"/>
                          <w:sz w:val="14"/>
                          <w:szCs w:val="14"/>
                        </w:rPr>
                      </w:pPr>
                    </w:p>
                  </w:txbxContent>
                </v:textbox>
              </v:rect>
              <v:rect id="Rectangle 572" o:spid="_x0000_s1125" style="position:absolute;left:8973;top:7429;width:1709;height:10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">
                <v:textbox>
                  <w:txbxContent>
                    <w:p w:rsidR="00B456B7" w:rsidRPr="00656C7E" w:rsidRDefault="00B456B7" w:rsidP="00725986">
                      <w:pPr>
                        <w:autoSpaceDE w:val="0"/>
                        <w:autoSpaceDN w:val="0"/>
                        <w:adjustRightInd w:val="0"/>
                        <w:spacing w:line="240" w:lineRule="auto"/>
                        <w:ind w:firstLine="0"/>
                        <w:jc w:val="center"/>
                        <w:rPr>
                          <w:rFonts w:ascii="Times New Roman" w:hAnsi="Times New Roman"/>
                          <w:sz w:val="14"/>
                          <w:szCs w:val="14"/>
                          <w:lang w:eastAsia="ru-RU"/>
                        </w:rPr>
                      </w:pPr>
                      <w:r w:rsidRPr="005704F5">
                        <w:rPr>
                          <w:rFonts w:ascii="Times New Roman" w:hAnsi="Times New Roman"/>
                          <w:sz w:val="14"/>
                          <w:szCs w:val="14"/>
                        </w:rPr>
                        <w:t>отделения по перепо</w:t>
                      </w:r>
                      <w:r w:rsidRPr="005704F5">
                        <w:rPr>
                          <w:rFonts w:ascii="Times New Roman" w:hAnsi="Times New Roman"/>
                          <w:sz w:val="14"/>
                          <w:szCs w:val="14"/>
                        </w:rPr>
                        <w:t>д</w:t>
                      </w:r>
                      <w:r w:rsidRPr="005704F5">
                        <w:rPr>
                          <w:rFonts w:ascii="Times New Roman" w:hAnsi="Times New Roman"/>
                          <w:sz w:val="14"/>
                          <w:szCs w:val="14"/>
                        </w:rPr>
                        <w:t>готовке специалистов со средним професс</w:t>
                      </w:r>
                      <w:r w:rsidRPr="005704F5">
                        <w:rPr>
                          <w:rFonts w:ascii="Times New Roman" w:hAnsi="Times New Roman"/>
                          <w:sz w:val="14"/>
                          <w:szCs w:val="14"/>
                        </w:rPr>
                        <w:t>и</w:t>
                      </w:r>
                      <w:r w:rsidRPr="005704F5">
                        <w:rPr>
                          <w:rFonts w:ascii="Times New Roman" w:hAnsi="Times New Roman"/>
                          <w:sz w:val="14"/>
                          <w:szCs w:val="14"/>
                        </w:rPr>
                        <w:t>ональным образован</w:t>
                      </w:r>
                      <w:r w:rsidRPr="005704F5">
                        <w:rPr>
                          <w:rFonts w:ascii="Times New Roman" w:hAnsi="Times New Roman"/>
                          <w:sz w:val="14"/>
                          <w:szCs w:val="14"/>
                        </w:rPr>
                        <w:t>и</w:t>
                      </w:r>
                      <w:r w:rsidRPr="005704F5">
                        <w:rPr>
                          <w:rFonts w:ascii="Times New Roman" w:hAnsi="Times New Roman"/>
                          <w:sz w:val="14"/>
                          <w:szCs w:val="14"/>
                        </w:rPr>
                        <w:t>ем</w:t>
                      </w:r>
                    </w:p>
                  </w:txbxContent>
                </v:textbox>
              </v:rect>
              <v:rect id="Rectangle 572" o:spid="_x0000_s1126" style="position:absolute;left:8973;top:6398;width:1709;height:9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">
                <v:textbox>
                  <w:txbxContent>
                    <w:p w:rsidR="00B456B7" w:rsidRPr="00656C7E" w:rsidRDefault="00B456B7" w:rsidP="00725986">
                      <w:pPr>
                        <w:autoSpaceDE w:val="0"/>
                        <w:autoSpaceDN w:val="0"/>
                        <w:adjustRightInd w:val="0"/>
                        <w:spacing w:line="240" w:lineRule="auto"/>
                        <w:ind w:firstLine="0"/>
                        <w:jc w:val="center"/>
                        <w:rPr>
                          <w:rFonts w:ascii="Times New Roman" w:hAnsi="Times New Roman"/>
                          <w:sz w:val="14"/>
                          <w:szCs w:val="14"/>
                          <w:lang w:eastAsia="ru-RU"/>
                        </w:rPr>
                      </w:pPr>
                      <w:r w:rsidRPr="005704F5">
                        <w:rPr>
                          <w:rFonts w:ascii="Times New Roman" w:hAnsi="Times New Roman"/>
                          <w:sz w:val="14"/>
                          <w:szCs w:val="14"/>
                        </w:rPr>
                        <w:t>курсы повышения квали</w:t>
                      </w:r>
                      <w:r>
                        <w:rPr>
                          <w:rFonts w:ascii="Times New Roman" w:hAnsi="Times New Roman"/>
                          <w:sz w:val="14"/>
                          <w:szCs w:val="14"/>
                        </w:rPr>
                        <w:t>фикации специ</w:t>
                      </w:r>
                      <w:r>
                        <w:rPr>
                          <w:rFonts w:ascii="Times New Roman" w:hAnsi="Times New Roman"/>
                          <w:sz w:val="14"/>
                          <w:szCs w:val="14"/>
                        </w:rPr>
                        <w:t>а</w:t>
                      </w:r>
                      <w:r>
                        <w:rPr>
                          <w:rFonts w:ascii="Times New Roman" w:hAnsi="Times New Roman"/>
                          <w:sz w:val="14"/>
                          <w:szCs w:val="14"/>
                        </w:rPr>
                        <w:t>листов п</w:t>
                      </w:r>
                      <w:r w:rsidRPr="005704F5">
                        <w:rPr>
                          <w:rFonts w:ascii="Times New Roman" w:hAnsi="Times New Roman"/>
                          <w:sz w:val="14"/>
                          <w:szCs w:val="14"/>
                        </w:rPr>
                        <w:t>редприятий (объединений), орг</w:t>
                      </w:r>
                      <w:r w:rsidRPr="005704F5">
                        <w:rPr>
                          <w:rFonts w:ascii="Times New Roman" w:hAnsi="Times New Roman"/>
                          <w:sz w:val="14"/>
                          <w:szCs w:val="14"/>
                        </w:rPr>
                        <w:t>а</w:t>
                      </w:r>
                      <w:r w:rsidRPr="005704F5">
                        <w:rPr>
                          <w:rFonts w:ascii="Times New Roman" w:hAnsi="Times New Roman"/>
                          <w:sz w:val="14"/>
                          <w:szCs w:val="14"/>
                        </w:rPr>
                        <w:t>низаций и учреждений</w:t>
                      </w:r>
                    </w:p>
                  </w:txbxContent>
                </v:textbox>
              </v:rect>
              <v:rect id="Rectangle 572" o:spid="_x0000_s1127" style="position:absolute;left:8958;top:8524;width:1709;height:9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">
                <v:textbox>
                  <w:txbxContent>
                    <w:p w:rsidR="00B456B7" w:rsidRPr="00656C7E" w:rsidRDefault="00B456B7" w:rsidP="00725986">
                      <w:pPr>
                        <w:autoSpaceDE w:val="0"/>
                        <w:autoSpaceDN w:val="0"/>
                        <w:adjustRightInd w:val="0"/>
                        <w:spacing w:line="240" w:lineRule="auto"/>
                        <w:ind w:firstLine="0"/>
                        <w:jc w:val="center"/>
                        <w:rPr>
                          <w:rFonts w:ascii="Times New Roman" w:hAnsi="Times New Roman"/>
                          <w:sz w:val="14"/>
                          <w:szCs w:val="14"/>
                          <w:lang w:eastAsia="ru-RU"/>
                        </w:rPr>
                      </w:pPr>
                      <w:r w:rsidRPr="005704F5">
                        <w:rPr>
                          <w:rFonts w:ascii="Times New Roman" w:hAnsi="Times New Roman"/>
                          <w:sz w:val="14"/>
                          <w:szCs w:val="14"/>
                        </w:rPr>
                        <w:t>курсы повышения квалификации специ</w:t>
                      </w:r>
                      <w:r w:rsidRPr="005704F5">
                        <w:rPr>
                          <w:rFonts w:ascii="Times New Roman" w:hAnsi="Times New Roman"/>
                          <w:sz w:val="14"/>
                          <w:szCs w:val="14"/>
                        </w:rPr>
                        <w:t>а</w:t>
                      </w:r>
                      <w:r w:rsidRPr="005704F5">
                        <w:rPr>
                          <w:rFonts w:ascii="Times New Roman" w:hAnsi="Times New Roman"/>
                          <w:sz w:val="14"/>
                          <w:szCs w:val="14"/>
                        </w:rPr>
                        <w:t>листов предприятий (объединений), орг</w:t>
                      </w:r>
                      <w:r w:rsidRPr="005704F5">
                        <w:rPr>
                          <w:rFonts w:ascii="Times New Roman" w:hAnsi="Times New Roman"/>
                          <w:sz w:val="14"/>
                          <w:szCs w:val="14"/>
                        </w:rPr>
                        <w:t>а</w:t>
                      </w:r>
                      <w:r w:rsidRPr="005704F5">
                        <w:rPr>
                          <w:rFonts w:ascii="Times New Roman" w:hAnsi="Times New Roman"/>
                          <w:sz w:val="14"/>
                          <w:szCs w:val="14"/>
                        </w:rPr>
                        <w:t>низаций и учреждений</w:t>
                      </w:r>
                    </w:p>
                  </w:txbxContent>
                </v:textbox>
              </v:rect>
              <v:group id="Group 570" o:spid="_x0000_s1128" style="position:absolute;left:8988;top:3657;width:1714;height:1369" coordorigin="8839,4206" coordsize="1721,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">
                <v:rect id="Rectangle 571" o:spid="_x0000_s1129" style="position:absolute;left:8839;top:4206;width:1714;height:3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">
                  <v:textbox>
                    <w:txbxContent>
                      <w:p w:rsidR="00B456B7" w:rsidRPr="00656C7E" w:rsidRDefault="00B456B7" w:rsidP="00E3549A">
                        <w:pPr>
                          <w:autoSpaceDE w:val="0"/>
                          <w:autoSpaceDN w:val="0"/>
                          <w:adjustRightInd w:val="0"/>
                          <w:spacing w:line="240" w:lineRule="auto"/>
                          <w:ind w:firstLine="0"/>
                          <w:jc w:val="center"/>
                          <w:rPr>
                            <w:rFonts w:ascii="Times New Roman" w:hAnsi="Times New Roman"/>
                            <w:sz w:val="14"/>
                            <w:szCs w:val="14"/>
                          </w:rPr>
                        </w:pPr>
                        <w:r>
                          <w:rPr>
                            <w:rFonts w:ascii="Times New Roman" w:hAnsi="Times New Roman"/>
                            <w:sz w:val="14"/>
                            <w:szCs w:val="14"/>
                          </w:rPr>
                          <w:t>факультеты (центры</w:t>
                        </w:r>
                        <w:r w:rsidRPr="005704F5">
                          <w:rPr>
                            <w:rFonts w:ascii="Times New Roman" w:hAnsi="Times New Roman"/>
                            <w:sz w:val="14"/>
                            <w:szCs w:val="14"/>
                          </w:rPr>
                          <w:t>) повышения квалиф</w:t>
                        </w:r>
                        <w:r w:rsidRPr="005704F5">
                          <w:rPr>
                            <w:rFonts w:ascii="Times New Roman" w:hAnsi="Times New Roman"/>
                            <w:sz w:val="14"/>
                            <w:szCs w:val="14"/>
                          </w:rPr>
                          <w:t>и</w:t>
                        </w:r>
                        <w:r w:rsidRPr="005704F5">
                          <w:rPr>
                            <w:rFonts w:ascii="Times New Roman" w:hAnsi="Times New Roman"/>
                            <w:sz w:val="14"/>
                            <w:szCs w:val="14"/>
                          </w:rPr>
                          <w:t>кации специалистов</w:t>
                        </w:r>
                      </w:p>
                    </w:txbxContent>
                  </v:textbox>
                </v:rect>
                <v:rect id="Rectangle 572" o:spid="_x0000_s1130" style="position:absolute;left:8843;top:4704;width:1717;height:7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">
                  <v:textbox>
                    <w:txbxContent>
                      <w:p w:rsidR="00B456B7" w:rsidRPr="00656C7E" w:rsidRDefault="00B456B7" w:rsidP="00E3549A">
                        <w:pPr>
                          <w:autoSpaceDE w:val="0"/>
                          <w:autoSpaceDN w:val="0"/>
                          <w:adjustRightInd w:val="0"/>
                          <w:spacing w:line="240" w:lineRule="auto"/>
                          <w:ind w:firstLine="0"/>
                          <w:jc w:val="center"/>
                          <w:rPr>
                            <w:rFonts w:ascii="Times New Roman" w:hAnsi="Times New Roman"/>
                            <w:sz w:val="14"/>
                            <w:szCs w:val="14"/>
                          </w:rPr>
                        </w:pPr>
                        <w:r w:rsidRPr="005704F5">
                          <w:rPr>
                            <w:rFonts w:ascii="Times New Roman" w:hAnsi="Times New Roman"/>
                            <w:sz w:val="14"/>
                            <w:szCs w:val="14"/>
                          </w:rPr>
                          <w:t>факультеты по пер</w:t>
                        </w:r>
                        <w:r w:rsidRPr="005704F5">
                          <w:rPr>
                            <w:rFonts w:ascii="Times New Roman" w:hAnsi="Times New Roman"/>
                            <w:sz w:val="14"/>
                            <w:szCs w:val="14"/>
                          </w:rPr>
                          <w:t>е</w:t>
                        </w:r>
                        <w:r w:rsidRPr="005704F5">
                          <w:rPr>
                            <w:rFonts w:ascii="Times New Roman" w:hAnsi="Times New Roman"/>
                            <w:sz w:val="14"/>
                            <w:szCs w:val="14"/>
                          </w:rPr>
                          <w:t>подготовке специал</w:t>
                        </w:r>
                        <w:r w:rsidRPr="005704F5">
                          <w:rPr>
                            <w:rFonts w:ascii="Times New Roman" w:hAnsi="Times New Roman"/>
                            <w:sz w:val="14"/>
                            <w:szCs w:val="14"/>
                          </w:rPr>
                          <w:t>и</w:t>
                        </w:r>
                        <w:r w:rsidRPr="005704F5">
                          <w:rPr>
                            <w:rFonts w:ascii="Times New Roman" w:hAnsi="Times New Roman"/>
                            <w:sz w:val="14"/>
                            <w:szCs w:val="14"/>
                          </w:rPr>
                          <w:t>стов с высшим образ</w:t>
                        </w:r>
                        <w:r w:rsidRPr="005704F5">
                          <w:rPr>
                            <w:rFonts w:ascii="Times New Roman" w:hAnsi="Times New Roman"/>
                            <w:sz w:val="14"/>
                            <w:szCs w:val="14"/>
                          </w:rPr>
                          <w:t>о</w:t>
                        </w:r>
                        <w:r w:rsidRPr="005704F5">
                          <w:rPr>
                            <w:rFonts w:ascii="Times New Roman" w:hAnsi="Times New Roman"/>
                            <w:sz w:val="14"/>
                            <w:szCs w:val="14"/>
                          </w:rPr>
                          <w:t>ванием</w:t>
                        </w:r>
                      </w:p>
                      <w:p w:rsidR="00B456B7" w:rsidRPr="00656C7E" w:rsidRDefault="00B456B7" w:rsidP="00E3549A">
                        <w:pPr>
                          <w:autoSpaceDE w:val="0"/>
                          <w:autoSpaceDN w:val="0"/>
                          <w:adjustRightInd w:val="0"/>
                          <w:spacing w:line="240" w:lineRule="auto"/>
                          <w:ind w:firstLine="0"/>
                          <w:jc w:val="center"/>
                          <w:rPr>
                            <w:rFonts w:ascii="Times New Roman" w:hAnsi="Times New Roman"/>
                            <w:sz w:val="14"/>
                            <w:szCs w:val="14"/>
                            <w:lang w:eastAsia="ru-RU"/>
                          </w:rPr>
                        </w:pPr>
                      </w:p>
                      <w:p w:rsidR="00B456B7" w:rsidRPr="00656C7E" w:rsidRDefault="00B456B7" w:rsidP="00E3549A">
                        <w:pPr>
                          <w:spacing w:line="240" w:lineRule="auto"/>
                          <w:ind w:firstLine="0"/>
                          <w:jc w:val="center"/>
                          <w:rPr>
                            <w:rFonts w:ascii="Times New Roman" w:hAnsi="Times New Roman"/>
                            <w:sz w:val="14"/>
                            <w:szCs w:val="14"/>
                          </w:rPr>
                        </w:pPr>
                      </w:p>
                    </w:txbxContent>
                  </v:textbox>
                </v:rect>
              </v:group>
              <v:group id="Group 389" o:spid="_x0000_s1131" style="position:absolute;left:407;top:1205;width:16619;height:9703" coordorigin="421,1205" coordsize="16619,9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d4A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8iSFP7OhCMgN78AAAD//wMAUEsBAi0AFAAGAAgAAAAhANvh9svuAAAAhQEAABMAAAAAAAAA&#10;AAAAAAAAAAAAAFtDb250ZW50X1R5cGVzXS54bWxQSwECLQAUAAYACAAAACEAWvQsW78AAAAVAQAA&#10;CwAAAAAAAAAAAAAAAAAfAQAAX3JlbHMvLnJlbHNQSwECLQAUAAYACAAAACEA+C3eAMYAAADcAAAA&#10;DwAAAAAAAAAAAAAAAAAHAgAAZHJzL2Rvd25yZXYueG1sUEsFBgAAAAADAAMAtwAAAPoCAAAAAA==&#10;">
                <v:shape id="AutoShape 369" o:spid="_x0000_s1132" type="#_x0000_t32" style="position:absolute;left:4993;top:10709;width:77;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"/>
                <v:shape id="AutoShape 373" o:spid="_x0000_s1133" type="#_x0000_t32" style="position:absolute;left:7099;top:10629;width:128;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"/>
                <v:group id="Group 388" o:spid="_x0000_s1134" style="position:absolute;left:421;top:1205;width:16619;height:9703" coordorigin="421,1205" coordsize="16619,9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">
                  <v:group id="Group 376" o:spid="_x0000_s1135" style="position:absolute;left:7309;top:3744;width:1499;height:4815" coordorigin="7309,3744" coordsize="1499,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">
                    <v:rect id="Rectangle 588" o:spid="_x0000_s1136" style="position:absolute;left:7309;top:3744;width:1499;height:5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">
                      <v:textbox>
                        <w:txbxContent>
                          <w:p w:rsidR="00B456B7" w:rsidRPr="00656C7E" w:rsidRDefault="00B456B7" w:rsidP="00E3549A">
                            <w:pPr>
                              <w:spacing w:line="240" w:lineRule="auto"/>
                              <w:ind w:firstLine="0"/>
                              <w:jc w:val="center"/>
                              <w:rPr>
                                <w:rFonts w:ascii="Times New Roman" w:hAnsi="Times New Roman"/>
                                <w:sz w:val="14"/>
                                <w:szCs w:val="14"/>
                              </w:rPr>
                            </w:pPr>
                            <w:r w:rsidRPr="00656C7E">
                              <w:rPr>
                                <w:rFonts w:ascii="Times New Roman" w:hAnsi="Times New Roman"/>
                                <w:sz w:val="14"/>
                                <w:szCs w:val="14"/>
                              </w:rPr>
                              <w:t>профессиональн</w:t>
                            </w:r>
                            <w:r>
                              <w:rPr>
                                <w:rFonts w:ascii="Times New Roman" w:hAnsi="Times New Roman"/>
                                <w:sz w:val="14"/>
                                <w:szCs w:val="14"/>
                              </w:rPr>
                              <w:t>ы</w:t>
                            </w:r>
                            <w:r w:rsidRPr="00656C7E">
                              <w:rPr>
                                <w:rFonts w:ascii="Times New Roman" w:hAnsi="Times New Roman"/>
                                <w:sz w:val="14"/>
                                <w:szCs w:val="14"/>
                              </w:rPr>
                              <w:t>е училищ</w:t>
                            </w:r>
                            <w:r>
                              <w:rPr>
                                <w:rFonts w:ascii="Times New Roman" w:hAnsi="Times New Roman"/>
                                <w:sz w:val="14"/>
                                <w:szCs w:val="14"/>
                              </w:rPr>
                              <w:t>а</w:t>
                            </w:r>
                          </w:p>
                        </w:txbxContent>
                      </v:textbox>
                    </v:rect>
                    <v:rect id="Rectangle 589" o:spid="_x0000_s1137" style="position:absolute;left:7312;top:4429;width:1496;height:5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">
                      <v:textbox>
                        <w:txbxContent>
                          <w:p w:rsidR="00B456B7" w:rsidRPr="00656C7E" w:rsidRDefault="00B456B7" w:rsidP="00E3549A">
                            <w:pPr>
                              <w:spacing w:line="240" w:lineRule="auto"/>
                              <w:ind w:firstLine="0"/>
                              <w:jc w:val="center"/>
                              <w:rPr>
                                <w:rFonts w:ascii="Times New Roman" w:hAnsi="Times New Roman"/>
                                <w:sz w:val="14"/>
                                <w:szCs w:val="14"/>
                              </w:rPr>
                            </w:pPr>
                            <w:r w:rsidRPr="00656C7E">
                              <w:rPr>
                                <w:rFonts w:ascii="Times New Roman" w:hAnsi="Times New Roman"/>
                                <w:sz w:val="14"/>
                                <w:szCs w:val="14"/>
                              </w:rPr>
                              <w:t>профессиональны</w:t>
                            </w:r>
                            <w:r>
                              <w:rPr>
                                <w:rFonts w:ascii="Times New Roman" w:hAnsi="Times New Roman"/>
                                <w:sz w:val="14"/>
                                <w:szCs w:val="14"/>
                              </w:rPr>
                              <w:t>е</w:t>
                            </w:r>
                            <w:r w:rsidRPr="00656C7E">
                              <w:rPr>
                                <w:rFonts w:ascii="Times New Roman" w:hAnsi="Times New Roman"/>
                                <w:sz w:val="14"/>
                                <w:szCs w:val="14"/>
                              </w:rPr>
                              <w:t xml:space="preserve"> лице</w:t>
                            </w:r>
                            <w:r>
                              <w:rPr>
                                <w:rFonts w:ascii="Times New Roman" w:hAnsi="Times New Roman"/>
                                <w:sz w:val="14"/>
                                <w:szCs w:val="14"/>
                              </w:rPr>
                              <w:t>и</w:t>
                            </w:r>
                          </w:p>
                        </w:txbxContent>
                      </v:textbox>
                    </v:rect>
                    <v:rect id="Rectangle 590" o:spid="_x0000_s1138" style="position:absolute;left:7315;top:5503;width:1493;height:3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">
                      <v:textbox>
                        <w:txbxContent>
                          <w:p w:rsidR="00B456B7" w:rsidRPr="00656C7E" w:rsidRDefault="00B456B7" w:rsidP="00E3549A">
                            <w:pPr>
                              <w:spacing w:line="240" w:lineRule="auto"/>
                              <w:ind w:firstLine="0"/>
                              <w:jc w:val="center"/>
                              <w:rPr>
                                <w:rFonts w:ascii="Times New Roman" w:hAnsi="Times New Roman"/>
                                <w:sz w:val="14"/>
                                <w:szCs w:val="14"/>
                              </w:rPr>
                            </w:pPr>
                            <w:r w:rsidRPr="00656C7E">
                              <w:rPr>
                                <w:rFonts w:ascii="Times New Roman" w:hAnsi="Times New Roman"/>
                                <w:sz w:val="14"/>
                                <w:szCs w:val="14"/>
                              </w:rPr>
                              <w:t>колледж</w:t>
                            </w:r>
                            <w:r>
                              <w:rPr>
                                <w:rFonts w:ascii="Times New Roman" w:hAnsi="Times New Roman"/>
                                <w:sz w:val="14"/>
                                <w:szCs w:val="14"/>
                              </w:rPr>
                              <w:t>и</w:t>
                            </w:r>
                          </w:p>
                        </w:txbxContent>
                      </v:textbox>
                    </v:rect>
                    <v:rect id="Rectangle 591" o:spid="_x0000_s1139" style="position:absolute;left:7316;top:5078;width:1486;height:3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">
                      <v:textbox>
                        <w:txbxContent>
                          <w:p w:rsidR="00B456B7" w:rsidRPr="00656C7E" w:rsidRDefault="00B456B7" w:rsidP="00E3549A">
                            <w:pPr>
                              <w:spacing w:line="240" w:lineRule="auto"/>
                              <w:ind w:firstLine="0"/>
                              <w:jc w:val="center"/>
                              <w:rPr>
                                <w:rFonts w:ascii="Times New Roman" w:hAnsi="Times New Roman"/>
                                <w:sz w:val="14"/>
                                <w:szCs w:val="14"/>
                              </w:rPr>
                            </w:pPr>
                            <w:r w:rsidRPr="00656C7E">
                              <w:rPr>
                                <w:rFonts w:ascii="Times New Roman" w:hAnsi="Times New Roman"/>
                                <w:sz w:val="14"/>
                                <w:szCs w:val="14"/>
                              </w:rPr>
                              <w:t>техникум</w:t>
                            </w:r>
                            <w:r>
                              <w:rPr>
                                <w:rFonts w:ascii="Times New Roman" w:hAnsi="Times New Roman"/>
                                <w:sz w:val="14"/>
                                <w:szCs w:val="14"/>
                              </w:rPr>
                              <w:t>ы</w:t>
                            </w:r>
                          </w:p>
                        </w:txbxContent>
                      </v:textbox>
                    </v:rect>
                    <v:rect id="Rectangle 592" o:spid="_x0000_s1140" style="position:absolute;left:7309;top:6638;width:1499;height:5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">
                      <v:textbox>
                        <w:txbxContent>
                          <w:p w:rsidR="00B456B7" w:rsidRPr="00656C7E" w:rsidRDefault="00B456B7" w:rsidP="00E3549A">
                            <w:pPr>
                              <w:spacing w:line="240" w:lineRule="auto"/>
                              <w:ind w:firstLine="0"/>
                              <w:jc w:val="center"/>
                              <w:rPr>
                                <w:rFonts w:ascii="Times New Roman" w:hAnsi="Times New Roman"/>
                                <w:sz w:val="14"/>
                                <w:szCs w:val="14"/>
                              </w:rPr>
                            </w:pPr>
                            <w:r w:rsidRPr="00656C7E">
                              <w:rPr>
                                <w:rFonts w:ascii="Times New Roman" w:hAnsi="Times New Roman"/>
                                <w:sz w:val="14"/>
                                <w:szCs w:val="14"/>
                              </w:rPr>
                              <w:t>высш</w:t>
                            </w:r>
                            <w:r>
                              <w:rPr>
                                <w:rFonts w:ascii="Times New Roman" w:hAnsi="Times New Roman"/>
                                <w:sz w:val="14"/>
                                <w:szCs w:val="14"/>
                              </w:rPr>
                              <w:t>и</w:t>
                            </w:r>
                            <w:r w:rsidRPr="00656C7E">
                              <w:rPr>
                                <w:rFonts w:ascii="Times New Roman" w:hAnsi="Times New Roman"/>
                                <w:sz w:val="14"/>
                                <w:szCs w:val="14"/>
                              </w:rPr>
                              <w:t>е военно-учебн</w:t>
                            </w:r>
                            <w:r>
                              <w:rPr>
                                <w:rFonts w:ascii="Times New Roman" w:hAnsi="Times New Roman"/>
                                <w:sz w:val="14"/>
                                <w:szCs w:val="14"/>
                              </w:rPr>
                              <w:t>ы</w:t>
                            </w:r>
                            <w:r w:rsidRPr="00656C7E">
                              <w:rPr>
                                <w:rFonts w:ascii="Times New Roman" w:hAnsi="Times New Roman"/>
                                <w:sz w:val="14"/>
                                <w:szCs w:val="14"/>
                              </w:rPr>
                              <w:t>е заведени</w:t>
                            </w:r>
                            <w:r>
                              <w:rPr>
                                <w:rFonts w:ascii="Times New Roman" w:hAnsi="Times New Roman"/>
                                <w:sz w:val="14"/>
                                <w:szCs w:val="14"/>
                              </w:rPr>
                              <w:t>я</w:t>
                            </w:r>
                          </w:p>
                        </w:txbxContent>
                      </v:textbox>
                    </v:rect>
                    <v:rect id="Rectangle 593" o:spid="_x0000_s1141" style="position:absolute;left:7316;top:7717;width:1486;height:3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">
                      <v:textbox>
                        <w:txbxContent>
                          <w:p w:rsidR="00B456B7" w:rsidRPr="00656C7E" w:rsidRDefault="00B456B7" w:rsidP="00E3549A">
                            <w:pPr>
                              <w:spacing w:line="240" w:lineRule="auto"/>
                              <w:ind w:firstLine="0"/>
                              <w:jc w:val="center"/>
                              <w:rPr>
                                <w:rFonts w:ascii="Times New Roman" w:hAnsi="Times New Roman"/>
                                <w:sz w:val="14"/>
                                <w:szCs w:val="14"/>
                              </w:rPr>
                            </w:pPr>
                            <w:r w:rsidRPr="00656C7E">
                              <w:rPr>
                                <w:rFonts w:ascii="Times New Roman" w:hAnsi="Times New Roman"/>
                                <w:sz w:val="14"/>
                                <w:szCs w:val="14"/>
                              </w:rPr>
                              <w:t>академи</w:t>
                            </w:r>
                            <w:r>
                              <w:rPr>
                                <w:rFonts w:ascii="Times New Roman" w:hAnsi="Times New Roman"/>
                                <w:sz w:val="14"/>
                                <w:szCs w:val="14"/>
                              </w:rPr>
                              <w:t>и</w:t>
                            </w:r>
                          </w:p>
                        </w:txbxContent>
                      </v:textbox>
                    </v:rect>
                    <v:rect id="Rectangle 594" o:spid="_x0000_s1142" style="position:absolute;left:7316;top:7247;width:1486;height:3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">
                      <v:textbox>
                        <w:txbxContent>
                          <w:p w:rsidR="00B456B7" w:rsidRPr="00656C7E" w:rsidRDefault="00B456B7" w:rsidP="00E3549A">
                            <w:pPr>
                              <w:spacing w:line="240" w:lineRule="auto"/>
                              <w:ind w:firstLine="0"/>
                              <w:jc w:val="center"/>
                              <w:rPr>
                                <w:rFonts w:ascii="Times New Roman" w:hAnsi="Times New Roman"/>
                                <w:sz w:val="14"/>
                                <w:szCs w:val="14"/>
                              </w:rPr>
                            </w:pPr>
                            <w:r w:rsidRPr="00656C7E">
                              <w:rPr>
                                <w:rFonts w:ascii="Times New Roman" w:hAnsi="Times New Roman"/>
                                <w:sz w:val="14"/>
                                <w:szCs w:val="14"/>
                              </w:rPr>
                              <w:t>университет</w:t>
                            </w:r>
                            <w:r>
                              <w:rPr>
                                <w:rFonts w:ascii="Times New Roman" w:hAnsi="Times New Roman"/>
                                <w:sz w:val="14"/>
                                <w:szCs w:val="14"/>
                              </w:rPr>
                              <w:t>ы</w:t>
                            </w:r>
                          </w:p>
                        </w:txbxContent>
                      </v:textbox>
                    </v:rect>
                    <v:rect id="Rectangle 595" o:spid="_x0000_s1143" style="position:absolute;left:7316;top:8184;width:1492;height:3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">
                      <v:textbox>
                        <w:txbxContent>
                          <w:p w:rsidR="00B456B7" w:rsidRPr="00656C7E" w:rsidRDefault="00B456B7" w:rsidP="00E3549A">
                            <w:pPr>
                              <w:spacing w:line="240" w:lineRule="auto"/>
                              <w:ind w:firstLine="0"/>
                              <w:jc w:val="center"/>
                              <w:rPr>
                                <w:rFonts w:ascii="Times New Roman" w:hAnsi="Times New Roman"/>
                                <w:sz w:val="14"/>
                                <w:szCs w:val="14"/>
                              </w:rPr>
                            </w:pPr>
                            <w:r w:rsidRPr="00656C7E">
                              <w:rPr>
                                <w:rFonts w:ascii="Times New Roman" w:hAnsi="Times New Roman"/>
                                <w:sz w:val="14"/>
                                <w:szCs w:val="14"/>
                              </w:rPr>
                              <w:t>институт</w:t>
                            </w:r>
                            <w:r>
                              <w:rPr>
                                <w:rFonts w:ascii="Times New Roman" w:hAnsi="Times New Roman"/>
                                <w:sz w:val="14"/>
                                <w:szCs w:val="14"/>
                              </w:rPr>
                              <w:t>ы</w:t>
                            </w:r>
                          </w:p>
                        </w:txbxContent>
                      </v:textbox>
                    </v:rect>
                  </v:group>
                  <v:group id="Group 387" o:spid="_x0000_s1144" style="position:absolute;left:421;top:1205;width:16619;height:9703" coordorigin="395,1205" coordsize="16619,9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">
                    <v:group id="Группа 763" o:spid="_x0000_s1145" style="position:absolute;left:395;top:9492;width:3045;height:1416" coordorigin="864,9885" coordsize="3045,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">
                      <v:rect id="Rectangle 627" o:spid="_x0000_s1146" style="position:absolute;left:864;top:10905;width:3038;height:3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">
                        <v:textbox>
                          <w:txbxContent>
                            <w:p w:rsidR="00B456B7" w:rsidRPr="00380B61" w:rsidRDefault="00B456B7" w:rsidP="00E3549A">
                              <w:pPr>
                                <w:spacing w:line="240" w:lineRule="auto"/>
                                <w:ind w:firstLine="0"/>
                                <w:jc w:val="center"/>
                                <w:rPr>
                                  <w:rFonts w:ascii="Times New Roman" w:hAnsi="Times New Roman"/>
                                  <w:sz w:val="14"/>
                                  <w:szCs w:val="14"/>
                                </w:rPr>
                              </w:pPr>
                              <w:r w:rsidRPr="00380B61">
                                <w:rPr>
                                  <w:rFonts w:ascii="Times New Roman" w:hAnsi="Times New Roman"/>
                                  <w:sz w:val="14"/>
                                  <w:szCs w:val="14"/>
                                </w:rPr>
                                <w:t>прогимназии</w:t>
                              </w:r>
                            </w:p>
                          </w:txbxContent>
                        </v:textbox>
                      </v:rect>
                      <v:rect id="Rectangle 628" o:spid="_x0000_s1147" style="position:absolute;left:864;top:10300;width:3038;height:4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">
                        <v:textbox>
                          <w:txbxContent>
                            <w:p w:rsidR="00B456B7" w:rsidRPr="00380B61" w:rsidRDefault="00B456B7" w:rsidP="00E3549A">
                              <w:pPr>
                                <w:autoSpaceDE w:val="0"/>
                                <w:autoSpaceDN w:val="0"/>
                                <w:adjustRightInd w:val="0"/>
                                <w:spacing w:line="240" w:lineRule="auto"/>
                                <w:ind w:firstLine="0"/>
                                <w:jc w:val="center"/>
                                <w:rPr>
                                  <w:rFonts w:ascii="Times New Roman" w:hAnsi="Times New Roman"/>
                                  <w:sz w:val="14"/>
                                  <w:szCs w:val="14"/>
                                </w:rPr>
                              </w:pPr>
                              <w:r w:rsidRPr="00380B61">
                                <w:rPr>
                                  <w:rFonts w:ascii="Times New Roman" w:hAnsi="Times New Roman"/>
                                  <w:sz w:val="14"/>
                                  <w:szCs w:val="14"/>
                                </w:rPr>
                                <w:t>начальн</w:t>
                              </w:r>
                              <w:r>
                                <w:rPr>
                                  <w:rFonts w:ascii="Times New Roman" w:hAnsi="Times New Roman"/>
                                  <w:sz w:val="14"/>
                                  <w:szCs w:val="14"/>
                                </w:rPr>
                                <w:t>ые</w:t>
                              </w:r>
                              <w:r w:rsidRPr="00380B61">
                                <w:rPr>
                                  <w:rFonts w:ascii="Times New Roman" w:hAnsi="Times New Roman"/>
                                  <w:sz w:val="14"/>
                                  <w:szCs w:val="14"/>
                                </w:rPr>
                                <w:t xml:space="preserve"> школ</w:t>
                              </w:r>
                              <w:r>
                                <w:rPr>
                                  <w:rFonts w:ascii="Times New Roman" w:hAnsi="Times New Roman"/>
                                  <w:sz w:val="14"/>
                                  <w:szCs w:val="14"/>
                                </w:rPr>
                                <w:t>ы</w:t>
                              </w:r>
                              <w:r w:rsidRPr="00380B61">
                                <w:rPr>
                                  <w:rFonts w:ascii="Times New Roman" w:hAnsi="Times New Roman"/>
                                  <w:sz w:val="14"/>
                                  <w:szCs w:val="14"/>
                                </w:rPr>
                                <w:t xml:space="preserve"> -  детски</w:t>
                              </w:r>
                              <w:r>
                                <w:rPr>
                                  <w:rFonts w:ascii="Times New Roman" w:hAnsi="Times New Roman"/>
                                  <w:sz w:val="14"/>
                                  <w:szCs w:val="14"/>
                                </w:rPr>
                                <w:t>е</w:t>
                              </w:r>
                              <w:r w:rsidRPr="00380B61">
                                <w:rPr>
                                  <w:rFonts w:ascii="Times New Roman" w:hAnsi="Times New Roman"/>
                                  <w:sz w:val="14"/>
                                  <w:szCs w:val="14"/>
                                </w:rPr>
                                <w:t xml:space="preserve"> сад</w:t>
                              </w:r>
                              <w:r>
                                <w:rPr>
                                  <w:rFonts w:ascii="Times New Roman" w:hAnsi="Times New Roman"/>
                                  <w:sz w:val="14"/>
                                  <w:szCs w:val="14"/>
                                </w:rPr>
                                <w:t>ы</w:t>
                              </w:r>
                              <w:r w:rsidRPr="00380B61">
                                <w:rPr>
                                  <w:rFonts w:ascii="Times New Roman" w:hAnsi="Times New Roman"/>
                                  <w:sz w:val="14"/>
                                  <w:szCs w:val="14"/>
                                  <w:lang w:eastAsia="ru-RU"/>
                                </w:rPr>
                                <w:t xml:space="preserve"> компенс</w:t>
                              </w:r>
                              <w:r w:rsidRPr="00380B61">
                                <w:rPr>
                                  <w:rFonts w:ascii="Times New Roman" w:hAnsi="Times New Roman"/>
                                  <w:sz w:val="14"/>
                                  <w:szCs w:val="14"/>
                                  <w:lang w:eastAsia="ru-RU"/>
                                </w:rPr>
                                <w:t>и</w:t>
                              </w:r>
                              <w:r w:rsidRPr="00380B61">
                                <w:rPr>
                                  <w:rFonts w:ascii="Times New Roman" w:hAnsi="Times New Roman"/>
                                  <w:sz w:val="14"/>
                                  <w:szCs w:val="14"/>
                                  <w:lang w:eastAsia="ru-RU"/>
                                </w:rPr>
                                <w:t>рующего вида</w:t>
                              </w:r>
                            </w:p>
                          </w:txbxContent>
                        </v:textbox>
                      </v:rect>
                      <v:rect id="Rectangle 629" o:spid="_x0000_s1148" style="position:absolute;left:864;top:9885;width:3045;height:3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">
                        <v:textbox>
                          <w:txbxContent>
                            <w:p w:rsidR="00B456B7" w:rsidRPr="00380B61" w:rsidRDefault="00B456B7" w:rsidP="00E3549A">
                              <w:pPr>
                                <w:spacing w:line="240" w:lineRule="auto"/>
                                <w:ind w:firstLine="0"/>
                                <w:jc w:val="center"/>
                                <w:rPr>
                                  <w:rFonts w:ascii="Times New Roman" w:hAnsi="Times New Roman"/>
                                  <w:sz w:val="14"/>
                                  <w:szCs w:val="14"/>
                                </w:rPr>
                              </w:pPr>
                              <w:r w:rsidRPr="00380B61">
                                <w:rPr>
                                  <w:rFonts w:ascii="Times New Roman" w:hAnsi="Times New Roman"/>
                                  <w:sz w:val="14"/>
                                  <w:szCs w:val="14"/>
                                </w:rPr>
                                <w:t>начальн</w:t>
                              </w:r>
                              <w:r>
                                <w:rPr>
                                  <w:rFonts w:ascii="Times New Roman" w:hAnsi="Times New Roman"/>
                                  <w:sz w:val="14"/>
                                  <w:szCs w:val="14"/>
                                </w:rPr>
                                <w:t>ые</w:t>
                              </w:r>
                              <w:r w:rsidRPr="00380B61">
                                <w:rPr>
                                  <w:rFonts w:ascii="Times New Roman" w:hAnsi="Times New Roman"/>
                                  <w:sz w:val="14"/>
                                  <w:szCs w:val="14"/>
                                </w:rPr>
                                <w:t xml:space="preserve"> школ</w:t>
                              </w:r>
                              <w:r>
                                <w:rPr>
                                  <w:rFonts w:ascii="Times New Roman" w:hAnsi="Times New Roman"/>
                                  <w:sz w:val="14"/>
                                  <w:szCs w:val="14"/>
                                </w:rPr>
                                <w:t>ы</w:t>
                              </w:r>
                              <w:r w:rsidRPr="00380B61">
                                <w:rPr>
                                  <w:rFonts w:ascii="Times New Roman" w:hAnsi="Times New Roman"/>
                                  <w:sz w:val="14"/>
                                  <w:szCs w:val="14"/>
                                </w:rPr>
                                <w:t xml:space="preserve"> - детски</w:t>
                              </w:r>
                              <w:r>
                                <w:rPr>
                                  <w:rFonts w:ascii="Times New Roman" w:hAnsi="Times New Roman"/>
                                  <w:sz w:val="14"/>
                                  <w:szCs w:val="14"/>
                                </w:rPr>
                                <w:t>е</w:t>
                              </w:r>
                              <w:r w:rsidRPr="00380B61">
                                <w:rPr>
                                  <w:rFonts w:ascii="Times New Roman" w:hAnsi="Times New Roman"/>
                                  <w:sz w:val="14"/>
                                  <w:szCs w:val="14"/>
                                </w:rPr>
                                <w:t xml:space="preserve"> сад</w:t>
                              </w:r>
                              <w:r>
                                <w:rPr>
                                  <w:rFonts w:ascii="Times New Roman" w:hAnsi="Times New Roman"/>
                                  <w:sz w:val="14"/>
                                  <w:szCs w:val="14"/>
                                </w:rPr>
                                <w:t>ы</w:t>
                              </w:r>
                            </w:p>
                          </w:txbxContent>
                        </v:textbox>
                      </v:rect>
                    </v:group>
                    <v:rect id="Rectangle 578" o:spid="_x0000_s1149" style="position:absolute;left:5038;top:9570;width:2101;height:6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">
                      <v:textbox>
                        <w:txbxContent>
                          <w:p w:rsidR="00B456B7" w:rsidRPr="006F3FF6" w:rsidRDefault="00B456B7" w:rsidP="00E3549A">
                            <w:pPr>
                              <w:spacing w:line="240" w:lineRule="auto"/>
                              <w:ind w:firstLine="0"/>
                              <w:jc w:val="center"/>
                              <w:rPr>
                                <w:rFonts w:ascii="Times New Roman" w:hAnsi="Times New Roman"/>
                                <w:sz w:val="14"/>
                                <w:szCs w:val="14"/>
                              </w:rPr>
                            </w:pPr>
                            <w:r w:rsidRPr="006F3FF6">
                              <w:rPr>
                                <w:rFonts w:ascii="Times New Roman" w:hAnsi="Times New Roman"/>
                                <w:sz w:val="14"/>
                                <w:szCs w:val="14"/>
                              </w:rPr>
                              <w:t>адаптивные детско-юношеские клубы физич</w:t>
                            </w:r>
                            <w:r w:rsidRPr="006F3FF6">
                              <w:rPr>
                                <w:rFonts w:ascii="Times New Roman" w:hAnsi="Times New Roman"/>
                                <w:sz w:val="14"/>
                                <w:szCs w:val="14"/>
                              </w:rPr>
                              <w:t>е</w:t>
                            </w:r>
                            <w:r w:rsidRPr="006F3FF6">
                              <w:rPr>
                                <w:rFonts w:ascii="Times New Roman" w:hAnsi="Times New Roman"/>
                                <w:sz w:val="14"/>
                                <w:szCs w:val="14"/>
                              </w:rPr>
                              <w:t>ской подготовки</w:t>
                            </w:r>
                          </w:p>
                        </w:txbxContent>
                      </v:textbox>
                    </v:rect>
                    <v:rect id="Rectangle 604" o:spid="_x0000_s1150" style="position:absolute;left:15137;top:8321;width:1877;height:8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">
                      <v:textbox>
                        <w:txbxContent>
                          <w:p w:rsidR="00B456B7" w:rsidRPr="00656C7E" w:rsidRDefault="00B456B7" w:rsidP="00E3549A">
                            <w:pPr>
                              <w:autoSpaceDE w:val="0"/>
                              <w:autoSpaceDN w:val="0"/>
                              <w:adjustRightInd w:val="0"/>
                              <w:spacing w:line="240" w:lineRule="auto"/>
                              <w:ind w:firstLine="0"/>
                              <w:jc w:val="center"/>
                              <w:rPr>
                                <w:rFonts w:ascii="Times New Roman" w:hAnsi="Times New Roman"/>
                                <w:sz w:val="14"/>
                                <w:szCs w:val="14"/>
                                <w:lang w:eastAsia="ru-RU"/>
                              </w:rPr>
                            </w:pPr>
                            <w:r>
                              <w:rPr>
                                <w:rFonts w:ascii="Times New Roman" w:hAnsi="Times New Roman"/>
                                <w:sz w:val="14"/>
                                <w:szCs w:val="14"/>
                                <w:lang w:eastAsia="ru-RU"/>
                              </w:rPr>
                              <w:t>организации</w:t>
                            </w:r>
                            <w:r w:rsidRPr="003143DF">
                              <w:rPr>
                                <w:rFonts w:ascii="Times New Roman" w:hAnsi="Times New Roman"/>
                                <w:sz w:val="14"/>
                                <w:szCs w:val="14"/>
                                <w:lang w:eastAsia="ru-RU"/>
                              </w:rPr>
                              <w:t>, осущест</w:t>
                            </w:r>
                            <w:r w:rsidRPr="003143DF">
                              <w:rPr>
                                <w:rFonts w:ascii="Times New Roman" w:hAnsi="Times New Roman"/>
                                <w:sz w:val="14"/>
                                <w:szCs w:val="14"/>
                                <w:lang w:eastAsia="ru-RU"/>
                              </w:rPr>
                              <w:t>в</w:t>
                            </w:r>
                            <w:r w:rsidRPr="003143DF">
                              <w:rPr>
                                <w:rFonts w:ascii="Times New Roman" w:hAnsi="Times New Roman"/>
                                <w:sz w:val="14"/>
                                <w:szCs w:val="14"/>
                                <w:lang w:eastAsia="ru-RU"/>
                              </w:rPr>
                              <w:t>ляющие организацию отдыха и оздоровления детей</w:t>
                            </w:r>
                          </w:p>
                        </w:txbxContent>
                      </v:textbox>
                    </v:rect>
                    <v:shape id="AutoShape 562" o:spid="_x0000_s1151" type="#_x0000_t32" style="position:absolute;left:2422;top:1963;width:0;height:752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"/>
                    <v:shape id="AutoShape 563" o:spid="_x0000_s1152" type="#_x0000_t32" style="position:absolute;left:4967;top:1963;width:0;height:874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"/>
                    <v:shape id="AutoShape 564" o:spid="_x0000_s1153" type="#_x0000_t32" style="position:absolute;left:7209;top:3870;width:1;height:675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"/>
                    <v:shape id="AutoShape 565" o:spid="_x0000_s1154" type="#_x0000_t32" style="position:absolute;left:8891;top:3921;width:1;height:452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"/>
                    <v:shape id="AutoShape 567" o:spid="_x0000_s1155" type="#_x0000_t32" style="position:absolute;left:12689;top:4086;width:1;height:193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"/>
                    <v:shape id="AutoShape 568" o:spid="_x0000_s1156" type="#_x0000_t32" style="position:absolute;left:15027;top:3921;width:1;height:426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"/>
                    <v:shape id="AutoShape 362" o:spid="_x0000_s1157" type="#_x0000_t32" style="position:absolute;left:2155;top:1963;width:267;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"/>
                    <v:shape id="AutoShape 363" o:spid="_x0000_s1158" type="#_x0000_t32" style="position:absolute;left:4977;top:1971;width:103;height:1;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"/>
                    <v:shape id="AutoShape 370" o:spid="_x0000_s1159" type="#_x0000_t32" style="position:absolute;left:2307;top:8241;width:103;height:1;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"/>
                    <v:shape id="AutoShape 371" o:spid="_x0000_s1160" type="#_x0000_t32" style="position:absolute;left:2298;top:3993;width:103;height:1;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"/>
                    <v:group id="Group 573" o:spid="_x0000_s1161" style="position:absolute;left:10896;top:3740;width:1690;height:2572" coordorigin="10611,4549" coordsize="1697,2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">
                      <v:rect id="Rectangle 574" o:spid="_x0000_s1162" style="position:absolute;left:10611;top:4549;width:1695;height:7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">
                        <v:textbox>
                          <w:txbxContent>
                            <w:p w:rsidR="00B456B7" w:rsidRPr="00656C7E" w:rsidRDefault="00B456B7" w:rsidP="00E3549A">
                              <w:pPr>
                                <w:autoSpaceDE w:val="0"/>
                                <w:autoSpaceDN w:val="0"/>
                                <w:adjustRightInd w:val="0"/>
                                <w:spacing w:line="240" w:lineRule="auto"/>
                                <w:ind w:firstLine="0"/>
                                <w:jc w:val="center"/>
                                <w:rPr>
                                  <w:rFonts w:ascii="Times New Roman" w:hAnsi="Times New Roman"/>
                                  <w:sz w:val="14"/>
                                  <w:szCs w:val="14"/>
                                  <w:lang w:eastAsia="ru-RU"/>
                                </w:rPr>
                              </w:pPr>
                              <w:r w:rsidRPr="00656C7E">
                                <w:rPr>
                                  <w:rFonts w:ascii="Times New Roman" w:hAnsi="Times New Roman"/>
                                  <w:sz w:val="14"/>
                                  <w:szCs w:val="14"/>
                                  <w:lang w:eastAsia="ru-RU"/>
                                </w:rPr>
                                <w:t>специальн</w:t>
                              </w:r>
                              <w:r>
                                <w:rPr>
                                  <w:rFonts w:ascii="Times New Roman" w:hAnsi="Times New Roman"/>
                                  <w:sz w:val="14"/>
                                  <w:szCs w:val="14"/>
                                  <w:lang w:eastAsia="ru-RU"/>
                                </w:rPr>
                                <w:t>ые</w:t>
                              </w:r>
                              <w:r w:rsidRPr="00656C7E">
                                <w:rPr>
                                  <w:rFonts w:ascii="Times New Roman" w:hAnsi="Times New Roman"/>
                                  <w:sz w:val="14"/>
                                  <w:szCs w:val="14"/>
                                  <w:lang w:eastAsia="ru-RU"/>
                                </w:rPr>
                                <w:t xml:space="preserve"> (корре</w:t>
                              </w:r>
                              <w:r w:rsidRPr="00656C7E">
                                <w:rPr>
                                  <w:rFonts w:ascii="Times New Roman" w:hAnsi="Times New Roman"/>
                                  <w:sz w:val="14"/>
                                  <w:szCs w:val="14"/>
                                  <w:lang w:eastAsia="ru-RU"/>
                                </w:rPr>
                                <w:t>к</w:t>
                              </w:r>
                              <w:r w:rsidRPr="00656C7E">
                                <w:rPr>
                                  <w:rFonts w:ascii="Times New Roman" w:hAnsi="Times New Roman"/>
                                  <w:sz w:val="14"/>
                                  <w:szCs w:val="14"/>
                                  <w:lang w:eastAsia="ru-RU"/>
                                </w:rPr>
                                <w:t>ционн</w:t>
                              </w:r>
                              <w:r>
                                <w:rPr>
                                  <w:rFonts w:ascii="Times New Roman" w:hAnsi="Times New Roman"/>
                                  <w:sz w:val="14"/>
                                  <w:szCs w:val="14"/>
                                  <w:lang w:eastAsia="ru-RU"/>
                                </w:rPr>
                                <w:t>ые</w:t>
                              </w:r>
                              <w:r w:rsidRPr="00656C7E">
                                <w:rPr>
                                  <w:rFonts w:ascii="Times New Roman" w:hAnsi="Times New Roman"/>
                                  <w:sz w:val="14"/>
                                  <w:szCs w:val="14"/>
                                  <w:lang w:eastAsia="ru-RU"/>
                                </w:rPr>
                                <w:t>) начальн</w:t>
                              </w:r>
                              <w:r>
                                <w:rPr>
                                  <w:rFonts w:ascii="Times New Roman" w:hAnsi="Times New Roman"/>
                                  <w:sz w:val="14"/>
                                  <w:szCs w:val="14"/>
                                  <w:lang w:eastAsia="ru-RU"/>
                                </w:rPr>
                                <w:t>ые</w:t>
                              </w:r>
                              <w:r w:rsidRPr="00656C7E">
                                <w:rPr>
                                  <w:rFonts w:ascii="Times New Roman" w:hAnsi="Times New Roman"/>
                                  <w:sz w:val="14"/>
                                  <w:szCs w:val="14"/>
                                  <w:lang w:eastAsia="ru-RU"/>
                                </w:rPr>
                                <w:t xml:space="preserve"> школ</w:t>
                              </w:r>
                              <w:r>
                                <w:rPr>
                                  <w:rFonts w:ascii="Times New Roman" w:hAnsi="Times New Roman"/>
                                  <w:sz w:val="14"/>
                                  <w:szCs w:val="14"/>
                                  <w:lang w:eastAsia="ru-RU"/>
                                </w:rPr>
                                <w:t>ы</w:t>
                              </w:r>
                              <w:r w:rsidRPr="00656C7E">
                                <w:rPr>
                                  <w:rFonts w:ascii="Times New Roman" w:hAnsi="Times New Roman"/>
                                  <w:sz w:val="14"/>
                                  <w:szCs w:val="14"/>
                                  <w:lang w:eastAsia="ru-RU"/>
                                </w:rPr>
                                <w:t xml:space="preserve"> - детски</w:t>
                              </w:r>
                              <w:r>
                                <w:rPr>
                                  <w:rFonts w:ascii="Times New Roman" w:hAnsi="Times New Roman"/>
                                  <w:sz w:val="14"/>
                                  <w:szCs w:val="14"/>
                                  <w:lang w:eastAsia="ru-RU"/>
                                </w:rPr>
                                <w:t>е</w:t>
                              </w:r>
                              <w:r w:rsidRPr="00656C7E">
                                <w:rPr>
                                  <w:rFonts w:ascii="Times New Roman" w:hAnsi="Times New Roman"/>
                                  <w:sz w:val="14"/>
                                  <w:szCs w:val="14"/>
                                  <w:lang w:eastAsia="ru-RU"/>
                                </w:rPr>
                                <w:t xml:space="preserve"> сад</w:t>
                              </w:r>
                              <w:r>
                                <w:rPr>
                                  <w:rFonts w:ascii="Times New Roman" w:hAnsi="Times New Roman"/>
                                  <w:sz w:val="14"/>
                                  <w:szCs w:val="14"/>
                                  <w:lang w:eastAsia="ru-RU"/>
                                </w:rPr>
                                <w:t>ы</w:t>
                              </w:r>
                            </w:p>
                            <w:p w:rsidR="00B456B7" w:rsidRPr="00656C7E" w:rsidRDefault="00B456B7" w:rsidP="00E3549A">
                              <w:pPr>
                                <w:spacing w:line="240" w:lineRule="auto"/>
                                <w:ind w:firstLine="0"/>
                                <w:jc w:val="center"/>
                                <w:rPr>
                                  <w:rFonts w:ascii="Times New Roman" w:hAnsi="Times New Roman"/>
                                  <w:sz w:val="14"/>
                                  <w:szCs w:val="14"/>
                                </w:rPr>
                              </w:pPr>
                            </w:p>
                          </w:txbxContent>
                        </v:textbox>
                      </v:rect>
                      <v:rect id="Rectangle 575" o:spid="_x0000_s1163" style="position:absolute;left:10611;top:5395;width:1697;height:6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">
                        <v:textbox>
                          <w:txbxContent>
                            <w:p w:rsidR="00B456B7" w:rsidRPr="00656C7E" w:rsidRDefault="00B456B7" w:rsidP="00E3549A">
                              <w:pPr>
                                <w:autoSpaceDE w:val="0"/>
                                <w:autoSpaceDN w:val="0"/>
                                <w:adjustRightInd w:val="0"/>
                                <w:spacing w:line="240" w:lineRule="auto"/>
                                <w:ind w:firstLine="0"/>
                                <w:jc w:val="center"/>
                                <w:rPr>
                                  <w:rFonts w:ascii="Times New Roman" w:hAnsi="Times New Roman"/>
                                  <w:sz w:val="14"/>
                                  <w:szCs w:val="14"/>
                                  <w:lang w:eastAsia="ru-RU"/>
                                </w:rPr>
                              </w:pPr>
                              <w:r w:rsidRPr="00656C7E">
                                <w:rPr>
                                  <w:rFonts w:ascii="Times New Roman" w:hAnsi="Times New Roman"/>
                                  <w:sz w:val="14"/>
                                  <w:szCs w:val="14"/>
                                  <w:lang w:eastAsia="ru-RU"/>
                                </w:rPr>
                                <w:t>специальн</w:t>
                              </w:r>
                              <w:r>
                                <w:rPr>
                                  <w:rFonts w:ascii="Times New Roman" w:hAnsi="Times New Roman"/>
                                  <w:sz w:val="14"/>
                                  <w:szCs w:val="14"/>
                                  <w:lang w:eastAsia="ru-RU"/>
                                </w:rPr>
                                <w:t>ые</w:t>
                              </w:r>
                              <w:r w:rsidRPr="00656C7E">
                                <w:rPr>
                                  <w:rFonts w:ascii="Times New Roman" w:hAnsi="Times New Roman"/>
                                  <w:sz w:val="14"/>
                                  <w:szCs w:val="14"/>
                                  <w:lang w:eastAsia="ru-RU"/>
                                </w:rPr>
                                <w:t xml:space="preserve"> (корре</w:t>
                              </w:r>
                              <w:r w:rsidRPr="00656C7E">
                                <w:rPr>
                                  <w:rFonts w:ascii="Times New Roman" w:hAnsi="Times New Roman"/>
                                  <w:sz w:val="14"/>
                                  <w:szCs w:val="14"/>
                                  <w:lang w:eastAsia="ru-RU"/>
                                </w:rPr>
                                <w:t>к</w:t>
                              </w:r>
                              <w:r w:rsidRPr="00656C7E">
                                <w:rPr>
                                  <w:rFonts w:ascii="Times New Roman" w:hAnsi="Times New Roman"/>
                                  <w:sz w:val="14"/>
                                  <w:szCs w:val="14"/>
                                  <w:lang w:eastAsia="ru-RU"/>
                                </w:rPr>
                                <w:t>ционн</w:t>
                              </w:r>
                              <w:r>
                                <w:rPr>
                                  <w:rFonts w:ascii="Times New Roman" w:hAnsi="Times New Roman"/>
                                  <w:sz w:val="14"/>
                                  <w:szCs w:val="14"/>
                                  <w:lang w:eastAsia="ru-RU"/>
                                </w:rPr>
                                <w:t>ые</w:t>
                              </w:r>
                              <w:r w:rsidRPr="00656C7E">
                                <w:rPr>
                                  <w:rFonts w:ascii="Times New Roman" w:hAnsi="Times New Roman"/>
                                  <w:sz w:val="14"/>
                                  <w:szCs w:val="14"/>
                                  <w:lang w:eastAsia="ru-RU"/>
                                </w:rPr>
                                <w:t>) общеобраз</w:t>
                              </w:r>
                              <w:r w:rsidRPr="00656C7E">
                                <w:rPr>
                                  <w:rFonts w:ascii="Times New Roman" w:hAnsi="Times New Roman"/>
                                  <w:sz w:val="14"/>
                                  <w:szCs w:val="14"/>
                                  <w:lang w:eastAsia="ru-RU"/>
                                </w:rPr>
                                <w:t>о</w:t>
                              </w:r>
                              <w:r w:rsidRPr="00656C7E">
                                <w:rPr>
                                  <w:rFonts w:ascii="Times New Roman" w:hAnsi="Times New Roman"/>
                                  <w:sz w:val="14"/>
                                  <w:szCs w:val="14"/>
                                  <w:lang w:eastAsia="ru-RU"/>
                                </w:rPr>
                                <w:t>вательн</w:t>
                              </w:r>
                              <w:r>
                                <w:rPr>
                                  <w:rFonts w:ascii="Times New Roman" w:hAnsi="Times New Roman"/>
                                  <w:sz w:val="14"/>
                                  <w:szCs w:val="14"/>
                                  <w:lang w:eastAsia="ru-RU"/>
                                </w:rPr>
                                <w:t>ые школы</w:t>
                              </w:r>
                            </w:p>
                            <w:p w:rsidR="00B456B7" w:rsidRPr="00656C7E" w:rsidRDefault="00B456B7" w:rsidP="00E3549A">
                              <w:pPr>
                                <w:spacing w:line="240" w:lineRule="auto"/>
                                <w:ind w:firstLine="0"/>
                                <w:jc w:val="center"/>
                                <w:rPr>
                                  <w:rFonts w:ascii="Times New Roman" w:hAnsi="Times New Roman"/>
                                  <w:sz w:val="14"/>
                                  <w:szCs w:val="14"/>
                                </w:rPr>
                              </w:pPr>
                            </w:p>
                          </w:txbxContent>
                        </v:textbox>
                      </v:rect>
                      <v:rect id="Rectangle 576" o:spid="_x0000_s1164" style="position:absolute;left:10611;top:6187;width:1695;height:7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">
                        <v:textbox>
                          <w:txbxContent>
                            <w:p w:rsidR="00B456B7" w:rsidRPr="00656C7E" w:rsidRDefault="00B456B7" w:rsidP="00E3549A">
                              <w:pPr>
                                <w:autoSpaceDE w:val="0"/>
                                <w:autoSpaceDN w:val="0"/>
                                <w:adjustRightInd w:val="0"/>
                                <w:spacing w:line="240" w:lineRule="auto"/>
                                <w:ind w:firstLine="0"/>
                                <w:jc w:val="center"/>
                                <w:rPr>
                                  <w:rFonts w:ascii="Times New Roman" w:hAnsi="Times New Roman"/>
                                  <w:sz w:val="14"/>
                                  <w:szCs w:val="14"/>
                                  <w:lang w:eastAsia="ru-RU"/>
                                </w:rPr>
                              </w:pPr>
                              <w:r w:rsidRPr="00656C7E">
                                <w:rPr>
                                  <w:rFonts w:ascii="Times New Roman" w:hAnsi="Times New Roman"/>
                                  <w:sz w:val="14"/>
                                  <w:szCs w:val="14"/>
                                  <w:lang w:eastAsia="ru-RU"/>
                                </w:rPr>
                                <w:t>специальн</w:t>
                              </w:r>
                              <w:r>
                                <w:rPr>
                                  <w:rFonts w:ascii="Times New Roman" w:hAnsi="Times New Roman"/>
                                  <w:sz w:val="14"/>
                                  <w:szCs w:val="14"/>
                                  <w:lang w:eastAsia="ru-RU"/>
                                </w:rPr>
                                <w:t>ые</w:t>
                              </w:r>
                              <w:r w:rsidRPr="00656C7E">
                                <w:rPr>
                                  <w:rFonts w:ascii="Times New Roman" w:hAnsi="Times New Roman"/>
                                  <w:sz w:val="14"/>
                                  <w:szCs w:val="14"/>
                                  <w:lang w:eastAsia="ru-RU"/>
                                </w:rPr>
                                <w:t xml:space="preserve"> (корре</w:t>
                              </w:r>
                              <w:r w:rsidRPr="00656C7E">
                                <w:rPr>
                                  <w:rFonts w:ascii="Times New Roman" w:hAnsi="Times New Roman"/>
                                  <w:sz w:val="14"/>
                                  <w:szCs w:val="14"/>
                                  <w:lang w:eastAsia="ru-RU"/>
                                </w:rPr>
                                <w:t>к</w:t>
                              </w:r>
                              <w:r w:rsidRPr="00656C7E">
                                <w:rPr>
                                  <w:rFonts w:ascii="Times New Roman" w:hAnsi="Times New Roman"/>
                                  <w:sz w:val="14"/>
                                  <w:szCs w:val="14"/>
                                  <w:lang w:eastAsia="ru-RU"/>
                                </w:rPr>
                                <w:t>ционн</w:t>
                              </w:r>
                              <w:r>
                                <w:rPr>
                                  <w:rFonts w:ascii="Times New Roman" w:hAnsi="Times New Roman"/>
                                  <w:sz w:val="14"/>
                                  <w:szCs w:val="14"/>
                                  <w:lang w:eastAsia="ru-RU"/>
                                </w:rPr>
                                <w:t>ые</w:t>
                              </w:r>
                              <w:r w:rsidRPr="00656C7E">
                                <w:rPr>
                                  <w:rFonts w:ascii="Times New Roman" w:hAnsi="Times New Roman"/>
                                  <w:sz w:val="14"/>
                                  <w:szCs w:val="14"/>
                                  <w:lang w:eastAsia="ru-RU"/>
                                </w:rPr>
                                <w:t>) общеобраз</w:t>
                              </w:r>
                              <w:r w:rsidRPr="00656C7E">
                                <w:rPr>
                                  <w:rFonts w:ascii="Times New Roman" w:hAnsi="Times New Roman"/>
                                  <w:sz w:val="14"/>
                                  <w:szCs w:val="14"/>
                                  <w:lang w:eastAsia="ru-RU"/>
                                </w:rPr>
                                <w:t>о</w:t>
                              </w:r>
                              <w:r w:rsidRPr="00656C7E">
                                <w:rPr>
                                  <w:rFonts w:ascii="Times New Roman" w:hAnsi="Times New Roman"/>
                                  <w:sz w:val="14"/>
                                  <w:szCs w:val="14"/>
                                  <w:lang w:eastAsia="ru-RU"/>
                                </w:rPr>
                                <w:t>вательн</w:t>
                              </w:r>
                              <w:r>
                                <w:rPr>
                                  <w:rFonts w:ascii="Times New Roman" w:hAnsi="Times New Roman"/>
                                  <w:sz w:val="14"/>
                                  <w:szCs w:val="14"/>
                                  <w:lang w:eastAsia="ru-RU"/>
                                </w:rPr>
                                <w:t xml:space="preserve">ые </w:t>
                              </w:r>
                              <w:r w:rsidRPr="00656C7E">
                                <w:rPr>
                                  <w:rFonts w:ascii="Times New Roman" w:hAnsi="Times New Roman"/>
                                  <w:sz w:val="14"/>
                                  <w:szCs w:val="14"/>
                                  <w:lang w:eastAsia="ru-RU"/>
                                </w:rPr>
                                <w:t>школ</w:t>
                              </w:r>
                              <w:r>
                                <w:rPr>
                                  <w:rFonts w:ascii="Times New Roman" w:hAnsi="Times New Roman"/>
                                  <w:sz w:val="14"/>
                                  <w:szCs w:val="14"/>
                                  <w:lang w:eastAsia="ru-RU"/>
                                </w:rPr>
                                <w:t>ы</w:t>
                              </w:r>
                              <w:r w:rsidRPr="00656C7E">
                                <w:rPr>
                                  <w:rFonts w:ascii="Times New Roman" w:hAnsi="Times New Roman"/>
                                  <w:sz w:val="14"/>
                                  <w:szCs w:val="14"/>
                                  <w:lang w:eastAsia="ru-RU"/>
                                </w:rPr>
                                <w:t>-интернат</w:t>
                              </w:r>
                              <w:r>
                                <w:rPr>
                                  <w:rFonts w:ascii="Times New Roman" w:hAnsi="Times New Roman"/>
                                  <w:sz w:val="14"/>
                                  <w:szCs w:val="14"/>
                                  <w:lang w:eastAsia="ru-RU"/>
                                </w:rPr>
                                <w:t>ы</w:t>
                              </w:r>
                            </w:p>
                            <w:p w:rsidR="00B456B7" w:rsidRPr="00656C7E" w:rsidRDefault="00B456B7" w:rsidP="00E3549A">
                              <w:pPr>
                                <w:spacing w:line="240" w:lineRule="auto"/>
                                <w:ind w:firstLine="0"/>
                                <w:jc w:val="center"/>
                                <w:rPr>
                                  <w:rFonts w:ascii="Times New Roman" w:hAnsi="Times New Roman"/>
                                  <w:sz w:val="14"/>
                                  <w:szCs w:val="14"/>
                                </w:rPr>
                              </w:pPr>
                            </w:p>
                          </w:txbxContent>
                        </v:textbox>
                      </v:rect>
                    </v:group>
                    <v:group id="Group 577" o:spid="_x0000_s1165" style="position:absolute;left:5011;top:3714;width:2132;height:5740" coordorigin="4797,4310" coordsize="2141,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">
                      <v:rect id="Rectangle 578" o:spid="_x0000_s1166" style="position:absolute;left:4834;top:9113;width:2101;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">
                        <v:textbox>
                          <w:txbxContent>
                            <w:p w:rsidR="00B456B7" w:rsidRPr="00656C7E" w:rsidRDefault="00B456B7" w:rsidP="00E3549A">
                              <w:pPr>
                                <w:spacing w:line="240" w:lineRule="auto"/>
                                <w:ind w:firstLine="0"/>
                                <w:jc w:val="center"/>
                                <w:rPr>
                                  <w:rFonts w:ascii="Times New Roman" w:hAnsi="Times New Roman"/>
                                  <w:sz w:val="14"/>
                                  <w:szCs w:val="14"/>
                                </w:rPr>
                              </w:pPr>
                              <w:r w:rsidRPr="00656C7E">
                                <w:rPr>
                                  <w:rFonts w:ascii="Times New Roman" w:hAnsi="Times New Roman"/>
                                  <w:sz w:val="14"/>
                                  <w:szCs w:val="14"/>
                                </w:rPr>
                                <w:t>специализированные ада</w:t>
                              </w:r>
                              <w:r w:rsidRPr="00656C7E">
                                <w:rPr>
                                  <w:rFonts w:ascii="Times New Roman" w:hAnsi="Times New Roman"/>
                                  <w:sz w:val="14"/>
                                  <w:szCs w:val="14"/>
                                </w:rPr>
                                <w:t>п</w:t>
                              </w:r>
                              <w:r w:rsidRPr="00656C7E">
                                <w:rPr>
                                  <w:rFonts w:ascii="Times New Roman" w:hAnsi="Times New Roman"/>
                                  <w:sz w:val="14"/>
                                  <w:szCs w:val="14"/>
                                </w:rPr>
                                <w:t>тивные ДЮСШ</w:t>
                              </w:r>
                            </w:p>
                          </w:txbxContent>
                        </v:textbox>
                      </v:rect>
                      <v:rect id="Rectangle 579" o:spid="_x0000_s1167" style="position:absolute;left:4797;top:4310;width:2101;height:4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">
                        <v:textbox>
                          <w:txbxContent>
                            <w:p w:rsidR="00B456B7" w:rsidRPr="00656C7E" w:rsidRDefault="00B456B7" w:rsidP="00E3549A">
                              <w:pPr>
                                <w:autoSpaceDE w:val="0"/>
                                <w:autoSpaceDN w:val="0"/>
                                <w:adjustRightInd w:val="0"/>
                                <w:spacing w:line="240" w:lineRule="auto"/>
                                <w:ind w:firstLine="0"/>
                                <w:jc w:val="center"/>
                                <w:rPr>
                                  <w:rFonts w:ascii="Times New Roman" w:hAnsi="Times New Roman"/>
                                  <w:sz w:val="14"/>
                                  <w:szCs w:val="14"/>
                                  <w:lang w:eastAsia="ru-RU"/>
                                </w:rPr>
                              </w:pPr>
                              <w:r w:rsidRPr="00656C7E">
                                <w:rPr>
                                  <w:rFonts w:ascii="Times New Roman" w:hAnsi="Times New Roman"/>
                                  <w:sz w:val="14"/>
                                  <w:szCs w:val="14"/>
                                  <w:lang w:eastAsia="ru-RU"/>
                                </w:rPr>
                                <w:t>центры дополнительного образования детей</w:t>
                              </w:r>
                            </w:p>
                            <w:p w:rsidR="00B456B7" w:rsidRPr="00656C7E" w:rsidRDefault="00B456B7" w:rsidP="00E3549A">
                              <w:pPr>
                                <w:spacing w:line="240" w:lineRule="auto"/>
                                <w:ind w:firstLine="0"/>
                                <w:jc w:val="center"/>
                                <w:rPr>
                                  <w:rFonts w:ascii="Times New Roman" w:hAnsi="Times New Roman"/>
                                  <w:sz w:val="14"/>
                                  <w:szCs w:val="14"/>
                                </w:rPr>
                              </w:pPr>
                            </w:p>
                          </w:txbxContent>
                        </v:textbox>
                      </v:rect>
                      <v:rect id="Rectangle 580" o:spid="_x0000_s1168" style="position:absolute;left:4797;top:4826;width:2101;height:4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">
                        <v:textbox>
                          <w:txbxContent>
                            <w:p w:rsidR="00B456B7" w:rsidRPr="00656C7E" w:rsidRDefault="00B456B7" w:rsidP="00E3549A">
                              <w:pPr>
                                <w:autoSpaceDE w:val="0"/>
                                <w:autoSpaceDN w:val="0"/>
                                <w:adjustRightInd w:val="0"/>
                                <w:spacing w:line="240" w:lineRule="auto"/>
                                <w:ind w:firstLine="0"/>
                                <w:jc w:val="center"/>
                                <w:rPr>
                                  <w:rFonts w:ascii="Times New Roman" w:hAnsi="Times New Roman"/>
                                  <w:sz w:val="14"/>
                                  <w:szCs w:val="14"/>
                                  <w:lang w:eastAsia="ru-RU"/>
                                </w:rPr>
                              </w:pPr>
                              <w:r w:rsidRPr="00656C7E">
                                <w:rPr>
                                  <w:rFonts w:ascii="Times New Roman" w:hAnsi="Times New Roman"/>
                                  <w:sz w:val="14"/>
                                  <w:szCs w:val="14"/>
                                  <w:lang w:eastAsia="ru-RU"/>
                                </w:rPr>
                                <w:t>дворцы детского (юношеск</w:t>
                              </w:r>
                              <w:r w:rsidRPr="00656C7E">
                                <w:rPr>
                                  <w:rFonts w:ascii="Times New Roman" w:hAnsi="Times New Roman"/>
                                  <w:sz w:val="14"/>
                                  <w:szCs w:val="14"/>
                                  <w:lang w:eastAsia="ru-RU"/>
                                </w:rPr>
                                <w:t>о</w:t>
                              </w:r>
                              <w:r w:rsidRPr="00656C7E">
                                <w:rPr>
                                  <w:rFonts w:ascii="Times New Roman" w:hAnsi="Times New Roman"/>
                                  <w:sz w:val="14"/>
                                  <w:szCs w:val="14"/>
                                  <w:lang w:eastAsia="ru-RU"/>
                                </w:rPr>
                                <w:t>го) творчества</w:t>
                              </w:r>
                            </w:p>
                            <w:p w:rsidR="00B456B7" w:rsidRPr="00656C7E" w:rsidRDefault="00B456B7" w:rsidP="00E3549A">
                              <w:pPr>
                                <w:spacing w:line="240" w:lineRule="auto"/>
                                <w:ind w:firstLine="0"/>
                                <w:jc w:val="center"/>
                                <w:rPr>
                                  <w:rFonts w:ascii="Times New Roman" w:hAnsi="Times New Roman"/>
                                  <w:sz w:val="14"/>
                                  <w:szCs w:val="14"/>
                                </w:rPr>
                              </w:pPr>
                            </w:p>
                          </w:txbxContent>
                        </v:textbox>
                      </v:rect>
                      <v:rect id="Rectangle 581" o:spid="_x0000_s1169" style="position:absolute;left:4797;top:5309;width:2101;height:4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">
                        <v:textbox>
                          <w:txbxContent>
                            <w:p w:rsidR="00B456B7" w:rsidRPr="00656C7E" w:rsidRDefault="00B456B7" w:rsidP="00E3549A">
                              <w:pPr>
                                <w:autoSpaceDE w:val="0"/>
                                <w:autoSpaceDN w:val="0"/>
                                <w:adjustRightInd w:val="0"/>
                                <w:spacing w:line="240" w:lineRule="auto"/>
                                <w:ind w:firstLine="0"/>
                                <w:jc w:val="center"/>
                                <w:rPr>
                                  <w:rFonts w:ascii="Times New Roman" w:hAnsi="Times New Roman"/>
                                  <w:sz w:val="14"/>
                                  <w:szCs w:val="14"/>
                                  <w:lang w:eastAsia="ru-RU"/>
                                </w:rPr>
                              </w:pPr>
                              <w:r w:rsidRPr="00656C7E">
                                <w:rPr>
                                  <w:rFonts w:ascii="Times New Roman" w:hAnsi="Times New Roman"/>
                                  <w:sz w:val="14"/>
                                  <w:szCs w:val="14"/>
                                  <w:lang w:eastAsia="ru-RU"/>
                                </w:rPr>
                                <w:t>дома детского творчества, детства и юношества</w:t>
                              </w:r>
                            </w:p>
                            <w:p w:rsidR="00B456B7" w:rsidRPr="00656C7E" w:rsidRDefault="00B456B7" w:rsidP="00E3549A">
                              <w:pPr>
                                <w:spacing w:line="240" w:lineRule="auto"/>
                                <w:ind w:firstLine="0"/>
                                <w:jc w:val="center"/>
                                <w:rPr>
                                  <w:rFonts w:ascii="Times New Roman" w:hAnsi="Times New Roman"/>
                                  <w:sz w:val="14"/>
                                  <w:szCs w:val="14"/>
                                </w:rPr>
                              </w:pPr>
                            </w:p>
                          </w:txbxContent>
                        </v:textbox>
                      </v:rect>
                      <v:rect id="Rectangle 582" o:spid="_x0000_s1170" style="position:absolute;left:4811;top:5836;width:2101;height:10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">
                        <v:textbox>
                          <w:txbxContent>
                            <w:p w:rsidR="00B456B7" w:rsidRPr="00656C7E" w:rsidRDefault="00B456B7" w:rsidP="00E3549A">
                              <w:pPr>
                                <w:spacing w:line="240" w:lineRule="auto"/>
                                <w:ind w:firstLine="0"/>
                                <w:jc w:val="center"/>
                                <w:rPr>
                                  <w:rFonts w:ascii="Times New Roman" w:hAnsi="Times New Roman"/>
                                  <w:sz w:val="14"/>
                                  <w:szCs w:val="14"/>
                                </w:rPr>
                              </w:pPr>
                              <w:r w:rsidRPr="00656C7E">
                                <w:rPr>
                                  <w:rFonts w:ascii="Times New Roman" w:hAnsi="Times New Roman"/>
                                  <w:sz w:val="14"/>
                                  <w:szCs w:val="14"/>
                                  <w:lang w:eastAsia="ru-RU"/>
                                </w:rPr>
                                <w:t>станции юных натуралистов, станции юных техников, станции юных туристов, детские экологические (эк</w:t>
                              </w:r>
                              <w:r w:rsidRPr="00656C7E">
                                <w:rPr>
                                  <w:rFonts w:ascii="Times New Roman" w:hAnsi="Times New Roman"/>
                                  <w:sz w:val="14"/>
                                  <w:szCs w:val="14"/>
                                  <w:lang w:eastAsia="ru-RU"/>
                                </w:rPr>
                                <w:t>о</w:t>
                              </w:r>
                              <w:r w:rsidRPr="00656C7E">
                                <w:rPr>
                                  <w:rFonts w:ascii="Times New Roman" w:hAnsi="Times New Roman"/>
                                  <w:sz w:val="14"/>
                                  <w:szCs w:val="14"/>
                                  <w:lang w:eastAsia="ru-RU"/>
                                </w:rPr>
                                <w:t>лого-биологические) станции</w:t>
                              </w:r>
                            </w:p>
                          </w:txbxContent>
                        </v:textbox>
                      </v:rect>
                      <v:rect id="Rectangle 583" o:spid="_x0000_s1171" style="position:absolute;left:4811;top:6930;width:2101;height:7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">
                        <v:textbox>
                          <w:txbxContent>
                            <w:p w:rsidR="00B456B7" w:rsidRPr="00656C7E" w:rsidRDefault="00B456B7" w:rsidP="00E3549A">
                              <w:pPr>
                                <w:spacing w:line="240" w:lineRule="auto"/>
                                <w:ind w:firstLine="0"/>
                                <w:jc w:val="center"/>
                                <w:rPr>
                                  <w:rFonts w:ascii="Times New Roman" w:hAnsi="Times New Roman"/>
                                  <w:sz w:val="14"/>
                                  <w:szCs w:val="14"/>
                                </w:rPr>
                              </w:pPr>
                              <w:r w:rsidRPr="00656C7E">
                                <w:rPr>
                                  <w:rFonts w:ascii="Times New Roman" w:hAnsi="Times New Roman"/>
                                  <w:sz w:val="14"/>
                                  <w:szCs w:val="14"/>
                                  <w:lang w:eastAsia="ru-RU"/>
                                </w:rPr>
                                <w:t>детские школы искусств: музыкальные школы, хоре</w:t>
                              </w:r>
                              <w:r w:rsidRPr="00656C7E">
                                <w:rPr>
                                  <w:rFonts w:ascii="Times New Roman" w:hAnsi="Times New Roman"/>
                                  <w:sz w:val="14"/>
                                  <w:szCs w:val="14"/>
                                  <w:lang w:eastAsia="ru-RU"/>
                                </w:rPr>
                                <w:t>о</w:t>
                              </w:r>
                              <w:r w:rsidRPr="00656C7E">
                                <w:rPr>
                                  <w:rFonts w:ascii="Times New Roman" w:hAnsi="Times New Roman"/>
                                  <w:sz w:val="14"/>
                                  <w:szCs w:val="14"/>
                                  <w:lang w:eastAsia="ru-RU"/>
                                </w:rPr>
                                <w:t>графические школы, худож</w:t>
                              </w:r>
                              <w:r w:rsidRPr="00656C7E">
                                <w:rPr>
                                  <w:rFonts w:ascii="Times New Roman" w:hAnsi="Times New Roman"/>
                                  <w:sz w:val="14"/>
                                  <w:szCs w:val="14"/>
                                  <w:lang w:eastAsia="ru-RU"/>
                                </w:rPr>
                                <w:t>е</w:t>
                              </w:r>
                              <w:r w:rsidRPr="00656C7E">
                                <w:rPr>
                                  <w:rFonts w:ascii="Times New Roman" w:hAnsi="Times New Roman"/>
                                  <w:sz w:val="14"/>
                                  <w:szCs w:val="14"/>
                                  <w:lang w:eastAsia="ru-RU"/>
                                </w:rPr>
                                <w:t>ственные школы</w:t>
                              </w:r>
                            </w:p>
                          </w:txbxContent>
                        </v:textbox>
                      </v:rect>
                      <v:rect id="Rectangle 584" o:spid="_x0000_s1172" style="position:absolute;left:4814;top:7719;width:2098;height:2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">
                        <v:textbox>
                          <w:txbxContent>
                            <w:p w:rsidR="00B456B7" w:rsidRPr="00656C7E" w:rsidRDefault="00B456B7" w:rsidP="00E3549A">
                              <w:pPr>
                                <w:autoSpaceDE w:val="0"/>
                                <w:autoSpaceDN w:val="0"/>
                                <w:adjustRightInd w:val="0"/>
                                <w:spacing w:line="240" w:lineRule="auto"/>
                                <w:ind w:firstLine="0"/>
                                <w:jc w:val="center"/>
                                <w:rPr>
                                  <w:rFonts w:ascii="Times New Roman" w:hAnsi="Times New Roman"/>
                                  <w:sz w:val="14"/>
                                  <w:szCs w:val="14"/>
                                  <w:lang w:eastAsia="ru-RU"/>
                                </w:rPr>
                              </w:pPr>
                              <w:r w:rsidRPr="00656C7E">
                                <w:rPr>
                                  <w:rFonts w:ascii="Times New Roman" w:hAnsi="Times New Roman"/>
                                  <w:sz w:val="14"/>
                                  <w:szCs w:val="14"/>
                                  <w:lang w:eastAsia="ru-RU"/>
                                </w:rPr>
                                <w:t>ДЮСШ</w:t>
                              </w:r>
                            </w:p>
                            <w:p w:rsidR="00B456B7" w:rsidRPr="00656C7E" w:rsidRDefault="00B456B7" w:rsidP="00E3549A">
                              <w:pPr>
                                <w:spacing w:line="240" w:lineRule="auto"/>
                                <w:ind w:firstLine="0"/>
                                <w:jc w:val="center"/>
                                <w:rPr>
                                  <w:rFonts w:ascii="Times New Roman" w:hAnsi="Times New Roman"/>
                                  <w:sz w:val="14"/>
                                  <w:szCs w:val="14"/>
                                </w:rPr>
                              </w:pPr>
                            </w:p>
                          </w:txbxContent>
                        </v:textbox>
                      </v:rect>
                      <v:rect id="Rectangle 585" o:spid="_x0000_s1173" style="position:absolute;left:4837;top:8068;width:2098;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">
                        <v:textbox>
                          <w:txbxContent>
                            <w:p w:rsidR="00B456B7" w:rsidRPr="00656C7E" w:rsidRDefault="00B456B7" w:rsidP="00E3549A">
                              <w:pPr>
                                <w:autoSpaceDE w:val="0"/>
                                <w:autoSpaceDN w:val="0"/>
                                <w:adjustRightInd w:val="0"/>
                                <w:spacing w:line="240" w:lineRule="auto"/>
                                <w:ind w:firstLine="0"/>
                                <w:jc w:val="center"/>
                                <w:rPr>
                                  <w:rFonts w:ascii="Times New Roman" w:hAnsi="Times New Roman"/>
                                  <w:sz w:val="14"/>
                                  <w:szCs w:val="14"/>
                                  <w:lang w:eastAsia="ru-RU"/>
                                </w:rPr>
                              </w:pPr>
                              <w:r w:rsidRPr="00656C7E">
                                <w:rPr>
                                  <w:rFonts w:ascii="Times New Roman" w:hAnsi="Times New Roman"/>
                                  <w:sz w:val="14"/>
                                  <w:szCs w:val="14"/>
                                  <w:lang w:eastAsia="ru-RU"/>
                                </w:rPr>
                                <w:t>специализированн</w:t>
                              </w:r>
                              <w:r>
                                <w:rPr>
                                  <w:rFonts w:ascii="Times New Roman" w:hAnsi="Times New Roman"/>
                                  <w:sz w:val="14"/>
                                  <w:szCs w:val="14"/>
                                  <w:lang w:eastAsia="ru-RU"/>
                                </w:rPr>
                                <w:t>ые</w:t>
                              </w:r>
                              <w:r w:rsidRPr="00656C7E">
                                <w:rPr>
                                  <w:rFonts w:ascii="Times New Roman" w:hAnsi="Times New Roman"/>
                                  <w:sz w:val="14"/>
                                  <w:szCs w:val="14"/>
                                  <w:lang w:eastAsia="ru-RU"/>
                                </w:rPr>
                                <w:t xml:space="preserve"> ДЮСШ олимпийского резерва</w:t>
                              </w:r>
                            </w:p>
                            <w:p w:rsidR="00B456B7" w:rsidRPr="00656C7E" w:rsidRDefault="00B456B7" w:rsidP="00E3549A">
                              <w:pPr>
                                <w:spacing w:line="240" w:lineRule="auto"/>
                                <w:ind w:firstLine="0"/>
                                <w:jc w:val="center"/>
                                <w:rPr>
                                  <w:rFonts w:ascii="Times New Roman" w:hAnsi="Times New Roman"/>
                                  <w:sz w:val="14"/>
                                  <w:szCs w:val="14"/>
                                </w:rPr>
                              </w:pPr>
                            </w:p>
                          </w:txbxContent>
                        </v:textbox>
                      </v:rect>
                      <v:rect id="Rectangle 586" o:spid="_x0000_s1174" style="position:absolute;left:4837;top:8664;width:2101;height:3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">
                        <v:textbox>
                          <w:txbxContent>
                            <w:p w:rsidR="00B456B7" w:rsidRPr="00656C7E" w:rsidRDefault="00B456B7" w:rsidP="00E3549A">
                              <w:pPr>
                                <w:autoSpaceDE w:val="0"/>
                                <w:autoSpaceDN w:val="0"/>
                                <w:adjustRightInd w:val="0"/>
                                <w:spacing w:line="240" w:lineRule="auto"/>
                                <w:ind w:firstLine="0"/>
                                <w:jc w:val="center"/>
                                <w:rPr>
                                  <w:rFonts w:ascii="Times New Roman" w:hAnsi="Times New Roman"/>
                                  <w:sz w:val="14"/>
                                  <w:szCs w:val="14"/>
                                  <w:lang w:eastAsia="ru-RU"/>
                                </w:rPr>
                              </w:pPr>
                              <w:r w:rsidRPr="00656C7E">
                                <w:rPr>
                                  <w:rFonts w:ascii="Times New Roman" w:hAnsi="Times New Roman"/>
                                  <w:sz w:val="14"/>
                                  <w:szCs w:val="14"/>
                                  <w:lang w:eastAsia="ru-RU"/>
                                </w:rPr>
                                <w:t>ДЮСШ адаптивные школы</w:t>
                              </w:r>
                            </w:p>
                            <w:p w:rsidR="00B456B7" w:rsidRPr="00656C7E" w:rsidRDefault="00B456B7" w:rsidP="00E3549A">
                              <w:pPr>
                                <w:spacing w:line="240" w:lineRule="auto"/>
                                <w:ind w:firstLine="0"/>
                                <w:jc w:val="center"/>
                                <w:rPr>
                                  <w:rFonts w:ascii="Times New Roman" w:hAnsi="Times New Roman"/>
                                  <w:sz w:val="14"/>
                                  <w:szCs w:val="14"/>
                                </w:rPr>
                              </w:pPr>
                            </w:p>
                          </w:txbxContent>
                        </v:textbox>
                      </v:rect>
                    </v:group>
                    <v:group id="Group 602" o:spid="_x0000_s1175" style="position:absolute;left:15120;top:3738;width:1889;height:4446" coordorigin="14866,4188" coordsize="1897,4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">
                      <v:rect id="Rectangle 603" o:spid="_x0000_s1176" style="position:absolute;left:14867;top:4188;width:1879;height:7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">
                        <v:textbox>
                          <w:txbxContent>
                            <w:p w:rsidR="00B456B7" w:rsidRPr="00656C7E" w:rsidRDefault="00B456B7" w:rsidP="00E3549A">
                              <w:pPr>
                                <w:autoSpaceDE w:val="0"/>
                                <w:autoSpaceDN w:val="0"/>
                                <w:adjustRightInd w:val="0"/>
                                <w:spacing w:line="240" w:lineRule="auto"/>
                                <w:ind w:firstLine="0"/>
                                <w:jc w:val="center"/>
                                <w:rPr>
                                  <w:rFonts w:ascii="Times New Roman" w:hAnsi="Times New Roman"/>
                                  <w:sz w:val="14"/>
                                  <w:szCs w:val="14"/>
                                  <w:lang w:eastAsia="ru-RU"/>
                                </w:rPr>
                              </w:pPr>
                              <w:r>
                                <w:rPr>
                                  <w:rFonts w:ascii="Times New Roman" w:hAnsi="Times New Roman"/>
                                  <w:sz w:val="14"/>
                                  <w:szCs w:val="14"/>
                                  <w:lang w:eastAsia="ru-RU"/>
                                </w:rPr>
                                <w:t>с</w:t>
                              </w:r>
                              <w:r w:rsidRPr="003143DF">
                                <w:rPr>
                                  <w:rFonts w:ascii="Times New Roman" w:hAnsi="Times New Roman"/>
                                  <w:sz w:val="14"/>
                                  <w:szCs w:val="14"/>
                                  <w:lang w:eastAsia="ru-RU"/>
                                </w:rPr>
                                <w:t>анаторн</w:t>
                              </w:r>
                              <w:r>
                                <w:rPr>
                                  <w:rFonts w:ascii="Times New Roman" w:hAnsi="Times New Roman"/>
                                  <w:sz w:val="14"/>
                                  <w:szCs w:val="14"/>
                                  <w:lang w:eastAsia="ru-RU"/>
                                </w:rPr>
                                <w:t>ы</w:t>
                              </w:r>
                              <w:r w:rsidRPr="003143DF">
                                <w:rPr>
                                  <w:rFonts w:ascii="Times New Roman" w:hAnsi="Times New Roman"/>
                                  <w:sz w:val="14"/>
                                  <w:szCs w:val="14"/>
                                  <w:lang w:eastAsia="ru-RU"/>
                                </w:rPr>
                                <w:t>е детск</w:t>
                              </w:r>
                              <w:r>
                                <w:rPr>
                                  <w:rFonts w:ascii="Times New Roman" w:hAnsi="Times New Roman"/>
                                  <w:sz w:val="14"/>
                                  <w:szCs w:val="14"/>
                                  <w:lang w:eastAsia="ru-RU"/>
                                </w:rPr>
                                <w:t>и</w:t>
                              </w:r>
                              <w:r w:rsidRPr="003143DF">
                                <w:rPr>
                                  <w:rFonts w:ascii="Times New Roman" w:hAnsi="Times New Roman"/>
                                  <w:sz w:val="14"/>
                                  <w:szCs w:val="14"/>
                                  <w:lang w:eastAsia="ru-RU"/>
                                </w:rPr>
                                <w:t>е дошкольн</w:t>
                              </w:r>
                              <w:r>
                                <w:rPr>
                                  <w:rFonts w:ascii="Times New Roman" w:hAnsi="Times New Roman"/>
                                  <w:sz w:val="14"/>
                                  <w:szCs w:val="14"/>
                                  <w:lang w:eastAsia="ru-RU"/>
                                </w:rPr>
                                <w:t>ы</w:t>
                              </w:r>
                              <w:r w:rsidRPr="003143DF">
                                <w:rPr>
                                  <w:rFonts w:ascii="Times New Roman" w:hAnsi="Times New Roman"/>
                                  <w:sz w:val="14"/>
                                  <w:szCs w:val="14"/>
                                  <w:lang w:eastAsia="ru-RU"/>
                                </w:rPr>
                                <w:t xml:space="preserve">е </w:t>
                              </w:r>
                              <w:r>
                                <w:rPr>
                                  <w:rFonts w:ascii="Times New Roman" w:hAnsi="Times New Roman"/>
                                  <w:sz w:val="14"/>
                                  <w:szCs w:val="14"/>
                                  <w:lang w:eastAsia="ru-RU"/>
                                </w:rPr>
                                <w:t>организации</w:t>
                              </w:r>
                              <w:r w:rsidRPr="003143DF">
                                <w:rPr>
                                  <w:rFonts w:ascii="Times New Roman" w:hAnsi="Times New Roman"/>
                                  <w:sz w:val="14"/>
                                  <w:szCs w:val="14"/>
                                  <w:lang w:eastAsia="ru-RU"/>
                                </w:rPr>
                                <w:t xml:space="preserve"> (групп</w:t>
                              </w:r>
                              <w:r>
                                <w:rPr>
                                  <w:rFonts w:ascii="Times New Roman" w:hAnsi="Times New Roman"/>
                                  <w:sz w:val="14"/>
                                  <w:szCs w:val="14"/>
                                  <w:lang w:eastAsia="ru-RU"/>
                                </w:rPr>
                                <w:t>ы</w:t>
                              </w:r>
                              <w:r w:rsidRPr="003143DF">
                                <w:rPr>
                                  <w:rFonts w:ascii="Times New Roman" w:hAnsi="Times New Roman"/>
                                  <w:sz w:val="14"/>
                                  <w:szCs w:val="14"/>
                                  <w:lang w:eastAsia="ru-RU"/>
                                </w:rPr>
                                <w:t>) для ослабле</w:t>
                              </w:r>
                              <w:r w:rsidRPr="003143DF">
                                <w:rPr>
                                  <w:rFonts w:ascii="Times New Roman" w:hAnsi="Times New Roman"/>
                                  <w:sz w:val="14"/>
                                  <w:szCs w:val="14"/>
                                  <w:lang w:eastAsia="ru-RU"/>
                                </w:rPr>
                                <w:t>н</w:t>
                              </w:r>
                              <w:r w:rsidRPr="003143DF">
                                <w:rPr>
                                  <w:rFonts w:ascii="Times New Roman" w:hAnsi="Times New Roman"/>
                                  <w:sz w:val="14"/>
                                  <w:szCs w:val="14"/>
                                  <w:lang w:eastAsia="ru-RU"/>
                                </w:rPr>
                                <w:t>ных и часто болеющих детей</w:t>
                              </w:r>
                            </w:p>
                          </w:txbxContent>
                        </v:textbox>
                      </v:rect>
                      <v:rect id="Rectangle 604" o:spid="_x0000_s1177" style="position:absolute;left:14877;top:7188;width:1886;height:10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">
                        <v:textbox>
                          <w:txbxContent>
                            <w:p w:rsidR="00B456B7" w:rsidRPr="00656C7E" w:rsidRDefault="00B456B7" w:rsidP="00E3549A">
                              <w:pPr>
                                <w:autoSpaceDE w:val="0"/>
                                <w:autoSpaceDN w:val="0"/>
                                <w:adjustRightInd w:val="0"/>
                                <w:spacing w:line="240" w:lineRule="auto"/>
                                <w:ind w:firstLine="0"/>
                                <w:jc w:val="center"/>
                                <w:rPr>
                                  <w:rFonts w:ascii="Times New Roman" w:hAnsi="Times New Roman"/>
                                  <w:sz w:val="14"/>
                                  <w:szCs w:val="14"/>
                                  <w:lang w:eastAsia="ru-RU"/>
                                </w:rPr>
                              </w:pPr>
                              <w:proofErr w:type="spellStart"/>
                              <w:r w:rsidRPr="003143DF">
                                <w:rPr>
                                  <w:rFonts w:ascii="Times New Roman" w:hAnsi="Times New Roman"/>
                                  <w:sz w:val="14"/>
                                  <w:szCs w:val="14"/>
                                  <w:lang w:eastAsia="ru-RU"/>
                                </w:rPr>
                                <w:t>образовательны</w:t>
                              </w:r>
                              <w:r>
                                <w:rPr>
                                  <w:rFonts w:ascii="Times New Roman" w:hAnsi="Times New Roman"/>
                                  <w:sz w:val="14"/>
                                  <w:szCs w:val="14"/>
                                  <w:lang w:eastAsia="ru-RU"/>
                                </w:rPr>
                                <w:t>еорган</w:t>
                              </w:r>
                              <w:r>
                                <w:rPr>
                                  <w:rFonts w:ascii="Times New Roman" w:hAnsi="Times New Roman"/>
                                  <w:sz w:val="14"/>
                                  <w:szCs w:val="14"/>
                                  <w:lang w:eastAsia="ru-RU"/>
                                </w:rPr>
                                <w:t>и</w:t>
                              </w:r>
                              <w:r>
                                <w:rPr>
                                  <w:rFonts w:ascii="Times New Roman" w:hAnsi="Times New Roman"/>
                                  <w:sz w:val="14"/>
                                  <w:szCs w:val="14"/>
                                  <w:lang w:eastAsia="ru-RU"/>
                                </w:rPr>
                                <w:t>зации</w:t>
                              </w:r>
                              <w:proofErr w:type="spellEnd"/>
                              <w:r w:rsidRPr="003143DF">
                                <w:rPr>
                                  <w:rFonts w:ascii="Times New Roman" w:hAnsi="Times New Roman"/>
                                  <w:sz w:val="14"/>
                                  <w:szCs w:val="14"/>
                                  <w:lang w:eastAsia="ru-RU"/>
                                </w:rPr>
                                <w:t xml:space="preserve"> для детей, нужд</w:t>
                              </w:r>
                              <w:r w:rsidRPr="003143DF">
                                <w:rPr>
                                  <w:rFonts w:ascii="Times New Roman" w:hAnsi="Times New Roman"/>
                                  <w:sz w:val="14"/>
                                  <w:szCs w:val="14"/>
                                  <w:lang w:eastAsia="ru-RU"/>
                                </w:rPr>
                                <w:t>а</w:t>
                              </w:r>
                              <w:r w:rsidRPr="003143DF">
                                <w:rPr>
                                  <w:rFonts w:ascii="Times New Roman" w:hAnsi="Times New Roman"/>
                                  <w:sz w:val="14"/>
                                  <w:szCs w:val="14"/>
                                  <w:lang w:eastAsia="ru-RU"/>
                                </w:rPr>
                                <w:t>ющихся в психолого-педагогической и медико-социальной помощи</w:t>
                              </w:r>
                            </w:p>
                          </w:txbxContent>
                        </v:textbox>
                      </v:rect>
                      <v:rect id="Rectangle 605" o:spid="_x0000_s1178" style="position:absolute;left:14866;top:5024;width:1879;height:10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">
                        <v:textbox>
                          <w:txbxContent>
                            <w:p w:rsidR="00B456B7" w:rsidRPr="00656C7E" w:rsidRDefault="00B456B7" w:rsidP="00E3549A">
                              <w:pPr>
                                <w:spacing w:line="240" w:lineRule="auto"/>
                                <w:ind w:firstLine="0"/>
                                <w:jc w:val="center"/>
                                <w:rPr>
                                  <w:rFonts w:ascii="Times New Roman" w:hAnsi="Times New Roman"/>
                                  <w:sz w:val="14"/>
                                  <w:szCs w:val="14"/>
                                </w:rPr>
                              </w:pPr>
                              <w:r>
                                <w:rPr>
                                  <w:rFonts w:ascii="Times New Roman" w:hAnsi="Times New Roman"/>
                                  <w:sz w:val="14"/>
                                  <w:szCs w:val="14"/>
                                  <w:lang w:eastAsia="ru-RU"/>
                                </w:rPr>
                                <w:t>о</w:t>
                              </w:r>
                              <w:r w:rsidRPr="003143DF">
                                <w:rPr>
                                  <w:rFonts w:ascii="Times New Roman" w:hAnsi="Times New Roman"/>
                                  <w:sz w:val="14"/>
                                  <w:szCs w:val="14"/>
                                  <w:lang w:eastAsia="ru-RU"/>
                                </w:rPr>
                                <w:t>здоровительные образ</w:t>
                              </w:r>
                              <w:r w:rsidRPr="003143DF">
                                <w:rPr>
                                  <w:rFonts w:ascii="Times New Roman" w:hAnsi="Times New Roman"/>
                                  <w:sz w:val="14"/>
                                  <w:szCs w:val="14"/>
                                  <w:lang w:eastAsia="ru-RU"/>
                                </w:rPr>
                                <w:t>о</w:t>
                              </w:r>
                              <w:r w:rsidRPr="003143DF">
                                <w:rPr>
                                  <w:rFonts w:ascii="Times New Roman" w:hAnsi="Times New Roman"/>
                                  <w:sz w:val="14"/>
                                  <w:szCs w:val="14"/>
                                  <w:lang w:eastAsia="ru-RU"/>
                                </w:rPr>
                                <w:t xml:space="preserve">вательные </w:t>
                              </w:r>
                              <w:r>
                                <w:rPr>
                                  <w:rFonts w:ascii="Times New Roman" w:hAnsi="Times New Roman"/>
                                  <w:sz w:val="14"/>
                                  <w:szCs w:val="14"/>
                                  <w:lang w:eastAsia="ru-RU"/>
                                </w:rPr>
                                <w:t>организации</w:t>
                              </w:r>
                              <w:r w:rsidRPr="003143DF">
                                <w:rPr>
                                  <w:rFonts w:ascii="Times New Roman" w:hAnsi="Times New Roman"/>
                                  <w:sz w:val="14"/>
                                  <w:szCs w:val="14"/>
                                  <w:lang w:eastAsia="ru-RU"/>
                                </w:rPr>
                                <w:t xml:space="preserve"> санаторного типа для детей, нуждающихся в длительном лечении</w:t>
                              </w:r>
                            </w:p>
                          </w:txbxContent>
                        </v:textbox>
                      </v:rect>
                      <v:rect id="Rectangle 606" o:spid="_x0000_s1179" style="position:absolute;left:14879;top:6181;width:1879;height:9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">
                        <v:textbox>
                          <w:txbxContent>
                            <w:p w:rsidR="00B456B7" w:rsidRPr="00656C7E" w:rsidRDefault="00B456B7" w:rsidP="00E3549A">
                              <w:pPr>
                                <w:autoSpaceDE w:val="0"/>
                                <w:autoSpaceDN w:val="0"/>
                                <w:adjustRightInd w:val="0"/>
                                <w:spacing w:line="240" w:lineRule="auto"/>
                                <w:ind w:firstLine="0"/>
                                <w:jc w:val="center"/>
                                <w:rPr>
                                  <w:rFonts w:ascii="Times New Roman" w:hAnsi="Times New Roman"/>
                                  <w:sz w:val="14"/>
                                  <w:szCs w:val="14"/>
                                  <w:lang w:eastAsia="ru-RU"/>
                                </w:rPr>
                              </w:pPr>
                              <w:r>
                                <w:rPr>
                                  <w:rFonts w:ascii="Times New Roman" w:hAnsi="Times New Roman"/>
                                  <w:sz w:val="14"/>
                                  <w:szCs w:val="14"/>
                                  <w:lang w:eastAsia="ru-RU"/>
                                </w:rPr>
                                <w:t>с</w:t>
                              </w:r>
                              <w:r w:rsidRPr="003143DF">
                                <w:rPr>
                                  <w:rFonts w:ascii="Times New Roman" w:hAnsi="Times New Roman"/>
                                  <w:sz w:val="14"/>
                                  <w:szCs w:val="14"/>
                                  <w:lang w:eastAsia="ru-RU"/>
                                </w:rPr>
                                <w:t>пециальн</w:t>
                              </w:r>
                              <w:r>
                                <w:rPr>
                                  <w:rFonts w:ascii="Times New Roman" w:hAnsi="Times New Roman"/>
                                  <w:sz w:val="14"/>
                                  <w:szCs w:val="14"/>
                                  <w:lang w:eastAsia="ru-RU"/>
                                </w:rPr>
                                <w:t>ы</w:t>
                              </w:r>
                              <w:r w:rsidRPr="003143DF">
                                <w:rPr>
                                  <w:rFonts w:ascii="Times New Roman" w:hAnsi="Times New Roman"/>
                                  <w:sz w:val="14"/>
                                  <w:szCs w:val="14"/>
                                  <w:lang w:eastAsia="ru-RU"/>
                                </w:rPr>
                                <w:t>е учебно-воспитательн</w:t>
                              </w:r>
                              <w:r>
                                <w:rPr>
                                  <w:rFonts w:ascii="Times New Roman" w:hAnsi="Times New Roman"/>
                                  <w:sz w:val="14"/>
                                  <w:szCs w:val="14"/>
                                  <w:lang w:eastAsia="ru-RU"/>
                                </w:rPr>
                                <w:t>ы</w:t>
                              </w:r>
                              <w:r w:rsidRPr="003143DF">
                                <w:rPr>
                                  <w:rFonts w:ascii="Times New Roman" w:hAnsi="Times New Roman"/>
                                  <w:sz w:val="14"/>
                                  <w:szCs w:val="14"/>
                                  <w:lang w:eastAsia="ru-RU"/>
                                </w:rPr>
                                <w:t xml:space="preserve">е </w:t>
                              </w:r>
                              <w:r>
                                <w:rPr>
                                  <w:rFonts w:ascii="Times New Roman" w:hAnsi="Times New Roman"/>
                                  <w:sz w:val="14"/>
                                  <w:szCs w:val="14"/>
                                  <w:lang w:eastAsia="ru-RU"/>
                                </w:rPr>
                                <w:t>орган</w:t>
                              </w:r>
                              <w:r>
                                <w:rPr>
                                  <w:rFonts w:ascii="Times New Roman" w:hAnsi="Times New Roman"/>
                                  <w:sz w:val="14"/>
                                  <w:szCs w:val="14"/>
                                  <w:lang w:eastAsia="ru-RU"/>
                                </w:rPr>
                                <w:t>и</w:t>
                              </w:r>
                              <w:r>
                                <w:rPr>
                                  <w:rFonts w:ascii="Times New Roman" w:hAnsi="Times New Roman"/>
                                  <w:sz w:val="14"/>
                                  <w:szCs w:val="14"/>
                                  <w:lang w:eastAsia="ru-RU"/>
                                </w:rPr>
                                <w:t>зации</w:t>
                              </w:r>
                              <w:r w:rsidRPr="003143DF">
                                <w:rPr>
                                  <w:rFonts w:ascii="Times New Roman" w:hAnsi="Times New Roman"/>
                                  <w:sz w:val="14"/>
                                  <w:szCs w:val="14"/>
                                  <w:lang w:eastAsia="ru-RU"/>
                                </w:rPr>
                                <w:t xml:space="preserve"> для детей и по</w:t>
                              </w:r>
                              <w:r w:rsidRPr="003143DF">
                                <w:rPr>
                                  <w:rFonts w:ascii="Times New Roman" w:hAnsi="Times New Roman"/>
                                  <w:sz w:val="14"/>
                                  <w:szCs w:val="14"/>
                                  <w:lang w:eastAsia="ru-RU"/>
                                </w:rPr>
                                <w:t>д</w:t>
                              </w:r>
                              <w:r w:rsidRPr="003143DF">
                                <w:rPr>
                                  <w:rFonts w:ascii="Times New Roman" w:hAnsi="Times New Roman"/>
                                  <w:sz w:val="14"/>
                                  <w:szCs w:val="14"/>
                                  <w:lang w:eastAsia="ru-RU"/>
                                </w:rPr>
                                <w:t xml:space="preserve">ростков с </w:t>
                              </w:r>
                              <w:proofErr w:type="spellStart"/>
                              <w:r w:rsidRPr="003143DF">
                                <w:rPr>
                                  <w:rFonts w:ascii="Times New Roman" w:hAnsi="Times New Roman"/>
                                  <w:sz w:val="14"/>
                                  <w:szCs w:val="14"/>
                                  <w:lang w:eastAsia="ru-RU"/>
                                </w:rPr>
                                <w:t>девиантным</w:t>
                              </w:r>
                              <w:proofErr w:type="spellEnd"/>
                              <w:r w:rsidRPr="003143DF">
                                <w:rPr>
                                  <w:rFonts w:ascii="Times New Roman" w:hAnsi="Times New Roman"/>
                                  <w:sz w:val="14"/>
                                  <w:szCs w:val="14"/>
                                  <w:lang w:eastAsia="ru-RU"/>
                                </w:rPr>
                                <w:t xml:space="preserve"> поведением</w:t>
                              </w:r>
                            </w:p>
                          </w:txbxContent>
                        </v:textbox>
                      </v:rect>
                    </v:group>
                    <v:group id="Group 607" o:spid="_x0000_s1180" style="position:absolute;left:401;top:3744;width:1913;height:4732" coordorigin="135,4012" coordsize="1921,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">
                      <v:rect id="Rectangle 608" o:spid="_x0000_s1181" style="position:absolute;left:137;top:4012;width:1892;height:5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">
                        <v:textbox>
                          <w:txbxContent>
                            <w:p w:rsidR="00B456B7" w:rsidRPr="00656C7E" w:rsidRDefault="00B456B7" w:rsidP="00E3549A">
                              <w:pPr>
                                <w:spacing w:line="240" w:lineRule="auto"/>
                                <w:ind w:firstLine="0"/>
                                <w:jc w:val="center"/>
                                <w:rPr>
                                  <w:rFonts w:ascii="Times New Roman" w:hAnsi="Times New Roman"/>
                                  <w:sz w:val="14"/>
                                  <w:szCs w:val="14"/>
                                </w:rPr>
                              </w:pPr>
                              <w:r w:rsidRPr="00656C7E">
                                <w:rPr>
                                  <w:rFonts w:ascii="Times New Roman" w:hAnsi="Times New Roman"/>
                                  <w:sz w:val="14"/>
                                  <w:szCs w:val="14"/>
                                </w:rPr>
                                <w:t>детски</w:t>
                              </w:r>
                              <w:r>
                                <w:rPr>
                                  <w:rFonts w:ascii="Times New Roman" w:hAnsi="Times New Roman"/>
                                  <w:sz w:val="14"/>
                                  <w:szCs w:val="14"/>
                                </w:rPr>
                                <w:t>е</w:t>
                              </w:r>
                              <w:r w:rsidRPr="00656C7E">
                                <w:rPr>
                                  <w:rFonts w:ascii="Times New Roman" w:hAnsi="Times New Roman"/>
                                  <w:sz w:val="14"/>
                                  <w:szCs w:val="14"/>
                                </w:rPr>
                                <w:t xml:space="preserve"> сад</w:t>
                              </w:r>
                              <w:r>
                                <w:rPr>
                                  <w:rFonts w:ascii="Times New Roman" w:hAnsi="Times New Roman"/>
                                  <w:sz w:val="14"/>
                                  <w:szCs w:val="14"/>
                                </w:rPr>
                                <w:t>ы</w:t>
                              </w:r>
                              <w:r w:rsidRPr="00656C7E">
                                <w:rPr>
                                  <w:rFonts w:ascii="Times New Roman" w:hAnsi="Times New Roman"/>
                                  <w:sz w:val="14"/>
                                  <w:szCs w:val="14"/>
                                </w:rPr>
                                <w:t xml:space="preserve"> общеразв</w:t>
                              </w:r>
                              <w:r w:rsidRPr="00656C7E">
                                <w:rPr>
                                  <w:rFonts w:ascii="Times New Roman" w:hAnsi="Times New Roman"/>
                                  <w:sz w:val="14"/>
                                  <w:szCs w:val="14"/>
                                </w:rPr>
                                <w:t>и</w:t>
                              </w:r>
                              <w:r w:rsidRPr="00656C7E">
                                <w:rPr>
                                  <w:rFonts w:ascii="Times New Roman" w:hAnsi="Times New Roman"/>
                                  <w:sz w:val="14"/>
                                  <w:szCs w:val="14"/>
                                </w:rPr>
                                <w:t>вающего вида</w:t>
                              </w:r>
                            </w:p>
                          </w:txbxContent>
                        </v:textbox>
                      </v:rect>
                      <v:rect id="Rectangle 609" o:spid="_x0000_s1182" style="position:absolute;left:154;top:5973;width:1902;height:8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">
                        <v:textbox>
                          <w:txbxContent>
                            <w:p w:rsidR="00B456B7" w:rsidRPr="00656C7E" w:rsidRDefault="00B456B7" w:rsidP="00E3549A">
                              <w:pPr>
                                <w:spacing w:line="240" w:lineRule="auto"/>
                                <w:ind w:firstLine="0"/>
                                <w:jc w:val="center"/>
                                <w:rPr>
                                  <w:rFonts w:ascii="Times New Roman" w:hAnsi="Times New Roman"/>
                                  <w:sz w:val="14"/>
                                  <w:szCs w:val="14"/>
                                </w:rPr>
                              </w:pPr>
                              <w:r w:rsidRPr="00656C7E">
                                <w:rPr>
                                  <w:rFonts w:ascii="Times New Roman" w:hAnsi="Times New Roman"/>
                                  <w:sz w:val="14"/>
                                  <w:szCs w:val="14"/>
                                </w:rPr>
                                <w:t>детски</w:t>
                              </w:r>
                              <w:r>
                                <w:rPr>
                                  <w:rFonts w:ascii="Times New Roman" w:hAnsi="Times New Roman"/>
                                  <w:sz w:val="14"/>
                                  <w:szCs w:val="14"/>
                                </w:rPr>
                                <w:t>е</w:t>
                              </w:r>
                              <w:r w:rsidRPr="00656C7E">
                                <w:rPr>
                                  <w:rFonts w:ascii="Times New Roman" w:hAnsi="Times New Roman"/>
                                  <w:sz w:val="14"/>
                                  <w:szCs w:val="14"/>
                                </w:rPr>
                                <w:t xml:space="preserve"> сад</w:t>
                              </w:r>
                              <w:r>
                                <w:rPr>
                                  <w:rFonts w:ascii="Times New Roman" w:hAnsi="Times New Roman"/>
                                  <w:sz w:val="14"/>
                                  <w:szCs w:val="14"/>
                                </w:rPr>
                                <w:t>ы</w:t>
                              </w:r>
                              <w:r w:rsidRPr="00656C7E">
                                <w:rPr>
                                  <w:rFonts w:ascii="Times New Roman" w:hAnsi="Times New Roman"/>
                                  <w:sz w:val="14"/>
                                  <w:szCs w:val="14"/>
                                </w:rPr>
                                <w:t xml:space="preserve"> для детей </w:t>
                              </w:r>
                              <w:proofErr w:type="spellStart"/>
                              <w:r w:rsidRPr="00656C7E">
                                <w:rPr>
                                  <w:rFonts w:ascii="Times New Roman" w:hAnsi="Times New Roman"/>
                                  <w:sz w:val="14"/>
                                  <w:szCs w:val="14"/>
                                </w:rPr>
                                <w:t>предшкольного</w:t>
                              </w:r>
                              <w:proofErr w:type="spellEnd"/>
                              <w:r w:rsidRPr="00656C7E">
                                <w:rPr>
                                  <w:rFonts w:ascii="Times New Roman" w:hAnsi="Times New Roman"/>
                                  <w:sz w:val="14"/>
                                  <w:szCs w:val="14"/>
                                </w:rPr>
                                <w:t xml:space="preserve"> (старшего дошкольного) возраста (от 3 до 7 лет)</w:t>
                              </w:r>
                            </w:p>
                            <w:p w:rsidR="00B456B7" w:rsidRPr="00656C7E" w:rsidRDefault="00B456B7" w:rsidP="00E3549A">
                              <w:pPr>
                                <w:spacing w:line="240" w:lineRule="auto"/>
                                <w:ind w:firstLine="0"/>
                                <w:jc w:val="center"/>
                                <w:rPr>
                                  <w:rFonts w:ascii="Times New Roman" w:hAnsi="Times New Roman"/>
                                  <w:sz w:val="14"/>
                                  <w:szCs w:val="14"/>
                                </w:rPr>
                              </w:pPr>
                            </w:p>
                          </w:txbxContent>
                        </v:textbox>
                      </v:rect>
                      <v:rect id="Rectangle 610" o:spid="_x0000_s1183" style="position:absolute;left:157;top:6945;width:1899;height:4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">
                        <v:textbox>
                          <w:txbxContent>
                            <w:p w:rsidR="00B456B7" w:rsidRPr="00656C7E" w:rsidRDefault="00B456B7" w:rsidP="00E3549A">
                              <w:pPr>
                                <w:spacing w:line="240" w:lineRule="auto"/>
                                <w:ind w:firstLine="0"/>
                                <w:jc w:val="center"/>
                                <w:rPr>
                                  <w:rFonts w:ascii="Times New Roman" w:hAnsi="Times New Roman"/>
                                  <w:sz w:val="14"/>
                                  <w:szCs w:val="14"/>
                                </w:rPr>
                              </w:pPr>
                              <w:r w:rsidRPr="00656C7E">
                                <w:rPr>
                                  <w:rFonts w:ascii="Times New Roman" w:hAnsi="Times New Roman"/>
                                  <w:sz w:val="14"/>
                                  <w:szCs w:val="14"/>
                                </w:rPr>
                                <w:t>детски</w:t>
                              </w:r>
                              <w:r>
                                <w:rPr>
                                  <w:rFonts w:ascii="Times New Roman" w:hAnsi="Times New Roman"/>
                                  <w:sz w:val="14"/>
                                  <w:szCs w:val="14"/>
                                </w:rPr>
                                <w:t>е</w:t>
                              </w:r>
                              <w:r w:rsidRPr="00656C7E">
                                <w:rPr>
                                  <w:rFonts w:ascii="Times New Roman" w:hAnsi="Times New Roman"/>
                                  <w:sz w:val="14"/>
                                  <w:szCs w:val="14"/>
                                </w:rPr>
                                <w:t xml:space="preserve"> сад</w:t>
                              </w:r>
                              <w:r>
                                <w:rPr>
                                  <w:rFonts w:ascii="Times New Roman" w:hAnsi="Times New Roman"/>
                                  <w:sz w:val="14"/>
                                  <w:szCs w:val="14"/>
                                </w:rPr>
                                <w:t>ы</w:t>
                              </w:r>
                              <w:r w:rsidRPr="00656C7E">
                                <w:rPr>
                                  <w:rFonts w:ascii="Times New Roman" w:hAnsi="Times New Roman"/>
                                  <w:sz w:val="14"/>
                                  <w:szCs w:val="14"/>
                                </w:rPr>
                                <w:t xml:space="preserve"> присмотра и оздоровления</w:t>
                              </w:r>
                            </w:p>
                          </w:txbxContent>
                        </v:textbox>
                      </v:rect>
                      <v:rect id="Rectangle 611" o:spid="_x0000_s1184" style="position:absolute;left:154;top:5209;width:1886;height:6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">
                        <v:textbox>
                          <w:txbxContent>
                            <w:p w:rsidR="00B456B7" w:rsidRPr="00656C7E" w:rsidRDefault="00B456B7" w:rsidP="00E3549A">
                              <w:pPr>
                                <w:spacing w:line="240" w:lineRule="auto"/>
                                <w:ind w:firstLine="0"/>
                                <w:jc w:val="center"/>
                                <w:rPr>
                                  <w:rFonts w:ascii="Times New Roman" w:hAnsi="Times New Roman"/>
                                  <w:sz w:val="14"/>
                                  <w:szCs w:val="14"/>
                                </w:rPr>
                              </w:pPr>
                              <w:r w:rsidRPr="00656C7E">
                                <w:rPr>
                                  <w:rFonts w:ascii="Times New Roman" w:hAnsi="Times New Roman"/>
                                  <w:sz w:val="14"/>
                                  <w:szCs w:val="14"/>
                                </w:rPr>
                                <w:t>детски</w:t>
                              </w:r>
                              <w:r>
                                <w:rPr>
                                  <w:rFonts w:ascii="Times New Roman" w:hAnsi="Times New Roman"/>
                                  <w:sz w:val="14"/>
                                  <w:szCs w:val="14"/>
                                </w:rPr>
                                <w:t>е</w:t>
                              </w:r>
                              <w:r w:rsidRPr="00656C7E">
                                <w:rPr>
                                  <w:rFonts w:ascii="Times New Roman" w:hAnsi="Times New Roman"/>
                                  <w:sz w:val="14"/>
                                  <w:szCs w:val="14"/>
                                </w:rPr>
                                <w:t xml:space="preserve"> сад</w:t>
                              </w:r>
                              <w:r>
                                <w:rPr>
                                  <w:rFonts w:ascii="Times New Roman" w:hAnsi="Times New Roman"/>
                                  <w:sz w:val="14"/>
                                  <w:szCs w:val="14"/>
                                </w:rPr>
                                <w:t>ы</w:t>
                              </w:r>
                              <w:r w:rsidRPr="00656C7E">
                                <w:rPr>
                                  <w:rFonts w:ascii="Times New Roman" w:hAnsi="Times New Roman"/>
                                  <w:sz w:val="14"/>
                                  <w:szCs w:val="14"/>
                                </w:rPr>
                                <w:t xml:space="preserve"> для детей раннего возраста (от 2 месяцев до 3 лет)</w:t>
                              </w:r>
                            </w:p>
                          </w:txbxContent>
                        </v:textbox>
                      </v:rect>
                      <v:rect id="Rectangle 612" o:spid="_x0000_s1185" style="position:absolute;left:143;top:7504;width:1913;height:4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">
                        <v:textbox>
                          <w:txbxContent>
                            <w:p w:rsidR="00B456B7" w:rsidRPr="00656C7E" w:rsidRDefault="00B456B7" w:rsidP="00E3549A">
                              <w:pPr>
                                <w:spacing w:line="240" w:lineRule="auto"/>
                                <w:ind w:firstLine="0"/>
                                <w:jc w:val="center"/>
                                <w:rPr>
                                  <w:rFonts w:ascii="Times New Roman" w:hAnsi="Times New Roman"/>
                                  <w:sz w:val="14"/>
                                  <w:szCs w:val="14"/>
                                </w:rPr>
                              </w:pPr>
                              <w:r w:rsidRPr="00656C7E">
                                <w:rPr>
                                  <w:rFonts w:ascii="Times New Roman" w:hAnsi="Times New Roman"/>
                                  <w:sz w:val="14"/>
                                  <w:szCs w:val="14"/>
                                </w:rPr>
                                <w:t>детски</w:t>
                              </w:r>
                              <w:r>
                                <w:rPr>
                                  <w:rFonts w:ascii="Times New Roman" w:hAnsi="Times New Roman"/>
                                  <w:sz w:val="14"/>
                                  <w:szCs w:val="14"/>
                                </w:rPr>
                                <w:t>е</w:t>
                              </w:r>
                              <w:r w:rsidRPr="00656C7E">
                                <w:rPr>
                                  <w:rFonts w:ascii="Times New Roman" w:hAnsi="Times New Roman"/>
                                  <w:sz w:val="14"/>
                                  <w:szCs w:val="14"/>
                                </w:rPr>
                                <w:t xml:space="preserve"> сад</w:t>
                              </w:r>
                              <w:r>
                                <w:rPr>
                                  <w:rFonts w:ascii="Times New Roman" w:hAnsi="Times New Roman"/>
                                  <w:sz w:val="14"/>
                                  <w:szCs w:val="14"/>
                                </w:rPr>
                                <w:t>ы</w:t>
                              </w:r>
                              <w:r w:rsidRPr="00656C7E">
                                <w:rPr>
                                  <w:rFonts w:ascii="Times New Roman" w:hAnsi="Times New Roman"/>
                                  <w:sz w:val="14"/>
                                  <w:szCs w:val="14"/>
                                </w:rPr>
                                <w:t xml:space="preserve"> комбинир</w:t>
                              </w:r>
                              <w:r w:rsidRPr="00656C7E">
                                <w:rPr>
                                  <w:rFonts w:ascii="Times New Roman" w:hAnsi="Times New Roman"/>
                                  <w:sz w:val="14"/>
                                  <w:szCs w:val="14"/>
                                </w:rPr>
                                <w:t>о</w:t>
                              </w:r>
                              <w:r w:rsidRPr="00656C7E">
                                <w:rPr>
                                  <w:rFonts w:ascii="Times New Roman" w:hAnsi="Times New Roman"/>
                                  <w:sz w:val="14"/>
                                  <w:szCs w:val="14"/>
                                </w:rPr>
                                <w:t>ванного вида</w:t>
                              </w:r>
                            </w:p>
                          </w:txbxContent>
                        </v:textbox>
                      </v:rect>
                      <v:rect id="Rectangle 613" o:spid="_x0000_s1186" style="position:absolute;left:137;top:4576;width:1885;height:5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">
                        <v:textbox>
                          <w:txbxContent>
                            <w:p w:rsidR="00B456B7" w:rsidRPr="00656C7E" w:rsidRDefault="00B456B7" w:rsidP="00E3549A">
                              <w:pPr>
                                <w:spacing w:line="240" w:lineRule="auto"/>
                                <w:ind w:firstLine="0"/>
                                <w:jc w:val="center"/>
                                <w:rPr>
                                  <w:rFonts w:ascii="Times New Roman" w:hAnsi="Times New Roman"/>
                                  <w:sz w:val="14"/>
                                  <w:szCs w:val="14"/>
                                </w:rPr>
                              </w:pPr>
                              <w:r w:rsidRPr="00656C7E">
                                <w:rPr>
                                  <w:rFonts w:ascii="Times New Roman" w:hAnsi="Times New Roman"/>
                                  <w:sz w:val="14"/>
                                  <w:szCs w:val="14"/>
                                </w:rPr>
                                <w:t>центр</w:t>
                              </w:r>
                              <w:r>
                                <w:rPr>
                                  <w:rFonts w:ascii="Times New Roman" w:hAnsi="Times New Roman"/>
                                  <w:sz w:val="14"/>
                                  <w:szCs w:val="14"/>
                                </w:rPr>
                                <w:t>ы</w:t>
                              </w:r>
                              <w:r w:rsidRPr="00656C7E">
                                <w:rPr>
                                  <w:rFonts w:ascii="Times New Roman" w:hAnsi="Times New Roman"/>
                                  <w:sz w:val="14"/>
                                  <w:szCs w:val="14"/>
                                </w:rPr>
                                <w:t xml:space="preserve"> развития ребенка - детский сад</w:t>
                              </w:r>
                            </w:p>
                          </w:txbxContent>
                        </v:textbox>
                      </v:rect>
                      <v:rect id="Rectangle 614" o:spid="_x0000_s1187" style="position:absolute;left:135;top:8089;width:1901;height:4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">
                        <v:textbox>
                          <w:txbxContent>
                            <w:p w:rsidR="00B456B7" w:rsidRPr="00656C7E" w:rsidRDefault="00B456B7" w:rsidP="00E3549A">
                              <w:pPr>
                                <w:spacing w:line="240" w:lineRule="auto"/>
                                <w:ind w:firstLine="0"/>
                                <w:jc w:val="center"/>
                                <w:rPr>
                                  <w:rFonts w:ascii="Times New Roman" w:hAnsi="Times New Roman"/>
                                  <w:sz w:val="14"/>
                                  <w:szCs w:val="14"/>
                                </w:rPr>
                              </w:pPr>
                              <w:r w:rsidRPr="00656C7E">
                                <w:rPr>
                                  <w:rFonts w:ascii="Times New Roman" w:hAnsi="Times New Roman"/>
                                  <w:sz w:val="14"/>
                                  <w:szCs w:val="14"/>
                                </w:rPr>
                                <w:t>детски</w:t>
                              </w:r>
                              <w:r>
                                <w:rPr>
                                  <w:rFonts w:ascii="Times New Roman" w:hAnsi="Times New Roman"/>
                                  <w:sz w:val="14"/>
                                  <w:szCs w:val="14"/>
                                </w:rPr>
                                <w:t>е</w:t>
                              </w:r>
                              <w:r w:rsidRPr="00656C7E">
                                <w:rPr>
                                  <w:rFonts w:ascii="Times New Roman" w:hAnsi="Times New Roman"/>
                                  <w:sz w:val="14"/>
                                  <w:szCs w:val="14"/>
                                </w:rPr>
                                <w:t xml:space="preserve"> сад</w:t>
                              </w:r>
                              <w:r>
                                <w:rPr>
                                  <w:rFonts w:ascii="Times New Roman" w:hAnsi="Times New Roman"/>
                                  <w:sz w:val="14"/>
                                  <w:szCs w:val="14"/>
                                </w:rPr>
                                <w:t>ы</w:t>
                              </w:r>
                              <w:r w:rsidRPr="00656C7E">
                                <w:rPr>
                                  <w:rFonts w:ascii="Times New Roman" w:hAnsi="Times New Roman"/>
                                  <w:sz w:val="14"/>
                                  <w:szCs w:val="14"/>
                                </w:rPr>
                                <w:t xml:space="preserve"> компенс</w:t>
                              </w:r>
                              <w:r w:rsidRPr="00656C7E">
                                <w:rPr>
                                  <w:rFonts w:ascii="Times New Roman" w:hAnsi="Times New Roman"/>
                                  <w:sz w:val="14"/>
                                  <w:szCs w:val="14"/>
                                </w:rPr>
                                <w:t>и</w:t>
                              </w:r>
                              <w:r w:rsidRPr="00656C7E">
                                <w:rPr>
                                  <w:rFonts w:ascii="Times New Roman" w:hAnsi="Times New Roman"/>
                                  <w:sz w:val="14"/>
                                  <w:szCs w:val="14"/>
                                </w:rPr>
                                <w:t>рующего вида</w:t>
                              </w:r>
                            </w:p>
                          </w:txbxContent>
                        </v:textbox>
                      </v:rect>
                    </v:group>
                    <v:group id="Group 615" o:spid="_x0000_s1188" style="position:absolute;left:2556;top:3745;width:2300;height:5399" coordorigin="2436,3949" coordsize="2310,5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">
                      <v:rect id="Rectangle 616" o:spid="_x0000_s1189" style="position:absolute;left:2470;top:3949;width:2248;height:5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">
                        <v:textbox>
                          <w:txbxContent>
                            <w:p w:rsidR="00B456B7" w:rsidRPr="00656C7E" w:rsidRDefault="00B456B7" w:rsidP="00E3549A">
                              <w:pPr>
                                <w:spacing w:line="240" w:lineRule="auto"/>
                                <w:ind w:firstLine="0"/>
                                <w:jc w:val="center"/>
                                <w:rPr>
                                  <w:rFonts w:ascii="Times New Roman" w:hAnsi="Times New Roman"/>
                                  <w:sz w:val="14"/>
                                  <w:szCs w:val="14"/>
                                </w:rPr>
                              </w:pPr>
                              <w:r w:rsidRPr="00656C7E">
                                <w:rPr>
                                  <w:rFonts w:ascii="Times New Roman" w:hAnsi="Times New Roman"/>
                                  <w:sz w:val="14"/>
                                  <w:szCs w:val="14"/>
                                </w:rPr>
                                <w:t>начальн</w:t>
                              </w:r>
                              <w:r>
                                <w:rPr>
                                  <w:rFonts w:ascii="Times New Roman" w:hAnsi="Times New Roman"/>
                                  <w:sz w:val="14"/>
                                  <w:szCs w:val="14"/>
                                </w:rPr>
                                <w:t>ые</w:t>
                              </w:r>
                              <w:r w:rsidRPr="00656C7E">
                                <w:rPr>
                                  <w:rFonts w:ascii="Times New Roman" w:hAnsi="Times New Roman"/>
                                  <w:sz w:val="14"/>
                                  <w:szCs w:val="14"/>
                                </w:rPr>
                                <w:t xml:space="preserve"> общеобразовател</w:t>
                              </w:r>
                              <w:r w:rsidRPr="00656C7E">
                                <w:rPr>
                                  <w:rFonts w:ascii="Times New Roman" w:hAnsi="Times New Roman"/>
                                  <w:sz w:val="14"/>
                                  <w:szCs w:val="14"/>
                                </w:rPr>
                                <w:t>ь</w:t>
                              </w:r>
                              <w:r w:rsidRPr="00656C7E">
                                <w:rPr>
                                  <w:rFonts w:ascii="Times New Roman" w:hAnsi="Times New Roman"/>
                                  <w:sz w:val="14"/>
                                  <w:szCs w:val="14"/>
                                </w:rPr>
                                <w:t>н</w:t>
                              </w:r>
                              <w:r>
                                <w:rPr>
                                  <w:rFonts w:ascii="Times New Roman" w:hAnsi="Times New Roman"/>
                                  <w:sz w:val="14"/>
                                  <w:szCs w:val="14"/>
                                </w:rPr>
                                <w:t>ые</w:t>
                              </w:r>
                              <w:r w:rsidRPr="00656C7E">
                                <w:rPr>
                                  <w:rFonts w:ascii="Times New Roman" w:hAnsi="Times New Roman"/>
                                  <w:sz w:val="14"/>
                                  <w:szCs w:val="14"/>
                                </w:rPr>
                                <w:t xml:space="preserve"> школ</w:t>
                              </w:r>
                              <w:r>
                                <w:rPr>
                                  <w:rFonts w:ascii="Times New Roman" w:hAnsi="Times New Roman"/>
                                  <w:sz w:val="14"/>
                                  <w:szCs w:val="14"/>
                                </w:rPr>
                                <w:t>ы</w:t>
                              </w:r>
                            </w:p>
                          </w:txbxContent>
                        </v:textbox>
                      </v:rect>
                      <v:rect id="Rectangle 617" o:spid="_x0000_s1190" style="position:absolute;left:2470;top:4512;width:2253;height:5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">
                        <v:textbox>
                          <w:txbxContent>
                            <w:p w:rsidR="00B456B7" w:rsidRPr="00656C7E" w:rsidRDefault="00B456B7" w:rsidP="00E3549A">
                              <w:pPr>
                                <w:spacing w:line="240" w:lineRule="auto"/>
                                <w:ind w:firstLine="0"/>
                                <w:jc w:val="center"/>
                                <w:rPr>
                                  <w:rFonts w:ascii="Times New Roman" w:hAnsi="Times New Roman"/>
                                  <w:sz w:val="14"/>
                                  <w:szCs w:val="14"/>
                                </w:rPr>
                              </w:pPr>
                              <w:r w:rsidRPr="00656C7E">
                                <w:rPr>
                                  <w:rFonts w:ascii="Times New Roman" w:hAnsi="Times New Roman"/>
                                  <w:sz w:val="14"/>
                                  <w:szCs w:val="14"/>
                                </w:rPr>
                                <w:t>основн</w:t>
                              </w:r>
                              <w:r>
                                <w:rPr>
                                  <w:rFonts w:ascii="Times New Roman" w:hAnsi="Times New Roman"/>
                                  <w:sz w:val="14"/>
                                  <w:szCs w:val="14"/>
                                </w:rPr>
                                <w:t>ые</w:t>
                              </w:r>
                              <w:r w:rsidRPr="00656C7E">
                                <w:rPr>
                                  <w:rFonts w:ascii="Times New Roman" w:hAnsi="Times New Roman"/>
                                  <w:sz w:val="14"/>
                                  <w:szCs w:val="14"/>
                                </w:rPr>
                                <w:t xml:space="preserve"> общеобразовательн</w:t>
                              </w:r>
                              <w:r>
                                <w:rPr>
                                  <w:rFonts w:ascii="Times New Roman" w:hAnsi="Times New Roman"/>
                                  <w:sz w:val="14"/>
                                  <w:szCs w:val="14"/>
                                </w:rPr>
                                <w:t>ые</w:t>
                              </w:r>
                              <w:r w:rsidRPr="00656C7E">
                                <w:rPr>
                                  <w:rFonts w:ascii="Times New Roman" w:hAnsi="Times New Roman"/>
                                  <w:sz w:val="14"/>
                                  <w:szCs w:val="14"/>
                                </w:rPr>
                                <w:t xml:space="preserve"> школ</w:t>
                              </w:r>
                              <w:r>
                                <w:rPr>
                                  <w:rFonts w:ascii="Times New Roman" w:hAnsi="Times New Roman"/>
                                  <w:sz w:val="14"/>
                                  <w:szCs w:val="14"/>
                                </w:rPr>
                                <w:t>ы</w:t>
                              </w:r>
                            </w:p>
                          </w:txbxContent>
                        </v:textbox>
                      </v:rect>
                      <v:rect id="Rectangle 618" o:spid="_x0000_s1191" style="position:absolute;left:2456;top:5145;width:2267;height:5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">
                        <v:textbox>
                          <w:txbxContent>
                            <w:p w:rsidR="00B456B7" w:rsidRPr="00656C7E" w:rsidRDefault="00B456B7" w:rsidP="00E3549A">
                              <w:pPr>
                                <w:spacing w:line="240" w:lineRule="auto"/>
                                <w:ind w:firstLine="0"/>
                                <w:jc w:val="center"/>
                                <w:rPr>
                                  <w:rFonts w:ascii="Times New Roman" w:hAnsi="Times New Roman"/>
                                  <w:sz w:val="14"/>
                                  <w:szCs w:val="14"/>
                                </w:rPr>
                              </w:pPr>
                              <w:r w:rsidRPr="00656C7E">
                                <w:rPr>
                                  <w:rFonts w:ascii="Times New Roman" w:hAnsi="Times New Roman"/>
                                  <w:sz w:val="14"/>
                                  <w:szCs w:val="14"/>
                                </w:rPr>
                                <w:t>средн</w:t>
                              </w:r>
                              <w:r>
                                <w:rPr>
                                  <w:rFonts w:ascii="Times New Roman" w:hAnsi="Times New Roman"/>
                                  <w:sz w:val="14"/>
                                  <w:szCs w:val="14"/>
                                </w:rPr>
                                <w:t>ие</w:t>
                              </w:r>
                              <w:r w:rsidRPr="00656C7E">
                                <w:rPr>
                                  <w:rFonts w:ascii="Times New Roman" w:hAnsi="Times New Roman"/>
                                  <w:sz w:val="14"/>
                                  <w:szCs w:val="14"/>
                                </w:rPr>
                                <w:t xml:space="preserve"> общеобразовательн</w:t>
                              </w:r>
                              <w:r>
                                <w:rPr>
                                  <w:rFonts w:ascii="Times New Roman" w:hAnsi="Times New Roman"/>
                                  <w:sz w:val="14"/>
                                  <w:szCs w:val="14"/>
                                </w:rPr>
                                <w:t>ые школы</w:t>
                              </w:r>
                            </w:p>
                          </w:txbxContent>
                        </v:textbox>
                      </v:rect>
                      <v:rect id="Rectangle 619" o:spid="_x0000_s1192" style="position:absolute;left:2444;top:5762;width:2273;height:8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">
                        <v:textbox>
                          <w:txbxContent>
                            <w:p w:rsidR="00B456B7" w:rsidRPr="00656C7E" w:rsidRDefault="00B456B7" w:rsidP="00E3549A">
                              <w:pPr>
                                <w:spacing w:line="240" w:lineRule="auto"/>
                                <w:ind w:firstLine="0"/>
                                <w:jc w:val="center"/>
                                <w:rPr>
                                  <w:rFonts w:ascii="Times New Roman" w:hAnsi="Times New Roman"/>
                                  <w:sz w:val="14"/>
                                  <w:szCs w:val="14"/>
                                </w:rPr>
                              </w:pPr>
                              <w:r w:rsidRPr="00656C7E">
                                <w:rPr>
                                  <w:rFonts w:ascii="Times New Roman" w:hAnsi="Times New Roman"/>
                                  <w:sz w:val="14"/>
                                  <w:szCs w:val="14"/>
                                </w:rPr>
                                <w:t>средн</w:t>
                              </w:r>
                              <w:r>
                                <w:rPr>
                                  <w:rFonts w:ascii="Times New Roman" w:hAnsi="Times New Roman"/>
                                  <w:sz w:val="14"/>
                                  <w:szCs w:val="14"/>
                                </w:rPr>
                                <w:t>ие</w:t>
                              </w:r>
                              <w:r w:rsidRPr="00656C7E">
                                <w:rPr>
                                  <w:rFonts w:ascii="Times New Roman" w:hAnsi="Times New Roman"/>
                                  <w:sz w:val="14"/>
                                  <w:szCs w:val="14"/>
                                </w:rPr>
                                <w:t xml:space="preserve"> общеобразовательн</w:t>
                              </w:r>
                              <w:r>
                                <w:rPr>
                                  <w:rFonts w:ascii="Times New Roman" w:hAnsi="Times New Roman"/>
                                  <w:sz w:val="14"/>
                                  <w:szCs w:val="14"/>
                                </w:rPr>
                                <w:t>ые</w:t>
                              </w:r>
                              <w:r w:rsidRPr="00656C7E">
                                <w:rPr>
                                  <w:rFonts w:ascii="Times New Roman" w:hAnsi="Times New Roman"/>
                                  <w:sz w:val="14"/>
                                  <w:szCs w:val="14"/>
                                </w:rPr>
                                <w:t xml:space="preserve"> школ</w:t>
                              </w:r>
                              <w:r>
                                <w:rPr>
                                  <w:rFonts w:ascii="Times New Roman" w:hAnsi="Times New Roman"/>
                                  <w:sz w:val="14"/>
                                  <w:szCs w:val="14"/>
                                </w:rPr>
                                <w:t>ы</w:t>
                              </w:r>
                              <w:r w:rsidRPr="00656C7E">
                                <w:rPr>
                                  <w:rFonts w:ascii="Times New Roman" w:hAnsi="Times New Roman"/>
                                  <w:sz w:val="14"/>
                                  <w:szCs w:val="14"/>
                                </w:rPr>
                                <w:t xml:space="preserve"> с углубленным изучен</w:t>
                              </w:r>
                              <w:r w:rsidRPr="00656C7E">
                                <w:rPr>
                                  <w:rFonts w:ascii="Times New Roman" w:hAnsi="Times New Roman"/>
                                  <w:sz w:val="14"/>
                                  <w:szCs w:val="14"/>
                                </w:rPr>
                                <w:t>и</w:t>
                              </w:r>
                              <w:r w:rsidRPr="00656C7E">
                                <w:rPr>
                                  <w:rFonts w:ascii="Times New Roman" w:hAnsi="Times New Roman"/>
                                  <w:sz w:val="14"/>
                                  <w:szCs w:val="14"/>
                                </w:rPr>
                                <w:t>ем отдельных предметов</w:t>
                              </w:r>
                            </w:p>
                          </w:txbxContent>
                        </v:textbox>
                      </v:rect>
                      <v:rect id="Rectangle 620" o:spid="_x0000_s1193" style="position:absolute;left:2436;top:7306;width:2279;height:2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">
                        <v:textbox>
                          <w:txbxContent>
                            <w:p w:rsidR="00B456B7" w:rsidRPr="00656C7E" w:rsidRDefault="00B456B7" w:rsidP="00E3549A">
                              <w:pPr>
                                <w:spacing w:line="240" w:lineRule="auto"/>
                                <w:ind w:firstLine="0"/>
                                <w:jc w:val="center"/>
                                <w:rPr>
                                  <w:rFonts w:ascii="Times New Roman" w:hAnsi="Times New Roman"/>
                                  <w:sz w:val="14"/>
                                  <w:szCs w:val="14"/>
                                </w:rPr>
                              </w:pPr>
                              <w:r w:rsidRPr="00656C7E">
                                <w:rPr>
                                  <w:rFonts w:ascii="Times New Roman" w:hAnsi="Times New Roman"/>
                                  <w:sz w:val="14"/>
                                  <w:szCs w:val="14"/>
                                </w:rPr>
                                <w:t>гимнази</w:t>
                              </w:r>
                              <w:r>
                                <w:rPr>
                                  <w:rFonts w:ascii="Times New Roman" w:hAnsi="Times New Roman"/>
                                  <w:sz w:val="14"/>
                                  <w:szCs w:val="14"/>
                                </w:rPr>
                                <w:t>и</w:t>
                              </w:r>
                            </w:p>
                          </w:txbxContent>
                        </v:textbox>
                      </v:rect>
                      <v:rect id="Rectangle 621" o:spid="_x0000_s1194" style="position:absolute;left:2439;top:7677;width:2279;height:3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">
                        <v:textbox>
                          <w:txbxContent>
                            <w:p w:rsidR="00B456B7" w:rsidRPr="00656C7E" w:rsidRDefault="00B456B7" w:rsidP="00E3549A">
                              <w:pPr>
                                <w:spacing w:line="240" w:lineRule="auto"/>
                                <w:ind w:firstLine="0"/>
                                <w:jc w:val="center"/>
                                <w:rPr>
                                  <w:rFonts w:ascii="Times New Roman" w:hAnsi="Times New Roman"/>
                                  <w:sz w:val="14"/>
                                  <w:szCs w:val="14"/>
                                </w:rPr>
                              </w:pPr>
                              <w:r w:rsidRPr="00656C7E">
                                <w:rPr>
                                  <w:rFonts w:ascii="Times New Roman" w:hAnsi="Times New Roman"/>
                                  <w:sz w:val="14"/>
                                  <w:szCs w:val="14"/>
                                </w:rPr>
                                <w:t>лице</w:t>
                              </w:r>
                              <w:r>
                                <w:rPr>
                                  <w:rFonts w:ascii="Times New Roman" w:hAnsi="Times New Roman"/>
                                  <w:sz w:val="14"/>
                                  <w:szCs w:val="14"/>
                                </w:rPr>
                                <w:t>и</w:t>
                              </w:r>
                            </w:p>
                          </w:txbxContent>
                        </v:textbox>
                      </v:rect>
                      <v:rect id="Rectangle 622" o:spid="_x0000_s1195" style="position:absolute;left:2456;top:8125;width:2279;height:3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">
                        <v:textbox>
                          <w:txbxContent>
                            <w:p w:rsidR="00B456B7" w:rsidRPr="00656C7E" w:rsidRDefault="00B456B7" w:rsidP="00E3549A">
                              <w:pPr>
                                <w:spacing w:line="240" w:lineRule="auto"/>
                                <w:ind w:firstLine="0"/>
                                <w:jc w:val="center"/>
                                <w:rPr>
                                  <w:rFonts w:ascii="Times New Roman" w:hAnsi="Times New Roman"/>
                                  <w:sz w:val="14"/>
                                  <w:szCs w:val="14"/>
                                </w:rPr>
                              </w:pPr>
                              <w:r w:rsidRPr="00656C7E">
                                <w:rPr>
                                  <w:rFonts w:ascii="Times New Roman" w:hAnsi="Times New Roman"/>
                                  <w:sz w:val="14"/>
                                  <w:szCs w:val="14"/>
                                </w:rPr>
                                <w:t>школ</w:t>
                              </w:r>
                              <w:r>
                                <w:rPr>
                                  <w:rFonts w:ascii="Times New Roman" w:hAnsi="Times New Roman"/>
                                  <w:sz w:val="14"/>
                                  <w:szCs w:val="14"/>
                                </w:rPr>
                                <w:t>ы</w:t>
                              </w:r>
                              <w:r w:rsidRPr="00656C7E">
                                <w:rPr>
                                  <w:rFonts w:ascii="Times New Roman" w:hAnsi="Times New Roman"/>
                                  <w:sz w:val="14"/>
                                  <w:szCs w:val="14"/>
                                </w:rPr>
                                <w:t>-интернат</w:t>
                              </w:r>
                              <w:r>
                                <w:rPr>
                                  <w:rFonts w:ascii="Times New Roman" w:hAnsi="Times New Roman"/>
                                  <w:sz w:val="14"/>
                                  <w:szCs w:val="14"/>
                                </w:rPr>
                                <w:t>ы</w:t>
                              </w:r>
                            </w:p>
                          </w:txbxContent>
                        </v:textbox>
                      </v:rect>
                      <v:rect id="Rectangle 623" o:spid="_x0000_s1196" style="position:absolute;left:2469;top:8580;width:2277;height:5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">
                        <v:textbox>
                          <w:txbxContent>
                            <w:p w:rsidR="00B456B7" w:rsidRPr="00656C7E" w:rsidRDefault="00B456B7" w:rsidP="00E3549A">
                              <w:pPr>
                                <w:spacing w:line="240" w:lineRule="auto"/>
                                <w:ind w:firstLine="0"/>
                                <w:jc w:val="center"/>
                                <w:rPr>
                                  <w:rFonts w:ascii="Times New Roman" w:hAnsi="Times New Roman"/>
                                  <w:sz w:val="14"/>
                                  <w:szCs w:val="14"/>
                                </w:rPr>
                              </w:pPr>
                              <w:r w:rsidRPr="00656C7E">
                                <w:rPr>
                                  <w:rFonts w:ascii="Times New Roman" w:hAnsi="Times New Roman"/>
                                  <w:sz w:val="14"/>
                                  <w:szCs w:val="14"/>
                                </w:rPr>
                                <w:t>вечерн</w:t>
                              </w:r>
                              <w:r>
                                <w:rPr>
                                  <w:rFonts w:ascii="Times New Roman" w:hAnsi="Times New Roman"/>
                                  <w:sz w:val="14"/>
                                  <w:szCs w:val="14"/>
                                </w:rPr>
                                <w:t>ие</w:t>
                              </w:r>
                              <w:r w:rsidRPr="00656C7E">
                                <w:rPr>
                                  <w:rFonts w:ascii="Times New Roman" w:hAnsi="Times New Roman"/>
                                  <w:sz w:val="14"/>
                                  <w:szCs w:val="14"/>
                                </w:rPr>
                                <w:t xml:space="preserve"> (сменн</w:t>
                              </w:r>
                              <w:r>
                                <w:rPr>
                                  <w:rFonts w:ascii="Times New Roman" w:hAnsi="Times New Roman"/>
                                  <w:sz w:val="14"/>
                                  <w:szCs w:val="14"/>
                                </w:rPr>
                                <w:t>ы</w:t>
                              </w:r>
                              <w:r w:rsidRPr="00656C7E">
                                <w:rPr>
                                  <w:rFonts w:ascii="Times New Roman" w:hAnsi="Times New Roman"/>
                                  <w:sz w:val="14"/>
                                  <w:szCs w:val="14"/>
                                </w:rPr>
                                <w:t>е) общеобр</w:t>
                              </w:r>
                              <w:r w:rsidRPr="00656C7E">
                                <w:rPr>
                                  <w:rFonts w:ascii="Times New Roman" w:hAnsi="Times New Roman"/>
                                  <w:sz w:val="14"/>
                                  <w:szCs w:val="14"/>
                                </w:rPr>
                                <w:t>а</w:t>
                              </w:r>
                              <w:r w:rsidRPr="00656C7E">
                                <w:rPr>
                                  <w:rFonts w:ascii="Times New Roman" w:hAnsi="Times New Roman"/>
                                  <w:sz w:val="14"/>
                                  <w:szCs w:val="14"/>
                                </w:rPr>
                                <w:t>зовательн</w:t>
                              </w:r>
                              <w:r>
                                <w:rPr>
                                  <w:rFonts w:ascii="Times New Roman" w:hAnsi="Times New Roman"/>
                                  <w:sz w:val="14"/>
                                  <w:szCs w:val="14"/>
                                </w:rPr>
                                <w:t>ые организации</w:t>
                              </w:r>
                            </w:p>
                          </w:txbxContent>
                        </v:textbox>
                      </v:rect>
                      <v:rect id="Rectangle 624" o:spid="_x0000_s1197" style="position:absolute;left:2444;top:6716;width:2279;height:4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">
                        <v:textbox>
                          <w:txbxContent>
                            <w:p w:rsidR="00B456B7" w:rsidRPr="00656C7E" w:rsidRDefault="00B456B7" w:rsidP="00E3549A">
                              <w:pPr>
                                <w:spacing w:line="240" w:lineRule="auto"/>
                                <w:ind w:firstLine="0"/>
                                <w:jc w:val="center"/>
                                <w:rPr>
                                  <w:rFonts w:ascii="Times New Roman" w:hAnsi="Times New Roman"/>
                                  <w:sz w:val="14"/>
                                  <w:szCs w:val="14"/>
                                </w:rPr>
                              </w:pPr>
                              <w:r w:rsidRPr="00656C7E">
                                <w:rPr>
                                  <w:rFonts w:ascii="Times New Roman" w:hAnsi="Times New Roman"/>
                                  <w:sz w:val="14"/>
                                  <w:szCs w:val="14"/>
                                </w:rPr>
                                <w:t>кадетск</w:t>
                              </w:r>
                              <w:r>
                                <w:rPr>
                                  <w:rFonts w:ascii="Times New Roman" w:hAnsi="Times New Roman"/>
                                  <w:sz w:val="14"/>
                                  <w:szCs w:val="14"/>
                                </w:rPr>
                                <w:t>ие</w:t>
                              </w:r>
                              <w:r w:rsidRPr="00656C7E">
                                <w:rPr>
                                  <w:rFonts w:ascii="Times New Roman" w:hAnsi="Times New Roman"/>
                                  <w:sz w:val="14"/>
                                  <w:szCs w:val="14"/>
                                </w:rPr>
                                <w:t xml:space="preserve"> школ</w:t>
                              </w:r>
                              <w:r>
                                <w:rPr>
                                  <w:rFonts w:ascii="Times New Roman" w:hAnsi="Times New Roman"/>
                                  <w:sz w:val="14"/>
                                  <w:szCs w:val="14"/>
                                </w:rPr>
                                <w:t>ы</w:t>
                              </w:r>
                              <w:r w:rsidRPr="00656C7E">
                                <w:rPr>
                                  <w:rFonts w:ascii="Times New Roman" w:hAnsi="Times New Roman"/>
                                  <w:sz w:val="14"/>
                                  <w:szCs w:val="14"/>
                                </w:rPr>
                                <w:t xml:space="preserve"> и кадетск</w:t>
                              </w:r>
                              <w:r>
                                <w:rPr>
                                  <w:rFonts w:ascii="Times New Roman" w:hAnsi="Times New Roman"/>
                                  <w:sz w:val="14"/>
                                  <w:szCs w:val="14"/>
                                </w:rPr>
                                <w:t>ие</w:t>
                              </w:r>
                              <w:r w:rsidRPr="00656C7E">
                                <w:rPr>
                                  <w:rFonts w:ascii="Times New Roman" w:hAnsi="Times New Roman"/>
                                  <w:sz w:val="14"/>
                                  <w:szCs w:val="14"/>
                                </w:rPr>
                                <w:t xml:space="preserve"> школ</w:t>
                              </w:r>
                              <w:r>
                                <w:rPr>
                                  <w:rFonts w:ascii="Times New Roman" w:hAnsi="Times New Roman"/>
                                  <w:sz w:val="14"/>
                                  <w:szCs w:val="14"/>
                                </w:rPr>
                                <w:t>ы</w:t>
                              </w:r>
                              <w:r w:rsidRPr="00656C7E">
                                <w:rPr>
                                  <w:rFonts w:ascii="Times New Roman" w:hAnsi="Times New Roman"/>
                                  <w:sz w:val="14"/>
                                  <w:szCs w:val="14"/>
                                </w:rPr>
                                <w:t>-интернат</w:t>
                              </w:r>
                              <w:r>
                                <w:rPr>
                                  <w:rFonts w:ascii="Times New Roman" w:hAnsi="Times New Roman"/>
                                  <w:sz w:val="14"/>
                                  <w:szCs w:val="14"/>
                                </w:rPr>
                                <w:t>ы</w:t>
                              </w:r>
                            </w:p>
                          </w:txbxContent>
                        </v:textbox>
                      </v:rect>
                    </v:group>
                    <v:rect id="Rectangle 578" o:spid="_x0000_s1198" style="position:absolute;left:5049;top:10352;width:2101;height:5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">
                      <v:textbox>
                        <w:txbxContent>
                          <w:p w:rsidR="00B456B7" w:rsidRPr="006F3FF6" w:rsidRDefault="00B456B7" w:rsidP="00E3549A">
                            <w:pPr>
                              <w:spacing w:line="240" w:lineRule="auto"/>
                              <w:ind w:firstLine="0"/>
                              <w:jc w:val="center"/>
                              <w:rPr>
                                <w:rFonts w:ascii="Times New Roman" w:hAnsi="Times New Roman"/>
                                <w:sz w:val="14"/>
                                <w:szCs w:val="14"/>
                              </w:rPr>
                            </w:pPr>
                            <w:r w:rsidRPr="006F3FF6">
                              <w:rPr>
                                <w:rFonts w:ascii="Times New Roman" w:hAnsi="Times New Roman"/>
                                <w:sz w:val="14"/>
                                <w:szCs w:val="14"/>
                              </w:rPr>
                              <w:t>межшкольные учебные ко</w:t>
                            </w:r>
                            <w:r w:rsidRPr="006F3FF6">
                              <w:rPr>
                                <w:rFonts w:ascii="Times New Roman" w:hAnsi="Times New Roman"/>
                                <w:sz w:val="14"/>
                                <w:szCs w:val="14"/>
                              </w:rPr>
                              <w:t>м</w:t>
                            </w:r>
                            <w:r w:rsidRPr="006F3FF6">
                              <w:rPr>
                                <w:rFonts w:ascii="Times New Roman" w:hAnsi="Times New Roman"/>
                                <w:sz w:val="14"/>
                                <w:szCs w:val="14"/>
                              </w:rPr>
                              <w:t>бинаты</w:t>
                            </w:r>
                          </w:p>
                        </w:txbxContent>
                      </v:textbox>
                    </v:rect>
                    <v:shape id="AutoShape 374" o:spid="_x0000_s1199" type="#_x0000_t32" style="position:absolute;left:7098;top:3869;width:103;height:1;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"/>
                    <v:shape id="AutoShape 375" o:spid="_x0000_s1200" type="#_x0000_t32" style="position:absolute;left:8784;top:3921;width:103;height:1;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"/>
                    <v:shape id="AutoShape 378" o:spid="_x0000_s1201" type="#_x0000_t32" style="position:absolute;left:8784;top:8440;width:103;height:1;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"/>
                    <v:shape id="AutoShape 379" o:spid="_x0000_s1202" type="#_x0000_t32" style="position:absolute;left:10667;top:3789;width:103;height:1;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"/>
                    <v:shape id="AutoShape 382" o:spid="_x0000_s1203" type="#_x0000_t32" style="position:absolute;left:12584;top:4086;width:103;height:1;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"/>
                    <v:shape id="AutoShape 383" o:spid="_x0000_s1204" type="#_x0000_t32" style="position:absolute;left:12589;top:6017;width:103;height:1;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"/>
                    <v:shape id="AutoShape 385" o:spid="_x0000_s1205" type="#_x0000_t32" style="position:absolute;left:14922;top:3923;width:103;height:1;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"/>
                    <v:shape id="AutoShape 386" o:spid="_x0000_s1206" type="#_x0000_t32" style="position:absolute;left:14925;top:8183;width:103;height:1;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"/>
                    <v:group id="Group 596" o:spid="_x0000_s1207" style="position:absolute;left:12802;top:3751;width:2141;height:4594" coordorigin="12562,4215" coordsize="2150,4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DI+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sEyTeDvTDgCcv0LAAD//wMAUEsBAi0AFAAGAAgAAAAhANvh9svuAAAAhQEAABMAAAAAAAAA&#10;AAAAAAAAAAAAAFtDb250ZW50X1R5cGVzXS54bWxQSwECLQAUAAYACAAAACEAWvQsW78AAAAVAQAA&#10;CwAAAAAAAAAAAAAAAAAfAQAAX3JlbHMvLnJlbHNQSwECLQAUAAYACAAAACEALCgyPsYAAADcAAAA&#10;DwAAAAAAAAAAAAAAAAAHAgAAZHJzL2Rvd25yZXYueG1sUEsFBgAAAAADAAMAtwAAAPoCAAAAAA==&#10;">
                      <v:rect id="Rectangle 597" o:spid="_x0000_s1208" style="position:absolute;left:12564;top:4215;width:2148;height:3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">
                        <v:textbox>
                          <w:txbxContent>
                            <w:p w:rsidR="00B456B7" w:rsidRPr="00656C7E" w:rsidRDefault="00B456B7" w:rsidP="00E3549A">
                              <w:pPr>
                                <w:autoSpaceDE w:val="0"/>
                                <w:autoSpaceDN w:val="0"/>
                                <w:adjustRightInd w:val="0"/>
                                <w:spacing w:line="240" w:lineRule="auto"/>
                                <w:ind w:firstLine="0"/>
                                <w:jc w:val="center"/>
                                <w:rPr>
                                  <w:rFonts w:ascii="Times New Roman" w:hAnsi="Times New Roman"/>
                                  <w:sz w:val="14"/>
                                  <w:szCs w:val="14"/>
                                </w:rPr>
                              </w:pPr>
                              <w:r w:rsidRPr="00656C7E">
                                <w:rPr>
                                  <w:rFonts w:ascii="Times New Roman" w:hAnsi="Times New Roman"/>
                                  <w:sz w:val="14"/>
                                  <w:szCs w:val="14"/>
                                  <w:lang w:eastAsia="ru-RU"/>
                                </w:rPr>
                                <w:t>детски</w:t>
                              </w:r>
                              <w:r>
                                <w:rPr>
                                  <w:rFonts w:ascii="Times New Roman" w:hAnsi="Times New Roman"/>
                                  <w:sz w:val="14"/>
                                  <w:szCs w:val="14"/>
                                  <w:lang w:eastAsia="ru-RU"/>
                                </w:rPr>
                                <w:t>е</w:t>
                              </w:r>
                              <w:r w:rsidRPr="00656C7E">
                                <w:rPr>
                                  <w:rFonts w:ascii="Times New Roman" w:hAnsi="Times New Roman"/>
                                  <w:sz w:val="14"/>
                                  <w:szCs w:val="14"/>
                                  <w:lang w:eastAsia="ru-RU"/>
                                </w:rPr>
                                <w:t xml:space="preserve"> дом</w:t>
                              </w:r>
                              <w:r>
                                <w:rPr>
                                  <w:rFonts w:ascii="Times New Roman" w:hAnsi="Times New Roman"/>
                                  <w:sz w:val="14"/>
                                  <w:szCs w:val="14"/>
                                  <w:lang w:eastAsia="ru-RU"/>
                                </w:rPr>
                                <w:t>а</w:t>
                              </w:r>
                            </w:p>
                          </w:txbxContent>
                        </v:textbox>
                      </v:rect>
                      <v:rect id="Rectangle 598" o:spid="_x0000_s1209" style="position:absolute;left:12563;top:4619;width:2148;height:8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">
                        <v:textbox>
                          <w:txbxContent>
                            <w:p w:rsidR="00B456B7" w:rsidRPr="00656C7E" w:rsidRDefault="00B456B7" w:rsidP="00E3549A">
                              <w:pPr>
                                <w:autoSpaceDE w:val="0"/>
                                <w:autoSpaceDN w:val="0"/>
                                <w:adjustRightInd w:val="0"/>
                                <w:spacing w:line="240" w:lineRule="auto"/>
                                <w:ind w:firstLine="0"/>
                                <w:jc w:val="center"/>
                                <w:rPr>
                                  <w:rFonts w:ascii="Times New Roman" w:hAnsi="Times New Roman"/>
                                  <w:sz w:val="14"/>
                                  <w:szCs w:val="14"/>
                                </w:rPr>
                              </w:pPr>
                              <w:r w:rsidRPr="00656C7E">
                                <w:rPr>
                                  <w:rFonts w:ascii="Times New Roman" w:hAnsi="Times New Roman"/>
                                  <w:sz w:val="14"/>
                                  <w:szCs w:val="14"/>
                                  <w:lang w:eastAsia="ru-RU"/>
                                </w:rPr>
                                <w:t>детски</w:t>
                              </w:r>
                              <w:r>
                                <w:rPr>
                                  <w:rFonts w:ascii="Times New Roman" w:hAnsi="Times New Roman"/>
                                  <w:sz w:val="14"/>
                                  <w:szCs w:val="14"/>
                                  <w:lang w:eastAsia="ru-RU"/>
                                </w:rPr>
                                <w:t>е</w:t>
                              </w:r>
                              <w:r w:rsidRPr="00656C7E">
                                <w:rPr>
                                  <w:rFonts w:ascii="Times New Roman" w:hAnsi="Times New Roman"/>
                                  <w:sz w:val="14"/>
                                  <w:szCs w:val="14"/>
                                  <w:lang w:eastAsia="ru-RU"/>
                                </w:rPr>
                                <w:t xml:space="preserve"> дом</w:t>
                              </w:r>
                              <w:r>
                                <w:rPr>
                                  <w:rFonts w:ascii="Times New Roman" w:hAnsi="Times New Roman"/>
                                  <w:sz w:val="14"/>
                                  <w:szCs w:val="14"/>
                                  <w:lang w:eastAsia="ru-RU"/>
                                </w:rPr>
                                <w:t>а</w:t>
                              </w:r>
                              <w:r w:rsidRPr="00656C7E">
                                <w:rPr>
                                  <w:rFonts w:ascii="Times New Roman" w:hAnsi="Times New Roman"/>
                                  <w:sz w:val="14"/>
                                  <w:szCs w:val="14"/>
                                  <w:lang w:eastAsia="ru-RU"/>
                                </w:rPr>
                                <w:t>-школ</w:t>
                              </w:r>
                              <w:r>
                                <w:rPr>
                                  <w:rFonts w:ascii="Times New Roman" w:hAnsi="Times New Roman"/>
                                  <w:sz w:val="14"/>
                                  <w:szCs w:val="14"/>
                                  <w:lang w:eastAsia="ru-RU"/>
                                </w:rPr>
                                <w:t>ы</w:t>
                              </w:r>
                              <w:r w:rsidRPr="00656C7E">
                                <w:rPr>
                                  <w:rFonts w:ascii="Times New Roman" w:hAnsi="Times New Roman"/>
                                  <w:sz w:val="14"/>
                                  <w:szCs w:val="14"/>
                                  <w:lang w:eastAsia="ru-RU"/>
                                </w:rPr>
                                <w:t>, школ</w:t>
                              </w:r>
                              <w:r>
                                <w:rPr>
                                  <w:rFonts w:ascii="Times New Roman" w:hAnsi="Times New Roman"/>
                                  <w:sz w:val="14"/>
                                  <w:szCs w:val="14"/>
                                  <w:lang w:eastAsia="ru-RU"/>
                                </w:rPr>
                                <w:t>ы</w:t>
                              </w:r>
                              <w:r w:rsidRPr="00656C7E">
                                <w:rPr>
                                  <w:rFonts w:ascii="Times New Roman" w:hAnsi="Times New Roman"/>
                                  <w:sz w:val="14"/>
                                  <w:szCs w:val="14"/>
                                  <w:lang w:eastAsia="ru-RU"/>
                                </w:rPr>
                                <w:t>-интернат</w:t>
                              </w:r>
                              <w:r>
                                <w:rPr>
                                  <w:rFonts w:ascii="Times New Roman" w:hAnsi="Times New Roman"/>
                                  <w:sz w:val="14"/>
                                  <w:szCs w:val="14"/>
                                  <w:lang w:eastAsia="ru-RU"/>
                                </w:rPr>
                                <w:t>ы</w:t>
                              </w:r>
                              <w:r w:rsidRPr="00656C7E">
                                <w:rPr>
                                  <w:rFonts w:ascii="Times New Roman" w:hAnsi="Times New Roman"/>
                                  <w:sz w:val="14"/>
                                  <w:szCs w:val="14"/>
                                  <w:lang w:eastAsia="ru-RU"/>
                                </w:rPr>
                                <w:t xml:space="preserve"> для детей-сирот и детей, оставшихся без поп</w:t>
                              </w:r>
                              <w:r w:rsidRPr="00656C7E">
                                <w:rPr>
                                  <w:rFonts w:ascii="Times New Roman" w:hAnsi="Times New Roman"/>
                                  <w:sz w:val="14"/>
                                  <w:szCs w:val="14"/>
                                  <w:lang w:eastAsia="ru-RU"/>
                                </w:rPr>
                                <w:t>е</w:t>
                              </w:r>
                              <w:r w:rsidRPr="00656C7E">
                                <w:rPr>
                                  <w:rFonts w:ascii="Times New Roman" w:hAnsi="Times New Roman"/>
                                  <w:sz w:val="14"/>
                                  <w:szCs w:val="14"/>
                                  <w:lang w:eastAsia="ru-RU"/>
                                </w:rPr>
                                <w:t>чения родителей</w:t>
                              </w:r>
                            </w:p>
                          </w:txbxContent>
                        </v:textbox>
                      </v:rect>
                      <v:rect id="Rectangle 599" o:spid="_x0000_s1210" style="position:absolute;left:12564;top:5562;width:2148;height:11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">
                        <v:textbox>
                          <w:txbxContent>
                            <w:p w:rsidR="00B456B7" w:rsidRPr="00656C7E" w:rsidRDefault="00B456B7" w:rsidP="00E3549A">
                              <w:pPr>
                                <w:autoSpaceDE w:val="0"/>
                                <w:autoSpaceDN w:val="0"/>
                                <w:adjustRightInd w:val="0"/>
                                <w:spacing w:line="240" w:lineRule="auto"/>
                                <w:ind w:firstLine="0"/>
                                <w:jc w:val="center"/>
                                <w:rPr>
                                  <w:rFonts w:ascii="Times New Roman" w:hAnsi="Times New Roman"/>
                                  <w:sz w:val="14"/>
                                  <w:szCs w:val="14"/>
                                  <w:lang w:eastAsia="ru-RU"/>
                                </w:rPr>
                              </w:pPr>
                              <w:r>
                                <w:rPr>
                                  <w:rFonts w:ascii="Times New Roman" w:hAnsi="Times New Roman"/>
                                  <w:sz w:val="14"/>
                                  <w:szCs w:val="14"/>
                                  <w:lang w:eastAsia="ru-RU"/>
                                </w:rPr>
                                <w:t>специальные (коррекцио</w:t>
                              </w:r>
                              <w:r>
                                <w:rPr>
                                  <w:rFonts w:ascii="Times New Roman" w:hAnsi="Times New Roman"/>
                                  <w:sz w:val="14"/>
                                  <w:szCs w:val="14"/>
                                  <w:lang w:eastAsia="ru-RU"/>
                                </w:rPr>
                                <w:t>н</w:t>
                              </w:r>
                              <w:r>
                                <w:rPr>
                                  <w:rFonts w:ascii="Times New Roman" w:hAnsi="Times New Roman"/>
                                  <w:sz w:val="14"/>
                                  <w:szCs w:val="14"/>
                                  <w:lang w:eastAsia="ru-RU"/>
                                </w:rPr>
                                <w:t>ные</w:t>
                              </w:r>
                              <w:r w:rsidRPr="00656C7E">
                                <w:rPr>
                                  <w:rFonts w:ascii="Times New Roman" w:hAnsi="Times New Roman"/>
                                  <w:sz w:val="14"/>
                                  <w:szCs w:val="14"/>
                                  <w:lang w:eastAsia="ru-RU"/>
                                </w:rPr>
                                <w:t>) детски</w:t>
                              </w:r>
                              <w:r>
                                <w:rPr>
                                  <w:rFonts w:ascii="Times New Roman" w:hAnsi="Times New Roman"/>
                                  <w:sz w:val="14"/>
                                  <w:szCs w:val="14"/>
                                  <w:lang w:eastAsia="ru-RU"/>
                                </w:rPr>
                                <w:t>е</w:t>
                              </w:r>
                              <w:r w:rsidRPr="00656C7E">
                                <w:rPr>
                                  <w:rFonts w:ascii="Times New Roman" w:hAnsi="Times New Roman"/>
                                  <w:sz w:val="14"/>
                                  <w:szCs w:val="14"/>
                                  <w:lang w:eastAsia="ru-RU"/>
                                </w:rPr>
                                <w:t xml:space="preserve"> дом</w:t>
                              </w:r>
                              <w:r>
                                <w:rPr>
                                  <w:rFonts w:ascii="Times New Roman" w:hAnsi="Times New Roman"/>
                                  <w:sz w:val="14"/>
                                  <w:szCs w:val="14"/>
                                  <w:lang w:eastAsia="ru-RU"/>
                                </w:rPr>
                                <w:t>а</w:t>
                              </w:r>
                              <w:r w:rsidRPr="00656C7E">
                                <w:rPr>
                                  <w:rFonts w:ascii="Times New Roman" w:hAnsi="Times New Roman"/>
                                  <w:sz w:val="14"/>
                                  <w:szCs w:val="14"/>
                                  <w:lang w:eastAsia="ru-RU"/>
                                </w:rPr>
                                <w:t xml:space="preserve"> для детей-сирот и детей, оставшихся без попечения родителей, с огр</w:t>
                              </w:r>
                              <w:r w:rsidRPr="00656C7E">
                                <w:rPr>
                                  <w:rFonts w:ascii="Times New Roman" w:hAnsi="Times New Roman"/>
                                  <w:sz w:val="14"/>
                                  <w:szCs w:val="14"/>
                                  <w:lang w:eastAsia="ru-RU"/>
                                </w:rPr>
                                <w:t>а</w:t>
                              </w:r>
                              <w:r w:rsidRPr="00656C7E">
                                <w:rPr>
                                  <w:rFonts w:ascii="Times New Roman" w:hAnsi="Times New Roman"/>
                                  <w:sz w:val="14"/>
                                  <w:szCs w:val="14"/>
                                  <w:lang w:eastAsia="ru-RU"/>
                                </w:rPr>
                                <w:t>ниченными возможностями здоровья</w:t>
                              </w:r>
                            </w:p>
                            <w:p w:rsidR="00B456B7" w:rsidRPr="00656C7E" w:rsidRDefault="00B456B7" w:rsidP="00E3549A">
                              <w:pPr>
                                <w:spacing w:line="240" w:lineRule="auto"/>
                                <w:ind w:firstLine="0"/>
                                <w:jc w:val="center"/>
                                <w:rPr>
                                  <w:rFonts w:ascii="Times New Roman" w:hAnsi="Times New Roman"/>
                                  <w:sz w:val="14"/>
                                  <w:szCs w:val="14"/>
                                </w:rPr>
                              </w:pPr>
                            </w:p>
                          </w:txbxContent>
                        </v:textbox>
                      </v:rect>
                      <v:rect id="Rectangle 600" o:spid="_x0000_s1211" style="position:absolute;left:12562;top:6796;width:2148;height:11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">
                        <v:textbox>
                          <w:txbxContent>
                            <w:p w:rsidR="00B456B7" w:rsidRPr="00656C7E" w:rsidRDefault="00B456B7" w:rsidP="00E3549A">
                              <w:pPr>
                                <w:autoSpaceDE w:val="0"/>
                                <w:autoSpaceDN w:val="0"/>
                                <w:adjustRightInd w:val="0"/>
                                <w:spacing w:line="240" w:lineRule="auto"/>
                                <w:ind w:firstLine="0"/>
                                <w:jc w:val="center"/>
                                <w:rPr>
                                  <w:rFonts w:ascii="Times New Roman" w:hAnsi="Times New Roman"/>
                                  <w:sz w:val="14"/>
                                  <w:szCs w:val="14"/>
                                </w:rPr>
                              </w:pPr>
                              <w:r w:rsidRPr="00656C7E">
                                <w:rPr>
                                  <w:rFonts w:ascii="Times New Roman" w:hAnsi="Times New Roman"/>
                                  <w:sz w:val="14"/>
                                  <w:szCs w:val="14"/>
                                  <w:lang w:eastAsia="ru-RU"/>
                                </w:rPr>
                                <w:t>специальн</w:t>
                              </w:r>
                              <w:r>
                                <w:rPr>
                                  <w:rFonts w:ascii="Times New Roman" w:hAnsi="Times New Roman"/>
                                  <w:sz w:val="14"/>
                                  <w:szCs w:val="14"/>
                                  <w:lang w:eastAsia="ru-RU"/>
                                </w:rPr>
                                <w:t>ые</w:t>
                              </w:r>
                              <w:r w:rsidRPr="00656C7E">
                                <w:rPr>
                                  <w:rFonts w:ascii="Times New Roman" w:hAnsi="Times New Roman"/>
                                  <w:sz w:val="14"/>
                                  <w:szCs w:val="14"/>
                                  <w:lang w:eastAsia="ru-RU"/>
                                </w:rPr>
                                <w:t xml:space="preserve"> (коррекцио</w:t>
                              </w:r>
                              <w:r w:rsidRPr="00656C7E">
                                <w:rPr>
                                  <w:rFonts w:ascii="Times New Roman" w:hAnsi="Times New Roman"/>
                                  <w:sz w:val="14"/>
                                  <w:szCs w:val="14"/>
                                  <w:lang w:eastAsia="ru-RU"/>
                                </w:rPr>
                                <w:t>н</w:t>
                              </w:r>
                              <w:r w:rsidRPr="00656C7E">
                                <w:rPr>
                                  <w:rFonts w:ascii="Times New Roman" w:hAnsi="Times New Roman"/>
                                  <w:sz w:val="14"/>
                                  <w:szCs w:val="14"/>
                                  <w:lang w:eastAsia="ru-RU"/>
                                </w:rPr>
                                <w:t>н</w:t>
                              </w:r>
                              <w:r>
                                <w:rPr>
                                  <w:rFonts w:ascii="Times New Roman" w:hAnsi="Times New Roman"/>
                                  <w:sz w:val="14"/>
                                  <w:szCs w:val="14"/>
                                  <w:lang w:eastAsia="ru-RU"/>
                                </w:rPr>
                                <w:t>ые</w:t>
                              </w:r>
                              <w:r w:rsidRPr="00656C7E">
                                <w:rPr>
                                  <w:rFonts w:ascii="Times New Roman" w:hAnsi="Times New Roman"/>
                                  <w:sz w:val="14"/>
                                  <w:szCs w:val="14"/>
                                  <w:lang w:eastAsia="ru-RU"/>
                                </w:rPr>
                                <w:t>) школ</w:t>
                              </w:r>
                              <w:r>
                                <w:rPr>
                                  <w:rFonts w:ascii="Times New Roman" w:hAnsi="Times New Roman"/>
                                  <w:sz w:val="14"/>
                                  <w:szCs w:val="14"/>
                                  <w:lang w:eastAsia="ru-RU"/>
                                </w:rPr>
                                <w:t>ы</w:t>
                              </w:r>
                              <w:r w:rsidRPr="00656C7E">
                                <w:rPr>
                                  <w:rFonts w:ascii="Times New Roman" w:hAnsi="Times New Roman"/>
                                  <w:sz w:val="14"/>
                                  <w:szCs w:val="14"/>
                                  <w:lang w:eastAsia="ru-RU"/>
                                </w:rPr>
                                <w:t>-интернат</w:t>
                              </w:r>
                              <w:r>
                                <w:rPr>
                                  <w:rFonts w:ascii="Times New Roman" w:hAnsi="Times New Roman"/>
                                  <w:sz w:val="14"/>
                                  <w:szCs w:val="14"/>
                                  <w:lang w:eastAsia="ru-RU"/>
                                </w:rPr>
                                <w:t>ы</w:t>
                              </w:r>
                              <w:r w:rsidRPr="00656C7E">
                                <w:rPr>
                                  <w:rFonts w:ascii="Times New Roman" w:hAnsi="Times New Roman"/>
                                  <w:sz w:val="14"/>
                                  <w:szCs w:val="14"/>
                                  <w:lang w:eastAsia="ru-RU"/>
                                </w:rPr>
                                <w:t xml:space="preserve"> для детей-сирот и детей, оста</w:t>
                              </w:r>
                              <w:r w:rsidRPr="00656C7E">
                                <w:rPr>
                                  <w:rFonts w:ascii="Times New Roman" w:hAnsi="Times New Roman"/>
                                  <w:sz w:val="14"/>
                                  <w:szCs w:val="14"/>
                                  <w:lang w:eastAsia="ru-RU"/>
                                </w:rPr>
                                <w:t>в</w:t>
                              </w:r>
                              <w:r w:rsidRPr="00656C7E">
                                <w:rPr>
                                  <w:rFonts w:ascii="Times New Roman" w:hAnsi="Times New Roman"/>
                                  <w:sz w:val="14"/>
                                  <w:szCs w:val="14"/>
                                  <w:lang w:eastAsia="ru-RU"/>
                                </w:rPr>
                                <w:t>шихся без попечения родит</w:t>
                              </w:r>
                              <w:r w:rsidRPr="00656C7E">
                                <w:rPr>
                                  <w:rFonts w:ascii="Times New Roman" w:hAnsi="Times New Roman"/>
                                  <w:sz w:val="14"/>
                                  <w:szCs w:val="14"/>
                                  <w:lang w:eastAsia="ru-RU"/>
                                </w:rPr>
                                <w:t>е</w:t>
                              </w:r>
                              <w:r w:rsidRPr="00656C7E">
                                <w:rPr>
                                  <w:rFonts w:ascii="Times New Roman" w:hAnsi="Times New Roman"/>
                                  <w:sz w:val="14"/>
                                  <w:szCs w:val="14"/>
                                  <w:lang w:eastAsia="ru-RU"/>
                                </w:rPr>
                                <w:t>лей, с ограниченными во</w:t>
                              </w:r>
                              <w:r w:rsidRPr="00656C7E">
                                <w:rPr>
                                  <w:rFonts w:ascii="Times New Roman" w:hAnsi="Times New Roman"/>
                                  <w:sz w:val="14"/>
                                  <w:szCs w:val="14"/>
                                  <w:lang w:eastAsia="ru-RU"/>
                                </w:rPr>
                                <w:t>з</w:t>
                              </w:r>
                              <w:r w:rsidRPr="00656C7E">
                                <w:rPr>
                                  <w:rFonts w:ascii="Times New Roman" w:hAnsi="Times New Roman"/>
                                  <w:sz w:val="14"/>
                                  <w:szCs w:val="14"/>
                                  <w:lang w:eastAsia="ru-RU"/>
                                </w:rPr>
                                <w:t>можностями здоровья</w:t>
                              </w:r>
                            </w:p>
                          </w:txbxContent>
                        </v:textbox>
                      </v:rect>
                      <v:rect id="Rectangle 601" o:spid="_x0000_s1212" style="position:absolute;left:12564;top:8105;width:2148;height:3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">
                        <v:textbox>
                          <w:txbxContent>
                            <w:p w:rsidR="00B456B7" w:rsidRPr="00656C7E" w:rsidRDefault="00B456B7" w:rsidP="00E3549A">
                              <w:pPr>
                                <w:autoSpaceDE w:val="0"/>
                                <w:autoSpaceDN w:val="0"/>
                                <w:adjustRightInd w:val="0"/>
                                <w:spacing w:line="240" w:lineRule="auto"/>
                                <w:ind w:firstLine="0"/>
                                <w:jc w:val="center"/>
                                <w:rPr>
                                  <w:rFonts w:ascii="Times New Roman" w:hAnsi="Times New Roman"/>
                                  <w:sz w:val="14"/>
                                  <w:szCs w:val="14"/>
                                </w:rPr>
                              </w:pPr>
                              <w:r w:rsidRPr="00656C7E">
                                <w:rPr>
                                  <w:rFonts w:ascii="Times New Roman" w:hAnsi="Times New Roman"/>
                                  <w:sz w:val="14"/>
                                  <w:szCs w:val="14"/>
                                  <w:lang w:eastAsia="ru-RU"/>
                                </w:rPr>
                                <w:t>детски</w:t>
                              </w:r>
                              <w:r>
                                <w:rPr>
                                  <w:rFonts w:ascii="Times New Roman" w:hAnsi="Times New Roman"/>
                                  <w:sz w:val="14"/>
                                  <w:szCs w:val="14"/>
                                  <w:lang w:eastAsia="ru-RU"/>
                                </w:rPr>
                                <w:t>е</w:t>
                              </w:r>
                              <w:r w:rsidRPr="00656C7E">
                                <w:rPr>
                                  <w:rFonts w:ascii="Times New Roman" w:hAnsi="Times New Roman"/>
                                  <w:sz w:val="14"/>
                                  <w:szCs w:val="14"/>
                                  <w:lang w:eastAsia="ru-RU"/>
                                </w:rPr>
                                <w:t xml:space="preserve"> дом</w:t>
                              </w:r>
                              <w:r>
                                <w:rPr>
                                  <w:rFonts w:ascii="Times New Roman" w:hAnsi="Times New Roman"/>
                                  <w:sz w:val="14"/>
                                  <w:szCs w:val="14"/>
                                  <w:lang w:eastAsia="ru-RU"/>
                                </w:rPr>
                                <w:t>а</w:t>
                              </w:r>
                              <w:r w:rsidRPr="00656C7E">
                                <w:rPr>
                                  <w:rFonts w:ascii="Times New Roman" w:hAnsi="Times New Roman"/>
                                  <w:sz w:val="14"/>
                                  <w:szCs w:val="14"/>
                                  <w:lang w:eastAsia="ru-RU"/>
                                </w:rPr>
                                <w:t xml:space="preserve"> семейного типа</w:t>
                              </w:r>
                            </w:p>
                          </w:txbxContent>
                        </v:textbox>
                      </v:rect>
                    </v:group>
                    <v:rect id="Rectangle 527" o:spid="_x0000_s1213" style="position:absolute;left:6133;top:1205;width:3825;height:4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" strokeweight="1pt">
                      <v:stroke linestyle="thinThin"/>
                      <v:textbox>
                        <w:txbxContent>
                          <w:p w:rsidR="00B456B7" w:rsidRPr="00DE7A80" w:rsidRDefault="00B456B7" w:rsidP="00E3549A">
                            <w:pPr>
                              <w:spacing w:line="240" w:lineRule="auto"/>
                              <w:ind w:firstLine="0"/>
                              <w:jc w:val="center"/>
                              <w:rPr>
                                <w:rFonts w:ascii="Times New Roman" w:hAnsi="Times New Roman"/>
                                <w:b/>
                                <w:sz w:val="18"/>
                                <w:szCs w:val="18"/>
                              </w:rPr>
                            </w:pPr>
                            <w:r w:rsidRPr="00DE7A80">
                              <w:rPr>
                                <w:rFonts w:ascii="Times New Roman" w:hAnsi="Times New Roman"/>
                                <w:b/>
                                <w:sz w:val="18"/>
                                <w:szCs w:val="18"/>
                              </w:rPr>
                              <w:t xml:space="preserve">ОБРАЗОВАТЕЛЬНЫЕ </w:t>
                            </w:r>
                            <w:r>
                              <w:rPr>
                                <w:rFonts w:ascii="Times New Roman" w:hAnsi="Times New Roman"/>
                                <w:b/>
                                <w:sz w:val="18"/>
                                <w:szCs w:val="18"/>
                              </w:rPr>
                              <w:t>ОРГАНИЗАЦИИ</w:t>
                            </w:r>
                          </w:p>
                        </w:txbxContent>
                      </v:textbox>
                    </v:rect>
                    <v:rect id="Rectangle 528" o:spid="_x0000_s1214" style="position:absolute;left:683;top:1787;width:1472;height:3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">
                      <v:textbox>
                        <w:txbxContent>
                          <w:p w:rsidR="00B456B7" w:rsidRPr="00DE7A80" w:rsidRDefault="00B456B7" w:rsidP="00E3549A">
                            <w:pPr>
                              <w:spacing w:line="240" w:lineRule="auto"/>
                              <w:ind w:firstLine="0"/>
                              <w:jc w:val="center"/>
                              <w:rPr>
                                <w:rFonts w:ascii="Times New Roman" w:hAnsi="Times New Roman"/>
                                <w:b/>
                                <w:sz w:val="16"/>
                                <w:szCs w:val="16"/>
                              </w:rPr>
                            </w:pPr>
                            <w:r w:rsidRPr="00DE7A80">
                              <w:rPr>
                                <w:rFonts w:ascii="Times New Roman" w:hAnsi="Times New Roman"/>
                                <w:b/>
                                <w:sz w:val="16"/>
                                <w:szCs w:val="16"/>
                              </w:rPr>
                              <w:t>Дошкольные</w:t>
                            </w:r>
                          </w:p>
                        </w:txbxContent>
                      </v:textbox>
                    </v:rect>
                    <v:rect id="Rectangle 529" o:spid="_x0000_s1215" style="position:absolute;left:15134;top:1808;width:1860;height:9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">
                      <v:textbox>
                        <w:txbxContent>
                          <w:p w:rsidR="00B456B7" w:rsidRPr="00DE7A80" w:rsidRDefault="00B456B7" w:rsidP="00E3549A">
                            <w:pPr>
                              <w:spacing w:line="240" w:lineRule="auto"/>
                              <w:ind w:firstLine="0"/>
                              <w:jc w:val="center"/>
                              <w:rPr>
                                <w:rFonts w:ascii="Times New Roman" w:hAnsi="Times New Roman"/>
                                <w:b/>
                                <w:sz w:val="16"/>
                                <w:szCs w:val="16"/>
                              </w:rPr>
                            </w:pPr>
                            <w:r w:rsidRPr="00DE7A80">
                              <w:rPr>
                                <w:rFonts w:ascii="Times New Roman" w:hAnsi="Times New Roman"/>
                                <w:b/>
                                <w:sz w:val="16"/>
                                <w:szCs w:val="16"/>
                              </w:rPr>
                              <w:t xml:space="preserve">Другие </w:t>
                            </w:r>
                            <w:r>
                              <w:rPr>
                                <w:rFonts w:ascii="Times New Roman" w:hAnsi="Times New Roman"/>
                                <w:b/>
                                <w:sz w:val="16"/>
                                <w:szCs w:val="16"/>
                              </w:rPr>
                              <w:t>организации</w:t>
                            </w:r>
                            <w:r w:rsidRPr="00DE7A80">
                              <w:rPr>
                                <w:rFonts w:ascii="Times New Roman" w:hAnsi="Times New Roman"/>
                                <w:b/>
                                <w:sz w:val="16"/>
                                <w:szCs w:val="16"/>
                              </w:rPr>
                              <w:t>, осуществляющие о</w:t>
                            </w:r>
                            <w:r>
                              <w:rPr>
                                <w:rFonts w:ascii="Times New Roman" w:hAnsi="Times New Roman"/>
                                <w:b/>
                                <w:sz w:val="16"/>
                                <w:szCs w:val="16"/>
                              </w:rPr>
                              <w:t>бразовательный</w:t>
                            </w:r>
                            <w:r w:rsidRPr="00DE7A80">
                              <w:rPr>
                                <w:rFonts w:ascii="Times New Roman" w:hAnsi="Times New Roman"/>
                                <w:b/>
                                <w:sz w:val="16"/>
                                <w:szCs w:val="16"/>
                              </w:rPr>
                              <w:t xml:space="preserve"> процесс</w:t>
                            </w:r>
                          </w:p>
                        </w:txbxContent>
                      </v:textbox>
                    </v:rect>
                    <v:rect id="Rectangle 530" o:spid="_x0000_s1216" style="position:absolute;left:9000;top:1773;width:1706;height:7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">
                      <v:textbox>
                        <w:txbxContent>
                          <w:p w:rsidR="00B456B7" w:rsidRPr="00DE7A80" w:rsidRDefault="00B456B7" w:rsidP="00E3549A">
                            <w:pPr>
                              <w:spacing w:line="240" w:lineRule="auto"/>
                              <w:ind w:firstLine="0"/>
                              <w:jc w:val="center"/>
                              <w:rPr>
                                <w:rFonts w:ascii="Times New Roman" w:hAnsi="Times New Roman"/>
                                <w:b/>
                                <w:sz w:val="16"/>
                                <w:szCs w:val="16"/>
                              </w:rPr>
                            </w:pPr>
                            <w:r w:rsidRPr="00DE7A80">
                              <w:rPr>
                                <w:rFonts w:ascii="Times New Roman" w:hAnsi="Times New Roman"/>
                                <w:b/>
                                <w:sz w:val="16"/>
                                <w:szCs w:val="16"/>
                              </w:rPr>
                              <w:t>Дополнительного образования взрослых</w:t>
                            </w:r>
                          </w:p>
                        </w:txbxContent>
                      </v:textbox>
                    </v:rect>
                    <v:rect id="Rectangle 531" o:spid="_x0000_s1217" style="position:absolute;left:12795;top:1812;width:2149;height:9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">
                      <v:textbox>
                        <w:txbxContent>
                          <w:p w:rsidR="00B456B7" w:rsidRPr="00DE7A80" w:rsidRDefault="00B456B7" w:rsidP="00E3549A">
                            <w:pPr>
                              <w:spacing w:line="240" w:lineRule="auto"/>
                              <w:ind w:firstLine="0"/>
                              <w:jc w:val="center"/>
                              <w:rPr>
                                <w:rFonts w:ascii="Times New Roman" w:hAnsi="Times New Roman"/>
                                <w:b/>
                                <w:sz w:val="16"/>
                                <w:szCs w:val="16"/>
                              </w:rPr>
                            </w:pPr>
                            <w:r>
                              <w:rPr>
                                <w:rFonts w:ascii="Times New Roman" w:hAnsi="Times New Roman"/>
                                <w:b/>
                                <w:sz w:val="16"/>
                                <w:szCs w:val="16"/>
                              </w:rPr>
                              <w:t>Организации</w:t>
                            </w:r>
                            <w:r w:rsidRPr="00DE7A80">
                              <w:rPr>
                                <w:rFonts w:ascii="Times New Roman" w:hAnsi="Times New Roman"/>
                                <w:b/>
                                <w:sz w:val="16"/>
                                <w:szCs w:val="16"/>
                              </w:rPr>
                              <w:t xml:space="preserve"> для детей-сирот и детей, оставши</w:t>
                            </w:r>
                            <w:r w:rsidRPr="00DE7A80">
                              <w:rPr>
                                <w:rFonts w:ascii="Times New Roman" w:hAnsi="Times New Roman"/>
                                <w:b/>
                                <w:sz w:val="16"/>
                                <w:szCs w:val="16"/>
                              </w:rPr>
                              <w:t>х</w:t>
                            </w:r>
                            <w:r w:rsidRPr="00DE7A80">
                              <w:rPr>
                                <w:rFonts w:ascii="Times New Roman" w:hAnsi="Times New Roman"/>
                                <w:b/>
                                <w:sz w:val="16"/>
                                <w:szCs w:val="16"/>
                              </w:rPr>
                              <w:t>ся без попечения родит</w:t>
                            </w:r>
                            <w:r w:rsidRPr="00DE7A80">
                              <w:rPr>
                                <w:rFonts w:ascii="Times New Roman" w:hAnsi="Times New Roman"/>
                                <w:b/>
                                <w:sz w:val="16"/>
                                <w:szCs w:val="16"/>
                              </w:rPr>
                              <w:t>е</w:t>
                            </w:r>
                            <w:r w:rsidRPr="00DE7A80">
                              <w:rPr>
                                <w:rFonts w:ascii="Times New Roman" w:hAnsi="Times New Roman"/>
                                <w:b/>
                                <w:sz w:val="16"/>
                                <w:szCs w:val="16"/>
                              </w:rPr>
                              <w:t>лей</w:t>
                            </w:r>
                          </w:p>
                        </w:txbxContent>
                      </v:textbox>
                    </v:rect>
                    <v:rect id="Rectangle 532" o:spid="_x0000_s1218" style="position:absolute;left:10972;top:1788;width:1617;height:16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">
                      <v:textbox>
                        <w:txbxContent>
                          <w:p w:rsidR="00B456B7" w:rsidRPr="00DE7A80" w:rsidRDefault="00B456B7" w:rsidP="00E3549A">
                            <w:pPr>
                              <w:spacing w:line="240" w:lineRule="auto"/>
                              <w:ind w:firstLine="0"/>
                              <w:jc w:val="center"/>
                              <w:rPr>
                                <w:rFonts w:ascii="Times New Roman" w:hAnsi="Times New Roman"/>
                                <w:b/>
                                <w:sz w:val="16"/>
                                <w:szCs w:val="16"/>
                              </w:rPr>
                            </w:pPr>
                            <w:r w:rsidRPr="00DE7A80">
                              <w:rPr>
                                <w:rFonts w:ascii="Times New Roman" w:hAnsi="Times New Roman"/>
                                <w:b/>
                                <w:sz w:val="16"/>
                                <w:szCs w:val="16"/>
                              </w:rPr>
                              <w:t>Специальные (коррекционные) для обучающи</w:t>
                            </w:r>
                            <w:r w:rsidRPr="00DE7A80">
                              <w:rPr>
                                <w:rFonts w:ascii="Times New Roman" w:hAnsi="Times New Roman"/>
                                <w:b/>
                                <w:sz w:val="16"/>
                                <w:szCs w:val="16"/>
                              </w:rPr>
                              <w:t>х</w:t>
                            </w:r>
                            <w:r w:rsidRPr="00DE7A80">
                              <w:rPr>
                                <w:rFonts w:ascii="Times New Roman" w:hAnsi="Times New Roman"/>
                                <w:b/>
                                <w:sz w:val="16"/>
                                <w:szCs w:val="16"/>
                              </w:rPr>
                              <w:t>ся, воспитанн</w:t>
                            </w:r>
                            <w:r w:rsidRPr="00DE7A80">
                              <w:rPr>
                                <w:rFonts w:ascii="Times New Roman" w:hAnsi="Times New Roman"/>
                                <w:b/>
                                <w:sz w:val="16"/>
                                <w:szCs w:val="16"/>
                              </w:rPr>
                              <w:t>и</w:t>
                            </w:r>
                            <w:r w:rsidRPr="00DE7A80">
                              <w:rPr>
                                <w:rFonts w:ascii="Times New Roman" w:hAnsi="Times New Roman"/>
                                <w:b/>
                                <w:sz w:val="16"/>
                                <w:szCs w:val="16"/>
                              </w:rPr>
                              <w:t>ков  с ограниче</w:t>
                            </w:r>
                            <w:r w:rsidRPr="00DE7A80">
                              <w:rPr>
                                <w:rFonts w:ascii="Times New Roman" w:hAnsi="Times New Roman"/>
                                <w:b/>
                                <w:sz w:val="16"/>
                                <w:szCs w:val="16"/>
                              </w:rPr>
                              <w:t>н</w:t>
                            </w:r>
                            <w:r w:rsidRPr="00DE7A80">
                              <w:rPr>
                                <w:rFonts w:ascii="Times New Roman" w:hAnsi="Times New Roman"/>
                                <w:b/>
                                <w:sz w:val="16"/>
                                <w:szCs w:val="16"/>
                              </w:rPr>
                              <w:t>ными возможн</w:t>
                            </w:r>
                            <w:r w:rsidRPr="00DE7A80">
                              <w:rPr>
                                <w:rFonts w:ascii="Times New Roman" w:hAnsi="Times New Roman"/>
                                <w:b/>
                                <w:sz w:val="16"/>
                                <w:szCs w:val="16"/>
                              </w:rPr>
                              <w:t>о</w:t>
                            </w:r>
                            <w:r w:rsidRPr="00DE7A80">
                              <w:rPr>
                                <w:rFonts w:ascii="Times New Roman" w:hAnsi="Times New Roman"/>
                                <w:b/>
                                <w:sz w:val="16"/>
                                <w:szCs w:val="16"/>
                              </w:rPr>
                              <w:t>стями здоровья</w:t>
                            </w:r>
                          </w:p>
                        </w:txbxContent>
                      </v:textbox>
                    </v:rect>
                    <v:rect id="Rectangle 533" o:spid="_x0000_s1219" style="position:absolute;left:5080;top:1788;width:1700;height:6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">
                      <v:textbox>
                        <w:txbxContent>
                          <w:p w:rsidR="00B456B7" w:rsidRPr="00DE7A80" w:rsidRDefault="00B456B7" w:rsidP="00E3549A">
                            <w:pPr>
                              <w:spacing w:line="240" w:lineRule="auto"/>
                              <w:ind w:firstLine="0"/>
                              <w:jc w:val="center"/>
                              <w:rPr>
                                <w:rFonts w:ascii="Times New Roman" w:hAnsi="Times New Roman"/>
                                <w:b/>
                                <w:sz w:val="16"/>
                                <w:szCs w:val="16"/>
                              </w:rPr>
                            </w:pPr>
                            <w:r w:rsidRPr="00DE7A80">
                              <w:rPr>
                                <w:rFonts w:ascii="Times New Roman" w:hAnsi="Times New Roman"/>
                                <w:b/>
                                <w:sz w:val="16"/>
                                <w:szCs w:val="16"/>
                              </w:rPr>
                              <w:t>Дополнительного образования детей</w:t>
                            </w:r>
                          </w:p>
                        </w:txbxContent>
                      </v:textbox>
                    </v:rect>
                    <v:group id="Group 534" o:spid="_x0000_s1220" style="position:absolute;left:2598;top:1786;width:2213;height:1914" coordorigin="2492,2051" coordsize="2213,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">
                      <v:rect id="Rectangle 535" o:spid="_x0000_s1221" style="position:absolute;left:2492;top:2051;width:2213;height:3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">
                        <v:textbox>
                          <w:txbxContent>
                            <w:p w:rsidR="00B456B7" w:rsidRPr="00DE7A80" w:rsidRDefault="00B456B7" w:rsidP="00E3549A">
                              <w:pPr>
                                <w:spacing w:line="240" w:lineRule="auto"/>
                                <w:ind w:firstLine="0"/>
                                <w:jc w:val="center"/>
                                <w:rPr>
                                  <w:rFonts w:ascii="Times New Roman" w:hAnsi="Times New Roman"/>
                                  <w:b/>
                                  <w:sz w:val="16"/>
                                  <w:szCs w:val="16"/>
                                </w:rPr>
                              </w:pPr>
                              <w:r w:rsidRPr="00DE7A80">
                                <w:rPr>
                                  <w:rFonts w:ascii="Times New Roman" w:hAnsi="Times New Roman"/>
                                  <w:b/>
                                  <w:sz w:val="16"/>
                                  <w:szCs w:val="16"/>
                                </w:rPr>
                                <w:t>Общеобразовательные</w:t>
                              </w:r>
                            </w:p>
                          </w:txbxContent>
                        </v:textbox>
                      </v:rect>
                      <v:rect id="Rectangle 536" o:spid="_x0000_s1222" style="position:absolute;left:2703;top:2533;width:1913;height:3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">
                        <v:textbox>
                          <w:txbxContent>
                            <w:p w:rsidR="00B456B7" w:rsidRPr="009836DF" w:rsidRDefault="00B456B7" w:rsidP="00E3549A">
                              <w:pPr>
                                <w:spacing w:line="240" w:lineRule="auto"/>
                                <w:ind w:firstLine="0"/>
                                <w:jc w:val="center"/>
                                <w:rPr>
                                  <w:rFonts w:ascii="Times New Roman" w:hAnsi="Times New Roman"/>
                                  <w:sz w:val="16"/>
                                  <w:szCs w:val="16"/>
                                </w:rPr>
                              </w:pPr>
                              <w:r w:rsidRPr="009836DF">
                                <w:rPr>
                                  <w:rFonts w:ascii="Times New Roman" w:hAnsi="Times New Roman"/>
                                  <w:sz w:val="16"/>
                                  <w:szCs w:val="16"/>
                                </w:rPr>
                                <w:t>начального общего</w:t>
                              </w:r>
                            </w:p>
                          </w:txbxContent>
                        </v:textbox>
                      </v:rect>
                      <v:rect id="Rectangle 537" o:spid="_x0000_s1223" style="position:absolute;left:2700;top:3410;width:1920;height:5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">
                        <v:textbox>
                          <w:txbxContent>
                            <w:p w:rsidR="00B456B7" w:rsidRPr="009836DF" w:rsidRDefault="00B456B7" w:rsidP="00E3549A">
                              <w:pPr>
                                <w:spacing w:line="240" w:lineRule="auto"/>
                                <w:ind w:firstLine="0"/>
                                <w:jc w:val="center"/>
                                <w:rPr>
                                  <w:rFonts w:ascii="Times New Roman" w:hAnsi="Times New Roman"/>
                                  <w:sz w:val="16"/>
                                  <w:szCs w:val="16"/>
                                </w:rPr>
                              </w:pPr>
                              <w:r w:rsidRPr="009836DF">
                                <w:rPr>
                                  <w:rFonts w:ascii="Times New Roman" w:hAnsi="Times New Roman"/>
                                  <w:sz w:val="16"/>
                                  <w:szCs w:val="16"/>
                                </w:rPr>
                                <w:t>среднего (полного) общего</w:t>
                              </w:r>
                            </w:p>
                          </w:txbxContent>
                        </v:textbox>
                      </v:rect>
                      <v:rect id="Rectangle 538" o:spid="_x0000_s1224" style="position:absolute;left:2701;top:3000;width:1913;height:3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">
                        <v:textbox>
                          <w:txbxContent>
                            <w:p w:rsidR="00B456B7" w:rsidRPr="009836DF" w:rsidRDefault="00B456B7" w:rsidP="00E3549A">
                              <w:pPr>
                                <w:spacing w:line="240" w:lineRule="auto"/>
                                <w:ind w:firstLine="0"/>
                                <w:jc w:val="center"/>
                                <w:rPr>
                                  <w:rFonts w:ascii="Times New Roman" w:hAnsi="Times New Roman"/>
                                  <w:sz w:val="16"/>
                                  <w:szCs w:val="16"/>
                                </w:rPr>
                              </w:pPr>
                              <w:r w:rsidRPr="009836DF">
                                <w:rPr>
                                  <w:rFonts w:ascii="Times New Roman" w:hAnsi="Times New Roman"/>
                                  <w:sz w:val="16"/>
                                  <w:szCs w:val="16"/>
                                </w:rPr>
                                <w:t>основного общего</w:t>
                              </w:r>
                            </w:p>
                          </w:txbxContent>
                        </v:textbox>
                      </v:rect>
                      <v:group id="Group 539" o:spid="_x0000_s1225" style="position:absolute;left:2493;top:2406;width:217;height:1240" coordorigin="2493,2406" coordsize="217,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">
                        <v:shape id="AutoShape 540" o:spid="_x0000_s1226" type="#_x0000_t32" style="position:absolute;left:2496;top:2406;width:0;height:123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"/>
                        <v:shape id="AutoShape 541" o:spid="_x0000_s1227" type="#_x0000_t32" style="position:absolute;left:2493;top:3137;width:211;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"/>
                        <v:shape id="AutoShape 542" o:spid="_x0000_s1228" type="#_x0000_t32" style="position:absolute;left:2499;top:3646;width:211;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"/>
                        <v:shape id="AutoShape 543" o:spid="_x0000_s1229" type="#_x0000_t32" style="position:absolute;left:2493;top:2692;width:211;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"/>
                      </v:group>
                    </v:group>
                    <v:group id="Group 544" o:spid="_x0000_s1230" style="position:absolute;left:6928;top:1794;width:2754;height:1781" coordorigin="20557,2056" coordsize="8435,1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">
                      <v:rect id="Rectangle 545" o:spid="_x0000_s1231" style="position:absolute;left:20557;top:2056;width:5746;height:3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">
                        <v:textbox>
                          <w:txbxContent>
                            <w:p w:rsidR="00B456B7" w:rsidRPr="00DE7A80" w:rsidRDefault="00B456B7" w:rsidP="00E3549A">
                              <w:pPr>
                                <w:spacing w:line="240" w:lineRule="auto"/>
                                <w:ind w:firstLine="0"/>
                                <w:jc w:val="center"/>
                                <w:rPr>
                                  <w:rFonts w:ascii="Times New Roman" w:hAnsi="Times New Roman"/>
                                  <w:b/>
                                  <w:sz w:val="16"/>
                                  <w:szCs w:val="16"/>
                                </w:rPr>
                              </w:pPr>
                              <w:r w:rsidRPr="00DE7A80">
                                <w:rPr>
                                  <w:rFonts w:ascii="Times New Roman" w:hAnsi="Times New Roman"/>
                                  <w:b/>
                                  <w:sz w:val="16"/>
                                  <w:szCs w:val="16"/>
                                </w:rPr>
                                <w:t>Профессиональные</w:t>
                              </w:r>
                            </w:p>
                          </w:txbxContent>
                        </v:textbox>
                      </v:rect>
                      <v:group id="Group 546" o:spid="_x0000_s1232" style="position:absolute;left:20873;top:2398;width:270;height:1237" coordorigin="16735,2252" coordsize="270,1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HQG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l4XS/g7E46A3P4CAAD//wMAUEsBAi0AFAAGAAgAAAAhANvh9svuAAAAhQEAABMAAAAAAAAA&#10;AAAAAAAAAAAAAFtDb250ZW50X1R5cGVzXS54bWxQSwECLQAUAAYACAAAACEAWvQsW78AAAAVAQAA&#10;CwAAAAAAAAAAAAAAAAAfAQAAX3JlbHMvLnJlbHNQSwECLQAUAAYACAAAACEA4YB0BsYAAADcAAAA&#10;DwAAAAAAAAAAAAAAAAAHAgAAZHJzL2Rvd25yZXYueG1sUEsFBgAAAAADAAMAtwAAAPoCAAAAAA==&#10;">
                        <v:shape id="AutoShape 547" o:spid="_x0000_s1233" type="#_x0000_t32" style="position:absolute;left:16736;top:2252;width:0;height:123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"/>
                        <v:shape id="AutoShape 548" o:spid="_x0000_s1234" type="#_x0000_t32" style="position:absolute;left:16740;top:2625;width:211;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"/>
                        <v:shape id="AutoShape 549" o:spid="_x0000_s1235" type="#_x0000_t32" style="position:absolute;left:16735;top:3480;width:270;height: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"/>
                      </v:group>
                      <v:group id="Group 551" o:spid="_x0000_s1236" style="position:absolute;left:21078;top:2461;width:7914;height:1396" coordorigin="21078,2461" coordsize="7914,1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">
                        <v:rect id="Rectangle 553" o:spid="_x0000_s1237" style="position:absolute;left:21078;top:2461;width:5478;height:7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">
                          <v:textbox>
                            <w:txbxContent>
                              <w:p w:rsidR="00B456B7" w:rsidRPr="003E13B0" w:rsidRDefault="00B456B7" w:rsidP="00E3549A">
                                <w:pPr>
                                  <w:spacing w:line="240" w:lineRule="auto"/>
                                  <w:ind w:firstLine="0"/>
                                  <w:jc w:val="center"/>
                                  <w:rPr>
                                    <w:rFonts w:ascii="Times New Roman" w:hAnsi="Times New Roman"/>
                                    <w:sz w:val="16"/>
                                    <w:szCs w:val="16"/>
                                  </w:rPr>
                                </w:pPr>
                                <w:r w:rsidRPr="003E13B0">
                                  <w:rPr>
                                    <w:rFonts w:ascii="Times New Roman" w:hAnsi="Times New Roman"/>
                                    <w:sz w:val="16"/>
                                    <w:szCs w:val="16"/>
                                  </w:rPr>
                                  <w:t>среднего професси</w:t>
                                </w:r>
                                <w:r w:rsidRPr="003E13B0">
                                  <w:rPr>
                                    <w:rFonts w:ascii="Times New Roman" w:hAnsi="Times New Roman"/>
                                    <w:sz w:val="16"/>
                                    <w:szCs w:val="16"/>
                                  </w:rPr>
                                  <w:t>о</w:t>
                                </w:r>
                                <w:r w:rsidRPr="003E13B0">
                                  <w:rPr>
                                    <w:rFonts w:ascii="Times New Roman" w:hAnsi="Times New Roman"/>
                                    <w:sz w:val="16"/>
                                    <w:szCs w:val="16"/>
                                  </w:rPr>
                                  <w:t>нального образов</w:t>
                                </w:r>
                                <w:r w:rsidRPr="003E13B0">
                                  <w:rPr>
                                    <w:rFonts w:ascii="Times New Roman" w:hAnsi="Times New Roman"/>
                                    <w:sz w:val="16"/>
                                    <w:szCs w:val="16"/>
                                  </w:rPr>
                                  <w:t>а</w:t>
                                </w:r>
                                <w:r w:rsidRPr="003E13B0">
                                  <w:rPr>
                                    <w:rFonts w:ascii="Times New Roman" w:hAnsi="Times New Roman"/>
                                    <w:sz w:val="16"/>
                                    <w:szCs w:val="16"/>
                                  </w:rPr>
                                  <w:t>ния</w:t>
                                </w:r>
                              </w:p>
                            </w:txbxContent>
                          </v:textbox>
                        </v:rect>
                        <v:rect id="Rectangle 554" o:spid="_x0000_s1238" style="position:absolute;left:21191;top:3318;width:7801;height:5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">
                          <v:textbox>
                            <w:txbxContent>
                              <w:p w:rsidR="00B456B7" w:rsidRPr="003E13B0" w:rsidRDefault="00B456B7" w:rsidP="00E3549A">
                                <w:pPr>
                                  <w:spacing w:line="240" w:lineRule="auto"/>
                                  <w:ind w:firstLine="0"/>
                                  <w:jc w:val="center"/>
                                  <w:rPr>
                                    <w:rFonts w:ascii="Times New Roman" w:hAnsi="Times New Roman"/>
                                    <w:sz w:val="16"/>
                                    <w:szCs w:val="16"/>
                                  </w:rPr>
                                </w:pPr>
                                <w:r w:rsidRPr="003E13B0">
                                  <w:rPr>
                                    <w:rFonts w:ascii="Times New Roman" w:hAnsi="Times New Roman"/>
                                    <w:sz w:val="16"/>
                                    <w:szCs w:val="16"/>
                                  </w:rPr>
                                  <w:t>высшего</w:t>
                                </w:r>
                                <w:r>
                                  <w:rPr>
                                    <w:rFonts w:ascii="Times New Roman" w:hAnsi="Times New Roman"/>
                                    <w:sz w:val="16"/>
                                    <w:szCs w:val="16"/>
                                  </w:rPr>
                                  <w:t xml:space="preserve"> профессионального образования</w:t>
                                </w:r>
                              </w:p>
                            </w:txbxContent>
                          </v:textbox>
                        </v:rect>
                      </v:group>
                    </v:group>
                  </v:group>
                </v:group>
              </v:group>
            </v:group>
          </v:group>
        </w:pict>
      </w:r>
      <w:r>
        <w:rPr>
          <w:noProof/>
          <w:lang w:eastAsia="ru-RU"/>
        </w:rPr>
        <w:pict>
          <v:shape id="AutoShape 372" o:spid="_x0000_s1239" type="#_x0000_t32" style="position:absolute;left:0;text-align:left;margin-left:177.85pt;margin-top:139.4pt;width:5.15pt;height:.05pt;flip:x;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"/>
        </w:pict>
      </w:r>
      <w:r>
        <w:rPr>
          <w:noProof/>
          <w:lang w:eastAsia="ru-RU"/>
        </w:rPr>
        <w:pict>
          <v:group id="Группа 693" o:spid="_x0000_s1240" style="position:absolute;left:0;text-align:left;margin-left:-99.15pt;margin-top:598.2pt;width:165.1pt;height:88.15pt;z-index:4" coordorigin="864,9885" coordsize="3302,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">
            <v:rect id="Rectangle 556" o:spid="_x0000_s1241" style="position:absolute;left:864;top:10275;width:3038;height:2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">
              <v:textbox>
                <w:txbxContent>
                  <w:p w:rsidR="00B456B7" w:rsidRPr="007751F1" w:rsidRDefault="00B456B7" w:rsidP="00E3549A">
                    <w:pPr>
                      <w:jc w:val="center"/>
                      <w:rPr>
                        <w:rFonts w:ascii="Times New Roman" w:hAnsi="Times New Roman"/>
                        <w:sz w:val="16"/>
                        <w:szCs w:val="16"/>
                      </w:rPr>
                    </w:pPr>
                    <w:r>
                      <w:rPr>
                        <w:rFonts w:ascii="Times New Roman" w:hAnsi="Times New Roman"/>
                        <w:sz w:val="16"/>
                        <w:szCs w:val="16"/>
                      </w:rPr>
                      <w:t>школа - детский сад</w:t>
                    </w:r>
                  </w:p>
                </w:txbxContent>
              </v:textbox>
            </v:rect>
            <v:rect id="Rectangle 557" o:spid="_x0000_s1242" style="position:absolute;left:871;top:11235;width:3038;height:3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">
              <v:textbox>
                <w:txbxContent>
                  <w:p w:rsidR="00B456B7" w:rsidRPr="00F7388E" w:rsidRDefault="00B456B7" w:rsidP="00E3549A">
                    <w:pPr>
                      <w:jc w:val="center"/>
                      <w:rPr>
                        <w:rFonts w:ascii="Times New Roman" w:hAnsi="Times New Roman"/>
                        <w:sz w:val="16"/>
                        <w:szCs w:val="16"/>
                      </w:rPr>
                    </w:pPr>
                    <w:r w:rsidRPr="00F7388E">
                      <w:rPr>
                        <w:rFonts w:ascii="Times New Roman" w:hAnsi="Times New Roman"/>
                        <w:sz w:val="16"/>
                        <w:szCs w:val="16"/>
                      </w:rPr>
                      <w:t>прогимназии</w:t>
                    </w:r>
                  </w:p>
                </w:txbxContent>
              </v:textbox>
            </v:rect>
            <v:rect id="Rectangle 558" o:spid="_x0000_s1243" style="position:absolute;left:864;top:10672;width:3038;height:4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">
              <v:textbox>
                <w:txbxContent>
                  <w:p w:rsidR="00B456B7" w:rsidRPr="00F7388E" w:rsidRDefault="00B456B7" w:rsidP="00E3549A">
                    <w:pPr>
                      <w:autoSpaceDE w:val="0"/>
                      <w:autoSpaceDN w:val="0"/>
                      <w:adjustRightInd w:val="0"/>
                      <w:spacing w:line="240" w:lineRule="auto"/>
                      <w:jc w:val="center"/>
                      <w:rPr>
                        <w:rFonts w:ascii="Times New Roman" w:hAnsi="Times New Roman"/>
                        <w:sz w:val="16"/>
                        <w:szCs w:val="16"/>
                      </w:rPr>
                    </w:pPr>
                    <w:r w:rsidRPr="00F7388E">
                      <w:rPr>
                        <w:rFonts w:ascii="Times New Roman" w:hAnsi="Times New Roman"/>
                        <w:sz w:val="16"/>
                        <w:szCs w:val="16"/>
                        <w:lang w:eastAsia="ru-RU"/>
                      </w:rPr>
                      <w:t>начальная школа - детский сад  компенсирующего вида</w:t>
                    </w:r>
                  </w:p>
                </w:txbxContent>
              </v:textbox>
            </v:rect>
            <v:rect id="Rectangle 559" o:spid="_x0000_s1244" style="position:absolute;left:864;top:9885;width:3045;height:3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">
              <v:textbox>
                <w:txbxContent>
                  <w:p w:rsidR="00B456B7" w:rsidRPr="00F7388E" w:rsidRDefault="00B456B7" w:rsidP="00E3549A">
                    <w:pPr>
                      <w:jc w:val="center"/>
                      <w:rPr>
                        <w:rFonts w:ascii="Times New Roman" w:hAnsi="Times New Roman"/>
                        <w:sz w:val="16"/>
                        <w:szCs w:val="16"/>
                      </w:rPr>
                    </w:pPr>
                    <w:r w:rsidRPr="00F7388E">
                      <w:rPr>
                        <w:rFonts w:ascii="Times New Roman" w:hAnsi="Times New Roman"/>
                        <w:sz w:val="16"/>
                        <w:szCs w:val="16"/>
                      </w:rPr>
                      <w:t>начальная школа-детский сад</w:t>
                    </w:r>
                  </w:p>
                </w:txbxContent>
              </v:textbox>
            </v: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60" o:spid="_x0000_s1245" type="#_x0000_t88" style="position:absolute;left:3967;top:9885;width:199;height:16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"/>
          </v:group>
        </w:pict>
      </w:r>
      <w:r w:rsidR="00B456B7" w:rsidRPr="00B22354">
        <w:rPr>
          <w:rFonts w:ascii="Times New Roman" w:hAnsi="Times New Roman"/>
          <w:sz w:val="28"/>
          <w:szCs w:val="28"/>
        </w:rPr>
        <w:br w:type="page"/>
      </w:r>
      <w:r w:rsidR="00B456B7" w:rsidRPr="00B22354">
        <w:rPr>
          <w:rFonts w:ascii="Times New Roman" w:hAnsi="Times New Roman"/>
          <w:i/>
          <w:sz w:val="16"/>
          <w:szCs w:val="16"/>
          <w:lang w:eastAsia="ru-RU"/>
        </w:rPr>
        <w:lastRenderedPageBreak/>
        <w:tab/>
      </w:r>
    </w:p>
    <w:p w:rsidR="00B456B7" w:rsidRPr="00B22354" w:rsidRDefault="00911624" w:rsidP="00F4577C">
      <w:pPr>
        <w:rPr>
          <w:rFonts w:ascii="Times New Roman" w:hAnsi="Times New Roman"/>
          <w:sz w:val="24"/>
          <w:szCs w:val="24"/>
        </w:rPr>
      </w:pPr>
      <w:r>
        <w:rPr>
          <w:noProof/>
          <w:lang w:eastAsia="ru-RU"/>
        </w:rPr>
        <w:pict>
          <v:group id="Group 401" o:spid="_x0000_s1246" style="position:absolute;left:0;text-align:left;margin-left:14.3pt;margin-top:-12.05pt;width:696.75pt;height:444.55pt;z-index:9" coordorigin="1652,1307" coordsize="13935,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">
            <v:group id="Group 399" o:spid="_x0000_s1247" style="position:absolute;left:1652;top:1307;width:11719;height:8891" coordorigin="1652,1307" coordsize="11719,8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">
              <v:group id="Group 141" o:spid="_x0000_s1248" style="position:absolute;left:7453;top:2818;width:2654;height:7380" coordorigin="10391,1801" coordsize="2655,7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">
                <v:rect id="Rectangle 142" o:spid="_x0000_s1249" style="position:absolute;left:10391;top:1801;width:2655;height:3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">
                  <v:textbox inset=",0,,0">
                    <w:txbxContent>
                      <w:p w:rsidR="00B456B7" w:rsidRPr="00536919" w:rsidRDefault="00B456B7" w:rsidP="006F6B03">
                        <w:pPr>
                          <w:spacing w:line="240" w:lineRule="auto"/>
                          <w:ind w:firstLine="0"/>
                          <w:jc w:val="center"/>
                          <w:rPr>
                            <w:rFonts w:ascii="Times New Roman" w:hAnsi="Times New Roman"/>
                            <w:sz w:val="16"/>
                            <w:szCs w:val="16"/>
                          </w:rPr>
                        </w:pPr>
                        <w:r w:rsidRPr="00536919">
                          <w:rPr>
                            <w:rFonts w:ascii="Times New Roman" w:hAnsi="Times New Roman"/>
                            <w:sz w:val="16"/>
                            <w:szCs w:val="16"/>
                          </w:rPr>
                          <w:t>плескательны</w:t>
                        </w:r>
                        <w:r>
                          <w:rPr>
                            <w:rFonts w:ascii="Times New Roman" w:hAnsi="Times New Roman"/>
                            <w:sz w:val="16"/>
                            <w:szCs w:val="16"/>
                          </w:rPr>
                          <w:t>е</w:t>
                        </w:r>
                        <w:r w:rsidRPr="00536919">
                          <w:rPr>
                            <w:rFonts w:ascii="Times New Roman" w:hAnsi="Times New Roman"/>
                            <w:sz w:val="16"/>
                            <w:szCs w:val="16"/>
                          </w:rPr>
                          <w:t xml:space="preserve"> бассейн</w:t>
                        </w:r>
                        <w:r>
                          <w:rPr>
                            <w:rFonts w:ascii="Times New Roman" w:hAnsi="Times New Roman"/>
                            <w:sz w:val="16"/>
                            <w:szCs w:val="16"/>
                          </w:rPr>
                          <w:t>ы</w:t>
                        </w:r>
                      </w:p>
                    </w:txbxContent>
                  </v:textbox>
                </v:rect>
                <v:rect id="Rectangle 143" o:spid="_x0000_s1250" style="position:absolute;left:10391;top:2176;width:2655;height:3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">
                  <v:textbox inset=",0,,0">
                    <w:txbxContent>
                      <w:p w:rsidR="00B456B7" w:rsidRPr="00536919" w:rsidRDefault="00B456B7" w:rsidP="006F6B03">
                        <w:pPr>
                          <w:spacing w:line="240" w:lineRule="auto"/>
                          <w:ind w:firstLine="0"/>
                          <w:jc w:val="center"/>
                          <w:rPr>
                            <w:rFonts w:ascii="Times New Roman" w:hAnsi="Times New Roman"/>
                            <w:sz w:val="16"/>
                            <w:szCs w:val="16"/>
                          </w:rPr>
                        </w:pPr>
                        <w:r w:rsidRPr="00536919">
                          <w:rPr>
                            <w:rFonts w:ascii="Times New Roman" w:hAnsi="Times New Roman"/>
                            <w:sz w:val="16"/>
                            <w:szCs w:val="16"/>
                          </w:rPr>
                          <w:t>детски</w:t>
                        </w:r>
                        <w:r>
                          <w:rPr>
                            <w:rFonts w:ascii="Times New Roman" w:hAnsi="Times New Roman"/>
                            <w:sz w:val="16"/>
                            <w:szCs w:val="16"/>
                          </w:rPr>
                          <w:t>е</w:t>
                        </w:r>
                        <w:r w:rsidRPr="00536919">
                          <w:rPr>
                            <w:rFonts w:ascii="Times New Roman" w:hAnsi="Times New Roman"/>
                            <w:sz w:val="16"/>
                            <w:szCs w:val="16"/>
                          </w:rPr>
                          <w:t xml:space="preserve"> бассейн</w:t>
                        </w:r>
                        <w:r>
                          <w:rPr>
                            <w:rFonts w:ascii="Times New Roman" w:hAnsi="Times New Roman"/>
                            <w:sz w:val="16"/>
                            <w:szCs w:val="16"/>
                          </w:rPr>
                          <w:t>ы</w:t>
                        </w:r>
                      </w:p>
                    </w:txbxContent>
                  </v:textbox>
                </v:rect>
                <v:rect id="Rectangle 144" o:spid="_x0000_s1251" style="position:absolute;left:10391;top:2536;width:2655;height:3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">
                  <v:textbox inset=",0,,0">
                    <w:txbxContent>
                      <w:p w:rsidR="00B456B7" w:rsidRPr="00536919" w:rsidRDefault="00B456B7" w:rsidP="006F6B03">
                        <w:pPr>
                          <w:spacing w:line="240" w:lineRule="auto"/>
                          <w:ind w:firstLine="0"/>
                          <w:jc w:val="center"/>
                          <w:rPr>
                            <w:rFonts w:ascii="Times New Roman" w:hAnsi="Times New Roman"/>
                            <w:sz w:val="16"/>
                            <w:szCs w:val="16"/>
                          </w:rPr>
                        </w:pPr>
                        <w:r w:rsidRPr="00536919">
                          <w:rPr>
                            <w:rFonts w:ascii="Times New Roman" w:hAnsi="Times New Roman"/>
                            <w:sz w:val="16"/>
                            <w:szCs w:val="16"/>
                          </w:rPr>
                          <w:t>учебны</w:t>
                        </w:r>
                        <w:r>
                          <w:rPr>
                            <w:rFonts w:ascii="Times New Roman" w:hAnsi="Times New Roman"/>
                            <w:sz w:val="16"/>
                            <w:szCs w:val="16"/>
                          </w:rPr>
                          <w:t>е</w:t>
                        </w:r>
                        <w:r w:rsidRPr="00536919">
                          <w:rPr>
                            <w:rFonts w:ascii="Times New Roman" w:hAnsi="Times New Roman"/>
                            <w:sz w:val="16"/>
                            <w:szCs w:val="16"/>
                          </w:rPr>
                          <w:t xml:space="preserve"> бассейн</w:t>
                        </w:r>
                        <w:r>
                          <w:rPr>
                            <w:rFonts w:ascii="Times New Roman" w:hAnsi="Times New Roman"/>
                            <w:sz w:val="16"/>
                            <w:szCs w:val="16"/>
                          </w:rPr>
                          <w:t>ы</w:t>
                        </w:r>
                      </w:p>
                    </w:txbxContent>
                  </v:textbox>
                </v:rect>
                <v:rect id="Rectangle 145" o:spid="_x0000_s1252" style="position:absolute;left:10391;top:2911;width:2655;height:8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">
                  <v:textbox inset=",0,,0">
                    <w:txbxContent>
                      <w:p w:rsidR="00B456B7" w:rsidRPr="00536919" w:rsidRDefault="00B456B7" w:rsidP="006F6B03">
                        <w:pPr>
                          <w:spacing w:line="240" w:lineRule="auto"/>
                          <w:ind w:firstLine="0"/>
                          <w:jc w:val="center"/>
                          <w:rPr>
                            <w:rFonts w:ascii="Times New Roman" w:hAnsi="Times New Roman"/>
                            <w:sz w:val="16"/>
                            <w:szCs w:val="16"/>
                          </w:rPr>
                        </w:pPr>
                        <w:r w:rsidRPr="00536919">
                          <w:rPr>
                            <w:rFonts w:ascii="Times New Roman" w:hAnsi="Times New Roman"/>
                            <w:sz w:val="16"/>
                            <w:szCs w:val="16"/>
                          </w:rPr>
                          <w:t>бассейн</w:t>
                        </w:r>
                        <w:r>
                          <w:rPr>
                            <w:rFonts w:ascii="Times New Roman" w:hAnsi="Times New Roman"/>
                            <w:sz w:val="16"/>
                            <w:szCs w:val="16"/>
                          </w:rPr>
                          <w:t>ы</w:t>
                        </w:r>
                        <w:r w:rsidRPr="00536919">
                          <w:rPr>
                            <w:rFonts w:ascii="Times New Roman" w:hAnsi="Times New Roman"/>
                            <w:sz w:val="16"/>
                            <w:szCs w:val="16"/>
                          </w:rPr>
                          <w:t xml:space="preserve"> для </w:t>
                        </w:r>
                        <w:proofErr w:type="spellStart"/>
                        <w:r w:rsidRPr="00536919">
                          <w:rPr>
                            <w:rFonts w:ascii="Times New Roman" w:hAnsi="Times New Roman"/>
                            <w:sz w:val="16"/>
                            <w:szCs w:val="16"/>
                          </w:rPr>
                          <w:t>плав</w:t>
                        </w:r>
                        <w:r w:rsidRPr="00536919">
                          <w:rPr>
                            <w:rFonts w:ascii="Times New Roman" w:hAnsi="Times New Roman"/>
                            <w:sz w:val="16"/>
                            <w:szCs w:val="16"/>
                          </w:rPr>
                          <w:t>а</w:t>
                        </w:r>
                        <w:r w:rsidRPr="00536919">
                          <w:rPr>
                            <w:rFonts w:ascii="Times New Roman" w:hAnsi="Times New Roman"/>
                            <w:sz w:val="16"/>
                            <w:szCs w:val="16"/>
                          </w:rPr>
                          <w:t>ния,предназначенные</w:t>
                        </w:r>
                        <w:proofErr w:type="spellEnd"/>
                        <w:r w:rsidRPr="00536919">
                          <w:rPr>
                            <w:rFonts w:ascii="Times New Roman" w:hAnsi="Times New Roman"/>
                            <w:sz w:val="16"/>
                            <w:szCs w:val="16"/>
                          </w:rPr>
                          <w:t xml:space="preserve"> для </w:t>
                        </w:r>
                        <w:proofErr w:type="spellStart"/>
                        <w:r w:rsidRPr="00536919">
                          <w:rPr>
                            <w:rFonts w:ascii="Times New Roman" w:hAnsi="Times New Roman"/>
                            <w:sz w:val="16"/>
                            <w:szCs w:val="16"/>
                          </w:rPr>
                          <w:t>трен</w:t>
                        </w:r>
                        <w:r w:rsidRPr="00536919">
                          <w:rPr>
                            <w:rFonts w:ascii="Times New Roman" w:hAnsi="Times New Roman"/>
                            <w:sz w:val="16"/>
                            <w:szCs w:val="16"/>
                          </w:rPr>
                          <w:t>и</w:t>
                        </w:r>
                        <w:r w:rsidRPr="00536919">
                          <w:rPr>
                            <w:rFonts w:ascii="Times New Roman" w:hAnsi="Times New Roman"/>
                            <w:sz w:val="16"/>
                            <w:szCs w:val="16"/>
                          </w:rPr>
                          <w:t>ровокспортсменов</w:t>
                        </w:r>
                        <w:proofErr w:type="spellEnd"/>
                        <w:r w:rsidRPr="00536919">
                          <w:rPr>
                            <w:rFonts w:ascii="Times New Roman" w:hAnsi="Times New Roman"/>
                            <w:sz w:val="16"/>
                            <w:szCs w:val="16"/>
                          </w:rPr>
                          <w:t xml:space="preserve"> и занятий обучающихся</w:t>
                        </w:r>
                      </w:p>
                    </w:txbxContent>
                  </v:textbox>
                </v:rect>
                <v:rect id="Rectangle 146" o:spid="_x0000_s1253" style="position:absolute;left:10391;top:3851;width:2655;height:3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">
                  <v:textbox inset=",0,,0">
                    <w:txbxContent>
                      <w:p w:rsidR="00B456B7" w:rsidRPr="00536919" w:rsidRDefault="00B456B7" w:rsidP="006F6B03">
                        <w:pPr>
                          <w:spacing w:line="240" w:lineRule="auto"/>
                          <w:ind w:firstLine="0"/>
                          <w:jc w:val="center"/>
                          <w:rPr>
                            <w:rFonts w:ascii="Times New Roman" w:hAnsi="Times New Roman"/>
                            <w:sz w:val="16"/>
                            <w:szCs w:val="16"/>
                          </w:rPr>
                        </w:pPr>
                        <w:r w:rsidRPr="00536919">
                          <w:rPr>
                            <w:rFonts w:ascii="Times New Roman" w:hAnsi="Times New Roman"/>
                            <w:sz w:val="16"/>
                            <w:szCs w:val="16"/>
                          </w:rPr>
                          <w:t>бассейн</w:t>
                        </w:r>
                        <w:r>
                          <w:rPr>
                            <w:rFonts w:ascii="Times New Roman" w:hAnsi="Times New Roman"/>
                            <w:sz w:val="16"/>
                            <w:szCs w:val="16"/>
                          </w:rPr>
                          <w:t>ы</w:t>
                        </w:r>
                        <w:r w:rsidRPr="00536919">
                          <w:rPr>
                            <w:rFonts w:ascii="Times New Roman" w:hAnsi="Times New Roman"/>
                            <w:sz w:val="16"/>
                            <w:szCs w:val="16"/>
                          </w:rPr>
                          <w:t xml:space="preserve"> для прыжков в воду</w:t>
                        </w:r>
                      </w:p>
                    </w:txbxContent>
                  </v:textbox>
                </v:rect>
                <v:rect id="Rectangle 147" o:spid="_x0000_s1254" style="position:absolute;left:10391;top:4211;width:2655;height:26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">
                  <v:textbox inset=",0,,0">
                    <w:txbxContent>
                      <w:p w:rsidR="00B456B7" w:rsidRPr="00536919" w:rsidRDefault="00B456B7" w:rsidP="006F6B03">
                        <w:pPr>
                          <w:spacing w:line="240" w:lineRule="auto"/>
                          <w:ind w:firstLine="0"/>
                          <w:jc w:val="center"/>
                          <w:rPr>
                            <w:rFonts w:ascii="Times New Roman" w:hAnsi="Times New Roman"/>
                            <w:sz w:val="16"/>
                            <w:szCs w:val="16"/>
                          </w:rPr>
                        </w:pPr>
                        <w:r w:rsidRPr="00536919">
                          <w:rPr>
                            <w:rFonts w:ascii="Times New Roman" w:hAnsi="Times New Roman"/>
                            <w:sz w:val="16"/>
                            <w:szCs w:val="16"/>
                          </w:rPr>
                          <w:t>универсальные учебно-тренировочные бассейны, обор</w:t>
                        </w:r>
                        <w:r w:rsidRPr="00536919">
                          <w:rPr>
                            <w:rFonts w:ascii="Times New Roman" w:hAnsi="Times New Roman"/>
                            <w:sz w:val="16"/>
                            <w:szCs w:val="16"/>
                          </w:rPr>
                          <w:t>у</w:t>
                        </w:r>
                        <w:r w:rsidRPr="00536919">
                          <w:rPr>
                            <w:rFonts w:ascii="Times New Roman" w:hAnsi="Times New Roman"/>
                            <w:sz w:val="16"/>
                            <w:szCs w:val="16"/>
                          </w:rPr>
                          <w:t>дованные для плавания, водного поло, прыжков в воду и предн</w:t>
                        </w:r>
                        <w:r w:rsidRPr="00536919">
                          <w:rPr>
                            <w:rFonts w:ascii="Times New Roman" w:hAnsi="Times New Roman"/>
                            <w:sz w:val="16"/>
                            <w:szCs w:val="16"/>
                          </w:rPr>
                          <w:t>а</w:t>
                        </w:r>
                        <w:r w:rsidRPr="00536919">
                          <w:rPr>
                            <w:rFonts w:ascii="Times New Roman" w:hAnsi="Times New Roman"/>
                            <w:sz w:val="16"/>
                            <w:szCs w:val="16"/>
                          </w:rPr>
                          <w:t>значенные для обучения плав</w:t>
                        </w:r>
                        <w:r w:rsidRPr="00536919">
                          <w:rPr>
                            <w:rFonts w:ascii="Times New Roman" w:hAnsi="Times New Roman"/>
                            <w:sz w:val="16"/>
                            <w:szCs w:val="16"/>
                          </w:rPr>
                          <w:t>а</w:t>
                        </w:r>
                        <w:r w:rsidRPr="00536919">
                          <w:rPr>
                            <w:rFonts w:ascii="Times New Roman" w:hAnsi="Times New Roman"/>
                            <w:sz w:val="16"/>
                            <w:szCs w:val="16"/>
                          </w:rPr>
                          <w:t>нию, оздоровительных занятий, тренировок, а также для провед</w:t>
                        </w:r>
                        <w:r w:rsidRPr="00536919">
                          <w:rPr>
                            <w:rFonts w:ascii="Times New Roman" w:hAnsi="Times New Roman"/>
                            <w:sz w:val="16"/>
                            <w:szCs w:val="16"/>
                          </w:rPr>
                          <w:t>е</w:t>
                        </w:r>
                        <w:r w:rsidRPr="00536919">
                          <w:rPr>
                            <w:rFonts w:ascii="Times New Roman" w:hAnsi="Times New Roman"/>
                            <w:sz w:val="16"/>
                            <w:szCs w:val="16"/>
                          </w:rPr>
                          <w:t>ния соревнований местного зн</w:t>
                        </w:r>
                        <w:r w:rsidRPr="00536919">
                          <w:rPr>
                            <w:rFonts w:ascii="Times New Roman" w:hAnsi="Times New Roman"/>
                            <w:sz w:val="16"/>
                            <w:szCs w:val="16"/>
                          </w:rPr>
                          <w:t>а</w:t>
                        </w:r>
                        <w:r w:rsidRPr="00536919">
                          <w:rPr>
                            <w:rFonts w:ascii="Times New Roman" w:hAnsi="Times New Roman"/>
                            <w:sz w:val="16"/>
                            <w:szCs w:val="16"/>
                          </w:rPr>
                          <w:t>чения без зрителей или в прису</w:t>
                        </w:r>
                        <w:r w:rsidRPr="00536919">
                          <w:rPr>
                            <w:rFonts w:ascii="Times New Roman" w:hAnsi="Times New Roman"/>
                            <w:sz w:val="16"/>
                            <w:szCs w:val="16"/>
                          </w:rPr>
                          <w:t>т</w:t>
                        </w:r>
                        <w:r w:rsidRPr="00536919">
                          <w:rPr>
                            <w:rFonts w:ascii="Times New Roman" w:hAnsi="Times New Roman"/>
                            <w:sz w:val="16"/>
                            <w:szCs w:val="16"/>
                          </w:rPr>
                          <w:t>ствии ограниченного числа зр</w:t>
                        </w:r>
                        <w:r w:rsidRPr="00536919">
                          <w:rPr>
                            <w:rFonts w:ascii="Times New Roman" w:hAnsi="Times New Roman"/>
                            <w:sz w:val="16"/>
                            <w:szCs w:val="16"/>
                          </w:rPr>
                          <w:t>и</w:t>
                        </w:r>
                        <w:r w:rsidRPr="00536919">
                          <w:rPr>
                            <w:rFonts w:ascii="Times New Roman" w:hAnsi="Times New Roman"/>
                            <w:sz w:val="16"/>
                            <w:szCs w:val="16"/>
                          </w:rPr>
                          <w:t>телей (до 600 мест в крытых и до 1200 мест в открытых сооруж</w:t>
                        </w:r>
                        <w:r w:rsidRPr="00536919">
                          <w:rPr>
                            <w:rFonts w:ascii="Times New Roman" w:hAnsi="Times New Roman"/>
                            <w:sz w:val="16"/>
                            <w:szCs w:val="16"/>
                          </w:rPr>
                          <w:t>е</w:t>
                        </w:r>
                        <w:r w:rsidRPr="00536919">
                          <w:rPr>
                            <w:rFonts w:ascii="Times New Roman" w:hAnsi="Times New Roman"/>
                            <w:sz w:val="16"/>
                            <w:szCs w:val="16"/>
                          </w:rPr>
                          <w:t>ниях)</w:t>
                        </w:r>
                      </w:p>
                    </w:txbxContent>
                  </v:textbox>
                </v:rect>
                <v:rect id="Rectangle 148" o:spid="_x0000_s1255" style="position:absolute;left:10391;top:6967;width:2655;height:13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">
                  <v:textbox inset=",0,,0">
                    <w:txbxContent>
                      <w:p w:rsidR="00B456B7" w:rsidRPr="00536919" w:rsidRDefault="00B456B7" w:rsidP="006F6B03">
                        <w:pPr>
                          <w:spacing w:line="240" w:lineRule="auto"/>
                          <w:ind w:firstLine="0"/>
                          <w:jc w:val="center"/>
                          <w:rPr>
                            <w:rFonts w:ascii="Times New Roman" w:hAnsi="Times New Roman"/>
                            <w:sz w:val="16"/>
                            <w:szCs w:val="16"/>
                          </w:rPr>
                        </w:pPr>
                        <w:r w:rsidRPr="00536919">
                          <w:rPr>
                            <w:rFonts w:ascii="Times New Roman" w:hAnsi="Times New Roman"/>
                            <w:sz w:val="16"/>
                            <w:szCs w:val="16"/>
                          </w:rPr>
                          <w:t>универсальны</w:t>
                        </w:r>
                        <w:r>
                          <w:rPr>
                            <w:rFonts w:ascii="Times New Roman" w:hAnsi="Times New Roman"/>
                            <w:sz w:val="16"/>
                            <w:szCs w:val="16"/>
                          </w:rPr>
                          <w:t>е</w:t>
                        </w:r>
                        <w:r w:rsidRPr="00536919">
                          <w:rPr>
                            <w:rFonts w:ascii="Times New Roman" w:hAnsi="Times New Roman"/>
                            <w:sz w:val="16"/>
                            <w:szCs w:val="16"/>
                          </w:rPr>
                          <w:t xml:space="preserve"> демонстрацио</w:t>
                        </w:r>
                        <w:r w:rsidRPr="00536919">
                          <w:rPr>
                            <w:rFonts w:ascii="Times New Roman" w:hAnsi="Times New Roman"/>
                            <w:sz w:val="16"/>
                            <w:szCs w:val="16"/>
                          </w:rPr>
                          <w:t>н</w:t>
                        </w:r>
                        <w:r w:rsidRPr="00536919">
                          <w:rPr>
                            <w:rFonts w:ascii="Times New Roman" w:hAnsi="Times New Roman"/>
                            <w:sz w:val="16"/>
                            <w:szCs w:val="16"/>
                          </w:rPr>
                          <w:t>ны</w:t>
                        </w:r>
                        <w:r>
                          <w:rPr>
                            <w:rFonts w:ascii="Times New Roman" w:hAnsi="Times New Roman"/>
                            <w:sz w:val="16"/>
                            <w:szCs w:val="16"/>
                          </w:rPr>
                          <w:t>е</w:t>
                        </w:r>
                        <w:r w:rsidRPr="00536919">
                          <w:rPr>
                            <w:rFonts w:ascii="Times New Roman" w:hAnsi="Times New Roman"/>
                            <w:sz w:val="16"/>
                            <w:szCs w:val="16"/>
                          </w:rPr>
                          <w:t xml:space="preserve"> бассейн</w:t>
                        </w:r>
                        <w:r>
                          <w:rPr>
                            <w:rFonts w:ascii="Times New Roman" w:hAnsi="Times New Roman"/>
                            <w:sz w:val="16"/>
                            <w:szCs w:val="16"/>
                          </w:rPr>
                          <w:t>ы</w:t>
                        </w:r>
                        <w:r w:rsidRPr="00536919">
                          <w:rPr>
                            <w:rFonts w:ascii="Times New Roman" w:hAnsi="Times New Roman"/>
                            <w:sz w:val="16"/>
                            <w:szCs w:val="16"/>
                          </w:rPr>
                          <w:t>, рассчитанны</w:t>
                        </w:r>
                        <w:r>
                          <w:rPr>
                            <w:rFonts w:ascii="Times New Roman" w:hAnsi="Times New Roman"/>
                            <w:sz w:val="16"/>
                            <w:szCs w:val="16"/>
                          </w:rPr>
                          <w:t>е</w:t>
                        </w:r>
                        <w:r w:rsidRPr="00536919">
                          <w:rPr>
                            <w:rFonts w:ascii="Times New Roman" w:hAnsi="Times New Roman"/>
                            <w:sz w:val="16"/>
                            <w:szCs w:val="16"/>
                          </w:rPr>
                          <w:t xml:space="preserve"> на проведение крупных соревнов</w:t>
                        </w:r>
                        <w:r w:rsidRPr="00536919">
                          <w:rPr>
                            <w:rFonts w:ascii="Times New Roman" w:hAnsi="Times New Roman"/>
                            <w:sz w:val="16"/>
                            <w:szCs w:val="16"/>
                          </w:rPr>
                          <w:t>а</w:t>
                        </w:r>
                        <w:r w:rsidRPr="00536919">
                          <w:rPr>
                            <w:rFonts w:ascii="Times New Roman" w:hAnsi="Times New Roman"/>
                            <w:sz w:val="16"/>
                            <w:szCs w:val="16"/>
                          </w:rPr>
                          <w:t>ний с числом мест более 600 в крытых и 1200 мест в открытых бассейнах</w:t>
                        </w:r>
                      </w:p>
                    </w:txbxContent>
                  </v:textbox>
                </v:rect>
                <v:rect id="Rectangle 149" o:spid="_x0000_s1256" style="position:absolute;left:10391;top:8491;width:2655;height:3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">
                  <v:textbox inset=",0,,0">
                    <w:txbxContent>
                      <w:p w:rsidR="00B456B7" w:rsidRPr="00536919" w:rsidRDefault="00B456B7" w:rsidP="006F6B03">
                        <w:pPr>
                          <w:spacing w:line="240" w:lineRule="auto"/>
                          <w:ind w:firstLine="0"/>
                          <w:jc w:val="center"/>
                          <w:rPr>
                            <w:rFonts w:ascii="Times New Roman" w:hAnsi="Times New Roman"/>
                            <w:sz w:val="16"/>
                            <w:szCs w:val="16"/>
                          </w:rPr>
                        </w:pPr>
                        <w:r w:rsidRPr="00536919">
                          <w:rPr>
                            <w:rFonts w:ascii="Times New Roman" w:hAnsi="Times New Roman"/>
                            <w:sz w:val="16"/>
                            <w:szCs w:val="16"/>
                          </w:rPr>
                          <w:t>аквапарк</w:t>
                        </w:r>
                        <w:r>
                          <w:rPr>
                            <w:rFonts w:ascii="Times New Roman" w:hAnsi="Times New Roman"/>
                            <w:sz w:val="16"/>
                            <w:szCs w:val="16"/>
                          </w:rPr>
                          <w:t>и</w:t>
                        </w:r>
                      </w:p>
                    </w:txbxContent>
                  </v:textbox>
                </v:rect>
                <v:rect id="Rectangle 151" o:spid="_x0000_s1257" style="position:absolute;left:10391;top:8986;width:2655;height:3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">
                  <v:textbox inset=",0,,0">
                    <w:txbxContent>
                      <w:p w:rsidR="00B456B7" w:rsidRPr="00536919" w:rsidRDefault="00B456B7" w:rsidP="006F6B03">
                        <w:pPr>
                          <w:spacing w:line="240" w:lineRule="auto"/>
                          <w:ind w:firstLine="0"/>
                          <w:jc w:val="center"/>
                          <w:rPr>
                            <w:rFonts w:ascii="Times New Roman" w:hAnsi="Times New Roman"/>
                            <w:sz w:val="16"/>
                            <w:szCs w:val="16"/>
                          </w:rPr>
                        </w:pPr>
                        <w:r w:rsidRPr="00536919">
                          <w:rPr>
                            <w:rFonts w:ascii="Times New Roman" w:hAnsi="Times New Roman"/>
                            <w:sz w:val="16"/>
                            <w:szCs w:val="16"/>
                          </w:rPr>
                          <w:t>специализированны</w:t>
                        </w:r>
                        <w:r>
                          <w:rPr>
                            <w:rFonts w:ascii="Times New Roman" w:hAnsi="Times New Roman"/>
                            <w:sz w:val="16"/>
                            <w:szCs w:val="16"/>
                          </w:rPr>
                          <w:t>е</w:t>
                        </w:r>
                      </w:p>
                    </w:txbxContent>
                  </v:textbox>
                </v:rect>
                <v:rect id="Rectangle 152" o:spid="_x0000_s1258" style="position:absolute;left:10391;top:9417;width:2655;height:3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">
                  <v:textbox inset=",0,,0">
                    <w:txbxContent>
                      <w:p w:rsidR="00B456B7" w:rsidRPr="00536919" w:rsidRDefault="00B456B7" w:rsidP="006F6B03">
                        <w:pPr>
                          <w:spacing w:line="240" w:lineRule="auto"/>
                          <w:ind w:firstLine="0"/>
                          <w:jc w:val="center"/>
                          <w:rPr>
                            <w:rFonts w:ascii="Times New Roman" w:hAnsi="Times New Roman"/>
                            <w:sz w:val="16"/>
                            <w:szCs w:val="16"/>
                          </w:rPr>
                        </w:pPr>
                        <w:r w:rsidRPr="00536919">
                          <w:rPr>
                            <w:rFonts w:ascii="Times New Roman" w:hAnsi="Times New Roman"/>
                            <w:sz w:val="16"/>
                            <w:szCs w:val="16"/>
                          </w:rPr>
                          <w:t>универсальны</w:t>
                        </w:r>
                        <w:r>
                          <w:rPr>
                            <w:rFonts w:ascii="Times New Roman" w:hAnsi="Times New Roman"/>
                            <w:sz w:val="16"/>
                            <w:szCs w:val="16"/>
                          </w:rPr>
                          <w:t>е</w:t>
                        </w:r>
                      </w:p>
                    </w:txbxContent>
                  </v:textbox>
                </v:rect>
              </v:group>
              <v:rect id="Rectangle 158" o:spid="_x0000_s1259" style="position:absolute;left:5597;top:1307;width:5789;height:4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">
                <v:textbox inset=",2mm,,2mm">
                  <w:txbxContent>
                    <w:p w:rsidR="00B456B7" w:rsidRPr="00F91166" w:rsidRDefault="00B456B7" w:rsidP="006F6B03">
                      <w:pPr>
                        <w:spacing w:line="240" w:lineRule="auto"/>
                        <w:ind w:firstLine="0"/>
                        <w:jc w:val="center"/>
                        <w:rPr>
                          <w:rFonts w:ascii="Times New Roman" w:hAnsi="Times New Roman"/>
                          <w:b/>
                        </w:rPr>
                      </w:pPr>
                      <w:r w:rsidRPr="00F91166">
                        <w:rPr>
                          <w:rFonts w:ascii="Times New Roman" w:hAnsi="Times New Roman"/>
                          <w:b/>
                        </w:rPr>
                        <w:t>ОБЪЕКТЫ ФИЗИЧЕСКОЙ КУЛЬТУРЫ И СПОРТА</w:t>
                      </w:r>
                    </w:p>
                  </w:txbxContent>
                </v:textbox>
              </v:rect>
              <v:rect id="Rectangle 161" o:spid="_x0000_s1260" style="position:absolute;left:7068;top:2227;width:3313;height:3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">
                <v:textbox>
                  <w:txbxContent>
                    <w:p w:rsidR="00B456B7" w:rsidRPr="00536919" w:rsidRDefault="00B456B7" w:rsidP="006F6B03">
                      <w:pPr>
                        <w:spacing w:line="240" w:lineRule="auto"/>
                        <w:ind w:firstLine="0"/>
                        <w:jc w:val="center"/>
                        <w:rPr>
                          <w:rFonts w:ascii="Times New Roman" w:hAnsi="Times New Roman"/>
                          <w:b/>
                          <w:sz w:val="20"/>
                          <w:szCs w:val="20"/>
                        </w:rPr>
                      </w:pPr>
                      <w:r w:rsidRPr="00536919">
                        <w:rPr>
                          <w:rFonts w:ascii="Times New Roman" w:hAnsi="Times New Roman"/>
                          <w:b/>
                          <w:sz w:val="20"/>
                          <w:szCs w:val="20"/>
                        </w:rPr>
                        <w:t>Бассейны крытые и открытые</w:t>
                      </w:r>
                    </w:p>
                  </w:txbxContent>
                </v:textbox>
              </v:rect>
              <v:group id="Group 398" o:spid="_x0000_s1261" style="position:absolute;left:1652;top:2045;width:11719;height:5972" coordorigin="1652,2045" coordsize="11719,5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">
                <v:shape id="AutoShape 392" o:spid="_x0000_s1262" type="#_x0000_t32" style="position:absolute;left:5192;top:2412;width:405;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"/>
                <v:shape id="AutoShape 393" o:spid="_x0000_s1263" type="#_x0000_t32" style="position:absolute;left:5597;top:2412;width:0;height:544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"/>
                <v:shape id="AutoShape 394" o:spid="_x0000_s1264" type="#_x0000_t32" style="position:absolute;left:4681;top:7855;width:916;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"/>
                <v:group id="Group 118" o:spid="_x0000_s1265" style="position:absolute;left:1652;top:3098;width:3540;height:3236" coordorigin="1275,2101" coordsize="3540,3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">
                  <v:rect id="Rectangle 119" o:spid="_x0000_s1266" style="position:absolute;left:1275;top:2101;width:3540;height:3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">
                    <v:textbox inset=",0,,0">
                      <w:txbxContent>
                        <w:p w:rsidR="00B456B7" w:rsidRPr="00536919" w:rsidRDefault="00B456B7" w:rsidP="006F6B03">
                          <w:pPr>
                            <w:spacing w:line="240" w:lineRule="auto"/>
                            <w:ind w:firstLine="0"/>
                            <w:jc w:val="center"/>
                            <w:rPr>
                              <w:rFonts w:ascii="Times New Roman" w:hAnsi="Times New Roman"/>
                              <w:sz w:val="16"/>
                              <w:szCs w:val="16"/>
                            </w:rPr>
                          </w:pPr>
                          <w:r w:rsidRPr="00536919">
                            <w:rPr>
                              <w:rFonts w:ascii="Times New Roman" w:hAnsi="Times New Roman"/>
                              <w:sz w:val="16"/>
                              <w:szCs w:val="16"/>
                            </w:rPr>
                            <w:t>гимнастики и акробатики</w:t>
                          </w:r>
                        </w:p>
                      </w:txbxContent>
                    </v:textbox>
                  </v:rect>
                  <v:rect id="Rectangle 120" o:spid="_x0000_s1267" style="position:absolute;left:1275;top:2521;width:3540;height:3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">
                    <v:textbox inset=",0,,0">
                      <w:txbxContent>
                        <w:p w:rsidR="00B456B7" w:rsidRPr="00536919" w:rsidRDefault="00B456B7" w:rsidP="006F6B03">
                          <w:pPr>
                            <w:spacing w:line="240" w:lineRule="auto"/>
                            <w:ind w:firstLine="0"/>
                            <w:jc w:val="center"/>
                            <w:rPr>
                              <w:rFonts w:ascii="Times New Roman" w:hAnsi="Times New Roman"/>
                              <w:sz w:val="16"/>
                              <w:szCs w:val="16"/>
                            </w:rPr>
                          </w:pPr>
                          <w:r w:rsidRPr="00536919">
                            <w:rPr>
                              <w:rFonts w:ascii="Times New Roman" w:hAnsi="Times New Roman"/>
                              <w:sz w:val="16"/>
                              <w:szCs w:val="16"/>
                            </w:rPr>
                            <w:t>приспособленные для занятий инвалидов</w:t>
                          </w:r>
                        </w:p>
                      </w:txbxContent>
                    </v:textbox>
                  </v:rect>
                  <v:rect id="Rectangle 121" o:spid="_x0000_s1268" style="position:absolute;left:1275;top:2911;width:3540;height:2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">
                    <v:textbox inset=",0,,0">
                      <w:txbxContent>
                        <w:p w:rsidR="00B456B7" w:rsidRPr="00536919" w:rsidRDefault="00B456B7" w:rsidP="006F6B03">
                          <w:pPr>
                            <w:spacing w:line="240" w:lineRule="auto"/>
                            <w:ind w:firstLine="0"/>
                            <w:jc w:val="center"/>
                            <w:rPr>
                              <w:rFonts w:ascii="Times New Roman" w:hAnsi="Times New Roman"/>
                              <w:sz w:val="16"/>
                              <w:szCs w:val="16"/>
                            </w:rPr>
                          </w:pPr>
                          <w:r w:rsidRPr="00536919">
                            <w:rPr>
                              <w:rFonts w:ascii="Times New Roman" w:hAnsi="Times New Roman"/>
                              <w:sz w:val="16"/>
                              <w:szCs w:val="16"/>
                            </w:rPr>
                            <w:t xml:space="preserve">спортивных игр </w:t>
                          </w:r>
                        </w:p>
                      </w:txbxContent>
                    </v:textbox>
                  </v:rect>
                  <v:rect id="Rectangle 122" o:spid="_x0000_s1269" style="position:absolute;left:1275;top:3243;width:3540;height:3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">
                    <v:textbox inset=",0,,0">
                      <w:txbxContent>
                        <w:p w:rsidR="00B456B7" w:rsidRPr="00536919" w:rsidRDefault="00B456B7" w:rsidP="006F6B03">
                          <w:pPr>
                            <w:spacing w:line="240" w:lineRule="auto"/>
                            <w:ind w:firstLine="0"/>
                            <w:jc w:val="center"/>
                            <w:rPr>
                              <w:rFonts w:ascii="Times New Roman" w:hAnsi="Times New Roman"/>
                              <w:sz w:val="16"/>
                              <w:szCs w:val="16"/>
                            </w:rPr>
                          </w:pPr>
                          <w:r w:rsidRPr="00536919">
                            <w:rPr>
                              <w:rFonts w:ascii="Times New Roman" w:hAnsi="Times New Roman"/>
                              <w:sz w:val="16"/>
                              <w:szCs w:val="16"/>
                            </w:rPr>
                            <w:t>единоборств (бокс, борьба, тяжелая атлетика)</w:t>
                          </w:r>
                        </w:p>
                      </w:txbxContent>
                    </v:textbox>
                  </v:rect>
                  <v:rect id="Rectangle 123" o:spid="_x0000_s1270" style="position:absolute;left:1275;top:5272;width:3540;height:3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">
                    <v:textbox inset=",0,,0">
                      <w:txbxContent>
                        <w:p w:rsidR="00B456B7" w:rsidRPr="00536919" w:rsidRDefault="00B456B7" w:rsidP="006F6B03">
                          <w:pPr>
                            <w:spacing w:line="240" w:lineRule="auto"/>
                            <w:ind w:firstLine="0"/>
                            <w:jc w:val="center"/>
                            <w:rPr>
                              <w:rFonts w:ascii="Times New Roman" w:hAnsi="Times New Roman"/>
                              <w:sz w:val="16"/>
                              <w:szCs w:val="16"/>
                            </w:rPr>
                          </w:pPr>
                          <w:r w:rsidRPr="00536919">
                            <w:rPr>
                              <w:rFonts w:ascii="Times New Roman" w:hAnsi="Times New Roman"/>
                              <w:sz w:val="16"/>
                              <w:szCs w:val="16"/>
                            </w:rPr>
                            <w:t>общефизической подготовки</w:t>
                          </w:r>
                        </w:p>
                      </w:txbxContent>
                    </v:textbox>
                  </v:rect>
                  <v:rect id="Rectangle 124" o:spid="_x0000_s1271" style="position:absolute;left:1275;top:4875;width:3540;height:3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">
                    <v:textbox inset=",0,,0">
                      <w:txbxContent>
                        <w:p w:rsidR="00B456B7" w:rsidRPr="00536919" w:rsidRDefault="00B456B7" w:rsidP="006F6B03">
                          <w:pPr>
                            <w:spacing w:line="240" w:lineRule="auto"/>
                            <w:ind w:firstLine="0"/>
                            <w:jc w:val="center"/>
                            <w:rPr>
                              <w:rFonts w:ascii="Times New Roman" w:hAnsi="Times New Roman"/>
                              <w:sz w:val="16"/>
                              <w:szCs w:val="16"/>
                            </w:rPr>
                          </w:pPr>
                          <w:r w:rsidRPr="00536919">
                            <w:rPr>
                              <w:rFonts w:ascii="Times New Roman" w:hAnsi="Times New Roman"/>
                              <w:sz w:val="16"/>
                              <w:szCs w:val="16"/>
                            </w:rPr>
                            <w:t>тренажерной подготовки</w:t>
                          </w:r>
                        </w:p>
                      </w:txbxContent>
                    </v:textbox>
                  </v:rect>
                  <v:rect id="Rectangle 125" o:spid="_x0000_s1272" style="position:absolute;left:1275;top:4087;width:3540;height:3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">
                    <v:textbox inset=",0,,0">
                      <w:txbxContent>
                        <w:p w:rsidR="00B456B7" w:rsidRPr="00536919" w:rsidRDefault="00B456B7" w:rsidP="006F6B03">
                          <w:pPr>
                            <w:spacing w:line="240" w:lineRule="auto"/>
                            <w:ind w:firstLine="0"/>
                            <w:jc w:val="center"/>
                            <w:rPr>
                              <w:rFonts w:ascii="Times New Roman" w:hAnsi="Times New Roman"/>
                              <w:sz w:val="16"/>
                              <w:szCs w:val="16"/>
                            </w:rPr>
                          </w:pPr>
                          <w:r w:rsidRPr="00536919">
                            <w:rPr>
                              <w:rFonts w:ascii="Times New Roman" w:hAnsi="Times New Roman"/>
                              <w:sz w:val="16"/>
                              <w:szCs w:val="16"/>
                            </w:rPr>
                            <w:t>физкультурно-спортивных занятий</w:t>
                          </w:r>
                        </w:p>
                      </w:txbxContent>
                    </v:textbox>
                  </v:rect>
                  <v:rect id="Rectangle 126" o:spid="_x0000_s1273" style="position:absolute;left:1275;top:4465;width:3540;height:3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">
                    <v:textbox inset=",0,,0">
                      <w:txbxContent>
                        <w:p w:rsidR="00B456B7" w:rsidRPr="00536919" w:rsidRDefault="00B456B7" w:rsidP="006F6B03">
                          <w:pPr>
                            <w:spacing w:line="240" w:lineRule="auto"/>
                            <w:ind w:firstLine="0"/>
                            <w:jc w:val="center"/>
                            <w:rPr>
                              <w:rFonts w:ascii="Times New Roman" w:hAnsi="Times New Roman"/>
                              <w:sz w:val="16"/>
                              <w:szCs w:val="16"/>
                            </w:rPr>
                          </w:pPr>
                          <w:r w:rsidRPr="00536919">
                            <w:rPr>
                              <w:rFonts w:ascii="Times New Roman" w:hAnsi="Times New Roman"/>
                              <w:sz w:val="16"/>
                              <w:szCs w:val="16"/>
                            </w:rPr>
                            <w:t>легкой атлетики</w:t>
                          </w:r>
                        </w:p>
                      </w:txbxContent>
                    </v:textbox>
                  </v:rect>
                  <v:rect id="Rectangle 129" o:spid="_x0000_s1274" style="position:absolute;left:1275;top:3665;width:3540;height:3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">
                    <v:textbox inset=",0,,0">
                      <w:txbxContent>
                        <w:p w:rsidR="00B456B7" w:rsidRPr="00536919" w:rsidRDefault="00B456B7" w:rsidP="006F6B03">
                          <w:pPr>
                            <w:spacing w:line="240" w:lineRule="auto"/>
                            <w:ind w:firstLine="0"/>
                            <w:jc w:val="center"/>
                            <w:rPr>
                              <w:rFonts w:ascii="Times New Roman" w:hAnsi="Times New Roman"/>
                              <w:sz w:val="16"/>
                              <w:szCs w:val="16"/>
                            </w:rPr>
                          </w:pPr>
                          <w:r w:rsidRPr="00536919">
                            <w:rPr>
                              <w:rFonts w:ascii="Times New Roman" w:hAnsi="Times New Roman"/>
                              <w:sz w:val="16"/>
                              <w:szCs w:val="16"/>
                            </w:rPr>
                            <w:t>физкультурно-спортивных развлечений</w:t>
                          </w:r>
                        </w:p>
                      </w:txbxContent>
                    </v:textbox>
                  </v:rect>
                </v:group>
                <v:rect id="Rectangle 159" o:spid="_x0000_s1275" style="position:absolute;left:1652;top:2227;width:3540;height:3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">
                  <v:textbox>
                    <w:txbxContent>
                      <w:p w:rsidR="00B456B7" w:rsidRPr="00536919" w:rsidRDefault="00B456B7" w:rsidP="006F6B03">
                        <w:pPr>
                          <w:spacing w:line="240" w:lineRule="auto"/>
                          <w:ind w:firstLine="0"/>
                          <w:jc w:val="center"/>
                          <w:rPr>
                            <w:rFonts w:ascii="Times New Roman" w:hAnsi="Times New Roman"/>
                            <w:b/>
                            <w:sz w:val="20"/>
                            <w:szCs w:val="20"/>
                          </w:rPr>
                        </w:pPr>
                        <w:r w:rsidRPr="00536919">
                          <w:rPr>
                            <w:rFonts w:ascii="Times New Roman" w:hAnsi="Times New Roman"/>
                            <w:b/>
                            <w:sz w:val="20"/>
                            <w:szCs w:val="20"/>
                          </w:rPr>
                          <w:t>Физкультурно-спортивные залы</w:t>
                        </w:r>
                      </w:p>
                    </w:txbxContent>
                  </v:textbox>
                </v:rect>
                <v:shape id="AutoShape 162" o:spid="_x0000_s1276" type="#_x0000_t32" style="position:absolute;left:3317;top:2045;width:1005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"/>
                <v:shape id="AutoShape 163" o:spid="_x0000_s1277" type="#_x0000_t32" style="position:absolute;left:3317;top:2045;width:0;height:18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"/>
                <v:group id="Group 166" o:spid="_x0000_s1278" style="position:absolute;left:2266;top:6972;width:2415;height:1045" coordorigin="1889,6257" coordsize="2415,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">
                  <v:rect id="Rectangle 169" o:spid="_x0000_s1279" style="position:absolute;left:1889;top:6257;width:2415;height:2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">
                    <v:textbox inset=",0,,0">
                      <w:txbxContent>
                        <w:p w:rsidR="00B456B7" w:rsidRPr="00536919" w:rsidRDefault="00B456B7" w:rsidP="006F6B03">
                          <w:pPr>
                            <w:spacing w:line="240" w:lineRule="auto"/>
                            <w:ind w:firstLine="0"/>
                            <w:jc w:val="center"/>
                            <w:rPr>
                              <w:rFonts w:ascii="Times New Roman" w:hAnsi="Times New Roman"/>
                              <w:sz w:val="16"/>
                              <w:szCs w:val="16"/>
                            </w:rPr>
                          </w:pPr>
                          <w:r w:rsidRPr="00536919">
                            <w:rPr>
                              <w:rFonts w:ascii="Times New Roman" w:hAnsi="Times New Roman"/>
                              <w:sz w:val="16"/>
                              <w:szCs w:val="16"/>
                            </w:rPr>
                            <w:t>специализированны</w:t>
                          </w:r>
                          <w:r>
                            <w:rPr>
                              <w:rFonts w:ascii="Times New Roman" w:hAnsi="Times New Roman"/>
                              <w:sz w:val="16"/>
                              <w:szCs w:val="16"/>
                            </w:rPr>
                            <w:t>е</w:t>
                          </w:r>
                        </w:p>
                      </w:txbxContent>
                    </v:textbox>
                  </v:rect>
                  <v:rect id="Rectangle 170" o:spid="_x0000_s1280" style="position:absolute;left:1889;top:6632;width:2415;height:3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">
                    <v:textbox inset=",0,,0">
                      <w:txbxContent>
                        <w:p w:rsidR="00B456B7" w:rsidRPr="00536919" w:rsidRDefault="00B456B7" w:rsidP="006F6B03">
                          <w:pPr>
                            <w:spacing w:line="240" w:lineRule="auto"/>
                            <w:ind w:firstLine="0"/>
                            <w:jc w:val="center"/>
                            <w:rPr>
                              <w:rFonts w:ascii="Times New Roman" w:hAnsi="Times New Roman"/>
                              <w:sz w:val="16"/>
                              <w:szCs w:val="16"/>
                            </w:rPr>
                          </w:pPr>
                          <w:r w:rsidRPr="00536919">
                            <w:rPr>
                              <w:rFonts w:ascii="Times New Roman" w:hAnsi="Times New Roman"/>
                              <w:sz w:val="16"/>
                              <w:szCs w:val="16"/>
                            </w:rPr>
                            <w:t>универсальны</w:t>
                          </w:r>
                          <w:r>
                            <w:rPr>
                              <w:rFonts w:ascii="Times New Roman" w:hAnsi="Times New Roman"/>
                              <w:sz w:val="16"/>
                              <w:szCs w:val="16"/>
                            </w:rPr>
                            <w:t>е</w:t>
                          </w:r>
                        </w:p>
                      </w:txbxContent>
                    </v:textbox>
                  </v:rect>
                  <v:rect id="Rectangle 171" o:spid="_x0000_s1281" style="position:absolute;left:1889;top:7007;width:2415;height:3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">
                    <v:textbox inset="0,1mm,0,1mm">
                      <w:txbxContent>
                        <w:p w:rsidR="00B456B7" w:rsidRPr="00536919" w:rsidRDefault="00B456B7" w:rsidP="006F6B03">
                          <w:pPr>
                            <w:spacing w:line="240" w:lineRule="auto"/>
                            <w:ind w:firstLine="0"/>
                            <w:jc w:val="center"/>
                            <w:rPr>
                              <w:rFonts w:ascii="Times New Roman" w:hAnsi="Times New Roman"/>
                              <w:sz w:val="16"/>
                              <w:szCs w:val="16"/>
                            </w:rPr>
                          </w:pPr>
                          <w:r w:rsidRPr="00536919">
                            <w:rPr>
                              <w:rFonts w:ascii="Times New Roman" w:hAnsi="Times New Roman"/>
                              <w:sz w:val="16"/>
                              <w:szCs w:val="16"/>
                            </w:rPr>
                            <w:t>многофункциональны</w:t>
                          </w:r>
                          <w:r>
                            <w:rPr>
                              <w:rFonts w:ascii="Times New Roman" w:hAnsi="Times New Roman"/>
                              <w:sz w:val="16"/>
                              <w:szCs w:val="16"/>
                            </w:rPr>
                            <w:t>е</w:t>
                          </w:r>
                        </w:p>
                      </w:txbxContent>
                    </v:textbox>
                  </v:rect>
                </v:group>
              </v:group>
              <v:shape id="AutoShape 176" o:spid="_x0000_s1282" type="#_x0000_t32" style="position:absolute;left:8683;top:2045;width:0;height:18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"/>
            </v:group>
            <v:group id="Group 400" o:spid="_x0000_s1283" style="position:absolute;left:11479;top:2059;width:4108;height:5991" coordorigin="11466,2059" coordsize="4108,5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">
              <v:shape id="AutoShape 395" o:spid="_x0000_s1284" type="#_x0000_t32" style="position:absolute;left:11466;top:2412;width:215;height: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"/>
              <v:shape id="AutoShape 396" o:spid="_x0000_s1285" type="#_x0000_t32" style="position:absolute;left:11466;top:2412;width:0;height:544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"/>
              <v:shape id="AutoShape 397" o:spid="_x0000_s1286" type="#_x0000_t32" style="position:absolute;left:11466;top:7855;width:996;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"/>
              <v:shape id="AutoShape 165" o:spid="_x0000_s1287" type="#_x0000_t32" style="position:absolute;left:13371;top:2059;width:0;height:16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"/>
              <v:rect id="Rectangle 177" o:spid="_x0000_s1288" style="position:absolute;left:11681;top:2227;width:3893;height:3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">
                <v:textbox inset="0,,0">
                  <w:txbxContent>
                    <w:p w:rsidR="00B456B7" w:rsidRPr="00536919" w:rsidRDefault="00B456B7" w:rsidP="006F6B03">
                      <w:pPr>
                        <w:spacing w:line="240" w:lineRule="auto"/>
                        <w:ind w:firstLine="0"/>
                        <w:jc w:val="center"/>
                        <w:rPr>
                          <w:rFonts w:ascii="Times New Roman" w:hAnsi="Times New Roman"/>
                          <w:b/>
                          <w:sz w:val="20"/>
                          <w:szCs w:val="20"/>
                        </w:rPr>
                      </w:pPr>
                      <w:r w:rsidRPr="00536919">
                        <w:rPr>
                          <w:rFonts w:ascii="Times New Roman" w:hAnsi="Times New Roman"/>
                          <w:b/>
                          <w:sz w:val="20"/>
                          <w:szCs w:val="20"/>
                        </w:rPr>
                        <w:t>Плоскостные спортивные сооружения</w:t>
                      </w:r>
                    </w:p>
                  </w:txbxContent>
                </v:textbox>
              </v:rect>
              <v:group id="Group 178" o:spid="_x0000_s1289" style="position:absolute;left:12238;top:2842;width:3175;height:5208" coordorigin="12755,1827" coordsize="3175,5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">
                <v:rect id="Rectangle 179" o:spid="_x0000_s1290" style="position:absolute;left:12755;top:1827;width:3133;height:3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">
                  <v:textbox inset=",0,,0">
                    <w:txbxContent>
                      <w:p w:rsidR="00B456B7" w:rsidRPr="00536919" w:rsidRDefault="00B456B7" w:rsidP="006F6B03">
                        <w:pPr>
                          <w:spacing w:line="240" w:lineRule="auto"/>
                          <w:ind w:firstLine="0"/>
                          <w:jc w:val="center"/>
                          <w:rPr>
                            <w:rFonts w:ascii="Times New Roman" w:hAnsi="Times New Roman"/>
                            <w:sz w:val="16"/>
                            <w:szCs w:val="16"/>
                          </w:rPr>
                        </w:pPr>
                        <w:r w:rsidRPr="00536919">
                          <w:rPr>
                            <w:rFonts w:ascii="Times New Roman" w:hAnsi="Times New Roman"/>
                            <w:sz w:val="16"/>
                            <w:szCs w:val="16"/>
                          </w:rPr>
                          <w:t>игровые площадки</w:t>
                        </w:r>
                      </w:p>
                    </w:txbxContent>
                  </v:textbox>
                </v:rect>
                <v:rect id="Rectangle 180" o:spid="_x0000_s1291" style="position:absolute;left:12769;top:2202;width:3133;height:3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">
                  <v:textbox inset=",0,,0">
                    <w:txbxContent>
                      <w:p w:rsidR="00B456B7" w:rsidRPr="00536919" w:rsidRDefault="00B456B7" w:rsidP="006F6B03">
                        <w:pPr>
                          <w:spacing w:line="240" w:lineRule="auto"/>
                          <w:ind w:firstLine="0"/>
                          <w:jc w:val="center"/>
                          <w:rPr>
                            <w:rFonts w:ascii="Times New Roman" w:hAnsi="Times New Roman"/>
                            <w:sz w:val="16"/>
                            <w:szCs w:val="16"/>
                          </w:rPr>
                        </w:pPr>
                        <w:r w:rsidRPr="00536919">
                          <w:rPr>
                            <w:rFonts w:ascii="Times New Roman" w:hAnsi="Times New Roman"/>
                            <w:sz w:val="16"/>
                            <w:szCs w:val="16"/>
                          </w:rPr>
                          <w:t>игров</w:t>
                        </w:r>
                        <w:r>
                          <w:rPr>
                            <w:rFonts w:ascii="Times New Roman" w:hAnsi="Times New Roman"/>
                            <w:sz w:val="16"/>
                            <w:szCs w:val="16"/>
                          </w:rPr>
                          <w:t>ы</w:t>
                        </w:r>
                        <w:r w:rsidRPr="00536919">
                          <w:rPr>
                            <w:rFonts w:ascii="Times New Roman" w:hAnsi="Times New Roman"/>
                            <w:sz w:val="16"/>
                            <w:szCs w:val="16"/>
                          </w:rPr>
                          <w:t>е пол</w:t>
                        </w:r>
                        <w:r>
                          <w:rPr>
                            <w:rFonts w:ascii="Times New Roman" w:hAnsi="Times New Roman"/>
                            <w:sz w:val="16"/>
                            <w:szCs w:val="16"/>
                          </w:rPr>
                          <w:t>я</w:t>
                        </w:r>
                      </w:p>
                    </w:txbxContent>
                  </v:textbox>
                </v:rect>
                <v:rect id="Rectangle 181" o:spid="_x0000_s1292" style="position:absolute;left:12783;top:2562;width:3133;height:4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">
                  <v:textbox inset=",0,,0">
                    <w:txbxContent>
                      <w:p w:rsidR="00B456B7" w:rsidRPr="00536919" w:rsidRDefault="00B456B7" w:rsidP="006F6B03">
                        <w:pPr>
                          <w:spacing w:line="240" w:lineRule="auto"/>
                          <w:ind w:firstLine="0"/>
                          <w:jc w:val="center"/>
                          <w:rPr>
                            <w:rFonts w:ascii="Times New Roman" w:hAnsi="Times New Roman"/>
                            <w:color w:val="FFC000"/>
                            <w:sz w:val="16"/>
                            <w:szCs w:val="16"/>
                          </w:rPr>
                        </w:pPr>
                        <w:r w:rsidRPr="00536919">
                          <w:rPr>
                            <w:rFonts w:ascii="Times New Roman" w:hAnsi="Times New Roman"/>
                            <w:sz w:val="16"/>
                            <w:szCs w:val="16"/>
                          </w:rPr>
                          <w:t>футбольно-легкоатлетическ</w:t>
                        </w:r>
                        <w:r>
                          <w:rPr>
                            <w:rFonts w:ascii="Times New Roman" w:hAnsi="Times New Roman"/>
                            <w:sz w:val="16"/>
                            <w:szCs w:val="16"/>
                          </w:rPr>
                          <w:t>и</w:t>
                        </w:r>
                        <w:r w:rsidRPr="00536919">
                          <w:rPr>
                            <w:rFonts w:ascii="Times New Roman" w:hAnsi="Times New Roman"/>
                            <w:sz w:val="16"/>
                            <w:szCs w:val="16"/>
                          </w:rPr>
                          <w:t>е спорти</w:t>
                        </w:r>
                        <w:r w:rsidRPr="00536919">
                          <w:rPr>
                            <w:rFonts w:ascii="Times New Roman" w:hAnsi="Times New Roman"/>
                            <w:sz w:val="16"/>
                            <w:szCs w:val="16"/>
                          </w:rPr>
                          <w:t>в</w:t>
                        </w:r>
                        <w:r w:rsidRPr="00536919">
                          <w:rPr>
                            <w:rFonts w:ascii="Times New Roman" w:hAnsi="Times New Roman"/>
                            <w:sz w:val="16"/>
                            <w:szCs w:val="16"/>
                          </w:rPr>
                          <w:t>н</w:t>
                        </w:r>
                        <w:r>
                          <w:rPr>
                            <w:rFonts w:ascii="Times New Roman" w:hAnsi="Times New Roman"/>
                            <w:sz w:val="16"/>
                            <w:szCs w:val="16"/>
                          </w:rPr>
                          <w:t>ы</w:t>
                        </w:r>
                        <w:r w:rsidRPr="00536919">
                          <w:rPr>
                            <w:rFonts w:ascii="Times New Roman" w:hAnsi="Times New Roman"/>
                            <w:sz w:val="16"/>
                            <w:szCs w:val="16"/>
                          </w:rPr>
                          <w:t>е ядр</w:t>
                        </w:r>
                        <w:r>
                          <w:rPr>
                            <w:rFonts w:ascii="Times New Roman" w:hAnsi="Times New Roman"/>
                            <w:sz w:val="16"/>
                            <w:szCs w:val="16"/>
                          </w:rPr>
                          <w:t>а (спортивные</w:t>
                        </w:r>
                        <w:r w:rsidRPr="00536919">
                          <w:rPr>
                            <w:rFonts w:ascii="Times New Roman" w:hAnsi="Times New Roman"/>
                            <w:sz w:val="16"/>
                            <w:szCs w:val="16"/>
                          </w:rPr>
                          <w:t xml:space="preserve"> арен</w:t>
                        </w:r>
                        <w:r>
                          <w:rPr>
                            <w:rFonts w:ascii="Times New Roman" w:hAnsi="Times New Roman"/>
                            <w:sz w:val="16"/>
                            <w:szCs w:val="16"/>
                          </w:rPr>
                          <w:t>ы</w:t>
                        </w:r>
                        <w:r w:rsidRPr="00536919">
                          <w:rPr>
                            <w:rFonts w:ascii="Times New Roman" w:hAnsi="Times New Roman"/>
                            <w:sz w:val="16"/>
                            <w:szCs w:val="16"/>
                          </w:rPr>
                          <w:t>)</w:t>
                        </w:r>
                      </w:p>
                    </w:txbxContent>
                  </v:textbox>
                </v:rect>
                <v:rect id="Rectangle 182" o:spid="_x0000_s1293" style="position:absolute;left:12797;top:3084;width:3133;height:6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">
                  <v:textbox inset=",0,,0">
                    <w:txbxContent>
                      <w:p w:rsidR="00B456B7" w:rsidRPr="00536919" w:rsidRDefault="00B456B7" w:rsidP="006F6B03">
                        <w:pPr>
                          <w:spacing w:line="240" w:lineRule="auto"/>
                          <w:ind w:firstLine="0"/>
                          <w:jc w:val="center"/>
                          <w:rPr>
                            <w:rFonts w:ascii="Times New Roman" w:hAnsi="Times New Roman"/>
                            <w:sz w:val="16"/>
                            <w:szCs w:val="16"/>
                          </w:rPr>
                        </w:pPr>
                        <w:r w:rsidRPr="00536919">
                          <w:rPr>
                            <w:rFonts w:ascii="Times New Roman" w:hAnsi="Times New Roman"/>
                            <w:sz w:val="16"/>
                            <w:szCs w:val="16"/>
                          </w:rPr>
                          <w:t>площадк</w:t>
                        </w:r>
                        <w:r>
                          <w:rPr>
                            <w:rFonts w:ascii="Times New Roman" w:hAnsi="Times New Roman"/>
                            <w:sz w:val="16"/>
                            <w:szCs w:val="16"/>
                          </w:rPr>
                          <w:t>и</w:t>
                        </w:r>
                        <w:r w:rsidRPr="00536919">
                          <w:rPr>
                            <w:rFonts w:ascii="Times New Roman" w:hAnsi="Times New Roman"/>
                            <w:sz w:val="16"/>
                            <w:szCs w:val="16"/>
                          </w:rPr>
                          <w:t xml:space="preserve"> для физкультурных, развлек</w:t>
                        </w:r>
                        <w:r w:rsidRPr="00536919">
                          <w:rPr>
                            <w:rFonts w:ascii="Times New Roman" w:hAnsi="Times New Roman"/>
                            <w:sz w:val="16"/>
                            <w:szCs w:val="16"/>
                          </w:rPr>
                          <w:t>а</w:t>
                        </w:r>
                        <w:r w:rsidRPr="00536919">
                          <w:rPr>
                            <w:rFonts w:ascii="Times New Roman" w:hAnsi="Times New Roman"/>
                            <w:sz w:val="16"/>
                            <w:szCs w:val="16"/>
                          </w:rPr>
                          <w:t>тельных игр и оздоровительных занятий</w:t>
                        </w:r>
                      </w:p>
                    </w:txbxContent>
                  </v:textbox>
                </v:rect>
                <v:rect id="Rectangle 183" o:spid="_x0000_s1294" style="position:absolute;left:12979;top:5019;width:2822;height:8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">
                  <v:textbox inset=",0,,0">
                    <w:txbxContent>
                      <w:p w:rsidR="00B456B7" w:rsidRPr="00536919" w:rsidRDefault="00B456B7" w:rsidP="006F6B03">
                        <w:pPr>
                          <w:spacing w:line="240" w:lineRule="auto"/>
                          <w:ind w:firstLine="0"/>
                          <w:jc w:val="center"/>
                          <w:rPr>
                            <w:rFonts w:ascii="Times New Roman" w:hAnsi="Times New Roman"/>
                            <w:sz w:val="16"/>
                            <w:szCs w:val="16"/>
                          </w:rPr>
                        </w:pPr>
                        <w:r w:rsidRPr="00536919">
                          <w:rPr>
                            <w:rFonts w:ascii="Times New Roman" w:hAnsi="Times New Roman"/>
                            <w:sz w:val="16"/>
                            <w:szCs w:val="16"/>
                          </w:rPr>
                          <w:t xml:space="preserve">сооружения для физкультурно-оздоровительных и спортивно-развлекательных занятий </w:t>
                        </w:r>
                      </w:p>
                      <w:p w:rsidR="00B456B7" w:rsidRPr="00536919" w:rsidRDefault="00B456B7" w:rsidP="006F6B03">
                        <w:pPr>
                          <w:spacing w:line="240" w:lineRule="auto"/>
                          <w:ind w:firstLine="0"/>
                          <w:jc w:val="center"/>
                          <w:rPr>
                            <w:rFonts w:ascii="Times New Roman" w:hAnsi="Times New Roman"/>
                            <w:sz w:val="16"/>
                            <w:szCs w:val="16"/>
                          </w:rPr>
                        </w:pPr>
                        <w:r w:rsidRPr="00536919">
                          <w:rPr>
                            <w:rFonts w:ascii="Times New Roman" w:hAnsi="Times New Roman"/>
                            <w:sz w:val="16"/>
                            <w:szCs w:val="16"/>
                          </w:rPr>
                          <w:t>(для любых групп населения)</w:t>
                        </w:r>
                      </w:p>
                    </w:txbxContent>
                  </v:textbox>
                </v:rect>
                <v:rect id="Rectangle 184" o:spid="_x0000_s1295" style="position:absolute;left:12981;top:6126;width:2822;height:4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">
                  <v:textbox inset=",0,,0">
                    <w:txbxContent>
                      <w:p w:rsidR="00B456B7" w:rsidRPr="00536919" w:rsidRDefault="00B456B7" w:rsidP="006F6B03">
                        <w:pPr>
                          <w:spacing w:line="240" w:lineRule="auto"/>
                          <w:ind w:firstLine="0"/>
                          <w:jc w:val="center"/>
                          <w:rPr>
                            <w:rFonts w:ascii="Times New Roman" w:hAnsi="Times New Roman"/>
                            <w:sz w:val="16"/>
                            <w:szCs w:val="16"/>
                          </w:rPr>
                        </w:pPr>
                        <w:r w:rsidRPr="00536919">
                          <w:rPr>
                            <w:rFonts w:ascii="Times New Roman" w:hAnsi="Times New Roman"/>
                            <w:sz w:val="16"/>
                            <w:szCs w:val="16"/>
                          </w:rPr>
                          <w:t>сооружения для массовых спорти</w:t>
                        </w:r>
                        <w:r w:rsidRPr="00536919">
                          <w:rPr>
                            <w:rFonts w:ascii="Times New Roman" w:hAnsi="Times New Roman"/>
                            <w:sz w:val="16"/>
                            <w:szCs w:val="16"/>
                          </w:rPr>
                          <w:t>в</w:t>
                        </w:r>
                        <w:r w:rsidRPr="00536919">
                          <w:rPr>
                            <w:rFonts w:ascii="Times New Roman" w:hAnsi="Times New Roman"/>
                            <w:sz w:val="16"/>
                            <w:szCs w:val="16"/>
                          </w:rPr>
                          <w:t>ных занятий</w:t>
                        </w:r>
                      </w:p>
                    </w:txbxContent>
                  </v:textbox>
                </v:rect>
                <v:rect id="Rectangle 185" o:spid="_x0000_s1296" style="position:absolute;left:12981;top:6745;width:2822;height:6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">
                  <v:textbox inset=",0,,0">
                    <w:txbxContent>
                      <w:p w:rsidR="00B456B7" w:rsidRPr="00536919" w:rsidRDefault="00B456B7" w:rsidP="006F6B03">
                        <w:pPr>
                          <w:spacing w:line="240" w:lineRule="auto"/>
                          <w:ind w:firstLine="0"/>
                          <w:jc w:val="center"/>
                          <w:rPr>
                            <w:rFonts w:ascii="Times New Roman" w:hAnsi="Times New Roman"/>
                            <w:sz w:val="16"/>
                            <w:szCs w:val="16"/>
                          </w:rPr>
                        </w:pPr>
                        <w:r w:rsidRPr="00536919">
                          <w:rPr>
                            <w:rFonts w:ascii="Times New Roman" w:hAnsi="Times New Roman"/>
                            <w:sz w:val="16"/>
                            <w:szCs w:val="16"/>
                          </w:rPr>
                          <w:t>сооружения для наиболее несло</w:t>
                        </w:r>
                        <w:r w:rsidRPr="00536919">
                          <w:rPr>
                            <w:rFonts w:ascii="Times New Roman" w:hAnsi="Times New Roman"/>
                            <w:sz w:val="16"/>
                            <w:szCs w:val="16"/>
                          </w:rPr>
                          <w:t>ж</w:t>
                        </w:r>
                        <w:r w:rsidRPr="00536919">
                          <w:rPr>
                            <w:rFonts w:ascii="Times New Roman" w:hAnsi="Times New Roman"/>
                            <w:sz w:val="16"/>
                            <w:szCs w:val="16"/>
                          </w:rPr>
                          <w:t>ных видов нетрадиционного и эк</w:t>
                        </w:r>
                        <w:r w:rsidRPr="00536919">
                          <w:rPr>
                            <w:rFonts w:ascii="Times New Roman" w:hAnsi="Times New Roman"/>
                            <w:sz w:val="16"/>
                            <w:szCs w:val="16"/>
                          </w:rPr>
                          <w:t>с</w:t>
                        </w:r>
                        <w:r w:rsidRPr="00536919">
                          <w:rPr>
                            <w:rFonts w:ascii="Times New Roman" w:hAnsi="Times New Roman"/>
                            <w:sz w:val="16"/>
                            <w:szCs w:val="16"/>
                          </w:rPr>
                          <w:t>тремального спорта</w:t>
                        </w:r>
                      </w:p>
                    </w:txbxContent>
                  </v:textbox>
                </v:rect>
              </v:group>
            </v:group>
          </v:group>
        </w:pict>
      </w:r>
    </w:p>
    <w:p w:rsidR="00B456B7" w:rsidRPr="00B22354" w:rsidRDefault="00B456B7" w:rsidP="00F4577C">
      <w:pPr>
        <w:rPr>
          <w:rFonts w:ascii="Times New Roman" w:hAnsi="Times New Roman"/>
          <w:sz w:val="24"/>
          <w:szCs w:val="24"/>
        </w:rPr>
      </w:pPr>
    </w:p>
    <w:p w:rsidR="00B456B7" w:rsidRPr="00B22354" w:rsidRDefault="00B456B7" w:rsidP="00F4577C">
      <w:pPr>
        <w:rPr>
          <w:rFonts w:ascii="Times New Roman" w:hAnsi="Times New Roman"/>
          <w:sz w:val="24"/>
          <w:szCs w:val="24"/>
        </w:rPr>
      </w:pPr>
    </w:p>
    <w:p w:rsidR="00B456B7" w:rsidRPr="00B22354" w:rsidRDefault="00B456B7" w:rsidP="00F4577C">
      <w:pPr>
        <w:rPr>
          <w:rFonts w:ascii="Times New Roman" w:hAnsi="Times New Roman"/>
          <w:sz w:val="24"/>
          <w:szCs w:val="24"/>
        </w:rPr>
      </w:pPr>
    </w:p>
    <w:p w:rsidR="00B456B7" w:rsidRPr="00B22354" w:rsidRDefault="00B456B7" w:rsidP="00F4577C">
      <w:pPr>
        <w:rPr>
          <w:rFonts w:ascii="Times New Roman" w:hAnsi="Times New Roman"/>
          <w:sz w:val="24"/>
          <w:szCs w:val="24"/>
        </w:rPr>
      </w:pPr>
    </w:p>
    <w:p w:rsidR="00B456B7" w:rsidRPr="00B22354" w:rsidRDefault="00B456B7" w:rsidP="00F4577C">
      <w:pPr>
        <w:rPr>
          <w:rFonts w:ascii="Times New Roman" w:hAnsi="Times New Roman"/>
          <w:sz w:val="24"/>
          <w:szCs w:val="24"/>
        </w:rPr>
      </w:pPr>
    </w:p>
    <w:p w:rsidR="00B456B7" w:rsidRPr="00B22354" w:rsidRDefault="00B456B7" w:rsidP="00F4577C">
      <w:pPr>
        <w:rPr>
          <w:rFonts w:ascii="Times New Roman" w:hAnsi="Times New Roman"/>
          <w:sz w:val="24"/>
          <w:szCs w:val="24"/>
        </w:rPr>
      </w:pPr>
    </w:p>
    <w:p w:rsidR="00B456B7" w:rsidRPr="00B22354" w:rsidRDefault="00B456B7" w:rsidP="00F4577C">
      <w:pPr>
        <w:rPr>
          <w:rFonts w:ascii="Times New Roman" w:hAnsi="Times New Roman"/>
          <w:sz w:val="24"/>
          <w:szCs w:val="24"/>
        </w:rPr>
      </w:pPr>
    </w:p>
    <w:p w:rsidR="00B456B7" w:rsidRPr="00B22354" w:rsidRDefault="00B456B7" w:rsidP="00F4577C">
      <w:pPr>
        <w:rPr>
          <w:rFonts w:ascii="Times New Roman" w:hAnsi="Times New Roman"/>
          <w:sz w:val="24"/>
          <w:szCs w:val="24"/>
        </w:rPr>
      </w:pPr>
    </w:p>
    <w:p w:rsidR="00B456B7" w:rsidRPr="00B22354" w:rsidRDefault="00B456B7" w:rsidP="00F4577C">
      <w:pPr>
        <w:rPr>
          <w:rFonts w:ascii="Times New Roman" w:hAnsi="Times New Roman"/>
          <w:sz w:val="24"/>
          <w:szCs w:val="24"/>
        </w:rPr>
      </w:pPr>
    </w:p>
    <w:p w:rsidR="00B456B7" w:rsidRPr="00B22354" w:rsidRDefault="00B456B7" w:rsidP="00F4577C">
      <w:pPr>
        <w:rPr>
          <w:rFonts w:ascii="Times New Roman" w:hAnsi="Times New Roman"/>
          <w:sz w:val="24"/>
          <w:szCs w:val="24"/>
        </w:rPr>
      </w:pPr>
    </w:p>
    <w:p w:rsidR="00B456B7" w:rsidRPr="00B22354" w:rsidRDefault="00B456B7" w:rsidP="00F4577C">
      <w:pPr>
        <w:rPr>
          <w:rFonts w:ascii="Times New Roman" w:hAnsi="Times New Roman"/>
          <w:sz w:val="24"/>
          <w:szCs w:val="24"/>
        </w:rPr>
      </w:pPr>
    </w:p>
    <w:p w:rsidR="00B456B7" w:rsidRPr="00B22354" w:rsidRDefault="00B456B7" w:rsidP="00F4577C">
      <w:pPr>
        <w:rPr>
          <w:rFonts w:ascii="Times New Roman" w:hAnsi="Times New Roman"/>
          <w:sz w:val="24"/>
          <w:szCs w:val="24"/>
        </w:rPr>
      </w:pPr>
    </w:p>
    <w:p w:rsidR="00B456B7" w:rsidRPr="00B22354" w:rsidRDefault="00B456B7" w:rsidP="00F4577C">
      <w:pPr>
        <w:rPr>
          <w:rFonts w:ascii="Times New Roman" w:hAnsi="Times New Roman"/>
          <w:sz w:val="24"/>
          <w:szCs w:val="24"/>
        </w:rPr>
      </w:pPr>
    </w:p>
    <w:p w:rsidR="00B456B7" w:rsidRPr="00B22354" w:rsidRDefault="00B456B7" w:rsidP="00F4577C">
      <w:pPr>
        <w:rPr>
          <w:rFonts w:ascii="Times New Roman" w:hAnsi="Times New Roman"/>
          <w:sz w:val="24"/>
          <w:szCs w:val="24"/>
        </w:rPr>
      </w:pPr>
    </w:p>
    <w:p w:rsidR="00B456B7" w:rsidRPr="00B22354" w:rsidRDefault="00B456B7" w:rsidP="00F4577C">
      <w:pPr>
        <w:rPr>
          <w:rFonts w:ascii="Times New Roman" w:hAnsi="Times New Roman"/>
          <w:sz w:val="24"/>
          <w:szCs w:val="24"/>
        </w:rPr>
      </w:pPr>
    </w:p>
    <w:p w:rsidR="00B456B7" w:rsidRPr="00B22354" w:rsidRDefault="00B456B7" w:rsidP="00F4577C">
      <w:pPr>
        <w:rPr>
          <w:rFonts w:ascii="Times New Roman" w:hAnsi="Times New Roman"/>
          <w:sz w:val="24"/>
          <w:szCs w:val="24"/>
        </w:rPr>
      </w:pPr>
    </w:p>
    <w:p w:rsidR="00B456B7" w:rsidRPr="00B22354" w:rsidRDefault="00B456B7" w:rsidP="00F4577C">
      <w:pPr>
        <w:rPr>
          <w:rFonts w:ascii="Times New Roman" w:hAnsi="Times New Roman"/>
          <w:sz w:val="24"/>
          <w:szCs w:val="24"/>
        </w:rPr>
      </w:pPr>
    </w:p>
    <w:p w:rsidR="00B456B7" w:rsidRPr="00B22354" w:rsidRDefault="00B456B7" w:rsidP="00F4577C">
      <w:pPr>
        <w:rPr>
          <w:rFonts w:ascii="Times New Roman" w:hAnsi="Times New Roman"/>
          <w:sz w:val="24"/>
          <w:szCs w:val="24"/>
        </w:rPr>
      </w:pPr>
    </w:p>
    <w:p w:rsidR="00B456B7" w:rsidRPr="00B22354" w:rsidRDefault="00B456B7" w:rsidP="00F4577C">
      <w:pPr>
        <w:rPr>
          <w:rFonts w:ascii="Times New Roman" w:hAnsi="Times New Roman"/>
          <w:sz w:val="20"/>
          <w:szCs w:val="20"/>
        </w:rPr>
      </w:pPr>
    </w:p>
    <w:p w:rsidR="00B456B7" w:rsidRPr="00B22354" w:rsidRDefault="00B456B7" w:rsidP="00F4577C">
      <w:pPr>
        <w:rPr>
          <w:rFonts w:ascii="Times New Roman" w:hAnsi="Times New Roman"/>
          <w:sz w:val="20"/>
          <w:szCs w:val="20"/>
        </w:rPr>
      </w:pPr>
    </w:p>
    <w:p w:rsidR="00B456B7" w:rsidRPr="00B22354" w:rsidRDefault="00B456B7" w:rsidP="00F4577C">
      <w:pPr>
        <w:rPr>
          <w:rFonts w:ascii="Times New Roman" w:hAnsi="Times New Roman"/>
          <w:sz w:val="20"/>
          <w:szCs w:val="20"/>
        </w:rPr>
      </w:pPr>
    </w:p>
    <w:p w:rsidR="00B456B7" w:rsidRPr="00B22354" w:rsidRDefault="00B456B7" w:rsidP="00F4577C">
      <w:pPr>
        <w:rPr>
          <w:rFonts w:ascii="Times New Roman" w:hAnsi="Times New Roman"/>
          <w:sz w:val="20"/>
          <w:szCs w:val="20"/>
        </w:rPr>
      </w:pPr>
    </w:p>
    <w:p w:rsidR="00B456B7" w:rsidRPr="00B22354" w:rsidRDefault="00911624" w:rsidP="00F4577C">
      <w:pPr>
        <w:rPr>
          <w:rFonts w:ascii="Times New Roman" w:hAnsi="Times New Roman"/>
          <w:sz w:val="20"/>
          <w:szCs w:val="20"/>
        </w:rPr>
      </w:pPr>
      <w:r>
        <w:rPr>
          <w:noProof/>
          <w:lang w:eastAsia="ru-RU"/>
        </w:rPr>
        <w:lastRenderedPageBreak/>
        <w:pict>
          <v:rect id="Rectangle 300" o:spid="_x0000_s1297" style="position:absolute;left:0;text-align:left;margin-left:239.95pt;margin-top:3.55pt;width:294.55pt;height:25.5pt;z-index:3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">
            <v:textbox inset=",2mm,,2mm">
              <w:txbxContent>
                <w:p w:rsidR="00B456B7" w:rsidRPr="00F91166" w:rsidRDefault="00B456B7" w:rsidP="006F6B03">
                  <w:pPr>
                    <w:spacing w:line="240" w:lineRule="auto"/>
                    <w:ind w:firstLine="0"/>
                    <w:jc w:val="center"/>
                    <w:rPr>
                      <w:rFonts w:ascii="Times New Roman" w:hAnsi="Times New Roman"/>
                      <w:b/>
                    </w:rPr>
                  </w:pPr>
                  <w:r w:rsidRPr="00F91166">
                    <w:rPr>
                      <w:rFonts w:ascii="Times New Roman" w:hAnsi="Times New Roman"/>
                      <w:b/>
                    </w:rPr>
                    <w:t>УЧРЕЖДЕНИЯ КУЛЬТУРЫ И ИСКУССТВА</w:t>
                  </w:r>
                </w:p>
              </w:txbxContent>
            </v:textbox>
          </v:rect>
        </w:pict>
      </w:r>
    </w:p>
    <w:p w:rsidR="00B456B7" w:rsidRPr="00B22354" w:rsidRDefault="00B456B7" w:rsidP="00F4577C">
      <w:pPr>
        <w:rPr>
          <w:rFonts w:ascii="Times New Roman" w:hAnsi="Times New Roman"/>
          <w:sz w:val="20"/>
          <w:szCs w:val="20"/>
        </w:rPr>
      </w:pPr>
    </w:p>
    <w:p w:rsidR="00B456B7" w:rsidRPr="00B22354" w:rsidRDefault="00911624" w:rsidP="00F4577C">
      <w:pPr>
        <w:rPr>
          <w:rFonts w:ascii="Times New Roman" w:hAnsi="Times New Roman"/>
          <w:sz w:val="20"/>
          <w:szCs w:val="20"/>
        </w:rPr>
      </w:pPr>
      <w:r>
        <w:rPr>
          <w:noProof/>
          <w:lang w:eastAsia="ru-RU"/>
        </w:rPr>
        <w:pict>
          <v:rect id="Rectangle 293" o:spid="_x0000_s1298" style="position:absolute;left:0;text-align:left;margin-left:643.15pt;margin-top:11.8pt;width:91.5pt;height:18.7pt;z-index:2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">
            <v:textbox inset=",1mm,,1mm">
              <w:txbxContent>
                <w:p w:rsidR="00B456B7" w:rsidRPr="000A5A91" w:rsidRDefault="00B456B7" w:rsidP="006F6B03">
                  <w:pPr>
                    <w:spacing w:line="240" w:lineRule="auto"/>
                    <w:ind w:firstLine="0"/>
                    <w:jc w:val="center"/>
                    <w:rPr>
                      <w:rFonts w:ascii="Times New Roman" w:hAnsi="Times New Roman"/>
                      <w:b/>
                      <w:sz w:val="20"/>
                      <w:szCs w:val="20"/>
                    </w:rPr>
                  </w:pPr>
                  <w:r>
                    <w:rPr>
                      <w:rFonts w:ascii="Times New Roman" w:hAnsi="Times New Roman"/>
                      <w:b/>
                      <w:sz w:val="20"/>
                      <w:szCs w:val="20"/>
                    </w:rPr>
                    <w:t>М</w:t>
                  </w:r>
                  <w:r w:rsidRPr="000A5A91">
                    <w:rPr>
                      <w:rFonts w:ascii="Times New Roman" w:hAnsi="Times New Roman"/>
                      <w:b/>
                      <w:sz w:val="20"/>
                      <w:szCs w:val="20"/>
                    </w:rPr>
                    <w:t>узе</w:t>
                  </w:r>
                  <w:r>
                    <w:rPr>
                      <w:rFonts w:ascii="Times New Roman" w:hAnsi="Times New Roman"/>
                      <w:b/>
                      <w:sz w:val="20"/>
                      <w:szCs w:val="20"/>
                    </w:rPr>
                    <w:t>и</w:t>
                  </w:r>
                </w:p>
              </w:txbxContent>
            </v:textbox>
          </v:rect>
        </w:pict>
      </w:r>
      <w:r>
        <w:rPr>
          <w:noProof/>
          <w:lang w:eastAsia="ru-RU"/>
        </w:rPr>
        <w:pict>
          <v:shape id="AutoShape 310" o:spid="_x0000_s1299" type="#_x0000_t32" style="position:absolute;left:0;text-align:left;margin-left:690.2pt;margin-top:2.2pt;width:0;height:8.9pt;z-index: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wcKIQIAAD4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"/>
        </w:pict>
      </w:r>
      <w:r>
        <w:rPr>
          <w:noProof/>
          <w:lang w:eastAsia="ru-RU"/>
        </w:rPr>
        <w:pict>
          <v:shape id="AutoShape 309" o:spid="_x0000_s1300" type="#_x0000_t32" style="position:absolute;left:0;text-align:left;margin-left:598.15pt;margin-top:2.2pt;width:0;height:8.9pt;z-index:4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dvuIQ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"/>
        </w:pict>
      </w:r>
      <w:r>
        <w:rPr>
          <w:noProof/>
          <w:lang w:eastAsia="ru-RU"/>
        </w:rPr>
        <w:pict>
          <v:shape id="AutoShape 308" o:spid="_x0000_s1301" type="#_x0000_t32" style="position:absolute;left:0;text-align:left;margin-left:492.15pt;margin-top:2.2pt;width:0;height:8.9pt;z-index:4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GyVIQ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"/>
        </w:pict>
      </w:r>
      <w:r>
        <w:rPr>
          <w:noProof/>
          <w:lang w:eastAsia="ru-RU"/>
        </w:rPr>
        <w:pict>
          <v:shape id="AutoShape 307" o:spid="_x0000_s1302" type="#_x0000_t32" style="position:absolute;left:0;text-align:left;margin-left:258.2pt;margin-top:1pt;width:0;height:8.9pt;z-index: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"/>
        </w:pict>
      </w:r>
      <w:r>
        <w:rPr>
          <w:noProof/>
          <w:lang w:eastAsia="ru-RU"/>
        </w:rPr>
        <w:pict>
          <v:shape id="AutoShape 306" o:spid="_x0000_s1303" type="#_x0000_t32" style="position:absolute;left:0;text-align:left;margin-left:92.05pt;margin-top:2.2pt;width:0;height:9.6pt;z-index: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"/>
        </w:pict>
      </w:r>
      <w:r>
        <w:rPr>
          <w:noProof/>
          <w:lang w:eastAsia="ru-RU"/>
        </w:rPr>
        <w:pict>
          <v:shape id="AutoShape 305" o:spid="_x0000_s1304" type="#_x0000_t32" style="position:absolute;left:0;text-align:left;margin-left:92.05pt;margin-top:2.2pt;width:598.15pt;height:0;z-index:3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"/>
        </w:pict>
      </w:r>
      <w:r>
        <w:rPr>
          <w:noProof/>
          <w:lang w:eastAsia="ru-RU"/>
        </w:rPr>
        <w:pict>
          <v:rect id="Rectangle 235" o:spid="_x0000_s1305" style="position:absolute;left:0;text-align:left;margin-left:339.9pt;margin-top:11.8pt;width:91.2pt;height:18.7pt;z-index:3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">
            <v:textbox>
              <w:txbxContent>
                <w:p w:rsidR="00B456B7" w:rsidRPr="000A5A91" w:rsidRDefault="00B456B7" w:rsidP="00F3797B">
                  <w:pPr>
                    <w:shd w:val="clear" w:color="auto" w:fill="FFFFFF"/>
                    <w:spacing w:line="240" w:lineRule="auto"/>
                    <w:ind w:firstLine="0"/>
                    <w:jc w:val="center"/>
                    <w:rPr>
                      <w:rFonts w:ascii="Times New Roman" w:hAnsi="Times New Roman"/>
                      <w:b/>
                      <w:sz w:val="20"/>
                      <w:szCs w:val="20"/>
                    </w:rPr>
                  </w:pPr>
                  <w:r>
                    <w:rPr>
                      <w:rFonts w:ascii="Times New Roman" w:hAnsi="Times New Roman"/>
                      <w:b/>
                      <w:sz w:val="20"/>
                      <w:szCs w:val="20"/>
                    </w:rPr>
                    <w:t>Б</w:t>
                  </w:r>
                  <w:r w:rsidRPr="000A5A91">
                    <w:rPr>
                      <w:rFonts w:ascii="Times New Roman" w:hAnsi="Times New Roman"/>
                      <w:b/>
                      <w:sz w:val="20"/>
                      <w:szCs w:val="20"/>
                    </w:rPr>
                    <w:t>иблиотек</w:t>
                  </w:r>
                  <w:r>
                    <w:rPr>
                      <w:rFonts w:ascii="Times New Roman" w:hAnsi="Times New Roman"/>
                      <w:b/>
                      <w:sz w:val="20"/>
                      <w:szCs w:val="20"/>
                    </w:rPr>
                    <w:t>и</w:t>
                  </w:r>
                </w:p>
              </w:txbxContent>
            </v:textbox>
          </v:rect>
        </w:pict>
      </w:r>
      <w:r>
        <w:rPr>
          <w:noProof/>
          <w:lang w:eastAsia="ru-RU"/>
        </w:rPr>
        <w:pict>
          <v:rect id="Rectangle 280" o:spid="_x0000_s1306" style="position:absolute;left:0;text-align:left;margin-left:18.3pt;margin-top:11.8pt;width:139.85pt;height:29.5pt;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">
            <v:textbox inset=",1mm,,1mm">
              <w:txbxContent>
                <w:p w:rsidR="00B456B7" w:rsidRPr="000A5A91" w:rsidRDefault="00B456B7" w:rsidP="006F6B03">
                  <w:pPr>
                    <w:spacing w:line="240" w:lineRule="auto"/>
                    <w:ind w:firstLine="0"/>
                    <w:jc w:val="center"/>
                    <w:rPr>
                      <w:rFonts w:ascii="Times New Roman" w:hAnsi="Times New Roman"/>
                      <w:b/>
                      <w:sz w:val="20"/>
                      <w:szCs w:val="20"/>
                    </w:rPr>
                  </w:pPr>
                  <w:r>
                    <w:rPr>
                      <w:rFonts w:ascii="Times New Roman" w:hAnsi="Times New Roman"/>
                      <w:b/>
                      <w:sz w:val="20"/>
                      <w:szCs w:val="20"/>
                    </w:rPr>
                    <w:t>Культурно-досуговые учреждения</w:t>
                  </w:r>
                </w:p>
              </w:txbxContent>
            </v:textbox>
          </v:rect>
        </w:pict>
      </w:r>
      <w:r>
        <w:rPr>
          <w:noProof/>
          <w:lang w:eastAsia="ru-RU"/>
        </w:rPr>
        <w:pict>
          <v:rect id="Rectangle 279" o:spid="_x0000_s1307" style="position:absolute;left:0;text-align:left;margin-left:445.05pt;margin-top:11.1pt;width:98.25pt;height:18.7pt;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">
            <v:textbox inset=",1mm,,1mm">
              <w:txbxContent>
                <w:p w:rsidR="00B456B7" w:rsidRPr="000A5A91" w:rsidRDefault="00B456B7" w:rsidP="006F6B03">
                  <w:pPr>
                    <w:spacing w:line="240" w:lineRule="auto"/>
                    <w:ind w:firstLine="0"/>
                    <w:jc w:val="center"/>
                    <w:rPr>
                      <w:rFonts w:ascii="Times New Roman" w:hAnsi="Times New Roman"/>
                      <w:b/>
                      <w:sz w:val="20"/>
                      <w:szCs w:val="20"/>
                    </w:rPr>
                  </w:pPr>
                  <w:r>
                    <w:rPr>
                      <w:rFonts w:ascii="Times New Roman" w:hAnsi="Times New Roman"/>
                      <w:b/>
                      <w:sz w:val="20"/>
                      <w:szCs w:val="20"/>
                    </w:rPr>
                    <w:t>К</w:t>
                  </w:r>
                  <w:r w:rsidRPr="000A5A91">
                    <w:rPr>
                      <w:rFonts w:ascii="Times New Roman" w:hAnsi="Times New Roman"/>
                      <w:b/>
                      <w:sz w:val="20"/>
                      <w:szCs w:val="20"/>
                    </w:rPr>
                    <w:t>онцертны</w:t>
                  </w:r>
                  <w:r>
                    <w:rPr>
                      <w:rFonts w:ascii="Times New Roman" w:hAnsi="Times New Roman"/>
                      <w:b/>
                      <w:sz w:val="20"/>
                      <w:szCs w:val="20"/>
                    </w:rPr>
                    <w:t>е</w:t>
                  </w:r>
                  <w:r w:rsidRPr="000A5A91">
                    <w:rPr>
                      <w:rFonts w:ascii="Times New Roman" w:hAnsi="Times New Roman"/>
                      <w:b/>
                      <w:sz w:val="20"/>
                      <w:szCs w:val="20"/>
                    </w:rPr>
                    <w:t xml:space="preserve"> зал</w:t>
                  </w:r>
                  <w:r>
                    <w:rPr>
                      <w:rFonts w:ascii="Times New Roman" w:hAnsi="Times New Roman"/>
                      <w:b/>
                      <w:sz w:val="20"/>
                      <w:szCs w:val="20"/>
                    </w:rPr>
                    <w:t>ы</w:t>
                  </w:r>
                </w:p>
              </w:txbxContent>
            </v:textbox>
          </v:rect>
        </w:pict>
      </w:r>
      <w:r>
        <w:rPr>
          <w:noProof/>
          <w:lang w:eastAsia="ru-RU"/>
        </w:rPr>
        <w:pict>
          <v:rect id="Rectangle 278" o:spid="_x0000_s1308" style="position:absolute;left:0;text-align:left;margin-left:556.8pt;margin-top:11.8pt;width:78.9pt;height:18.7pt;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">
            <v:textbox inset=",1mm,,1mm">
              <w:txbxContent>
                <w:p w:rsidR="00B456B7" w:rsidRPr="000A5A91" w:rsidRDefault="00B456B7" w:rsidP="006F6B03">
                  <w:pPr>
                    <w:spacing w:line="240" w:lineRule="auto"/>
                    <w:ind w:firstLine="0"/>
                    <w:jc w:val="center"/>
                    <w:rPr>
                      <w:rFonts w:ascii="Times New Roman" w:hAnsi="Times New Roman"/>
                      <w:b/>
                      <w:sz w:val="20"/>
                      <w:szCs w:val="20"/>
                    </w:rPr>
                  </w:pPr>
                  <w:r>
                    <w:rPr>
                      <w:rFonts w:ascii="Times New Roman" w:hAnsi="Times New Roman"/>
                      <w:b/>
                      <w:sz w:val="20"/>
                      <w:szCs w:val="20"/>
                    </w:rPr>
                    <w:t>К</w:t>
                  </w:r>
                  <w:r w:rsidRPr="000A5A91">
                    <w:rPr>
                      <w:rFonts w:ascii="Times New Roman" w:hAnsi="Times New Roman"/>
                      <w:b/>
                      <w:sz w:val="20"/>
                      <w:szCs w:val="20"/>
                    </w:rPr>
                    <w:t>инотеатр</w:t>
                  </w:r>
                  <w:r>
                    <w:rPr>
                      <w:rFonts w:ascii="Times New Roman" w:hAnsi="Times New Roman"/>
                      <w:b/>
                      <w:sz w:val="20"/>
                      <w:szCs w:val="20"/>
                    </w:rPr>
                    <w:t>ы</w:t>
                  </w:r>
                </w:p>
              </w:txbxContent>
            </v:textbox>
          </v:rect>
        </w:pict>
      </w:r>
      <w:r>
        <w:rPr>
          <w:noProof/>
          <w:lang w:eastAsia="ru-RU"/>
        </w:rPr>
        <w:pict>
          <v:group id="Group 240" o:spid="_x0000_s1309" style="position:absolute;left:0;text-align:left;margin-left:194.85pt;margin-top:11.1pt;width:122.7pt;height:224.95pt;z-index:19" coordorigin="3896,2183" coordsize="2412,4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">
            <v:rect id="Rectangle 241" o:spid="_x0000_s1310" style="position:absolute;left:3896;top:2183;width:2409;height:3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">
              <v:textbox>
                <w:txbxContent>
                  <w:p w:rsidR="00B456B7" w:rsidRPr="000A5A91" w:rsidRDefault="00B456B7" w:rsidP="006F6B03">
                    <w:pPr>
                      <w:spacing w:line="240" w:lineRule="auto"/>
                      <w:ind w:firstLine="0"/>
                      <w:jc w:val="center"/>
                      <w:rPr>
                        <w:rFonts w:ascii="Times New Roman" w:hAnsi="Times New Roman"/>
                        <w:b/>
                        <w:sz w:val="20"/>
                        <w:szCs w:val="20"/>
                      </w:rPr>
                    </w:pPr>
                    <w:r>
                      <w:rPr>
                        <w:rFonts w:ascii="Times New Roman" w:hAnsi="Times New Roman"/>
                        <w:b/>
                        <w:sz w:val="20"/>
                        <w:szCs w:val="20"/>
                      </w:rPr>
                      <w:t>Т</w:t>
                    </w:r>
                    <w:r w:rsidRPr="000A5A91">
                      <w:rPr>
                        <w:rFonts w:ascii="Times New Roman" w:hAnsi="Times New Roman"/>
                        <w:b/>
                        <w:sz w:val="20"/>
                        <w:szCs w:val="20"/>
                      </w:rPr>
                      <w:t>еатр</w:t>
                    </w:r>
                    <w:r>
                      <w:rPr>
                        <w:rFonts w:ascii="Times New Roman" w:hAnsi="Times New Roman"/>
                        <w:b/>
                        <w:sz w:val="20"/>
                        <w:szCs w:val="20"/>
                      </w:rPr>
                      <w:t>ы</w:t>
                    </w:r>
                  </w:p>
                </w:txbxContent>
              </v:textbox>
            </v:rect>
            <v:group id="Group 248" o:spid="_x0000_s1311" style="position:absolute;left:3896;top:2787;width:2412;height:3895" coordorigin="4766,2287" coordsize="2412,3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rect id="Rectangle 261" o:spid="_x0000_s1312" style="position:absolute;left:4766;top:2287;width:2412;height:2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">
                <v:textbox inset=",.5mm,,.5mm">
                  <w:txbxContent>
                    <w:p w:rsidR="00B456B7" w:rsidRPr="000A5A91" w:rsidRDefault="00B456B7" w:rsidP="006F6B03">
                      <w:pPr>
                        <w:spacing w:line="240" w:lineRule="auto"/>
                        <w:ind w:firstLine="0"/>
                        <w:jc w:val="center"/>
                        <w:rPr>
                          <w:rFonts w:ascii="Times New Roman" w:hAnsi="Times New Roman"/>
                          <w:sz w:val="16"/>
                          <w:szCs w:val="16"/>
                        </w:rPr>
                      </w:pPr>
                      <w:r w:rsidRPr="000A5A91">
                        <w:rPr>
                          <w:rFonts w:ascii="Times New Roman" w:hAnsi="Times New Roman"/>
                          <w:sz w:val="16"/>
                          <w:szCs w:val="16"/>
                        </w:rPr>
                        <w:t>для детской аудитории</w:t>
                      </w:r>
                    </w:p>
                  </w:txbxContent>
                </v:textbox>
              </v:rect>
              <v:rect id="Rectangle 262" o:spid="_x0000_s1313" style="position:absolute;left:4766;top:2615;width:2412;height:3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">
                <v:textbox inset=",.5mm,,.5mm">
                  <w:txbxContent>
                    <w:p w:rsidR="00B456B7" w:rsidRPr="000A5A91" w:rsidRDefault="00B456B7" w:rsidP="006F6B03">
                      <w:pPr>
                        <w:spacing w:line="240" w:lineRule="auto"/>
                        <w:ind w:firstLine="0"/>
                        <w:jc w:val="center"/>
                        <w:rPr>
                          <w:rFonts w:ascii="Times New Roman" w:hAnsi="Times New Roman"/>
                          <w:sz w:val="16"/>
                          <w:szCs w:val="16"/>
                        </w:rPr>
                      </w:pPr>
                      <w:r w:rsidRPr="000A5A91">
                        <w:rPr>
                          <w:rFonts w:ascii="Times New Roman" w:hAnsi="Times New Roman"/>
                          <w:sz w:val="16"/>
                          <w:szCs w:val="16"/>
                        </w:rPr>
                        <w:t>многожанровые</w:t>
                      </w:r>
                    </w:p>
                  </w:txbxContent>
                </v:textbox>
              </v:rect>
              <v:rect id="Rectangle 263" o:spid="_x0000_s1314" style="position:absolute;left:4766;top:2995;width:2412;height:2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">
                <v:textbox inset=",.5mm,,.5mm">
                  <w:txbxContent>
                    <w:p w:rsidR="00B456B7" w:rsidRPr="000A5A91" w:rsidRDefault="00B456B7" w:rsidP="006F6B03">
                      <w:pPr>
                        <w:spacing w:line="240" w:lineRule="auto"/>
                        <w:ind w:firstLine="0"/>
                        <w:jc w:val="center"/>
                        <w:rPr>
                          <w:rFonts w:ascii="Times New Roman" w:hAnsi="Times New Roman"/>
                          <w:sz w:val="16"/>
                          <w:szCs w:val="16"/>
                        </w:rPr>
                      </w:pPr>
                      <w:r w:rsidRPr="000A5A91">
                        <w:rPr>
                          <w:rFonts w:ascii="Times New Roman" w:hAnsi="Times New Roman"/>
                          <w:sz w:val="16"/>
                          <w:szCs w:val="16"/>
                        </w:rPr>
                        <w:t>гастрольные</w:t>
                      </w:r>
                    </w:p>
                  </w:txbxContent>
                </v:textbox>
              </v:rect>
              <v:rect id="Rectangle 264" o:spid="_x0000_s1315" style="position:absolute;left:4766;top:3351;width:2412;height:2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">
                <v:textbox inset=",.5mm,,.5mm">
                  <w:txbxContent>
                    <w:p w:rsidR="00B456B7" w:rsidRPr="000A5A91" w:rsidRDefault="00B456B7" w:rsidP="006F6B03">
                      <w:pPr>
                        <w:spacing w:line="240" w:lineRule="auto"/>
                        <w:ind w:firstLine="0"/>
                        <w:jc w:val="center"/>
                        <w:rPr>
                          <w:rFonts w:ascii="Times New Roman" w:hAnsi="Times New Roman"/>
                          <w:sz w:val="16"/>
                          <w:szCs w:val="16"/>
                        </w:rPr>
                      </w:pPr>
                      <w:r w:rsidRPr="000A5A91">
                        <w:rPr>
                          <w:rFonts w:ascii="Times New Roman" w:hAnsi="Times New Roman"/>
                          <w:sz w:val="16"/>
                          <w:szCs w:val="16"/>
                        </w:rPr>
                        <w:t>балетные</w:t>
                      </w:r>
                    </w:p>
                  </w:txbxContent>
                </v:textbox>
              </v:rect>
              <v:rect id="Rectangle 265" o:spid="_x0000_s1316" style="position:absolute;left:4766;top:3672;width:2412;height:2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">
                <v:textbox inset=",.5mm,,.5mm">
                  <w:txbxContent>
                    <w:p w:rsidR="00B456B7" w:rsidRPr="000A5A91" w:rsidRDefault="00B456B7" w:rsidP="006F6B03">
                      <w:pPr>
                        <w:spacing w:line="240" w:lineRule="auto"/>
                        <w:ind w:firstLine="0"/>
                        <w:jc w:val="center"/>
                        <w:rPr>
                          <w:rFonts w:ascii="Times New Roman" w:hAnsi="Times New Roman"/>
                          <w:sz w:val="16"/>
                          <w:szCs w:val="16"/>
                        </w:rPr>
                      </w:pPr>
                      <w:r w:rsidRPr="000A5A91">
                        <w:rPr>
                          <w:rFonts w:ascii="Times New Roman" w:hAnsi="Times New Roman"/>
                          <w:sz w:val="16"/>
                          <w:szCs w:val="16"/>
                        </w:rPr>
                        <w:t>камерные</w:t>
                      </w:r>
                    </w:p>
                  </w:txbxContent>
                </v:textbox>
              </v:rect>
              <v:rect id="Rectangle 266" o:spid="_x0000_s1317" style="position:absolute;left:4766;top:4000;width:2412;height:2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">
                <v:textbox inset=",.5mm,,.5mm">
                  <w:txbxContent>
                    <w:p w:rsidR="00B456B7" w:rsidRPr="000A5A91" w:rsidRDefault="00B456B7" w:rsidP="006F6B03">
                      <w:pPr>
                        <w:spacing w:line="240" w:lineRule="auto"/>
                        <w:ind w:firstLine="0"/>
                        <w:jc w:val="center"/>
                        <w:rPr>
                          <w:rFonts w:ascii="Times New Roman" w:hAnsi="Times New Roman"/>
                          <w:sz w:val="16"/>
                          <w:szCs w:val="16"/>
                        </w:rPr>
                      </w:pPr>
                      <w:r w:rsidRPr="000A5A91">
                        <w:rPr>
                          <w:rFonts w:ascii="Times New Roman" w:hAnsi="Times New Roman"/>
                          <w:sz w:val="16"/>
                          <w:szCs w:val="16"/>
                        </w:rPr>
                        <w:t>студийные</w:t>
                      </w:r>
                    </w:p>
                  </w:txbxContent>
                </v:textbox>
              </v:rect>
              <v:rect id="Rectangle 267" o:spid="_x0000_s1318" style="position:absolute;left:4766;top:4353;width:2412;height:4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">
                <v:textbox inset=",.5mm,,.5mm">
                  <w:txbxContent>
                    <w:p w:rsidR="00B456B7" w:rsidRPr="000A5A91" w:rsidRDefault="00B456B7" w:rsidP="006F6B03">
                      <w:pPr>
                        <w:spacing w:line="240" w:lineRule="auto"/>
                        <w:ind w:firstLine="0"/>
                        <w:jc w:val="center"/>
                        <w:rPr>
                          <w:rFonts w:ascii="Times New Roman" w:hAnsi="Times New Roman"/>
                          <w:sz w:val="16"/>
                          <w:szCs w:val="16"/>
                        </w:rPr>
                      </w:pPr>
                      <w:r w:rsidRPr="000A5A91">
                        <w:rPr>
                          <w:rFonts w:ascii="Times New Roman" w:hAnsi="Times New Roman"/>
                          <w:sz w:val="16"/>
                          <w:szCs w:val="16"/>
                        </w:rPr>
                        <w:t>театры малой вместимости</w:t>
                      </w:r>
                    </w:p>
                    <w:p w:rsidR="00B456B7" w:rsidRPr="000A5A91" w:rsidRDefault="00B456B7" w:rsidP="006F6B03">
                      <w:pPr>
                        <w:spacing w:line="240" w:lineRule="auto"/>
                        <w:ind w:firstLine="0"/>
                        <w:jc w:val="center"/>
                        <w:rPr>
                          <w:rFonts w:ascii="Times New Roman" w:hAnsi="Times New Roman"/>
                          <w:sz w:val="16"/>
                          <w:szCs w:val="16"/>
                        </w:rPr>
                      </w:pPr>
                      <w:r w:rsidRPr="000A5A91">
                        <w:rPr>
                          <w:rFonts w:ascii="Times New Roman" w:hAnsi="Times New Roman"/>
                          <w:sz w:val="16"/>
                          <w:szCs w:val="16"/>
                        </w:rPr>
                        <w:t>(300-500 мест)</w:t>
                      </w:r>
                    </w:p>
                  </w:txbxContent>
                </v:textbox>
              </v:rect>
              <v:rect id="Rectangle 268" o:spid="_x0000_s1319" style="position:absolute;left:4766;top:4896;width:2412;height:2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">
                <v:textbox inset=",.5mm,,.5mm">
                  <w:txbxContent>
                    <w:p w:rsidR="00B456B7" w:rsidRPr="000A5A91" w:rsidRDefault="00B456B7" w:rsidP="006F6B03">
                      <w:pPr>
                        <w:spacing w:line="240" w:lineRule="auto"/>
                        <w:ind w:firstLine="0"/>
                        <w:jc w:val="center"/>
                        <w:rPr>
                          <w:rFonts w:ascii="Times New Roman" w:hAnsi="Times New Roman"/>
                          <w:sz w:val="16"/>
                          <w:szCs w:val="16"/>
                        </w:rPr>
                      </w:pPr>
                      <w:r w:rsidRPr="000A5A91">
                        <w:rPr>
                          <w:rFonts w:ascii="Times New Roman" w:hAnsi="Times New Roman"/>
                          <w:sz w:val="16"/>
                          <w:szCs w:val="16"/>
                        </w:rPr>
                        <w:t>молодежные</w:t>
                      </w:r>
                    </w:p>
                  </w:txbxContent>
                </v:textbox>
              </v:rect>
              <v:rect id="Rectangle 269" o:spid="_x0000_s1320" style="position:absolute;left:4766;top:5232;width:2412;height:2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">
                <v:textbox inset=",.5mm,,.5mm">
                  <w:txbxContent>
                    <w:p w:rsidR="00B456B7" w:rsidRPr="000A5A91" w:rsidRDefault="00B456B7" w:rsidP="006F6B03">
                      <w:pPr>
                        <w:spacing w:line="240" w:lineRule="auto"/>
                        <w:ind w:firstLine="0"/>
                        <w:jc w:val="center"/>
                        <w:rPr>
                          <w:rFonts w:ascii="Times New Roman" w:hAnsi="Times New Roman"/>
                          <w:sz w:val="16"/>
                          <w:szCs w:val="16"/>
                        </w:rPr>
                      </w:pPr>
                      <w:r w:rsidRPr="000A5A91">
                        <w:rPr>
                          <w:rFonts w:ascii="Times New Roman" w:hAnsi="Times New Roman"/>
                          <w:sz w:val="16"/>
                          <w:szCs w:val="16"/>
                        </w:rPr>
                        <w:t>пантомимы</w:t>
                      </w:r>
                    </w:p>
                  </w:txbxContent>
                </v:textbox>
              </v:rect>
              <v:rect id="Rectangle 270" o:spid="_x0000_s1321" style="position:absolute;left:4766;top:5575;width:2412;height:2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">
                <v:textbox inset=",.5mm,,.5mm">
                  <w:txbxContent>
                    <w:p w:rsidR="00B456B7" w:rsidRPr="000A5A91" w:rsidRDefault="00B456B7" w:rsidP="006F6B03">
                      <w:pPr>
                        <w:spacing w:line="240" w:lineRule="auto"/>
                        <w:ind w:firstLine="0"/>
                        <w:jc w:val="center"/>
                        <w:rPr>
                          <w:rFonts w:ascii="Times New Roman" w:hAnsi="Times New Roman"/>
                          <w:sz w:val="16"/>
                          <w:szCs w:val="16"/>
                        </w:rPr>
                      </w:pPr>
                      <w:r w:rsidRPr="000A5A91">
                        <w:rPr>
                          <w:rFonts w:ascii="Times New Roman" w:hAnsi="Times New Roman"/>
                          <w:sz w:val="16"/>
                          <w:szCs w:val="16"/>
                        </w:rPr>
                        <w:t>эстрады</w:t>
                      </w:r>
                    </w:p>
                  </w:txbxContent>
                </v:textbox>
              </v:rect>
              <v:rect id="Rectangle 271" o:spid="_x0000_s1322" style="position:absolute;left:4766;top:5925;width:2412;height:2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">
                <v:textbox inset=",.5mm,,.5mm">
                  <w:txbxContent>
                    <w:p w:rsidR="00B456B7" w:rsidRPr="000A5A91" w:rsidRDefault="00B456B7" w:rsidP="006F6B03">
                      <w:pPr>
                        <w:spacing w:line="240" w:lineRule="auto"/>
                        <w:ind w:firstLine="0"/>
                        <w:jc w:val="center"/>
                        <w:rPr>
                          <w:rFonts w:ascii="Times New Roman" w:hAnsi="Times New Roman"/>
                        </w:rPr>
                      </w:pPr>
                      <w:r w:rsidRPr="000A5A91">
                        <w:rPr>
                          <w:rFonts w:ascii="Times New Roman" w:hAnsi="Times New Roman"/>
                          <w:sz w:val="16"/>
                          <w:szCs w:val="16"/>
                        </w:rPr>
                        <w:t>летние</w:t>
                      </w:r>
                    </w:p>
                  </w:txbxContent>
                </v:textbox>
              </v:rect>
            </v:group>
          </v:group>
        </w:pict>
      </w:r>
    </w:p>
    <w:p w:rsidR="00B456B7" w:rsidRPr="00B22354" w:rsidRDefault="00B456B7" w:rsidP="00F4577C">
      <w:pPr>
        <w:rPr>
          <w:rFonts w:ascii="Times New Roman" w:hAnsi="Times New Roman"/>
          <w:sz w:val="20"/>
          <w:szCs w:val="20"/>
        </w:rPr>
      </w:pPr>
    </w:p>
    <w:p w:rsidR="00B456B7" w:rsidRPr="00B22354" w:rsidRDefault="00911624" w:rsidP="00F4577C">
      <w:pPr>
        <w:rPr>
          <w:rFonts w:ascii="Times New Roman" w:hAnsi="Times New Roman"/>
          <w:sz w:val="20"/>
          <w:szCs w:val="20"/>
        </w:rPr>
      </w:pPr>
      <w:r>
        <w:rPr>
          <w:noProof/>
          <w:lang w:eastAsia="ru-RU"/>
        </w:rPr>
        <w:pict>
          <v:rect id="Rectangle 301" o:spid="_x0000_s1323" style="position:absolute;left:0;text-align:left;margin-left:556.7pt;margin-top:1.85pt;width:79pt;height:12.95pt;z-index:3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">
            <v:textbox inset=",0,,0">
              <w:txbxContent>
                <w:p w:rsidR="00B456B7" w:rsidRPr="000A5A91" w:rsidRDefault="00B456B7" w:rsidP="006F6B03">
                  <w:pPr>
                    <w:spacing w:line="240" w:lineRule="auto"/>
                    <w:ind w:firstLine="0"/>
                    <w:jc w:val="center"/>
                    <w:rPr>
                      <w:rFonts w:ascii="Times New Roman" w:hAnsi="Times New Roman"/>
                      <w:sz w:val="16"/>
                      <w:szCs w:val="16"/>
                    </w:rPr>
                  </w:pPr>
                  <w:r w:rsidRPr="000A5A91">
                    <w:rPr>
                      <w:rFonts w:ascii="Times New Roman" w:hAnsi="Times New Roman"/>
                      <w:sz w:val="16"/>
                      <w:szCs w:val="16"/>
                    </w:rPr>
                    <w:t>круглогодичные</w:t>
                  </w:r>
                </w:p>
              </w:txbxContent>
            </v:textbox>
          </v:rect>
        </w:pict>
      </w:r>
      <w:r>
        <w:rPr>
          <w:noProof/>
          <w:lang w:eastAsia="ru-RU"/>
        </w:rPr>
        <w:pict>
          <v:rect id="Rectangle 296" o:spid="_x0000_s1324" style="position:absolute;left:0;text-align:left;margin-left:643.55pt;margin-top:1.9pt;width:91.5pt;height:12.4pt;z-index:3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">
            <v:textbox inset=",0,,0">
              <w:txbxContent>
                <w:p w:rsidR="00B456B7" w:rsidRPr="000A5A91" w:rsidRDefault="00B456B7" w:rsidP="006F6B03">
                  <w:pPr>
                    <w:spacing w:line="240" w:lineRule="auto"/>
                    <w:ind w:firstLine="0"/>
                    <w:jc w:val="center"/>
                    <w:rPr>
                      <w:rFonts w:ascii="Times New Roman" w:hAnsi="Times New Roman"/>
                      <w:sz w:val="16"/>
                      <w:szCs w:val="16"/>
                    </w:rPr>
                  </w:pPr>
                  <w:r w:rsidRPr="000A5A91">
                    <w:rPr>
                      <w:rFonts w:ascii="Times New Roman" w:hAnsi="Times New Roman"/>
                      <w:sz w:val="16"/>
                      <w:szCs w:val="16"/>
                    </w:rPr>
                    <w:t>центральные</w:t>
                  </w:r>
                </w:p>
              </w:txbxContent>
            </v:textbox>
          </v:rect>
        </w:pict>
      </w:r>
      <w:r>
        <w:rPr>
          <w:noProof/>
          <w:lang w:eastAsia="ru-RU"/>
        </w:rPr>
        <w:pict>
          <v:group id="Group 288" o:spid="_x0000_s1325" style="position:absolute;left:0;text-align:left;margin-left:445.05pt;margin-top:2.55pt;width:98.25pt;height:98.85pt;z-index:28" coordorigin="8859,2185" coordsize="1931,1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">
            <v:rect id="Rectangle 289" o:spid="_x0000_s1326" style="position:absolute;left:8859;top:2185;width:1931;height:4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">
              <v:textbox inset=",0,,0">
                <w:txbxContent>
                  <w:p w:rsidR="00B456B7" w:rsidRPr="000A5A91" w:rsidRDefault="00B456B7" w:rsidP="006F6B03">
                    <w:pPr>
                      <w:spacing w:line="240" w:lineRule="auto"/>
                      <w:ind w:firstLine="0"/>
                      <w:jc w:val="center"/>
                      <w:rPr>
                        <w:rFonts w:ascii="Times New Roman" w:hAnsi="Times New Roman"/>
                        <w:sz w:val="16"/>
                        <w:szCs w:val="16"/>
                      </w:rPr>
                    </w:pPr>
                    <w:r w:rsidRPr="000A5A91">
                      <w:rPr>
                        <w:rFonts w:ascii="Times New Roman" w:hAnsi="Times New Roman"/>
                        <w:sz w:val="16"/>
                        <w:szCs w:val="16"/>
                      </w:rPr>
                      <w:t>специализированные концертные</w:t>
                    </w:r>
                  </w:p>
                </w:txbxContent>
              </v:textbox>
            </v:rect>
            <v:rect id="Rectangle 290" o:spid="_x0000_s1327" style="position:absolute;left:8859;top:2730;width:1931;height:4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">
              <v:textbox inset=",0,,0">
                <w:txbxContent>
                  <w:p w:rsidR="00B456B7" w:rsidRPr="000A5A91" w:rsidRDefault="00B456B7" w:rsidP="006F6B03">
                    <w:pPr>
                      <w:spacing w:line="240" w:lineRule="auto"/>
                      <w:ind w:firstLine="0"/>
                      <w:jc w:val="center"/>
                      <w:rPr>
                        <w:rFonts w:ascii="Times New Roman" w:hAnsi="Times New Roman"/>
                        <w:sz w:val="16"/>
                        <w:szCs w:val="16"/>
                      </w:rPr>
                    </w:pPr>
                    <w:r w:rsidRPr="000A5A91">
                      <w:rPr>
                        <w:rFonts w:ascii="Times New Roman" w:hAnsi="Times New Roman"/>
                        <w:sz w:val="16"/>
                        <w:szCs w:val="16"/>
                      </w:rPr>
                      <w:t>универсальные ко</w:t>
                    </w:r>
                    <w:r w:rsidRPr="000A5A91">
                      <w:rPr>
                        <w:rFonts w:ascii="Times New Roman" w:hAnsi="Times New Roman"/>
                        <w:sz w:val="16"/>
                        <w:szCs w:val="16"/>
                      </w:rPr>
                      <w:t>н</w:t>
                    </w:r>
                    <w:r w:rsidRPr="000A5A91">
                      <w:rPr>
                        <w:rFonts w:ascii="Times New Roman" w:hAnsi="Times New Roman"/>
                        <w:sz w:val="16"/>
                        <w:szCs w:val="16"/>
                      </w:rPr>
                      <w:t>цертные</w:t>
                    </w:r>
                  </w:p>
                </w:txbxContent>
              </v:textbox>
            </v:rect>
            <v:rect id="Rectangle 291" o:spid="_x0000_s1328" style="position:absolute;left:8859;top:3320;width:1931;height:4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">
              <v:textbox inset=",0,,0">
                <w:txbxContent>
                  <w:p w:rsidR="00B456B7" w:rsidRPr="000A5A91" w:rsidRDefault="00B456B7" w:rsidP="006F6B03">
                    <w:pPr>
                      <w:spacing w:line="240" w:lineRule="auto"/>
                      <w:ind w:firstLine="0"/>
                      <w:jc w:val="center"/>
                      <w:rPr>
                        <w:rFonts w:ascii="Times New Roman" w:hAnsi="Times New Roman"/>
                        <w:sz w:val="16"/>
                        <w:szCs w:val="16"/>
                      </w:rPr>
                    </w:pPr>
                    <w:r w:rsidRPr="000A5A91">
                      <w:rPr>
                        <w:rFonts w:ascii="Times New Roman" w:hAnsi="Times New Roman"/>
                        <w:sz w:val="16"/>
                        <w:szCs w:val="16"/>
                      </w:rPr>
                      <w:t>универсальные зр</w:t>
                    </w:r>
                    <w:r w:rsidRPr="000A5A91">
                      <w:rPr>
                        <w:rFonts w:ascii="Times New Roman" w:hAnsi="Times New Roman"/>
                        <w:sz w:val="16"/>
                        <w:szCs w:val="16"/>
                      </w:rPr>
                      <w:t>е</w:t>
                    </w:r>
                    <w:r w:rsidRPr="000A5A91">
                      <w:rPr>
                        <w:rFonts w:ascii="Times New Roman" w:hAnsi="Times New Roman"/>
                        <w:sz w:val="16"/>
                        <w:szCs w:val="16"/>
                      </w:rPr>
                      <w:t>лищные</w:t>
                    </w:r>
                  </w:p>
                </w:txbxContent>
              </v:textbox>
            </v:rect>
            <v:rect id="Rectangle 292" o:spid="_x0000_s1329" style="position:absolute;left:8859;top:3914;width:1931;height:2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">
              <v:textbox inset=",0,,0">
                <w:txbxContent>
                  <w:p w:rsidR="00B456B7" w:rsidRPr="000A5A91" w:rsidRDefault="00B456B7" w:rsidP="006F6B03">
                    <w:pPr>
                      <w:spacing w:line="240" w:lineRule="auto"/>
                      <w:ind w:firstLine="0"/>
                      <w:jc w:val="center"/>
                      <w:rPr>
                        <w:rFonts w:ascii="Times New Roman" w:hAnsi="Times New Roman"/>
                        <w:sz w:val="16"/>
                        <w:szCs w:val="16"/>
                      </w:rPr>
                    </w:pPr>
                    <w:r w:rsidRPr="000A5A91">
                      <w:rPr>
                        <w:rFonts w:ascii="Times New Roman" w:hAnsi="Times New Roman"/>
                        <w:sz w:val="16"/>
                        <w:szCs w:val="16"/>
                      </w:rPr>
                      <w:t>многоцелевые</w:t>
                    </w:r>
                  </w:p>
                </w:txbxContent>
              </v:textbox>
            </v:rect>
          </v:group>
        </w:pict>
      </w:r>
      <w:r>
        <w:rPr>
          <w:noProof/>
          <w:lang w:eastAsia="ru-RU"/>
        </w:rPr>
        <w:pict>
          <v:rect id="Rectangle 281" o:spid="_x0000_s1330" style="position:absolute;left:0;text-align:left;margin-left:18.3pt;margin-top:16.15pt;width:139.85pt;height:12.25pt;z-index: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">
            <v:textbox inset=",0,,0">
              <w:txbxContent>
                <w:p w:rsidR="00B456B7" w:rsidRPr="000A5A91" w:rsidRDefault="00B456B7" w:rsidP="006F6B03">
                  <w:pPr>
                    <w:spacing w:line="240" w:lineRule="auto"/>
                    <w:ind w:firstLine="0"/>
                    <w:jc w:val="center"/>
                    <w:rPr>
                      <w:rFonts w:ascii="Times New Roman" w:hAnsi="Times New Roman"/>
                      <w:sz w:val="16"/>
                      <w:szCs w:val="16"/>
                    </w:rPr>
                  </w:pPr>
                  <w:r>
                    <w:rPr>
                      <w:rFonts w:ascii="Times New Roman" w:hAnsi="Times New Roman"/>
                      <w:sz w:val="16"/>
                      <w:szCs w:val="16"/>
                    </w:rPr>
                    <w:t>клубы</w:t>
                  </w:r>
                </w:p>
              </w:txbxContent>
            </v:textbox>
          </v:rect>
        </w:pict>
      </w:r>
      <w:r>
        <w:rPr>
          <w:noProof/>
          <w:lang w:eastAsia="ru-RU"/>
        </w:rPr>
        <w:pict>
          <v:rect id="Rectangle 236" o:spid="_x0000_s1331" style="position:absolute;left:0;text-align:left;margin-left:338.7pt;margin-top:4.2pt;width:93.6pt;height:15.6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">
            <v:textbox>
              <w:txbxContent>
                <w:p w:rsidR="00B456B7" w:rsidRPr="000A5A91" w:rsidRDefault="00B456B7" w:rsidP="006F6B03">
                  <w:pPr>
                    <w:spacing w:line="240" w:lineRule="auto"/>
                    <w:ind w:firstLine="0"/>
                    <w:jc w:val="center"/>
                    <w:rPr>
                      <w:rFonts w:ascii="Times New Roman" w:hAnsi="Times New Roman"/>
                      <w:sz w:val="16"/>
                      <w:szCs w:val="16"/>
                    </w:rPr>
                  </w:pPr>
                  <w:r>
                    <w:rPr>
                      <w:rFonts w:ascii="Times New Roman" w:hAnsi="Times New Roman"/>
                      <w:sz w:val="16"/>
                      <w:szCs w:val="16"/>
                    </w:rPr>
                    <w:t>массовые</w:t>
                  </w:r>
                </w:p>
              </w:txbxContent>
            </v:textbox>
          </v:rect>
        </w:pict>
      </w:r>
    </w:p>
    <w:p w:rsidR="00B456B7" w:rsidRPr="00B22354" w:rsidRDefault="00911624" w:rsidP="00F4577C">
      <w:pPr>
        <w:rPr>
          <w:rFonts w:ascii="Times New Roman" w:hAnsi="Times New Roman"/>
          <w:sz w:val="20"/>
          <w:szCs w:val="20"/>
        </w:rPr>
      </w:pPr>
      <w:r>
        <w:rPr>
          <w:noProof/>
          <w:lang w:eastAsia="ru-RU"/>
        </w:rPr>
        <w:pict>
          <v:rect id="Rectangle 302" o:spid="_x0000_s1332" style="position:absolute;left:0;text-align:left;margin-left:556.7pt;margin-top:2.35pt;width:79pt;height:14.25pt;z-index: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">
            <v:textbox inset=",0,,0">
              <w:txbxContent>
                <w:p w:rsidR="00B456B7" w:rsidRPr="000A5A91" w:rsidRDefault="00B456B7" w:rsidP="006F6B03">
                  <w:pPr>
                    <w:spacing w:line="240" w:lineRule="auto"/>
                    <w:ind w:firstLine="0"/>
                    <w:jc w:val="center"/>
                    <w:rPr>
                      <w:rFonts w:ascii="Times New Roman" w:hAnsi="Times New Roman"/>
                      <w:sz w:val="16"/>
                      <w:szCs w:val="16"/>
                    </w:rPr>
                  </w:pPr>
                  <w:r w:rsidRPr="000A5A91">
                    <w:rPr>
                      <w:rFonts w:ascii="Times New Roman" w:hAnsi="Times New Roman"/>
                      <w:sz w:val="16"/>
                      <w:szCs w:val="16"/>
                    </w:rPr>
                    <w:t xml:space="preserve">сезонные </w:t>
                  </w:r>
                </w:p>
              </w:txbxContent>
            </v:textbox>
          </v:rect>
        </w:pict>
      </w:r>
      <w:r>
        <w:rPr>
          <w:noProof/>
          <w:lang w:eastAsia="ru-RU"/>
        </w:rPr>
        <w:pict>
          <v:rect id="Rectangle 297" o:spid="_x0000_s1333" style="position:absolute;left:0;text-align:left;margin-left:643.55pt;margin-top:2.55pt;width:91.5pt;height:11.7pt;z-index:3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">
            <v:textbox inset=",0,,0">
              <w:txbxContent>
                <w:p w:rsidR="00B456B7" w:rsidRPr="000A5A91" w:rsidRDefault="00B456B7" w:rsidP="006F6B03">
                  <w:pPr>
                    <w:spacing w:line="240" w:lineRule="auto"/>
                    <w:ind w:firstLine="0"/>
                    <w:jc w:val="center"/>
                    <w:rPr>
                      <w:rFonts w:ascii="Times New Roman" w:hAnsi="Times New Roman"/>
                      <w:sz w:val="16"/>
                      <w:szCs w:val="16"/>
                    </w:rPr>
                  </w:pPr>
                  <w:r w:rsidRPr="000A5A91">
                    <w:rPr>
                      <w:rFonts w:ascii="Times New Roman" w:hAnsi="Times New Roman"/>
                      <w:sz w:val="16"/>
                      <w:szCs w:val="16"/>
                    </w:rPr>
                    <w:t>головные</w:t>
                  </w:r>
                </w:p>
              </w:txbxContent>
            </v:textbox>
          </v:rect>
        </w:pict>
      </w:r>
      <w:r>
        <w:rPr>
          <w:noProof/>
          <w:lang w:eastAsia="ru-RU"/>
        </w:rPr>
        <w:pict>
          <v:rect id="Rectangle 237" o:spid="_x0000_s1334" style="position:absolute;left:0;text-align:left;margin-left:337.5pt;margin-top:8.5pt;width:93.6pt;height:16.45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">
            <v:textbox>
              <w:txbxContent>
                <w:p w:rsidR="00B456B7" w:rsidRPr="000A5A91" w:rsidRDefault="00B456B7" w:rsidP="006F6B03">
                  <w:pPr>
                    <w:spacing w:line="240" w:lineRule="auto"/>
                    <w:ind w:firstLine="0"/>
                    <w:jc w:val="center"/>
                    <w:rPr>
                      <w:rFonts w:ascii="Times New Roman" w:hAnsi="Times New Roman"/>
                      <w:sz w:val="16"/>
                      <w:szCs w:val="16"/>
                    </w:rPr>
                  </w:pPr>
                  <w:r>
                    <w:rPr>
                      <w:rFonts w:ascii="Times New Roman" w:hAnsi="Times New Roman"/>
                      <w:sz w:val="16"/>
                      <w:szCs w:val="16"/>
                    </w:rPr>
                    <w:t>детские</w:t>
                  </w:r>
                </w:p>
              </w:txbxContent>
            </v:textbox>
          </v:rect>
        </w:pict>
      </w:r>
    </w:p>
    <w:p w:rsidR="00B456B7" w:rsidRPr="00B22354" w:rsidRDefault="00911624" w:rsidP="00F4577C">
      <w:pPr>
        <w:rPr>
          <w:rFonts w:ascii="Times New Roman" w:hAnsi="Times New Roman"/>
          <w:sz w:val="20"/>
          <w:szCs w:val="20"/>
        </w:rPr>
      </w:pPr>
      <w:r>
        <w:rPr>
          <w:noProof/>
          <w:lang w:eastAsia="ru-RU"/>
        </w:rPr>
        <w:pict>
          <v:rect id="Rectangle 303" o:spid="_x0000_s1335" style="position:absolute;left:0;text-align:left;margin-left:556.7pt;margin-top:2.85pt;width:79pt;height:12.95pt;z-index:3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">
            <v:textbox inset="0,0,0,0">
              <w:txbxContent>
                <w:p w:rsidR="00B456B7" w:rsidRPr="000A5A91" w:rsidRDefault="00B456B7" w:rsidP="006F6B03">
                  <w:pPr>
                    <w:spacing w:line="240" w:lineRule="auto"/>
                    <w:ind w:firstLine="0"/>
                    <w:jc w:val="center"/>
                    <w:rPr>
                      <w:rFonts w:ascii="Times New Roman" w:hAnsi="Times New Roman"/>
                      <w:sz w:val="16"/>
                      <w:szCs w:val="16"/>
                    </w:rPr>
                  </w:pPr>
                  <w:r w:rsidRPr="000A5A91">
                    <w:rPr>
                      <w:rFonts w:ascii="Times New Roman" w:hAnsi="Times New Roman"/>
                      <w:sz w:val="16"/>
                      <w:szCs w:val="16"/>
                    </w:rPr>
                    <w:t>комбинированные</w:t>
                  </w:r>
                </w:p>
              </w:txbxContent>
            </v:textbox>
          </v:rect>
        </w:pict>
      </w:r>
      <w:r>
        <w:rPr>
          <w:noProof/>
          <w:lang w:eastAsia="ru-RU"/>
        </w:rPr>
        <w:pict>
          <v:rect id="Rectangle 298" o:spid="_x0000_s1336" style="position:absolute;left:0;text-align:left;margin-left:643.55pt;margin-top:2.95pt;width:91.5pt;height:22.45pt;z-index: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">
            <v:textbox inset=",0,,0">
              <w:txbxContent>
                <w:p w:rsidR="00B456B7" w:rsidRPr="000A5A91" w:rsidRDefault="00B456B7" w:rsidP="006F6B03">
                  <w:pPr>
                    <w:spacing w:line="240" w:lineRule="auto"/>
                    <w:ind w:firstLine="0"/>
                    <w:jc w:val="center"/>
                    <w:rPr>
                      <w:rFonts w:ascii="Times New Roman" w:hAnsi="Times New Roman"/>
                      <w:sz w:val="16"/>
                      <w:szCs w:val="16"/>
                    </w:rPr>
                  </w:pPr>
                  <w:r w:rsidRPr="000A5A91">
                    <w:rPr>
                      <w:rFonts w:ascii="Times New Roman" w:hAnsi="Times New Roman"/>
                      <w:sz w:val="16"/>
                      <w:szCs w:val="16"/>
                    </w:rPr>
                    <w:t>филиалы и отделы (секторы)</w:t>
                  </w:r>
                </w:p>
              </w:txbxContent>
            </v:textbox>
          </v:rect>
        </w:pict>
      </w:r>
      <w:r>
        <w:rPr>
          <w:noProof/>
          <w:lang w:eastAsia="ru-RU"/>
        </w:rPr>
        <w:pict>
          <v:rect id="Rectangle 284" o:spid="_x0000_s1337" style="position:absolute;left:0;text-align:left;margin-left:18.3pt;margin-top:1.5pt;width:139.85pt;height:15.7pt;z-index: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">
            <v:textbox inset=",0,,0">
              <w:txbxContent>
                <w:p w:rsidR="00B456B7" w:rsidRPr="000A5A91" w:rsidRDefault="00B456B7" w:rsidP="006F6B03">
                  <w:pPr>
                    <w:spacing w:line="240" w:lineRule="auto"/>
                    <w:ind w:firstLine="0"/>
                    <w:jc w:val="center"/>
                    <w:rPr>
                      <w:rFonts w:ascii="Times New Roman" w:hAnsi="Times New Roman"/>
                      <w:sz w:val="16"/>
                      <w:szCs w:val="16"/>
                    </w:rPr>
                  </w:pPr>
                  <w:r>
                    <w:rPr>
                      <w:rFonts w:ascii="Times New Roman" w:hAnsi="Times New Roman"/>
                      <w:sz w:val="16"/>
                      <w:szCs w:val="16"/>
                    </w:rPr>
                    <w:t>дома (центры, дворцы) культуры</w:t>
                  </w:r>
                </w:p>
              </w:txbxContent>
            </v:textbox>
          </v:rect>
        </w:pict>
      </w:r>
      <w:r>
        <w:rPr>
          <w:noProof/>
          <w:lang w:eastAsia="ru-RU"/>
        </w:rPr>
        <w:pict>
          <v:rect id="Rectangle 238" o:spid="_x0000_s1338" style="position:absolute;left:0;text-align:left;margin-left:337.5pt;margin-top:14.8pt;width:93.6pt;height:14.85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">
            <v:textbox>
              <w:txbxContent>
                <w:p w:rsidR="00B456B7" w:rsidRPr="000A5A91" w:rsidRDefault="00B456B7" w:rsidP="006F6B03">
                  <w:pPr>
                    <w:spacing w:line="240" w:lineRule="auto"/>
                    <w:ind w:firstLine="0"/>
                    <w:jc w:val="center"/>
                    <w:rPr>
                      <w:rFonts w:ascii="Times New Roman" w:hAnsi="Times New Roman"/>
                      <w:sz w:val="16"/>
                      <w:szCs w:val="16"/>
                    </w:rPr>
                  </w:pPr>
                  <w:r>
                    <w:rPr>
                      <w:rFonts w:ascii="Times New Roman" w:hAnsi="Times New Roman"/>
                      <w:sz w:val="16"/>
                      <w:szCs w:val="16"/>
                    </w:rPr>
                    <w:t>юношеские</w:t>
                  </w:r>
                </w:p>
              </w:txbxContent>
            </v:textbox>
          </v:rect>
        </w:pict>
      </w:r>
    </w:p>
    <w:p w:rsidR="00B456B7" w:rsidRPr="00B22354" w:rsidRDefault="00911624" w:rsidP="00F4577C">
      <w:pPr>
        <w:rPr>
          <w:rFonts w:ascii="Times New Roman" w:hAnsi="Times New Roman"/>
          <w:sz w:val="20"/>
          <w:szCs w:val="20"/>
        </w:rPr>
      </w:pPr>
      <w:r>
        <w:rPr>
          <w:noProof/>
          <w:lang w:eastAsia="ru-RU"/>
        </w:rPr>
        <w:pict>
          <v:rect id="Rectangle 299" o:spid="_x0000_s1339" style="position:absolute;left:0;text-align:left;margin-left:643.15pt;margin-top:12.4pt;width:91.5pt;height:11.35pt;z-index:3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">
            <v:textbox inset=",0,,0">
              <w:txbxContent>
                <w:p w:rsidR="00B456B7" w:rsidRPr="000A5A91" w:rsidRDefault="00B456B7" w:rsidP="006F6B03">
                  <w:pPr>
                    <w:spacing w:line="240" w:lineRule="auto"/>
                    <w:ind w:firstLine="0"/>
                    <w:jc w:val="center"/>
                    <w:rPr>
                      <w:rFonts w:ascii="Times New Roman" w:hAnsi="Times New Roman"/>
                      <w:sz w:val="16"/>
                      <w:szCs w:val="16"/>
                    </w:rPr>
                  </w:pPr>
                  <w:r w:rsidRPr="000A5A91">
                    <w:rPr>
                      <w:rFonts w:ascii="Times New Roman" w:hAnsi="Times New Roman"/>
                      <w:sz w:val="16"/>
                      <w:szCs w:val="16"/>
                    </w:rPr>
                    <w:t>самостоятельные</w:t>
                  </w:r>
                </w:p>
              </w:txbxContent>
            </v:textbox>
          </v:rect>
        </w:pict>
      </w:r>
      <w:r>
        <w:rPr>
          <w:noProof/>
          <w:lang w:eastAsia="ru-RU"/>
        </w:rPr>
        <w:pict>
          <v:rect id="Rectangle 285" o:spid="_x0000_s1340" style="position:absolute;left:0;text-align:left;margin-left:18.3pt;margin-top:4.05pt;width:139.85pt;height:21.95pt;z-index:2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">
            <v:textbox inset=",0,,0">
              <w:txbxContent>
                <w:p w:rsidR="00B456B7" w:rsidRPr="000A5A91" w:rsidRDefault="00B456B7" w:rsidP="006F6B03">
                  <w:pPr>
                    <w:spacing w:line="240" w:lineRule="auto"/>
                    <w:ind w:firstLine="0"/>
                    <w:jc w:val="center"/>
                    <w:rPr>
                      <w:rFonts w:ascii="Times New Roman" w:hAnsi="Times New Roman"/>
                      <w:sz w:val="16"/>
                      <w:szCs w:val="16"/>
                    </w:rPr>
                  </w:pPr>
                  <w:r>
                    <w:rPr>
                      <w:rFonts w:ascii="Times New Roman" w:hAnsi="Times New Roman"/>
                      <w:sz w:val="16"/>
                      <w:szCs w:val="16"/>
                    </w:rPr>
                    <w:t>дома (центры) народного творч</w:t>
                  </w:r>
                  <w:r>
                    <w:rPr>
                      <w:rFonts w:ascii="Times New Roman" w:hAnsi="Times New Roman"/>
                      <w:sz w:val="16"/>
                      <w:szCs w:val="16"/>
                    </w:rPr>
                    <w:t>е</w:t>
                  </w:r>
                  <w:r>
                    <w:rPr>
                      <w:rFonts w:ascii="Times New Roman" w:hAnsi="Times New Roman"/>
                      <w:sz w:val="16"/>
                      <w:szCs w:val="16"/>
                    </w:rPr>
                    <w:t>ства</w:t>
                  </w:r>
                </w:p>
              </w:txbxContent>
            </v:textbox>
          </v:rect>
        </w:pict>
      </w:r>
    </w:p>
    <w:p w:rsidR="00B456B7" w:rsidRPr="00B22354" w:rsidRDefault="00911624" w:rsidP="00F4577C">
      <w:pPr>
        <w:rPr>
          <w:rFonts w:ascii="Times New Roman" w:hAnsi="Times New Roman"/>
          <w:sz w:val="20"/>
          <w:szCs w:val="20"/>
        </w:rPr>
      </w:pPr>
      <w:r>
        <w:rPr>
          <w:noProof/>
          <w:lang w:eastAsia="ru-RU"/>
        </w:rPr>
        <w:pict>
          <v:rect id="Rectangle 286" o:spid="_x0000_s1341" style="position:absolute;left:0;text-align:left;margin-left:18.3pt;margin-top:14.2pt;width:139.85pt;height:13.35pt;z-index: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">
            <v:textbox inset=",0,,0">
              <w:txbxContent>
                <w:p w:rsidR="00B456B7" w:rsidRPr="000A5A91" w:rsidRDefault="00B456B7" w:rsidP="006F6B03">
                  <w:pPr>
                    <w:spacing w:line="240" w:lineRule="auto"/>
                    <w:ind w:firstLine="0"/>
                    <w:jc w:val="center"/>
                    <w:rPr>
                      <w:rFonts w:ascii="Times New Roman" w:hAnsi="Times New Roman"/>
                      <w:sz w:val="16"/>
                      <w:szCs w:val="16"/>
                    </w:rPr>
                  </w:pPr>
                  <w:r>
                    <w:rPr>
                      <w:rFonts w:ascii="Times New Roman" w:hAnsi="Times New Roman"/>
                      <w:sz w:val="16"/>
                      <w:szCs w:val="16"/>
                    </w:rPr>
                    <w:t>дома ремесел</w:t>
                  </w:r>
                </w:p>
              </w:txbxContent>
            </v:textbox>
          </v:rect>
        </w:pict>
      </w:r>
      <w:r>
        <w:rPr>
          <w:noProof/>
          <w:lang w:eastAsia="ru-RU"/>
        </w:rPr>
        <w:pict>
          <v:rect id="Rectangle 239" o:spid="_x0000_s1342" style="position:absolute;left:0;text-align:left;margin-left:337.5pt;margin-top:1.7pt;width:93.6pt;height:16.45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">
            <v:textbox>
              <w:txbxContent>
                <w:p w:rsidR="00B456B7" w:rsidRPr="000A5A91" w:rsidRDefault="00B456B7" w:rsidP="006F6B03">
                  <w:pPr>
                    <w:spacing w:line="240" w:lineRule="auto"/>
                    <w:ind w:firstLine="0"/>
                    <w:jc w:val="center"/>
                    <w:rPr>
                      <w:rFonts w:ascii="Times New Roman" w:hAnsi="Times New Roman"/>
                      <w:sz w:val="16"/>
                      <w:szCs w:val="16"/>
                    </w:rPr>
                  </w:pPr>
                  <w:r w:rsidRPr="000A5A91">
                    <w:rPr>
                      <w:rFonts w:ascii="Times New Roman" w:hAnsi="Times New Roman"/>
                      <w:sz w:val="16"/>
                      <w:szCs w:val="16"/>
                    </w:rPr>
                    <w:t>библиотечны</w:t>
                  </w:r>
                  <w:r>
                    <w:rPr>
                      <w:rFonts w:ascii="Times New Roman" w:hAnsi="Times New Roman"/>
                      <w:sz w:val="16"/>
                      <w:szCs w:val="16"/>
                    </w:rPr>
                    <w:t>е</w:t>
                  </w:r>
                  <w:r w:rsidRPr="000A5A91">
                    <w:rPr>
                      <w:rFonts w:ascii="Times New Roman" w:hAnsi="Times New Roman"/>
                      <w:sz w:val="16"/>
                      <w:szCs w:val="16"/>
                    </w:rPr>
                    <w:t xml:space="preserve"> пункт</w:t>
                  </w:r>
                  <w:r>
                    <w:rPr>
                      <w:rFonts w:ascii="Times New Roman" w:hAnsi="Times New Roman"/>
                      <w:sz w:val="16"/>
                      <w:szCs w:val="16"/>
                    </w:rPr>
                    <w:t>ы</w:t>
                  </w:r>
                </w:p>
              </w:txbxContent>
            </v:textbox>
          </v:rect>
        </w:pict>
      </w:r>
    </w:p>
    <w:p w:rsidR="00B456B7" w:rsidRPr="00B22354" w:rsidRDefault="00B456B7" w:rsidP="00F4577C">
      <w:pPr>
        <w:rPr>
          <w:rFonts w:ascii="Times New Roman" w:hAnsi="Times New Roman"/>
          <w:sz w:val="20"/>
          <w:szCs w:val="20"/>
        </w:rPr>
      </w:pPr>
    </w:p>
    <w:p w:rsidR="00B456B7" w:rsidRPr="00B22354" w:rsidRDefault="00911624" w:rsidP="00F4577C">
      <w:pPr>
        <w:rPr>
          <w:rFonts w:ascii="Times New Roman" w:hAnsi="Times New Roman"/>
          <w:sz w:val="20"/>
          <w:szCs w:val="20"/>
        </w:rPr>
      </w:pPr>
      <w:r>
        <w:rPr>
          <w:noProof/>
          <w:lang w:eastAsia="ru-RU"/>
        </w:rPr>
        <w:pict>
          <v:rect id="Rectangle 287" o:spid="_x0000_s1343" style="position:absolute;left:0;text-align:left;margin-left:18.3pt;margin-top:2.15pt;width:139.85pt;height:14.85pt;z-index:2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">
            <v:textbox inset=",0,,0">
              <w:txbxContent>
                <w:p w:rsidR="00B456B7" w:rsidRPr="000A5A91" w:rsidRDefault="00B456B7" w:rsidP="006F6B03">
                  <w:pPr>
                    <w:spacing w:line="240" w:lineRule="auto"/>
                    <w:ind w:firstLine="0"/>
                    <w:jc w:val="center"/>
                    <w:rPr>
                      <w:rFonts w:ascii="Times New Roman" w:hAnsi="Times New Roman"/>
                      <w:sz w:val="16"/>
                      <w:szCs w:val="16"/>
                    </w:rPr>
                  </w:pPr>
                  <w:r>
                    <w:rPr>
                      <w:rFonts w:ascii="Times New Roman" w:hAnsi="Times New Roman"/>
                      <w:sz w:val="16"/>
                      <w:szCs w:val="16"/>
                    </w:rPr>
                    <w:t>передвижные центры</w:t>
                  </w:r>
                </w:p>
              </w:txbxContent>
            </v:textbox>
          </v:rect>
        </w:pict>
      </w:r>
    </w:p>
    <w:p w:rsidR="00B456B7" w:rsidRPr="00B22354" w:rsidRDefault="00911624" w:rsidP="00F4577C">
      <w:pPr>
        <w:rPr>
          <w:rFonts w:ascii="Times New Roman" w:hAnsi="Times New Roman"/>
          <w:sz w:val="20"/>
          <w:szCs w:val="20"/>
        </w:rPr>
      </w:pPr>
      <w:r>
        <w:rPr>
          <w:noProof/>
          <w:lang w:eastAsia="ru-RU"/>
        </w:rPr>
        <w:pict>
          <v:rect id="_x0000_s1344" style="position:absolute;left:0;text-align:left;margin-left:18.3pt;margin-top:7.15pt;width:139.85pt;height:26.15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">
            <v:textbox inset=",0,,0">
              <w:txbxContent>
                <w:p w:rsidR="00B456B7" w:rsidRPr="000A5A91" w:rsidRDefault="00B456B7" w:rsidP="00C74A48">
                  <w:pPr>
                    <w:spacing w:line="240" w:lineRule="auto"/>
                    <w:ind w:firstLine="0"/>
                    <w:jc w:val="center"/>
                    <w:rPr>
                      <w:rFonts w:ascii="Times New Roman" w:hAnsi="Times New Roman"/>
                      <w:sz w:val="16"/>
                      <w:szCs w:val="16"/>
                    </w:rPr>
                  </w:pPr>
                  <w:r>
                    <w:rPr>
                      <w:rFonts w:ascii="Times New Roman" w:hAnsi="Times New Roman"/>
                      <w:sz w:val="16"/>
                      <w:szCs w:val="16"/>
                    </w:rPr>
                    <w:t>информационно-методические центры</w:t>
                  </w:r>
                </w:p>
              </w:txbxContent>
            </v:textbox>
          </v:rect>
        </w:pict>
      </w:r>
    </w:p>
    <w:p w:rsidR="00B456B7" w:rsidRPr="00B22354" w:rsidRDefault="00B456B7" w:rsidP="00F4577C">
      <w:pPr>
        <w:rPr>
          <w:rFonts w:ascii="Times New Roman" w:hAnsi="Times New Roman"/>
          <w:sz w:val="20"/>
          <w:szCs w:val="20"/>
        </w:rPr>
      </w:pPr>
    </w:p>
    <w:p w:rsidR="00B456B7" w:rsidRPr="00B22354" w:rsidRDefault="00B456B7" w:rsidP="00F4577C">
      <w:pPr>
        <w:rPr>
          <w:rFonts w:ascii="Times New Roman" w:hAnsi="Times New Roman"/>
          <w:sz w:val="20"/>
          <w:szCs w:val="20"/>
        </w:rPr>
      </w:pPr>
    </w:p>
    <w:p w:rsidR="00B456B7" w:rsidRPr="00B22354" w:rsidRDefault="00B456B7" w:rsidP="00F4577C">
      <w:pPr>
        <w:rPr>
          <w:rFonts w:ascii="Times New Roman" w:hAnsi="Times New Roman"/>
          <w:sz w:val="20"/>
          <w:szCs w:val="20"/>
        </w:rPr>
      </w:pPr>
    </w:p>
    <w:p w:rsidR="00B456B7" w:rsidRPr="00B22354" w:rsidRDefault="00B456B7" w:rsidP="00F4577C">
      <w:pPr>
        <w:rPr>
          <w:rFonts w:ascii="Times New Roman" w:hAnsi="Times New Roman"/>
          <w:sz w:val="20"/>
          <w:szCs w:val="20"/>
        </w:rPr>
      </w:pPr>
    </w:p>
    <w:p w:rsidR="00B456B7" w:rsidRPr="00B22354" w:rsidRDefault="00911624" w:rsidP="00F4577C">
      <w:pPr>
        <w:rPr>
          <w:rFonts w:ascii="Times New Roman" w:hAnsi="Times New Roman"/>
          <w:sz w:val="20"/>
          <w:szCs w:val="20"/>
        </w:rPr>
      </w:pPr>
      <w:r>
        <w:rPr>
          <w:noProof/>
          <w:lang w:eastAsia="ru-RU"/>
        </w:rPr>
        <w:pict>
          <v:rect id="Rectangle 230" o:spid="_x0000_s1345" style="position:absolute;left:0;text-align:left;margin-left:194.85pt;margin-top:2.55pt;width:122.4pt;height:13.5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">
            <v:textbox inset=",0,,0">
              <w:txbxContent>
                <w:p w:rsidR="00B456B7" w:rsidRPr="000A5A91" w:rsidRDefault="00B456B7" w:rsidP="006F6B03">
                  <w:pPr>
                    <w:spacing w:line="240" w:lineRule="auto"/>
                    <w:ind w:firstLine="0"/>
                    <w:jc w:val="center"/>
                    <w:rPr>
                      <w:rFonts w:ascii="Times New Roman" w:hAnsi="Times New Roman"/>
                      <w:sz w:val="16"/>
                      <w:szCs w:val="16"/>
                    </w:rPr>
                  </w:pPr>
                  <w:r w:rsidRPr="000A5A91">
                    <w:rPr>
                      <w:rFonts w:ascii="Times New Roman" w:hAnsi="Times New Roman"/>
                      <w:sz w:val="16"/>
                      <w:szCs w:val="16"/>
                    </w:rPr>
                    <w:t>драматически</w:t>
                  </w:r>
                  <w:r>
                    <w:rPr>
                      <w:rFonts w:ascii="Times New Roman" w:hAnsi="Times New Roman"/>
                      <w:sz w:val="16"/>
                      <w:szCs w:val="16"/>
                    </w:rPr>
                    <w:t>е</w:t>
                  </w:r>
                </w:p>
              </w:txbxContent>
            </v:textbox>
          </v:rect>
        </w:pict>
      </w:r>
    </w:p>
    <w:p w:rsidR="00B456B7" w:rsidRPr="00B22354" w:rsidRDefault="00911624" w:rsidP="00F4577C">
      <w:pPr>
        <w:rPr>
          <w:rFonts w:ascii="Times New Roman" w:hAnsi="Times New Roman"/>
          <w:sz w:val="20"/>
          <w:szCs w:val="20"/>
        </w:rPr>
      </w:pPr>
      <w:r>
        <w:rPr>
          <w:noProof/>
          <w:lang w:eastAsia="ru-RU"/>
        </w:rPr>
        <w:pict>
          <v:rect id="Rectangle 231" o:spid="_x0000_s1346" style="position:absolute;left:0;text-align:left;margin-left:194.85pt;margin-top:4.05pt;width:122.4pt;height:13.15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">
            <v:textbox inset=",0,,0">
              <w:txbxContent>
                <w:p w:rsidR="00B456B7" w:rsidRPr="000A5A91" w:rsidRDefault="00B456B7" w:rsidP="006F6B03">
                  <w:pPr>
                    <w:spacing w:line="240" w:lineRule="auto"/>
                    <w:ind w:firstLine="0"/>
                    <w:jc w:val="center"/>
                    <w:rPr>
                      <w:rFonts w:ascii="Times New Roman" w:hAnsi="Times New Roman"/>
                      <w:sz w:val="16"/>
                      <w:szCs w:val="16"/>
                    </w:rPr>
                  </w:pPr>
                  <w:r w:rsidRPr="000A5A91">
                    <w:rPr>
                      <w:rFonts w:ascii="Times New Roman" w:hAnsi="Times New Roman"/>
                      <w:sz w:val="16"/>
                      <w:szCs w:val="16"/>
                    </w:rPr>
                    <w:t>музыкально-драматически</w:t>
                  </w:r>
                  <w:r>
                    <w:rPr>
                      <w:rFonts w:ascii="Times New Roman" w:hAnsi="Times New Roman"/>
                      <w:sz w:val="16"/>
                      <w:szCs w:val="16"/>
                    </w:rPr>
                    <w:t>е</w:t>
                  </w:r>
                </w:p>
              </w:txbxContent>
            </v:textbox>
          </v:rect>
        </w:pict>
      </w:r>
    </w:p>
    <w:p w:rsidR="00B456B7" w:rsidRPr="00B22354" w:rsidRDefault="00911624" w:rsidP="00F4577C">
      <w:pPr>
        <w:rPr>
          <w:rFonts w:ascii="Times New Roman" w:hAnsi="Times New Roman"/>
          <w:sz w:val="20"/>
          <w:szCs w:val="20"/>
        </w:rPr>
      </w:pPr>
      <w:r>
        <w:rPr>
          <w:noProof/>
          <w:lang w:eastAsia="ru-RU"/>
        </w:rPr>
        <w:pict>
          <v:rect id="Rectangle 232" o:spid="_x0000_s1347" style="position:absolute;left:0;text-align:left;margin-left:194.85pt;margin-top:4.85pt;width:122.4pt;height:11.3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">
            <v:textbox inset=",0,,0">
              <w:txbxContent>
                <w:p w:rsidR="00B456B7" w:rsidRPr="000A5A91" w:rsidRDefault="00B456B7" w:rsidP="006F6B03">
                  <w:pPr>
                    <w:spacing w:line="240" w:lineRule="auto"/>
                    <w:ind w:firstLine="0"/>
                    <w:jc w:val="center"/>
                    <w:rPr>
                      <w:rFonts w:ascii="Times New Roman" w:hAnsi="Times New Roman"/>
                      <w:sz w:val="16"/>
                      <w:szCs w:val="16"/>
                    </w:rPr>
                  </w:pPr>
                  <w:r w:rsidRPr="000A5A91">
                    <w:rPr>
                      <w:rFonts w:ascii="Times New Roman" w:hAnsi="Times New Roman"/>
                      <w:sz w:val="16"/>
                      <w:szCs w:val="16"/>
                    </w:rPr>
                    <w:t>музыкальной комедии</w:t>
                  </w:r>
                </w:p>
              </w:txbxContent>
            </v:textbox>
          </v:rect>
        </w:pict>
      </w:r>
    </w:p>
    <w:p w:rsidR="00B456B7" w:rsidRPr="00B22354" w:rsidRDefault="00911624" w:rsidP="00F4577C">
      <w:pPr>
        <w:rPr>
          <w:rFonts w:ascii="Times New Roman" w:hAnsi="Times New Roman"/>
          <w:sz w:val="20"/>
          <w:szCs w:val="20"/>
        </w:rPr>
      </w:pPr>
      <w:r>
        <w:rPr>
          <w:noProof/>
          <w:lang w:eastAsia="ru-RU"/>
        </w:rPr>
        <w:pict>
          <v:rect id="Rectangle 233" o:spid="_x0000_s1348" style="position:absolute;left:0;text-align:left;margin-left:194.85pt;margin-top:7pt;width:122.4pt;height:12.15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">
            <v:textbox inset=",0,,0">
              <w:txbxContent>
                <w:p w:rsidR="00B456B7" w:rsidRPr="000A5A91" w:rsidRDefault="00B456B7" w:rsidP="006F6B03">
                  <w:pPr>
                    <w:spacing w:line="240" w:lineRule="auto"/>
                    <w:ind w:firstLine="0"/>
                    <w:jc w:val="center"/>
                    <w:rPr>
                      <w:rFonts w:ascii="Times New Roman" w:hAnsi="Times New Roman"/>
                      <w:sz w:val="16"/>
                      <w:szCs w:val="16"/>
                    </w:rPr>
                  </w:pPr>
                  <w:r w:rsidRPr="000A5A91">
                    <w:rPr>
                      <w:rFonts w:ascii="Times New Roman" w:hAnsi="Times New Roman"/>
                      <w:sz w:val="16"/>
                      <w:szCs w:val="16"/>
                    </w:rPr>
                    <w:t>оперы и балета</w:t>
                  </w:r>
                </w:p>
              </w:txbxContent>
            </v:textbox>
          </v:rect>
        </w:pict>
      </w:r>
    </w:p>
    <w:p w:rsidR="00B456B7" w:rsidRPr="00B22354" w:rsidRDefault="00B456B7" w:rsidP="00F4577C">
      <w:pPr>
        <w:rPr>
          <w:rFonts w:ascii="Times New Roman" w:hAnsi="Times New Roman"/>
          <w:sz w:val="20"/>
          <w:szCs w:val="20"/>
        </w:rPr>
      </w:pPr>
    </w:p>
    <w:p w:rsidR="00B456B7" w:rsidRPr="00B22354" w:rsidRDefault="00B456B7" w:rsidP="00F4577C">
      <w:pPr>
        <w:rPr>
          <w:rFonts w:ascii="Times New Roman" w:hAnsi="Times New Roman"/>
          <w:sz w:val="20"/>
          <w:szCs w:val="20"/>
        </w:rPr>
      </w:pPr>
    </w:p>
    <w:p w:rsidR="00B456B7" w:rsidRPr="00B22354" w:rsidRDefault="00B456B7" w:rsidP="00F4577C">
      <w:pPr>
        <w:rPr>
          <w:rFonts w:ascii="Times New Roman" w:hAnsi="Times New Roman"/>
          <w:sz w:val="20"/>
          <w:szCs w:val="20"/>
        </w:rPr>
      </w:pPr>
    </w:p>
    <w:p w:rsidR="00B456B7" w:rsidRPr="00B22354" w:rsidRDefault="00B456B7" w:rsidP="00F4577C">
      <w:pPr>
        <w:rPr>
          <w:rFonts w:ascii="Times New Roman" w:hAnsi="Times New Roman"/>
          <w:sz w:val="20"/>
          <w:szCs w:val="20"/>
        </w:rPr>
      </w:pPr>
    </w:p>
    <w:p w:rsidR="00B456B7" w:rsidRPr="00B22354" w:rsidRDefault="00B456B7" w:rsidP="00F4577C">
      <w:pPr>
        <w:rPr>
          <w:rFonts w:ascii="Times New Roman" w:hAnsi="Times New Roman"/>
          <w:sz w:val="20"/>
          <w:szCs w:val="20"/>
        </w:rPr>
      </w:pPr>
    </w:p>
    <w:p w:rsidR="00B456B7" w:rsidRPr="00B22354" w:rsidRDefault="00B456B7" w:rsidP="00F4577C">
      <w:pPr>
        <w:rPr>
          <w:rFonts w:ascii="Times New Roman" w:hAnsi="Times New Roman"/>
          <w:sz w:val="20"/>
          <w:szCs w:val="20"/>
        </w:rPr>
      </w:pPr>
    </w:p>
    <w:p w:rsidR="00B456B7" w:rsidRPr="00B22354" w:rsidRDefault="00B456B7" w:rsidP="00F4577C">
      <w:pPr>
        <w:rPr>
          <w:rFonts w:ascii="Times New Roman" w:hAnsi="Times New Roman"/>
          <w:sz w:val="20"/>
          <w:szCs w:val="20"/>
        </w:rPr>
      </w:pPr>
    </w:p>
    <w:p w:rsidR="00B456B7" w:rsidRPr="00B22354" w:rsidRDefault="00B456B7" w:rsidP="00F4577C">
      <w:pPr>
        <w:rPr>
          <w:rFonts w:ascii="Times New Roman" w:hAnsi="Times New Roman"/>
          <w:sz w:val="20"/>
          <w:szCs w:val="20"/>
        </w:rPr>
      </w:pPr>
    </w:p>
    <w:p w:rsidR="00B456B7" w:rsidRPr="00B22354" w:rsidRDefault="00911624" w:rsidP="00F4577C">
      <w:pPr>
        <w:rPr>
          <w:rFonts w:ascii="Times New Roman" w:hAnsi="Times New Roman"/>
          <w:sz w:val="20"/>
          <w:szCs w:val="20"/>
        </w:rPr>
      </w:pPr>
      <w:r>
        <w:rPr>
          <w:noProof/>
          <w:lang w:eastAsia="ru-RU"/>
        </w:rPr>
        <w:lastRenderedPageBreak/>
        <w:pict>
          <v:group id="Group 408" o:spid="_x0000_s1349" style="position:absolute;left:0;text-align:left;margin-left:-34.2pt;margin-top:-4.8pt;width:770.25pt;height:462.35pt;z-index:45" coordorigin="779,1038" coordsize="15405,9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">
            <v:rect id="Rectangle 204" o:spid="_x0000_s1350" style="position:absolute;left:11294;top:1053;width:3345;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">
              <v:textbox inset="0,0,0,0">
                <w:txbxContent>
                  <w:p w:rsidR="00B456B7" w:rsidRPr="00B43578" w:rsidRDefault="00B456B7" w:rsidP="006F6B03">
                    <w:pPr>
                      <w:spacing w:line="240" w:lineRule="auto"/>
                      <w:ind w:firstLine="0"/>
                      <w:jc w:val="center"/>
                      <w:rPr>
                        <w:rFonts w:ascii="Times New Roman" w:hAnsi="Times New Roman"/>
                        <w:b/>
                        <w:sz w:val="20"/>
                        <w:szCs w:val="20"/>
                      </w:rPr>
                    </w:pPr>
                    <w:r w:rsidRPr="00B43578">
                      <w:rPr>
                        <w:rFonts w:ascii="Times New Roman" w:hAnsi="Times New Roman"/>
                        <w:b/>
                        <w:sz w:val="20"/>
                        <w:szCs w:val="20"/>
                      </w:rPr>
                      <w:t>ПРЕДПРИЯТИЯ</w:t>
                    </w:r>
                  </w:p>
                  <w:p w:rsidR="00B456B7" w:rsidRPr="00B43578" w:rsidRDefault="00B456B7" w:rsidP="006F6B03">
                    <w:pPr>
                      <w:spacing w:line="240" w:lineRule="auto"/>
                      <w:ind w:firstLine="0"/>
                      <w:jc w:val="center"/>
                      <w:rPr>
                        <w:rFonts w:ascii="Times New Roman" w:hAnsi="Times New Roman"/>
                        <w:b/>
                        <w:sz w:val="20"/>
                        <w:szCs w:val="20"/>
                      </w:rPr>
                    </w:pPr>
                    <w:r w:rsidRPr="00B43578">
                      <w:rPr>
                        <w:rFonts w:ascii="Times New Roman" w:hAnsi="Times New Roman"/>
                        <w:b/>
                        <w:sz w:val="20"/>
                        <w:szCs w:val="20"/>
                      </w:rPr>
                      <w:t>БЫТОВОГО ОБСЛУЖИВАНИЯ</w:t>
                    </w:r>
                  </w:p>
                </w:txbxContent>
              </v:textbox>
            </v:rect>
            <v:rect id="Rectangle 205" o:spid="_x0000_s1351" style="position:absolute;left:13244;top:2448;width:2940;height:10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">
              <v:textbox inset=",0,,0">
                <w:txbxContent>
                  <w:p w:rsidR="00B456B7" w:rsidRPr="00B43578" w:rsidRDefault="00B456B7" w:rsidP="006F6B03">
                    <w:pPr>
                      <w:spacing w:line="240" w:lineRule="auto"/>
                      <w:ind w:firstLine="0"/>
                      <w:jc w:val="center"/>
                      <w:rPr>
                        <w:rFonts w:ascii="Times New Roman" w:hAnsi="Times New Roman"/>
                        <w:sz w:val="20"/>
                        <w:szCs w:val="20"/>
                      </w:rPr>
                    </w:pPr>
                    <w:r>
                      <w:rPr>
                        <w:rFonts w:ascii="Times New Roman" w:hAnsi="Times New Roman"/>
                        <w:sz w:val="20"/>
                        <w:szCs w:val="20"/>
                      </w:rPr>
                      <w:t>ателье по пошиву и ремонту одежды, головных уборов и трикотажных изделий (с ра</w:t>
                    </w:r>
                    <w:r>
                      <w:rPr>
                        <w:rFonts w:ascii="Times New Roman" w:hAnsi="Times New Roman"/>
                        <w:sz w:val="20"/>
                        <w:szCs w:val="20"/>
                      </w:rPr>
                      <w:t>з</w:t>
                    </w:r>
                    <w:r>
                      <w:rPr>
                        <w:rFonts w:ascii="Times New Roman" w:hAnsi="Times New Roman"/>
                        <w:sz w:val="20"/>
                        <w:szCs w:val="20"/>
                      </w:rPr>
                      <w:t>личным набором услуг)</w:t>
                    </w:r>
                  </w:p>
                </w:txbxContent>
              </v:textbox>
            </v:rect>
            <v:rect id="Rectangle 206" o:spid="_x0000_s1352" style="position:absolute;left:13244;top:3603;width:2940;height:5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">
              <v:textbox inset=",0,,0">
                <w:txbxContent>
                  <w:p w:rsidR="00B456B7" w:rsidRPr="00B43578" w:rsidRDefault="00B456B7" w:rsidP="006F6B03">
                    <w:pPr>
                      <w:spacing w:line="240" w:lineRule="auto"/>
                      <w:ind w:firstLine="0"/>
                      <w:jc w:val="center"/>
                      <w:rPr>
                        <w:rFonts w:ascii="Times New Roman" w:hAnsi="Times New Roman"/>
                        <w:sz w:val="20"/>
                        <w:szCs w:val="20"/>
                      </w:rPr>
                    </w:pPr>
                    <w:r>
                      <w:rPr>
                        <w:rFonts w:ascii="Times New Roman" w:hAnsi="Times New Roman"/>
                        <w:sz w:val="20"/>
                        <w:szCs w:val="20"/>
                      </w:rPr>
                      <w:t>мастерские по ремонту обуви (срочный, мелкий, средний)</w:t>
                    </w:r>
                  </w:p>
                </w:txbxContent>
              </v:textbox>
            </v:rect>
            <v:rect id="Rectangle 207" o:spid="_x0000_s1353" style="position:absolute;left:13244;top:4323;width:2940;height:7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">
              <v:textbox inset=",0,,0">
                <w:txbxContent>
                  <w:p w:rsidR="00B456B7" w:rsidRPr="006F6B03" w:rsidRDefault="00B456B7" w:rsidP="006F6B03">
                    <w:pPr>
                      <w:pStyle w:val="affff0"/>
                      <w:jc w:val="center"/>
                      <w:rPr>
                        <w:sz w:val="20"/>
                        <w:szCs w:val="20"/>
                      </w:rPr>
                    </w:pPr>
                    <w:r w:rsidRPr="006F6B03">
                      <w:rPr>
                        <w:sz w:val="20"/>
                        <w:szCs w:val="20"/>
                      </w:rPr>
                      <w:t>мастерские по изготовлению и ремонту металлоизделий ко</w:t>
                    </w:r>
                    <w:r w:rsidRPr="006F6B03">
                      <w:rPr>
                        <w:sz w:val="20"/>
                        <w:szCs w:val="20"/>
                      </w:rPr>
                      <w:t>ж</w:t>
                    </w:r>
                    <w:r w:rsidRPr="006F6B03">
                      <w:rPr>
                        <w:sz w:val="20"/>
                        <w:szCs w:val="20"/>
                      </w:rPr>
                      <w:t>галантереи</w:t>
                    </w:r>
                  </w:p>
                  <w:p w:rsidR="00B456B7" w:rsidRPr="006F6B03" w:rsidRDefault="00B456B7" w:rsidP="006F6B03">
                    <w:pPr>
                      <w:spacing w:line="240" w:lineRule="auto"/>
                      <w:ind w:firstLine="0"/>
                      <w:jc w:val="center"/>
                      <w:rPr>
                        <w:rFonts w:ascii="Times New Roman" w:hAnsi="Times New Roman"/>
                        <w:sz w:val="20"/>
                        <w:szCs w:val="20"/>
                      </w:rPr>
                    </w:pPr>
                  </w:p>
                </w:txbxContent>
              </v:textbox>
            </v:rect>
            <v:rect id="Rectangle 208" o:spid="_x0000_s1354" style="position:absolute;left:13274;top:5238;width:2910;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">
              <v:textbox inset=",0,,0">
                <w:txbxContent>
                  <w:p w:rsidR="00B456B7" w:rsidRPr="006F6B03" w:rsidRDefault="00B456B7" w:rsidP="006F6B03">
                    <w:pPr>
                      <w:pStyle w:val="affff0"/>
                      <w:jc w:val="center"/>
                      <w:rPr>
                        <w:sz w:val="20"/>
                        <w:szCs w:val="20"/>
                      </w:rPr>
                    </w:pPr>
                    <w:r w:rsidRPr="006F6B03">
                      <w:rPr>
                        <w:sz w:val="20"/>
                        <w:szCs w:val="20"/>
                      </w:rPr>
                      <w:t>мастерские по ремонту быт</w:t>
                    </w:r>
                    <w:r w:rsidRPr="006F6B03">
                      <w:rPr>
                        <w:sz w:val="20"/>
                        <w:szCs w:val="20"/>
                      </w:rPr>
                      <w:t>о</w:t>
                    </w:r>
                    <w:r w:rsidRPr="006F6B03">
                      <w:rPr>
                        <w:sz w:val="20"/>
                        <w:szCs w:val="20"/>
                      </w:rPr>
                      <w:t>вых машин и приборов</w:t>
                    </w:r>
                  </w:p>
                  <w:p w:rsidR="00B456B7" w:rsidRPr="006F6B03" w:rsidRDefault="00B456B7" w:rsidP="006F6B03">
                    <w:pPr>
                      <w:spacing w:line="240" w:lineRule="auto"/>
                      <w:ind w:firstLine="0"/>
                      <w:jc w:val="center"/>
                      <w:rPr>
                        <w:rFonts w:ascii="Times New Roman" w:hAnsi="Times New Roman"/>
                        <w:sz w:val="20"/>
                        <w:szCs w:val="20"/>
                      </w:rPr>
                    </w:pPr>
                  </w:p>
                </w:txbxContent>
              </v:textbox>
            </v:rect>
            <v:rect id="Rectangle 209" o:spid="_x0000_s1355" style="position:absolute;left:13274;top:5883;width:2910;height:4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">
              <v:textbox inset=",0,,0">
                <w:txbxContent>
                  <w:p w:rsidR="00B456B7" w:rsidRPr="006F6B03" w:rsidRDefault="00B456B7" w:rsidP="006F6B03">
                    <w:pPr>
                      <w:pStyle w:val="affff0"/>
                      <w:jc w:val="center"/>
                      <w:rPr>
                        <w:sz w:val="20"/>
                        <w:szCs w:val="20"/>
                      </w:rPr>
                    </w:pPr>
                    <w:r w:rsidRPr="006F6B03">
                      <w:rPr>
                        <w:sz w:val="20"/>
                        <w:szCs w:val="20"/>
                      </w:rPr>
                      <w:t>мастерские по ремонту часов и ювелирных изделий</w:t>
                    </w:r>
                  </w:p>
                  <w:p w:rsidR="00B456B7" w:rsidRPr="006F6B03" w:rsidRDefault="00B456B7" w:rsidP="006F6B03">
                    <w:pPr>
                      <w:spacing w:line="240" w:lineRule="auto"/>
                      <w:ind w:firstLine="0"/>
                      <w:jc w:val="center"/>
                      <w:rPr>
                        <w:rFonts w:ascii="Times New Roman" w:hAnsi="Times New Roman"/>
                        <w:sz w:val="20"/>
                        <w:szCs w:val="20"/>
                      </w:rPr>
                    </w:pPr>
                  </w:p>
                </w:txbxContent>
              </v:textbox>
            </v:rect>
            <v:rect id="Rectangle 210" o:spid="_x0000_s1356" style="position:absolute;left:13274;top:6463;width:2910;height:4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">
              <v:textbox inset=",0,,0">
                <w:txbxContent>
                  <w:p w:rsidR="00B456B7" w:rsidRPr="006F6B03" w:rsidRDefault="00B456B7" w:rsidP="006F6B03">
                    <w:pPr>
                      <w:pStyle w:val="affff0"/>
                      <w:jc w:val="center"/>
                      <w:rPr>
                        <w:sz w:val="20"/>
                        <w:szCs w:val="20"/>
                      </w:rPr>
                    </w:pPr>
                    <w:r w:rsidRPr="006F6B03">
                      <w:rPr>
                        <w:sz w:val="20"/>
                        <w:szCs w:val="20"/>
                      </w:rPr>
                      <w:t>парикмахерские (с различным набором видов услуг)</w:t>
                    </w:r>
                  </w:p>
                  <w:p w:rsidR="00B456B7" w:rsidRPr="006F6B03" w:rsidRDefault="00B456B7" w:rsidP="006F6B03">
                    <w:pPr>
                      <w:spacing w:line="240" w:lineRule="auto"/>
                      <w:ind w:firstLine="0"/>
                      <w:jc w:val="center"/>
                      <w:rPr>
                        <w:rFonts w:ascii="Times New Roman" w:hAnsi="Times New Roman"/>
                        <w:sz w:val="20"/>
                        <w:szCs w:val="20"/>
                      </w:rPr>
                    </w:pPr>
                  </w:p>
                </w:txbxContent>
              </v:textbox>
            </v:rect>
            <v:rect id="Rectangle 212" o:spid="_x0000_s1357" style="position:absolute;left:13274;top:7757;width:2910;height:5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">
              <v:textbox inset=",0,,0">
                <w:txbxContent>
                  <w:p w:rsidR="00B456B7" w:rsidRPr="006F6B03" w:rsidRDefault="00B456B7" w:rsidP="006F6B03">
                    <w:pPr>
                      <w:pStyle w:val="affff0"/>
                      <w:jc w:val="center"/>
                      <w:rPr>
                        <w:sz w:val="20"/>
                        <w:szCs w:val="20"/>
                      </w:rPr>
                    </w:pPr>
                    <w:r w:rsidRPr="006F6B03">
                      <w:rPr>
                        <w:sz w:val="20"/>
                        <w:szCs w:val="20"/>
                      </w:rPr>
                      <w:t>прачечные самообслуживания (до 75кг белья в смену)</w:t>
                    </w:r>
                  </w:p>
                  <w:p w:rsidR="00B456B7" w:rsidRPr="006F6B03" w:rsidRDefault="00B456B7" w:rsidP="006F6B03">
                    <w:pPr>
                      <w:spacing w:line="240" w:lineRule="auto"/>
                      <w:ind w:firstLine="0"/>
                      <w:jc w:val="center"/>
                      <w:rPr>
                        <w:rFonts w:ascii="Times New Roman" w:hAnsi="Times New Roman"/>
                        <w:sz w:val="20"/>
                        <w:szCs w:val="20"/>
                      </w:rPr>
                    </w:pPr>
                  </w:p>
                </w:txbxContent>
              </v:textbox>
            </v:rect>
            <v:rect id="Rectangle 213" o:spid="_x0000_s1358" style="position:absolute;left:13274;top:8365;width:2910;height:3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">
              <v:textbox inset=",0,,0">
                <w:txbxContent>
                  <w:p w:rsidR="00B456B7" w:rsidRPr="00B43578" w:rsidRDefault="00B456B7" w:rsidP="006F6B03">
                    <w:pPr>
                      <w:spacing w:line="240" w:lineRule="auto"/>
                      <w:ind w:firstLine="0"/>
                      <w:jc w:val="center"/>
                      <w:rPr>
                        <w:rFonts w:ascii="Times New Roman" w:hAnsi="Times New Roman"/>
                        <w:sz w:val="20"/>
                        <w:szCs w:val="20"/>
                      </w:rPr>
                    </w:pPr>
                    <w:r>
                      <w:rPr>
                        <w:rFonts w:ascii="Times New Roman" w:hAnsi="Times New Roman"/>
                        <w:sz w:val="20"/>
                        <w:szCs w:val="20"/>
                      </w:rPr>
                      <w:t>приемные пункты прачечной</w:t>
                    </w:r>
                  </w:p>
                </w:txbxContent>
              </v:textbox>
            </v:rect>
            <v:rect id="Rectangle 214" o:spid="_x0000_s1359" style="position:absolute;left:13274;top:8733;width:2910;height:7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">
              <v:textbox inset=",0,,0">
                <w:txbxContent>
                  <w:p w:rsidR="00B456B7" w:rsidRDefault="00B456B7" w:rsidP="006F6B03">
                    <w:pPr>
                      <w:pStyle w:val="affff0"/>
                      <w:jc w:val="center"/>
                    </w:pPr>
                    <w:r w:rsidRPr="006F6B03">
                      <w:rPr>
                        <w:sz w:val="20"/>
                        <w:szCs w:val="20"/>
                      </w:rPr>
                      <w:t>многоотраслевые комплек</w:t>
                    </w:r>
                    <w:r w:rsidRPr="006F6B03">
                      <w:rPr>
                        <w:sz w:val="20"/>
                        <w:szCs w:val="20"/>
                      </w:rPr>
                      <w:t>с</w:t>
                    </w:r>
                    <w:r w:rsidRPr="006F6B03">
                      <w:rPr>
                        <w:sz w:val="20"/>
                        <w:szCs w:val="20"/>
                      </w:rPr>
                      <w:t>ные приемные пункты типа "</w:t>
                    </w:r>
                    <w:proofErr w:type="spellStart"/>
                    <w:r w:rsidRPr="006F6B03">
                      <w:rPr>
                        <w:sz w:val="20"/>
                        <w:szCs w:val="20"/>
                      </w:rPr>
                      <w:t>Мультисервис</w:t>
                    </w:r>
                    <w:proofErr w:type="spellEnd"/>
                    <w:r>
                      <w:t>"</w:t>
                    </w:r>
                  </w:p>
                  <w:p w:rsidR="00B456B7" w:rsidRPr="00B43578" w:rsidRDefault="00B456B7" w:rsidP="006F6B03">
                    <w:pPr>
                      <w:spacing w:line="240" w:lineRule="auto"/>
                      <w:ind w:firstLine="0"/>
                      <w:jc w:val="center"/>
                      <w:rPr>
                        <w:rFonts w:ascii="Times New Roman" w:hAnsi="Times New Roman"/>
                        <w:sz w:val="20"/>
                        <w:szCs w:val="20"/>
                      </w:rPr>
                    </w:pPr>
                    <w:r w:rsidRPr="00B43578">
                      <w:rPr>
                        <w:rFonts w:ascii="Times New Roman" w:hAnsi="Times New Roman"/>
                        <w:sz w:val="20"/>
                        <w:szCs w:val="20"/>
                      </w:rPr>
                      <w:t>комплексы</w:t>
                    </w:r>
                  </w:p>
                </w:txbxContent>
              </v:textbox>
            </v:rect>
            <v:rect id="_x0000_s1360" style="position:absolute;left:9703;top:2448;width:3315;height:5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">
              <v:textbox inset=",0,,0">
                <w:txbxContent>
                  <w:p w:rsidR="00B456B7" w:rsidRPr="00B43578" w:rsidRDefault="00B456B7" w:rsidP="006F6B03">
                    <w:pPr>
                      <w:spacing w:line="240" w:lineRule="auto"/>
                      <w:ind w:firstLine="0"/>
                      <w:jc w:val="center"/>
                      <w:rPr>
                        <w:rFonts w:ascii="Times New Roman" w:hAnsi="Times New Roman"/>
                        <w:sz w:val="20"/>
                        <w:szCs w:val="20"/>
                      </w:rPr>
                    </w:pPr>
                    <w:r>
                      <w:rPr>
                        <w:rFonts w:ascii="Times New Roman" w:hAnsi="Times New Roman"/>
                        <w:sz w:val="20"/>
                        <w:szCs w:val="20"/>
                      </w:rPr>
                      <w:t>многоотраслевые комплексные предприятия</w:t>
                    </w:r>
                  </w:p>
                </w:txbxContent>
              </v:textbox>
            </v:rect>
            <v:rect id="Rectangle 216" o:spid="_x0000_s1361" style="position:absolute;left:13259;top:7053;width:2925;height:2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">
              <v:textbox inset=",0,,0">
                <w:txbxContent>
                  <w:p w:rsidR="00B456B7" w:rsidRPr="00B43578" w:rsidRDefault="00B456B7" w:rsidP="006F6B03">
                    <w:pPr>
                      <w:spacing w:line="240" w:lineRule="auto"/>
                      <w:ind w:firstLine="0"/>
                      <w:jc w:val="center"/>
                      <w:rPr>
                        <w:rFonts w:ascii="Times New Roman" w:hAnsi="Times New Roman"/>
                        <w:sz w:val="20"/>
                        <w:szCs w:val="20"/>
                      </w:rPr>
                    </w:pPr>
                    <w:r>
                      <w:rPr>
                        <w:rFonts w:ascii="Times New Roman" w:hAnsi="Times New Roman"/>
                        <w:sz w:val="20"/>
                        <w:szCs w:val="20"/>
                      </w:rPr>
                      <w:t>фотографии</w:t>
                    </w:r>
                  </w:p>
                </w:txbxContent>
              </v:textbox>
            </v:rect>
            <v:rect id="Rectangle 205" o:spid="_x0000_s1362" style="position:absolute;left:13244;top:1728;width:2940;height:5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">
              <v:textbox inset=",0,,0">
                <w:txbxContent>
                  <w:p w:rsidR="00B456B7" w:rsidRPr="002623BF" w:rsidRDefault="00B456B7" w:rsidP="006F6B03">
                    <w:pPr>
                      <w:spacing w:line="240" w:lineRule="auto"/>
                      <w:ind w:firstLine="0"/>
                      <w:jc w:val="left"/>
                      <w:rPr>
                        <w:rFonts w:ascii="Times New Roman" w:hAnsi="Times New Roman"/>
                        <w:b/>
                        <w:sz w:val="20"/>
                        <w:szCs w:val="20"/>
                      </w:rPr>
                    </w:pPr>
                    <w:r>
                      <w:rPr>
                        <w:rFonts w:ascii="Times New Roman" w:hAnsi="Times New Roman"/>
                        <w:b/>
                        <w:sz w:val="20"/>
                        <w:szCs w:val="20"/>
                      </w:rPr>
                      <w:t>кроме того</w:t>
                    </w:r>
                    <w:r w:rsidRPr="002623BF">
                      <w:rPr>
                        <w:rFonts w:ascii="Times New Roman" w:hAnsi="Times New Roman"/>
                        <w:b/>
                        <w:sz w:val="20"/>
                        <w:szCs w:val="20"/>
                      </w:rPr>
                      <w:t>, размещаемые в жилых домах</w:t>
                    </w:r>
                  </w:p>
                </w:txbxContent>
              </v:textbox>
            </v:rect>
            <v:rect id="_x0000_s1363" style="position:absolute;left:9704;top:3108;width:3315;height:3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">
              <v:textbox inset=",0,,0">
                <w:txbxContent>
                  <w:p w:rsidR="00B456B7" w:rsidRPr="00B43578" w:rsidRDefault="00B456B7" w:rsidP="006F6B03">
                    <w:pPr>
                      <w:spacing w:line="240" w:lineRule="auto"/>
                      <w:ind w:firstLine="0"/>
                      <w:jc w:val="center"/>
                      <w:rPr>
                        <w:rFonts w:ascii="Times New Roman" w:hAnsi="Times New Roman"/>
                        <w:sz w:val="20"/>
                        <w:szCs w:val="20"/>
                      </w:rPr>
                    </w:pPr>
                    <w:r>
                      <w:rPr>
                        <w:rFonts w:ascii="Times New Roman" w:hAnsi="Times New Roman"/>
                        <w:sz w:val="20"/>
                        <w:szCs w:val="20"/>
                      </w:rPr>
                      <w:t>дома мод</w:t>
                    </w:r>
                  </w:p>
                </w:txbxContent>
              </v:textbox>
            </v:rect>
            <v:rect id="_x0000_s1364" style="position:absolute;left:13274;top:9978;width:2910;height:3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">
              <v:textbox inset=",0,,0">
                <w:txbxContent>
                  <w:p w:rsidR="00B456B7" w:rsidRPr="00B43578" w:rsidRDefault="00B456B7" w:rsidP="006F6B03">
                    <w:pPr>
                      <w:spacing w:line="240" w:lineRule="auto"/>
                      <w:ind w:firstLine="0"/>
                      <w:jc w:val="center"/>
                      <w:rPr>
                        <w:rFonts w:ascii="Times New Roman" w:hAnsi="Times New Roman"/>
                        <w:sz w:val="20"/>
                        <w:szCs w:val="20"/>
                      </w:rPr>
                    </w:pPr>
                    <w:r>
                      <w:rPr>
                        <w:rFonts w:ascii="Times New Roman" w:hAnsi="Times New Roman"/>
                        <w:sz w:val="20"/>
                        <w:szCs w:val="20"/>
                      </w:rPr>
                      <w:t>ателье проката</w:t>
                    </w:r>
                  </w:p>
                </w:txbxContent>
              </v:textbox>
            </v:rect>
            <v:rect id="_x0000_s1365" style="position:absolute;left:13274;top:9588;width:2910;height:3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">
              <v:textbox inset=",0,,0">
                <w:txbxContent>
                  <w:p w:rsidR="00B456B7" w:rsidRPr="006F6B03" w:rsidRDefault="00B456B7" w:rsidP="006F6B03">
                    <w:pPr>
                      <w:pStyle w:val="affff0"/>
                      <w:rPr>
                        <w:sz w:val="20"/>
                        <w:szCs w:val="20"/>
                      </w:rPr>
                    </w:pPr>
                    <w:r w:rsidRPr="006F6B03">
                      <w:rPr>
                        <w:sz w:val="20"/>
                        <w:szCs w:val="20"/>
                      </w:rPr>
                      <w:t>бюро посреднических услуг</w:t>
                    </w:r>
                  </w:p>
                  <w:p w:rsidR="00B456B7" w:rsidRPr="006F6B03" w:rsidRDefault="00B456B7" w:rsidP="006F6B03">
                    <w:pPr>
                      <w:spacing w:line="240" w:lineRule="auto"/>
                      <w:ind w:firstLine="0"/>
                      <w:jc w:val="center"/>
                      <w:rPr>
                        <w:rFonts w:ascii="Times New Roman" w:hAnsi="Times New Roman"/>
                        <w:sz w:val="20"/>
                        <w:szCs w:val="20"/>
                      </w:rPr>
                    </w:pPr>
                  </w:p>
                </w:txbxContent>
              </v:textbox>
            </v:rect>
            <v:rect id="_x0000_s1366" style="position:absolute;left:9689;top:5749;width:3315;height:3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">
              <v:textbox inset=",0,,0">
                <w:txbxContent>
                  <w:p w:rsidR="00B456B7" w:rsidRPr="00B43578" w:rsidRDefault="00B456B7" w:rsidP="006F6B03">
                    <w:pPr>
                      <w:spacing w:line="240" w:lineRule="auto"/>
                      <w:ind w:firstLine="0"/>
                      <w:jc w:val="center"/>
                      <w:rPr>
                        <w:rFonts w:ascii="Times New Roman" w:hAnsi="Times New Roman"/>
                        <w:sz w:val="20"/>
                        <w:szCs w:val="20"/>
                      </w:rPr>
                    </w:pPr>
                    <w:r>
                      <w:rPr>
                        <w:rFonts w:ascii="Times New Roman" w:hAnsi="Times New Roman"/>
                        <w:sz w:val="20"/>
                        <w:szCs w:val="20"/>
                      </w:rPr>
                      <w:t>мини-химчистки</w:t>
                    </w:r>
                  </w:p>
                </w:txbxContent>
              </v:textbox>
            </v:rect>
            <v:rect id="_x0000_s1367" style="position:absolute;left:9689;top:5314;width:3315;height:3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">
              <v:textbox inset=",0,,0">
                <w:txbxContent>
                  <w:p w:rsidR="00B456B7" w:rsidRPr="00B43578" w:rsidRDefault="00B456B7" w:rsidP="006F6B03">
                    <w:pPr>
                      <w:spacing w:line="240" w:lineRule="auto"/>
                      <w:ind w:firstLine="0"/>
                      <w:jc w:val="center"/>
                      <w:rPr>
                        <w:rFonts w:ascii="Times New Roman" w:hAnsi="Times New Roman"/>
                        <w:sz w:val="20"/>
                        <w:szCs w:val="20"/>
                      </w:rPr>
                    </w:pPr>
                    <w:r>
                      <w:rPr>
                        <w:rFonts w:ascii="Times New Roman" w:hAnsi="Times New Roman"/>
                        <w:sz w:val="20"/>
                        <w:szCs w:val="20"/>
                      </w:rPr>
                      <w:t>салоны красоты</w:t>
                    </w:r>
                  </w:p>
                </w:txbxContent>
              </v:textbox>
            </v:rect>
            <v:rect id="_x0000_s1368" style="position:absolute;left:9688;top:4723;width:3315;height:4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">
              <v:textbox inset=",0,,0">
                <w:txbxContent>
                  <w:p w:rsidR="00B456B7" w:rsidRPr="00B43578" w:rsidRDefault="00B456B7" w:rsidP="006F6B03">
                    <w:pPr>
                      <w:spacing w:line="240" w:lineRule="auto"/>
                      <w:ind w:firstLine="0"/>
                      <w:jc w:val="center"/>
                      <w:rPr>
                        <w:rFonts w:ascii="Times New Roman" w:hAnsi="Times New Roman"/>
                        <w:sz w:val="20"/>
                        <w:szCs w:val="20"/>
                      </w:rPr>
                    </w:pPr>
                    <w:r>
                      <w:rPr>
                        <w:rFonts w:ascii="Times New Roman" w:hAnsi="Times New Roman"/>
                        <w:sz w:val="20"/>
                        <w:szCs w:val="20"/>
                      </w:rPr>
                      <w:t>мастерские по ремонту радиоэле</w:t>
                    </w:r>
                    <w:r>
                      <w:rPr>
                        <w:rFonts w:ascii="Times New Roman" w:hAnsi="Times New Roman"/>
                        <w:sz w:val="20"/>
                        <w:szCs w:val="20"/>
                      </w:rPr>
                      <w:t>к</w:t>
                    </w:r>
                    <w:r>
                      <w:rPr>
                        <w:rFonts w:ascii="Times New Roman" w:hAnsi="Times New Roman"/>
                        <w:sz w:val="20"/>
                        <w:szCs w:val="20"/>
                      </w:rPr>
                      <w:t>тронной аппаратуры</w:t>
                    </w:r>
                  </w:p>
                </w:txbxContent>
              </v:textbox>
            </v:rect>
            <v:rect id="_x0000_s1369" style="position:absolute;left:9688;top:4138;width:3315;height:4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">
              <v:textbox inset=",0,,0">
                <w:txbxContent>
                  <w:p w:rsidR="00B456B7" w:rsidRPr="00B43578" w:rsidRDefault="00B456B7" w:rsidP="006F6B03">
                    <w:pPr>
                      <w:spacing w:line="240" w:lineRule="auto"/>
                      <w:ind w:firstLine="0"/>
                      <w:jc w:val="center"/>
                      <w:rPr>
                        <w:rFonts w:ascii="Times New Roman" w:hAnsi="Times New Roman"/>
                        <w:sz w:val="20"/>
                        <w:szCs w:val="20"/>
                      </w:rPr>
                    </w:pPr>
                    <w:r>
                      <w:rPr>
                        <w:rFonts w:ascii="Times New Roman" w:hAnsi="Times New Roman"/>
                        <w:sz w:val="20"/>
                        <w:szCs w:val="20"/>
                      </w:rPr>
                      <w:t>мастерские по изготовлению юв</w:t>
                    </w:r>
                    <w:r>
                      <w:rPr>
                        <w:rFonts w:ascii="Times New Roman" w:hAnsi="Times New Roman"/>
                        <w:sz w:val="20"/>
                        <w:szCs w:val="20"/>
                      </w:rPr>
                      <w:t>е</w:t>
                    </w:r>
                    <w:r>
                      <w:rPr>
                        <w:rFonts w:ascii="Times New Roman" w:hAnsi="Times New Roman"/>
                        <w:sz w:val="20"/>
                        <w:szCs w:val="20"/>
                      </w:rPr>
                      <w:t>лирных изделий</w:t>
                    </w:r>
                  </w:p>
                </w:txbxContent>
              </v:textbox>
            </v:rect>
            <v:rect id="_x0000_s1370" style="position:absolute;left:9688;top:3556;width:3315;height:4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">
              <v:textbox inset=",0,,0">
                <w:txbxContent>
                  <w:p w:rsidR="00B456B7" w:rsidRPr="00B43578" w:rsidRDefault="00B456B7" w:rsidP="006F6B03">
                    <w:pPr>
                      <w:spacing w:line="240" w:lineRule="auto"/>
                      <w:ind w:firstLine="0"/>
                      <w:jc w:val="center"/>
                      <w:rPr>
                        <w:rFonts w:ascii="Times New Roman" w:hAnsi="Times New Roman"/>
                        <w:sz w:val="20"/>
                        <w:szCs w:val="20"/>
                      </w:rPr>
                    </w:pPr>
                    <w:r>
                      <w:rPr>
                        <w:rFonts w:ascii="Times New Roman" w:hAnsi="Times New Roman"/>
                        <w:sz w:val="20"/>
                        <w:szCs w:val="20"/>
                      </w:rPr>
                      <w:t>мастерские по ремонту бытовых машин и приборов</w:t>
                    </w:r>
                  </w:p>
                </w:txbxContent>
              </v:textbox>
            </v:rect>
            <v:rect id="_x0000_s1371" style="position:absolute;left:9689;top:6139;width:3315;height:3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">
              <v:textbox inset=",0,,0">
                <w:txbxContent>
                  <w:p w:rsidR="00B456B7" w:rsidRPr="00B43578" w:rsidRDefault="00B456B7" w:rsidP="006F6B03">
                    <w:pPr>
                      <w:spacing w:line="240" w:lineRule="auto"/>
                      <w:ind w:firstLine="0"/>
                      <w:jc w:val="center"/>
                      <w:rPr>
                        <w:rFonts w:ascii="Times New Roman" w:hAnsi="Times New Roman"/>
                        <w:sz w:val="20"/>
                        <w:szCs w:val="20"/>
                      </w:rPr>
                    </w:pPr>
                    <w:r>
                      <w:rPr>
                        <w:rFonts w:ascii="Times New Roman" w:hAnsi="Times New Roman"/>
                        <w:sz w:val="20"/>
                        <w:szCs w:val="20"/>
                      </w:rPr>
                      <w:t>прачечные самообслуживания</w:t>
                    </w:r>
                  </w:p>
                </w:txbxContent>
              </v:textbox>
            </v:rect>
            <v:group id="Group 407" o:spid="_x0000_s1372" style="position:absolute;left:779;top:1038;width:8746;height:6866" coordorigin="779,1038" coordsize="8746,6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group id="Group 330" o:spid="_x0000_s1373" style="position:absolute;left:779;top:1068;width:2782;height:4553" coordorigin="738,1042" coordsize="2782,4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rect id="Rectangle 331" o:spid="_x0000_s1374" style="position:absolute;left:782;top:1042;width:2738;height:7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">
                  <v:textbox inset=",0,,0">
                    <w:txbxContent>
                      <w:p w:rsidR="00B456B7" w:rsidRPr="00B43578" w:rsidRDefault="00B456B7" w:rsidP="006F6B03">
                        <w:pPr>
                          <w:spacing w:line="240" w:lineRule="auto"/>
                          <w:ind w:firstLine="0"/>
                          <w:jc w:val="center"/>
                          <w:rPr>
                            <w:rFonts w:ascii="Times New Roman" w:hAnsi="Times New Roman"/>
                            <w:b/>
                            <w:sz w:val="20"/>
                            <w:szCs w:val="20"/>
                          </w:rPr>
                        </w:pPr>
                        <w:r w:rsidRPr="00B43578">
                          <w:rPr>
                            <w:rFonts w:ascii="Times New Roman" w:hAnsi="Times New Roman"/>
                            <w:b/>
                            <w:sz w:val="20"/>
                            <w:szCs w:val="20"/>
                          </w:rPr>
                          <w:t>ПРЕДПРИЯТИЯ ОБЩ</w:t>
                        </w:r>
                        <w:r w:rsidRPr="00B43578">
                          <w:rPr>
                            <w:rFonts w:ascii="Times New Roman" w:hAnsi="Times New Roman"/>
                            <w:b/>
                            <w:sz w:val="20"/>
                            <w:szCs w:val="20"/>
                          </w:rPr>
                          <w:t>Е</w:t>
                        </w:r>
                        <w:r w:rsidRPr="00B43578">
                          <w:rPr>
                            <w:rFonts w:ascii="Times New Roman" w:hAnsi="Times New Roman"/>
                            <w:b/>
                            <w:sz w:val="20"/>
                            <w:szCs w:val="20"/>
                          </w:rPr>
                          <w:t>СТВЕННОГО ПИТАНИЯ</w:t>
                        </w:r>
                      </w:p>
                    </w:txbxContent>
                  </v:textbox>
                </v:rect>
                <v:rect id="Rectangle 332" o:spid="_x0000_s1375" style="position:absolute;left:760;top:2225;width:2760;height:3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">
                  <v:textbox inset=",0,,0">
                    <w:txbxContent>
                      <w:p w:rsidR="00B456B7" w:rsidRPr="00B43578" w:rsidRDefault="00B456B7" w:rsidP="006F6B03">
                        <w:pPr>
                          <w:spacing w:line="240" w:lineRule="auto"/>
                          <w:ind w:firstLine="0"/>
                          <w:jc w:val="center"/>
                          <w:rPr>
                            <w:rFonts w:ascii="Times New Roman" w:hAnsi="Times New Roman"/>
                            <w:sz w:val="20"/>
                            <w:szCs w:val="20"/>
                          </w:rPr>
                        </w:pPr>
                        <w:r w:rsidRPr="00B43578">
                          <w:rPr>
                            <w:rFonts w:ascii="Times New Roman" w:hAnsi="Times New Roman"/>
                            <w:sz w:val="20"/>
                            <w:szCs w:val="20"/>
                          </w:rPr>
                          <w:t>рестораны</w:t>
                        </w:r>
                      </w:p>
                    </w:txbxContent>
                  </v:textbox>
                </v:rect>
                <v:rect id="Rectangle 333" o:spid="_x0000_s1376" style="position:absolute;left:760;top:2637;width:2760;height:2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">
                  <v:textbox inset=",0,,0">
                    <w:txbxContent>
                      <w:p w:rsidR="00B456B7" w:rsidRPr="00B43578" w:rsidRDefault="00B456B7" w:rsidP="006F6B03">
                        <w:pPr>
                          <w:spacing w:line="240" w:lineRule="auto"/>
                          <w:ind w:firstLine="0"/>
                          <w:jc w:val="center"/>
                          <w:rPr>
                            <w:rFonts w:ascii="Times New Roman" w:hAnsi="Times New Roman"/>
                            <w:sz w:val="20"/>
                            <w:szCs w:val="20"/>
                          </w:rPr>
                        </w:pPr>
                        <w:r w:rsidRPr="00B43578">
                          <w:rPr>
                            <w:rFonts w:ascii="Times New Roman" w:hAnsi="Times New Roman"/>
                            <w:sz w:val="20"/>
                            <w:szCs w:val="20"/>
                          </w:rPr>
                          <w:t>кафе</w:t>
                        </w:r>
                      </w:p>
                    </w:txbxContent>
                  </v:textbox>
                </v:rect>
                <v:rect id="Rectangle 334" o:spid="_x0000_s1377" style="position:absolute;left:760;top:3032;width:2760;height:3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">
                  <v:textbox inset=",0,,0">
                    <w:txbxContent>
                      <w:p w:rsidR="00B456B7" w:rsidRPr="00B43578" w:rsidRDefault="00B456B7" w:rsidP="006F6B03">
                        <w:pPr>
                          <w:spacing w:line="240" w:lineRule="auto"/>
                          <w:ind w:firstLine="0"/>
                          <w:jc w:val="center"/>
                          <w:rPr>
                            <w:rFonts w:ascii="Times New Roman" w:hAnsi="Times New Roman"/>
                            <w:sz w:val="20"/>
                            <w:szCs w:val="20"/>
                          </w:rPr>
                        </w:pPr>
                        <w:r w:rsidRPr="00B43578">
                          <w:rPr>
                            <w:rFonts w:ascii="Times New Roman" w:hAnsi="Times New Roman"/>
                            <w:sz w:val="20"/>
                            <w:szCs w:val="20"/>
                          </w:rPr>
                          <w:t>бары</w:t>
                        </w:r>
                      </w:p>
                    </w:txbxContent>
                  </v:textbox>
                </v:rect>
                <v:rect id="Rectangle 335" o:spid="_x0000_s1378" style="position:absolute;left:760;top:3507;width:2760;height:3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">
                  <v:textbox inset=",0,,0">
                    <w:txbxContent>
                      <w:p w:rsidR="00B456B7" w:rsidRPr="00B43578" w:rsidRDefault="00B456B7" w:rsidP="006F6B03">
                        <w:pPr>
                          <w:spacing w:line="240" w:lineRule="auto"/>
                          <w:ind w:firstLine="0"/>
                          <w:jc w:val="center"/>
                          <w:rPr>
                            <w:rFonts w:ascii="Times New Roman" w:hAnsi="Times New Roman"/>
                            <w:sz w:val="20"/>
                            <w:szCs w:val="20"/>
                          </w:rPr>
                        </w:pPr>
                        <w:r w:rsidRPr="00B43578">
                          <w:rPr>
                            <w:rFonts w:ascii="Times New Roman" w:hAnsi="Times New Roman"/>
                            <w:sz w:val="20"/>
                            <w:szCs w:val="20"/>
                          </w:rPr>
                          <w:t>столовые</w:t>
                        </w:r>
                      </w:p>
                    </w:txbxContent>
                  </v:textbox>
                </v:rect>
                <v:rect id="Rectangle 336" o:spid="_x0000_s1379" style="position:absolute;left:760;top:3953;width:2760;height:3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">
                  <v:textbox inset=",0,,0">
                    <w:txbxContent>
                      <w:p w:rsidR="00B456B7" w:rsidRPr="00B43578" w:rsidRDefault="00B456B7" w:rsidP="006F6B03">
                        <w:pPr>
                          <w:spacing w:line="240" w:lineRule="auto"/>
                          <w:ind w:firstLine="0"/>
                          <w:jc w:val="center"/>
                          <w:rPr>
                            <w:rFonts w:ascii="Times New Roman" w:hAnsi="Times New Roman"/>
                            <w:sz w:val="20"/>
                            <w:szCs w:val="20"/>
                          </w:rPr>
                        </w:pPr>
                        <w:r w:rsidRPr="00B43578">
                          <w:rPr>
                            <w:rFonts w:ascii="Times New Roman" w:hAnsi="Times New Roman"/>
                            <w:sz w:val="20"/>
                            <w:szCs w:val="20"/>
                          </w:rPr>
                          <w:t>закусочные</w:t>
                        </w:r>
                      </w:p>
                    </w:txbxContent>
                  </v:textbox>
                </v:rect>
                <v:rect id="Rectangle 337" o:spid="_x0000_s1380" style="position:absolute;left:738;top:4376;width:2760;height:3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">
                  <v:textbox inset=",0,,0">
                    <w:txbxContent>
                      <w:p w:rsidR="00B456B7" w:rsidRPr="00B43578" w:rsidRDefault="00B456B7" w:rsidP="006F6B03">
                        <w:pPr>
                          <w:spacing w:line="240" w:lineRule="auto"/>
                          <w:ind w:firstLine="0"/>
                          <w:jc w:val="center"/>
                          <w:rPr>
                            <w:rFonts w:ascii="Times New Roman" w:hAnsi="Times New Roman"/>
                            <w:sz w:val="20"/>
                            <w:szCs w:val="20"/>
                          </w:rPr>
                        </w:pPr>
                        <w:r w:rsidRPr="00B43578">
                          <w:rPr>
                            <w:rFonts w:ascii="Times New Roman" w:hAnsi="Times New Roman"/>
                            <w:sz w:val="20"/>
                            <w:szCs w:val="20"/>
                          </w:rPr>
                          <w:t>диетические столовые</w:t>
                        </w:r>
                      </w:p>
                    </w:txbxContent>
                  </v:textbox>
                </v:rect>
                <v:rect id="Rectangle 338" o:spid="_x0000_s1381" style="position:absolute;left:738;top:4791;width:2760;height:4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">
                  <v:textbox inset=",0,,0">
                    <w:txbxContent>
                      <w:p w:rsidR="00B456B7" w:rsidRPr="00B43578" w:rsidRDefault="00B456B7" w:rsidP="006F6B03">
                        <w:pPr>
                          <w:spacing w:line="240" w:lineRule="auto"/>
                          <w:ind w:firstLine="0"/>
                          <w:jc w:val="center"/>
                          <w:rPr>
                            <w:rFonts w:ascii="Times New Roman" w:hAnsi="Times New Roman"/>
                            <w:sz w:val="20"/>
                            <w:szCs w:val="20"/>
                          </w:rPr>
                        </w:pPr>
                        <w:r w:rsidRPr="00B43578">
                          <w:rPr>
                            <w:rFonts w:ascii="Times New Roman" w:hAnsi="Times New Roman"/>
                            <w:sz w:val="20"/>
                            <w:szCs w:val="20"/>
                          </w:rPr>
                          <w:t>столовые-раздаточные</w:t>
                        </w:r>
                      </w:p>
                    </w:txbxContent>
                  </v:textbox>
                </v:rect>
                <v:rect id="Rectangle 339" o:spid="_x0000_s1382" style="position:absolute;left:760;top:5307;width:2760;height:2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">
                  <v:textbox inset=",0,,0">
                    <w:txbxContent>
                      <w:p w:rsidR="00B456B7" w:rsidRPr="00B43578" w:rsidRDefault="00B456B7" w:rsidP="006F6B03">
                        <w:pPr>
                          <w:spacing w:line="240" w:lineRule="auto"/>
                          <w:ind w:firstLine="0"/>
                          <w:jc w:val="center"/>
                          <w:rPr>
                            <w:rFonts w:ascii="Times New Roman" w:hAnsi="Times New Roman"/>
                            <w:sz w:val="20"/>
                            <w:szCs w:val="20"/>
                          </w:rPr>
                        </w:pPr>
                        <w:r w:rsidRPr="00B43578">
                          <w:rPr>
                            <w:rFonts w:ascii="Times New Roman" w:hAnsi="Times New Roman"/>
                            <w:sz w:val="20"/>
                            <w:szCs w:val="20"/>
                          </w:rPr>
                          <w:t>буфеты</w:t>
                        </w:r>
                      </w:p>
                    </w:txbxContent>
                  </v:textbox>
                </v:rect>
              </v:group>
              <v:rect id="Прямоугольник 201" o:spid="_x0000_s1383" style="position:absolute;left:5624;top:1038;width:2998;height:7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">
                <v:textbox inset=",2mm,,2mm">
                  <w:txbxContent>
                    <w:p w:rsidR="00B456B7" w:rsidRPr="00B43578" w:rsidRDefault="00B456B7" w:rsidP="006F6B03">
                      <w:pPr>
                        <w:spacing w:line="240" w:lineRule="auto"/>
                        <w:ind w:firstLine="0"/>
                        <w:jc w:val="center"/>
                        <w:rPr>
                          <w:rFonts w:ascii="Times New Roman" w:hAnsi="Times New Roman"/>
                          <w:b/>
                          <w:sz w:val="20"/>
                          <w:szCs w:val="20"/>
                        </w:rPr>
                      </w:pPr>
                      <w:r w:rsidRPr="00B43578">
                        <w:rPr>
                          <w:rFonts w:ascii="Times New Roman" w:hAnsi="Times New Roman"/>
                          <w:b/>
                          <w:sz w:val="20"/>
                          <w:szCs w:val="20"/>
                        </w:rPr>
                        <w:t>ПРЕДПРИЯТИЯ</w:t>
                      </w:r>
                    </w:p>
                    <w:p w:rsidR="00B456B7" w:rsidRPr="00B43578" w:rsidRDefault="00B456B7" w:rsidP="006F6B03">
                      <w:pPr>
                        <w:spacing w:line="240" w:lineRule="auto"/>
                        <w:ind w:firstLine="0"/>
                        <w:jc w:val="center"/>
                        <w:rPr>
                          <w:rFonts w:ascii="Times New Roman" w:hAnsi="Times New Roman"/>
                          <w:b/>
                          <w:sz w:val="20"/>
                          <w:szCs w:val="20"/>
                        </w:rPr>
                      </w:pPr>
                      <w:r w:rsidRPr="00B43578">
                        <w:rPr>
                          <w:rFonts w:ascii="Times New Roman" w:hAnsi="Times New Roman"/>
                          <w:b/>
                          <w:sz w:val="20"/>
                          <w:szCs w:val="20"/>
                        </w:rPr>
                        <w:t>ТОРГОВЛИ</w:t>
                      </w:r>
                    </w:p>
                  </w:txbxContent>
                </v:textbox>
              </v:rect>
              <v:rect id="Прямоугольник 269" o:spid="_x0000_s1384" style="position:absolute;left:4979;top:3813;width:3900;height:6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">
                <v:textbox inset="0,0,0,0">
                  <w:txbxContent>
                    <w:p w:rsidR="00B456B7" w:rsidRPr="00B43578" w:rsidRDefault="00B456B7" w:rsidP="006F6B03">
                      <w:pPr>
                        <w:spacing w:line="240" w:lineRule="auto"/>
                        <w:ind w:firstLine="0"/>
                        <w:jc w:val="center"/>
                        <w:rPr>
                          <w:rFonts w:ascii="Times New Roman" w:hAnsi="Times New Roman"/>
                          <w:sz w:val="20"/>
                          <w:szCs w:val="20"/>
                        </w:rPr>
                      </w:pPr>
                      <w:r w:rsidRPr="00B43578">
                        <w:rPr>
                          <w:rFonts w:ascii="Times New Roman" w:hAnsi="Times New Roman"/>
                          <w:sz w:val="20"/>
                          <w:szCs w:val="20"/>
                        </w:rPr>
                        <w:t xml:space="preserve">специализированные </w:t>
                      </w:r>
                    </w:p>
                    <w:p w:rsidR="00B456B7" w:rsidRPr="00B43578" w:rsidRDefault="00B456B7" w:rsidP="006F6B03">
                      <w:pPr>
                        <w:spacing w:line="240" w:lineRule="auto"/>
                        <w:ind w:firstLine="0"/>
                        <w:jc w:val="center"/>
                        <w:rPr>
                          <w:rFonts w:ascii="Times New Roman" w:hAnsi="Times New Roman"/>
                          <w:sz w:val="20"/>
                          <w:szCs w:val="20"/>
                        </w:rPr>
                      </w:pPr>
                      <w:r w:rsidRPr="00B43578">
                        <w:rPr>
                          <w:rFonts w:ascii="Times New Roman" w:hAnsi="Times New Roman"/>
                          <w:sz w:val="20"/>
                          <w:szCs w:val="20"/>
                        </w:rPr>
                        <w:t>непродовольственные магазины</w:t>
                      </w:r>
                    </w:p>
                  </w:txbxContent>
                </v:textbox>
              </v:rect>
              <v:rect id="Прямоугольник 202" o:spid="_x0000_s1385" style="position:absolute;left:6974;top:1863;width:2551;height:5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">
                <v:textbox inset="1mm,1mm,1mm,1mm">
                  <w:txbxContent>
                    <w:p w:rsidR="00B456B7" w:rsidRPr="00B43578" w:rsidRDefault="00B456B7" w:rsidP="006F6B03">
                      <w:pPr>
                        <w:spacing w:line="240" w:lineRule="auto"/>
                        <w:ind w:firstLine="0"/>
                        <w:jc w:val="center"/>
                        <w:rPr>
                          <w:rFonts w:ascii="Times New Roman" w:hAnsi="Times New Roman"/>
                          <w:b/>
                          <w:sz w:val="20"/>
                          <w:szCs w:val="20"/>
                        </w:rPr>
                      </w:pPr>
                      <w:r w:rsidRPr="00B43578">
                        <w:rPr>
                          <w:rFonts w:ascii="Times New Roman" w:hAnsi="Times New Roman"/>
                          <w:b/>
                          <w:sz w:val="20"/>
                          <w:szCs w:val="20"/>
                        </w:rPr>
                        <w:t>розничной торговли</w:t>
                      </w:r>
                    </w:p>
                  </w:txbxContent>
                </v:textbox>
              </v:rect>
              <v:rect id="Прямоугольник 199" o:spid="_x0000_s1386" style="position:absolute;left:4979;top:2643;width:3900;height:2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">
                <v:textbox inset="1mm,0,1mm,0">
                  <w:txbxContent>
                    <w:p w:rsidR="00B456B7" w:rsidRPr="00B43578" w:rsidRDefault="00B456B7" w:rsidP="006F6B03">
                      <w:pPr>
                        <w:spacing w:line="240" w:lineRule="auto"/>
                        <w:ind w:firstLine="0"/>
                        <w:jc w:val="center"/>
                        <w:rPr>
                          <w:rFonts w:ascii="Times New Roman" w:hAnsi="Times New Roman"/>
                          <w:sz w:val="20"/>
                          <w:szCs w:val="20"/>
                        </w:rPr>
                      </w:pPr>
                      <w:r w:rsidRPr="00B43578">
                        <w:rPr>
                          <w:rFonts w:ascii="Times New Roman" w:hAnsi="Times New Roman"/>
                          <w:sz w:val="20"/>
                          <w:szCs w:val="20"/>
                        </w:rPr>
                        <w:t>универсальные магазины</w:t>
                      </w:r>
                    </w:p>
                  </w:txbxContent>
                </v:textbox>
              </v:rect>
              <v:rect id="Прямоугольник 200" o:spid="_x0000_s1387" style="position:absolute;left:4979;top:3063;width:3900;height:6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">
                <v:textbox inset="0,0,0,0">
                  <w:txbxContent>
                    <w:p w:rsidR="00B456B7" w:rsidRPr="00B43578" w:rsidRDefault="00B456B7" w:rsidP="006F6B03">
                      <w:pPr>
                        <w:spacing w:line="240" w:lineRule="auto"/>
                        <w:ind w:firstLine="0"/>
                        <w:jc w:val="center"/>
                        <w:rPr>
                          <w:rFonts w:ascii="Times New Roman" w:hAnsi="Times New Roman"/>
                          <w:sz w:val="20"/>
                          <w:szCs w:val="20"/>
                        </w:rPr>
                      </w:pPr>
                      <w:r w:rsidRPr="00B43578">
                        <w:rPr>
                          <w:rFonts w:ascii="Times New Roman" w:hAnsi="Times New Roman"/>
                          <w:sz w:val="20"/>
                          <w:szCs w:val="20"/>
                        </w:rPr>
                        <w:t xml:space="preserve">специализированные </w:t>
                      </w:r>
                    </w:p>
                    <w:p w:rsidR="00B456B7" w:rsidRPr="00B43578" w:rsidRDefault="00B456B7" w:rsidP="006F6B03">
                      <w:pPr>
                        <w:spacing w:line="240" w:lineRule="auto"/>
                        <w:ind w:firstLine="0"/>
                        <w:jc w:val="center"/>
                        <w:rPr>
                          <w:rFonts w:ascii="Times New Roman" w:hAnsi="Times New Roman"/>
                          <w:sz w:val="20"/>
                          <w:szCs w:val="20"/>
                        </w:rPr>
                      </w:pPr>
                      <w:r w:rsidRPr="00B43578">
                        <w:rPr>
                          <w:rFonts w:ascii="Times New Roman" w:hAnsi="Times New Roman"/>
                          <w:sz w:val="20"/>
                          <w:szCs w:val="20"/>
                        </w:rPr>
                        <w:t>продовольственные магазины</w:t>
                      </w:r>
                    </w:p>
                  </w:txbxContent>
                </v:textbox>
              </v:rect>
              <v:rect id="Прямоугольник 176" o:spid="_x0000_s1388" style="position:absolute;left:4979;top:4563;width:3900;height:5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">
                <v:textbox inset="1mm,0,1mm,0">
                  <w:txbxContent>
                    <w:p w:rsidR="00B456B7" w:rsidRPr="00B43578" w:rsidRDefault="00B456B7" w:rsidP="006F6B03">
                      <w:pPr>
                        <w:spacing w:line="240" w:lineRule="auto"/>
                        <w:ind w:firstLine="0"/>
                        <w:jc w:val="center"/>
                        <w:rPr>
                          <w:rFonts w:ascii="Times New Roman" w:hAnsi="Times New Roman"/>
                          <w:sz w:val="20"/>
                          <w:szCs w:val="20"/>
                        </w:rPr>
                      </w:pPr>
                      <w:r w:rsidRPr="00B43578">
                        <w:rPr>
                          <w:rFonts w:ascii="Times New Roman" w:hAnsi="Times New Roman"/>
                          <w:sz w:val="20"/>
                          <w:szCs w:val="20"/>
                        </w:rPr>
                        <w:t>магазины прочей товарной специализации</w:t>
                      </w:r>
                    </w:p>
                  </w:txbxContent>
                </v:textbox>
              </v:rect>
              <v:rect id="Rectangle 329" o:spid="_x0000_s1389" style="position:absolute;left:3899;top:1863;width:2940;height:5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">
                <v:textbox inset="1mm,1mm,1mm,1mm">
                  <w:txbxContent>
                    <w:p w:rsidR="00B456B7" w:rsidRPr="00B43578" w:rsidRDefault="00B456B7" w:rsidP="006F6B03">
                      <w:pPr>
                        <w:spacing w:line="240" w:lineRule="auto"/>
                        <w:ind w:firstLine="0"/>
                        <w:jc w:val="center"/>
                        <w:rPr>
                          <w:rFonts w:ascii="Times New Roman" w:hAnsi="Times New Roman"/>
                          <w:b/>
                          <w:sz w:val="20"/>
                          <w:szCs w:val="20"/>
                        </w:rPr>
                      </w:pPr>
                      <w:r w:rsidRPr="00B43578">
                        <w:rPr>
                          <w:rFonts w:ascii="Times New Roman" w:hAnsi="Times New Roman"/>
                          <w:b/>
                          <w:sz w:val="20"/>
                          <w:szCs w:val="20"/>
                        </w:rPr>
                        <w:t>оптовой (мелкооптовой) то</w:t>
                      </w:r>
                      <w:r w:rsidRPr="00B43578">
                        <w:rPr>
                          <w:rFonts w:ascii="Times New Roman" w:hAnsi="Times New Roman"/>
                          <w:b/>
                          <w:sz w:val="20"/>
                          <w:szCs w:val="20"/>
                        </w:rPr>
                        <w:t>р</w:t>
                      </w:r>
                      <w:r w:rsidRPr="00B43578">
                        <w:rPr>
                          <w:rFonts w:ascii="Times New Roman" w:hAnsi="Times New Roman"/>
                          <w:b/>
                          <w:sz w:val="20"/>
                          <w:szCs w:val="20"/>
                        </w:rPr>
                        <w:t>говли</w:t>
                      </w:r>
                    </w:p>
                  </w:txbxContent>
                </v:textbox>
              </v:rect>
              <v:rect id="Прямоугольник 270" o:spid="_x0000_s1390" style="position:absolute;left:4979;top:5193;width:3900;height:5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">
                <v:textbox inset="1mm,0,1mm,0">
                  <w:txbxContent>
                    <w:p w:rsidR="00B456B7" w:rsidRPr="00B43578" w:rsidRDefault="00B456B7" w:rsidP="006F6B03">
                      <w:pPr>
                        <w:spacing w:line="240" w:lineRule="auto"/>
                        <w:ind w:firstLine="0"/>
                        <w:jc w:val="center"/>
                        <w:rPr>
                          <w:rFonts w:ascii="Times New Roman" w:hAnsi="Times New Roman"/>
                          <w:sz w:val="20"/>
                          <w:szCs w:val="20"/>
                        </w:rPr>
                      </w:pPr>
                      <w:r w:rsidRPr="00B43578">
                        <w:rPr>
                          <w:rFonts w:ascii="Times New Roman" w:hAnsi="Times New Roman"/>
                          <w:sz w:val="20"/>
                          <w:szCs w:val="20"/>
                        </w:rPr>
                        <w:t>неспециализированные продовольственные магазины</w:t>
                      </w:r>
                    </w:p>
                  </w:txbxContent>
                </v:textbox>
              </v:rect>
              <v:rect id="Прямоугольник 271" o:spid="_x0000_s1391" style="position:absolute;left:4979;top:7113;width:3900;height:3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">
                <v:textbox inset="1mm,0,1mm,0">
                  <w:txbxContent>
                    <w:p w:rsidR="00B456B7" w:rsidRPr="00B43578" w:rsidRDefault="00B456B7" w:rsidP="006F6B03">
                      <w:pPr>
                        <w:spacing w:line="240" w:lineRule="auto"/>
                        <w:ind w:firstLine="0"/>
                        <w:jc w:val="center"/>
                        <w:rPr>
                          <w:rFonts w:ascii="Times New Roman" w:hAnsi="Times New Roman"/>
                          <w:sz w:val="20"/>
                          <w:szCs w:val="20"/>
                        </w:rPr>
                      </w:pPr>
                      <w:r w:rsidRPr="00B43578">
                        <w:rPr>
                          <w:rFonts w:ascii="Times New Roman" w:hAnsi="Times New Roman"/>
                          <w:sz w:val="20"/>
                          <w:szCs w:val="20"/>
                        </w:rPr>
                        <w:t>универсальные рынки</w:t>
                      </w:r>
                    </w:p>
                  </w:txbxContent>
                </v:textbox>
              </v:rect>
              <v:rect id="Прямоугольник 272" o:spid="_x0000_s1392" style="position:absolute;left:4979;top:5868;width:3900;height:5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">
                <v:textbox inset="1mm,0,1mm,0">
                  <w:txbxContent>
                    <w:p w:rsidR="00B456B7" w:rsidRPr="00B43578" w:rsidRDefault="00B456B7" w:rsidP="006F6B03">
                      <w:pPr>
                        <w:spacing w:line="240" w:lineRule="auto"/>
                        <w:ind w:firstLine="0"/>
                        <w:jc w:val="center"/>
                        <w:rPr>
                          <w:rFonts w:ascii="Times New Roman" w:hAnsi="Times New Roman"/>
                          <w:sz w:val="20"/>
                          <w:szCs w:val="20"/>
                        </w:rPr>
                      </w:pPr>
                      <w:r w:rsidRPr="00B43578">
                        <w:rPr>
                          <w:rFonts w:ascii="Times New Roman" w:hAnsi="Times New Roman"/>
                          <w:sz w:val="20"/>
                          <w:szCs w:val="20"/>
                        </w:rPr>
                        <w:t>неспециализированные непродовольстве</w:t>
                      </w:r>
                      <w:r w:rsidRPr="00B43578">
                        <w:rPr>
                          <w:rFonts w:ascii="Times New Roman" w:hAnsi="Times New Roman"/>
                          <w:sz w:val="20"/>
                          <w:szCs w:val="20"/>
                        </w:rPr>
                        <w:t>н</w:t>
                      </w:r>
                      <w:r w:rsidRPr="00B43578">
                        <w:rPr>
                          <w:rFonts w:ascii="Times New Roman" w:hAnsi="Times New Roman"/>
                          <w:sz w:val="20"/>
                          <w:szCs w:val="20"/>
                        </w:rPr>
                        <w:t>ные магазины</w:t>
                      </w:r>
                    </w:p>
                    <w:p w:rsidR="00B456B7" w:rsidRPr="00B43578" w:rsidRDefault="00B456B7" w:rsidP="006F6B03">
                      <w:pPr>
                        <w:spacing w:line="240" w:lineRule="auto"/>
                        <w:ind w:firstLine="0"/>
                        <w:jc w:val="center"/>
                        <w:rPr>
                          <w:rFonts w:ascii="Times New Roman" w:hAnsi="Times New Roman"/>
                          <w:sz w:val="20"/>
                          <w:szCs w:val="20"/>
                        </w:rPr>
                      </w:pPr>
                    </w:p>
                  </w:txbxContent>
                </v:textbox>
              </v:rect>
              <v:rect id="Прямоугольник 273" o:spid="_x0000_s1393" style="position:absolute;left:4979;top:7578;width:3900;height:3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">
                <v:textbox inset="1mm,0,1mm,0">
                  <w:txbxContent>
                    <w:p w:rsidR="00B456B7" w:rsidRPr="00B43578" w:rsidRDefault="00B456B7" w:rsidP="006F6B03">
                      <w:pPr>
                        <w:spacing w:line="240" w:lineRule="auto"/>
                        <w:ind w:firstLine="0"/>
                        <w:jc w:val="center"/>
                        <w:rPr>
                          <w:rFonts w:ascii="Times New Roman" w:hAnsi="Times New Roman"/>
                          <w:sz w:val="20"/>
                          <w:szCs w:val="20"/>
                        </w:rPr>
                      </w:pPr>
                      <w:r w:rsidRPr="00B43578">
                        <w:rPr>
                          <w:rFonts w:ascii="Times New Roman" w:hAnsi="Times New Roman"/>
                          <w:sz w:val="20"/>
                          <w:szCs w:val="20"/>
                        </w:rPr>
                        <w:t>специализированные рынки</w:t>
                      </w:r>
                    </w:p>
                  </w:txbxContent>
                </v:textbox>
              </v:rect>
              <v:rect id="Прямоугольник 274" o:spid="_x0000_s1394" style="position:absolute;left:4979;top:6588;width:3900;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">
                <v:textbox inset="1mm,0,1mm,0">
                  <w:txbxContent>
                    <w:p w:rsidR="00B456B7" w:rsidRPr="00B43578" w:rsidRDefault="00B456B7" w:rsidP="006F6B03">
                      <w:pPr>
                        <w:spacing w:line="240" w:lineRule="auto"/>
                        <w:ind w:firstLine="0"/>
                        <w:jc w:val="center"/>
                        <w:rPr>
                          <w:rFonts w:ascii="Times New Roman" w:hAnsi="Times New Roman"/>
                          <w:sz w:val="20"/>
                          <w:szCs w:val="20"/>
                        </w:rPr>
                      </w:pPr>
                      <w:r w:rsidRPr="00B43578">
                        <w:rPr>
                          <w:rFonts w:ascii="Times New Roman" w:hAnsi="Times New Roman"/>
                          <w:sz w:val="20"/>
                          <w:szCs w:val="20"/>
                        </w:rPr>
                        <w:t>прочие неспециализированные магазины</w:t>
                      </w:r>
                    </w:p>
                    <w:p w:rsidR="00B456B7" w:rsidRPr="00B43578" w:rsidRDefault="00B456B7" w:rsidP="006F6B03">
                      <w:pPr>
                        <w:spacing w:line="240" w:lineRule="auto"/>
                        <w:ind w:firstLine="0"/>
                        <w:jc w:val="center"/>
                        <w:rPr>
                          <w:rFonts w:ascii="Times New Roman" w:hAnsi="Times New Roman"/>
                          <w:sz w:val="20"/>
                          <w:szCs w:val="20"/>
                        </w:rPr>
                      </w:pPr>
                    </w:p>
                  </w:txbxContent>
                </v:textbox>
              </v:rect>
            </v:group>
          </v:group>
        </w:pict>
      </w:r>
    </w:p>
    <w:p w:rsidR="00B456B7" w:rsidRPr="00B22354" w:rsidRDefault="00911624" w:rsidP="00F4577C">
      <w:pPr>
        <w:rPr>
          <w:sz w:val="20"/>
          <w:szCs w:val="20"/>
        </w:rPr>
      </w:pPr>
      <w:r>
        <w:rPr>
          <w:noProof/>
          <w:lang w:eastAsia="ru-RU"/>
        </w:rPr>
        <w:pict>
          <v:rect id="Rectangle 211" o:spid="_x0000_s1395" style="position:absolute;left:0;text-align:left;margin-left:592.8pt;margin-top:295.95pt;width:145.5pt;height:15.3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">
            <v:textbox inset=",0,,0">
              <w:txbxContent>
                <w:p w:rsidR="00B456B7" w:rsidRPr="006F6B03" w:rsidRDefault="00B456B7" w:rsidP="006F6B03">
                  <w:pPr>
                    <w:pStyle w:val="affff0"/>
                    <w:rPr>
                      <w:sz w:val="20"/>
                      <w:szCs w:val="20"/>
                    </w:rPr>
                  </w:pPr>
                  <w:r w:rsidRPr="006F6B03">
                    <w:rPr>
                      <w:sz w:val="20"/>
                      <w:szCs w:val="20"/>
                    </w:rPr>
                    <w:t>приемные пункты химчистки</w:t>
                  </w:r>
                </w:p>
                <w:p w:rsidR="00B456B7" w:rsidRPr="006F6B03" w:rsidRDefault="00B456B7" w:rsidP="006F6B03">
                  <w:pPr>
                    <w:spacing w:line="240" w:lineRule="auto"/>
                    <w:ind w:firstLine="0"/>
                    <w:jc w:val="center"/>
                    <w:rPr>
                      <w:rFonts w:ascii="Times New Roman" w:hAnsi="Times New Roman"/>
                      <w:sz w:val="20"/>
                      <w:szCs w:val="20"/>
                    </w:rPr>
                  </w:pPr>
                </w:p>
              </w:txbxContent>
            </v:textbox>
          </v:rect>
        </w:pict>
      </w:r>
      <w:r>
        <w:rPr>
          <w:noProof/>
          <w:lang w:eastAsia="ru-RU"/>
        </w:rPr>
        <w:pict>
          <v:rect id="Rectangle 215" o:spid="_x0000_s1396" style="position:absolute;left:0;text-align:left;margin-left:414.25pt;margin-top:102.3pt;width:165.75pt;height:24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">
            <v:textbox inset=",0,,0">
              <w:txbxContent>
                <w:p w:rsidR="00B456B7" w:rsidRPr="00B43578" w:rsidRDefault="00B456B7" w:rsidP="006F6B03">
                  <w:pPr>
                    <w:spacing w:line="240" w:lineRule="auto"/>
                    <w:ind w:firstLine="0"/>
                    <w:jc w:val="center"/>
                    <w:rPr>
                      <w:rFonts w:ascii="Times New Roman" w:hAnsi="Times New Roman"/>
                      <w:sz w:val="20"/>
                      <w:szCs w:val="20"/>
                    </w:rPr>
                  </w:pPr>
                  <w:r>
                    <w:rPr>
                      <w:rFonts w:ascii="Times New Roman" w:hAnsi="Times New Roman"/>
                      <w:sz w:val="20"/>
                      <w:szCs w:val="20"/>
                    </w:rPr>
                    <w:t>мастерские по ремонту и изгото</w:t>
                  </w:r>
                  <w:r>
                    <w:rPr>
                      <w:rFonts w:ascii="Times New Roman" w:hAnsi="Times New Roman"/>
                      <w:sz w:val="20"/>
                      <w:szCs w:val="20"/>
                    </w:rPr>
                    <w:t>в</w:t>
                  </w:r>
                  <w:r>
                    <w:rPr>
                      <w:rFonts w:ascii="Times New Roman" w:hAnsi="Times New Roman"/>
                      <w:sz w:val="20"/>
                      <w:szCs w:val="20"/>
                    </w:rPr>
                    <w:t>лению мебели</w:t>
                  </w:r>
                </w:p>
              </w:txbxContent>
            </v:textbox>
          </v:rect>
        </w:pict>
      </w:r>
    </w:p>
    <w:p w:rsidR="00B456B7" w:rsidRPr="00B22354" w:rsidRDefault="00B456B7" w:rsidP="00F4577C">
      <w:pPr>
        <w:spacing w:after="200" w:line="276" w:lineRule="auto"/>
        <w:ind w:firstLine="0"/>
        <w:jc w:val="left"/>
        <w:rPr>
          <w:sz w:val="20"/>
          <w:szCs w:val="20"/>
        </w:rPr>
      </w:pPr>
    </w:p>
    <w:p w:rsidR="00B456B7" w:rsidRPr="00B22354" w:rsidRDefault="00B456B7" w:rsidP="00F4577C">
      <w:pPr>
        <w:spacing w:line="240" w:lineRule="auto"/>
        <w:rPr>
          <w:sz w:val="20"/>
          <w:szCs w:val="20"/>
        </w:rPr>
      </w:pPr>
    </w:p>
    <w:p w:rsidR="00B456B7" w:rsidRPr="00B22354" w:rsidRDefault="00B456B7" w:rsidP="00F4577C">
      <w:pPr>
        <w:spacing w:line="240" w:lineRule="auto"/>
        <w:rPr>
          <w:sz w:val="20"/>
          <w:szCs w:val="20"/>
        </w:rPr>
      </w:pPr>
    </w:p>
    <w:p w:rsidR="00B456B7" w:rsidRPr="00B22354" w:rsidRDefault="00B456B7" w:rsidP="00F4577C">
      <w:pPr>
        <w:spacing w:line="240" w:lineRule="auto"/>
        <w:rPr>
          <w:sz w:val="20"/>
          <w:szCs w:val="20"/>
        </w:rPr>
      </w:pPr>
    </w:p>
    <w:p w:rsidR="00B456B7" w:rsidRPr="00B22354" w:rsidRDefault="00B456B7" w:rsidP="00F4577C">
      <w:pPr>
        <w:spacing w:line="240" w:lineRule="auto"/>
        <w:rPr>
          <w:sz w:val="20"/>
          <w:szCs w:val="20"/>
        </w:rPr>
      </w:pPr>
    </w:p>
    <w:p w:rsidR="00B456B7" w:rsidRPr="00B22354" w:rsidRDefault="00B456B7" w:rsidP="00F4577C">
      <w:pPr>
        <w:spacing w:line="240" w:lineRule="auto"/>
        <w:rPr>
          <w:sz w:val="20"/>
          <w:szCs w:val="20"/>
        </w:rPr>
      </w:pPr>
    </w:p>
    <w:p w:rsidR="00B456B7" w:rsidRPr="00B22354" w:rsidRDefault="00B456B7" w:rsidP="00F4577C">
      <w:pPr>
        <w:spacing w:line="240" w:lineRule="auto"/>
        <w:rPr>
          <w:sz w:val="20"/>
          <w:szCs w:val="20"/>
        </w:rPr>
      </w:pPr>
    </w:p>
    <w:p w:rsidR="00B456B7" w:rsidRPr="00B22354" w:rsidRDefault="00B456B7" w:rsidP="00C74A48">
      <w:pPr>
        <w:tabs>
          <w:tab w:val="left" w:pos="900"/>
        </w:tabs>
        <w:spacing w:line="240" w:lineRule="auto"/>
        <w:rPr>
          <w:sz w:val="20"/>
          <w:szCs w:val="20"/>
        </w:rPr>
        <w:sectPr w:rsidR="00B456B7" w:rsidRPr="00B22354" w:rsidSect="002D271B">
          <w:pgSz w:w="16838" w:h="11906" w:orient="landscape"/>
          <w:pgMar w:top="1134" w:right="851" w:bottom="1134" w:left="1418" w:header="709" w:footer="709" w:gutter="0"/>
          <w:cols w:space="708"/>
          <w:docGrid w:linePitch="360"/>
        </w:sectPr>
      </w:pPr>
    </w:p>
    <w:p w:rsidR="00B456B7" w:rsidRPr="00B22354" w:rsidRDefault="00B456B7" w:rsidP="00C15096">
      <w:pPr>
        <w:pStyle w:val="11"/>
        <w:numPr>
          <w:ilvl w:val="0"/>
          <w:numId w:val="0"/>
        </w:numPr>
        <w:spacing w:line="276" w:lineRule="auto"/>
      </w:pPr>
      <w:bookmarkStart w:id="108" w:name="_Toc370837829"/>
      <w:r w:rsidRPr="00B22354">
        <w:lastRenderedPageBreak/>
        <w:t>Приложение №4 перечень нормативно-правовых актов и иных д</w:t>
      </w:r>
      <w:r w:rsidRPr="00B22354">
        <w:t>о</w:t>
      </w:r>
      <w:r w:rsidRPr="00B22354">
        <w:t xml:space="preserve">кументов, использованных при разработке местных нормативов градостроительного проектирования </w:t>
      </w:r>
      <w:bookmarkEnd w:id="108"/>
      <w:r w:rsidRPr="00B22354">
        <w:t>МУНИЦИПАЛЬНОГО ОБРАЗОВ</w:t>
      </w:r>
      <w:r w:rsidRPr="00B22354">
        <w:t>А</w:t>
      </w:r>
      <w:r w:rsidRPr="00B22354">
        <w:t>НИЯ «ГОРОД ДЕСНОГОРСК» СМОЛЕНСКОЙ ОБЛАСТИ</w:t>
      </w:r>
    </w:p>
    <w:p w:rsidR="00B456B7" w:rsidRPr="00B22354" w:rsidRDefault="00B456B7" w:rsidP="00E33EA4">
      <w:pPr>
        <w:pStyle w:val="afffffffb"/>
        <w:jc w:val="both"/>
        <w:rPr>
          <w:b/>
        </w:rPr>
      </w:pPr>
    </w:p>
    <w:p w:rsidR="00B456B7" w:rsidRPr="00B22354" w:rsidRDefault="00B456B7" w:rsidP="00E33EA4">
      <w:pPr>
        <w:pStyle w:val="afffffffb"/>
        <w:ind w:firstLine="567"/>
        <w:jc w:val="both"/>
        <w:rPr>
          <w:b/>
        </w:rPr>
      </w:pPr>
    </w:p>
    <w:p w:rsidR="00B456B7" w:rsidRPr="00B22354" w:rsidRDefault="00B456B7" w:rsidP="00E33EA4">
      <w:pPr>
        <w:pStyle w:val="afffffffb"/>
        <w:ind w:firstLine="567"/>
        <w:jc w:val="center"/>
        <w:rPr>
          <w:i/>
        </w:rPr>
      </w:pPr>
      <w:r w:rsidRPr="00B22354">
        <w:rPr>
          <w:i/>
        </w:rPr>
        <w:t>Федеральные нормативные правовые акты</w:t>
      </w:r>
    </w:p>
    <w:p w:rsidR="00B456B7" w:rsidRPr="00B22354" w:rsidRDefault="00B456B7" w:rsidP="00E33EA4">
      <w:pPr>
        <w:pStyle w:val="S8"/>
        <w:spacing w:before="0" w:after="0" w:line="276" w:lineRule="auto"/>
        <w:ind w:firstLine="709"/>
      </w:pPr>
      <w:r w:rsidRPr="00B22354">
        <w:t xml:space="preserve">Градостроительный кодекс Российской Федерации от 29 декабря 2004 г. № 190-ФЗ, принят государственной Думой 22 декабря 2004 г.; </w:t>
      </w:r>
    </w:p>
    <w:p w:rsidR="00B456B7" w:rsidRPr="00B22354" w:rsidRDefault="00B456B7" w:rsidP="00E33EA4">
      <w:pPr>
        <w:pStyle w:val="S8"/>
        <w:spacing w:before="0" w:after="0" w:line="276" w:lineRule="auto"/>
        <w:ind w:firstLine="709"/>
      </w:pPr>
      <w:r w:rsidRPr="00B22354">
        <w:t>Воздушный кодекс Российской Федерации от 19 марта 1997 г. № 60-ФЗ, принят госу</w:t>
      </w:r>
      <w:r w:rsidRPr="00B22354">
        <w:softHyphen/>
        <w:t xml:space="preserve">дарственной Думой 19 февраля 1997 г.; </w:t>
      </w:r>
    </w:p>
    <w:p w:rsidR="00B456B7" w:rsidRPr="00B22354" w:rsidRDefault="00B456B7" w:rsidP="00E33EA4">
      <w:pPr>
        <w:pStyle w:val="S8"/>
        <w:spacing w:before="0" w:after="0" w:line="276" w:lineRule="auto"/>
        <w:ind w:firstLine="709"/>
      </w:pPr>
      <w:r w:rsidRPr="00B22354">
        <w:t>Земельный кодекс Российской Федерации от 25 октября 2001 г. № 136-ФЗ, принят гос</w:t>
      </w:r>
      <w:r w:rsidRPr="00B22354">
        <w:softHyphen/>
        <w:t xml:space="preserve">ударственной Думой 28 сентября 2001 г.; </w:t>
      </w:r>
    </w:p>
    <w:p w:rsidR="00B456B7" w:rsidRPr="00B22354" w:rsidRDefault="00B456B7" w:rsidP="00E33EA4">
      <w:pPr>
        <w:pStyle w:val="S8"/>
        <w:spacing w:before="0" w:after="0" w:line="276" w:lineRule="auto"/>
        <w:ind w:firstLine="709"/>
      </w:pPr>
      <w:r w:rsidRPr="00B22354">
        <w:t>Жилищный кодекс Российской Федерации от 29 декабря 2004 г. № 188-ФЗ, принят гос</w:t>
      </w:r>
      <w:r w:rsidRPr="00B22354">
        <w:softHyphen/>
        <w:t xml:space="preserve">ударственной Думой 22 декабря 2004 г.; </w:t>
      </w:r>
    </w:p>
    <w:p w:rsidR="00B456B7" w:rsidRPr="00B22354" w:rsidRDefault="00B456B7" w:rsidP="00E33EA4">
      <w:pPr>
        <w:pStyle w:val="S8"/>
        <w:spacing w:before="0" w:after="0" w:line="276" w:lineRule="auto"/>
        <w:ind w:firstLine="709"/>
      </w:pPr>
      <w:r w:rsidRPr="00B22354">
        <w:t>Водный кодекс Российской Федерации от 3 июня 2006 г. № 74-ФЗ, принят государ</w:t>
      </w:r>
      <w:r w:rsidRPr="00B22354">
        <w:softHyphen/>
        <w:t xml:space="preserve">ственной Думой 12 апреля 2006 г.; </w:t>
      </w:r>
    </w:p>
    <w:p w:rsidR="00B456B7" w:rsidRPr="00B22354" w:rsidRDefault="00B456B7" w:rsidP="00E33EA4">
      <w:pPr>
        <w:pStyle w:val="S8"/>
        <w:spacing w:before="0" w:after="0" w:line="276" w:lineRule="auto"/>
        <w:ind w:firstLine="709"/>
      </w:pPr>
      <w:r w:rsidRPr="00B22354">
        <w:t>Лесной кодекс Российской Федерации от 4 декабря 2006 г. № 200-ФЗ, принят государ</w:t>
      </w:r>
      <w:r w:rsidRPr="00B22354">
        <w:softHyphen/>
        <w:t xml:space="preserve">ственной Думой 8 ноября 2006 г.; </w:t>
      </w:r>
    </w:p>
    <w:p w:rsidR="00B456B7" w:rsidRPr="00B22354" w:rsidRDefault="00B456B7" w:rsidP="00E33EA4">
      <w:pPr>
        <w:pStyle w:val="S8"/>
        <w:spacing w:before="0" w:after="0" w:line="276" w:lineRule="auto"/>
        <w:ind w:firstLine="709"/>
      </w:pPr>
      <w:r w:rsidRPr="00B22354">
        <w:t>Федеральный закон от 29 декабря 2004 г. № 191-ФЗ «О введении в действие Градо</w:t>
      </w:r>
      <w:r w:rsidRPr="00B22354">
        <w:softHyphen/>
        <w:t xml:space="preserve">строительного кодекса Российской Федерации», принят государственной Думой 22 декабря 2004 г.; </w:t>
      </w:r>
    </w:p>
    <w:p w:rsidR="00B456B7" w:rsidRPr="00B22354" w:rsidRDefault="00B456B7" w:rsidP="00E33EA4">
      <w:pPr>
        <w:pStyle w:val="S8"/>
        <w:spacing w:before="0" w:after="0" w:line="276" w:lineRule="auto"/>
        <w:ind w:firstLine="709"/>
      </w:pPr>
      <w:r w:rsidRPr="00B22354">
        <w:t>Федеральный закон от 25 октября 2001 г. № 137-ФЗ «О введении в действие Земельно</w:t>
      </w:r>
      <w:r w:rsidRPr="00B22354">
        <w:softHyphen/>
        <w:t xml:space="preserve">го кодекса Российской Федерации», принят государственной Думой 28 сентября 2001 г.; </w:t>
      </w:r>
    </w:p>
    <w:p w:rsidR="00B456B7" w:rsidRPr="00B22354" w:rsidRDefault="00B456B7" w:rsidP="00E33EA4">
      <w:pPr>
        <w:pStyle w:val="S8"/>
        <w:spacing w:before="0" w:after="0" w:line="276" w:lineRule="auto"/>
        <w:ind w:firstLine="709"/>
      </w:pPr>
      <w:r>
        <w:t>Закон РФ</w:t>
      </w:r>
      <w:r w:rsidRPr="00B22354">
        <w:t xml:space="preserve"> от 21 февраля 1992 г. № 2395-1 «О недрах»; </w:t>
      </w:r>
    </w:p>
    <w:p w:rsidR="00B456B7" w:rsidRPr="00B22354" w:rsidRDefault="00B456B7" w:rsidP="00E33EA4">
      <w:pPr>
        <w:pStyle w:val="S8"/>
        <w:spacing w:before="0" w:after="0" w:line="276" w:lineRule="auto"/>
        <w:ind w:firstLine="709"/>
      </w:pPr>
      <w:r w:rsidRPr="00B22354">
        <w:t>Федеральный закон от 6 октября 2003 г. № 131-ФЗ «Об общих принципах организации местного самоуправления в Российской Федерации», принят государственной Думой 16 сен</w:t>
      </w:r>
      <w:r w:rsidRPr="00B22354">
        <w:softHyphen/>
        <w:t xml:space="preserve">тября 2003 г.; </w:t>
      </w:r>
    </w:p>
    <w:p w:rsidR="00B456B7" w:rsidRPr="00B22354" w:rsidRDefault="00B456B7" w:rsidP="00E33EA4">
      <w:pPr>
        <w:pStyle w:val="S8"/>
        <w:spacing w:before="0" w:after="0" w:line="276" w:lineRule="auto"/>
        <w:ind w:firstLine="709"/>
      </w:pPr>
      <w:r w:rsidRPr="00B22354">
        <w:t>Федеральный закон от 22 июля 2008 г. № 123-ФЗ «Технический регламент о требова</w:t>
      </w:r>
      <w:r w:rsidRPr="00B22354">
        <w:softHyphen/>
        <w:t xml:space="preserve">ниях пожарной безопасности», принят государственной Думой 4 июля 2008 г.; </w:t>
      </w:r>
    </w:p>
    <w:p w:rsidR="00B456B7" w:rsidRPr="00B22354" w:rsidRDefault="00B456B7" w:rsidP="00E33EA4">
      <w:pPr>
        <w:pStyle w:val="S8"/>
        <w:spacing w:before="0" w:after="0" w:line="276" w:lineRule="auto"/>
        <w:ind w:firstLine="709"/>
      </w:pPr>
      <w:r w:rsidRPr="00B22354">
        <w:t>Федеральный закон от 09 января 1996 г. № 3-ФЗ «О радиационной безопасности насе</w:t>
      </w:r>
      <w:r w:rsidRPr="00B22354">
        <w:softHyphen/>
        <w:t xml:space="preserve">ления», принят государственной Думой 5 декабря 1995 г.; </w:t>
      </w:r>
    </w:p>
    <w:p w:rsidR="00B456B7" w:rsidRPr="00B22354" w:rsidRDefault="00B456B7" w:rsidP="00E33EA4">
      <w:pPr>
        <w:pStyle w:val="S8"/>
        <w:spacing w:before="0" w:after="0" w:line="276" w:lineRule="auto"/>
        <w:ind w:firstLine="709"/>
      </w:pPr>
      <w:r w:rsidRPr="00B22354">
        <w:t xml:space="preserve">Федеральный закон от 30 марта 1999 г. № 52-ФЗ «О санитарно-эпидемиологическом благополучии населения», принят Государственной Думой 12 марта 1999 г.; </w:t>
      </w:r>
    </w:p>
    <w:p w:rsidR="00B456B7" w:rsidRPr="00B22354" w:rsidRDefault="00B456B7" w:rsidP="00E33EA4">
      <w:pPr>
        <w:pStyle w:val="S8"/>
        <w:spacing w:before="0" w:after="0" w:line="276" w:lineRule="auto"/>
        <w:ind w:firstLine="709"/>
      </w:pPr>
      <w:r w:rsidRPr="00B22354">
        <w:t>Федеральный закон от 4 мая 1999 г. № 96-ФЗ «Об охране атмосферного воздуха», пр</w:t>
      </w:r>
      <w:r w:rsidRPr="00B22354">
        <w:t>и</w:t>
      </w:r>
      <w:r w:rsidRPr="00B22354">
        <w:t xml:space="preserve">нят Государственной Думой 2 апреля 1999 г.; </w:t>
      </w:r>
    </w:p>
    <w:p w:rsidR="00B456B7" w:rsidRPr="00B22354" w:rsidRDefault="00B456B7" w:rsidP="00E33EA4">
      <w:pPr>
        <w:pStyle w:val="S8"/>
        <w:spacing w:before="0" w:after="0" w:line="276" w:lineRule="auto"/>
        <w:ind w:firstLine="709"/>
      </w:pPr>
      <w:r w:rsidRPr="00B22354">
        <w:t xml:space="preserve">Федеральный закон от 21 декабря 1994 г. № 68-ФЗ «О защите населения и территорий от чрезвычайных ситуаций природного и техногенного характера», принят Государственной Думой 11 ноября 1994 г.; </w:t>
      </w:r>
    </w:p>
    <w:p w:rsidR="00B456B7" w:rsidRPr="00B22354" w:rsidRDefault="00B456B7" w:rsidP="00E33EA4">
      <w:pPr>
        <w:pStyle w:val="S8"/>
        <w:spacing w:before="0" w:after="0" w:line="276" w:lineRule="auto"/>
        <w:ind w:firstLine="709"/>
      </w:pPr>
      <w:r w:rsidRPr="00B22354">
        <w:t xml:space="preserve">Федеральный закон от 24 ноября 1995 г. № 181-ФЗ «О социальной защите инвалидов в Российской Федерации», принят Государственной Думой 20 июля 1995 г.; </w:t>
      </w:r>
    </w:p>
    <w:p w:rsidR="00B456B7" w:rsidRPr="00B22354" w:rsidRDefault="00B456B7" w:rsidP="00E33EA4">
      <w:pPr>
        <w:pStyle w:val="S8"/>
        <w:spacing w:before="0" w:after="0" w:line="276" w:lineRule="auto"/>
        <w:ind w:firstLine="709"/>
      </w:pPr>
      <w:r w:rsidRPr="00B22354">
        <w:t xml:space="preserve">Федеральный закон от 14 марта 1995 г. № 33-ФЗ «Об особо охраняемых природных территориях», принят Государственной Думой 15 февраля 1995 г.; </w:t>
      </w:r>
    </w:p>
    <w:p w:rsidR="00B456B7" w:rsidRPr="00B22354" w:rsidRDefault="00B456B7" w:rsidP="00E33EA4">
      <w:pPr>
        <w:pStyle w:val="S8"/>
        <w:spacing w:before="0" w:after="0" w:line="276" w:lineRule="auto"/>
        <w:ind w:firstLine="709"/>
      </w:pPr>
      <w:r w:rsidRPr="00B22354">
        <w:lastRenderedPageBreak/>
        <w:t>Федеральный закон от 10 января 2002 г. № 7-ФЗ «Об охране окружающей среды», пр</w:t>
      </w:r>
      <w:r w:rsidRPr="00B22354">
        <w:t>и</w:t>
      </w:r>
      <w:r w:rsidRPr="00B22354">
        <w:t xml:space="preserve">нят Государственной Думой 20 декабря 2001 г.; </w:t>
      </w:r>
    </w:p>
    <w:p w:rsidR="00B456B7" w:rsidRPr="00B22354" w:rsidRDefault="00B456B7" w:rsidP="00E33EA4">
      <w:pPr>
        <w:pStyle w:val="S8"/>
        <w:spacing w:before="0" w:after="0" w:line="276" w:lineRule="auto"/>
        <w:ind w:firstLine="709"/>
      </w:pPr>
      <w:r w:rsidRPr="00B22354">
        <w:t xml:space="preserve">Федеральный закон от 25 июня 2002 г. № 73-ФЗ «Об объектах культурного наследия (памятниках истории и культуры) народов Российской Федерации», принят Государственной Думой 24 мая 2002 г.; </w:t>
      </w:r>
    </w:p>
    <w:p w:rsidR="00B456B7" w:rsidRPr="00B22354" w:rsidRDefault="00B456B7" w:rsidP="00E33EA4">
      <w:pPr>
        <w:pStyle w:val="S8"/>
        <w:spacing w:before="0" w:after="0" w:line="276" w:lineRule="auto"/>
        <w:ind w:firstLine="709"/>
      </w:pPr>
      <w:r w:rsidRPr="00B22354">
        <w:t>Федеральный закон от 20 декабря 2004 г. № 166-ФЗ «О рыболовстве и сохранении во</w:t>
      </w:r>
      <w:r w:rsidRPr="00B22354">
        <w:t>д</w:t>
      </w:r>
      <w:r w:rsidRPr="00B22354">
        <w:t xml:space="preserve">ных биологических ресурсов», принят Государственной Думой 26 ноября 2004 г.; </w:t>
      </w:r>
    </w:p>
    <w:p w:rsidR="00B456B7" w:rsidRPr="00B22354" w:rsidRDefault="00B456B7" w:rsidP="00E33EA4">
      <w:pPr>
        <w:pStyle w:val="S8"/>
        <w:spacing w:before="0" w:after="0" w:line="276" w:lineRule="auto"/>
        <w:ind w:firstLine="709"/>
      </w:pPr>
      <w:r w:rsidRPr="00B22354">
        <w:t xml:space="preserve">Федеральный закон от 21 декабря 1994 г. № 69-ФЗ «О пожарной безопасности», принят Государственной Думой 18 ноября 1994 г.; </w:t>
      </w:r>
    </w:p>
    <w:p w:rsidR="00B456B7" w:rsidRPr="00B22354" w:rsidRDefault="00B456B7" w:rsidP="00E33EA4">
      <w:pPr>
        <w:pStyle w:val="S8"/>
        <w:spacing w:before="0" w:after="0" w:line="276" w:lineRule="auto"/>
        <w:ind w:firstLine="709"/>
      </w:pPr>
      <w:r w:rsidRPr="00B22354">
        <w:t xml:space="preserve">Федеральный закон от 24 июля 2007 № 221-ФЗ «О кадастровой деятельности», принят Государственной Думой 4 июля 2007 г.; </w:t>
      </w:r>
    </w:p>
    <w:p w:rsidR="00B456B7" w:rsidRPr="00B22354" w:rsidRDefault="00B456B7" w:rsidP="00E33EA4">
      <w:pPr>
        <w:pStyle w:val="S8"/>
        <w:spacing w:before="0" w:after="0" w:line="276" w:lineRule="auto"/>
        <w:ind w:firstLine="709"/>
      </w:pPr>
      <w:r w:rsidRPr="00B22354">
        <w:t xml:space="preserve">Федеральный закон от 07 июля 2003 г. № 126-ФЗ «О связи», принят Государственной Думой 18 июня 2003 г.; </w:t>
      </w:r>
    </w:p>
    <w:p w:rsidR="00B456B7" w:rsidRPr="00B22354" w:rsidRDefault="00B456B7" w:rsidP="00E33EA4">
      <w:pPr>
        <w:pStyle w:val="S8"/>
        <w:spacing w:before="0" w:after="0" w:line="276" w:lineRule="auto"/>
        <w:ind w:firstLine="709"/>
      </w:pPr>
      <w:r w:rsidRPr="00B22354">
        <w:t>Федеральный закон от 24 июня 1998 г. № 89-ФЗ «Об отходах производства и потребл</w:t>
      </w:r>
      <w:r w:rsidRPr="00B22354">
        <w:t>е</w:t>
      </w:r>
      <w:r w:rsidRPr="00B22354">
        <w:t xml:space="preserve">ния», принят Государственной Думой 22 мая 1998 г.; </w:t>
      </w:r>
    </w:p>
    <w:p w:rsidR="00B456B7" w:rsidRPr="00B22354" w:rsidRDefault="00B456B7" w:rsidP="00E33EA4">
      <w:pPr>
        <w:pStyle w:val="S8"/>
        <w:spacing w:before="0" w:after="0" w:line="276" w:lineRule="auto"/>
        <w:ind w:firstLine="709"/>
      </w:pPr>
      <w:r w:rsidRPr="00B22354">
        <w:t xml:space="preserve">Федеральный закон от 23 .11.2009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принят Государственной Думой 11 ноября 2009 г.; </w:t>
      </w:r>
    </w:p>
    <w:p w:rsidR="00B456B7" w:rsidRPr="00B22354" w:rsidRDefault="00B456B7" w:rsidP="00E33EA4">
      <w:pPr>
        <w:pStyle w:val="S8"/>
        <w:spacing w:before="0" w:after="0" w:line="276" w:lineRule="auto"/>
        <w:ind w:firstLine="709"/>
      </w:pPr>
      <w:r w:rsidRPr="00B22354">
        <w:t xml:space="preserve">Постановление Правительства Российской Федерации от 11 августа 2003 г. № 486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 </w:t>
      </w:r>
    </w:p>
    <w:p w:rsidR="00B456B7" w:rsidRDefault="00B456B7" w:rsidP="00E33EA4">
      <w:pPr>
        <w:pStyle w:val="S8"/>
        <w:spacing w:before="0" w:after="0" w:line="276" w:lineRule="auto"/>
        <w:ind w:firstLine="709"/>
      </w:pPr>
      <w:r w:rsidRPr="00B22354">
        <w:t xml:space="preserve">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B456B7" w:rsidRPr="00B22354" w:rsidRDefault="00B456B7" w:rsidP="00E33EA4">
      <w:pPr>
        <w:pStyle w:val="S8"/>
        <w:spacing w:before="0" w:after="0" w:line="276" w:lineRule="auto"/>
        <w:ind w:firstLine="709"/>
      </w:pPr>
      <w:r w:rsidRPr="00B22354">
        <w:t xml:space="preserve">Постановление Правительства Российской Федерации от 09 июня 1995г. № 578 «Об утверждении Правил охраны линий и сооружений связи Российской Федерации»; </w:t>
      </w:r>
    </w:p>
    <w:p w:rsidR="00B456B7" w:rsidRPr="00B22354" w:rsidRDefault="00B456B7" w:rsidP="00E33EA4">
      <w:pPr>
        <w:pStyle w:val="S8"/>
        <w:spacing w:before="0" w:after="0" w:line="276" w:lineRule="auto"/>
        <w:ind w:firstLine="709"/>
      </w:pPr>
      <w:r w:rsidRPr="00B22354">
        <w:t xml:space="preserve">Постановление Правительства Российской Федерации от 16 февраля 2008 г. № 87 «О составе разделов проектной документации и требованиях к их содержанию»; </w:t>
      </w:r>
    </w:p>
    <w:p w:rsidR="00B456B7" w:rsidRPr="00B22354" w:rsidRDefault="00B456B7" w:rsidP="00E33EA4">
      <w:pPr>
        <w:pStyle w:val="S8"/>
        <w:spacing w:before="0" w:after="0" w:line="276" w:lineRule="auto"/>
        <w:ind w:firstLine="709"/>
      </w:pPr>
      <w:r w:rsidRPr="00B22354">
        <w:t>Постановление Правительства Российской Федерации от 29 октября 2009 № 860 «О требованиях к обеспеченности автомобильных дорог общего пользования объектами дорож</w:t>
      </w:r>
      <w:r w:rsidRPr="00B22354">
        <w:softHyphen/>
        <w:t xml:space="preserve">ного сервиса, размещаемыми в границах полос отвода»; </w:t>
      </w:r>
    </w:p>
    <w:p w:rsidR="00B456B7" w:rsidRPr="00B22354" w:rsidRDefault="00B456B7" w:rsidP="00E33EA4">
      <w:pPr>
        <w:pStyle w:val="S8"/>
        <w:spacing w:before="0" w:after="0" w:line="276" w:lineRule="auto"/>
        <w:ind w:firstLine="709"/>
      </w:pPr>
      <w:r w:rsidRPr="00B22354">
        <w:t>Постановление Правительства Российской Федерации от 13 августа 1996 № 997 «Об утверждении Требований по предотвращению гибели объектов животного мира при осу</w:t>
      </w:r>
      <w:r w:rsidRPr="00B22354">
        <w:softHyphen/>
        <w:t>ществлении производственных процессов, а также при эксплуатации транспортных маги</w:t>
      </w:r>
      <w:r w:rsidRPr="00B22354">
        <w:softHyphen/>
        <w:t xml:space="preserve">стралей, трубопроводов, линий связи и электропередачи»; </w:t>
      </w:r>
    </w:p>
    <w:p w:rsidR="00B456B7" w:rsidRPr="00B22354" w:rsidRDefault="00B456B7" w:rsidP="00E33EA4">
      <w:pPr>
        <w:pStyle w:val="S8"/>
        <w:spacing w:before="0" w:after="0" w:line="276" w:lineRule="auto"/>
        <w:ind w:firstLine="709"/>
      </w:pPr>
      <w:r w:rsidRPr="00B22354">
        <w:t xml:space="preserve">Постановление Правительства Российской Федерации от 28 сентября 2009 № 767 «О классификации автомобильных дорог в Российской Федерации»; </w:t>
      </w:r>
    </w:p>
    <w:p w:rsidR="00B456B7" w:rsidRPr="00B22354" w:rsidRDefault="00B456B7" w:rsidP="00E33EA4">
      <w:pPr>
        <w:pStyle w:val="S8"/>
        <w:spacing w:before="0" w:after="0" w:line="276" w:lineRule="auto"/>
        <w:ind w:firstLine="709"/>
      </w:pPr>
      <w:r w:rsidRPr="00B22354">
        <w:t>Постановление Правительства Российской Федерации от 02 сентября 2009 № 717 «О нормах отвода земель для размещения автомобильных дорог и (или) объектов дорожного се</w:t>
      </w:r>
      <w:r w:rsidRPr="00B22354">
        <w:t>р</w:t>
      </w:r>
      <w:r w:rsidRPr="00B22354">
        <w:t xml:space="preserve">виса»; </w:t>
      </w:r>
    </w:p>
    <w:p w:rsidR="00B456B7" w:rsidRPr="00B22354" w:rsidRDefault="00B456B7" w:rsidP="00E33EA4">
      <w:pPr>
        <w:pStyle w:val="S8"/>
        <w:spacing w:before="0" w:after="0" w:line="276" w:lineRule="auto"/>
        <w:ind w:firstLine="709"/>
      </w:pPr>
      <w:r w:rsidRPr="00B22354">
        <w:t xml:space="preserve">Постановление Правительства Российской Федерации от 30 июня 2007 г. № 417 «Об утверждении Правил пожарной безопасности в лесах»; </w:t>
      </w:r>
    </w:p>
    <w:p w:rsidR="00B456B7" w:rsidRPr="00B22354" w:rsidRDefault="00B456B7" w:rsidP="00E33EA4">
      <w:pPr>
        <w:pStyle w:val="S8"/>
        <w:spacing w:before="0" w:after="0" w:line="276" w:lineRule="auto"/>
        <w:ind w:firstLine="709"/>
      </w:pPr>
      <w:r w:rsidRPr="00B22354">
        <w:lastRenderedPageBreak/>
        <w:t>Приказ Министерства регионального развития Российской Федерации от 26.05.2011 № 244 «Об утверждении Методических рекомендаций по разработке проектов генеральных пл</w:t>
      </w:r>
      <w:r w:rsidRPr="00B22354">
        <w:t>а</w:t>
      </w:r>
      <w:r w:rsidRPr="00B22354">
        <w:t xml:space="preserve">нов поселений и городских округов»; </w:t>
      </w:r>
    </w:p>
    <w:p w:rsidR="00B456B7" w:rsidRPr="00B22354" w:rsidRDefault="00B456B7" w:rsidP="00E33EA4">
      <w:pPr>
        <w:pStyle w:val="S8"/>
        <w:spacing w:before="0" w:after="0" w:line="276" w:lineRule="auto"/>
        <w:ind w:firstLine="709"/>
      </w:pPr>
      <w:r w:rsidRPr="00B22354">
        <w:t>Приказ Министерства природных ресурсов от 15 июня 2001 г. № 511 «Об утверждении Критериев отнесения опасных отходов к классу опасности для окружающей природной сре</w:t>
      </w:r>
      <w:r w:rsidRPr="00B22354">
        <w:softHyphen/>
        <w:t xml:space="preserve">ды»; </w:t>
      </w:r>
    </w:p>
    <w:p w:rsidR="00B456B7" w:rsidRPr="00B22354" w:rsidRDefault="00B456B7" w:rsidP="00E33EA4">
      <w:pPr>
        <w:pStyle w:val="S8"/>
        <w:spacing w:before="0" w:after="0" w:line="276" w:lineRule="auto"/>
        <w:ind w:firstLine="709"/>
      </w:pPr>
      <w:r w:rsidRPr="00B22354">
        <w:t xml:space="preserve">Распоряжение Правительства Российской Федерации от 03 июля 1996 г. № 1063-р «О социальных нормативах и нормах»; </w:t>
      </w:r>
    </w:p>
    <w:p w:rsidR="00B456B7" w:rsidRPr="00B22354" w:rsidRDefault="00B456B7" w:rsidP="00E33EA4">
      <w:pPr>
        <w:pStyle w:val="S8"/>
        <w:spacing w:before="0" w:after="0" w:line="276" w:lineRule="auto"/>
        <w:ind w:firstLine="709"/>
      </w:pPr>
    </w:p>
    <w:p w:rsidR="00B456B7" w:rsidRPr="00B22354" w:rsidRDefault="00B456B7" w:rsidP="00C63A94">
      <w:pPr>
        <w:pStyle w:val="S8"/>
        <w:spacing w:before="0" w:after="0" w:line="276" w:lineRule="auto"/>
        <w:ind w:firstLine="709"/>
        <w:jc w:val="center"/>
        <w:rPr>
          <w:i/>
        </w:rPr>
      </w:pPr>
      <w:r w:rsidRPr="00B22354">
        <w:rPr>
          <w:i/>
        </w:rPr>
        <w:t>Государственные стандарты (ГОСТ)</w:t>
      </w:r>
    </w:p>
    <w:p w:rsidR="00B456B7" w:rsidRPr="00B22354" w:rsidRDefault="00B456B7" w:rsidP="00E33EA4">
      <w:pPr>
        <w:pStyle w:val="S8"/>
        <w:spacing w:before="0" w:after="0" w:line="276" w:lineRule="auto"/>
        <w:ind w:firstLine="709"/>
      </w:pPr>
      <w:r w:rsidRPr="00B22354">
        <w:t xml:space="preserve">ГОСТ 2761-84 «Источники централизованного хозяйственно-питьевого водоснабжения. </w:t>
      </w:r>
    </w:p>
    <w:p w:rsidR="00B456B7" w:rsidRPr="00B22354" w:rsidRDefault="00B456B7" w:rsidP="00E33EA4">
      <w:pPr>
        <w:pStyle w:val="S8"/>
        <w:spacing w:before="0" w:after="0" w:line="276" w:lineRule="auto"/>
        <w:ind w:firstLine="709"/>
      </w:pPr>
      <w:r w:rsidRPr="00B22354">
        <w:t xml:space="preserve">Гигиенические, технические требования и правила выбора» (с Изменением N 1); </w:t>
      </w:r>
    </w:p>
    <w:p w:rsidR="00B456B7" w:rsidRPr="00B22354" w:rsidRDefault="00B456B7" w:rsidP="00E33EA4">
      <w:pPr>
        <w:pStyle w:val="S8"/>
        <w:spacing w:before="0" w:after="0" w:line="276" w:lineRule="auto"/>
        <w:ind w:firstLine="709"/>
      </w:pPr>
      <w:r w:rsidRPr="00B22354">
        <w:t xml:space="preserve">ГОСТ 17.1.1.04-80 «Охрана природы. Гидросфера. Классификация подземных вод по целям водопользования»; </w:t>
      </w:r>
    </w:p>
    <w:p w:rsidR="00B456B7" w:rsidRPr="00B22354" w:rsidRDefault="00B456B7" w:rsidP="00E33EA4">
      <w:pPr>
        <w:pStyle w:val="S8"/>
        <w:spacing w:before="0" w:after="0" w:line="276" w:lineRule="auto"/>
        <w:ind w:firstLine="709"/>
      </w:pPr>
      <w:r w:rsidRPr="00B22354">
        <w:t>ГОСТ 17.5.3.04-83 «Охрана природы. Земли. Общие требования к рекультивации зе</w:t>
      </w:r>
      <w:r w:rsidRPr="00B22354">
        <w:softHyphen/>
        <w:t xml:space="preserve">мель» (с Изменением N 1); </w:t>
      </w:r>
    </w:p>
    <w:p w:rsidR="00B456B7" w:rsidRPr="00B22354" w:rsidRDefault="00B456B7" w:rsidP="00E33EA4">
      <w:pPr>
        <w:pStyle w:val="S8"/>
        <w:spacing w:before="0" w:after="0" w:line="276" w:lineRule="auto"/>
        <w:ind w:firstLine="709"/>
      </w:pPr>
      <w:r w:rsidRPr="00B22354">
        <w:t xml:space="preserve">ГОСТ 17.5.1.02-85 «Охрана природы. Земли. Классификация нарушенных земель для рекультивации»; </w:t>
      </w:r>
    </w:p>
    <w:p w:rsidR="00B456B7" w:rsidRPr="00B22354" w:rsidRDefault="00B456B7" w:rsidP="00E33EA4">
      <w:pPr>
        <w:pStyle w:val="S8"/>
        <w:spacing w:before="0" w:after="0" w:line="276" w:lineRule="auto"/>
        <w:ind w:firstLine="709"/>
      </w:pPr>
      <w:r w:rsidRPr="00B22354">
        <w:t>ГОСТ Р 22.0.06-95 «Безопасность в чрезвычайных ситуациях. Источники природных чрезвычайных ситуаций. Поражающие факторы. Номенклатура параметров поражающих во</w:t>
      </w:r>
      <w:r w:rsidRPr="00B22354">
        <w:t>з</w:t>
      </w:r>
      <w:r w:rsidRPr="00B22354">
        <w:t xml:space="preserve">действий» ; </w:t>
      </w:r>
    </w:p>
    <w:p w:rsidR="00B456B7" w:rsidRPr="00B22354" w:rsidRDefault="00B456B7" w:rsidP="00E33EA4">
      <w:pPr>
        <w:pStyle w:val="S8"/>
        <w:spacing w:before="0" w:after="0" w:line="276" w:lineRule="auto"/>
        <w:ind w:firstLine="709"/>
      </w:pPr>
      <w:r w:rsidRPr="00B22354">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w:t>
      </w:r>
      <w:r w:rsidRPr="00B22354">
        <w:softHyphen/>
        <w:t xml:space="preserve">метров»; </w:t>
      </w:r>
    </w:p>
    <w:p w:rsidR="00B456B7" w:rsidRPr="00B22354" w:rsidRDefault="00B456B7" w:rsidP="00E33EA4">
      <w:pPr>
        <w:pStyle w:val="S8"/>
        <w:spacing w:before="0" w:after="0" w:line="276" w:lineRule="auto"/>
        <w:ind w:firstLine="709"/>
      </w:pPr>
      <w:r w:rsidRPr="00B22354">
        <w:t>ГОСТ Р 52058-2003 «Услуги бытовые. Услуги прачечных. Общие технические усло</w:t>
      </w:r>
      <w:r w:rsidRPr="00B22354">
        <w:softHyphen/>
        <w:t xml:space="preserve">вия» (с Изменением N 1); </w:t>
      </w:r>
    </w:p>
    <w:p w:rsidR="00B456B7" w:rsidRPr="00B22354" w:rsidRDefault="00B456B7" w:rsidP="00E33EA4">
      <w:pPr>
        <w:pStyle w:val="S8"/>
        <w:spacing w:before="0" w:after="0" w:line="276" w:lineRule="auto"/>
        <w:ind w:firstLine="709"/>
      </w:pPr>
      <w:r w:rsidRPr="00B22354">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w:t>
      </w:r>
      <w:r w:rsidRPr="00B22354">
        <w:softHyphen/>
        <w:t xml:space="preserve">щих устройств»; </w:t>
      </w:r>
    </w:p>
    <w:p w:rsidR="00B456B7" w:rsidRPr="00B22354" w:rsidRDefault="00B456B7" w:rsidP="00E33EA4">
      <w:pPr>
        <w:pStyle w:val="S8"/>
        <w:spacing w:before="0" w:after="0" w:line="276" w:lineRule="auto"/>
        <w:ind w:firstLine="709"/>
      </w:pPr>
      <w:r w:rsidRPr="00B22354">
        <w:t>ГОСТ Р 52282-2004 «Технические средства организации дорожного движения. Свето</w:t>
      </w:r>
      <w:r w:rsidRPr="00B22354">
        <w:softHyphen/>
        <w:t>форы дорожные. Типы и основные параметры. Общие технические требования. Методы ис</w:t>
      </w:r>
      <w:r w:rsidRPr="00B22354">
        <w:softHyphen/>
        <w:t xml:space="preserve">пытаний»; </w:t>
      </w:r>
    </w:p>
    <w:p w:rsidR="00B456B7" w:rsidRPr="00B22354" w:rsidRDefault="00B456B7" w:rsidP="00E33EA4">
      <w:pPr>
        <w:pStyle w:val="S8"/>
        <w:spacing w:before="0" w:after="0" w:line="276" w:lineRule="auto"/>
        <w:ind w:firstLine="709"/>
      </w:pPr>
      <w:r w:rsidRPr="00B22354">
        <w:t xml:space="preserve">ГОСТ Р 52399-2005 «Геометрические элементы автомобильных дорог»; </w:t>
      </w:r>
    </w:p>
    <w:p w:rsidR="00B456B7" w:rsidRPr="00B22354" w:rsidRDefault="00B456B7" w:rsidP="00E33EA4">
      <w:pPr>
        <w:pStyle w:val="S8"/>
        <w:spacing w:before="0" w:after="0" w:line="276" w:lineRule="auto"/>
        <w:ind w:firstLine="709"/>
      </w:pPr>
      <w:r w:rsidRPr="00B22354">
        <w:t xml:space="preserve">ГОСТ 52498-2005 «Социальное обслуживание населения. Классификация учреждений социального обслуживания». </w:t>
      </w:r>
    </w:p>
    <w:p w:rsidR="00B456B7" w:rsidRPr="00B22354" w:rsidRDefault="00B456B7" w:rsidP="00E33EA4">
      <w:pPr>
        <w:pStyle w:val="S8"/>
        <w:spacing w:before="0" w:after="0" w:line="276" w:lineRule="auto"/>
        <w:ind w:firstLine="709"/>
      </w:pPr>
    </w:p>
    <w:p w:rsidR="00B456B7" w:rsidRPr="00B22354" w:rsidRDefault="00B456B7" w:rsidP="00C63A94">
      <w:pPr>
        <w:pStyle w:val="S8"/>
        <w:spacing w:before="0" w:after="0" w:line="276" w:lineRule="auto"/>
        <w:ind w:firstLine="709"/>
        <w:jc w:val="center"/>
        <w:rPr>
          <w:i/>
        </w:rPr>
      </w:pPr>
      <w:r w:rsidRPr="00B22354">
        <w:rPr>
          <w:i/>
        </w:rPr>
        <w:t>Строительные нормы и правила (СНиП)</w:t>
      </w:r>
    </w:p>
    <w:p w:rsidR="00B456B7" w:rsidRPr="00B22354" w:rsidRDefault="00B456B7" w:rsidP="00E33EA4">
      <w:pPr>
        <w:pStyle w:val="S8"/>
        <w:spacing w:before="0" w:after="0" w:line="276" w:lineRule="auto"/>
        <w:ind w:firstLine="709"/>
      </w:pPr>
      <w:r w:rsidRPr="00B22354">
        <w:t xml:space="preserve">СНиП 11-04-2003 «Инструкция о порядке разработки, согласования, экспертизы и утверждения градостроительной документации»; </w:t>
      </w:r>
    </w:p>
    <w:p w:rsidR="00B456B7" w:rsidRPr="00B22354" w:rsidRDefault="00B456B7" w:rsidP="00E33EA4">
      <w:pPr>
        <w:pStyle w:val="S8"/>
        <w:spacing w:before="0" w:after="0" w:line="276" w:lineRule="auto"/>
        <w:ind w:firstLine="709"/>
      </w:pPr>
      <w:r w:rsidRPr="00B22354">
        <w:t xml:space="preserve">СНиП II-35-76* «Котельные установки» (с Изменением); </w:t>
      </w:r>
    </w:p>
    <w:p w:rsidR="00B456B7" w:rsidRPr="00B22354" w:rsidRDefault="00B456B7" w:rsidP="00E33EA4">
      <w:pPr>
        <w:pStyle w:val="S8"/>
        <w:spacing w:before="0" w:after="0" w:line="276" w:lineRule="auto"/>
        <w:ind w:firstLine="709"/>
      </w:pPr>
      <w:r w:rsidRPr="00B22354">
        <w:t xml:space="preserve">СНиП 41-01-2003 «Отопление, вентиляция и кондиционирование»; </w:t>
      </w:r>
    </w:p>
    <w:p w:rsidR="00B456B7" w:rsidRPr="00B22354" w:rsidRDefault="00B456B7" w:rsidP="00E33EA4">
      <w:pPr>
        <w:pStyle w:val="S8"/>
        <w:spacing w:before="0" w:after="0" w:line="276" w:lineRule="auto"/>
        <w:ind w:firstLine="709"/>
      </w:pPr>
      <w:r w:rsidRPr="00B22354">
        <w:t>СНиП 2.10.02-84 «Здания и помещения для хранения и переработки сельскохозя</w:t>
      </w:r>
      <w:r w:rsidRPr="00B22354">
        <w:t>й</w:t>
      </w:r>
      <w:r w:rsidRPr="00B22354">
        <w:t xml:space="preserve">ственной продукции» (с Изменением N 1); </w:t>
      </w:r>
    </w:p>
    <w:p w:rsidR="00B456B7" w:rsidRPr="00B22354" w:rsidRDefault="00B456B7" w:rsidP="00E33EA4">
      <w:pPr>
        <w:pStyle w:val="S8"/>
        <w:spacing w:before="0" w:after="0" w:line="276" w:lineRule="auto"/>
        <w:ind w:firstLine="709"/>
      </w:pPr>
      <w:r w:rsidRPr="00B22354">
        <w:lastRenderedPageBreak/>
        <w:t>СНиП 2.01.28-85 «Полигоны по обезвреживанию и захоронению токсичных промы</w:t>
      </w:r>
      <w:r w:rsidRPr="00B22354">
        <w:t>ш</w:t>
      </w:r>
      <w:r w:rsidRPr="00B22354">
        <w:t xml:space="preserve">ленных отходов. Основные положения по проектированию»; </w:t>
      </w:r>
    </w:p>
    <w:p w:rsidR="00B456B7" w:rsidRPr="00B22354" w:rsidRDefault="00B456B7" w:rsidP="00E33EA4">
      <w:pPr>
        <w:pStyle w:val="S8"/>
        <w:spacing w:before="0" w:after="0" w:line="276" w:lineRule="auto"/>
        <w:ind w:firstLine="709"/>
      </w:pPr>
      <w:r w:rsidRPr="00B22354">
        <w:t xml:space="preserve">СНиП 2.06.15-85 «Инженерная защита территории от затопления и подтопления»; </w:t>
      </w:r>
    </w:p>
    <w:p w:rsidR="00B456B7" w:rsidRPr="00B22354" w:rsidRDefault="00B456B7" w:rsidP="00E33EA4">
      <w:pPr>
        <w:pStyle w:val="S8"/>
        <w:spacing w:before="0" w:after="0" w:line="276" w:lineRule="auto"/>
        <w:ind w:firstLine="709"/>
      </w:pPr>
      <w:r w:rsidRPr="00B22354">
        <w:t xml:space="preserve">СНиП 2.11.03-93 «Склады нефти и нефтепродуктов. Противопожарные нормы»; </w:t>
      </w:r>
    </w:p>
    <w:p w:rsidR="00B456B7" w:rsidRPr="00B22354" w:rsidRDefault="00B456B7" w:rsidP="00E33EA4">
      <w:pPr>
        <w:pStyle w:val="S8"/>
        <w:spacing w:before="0" w:after="0" w:line="276" w:lineRule="auto"/>
        <w:ind w:firstLine="709"/>
      </w:pPr>
      <w:r w:rsidRPr="00B22354">
        <w:t xml:space="preserve">СНиП 11-02-96 «Инженерные изыскания для строительства. Основные положения»; </w:t>
      </w:r>
    </w:p>
    <w:p w:rsidR="00B456B7" w:rsidRPr="00B22354" w:rsidRDefault="00B456B7" w:rsidP="00E33EA4">
      <w:pPr>
        <w:pStyle w:val="S8"/>
        <w:spacing w:before="0" w:after="0" w:line="276" w:lineRule="auto"/>
        <w:ind w:firstLine="709"/>
      </w:pPr>
      <w:r w:rsidRPr="00B22354">
        <w:t xml:space="preserve">СНиП 21-01-97* «Пожарная безопасность зданий и сооружений» (с Изменениями N 1, 2); </w:t>
      </w:r>
    </w:p>
    <w:p w:rsidR="00B456B7" w:rsidRPr="00B22354" w:rsidRDefault="00B456B7" w:rsidP="00E33EA4">
      <w:pPr>
        <w:pStyle w:val="S8"/>
        <w:spacing w:before="0" w:after="0" w:line="276" w:lineRule="auto"/>
        <w:ind w:firstLine="709"/>
      </w:pPr>
      <w:r w:rsidRPr="00B22354">
        <w:t xml:space="preserve">СНиП 31.05-2003 «Общественные здания административного назначения». </w:t>
      </w:r>
    </w:p>
    <w:p w:rsidR="00B456B7" w:rsidRPr="00B22354" w:rsidRDefault="00B456B7" w:rsidP="00E33EA4">
      <w:pPr>
        <w:pStyle w:val="S8"/>
        <w:spacing w:before="0" w:after="0" w:line="276" w:lineRule="auto"/>
        <w:ind w:firstLine="709"/>
      </w:pPr>
    </w:p>
    <w:p w:rsidR="00B456B7" w:rsidRPr="00B22354" w:rsidRDefault="00B456B7" w:rsidP="00C63A94">
      <w:pPr>
        <w:pStyle w:val="S8"/>
        <w:spacing w:before="0" w:after="0" w:line="276" w:lineRule="auto"/>
        <w:ind w:firstLine="709"/>
        <w:jc w:val="center"/>
        <w:rPr>
          <w:i/>
        </w:rPr>
      </w:pPr>
      <w:r w:rsidRPr="00B22354">
        <w:rPr>
          <w:i/>
        </w:rPr>
        <w:t>Своды правил по проектированию и строительству (СП)</w:t>
      </w:r>
    </w:p>
    <w:p w:rsidR="00B456B7" w:rsidRPr="00B22354" w:rsidRDefault="00B456B7" w:rsidP="00E33EA4">
      <w:pPr>
        <w:pStyle w:val="S8"/>
        <w:spacing w:before="0" w:after="0" w:line="276" w:lineRule="auto"/>
        <w:ind w:firstLine="709"/>
      </w:pPr>
      <w:r w:rsidRPr="00B22354">
        <w:t xml:space="preserve">СП 11-102-97 «Инженерно-экологические изыскания для строительства»; </w:t>
      </w:r>
    </w:p>
    <w:p w:rsidR="00B456B7" w:rsidRPr="00B22354" w:rsidRDefault="00B456B7" w:rsidP="00E33EA4">
      <w:pPr>
        <w:pStyle w:val="S8"/>
        <w:spacing w:before="0" w:after="0" w:line="276" w:lineRule="auto"/>
        <w:ind w:firstLine="709"/>
      </w:pPr>
      <w:r w:rsidRPr="00B22354">
        <w:t>СП 11-112-2001 «Порядок разработки и состав раздела «Инженерно-технические меро</w:t>
      </w:r>
      <w:r w:rsidRPr="00B22354">
        <w:softHyphen/>
        <w:t xml:space="preserve">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B456B7" w:rsidRPr="00B22354" w:rsidRDefault="00B456B7" w:rsidP="00E33EA4">
      <w:pPr>
        <w:pStyle w:val="S8"/>
        <w:spacing w:before="0" w:after="0" w:line="276" w:lineRule="auto"/>
        <w:ind w:firstLine="709"/>
      </w:pPr>
      <w:r w:rsidRPr="00B22354">
        <w:t xml:space="preserve">СП 113.13330.2012 «Стоянки автомобилей. Актуализированная редакция СНиП 21-02-99*» (с Изменением N 1); </w:t>
      </w:r>
    </w:p>
    <w:p w:rsidR="00B456B7" w:rsidRPr="00B22354" w:rsidRDefault="00B456B7" w:rsidP="00E33EA4">
      <w:pPr>
        <w:pStyle w:val="S8"/>
        <w:spacing w:before="0" w:after="0" w:line="276" w:lineRule="auto"/>
        <w:ind w:firstLine="709"/>
      </w:pPr>
      <w:r w:rsidRPr="00B22354">
        <w:t>СП 118.13330.2012 «Общественные здания и сооружения. Актуализированная редак</w:t>
      </w:r>
      <w:r w:rsidRPr="00B22354">
        <w:softHyphen/>
        <w:t xml:space="preserve">ция СНиП 31-06-2009» (с Изменением N 1); </w:t>
      </w:r>
    </w:p>
    <w:p w:rsidR="00B456B7" w:rsidRPr="00B22354" w:rsidRDefault="00B456B7" w:rsidP="00E33EA4">
      <w:pPr>
        <w:pStyle w:val="S8"/>
        <w:spacing w:before="0" w:after="0" w:line="276" w:lineRule="auto"/>
        <w:ind w:firstLine="709"/>
      </w:pPr>
      <w:r w:rsidRPr="00B22354">
        <w:t>СП 124.13330.2012 «Тепловые сети. Актуализированная редакция СНиП 41-02-2003»;</w:t>
      </w:r>
    </w:p>
    <w:p w:rsidR="00B456B7" w:rsidRPr="00B22354" w:rsidRDefault="00B456B7" w:rsidP="00E33EA4">
      <w:pPr>
        <w:pStyle w:val="S8"/>
        <w:spacing w:before="0" w:after="0" w:line="276" w:lineRule="auto"/>
        <w:ind w:firstLine="709"/>
      </w:pPr>
      <w:r w:rsidRPr="00B22354">
        <w:t xml:space="preserve">СП 165.1325800.2014 «Инженерно-технические мероприятия по гражданской обороне.  Актуализированная редакция СНиП 2.01.51-90»; </w:t>
      </w:r>
    </w:p>
    <w:p w:rsidR="00B456B7" w:rsidRPr="00B22354" w:rsidRDefault="00B456B7" w:rsidP="00E33EA4">
      <w:pPr>
        <w:pStyle w:val="S8"/>
        <w:spacing w:before="0" w:after="0" w:line="276" w:lineRule="auto"/>
        <w:ind w:firstLine="709"/>
      </w:pPr>
      <w:r w:rsidRPr="00B22354">
        <w:t>СП 18.13330.2011 «Генеральные планы промышленных предприятий. Актуализирован</w:t>
      </w:r>
      <w:r w:rsidRPr="00B22354">
        <w:softHyphen/>
        <w:t xml:space="preserve">ная редакция СНиП II-89-80*»; </w:t>
      </w:r>
    </w:p>
    <w:p w:rsidR="00B456B7" w:rsidRPr="00B22354" w:rsidRDefault="00B456B7" w:rsidP="00E33EA4">
      <w:pPr>
        <w:pStyle w:val="S8"/>
        <w:spacing w:before="0" w:after="0" w:line="276" w:lineRule="auto"/>
        <w:ind w:firstLine="709"/>
      </w:pPr>
      <w:r w:rsidRPr="00B22354">
        <w:t>СП 19.13330.2011 «Генеральные планы сельскохозяйственных предприятий. Актуали</w:t>
      </w:r>
      <w:r w:rsidRPr="00B22354">
        <w:softHyphen/>
        <w:t xml:space="preserve">зированная редакция СНиП II-97-76*» (с Изменением N 1); </w:t>
      </w:r>
    </w:p>
    <w:p w:rsidR="00B456B7" w:rsidRPr="00B22354" w:rsidRDefault="00B456B7" w:rsidP="00E33EA4">
      <w:pPr>
        <w:pStyle w:val="S8"/>
        <w:spacing w:before="0" w:after="0" w:line="276" w:lineRule="auto"/>
        <w:ind w:firstLine="709"/>
      </w:pPr>
      <w:r w:rsidRPr="00B22354">
        <w:t xml:space="preserve">СП 2.1.7.13 86-03 «Определение класса опасности токсичных отходов производства и потребления»; </w:t>
      </w:r>
    </w:p>
    <w:p w:rsidR="00B456B7" w:rsidRPr="00B22354" w:rsidRDefault="00B456B7" w:rsidP="00E33EA4">
      <w:pPr>
        <w:pStyle w:val="S8"/>
        <w:spacing w:before="0" w:after="0" w:line="276" w:lineRule="auto"/>
        <w:ind w:firstLine="709"/>
      </w:pPr>
      <w:r w:rsidRPr="00B22354">
        <w:t xml:space="preserve">СП 22.13330.2011 «Основания зданий и сооружений. Актуализированная редакция СНиП 2.02.01-83*»; </w:t>
      </w:r>
    </w:p>
    <w:p w:rsidR="00B456B7" w:rsidRPr="00B22354" w:rsidRDefault="00B456B7" w:rsidP="00E33EA4">
      <w:pPr>
        <w:pStyle w:val="S8"/>
        <w:spacing w:before="0" w:after="0" w:line="276" w:lineRule="auto"/>
        <w:ind w:firstLine="709"/>
      </w:pPr>
      <w:r w:rsidRPr="00B22354">
        <w:t>СП 30.13330.2012 «Внутренний водопровод и канализация зданий. Актуализирован</w:t>
      </w:r>
      <w:r w:rsidRPr="00B22354">
        <w:softHyphen/>
        <w:t xml:space="preserve">ная редакция СНиП 2.04.01-85*»; </w:t>
      </w:r>
    </w:p>
    <w:p w:rsidR="00B456B7" w:rsidRPr="00B22354" w:rsidRDefault="00B456B7" w:rsidP="00E33EA4">
      <w:pPr>
        <w:pStyle w:val="S8"/>
        <w:spacing w:before="0" w:after="0" w:line="276" w:lineRule="auto"/>
        <w:ind w:firstLine="709"/>
      </w:pPr>
      <w:r w:rsidRPr="00B22354">
        <w:t>СП 30-102-99 «Планировка и застройка территорий малоэтажного жилищного строи</w:t>
      </w:r>
      <w:r w:rsidRPr="00B22354">
        <w:softHyphen/>
        <w:t xml:space="preserve">тельства» ; </w:t>
      </w:r>
    </w:p>
    <w:p w:rsidR="00B456B7" w:rsidRPr="00B22354" w:rsidRDefault="00B456B7" w:rsidP="00E33EA4">
      <w:pPr>
        <w:pStyle w:val="S8"/>
        <w:spacing w:before="0" w:after="0" w:line="276" w:lineRule="auto"/>
        <w:ind w:firstLine="709"/>
      </w:pPr>
      <w:r w:rsidRPr="00B22354">
        <w:t>СП 31.13330.2012 «Водоснабжение. Наружные сети и сооружения. Актуализирован</w:t>
      </w:r>
      <w:r w:rsidRPr="00B22354">
        <w:softHyphen/>
        <w:t xml:space="preserve">ная редакция СНиП 2.04.02-84» (с Изменениями N 1,2); </w:t>
      </w:r>
    </w:p>
    <w:p w:rsidR="00B456B7" w:rsidRPr="00B22354" w:rsidRDefault="00B456B7" w:rsidP="00E33EA4">
      <w:pPr>
        <w:pStyle w:val="S8"/>
        <w:spacing w:before="0" w:after="0" w:line="276" w:lineRule="auto"/>
        <w:ind w:firstLine="709"/>
      </w:pPr>
      <w:r w:rsidRPr="00B22354">
        <w:t xml:space="preserve">СП 31-103-99 «Здания, сооружения и комплексы православных храмов»; </w:t>
      </w:r>
    </w:p>
    <w:p w:rsidR="00B456B7" w:rsidRPr="00B22354" w:rsidRDefault="00B456B7" w:rsidP="00E33EA4">
      <w:pPr>
        <w:pStyle w:val="S8"/>
        <w:spacing w:before="0" w:after="0" w:line="276" w:lineRule="auto"/>
        <w:ind w:firstLine="709"/>
      </w:pPr>
      <w:r w:rsidRPr="00B22354">
        <w:t>СП 31-107-2004 «Архитектурно-планировочные решения многоквартирных жилых зд</w:t>
      </w:r>
      <w:r w:rsidRPr="00B22354">
        <w:t>а</w:t>
      </w:r>
      <w:r w:rsidRPr="00B22354">
        <w:t xml:space="preserve">ний»; </w:t>
      </w:r>
    </w:p>
    <w:p w:rsidR="00B456B7" w:rsidRPr="00B22354" w:rsidRDefault="00B456B7" w:rsidP="00E33EA4">
      <w:pPr>
        <w:pStyle w:val="S8"/>
        <w:spacing w:before="0" w:after="0" w:line="276" w:lineRule="auto"/>
        <w:ind w:firstLine="709"/>
      </w:pPr>
      <w:r w:rsidRPr="00B22354">
        <w:t xml:space="preserve">СП 31-110-2003 «Проектирование и монтаж электроустановок жилых и общественных зданий»; </w:t>
      </w:r>
    </w:p>
    <w:p w:rsidR="00B456B7" w:rsidRPr="00B22354" w:rsidRDefault="00B456B7" w:rsidP="00E33EA4">
      <w:pPr>
        <w:pStyle w:val="S8"/>
        <w:spacing w:before="0" w:after="0" w:line="276" w:lineRule="auto"/>
        <w:ind w:firstLine="709"/>
      </w:pPr>
      <w:r w:rsidRPr="00B22354">
        <w:t xml:space="preserve">СП 31-113-2004 «Бассейны для плавания»; </w:t>
      </w:r>
    </w:p>
    <w:p w:rsidR="00B456B7" w:rsidRPr="00B22354" w:rsidRDefault="00B456B7" w:rsidP="00E33EA4">
      <w:pPr>
        <w:pStyle w:val="S8"/>
        <w:spacing w:before="0" w:after="0" w:line="276" w:lineRule="auto"/>
        <w:ind w:firstLine="709"/>
      </w:pPr>
      <w:r w:rsidRPr="00B22354">
        <w:t xml:space="preserve">СП 31-115-2006 «Открытые плоскостные физкультурно-спортивные сооружения»; </w:t>
      </w:r>
    </w:p>
    <w:p w:rsidR="00B456B7" w:rsidRPr="00B22354" w:rsidRDefault="00B456B7" w:rsidP="00E33EA4">
      <w:pPr>
        <w:pStyle w:val="S8"/>
        <w:spacing w:before="0" w:after="0" w:line="276" w:lineRule="auto"/>
        <w:ind w:firstLine="709"/>
      </w:pPr>
      <w:r w:rsidRPr="00B22354">
        <w:lastRenderedPageBreak/>
        <w:t>СП 32.13330.2012 «Канализация. Наружные сети и сооружения. Актуализированная р</w:t>
      </w:r>
      <w:r w:rsidRPr="00B22354">
        <w:t>е</w:t>
      </w:r>
      <w:r w:rsidRPr="00B22354">
        <w:t xml:space="preserve">дакция СНиП 2.04.03-85» (с Изменением N 1); </w:t>
      </w:r>
    </w:p>
    <w:p w:rsidR="00B456B7" w:rsidRPr="00B22354" w:rsidRDefault="00B456B7" w:rsidP="00E33EA4">
      <w:pPr>
        <w:pStyle w:val="S8"/>
        <w:spacing w:before="0" w:after="0" w:line="276" w:lineRule="auto"/>
        <w:ind w:firstLine="709"/>
      </w:pPr>
      <w:r w:rsidRPr="00B22354">
        <w:t xml:space="preserve">СП 34.13330.2012 «Автомобильные дороги. Актуализированная редакция СНиП 2.05.02-85*»; </w:t>
      </w:r>
    </w:p>
    <w:p w:rsidR="00B456B7" w:rsidRPr="00B22354" w:rsidRDefault="00B456B7" w:rsidP="00E33EA4">
      <w:pPr>
        <w:pStyle w:val="S8"/>
        <w:spacing w:before="0" w:after="0" w:line="276" w:lineRule="auto"/>
        <w:ind w:firstLine="709"/>
      </w:pPr>
      <w:r w:rsidRPr="00B22354">
        <w:t>СП 35-102-2001 «Жилая среда с планировочными элементами, доступными инвал</w:t>
      </w:r>
      <w:r w:rsidRPr="00B22354">
        <w:t>и</w:t>
      </w:r>
      <w:r w:rsidRPr="00B22354">
        <w:t xml:space="preserve">дам»; </w:t>
      </w:r>
    </w:p>
    <w:p w:rsidR="00B456B7" w:rsidRPr="00B22354" w:rsidRDefault="00B456B7" w:rsidP="00E33EA4">
      <w:pPr>
        <w:pStyle w:val="S8"/>
        <w:spacing w:before="0" w:after="0" w:line="276" w:lineRule="auto"/>
        <w:ind w:firstLine="709"/>
      </w:pPr>
      <w:r w:rsidRPr="00B22354">
        <w:t xml:space="preserve">СП 35-105-2002 «Реконструкция городской застройки с учетом доступности инвалидов и других маломобильных групп населения»; </w:t>
      </w:r>
    </w:p>
    <w:p w:rsidR="00B456B7" w:rsidRPr="00B22354" w:rsidRDefault="00B456B7" w:rsidP="00E33EA4">
      <w:pPr>
        <w:pStyle w:val="S8"/>
        <w:spacing w:before="0" w:after="0" w:line="276" w:lineRule="auto"/>
        <w:ind w:firstLine="709"/>
      </w:pPr>
      <w:r w:rsidRPr="00B22354">
        <w:t>СП 35-106-2003 «Расчет и размещение учреждений социального обслуживания пожи</w:t>
      </w:r>
      <w:r w:rsidRPr="00B22354">
        <w:softHyphen/>
        <w:t xml:space="preserve">лых людей»; </w:t>
      </w:r>
    </w:p>
    <w:p w:rsidR="00B456B7" w:rsidRPr="00B22354" w:rsidRDefault="00B456B7" w:rsidP="00E33EA4">
      <w:pPr>
        <w:pStyle w:val="S8"/>
        <w:spacing w:before="0" w:after="0" w:line="276" w:lineRule="auto"/>
        <w:ind w:firstLine="709"/>
      </w:pPr>
      <w:r w:rsidRPr="00B22354">
        <w:t xml:space="preserve">СП 35-107-2003 «Здания учреждений временного пребывания лиц без определенного места жительства»; </w:t>
      </w:r>
    </w:p>
    <w:p w:rsidR="00B456B7" w:rsidRPr="00B22354" w:rsidRDefault="00B456B7" w:rsidP="00E33EA4">
      <w:pPr>
        <w:pStyle w:val="S8"/>
        <w:spacing w:before="0" w:after="0" w:line="276" w:lineRule="auto"/>
        <w:ind w:firstLine="709"/>
      </w:pPr>
      <w:r w:rsidRPr="00B22354">
        <w:t>СП 35-109-2005 «Помещения для досуговой и физкультурно-оздоровительной деятел</w:t>
      </w:r>
      <w:r w:rsidRPr="00B22354">
        <w:t>ь</w:t>
      </w:r>
      <w:r w:rsidRPr="00B22354">
        <w:t xml:space="preserve">ности пожилых людей»; </w:t>
      </w:r>
    </w:p>
    <w:p w:rsidR="00B456B7" w:rsidRPr="00B22354" w:rsidRDefault="00B456B7" w:rsidP="00E33EA4">
      <w:pPr>
        <w:pStyle w:val="S8"/>
        <w:spacing w:before="0" w:after="0" w:line="276" w:lineRule="auto"/>
        <w:ind w:firstLine="709"/>
      </w:pPr>
      <w:r w:rsidRPr="00B22354">
        <w:t xml:space="preserve">СП 35-112-2005 «Дома-интернаты»; </w:t>
      </w:r>
    </w:p>
    <w:p w:rsidR="00B456B7" w:rsidRPr="00B22354" w:rsidRDefault="00B456B7" w:rsidP="00E33EA4">
      <w:pPr>
        <w:pStyle w:val="S8"/>
        <w:spacing w:before="0" w:after="0" w:line="276" w:lineRule="auto"/>
        <w:ind w:firstLine="709"/>
      </w:pPr>
      <w:r w:rsidRPr="00B22354">
        <w:t xml:space="preserve">СП 35-116-2006 «Реабилитационные центры для детей и подростков с ограниченными возможностями»; </w:t>
      </w:r>
    </w:p>
    <w:p w:rsidR="00B456B7" w:rsidRPr="00B22354" w:rsidRDefault="00B456B7" w:rsidP="00E33EA4">
      <w:pPr>
        <w:pStyle w:val="S8"/>
        <w:spacing w:before="0" w:after="0" w:line="276" w:lineRule="auto"/>
        <w:ind w:firstLine="709"/>
      </w:pPr>
      <w:r w:rsidRPr="00B22354">
        <w:t xml:space="preserve">СП 35-117-2006 «Дома-интернаты для детей инвалидов»; </w:t>
      </w:r>
    </w:p>
    <w:p w:rsidR="00B456B7" w:rsidRPr="00B22354" w:rsidRDefault="00B456B7" w:rsidP="00E33EA4">
      <w:pPr>
        <w:pStyle w:val="S8"/>
        <w:spacing w:before="0" w:after="0" w:line="276" w:lineRule="auto"/>
        <w:ind w:firstLine="709"/>
      </w:pPr>
      <w:r w:rsidRPr="00B22354">
        <w:t xml:space="preserve">СП 41-101-95 «Проектирование тепловых пунктов». </w:t>
      </w:r>
    </w:p>
    <w:p w:rsidR="00B456B7" w:rsidRPr="00B22354" w:rsidRDefault="00B456B7" w:rsidP="00E33EA4">
      <w:pPr>
        <w:pStyle w:val="S8"/>
        <w:spacing w:before="0" w:after="0" w:line="276" w:lineRule="auto"/>
        <w:ind w:firstLine="709"/>
      </w:pPr>
      <w:r w:rsidRPr="00B22354">
        <w:t xml:space="preserve">СП 42.13330.2011 «Градостроительство. Планировка и застройка городских и сельских поселений. Актуализированная редакция СНиП 2.07.01-89*»; </w:t>
      </w:r>
    </w:p>
    <w:p w:rsidR="00B456B7" w:rsidRPr="00B22354" w:rsidRDefault="00B456B7" w:rsidP="00E33EA4">
      <w:pPr>
        <w:pStyle w:val="S8"/>
        <w:spacing w:before="0" w:after="0" w:line="276" w:lineRule="auto"/>
        <w:ind w:firstLine="709"/>
      </w:pPr>
      <w:r w:rsidRPr="00B22354">
        <w:t xml:space="preserve">СП 44.13330.2011 «Административные и бытовые здания. Актуализированная редакция СНиП 2.09.04-87»; </w:t>
      </w:r>
    </w:p>
    <w:p w:rsidR="00B456B7" w:rsidRPr="00B22354" w:rsidRDefault="00B456B7" w:rsidP="00E33EA4">
      <w:pPr>
        <w:pStyle w:val="S8"/>
        <w:spacing w:before="0" w:after="0" w:line="276" w:lineRule="auto"/>
        <w:ind w:firstLine="709"/>
      </w:pPr>
      <w:r w:rsidRPr="00B22354">
        <w:t xml:space="preserve">СП 50.13330.2012 «Тепловая защита зданий. Актуализированная редакция СНиП 23-02-2003»; </w:t>
      </w:r>
    </w:p>
    <w:p w:rsidR="00B456B7" w:rsidRPr="00B22354" w:rsidRDefault="00B456B7" w:rsidP="00E33EA4">
      <w:pPr>
        <w:pStyle w:val="S8"/>
        <w:spacing w:before="0" w:after="0" w:line="276" w:lineRule="auto"/>
        <w:ind w:firstLine="709"/>
      </w:pPr>
      <w:r w:rsidRPr="00B22354">
        <w:t xml:space="preserve">СП 51.13330.2011 «Защита от шума. Актуализированная редакция СНиП 23-03-2003»; </w:t>
      </w:r>
    </w:p>
    <w:p w:rsidR="00B456B7" w:rsidRPr="00B22354" w:rsidRDefault="00B456B7" w:rsidP="00E33EA4">
      <w:pPr>
        <w:pStyle w:val="S8"/>
        <w:spacing w:before="0" w:after="0" w:line="276" w:lineRule="auto"/>
        <w:ind w:firstLine="709"/>
      </w:pPr>
      <w:r w:rsidRPr="00B22354">
        <w:t xml:space="preserve">СП 54.13330.2011 «Здания жилые многоквартирные. Актуализированная редакция СНиП 31-01-2003» </w:t>
      </w:r>
    </w:p>
    <w:p w:rsidR="00B456B7" w:rsidRPr="00B22354" w:rsidRDefault="00B456B7" w:rsidP="00E33EA4">
      <w:pPr>
        <w:pStyle w:val="S8"/>
        <w:spacing w:before="0" w:after="0" w:line="276" w:lineRule="auto"/>
        <w:ind w:firstLine="709"/>
      </w:pPr>
      <w:r w:rsidRPr="00B22354">
        <w:t xml:space="preserve">СП 55.13330.2011 «Дома жилые одноквартирные. Актуализированная редакция СНиП 31-02-2001»; </w:t>
      </w:r>
    </w:p>
    <w:p w:rsidR="00B456B7" w:rsidRPr="00B22354" w:rsidRDefault="00B456B7" w:rsidP="00E33EA4">
      <w:pPr>
        <w:pStyle w:val="S8"/>
        <w:spacing w:before="0" w:after="0" w:line="276" w:lineRule="auto"/>
        <w:ind w:firstLine="709"/>
      </w:pPr>
      <w:r w:rsidRPr="00B22354">
        <w:t>СП 59.13330.2012 «Доступность зданий и сооружений для маломобильных групп нас</w:t>
      </w:r>
      <w:r w:rsidRPr="00B22354">
        <w:t>е</w:t>
      </w:r>
      <w:r w:rsidRPr="00B22354">
        <w:t xml:space="preserve">ления. Актуализированная редакция СНиП 35-01-2001» (с Изменением N 1); </w:t>
      </w:r>
    </w:p>
    <w:p w:rsidR="00B456B7" w:rsidRPr="00B22354" w:rsidRDefault="00B456B7" w:rsidP="00E33EA4">
      <w:pPr>
        <w:pStyle w:val="S8"/>
        <w:spacing w:before="0" w:after="0" w:line="276" w:lineRule="auto"/>
        <w:ind w:firstLine="709"/>
      </w:pPr>
      <w:r w:rsidRPr="00B22354">
        <w:t>СП 60.13330.2012 «Отопление, вентиляция и кондиционирование воздуха. Актуализи</w:t>
      </w:r>
      <w:r w:rsidRPr="00B22354">
        <w:softHyphen/>
        <w:t xml:space="preserve">рованная редакция СНиП 41-01-2003»; </w:t>
      </w:r>
    </w:p>
    <w:p w:rsidR="00B456B7" w:rsidRPr="00B22354" w:rsidRDefault="00B456B7" w:rsidP="00E33EA4">
      <w:pPr>
        <w:pStyle w:val="S8"/>
        <w:spacing w:before="0" w:after="0" w:line="276" w:lineRule="auto"/>
        <w:ind w:firstLine="709"/>
      </w:pPr>
    </w:p>
    <w:p w:rsidR="00B456B7" w:rsidRPr="00B22354" w:rsidRDefault="00B456B7" w:rsidP="00C63A94">
      <w:pPr>
        <w:pStyle w:val="S8"/>
        <w:spacing w:before="0" w:after="0" w:line="276" w:lineRule="auto"/>
        <w:ind w:firstLine="709"/>
        <w:jc w:val="center"/>
        <w:rPr>
          <w:i/>
        </w:rPr>
      </w:pPr>
      <w:r w:rsidRPr="00B22354">
        <w:rPr>
          <w:i/>
        </w:rPr>
        <w:t>Строительные нормы (СН)</w:t>
      </w:r>
    </w:p>
    <w:p w:rsidR="00B456B7" w:rsidRPr="00B22354" w:rsidRDefault="00B456B7" w:rsidP="00E33EA4">
      <w:pPr>
        <w:pStyle w:val="S8"/>
        <w:spacing w:before="0" w:after="0" w:line="276" w:lineRule="auto"/>
        <w:ind w:firstLine="709"/>
      </w:pPr>
      <w:r w:rsidRPr="00B22354">
        <w:t>СН 456-73 «Нормы отвода земель для магистральных водопроводов и канализацион</w:t>
      </w:r>
      <w:r w:rsidRPr="00B22354">
        <w:softHyphen/>
        <w:t xml:space="preserve">ных коллекторов»; </w:t>
      </w:r>
    </w:p>
    <w:p w:rsidR="00B456B7" w:rsidRPr="00B22354" w:rsidRDefault="00B456B7" w:rsidP="00E33EA4">
      <w:pPr>
        <w:pStyle w:val="S8"/>
        <w:spacing w:before="0" w:after="0" w:line="276" w:lineRule="auto"/>
        <w:ind w:firstLine="709"/>
      </w:pPr>
      <w:r w:rsidRPr="00B22354">
        <w:t xml:space="preserve">СН 461-74 «Нормы отвода земель для линий связи»; </w:t>
      </w:r>
    </w:p>
    <w:p w:rsidR="00B456B7" w:rsidRPr="00B22354" w:rsidRDefault="00B456B7" w:rsidP="00E33EA4">
      <w:pPr>
        <w:pStyle w:val="S8"/>
        <w:spacing w:before="0" w:after="0" w:line="276" w:lineRule="auto"/>
        <w:ind w:firstLine="709"/>
      </w:pPr>
      <w:r w:rsidRPr="00B22354">
        <w:t xml:space="preserve">СН 467-74 «Нормы отвода земель для автомобильных дорог». </w:t>
      </w:r>
    </w:p>
    <w:p w:rsidR="00B456B7" w:rsidRPr="00B22354" w:rsidRDefault="00B456B7" w:rsidP="00E33EA4">
      <w:pPr>
        <w:pStyle w:val="S8"/>
        <w:spacing w:before="0" w:after="0" w:line="276" w:lineRule="auto"/>
        <w:ind w:firstLine="709"/>
      </w:pPr>
    </w:p>
    <w:p w:rsidR="00B456B7" w:rsidRPr="00B22354" w:rsidRDefault="00B456B7" w:rsidP="00C63A94">
      <w:pPr>
        <w:pStyle w:val="S8"/>
        <w:spacing w:before="0" w:after="0" w:line="276" w:lineRule="auto"/>
        <w:ind w:firstLine="709"/>
        <w:jc w:val="center"/>
        <w:rPr>
          <w:i/>
        </w:rPr>
      </w:pPr>
      <w:r w:rsidRPr="00B22354">
        <w:rPr>
          <w:i/>
        </w:rPr>
        <w:t>Ведомственные строительные нормы (ВСН)</w:t>
      </w:r>
    </w:p>
    <w:p w:rsidR="00B456B7" w:rsidRPr="00B22354" w:rsidRDefault="00B456B7" w:rsidP="00E33EA4">
      <w:pPr>
        <w:pStyle w:val="S8"/>
        <w:spacing w:before="0" w:after="0" w:line="276" w:lineRule="auto"/>
        <w:ind w:firstLine="709"/>
      </w:pPr>
      <w:r w:rsidRPr="00B22354">
        <w:t>ВСН 62-91* «Проектирование среды жизнедеятельности с учетом потребностей инва</w:t>
      </w:r>
      <w:r w:rsidRPr="00B22354">
        <w:softHyphen/>
        <w:t xml:space="preserve">лидов и маломобильных групп населения»; </w:t>
      </w:r>
    </w:p>
    <w:p w:rsidR="00B456B7" w:rsidRPr="00B22354" w:rsidRDefault="00B456B7" w:rsidP="00E33EA4">
      <w:pPr>
        <w:pStyle w:val="S8"/>
        <w:spacing w:before="0" w:after="0" w:line="276" w:lineRule="auto"/>
        <w:ind w:firstLine="709"/>
      </w:pPr>
      <w:r w:rsidRPr="00B22354">
        <w:lastRenderedPageBreak/>
        <w:t xml:space="preserve">ВСН № 14278 </w:t>
      </w:r>
      <w:proofErr w:type="spellStart"/>
      <w:r w:rsidRPr="00B22354">
        <w:t>тм-тl</w:t>
      </w:r>
      <w:proofErr w:type="spellEnd"/>
      <w:r w:rsidRPr="00B22354">
        <w:t xml:space="preserve"> «Нормы отвода земель для электрических сетей напряжением 0,38-750 </w:t>
      </w:r>
      <w:proofErr w:type="spellStart"/>
      <w:r w:rsidRPr="00B22354">
        <w:t>кВ</w:t>
      </w:r>
      <w:proofErr w:type="spellEnd"/>
      <w:r w:rsidRPr="00B22354">
        <w:t xml:space="preserve">». </w:t>
      </w:r>
    </w:p>
    <w:p w:rsidR="00B456B7" w:rsidRPr="00B22354" w:rsidRDefault="00B456B7" w:rsidP="00E33EA4">
      <w:pPr>
        <w:pStyle w:val="S8"/>
        <w:spacing w:before="0" w:after="0" w:line="276" w:lineRule="auto"/>
        <w:ind w:firstLine="709"/>
      </w:pPr>
    </w:p>
    <w:p w:rsidR="00B456B7" w:rsidRPr="00B22354" w:rsidRDefault="00B456B7" w:rsidP="00C63A94">
      <w:pPr>
        <w:pStyle w:val="S8"/>
        <w:spacing w:before="0" w:after="0" w:line="276" w:lineRule="auto"/>
        <w:ind w:firstLine="709"/>
        <w:jc w:val="center"/>
        <w:rPr>
          <w:i/>
        </w:rPr>
      </w:pPr>
      <w:r w:rsidRPr="00B22354">
        <w:rPr>
          <w:i/>
        </w:rPr>
        <w:t>Отраслевые нормы</w:t>
      </w:r>
    </w:p>
    <w:p w:rsidR="00B456B7" w:rsidRPr="00B22354" w:rsidRDefault="00B456B7" w:rsidP="00E33EA4">
      <w:pPr>
        <w:pStyle w:val="S8"/>
        <w:spacing w:before="0" w:after="0" w:line="276" w:lineRule="auto"/>
        <w:ind w:firstLine="709"/>
      </w:pPr>
      <w:r w:rsidRPr="00B22354">
        <w:t>ОСН 3.02.01 - 97 «Нормы и правила проектирования отвода земель для железных до</w:t>
      </w:r>
      <w:r w:rsidRPr="00B22354">
        <w:softHyphen/>
        <w:t xml:space="preserve">рог»; </w:t>
      </w:r>
    </w:p>
    <w:p w:rsidR="00B456B7" w:rsidRPr="00B22354" w:rsidRDefault="00B456B7" w:rsidP="00E33EA4">
      <w:pPr>
        <w:pStyle w:val="S8"/>
        <w:spacing w:before="0" w:after="0" w:line="276" w:lineRule="auto"/>
        <w:ind w:firstLine="709"/>
      </w:pPr>
      <w:r w:rsidRPr="00B22354">
        <w:t xml:space="preserve">ОНД-86 «Методика расчета концентраций в атмосферном воздухе вредных веществ, содержащихся в выбросах предприятий». </w:t>
      </w:r>
    </w:p>
    <w:p w:rsidR="00B456B7" w:rsidRPr="00B22354" w:rsidRDefault="00B456B7" w:rsidP="00E33EA4">
      <w:pPr>
        <w:pStyle w:val="S8"/>
        <w:spacing w:before="0" w:after="0" w:line="276" w:lineRule="auto"/>
        <w:ind w:firstLine="709"/>
      </w:pPr>
    </w:p>
    <w:p w:rsidR="00B456B7" w:rsidRPr="00B22354" w:rsidRDefault="00B456B7" w:rsidP="00C63A94">
      <w:pPr>
        <w:pStyle w:val="S8"/>
        <w:spacing w:before="0" w:after="0" w:line="276" w:lineRule="auto"/>
        <w:ind w:firstLine="709"/>
        <w:jc w:val="center"/>
        <w:rPr>
          <w:i/>
        </w:rPr>
      </w:pPr>
      <w:r w:rsidRPr="00B22354">
        <w:rPr>
          <w:i/>
        </w:rPr>
        <w:t>Санитарные правила и нормы (СанПиН)</w:t>
      </w:r>
    </w:p>
    <w:p w:rsidR="00B456B7" w:rsidRPr="00B22354" w:rsidRDefault="00B456B7" w:rsidP="00E33EA4">
      <w:pPr>
        <w:pStyle w:val="S8"/>
        <w:spacing w:before="0" w:after="0" w:line="276" w:lineRule="auto"/>
        <w:ind w:firstLine="709"/>
      </w:pPr>
      <w:r w:rsidRPr="00B22354">
        <w:t>СанПиН 2.1.2.2645-10 «Санитарно-эпидемиологические требования к условиям прожи</w:t>
      </w:r>
      <w:r w:rsidRPr="00B22354">
        <w:softHyphen/>
        <w:t xml:space="preserve">вания в жилых зданиях и помещениях»; </w:t>
      </w:r>
    </w:p>
    <w:p w:rsidR="00B456B7" w:rsidRPr="00B22354" w:rsidRDefault="00B456B7" w:rsidP="00E33EA4">
      <w:pPr>
        <w:pStyle w:val="S8"/>
        <w:spacing w:before="0" w:after="0" w:line="276" w:lineRule="auto"/>
        <w:ind w:firstLine="709"/>
      </w:pPr>
      <w:r w:rsidRPr="00B22354">
        <w:t xml:space="preserve">СанПиН 2.2.1/2.1.1.1200-03 «Санитарно-защитные зоны и санитарная классификация предприятий, сооружений и иных объектов»; </w:t>
      </w:r>
    </w:p>
    <w:p w:rsidR="00B456B7" w:rsidRPr="00B22354" w:rsidRDefault="00B456B7" w:rsidP="00E33EA4">
      <w:pPr>
        <w:pStyle w:val="S8"/>
        <w:spacing w:before="0" w:after="0" w:line="276" w:lineRule="auto"/>
        <w:ind w:firstLine="709"/>
      </w:pPr>
      <w:r w:rsidRPr="00B22354">
        <w:t>СанПиН 2.1.6.1032-01 «Гигиенические требования к обеспечению качества атмосфер</w:t>
      </w:r>
      <w:r w:rsidRPr="00B22354">
        <w:softHyphen/>
        <w:t xml:space="preserve">ного воздуха населенных мест»; </w:t>
      </w:r>
    </w:p>
    <w:p w:rsidR="00B456B7" w:rsidRPr="00B22354" w:rsidRDefault="00B456B7" w:rsidP="00E33EA4">
      <w:pPr>
        <w:pStyle w:val="S8"/>
        <w:spacing w:before="0" w:after="0" w:line="276" w:lineRule="auto"/>
        <w:ind w:firstLine="709"/>
      </w:pPr>
      <w:r w:rsidRPr="00B22354">
        <w:t>СанПиН 2.1.4.1074-01 «Питьевая вода. Гигиенические требования к качеству воды цен</w:t>
      </w:r>
      <w:r w:rsidRPr="00B22354">
        <w:softHyphen/>
        <w:t xml:space="preserve">трализованного питьевого водоснабжения. Контроль качества. Гигиенические требования к обеспечению безопасности систем горячего водоснабжения»; </w:t>
      </w:r>
    </w:p>
    <w:p w:rsidR="00B456B7" w:rsidRPr="00B22354" w:rsidRDefault="00B456B7" w:rsidP="00E33EA4">
      <w:pPr>
        <w:pStyle w:val="S8"/>
        <w:spacing w:before="0" w:after="0" w:line="276" w:lineRule="auto"/>
        <w:ind w:firstLine="709"/>
      </w:pPr>
      <w:r w:rsidRPr="00B22354">
        <w:t>СанПиН 2.1.4.1175-02 «Гигиенические требования к качеству воды нецентрализованно</w:t>
      </w:r>
      <w:r w:rsidRPr="00B22354">
        <w:softHyphen/>
        <w:t xml:space="preserve">го водоснабжения. Санитарная охрана источников»; </w:t>
      </w:r>
    </w:p>
    <w:p w:rsidR="00B456B7" w:rsidRPr="00B22354" w:rsidRDefault="00B456B7" w:rsidP="00E33EA4">
      <w:pPr>
        <w:pStyle w:val="S8"/>
        <w:spacing w:before="0" w:after="0" w:line="276" w:lineRule="auto"/>
        <w:ind w:firstLine="709"/>
      </w:pPr>
      <w:r w:rsidRPr="00B22354">
        <w:t>СанПиН 2.1.4.1110-02 «Зона санитарной охраны источников водоснабжения и водо</w:t>
      </w:r>
      <w:r w:rsidRPr="00B22354">
        <w:softHyphen/>
        <w:t xml:space="preserve">проводов питьевого назначения»; </w:t>
      </w:r>
    </w:p>
    <w:p w:rsidR="00B456B7" w:rsidRPr="00B22354" w:rsidRDefault="00B456B7" w:rsidP="00E33EA4">
      <w:pPr>
        <w:pStyle w:val="S8"/>
        <w:spacing w:before="0" w:after="0" w:line="276" w:lineRule="auto"/>
        <w:ind w:firstLine="709"/>
      </w:pPr>
      <w:r w:rsidRPr="00B22354">
        <w:t xml:space="preserve">СанПиН 2.1.8/2.2.4.1383-03 «Гигиенические требования к размещению и эксплуатации передающих радиотехнических объектов»; </w:t>
      </w:r>
    </w:p>
    <w:p w:rsidR="00B456B7" w:rsidRPr="00B22354" w:rsidRDefault="00B456B7" w:rsidP="00E33EA4">
      <w:pPr>
        <w:pStyle w:val="S8"/>
        <w:spacing w:before="0" w:after="0" w:line="276" w:lineRule="auto"/>
        <w:ind w:firstLine="709"/>
      </w:pPr>
      <w:r w:rsidRPr="00B22354">
        <w:t xml:space="preserve">СанПиН 2.1.5.980-00 «Гигиенические требования к охране поверхностных вод»; </w:t>
      </w:r>
    </w:p>
    <w:p w:rsidR="00B456B7" w:rsidRPr="00B22354" w:rsidRDefault="00B456B7" w:rsidP="00E33EA4">
      <w:pPr>
        <w:pStyle w:val="S8"/>
        <w:spacing w:before="0" w:after="0" w:line="276" w:lineRule="auto"/>
        <w:ind w:firstLine="709"/>
      </w:pPr>
      <w:r w:rsidRPr="00B22354">
        <w:t xml:space="preserve">СанПиН 2.2.1/2.1.1.1076-01 «Гигиенические требования к инсоляции и солнцезащите помещений жилых и общественных зданий и территорий»; </w:t>
      </w:r>
    </w:p>
    <w:p w:rsidR="00B456B7" w:rsidRPr="00B22354" w:rsidRDefault="00B456B7" w:rsidP="00E33EA4">
      <w:pPr>
        <w:pStyle w:val="S8"/>
        <w:spacing w:before="0" w:after="0" w:line="276" w:lineRule="auto"/>
        <w:ind w:firstLine="709"/>
      </w:pPr>
      <w:r w:rsidRPr="00B22354">
        <w:t>СанПиН 2.1.2882-11 «Гигиенические требования к размещению, устройству и содержа</w:t>
      </w:r>
      <w:r w:rsidRPr="00B22354">
        <w:softHyphen/>
        <w:t xml:space="preserve">нию кладбищ, зданий и сооружений похоронного назначения»; </w:t>
      </w:r>
    </w:p>
    <w:p w:rsidR="00B456B7" w:rsidRPr="00B22354" w:rsidRDefault="00B456B7" w:rsidP="00E33EA4">
      <w:pPr>
        <w:pStyle w:val="S8"/>
        <w:spacing w:before="0" w:after="0" w:line="276" w:lineRule="auto"/>
        <w:ind w:firstLine="709"/>
      </w:pPr>
      <w:r w:rsidRPr="00B22354">
        <w:t xml:space="preserve">СанПиН 2.1.7.1322-03 «Гигиенические требования к размещению и обезвреживанию отходов производства и потребления»; </w:t>
      </w:r>
    </w:p>
    <w:p w:rsidR="00B456B7" w:rsidRPr="00B22354" w:rsidRDefault="00B456B7" w:rsidP="00E33EA4">
      <w:pPr>
        <w:pStyle w:val="S8"/>
        <w:spacing w:before="0" w:after="0" w:line="276" w:lineRule="auto"/>
        <w:ind w:firstLine="709"/>
      </w:pPr>
      <w:r w:rsidRPr="00B22354">
        <w:t>СанПиН 2.1.7.1287-03 «Санитарно-эпидемиологические требования к качеству почвы»;</w:t>
      </w:r>
    </w:p>
    <w:p w:rsidR="00B456B7" w:rsidRPr="00B22354" w:rsidRDefault="00B456B7" w:rsidP="00E33EA4">
      <w:pPr>
        <w:pStyle w:val="S8"/>
        <w:spacing w:before="0" w:after="0" w:line="276" w:lineRule="auto"/>
        <w:ind w:firstLine="709"/>
      </w:pPr>
      <w:r w:rsidRPr="00B22354">
        <w:t xml:space="preserve">СанПиН 2.1.8/2.2.4.1190-03 «Гигиенические требования к размещению и эксплуатации средств сухопутной подвижной радиосвязи»; </w:t>
      </w:r>
    </w:p>
    <w:p w:rsidR="00B456B7" w:rsidRPr="00B22354" w:rsidRDefault="00B456B7" w:rsidP="00E33EA4">
      <w:pPr>
        <w:pStyle w:val="S8"/>
        <w:spacing w:before="0" w:after="0" w:line="276" w:lineRule="auto"/>
        <w:ind w:firstLine="709"/>
      </w:pPr>
      <w:r w:rsidRPr="00B22354">
        <w:t xml:space="preserve">СанПиН 2.1.3.2630-10 «Санитарно-эпидемиологические требования к организациям, осуществляющим медицинскую деятельность»; </w:t>
      </w:r>
    </w:p>
    <w:p w:rsidR="00B456B7" w:rsidRPr="00B22354" w:rsidRDefault="00B456B7" w:rsidP="00E33EA4">
      <w:pPr>
        <w:pStyle w:val="S8"/>
        <w:spacing w:before="0" w:after="0" w:line="276" w:lineRule="auto"/>
        <w:ind w:firstLine="709"/>
      </w:pPr>
      <w:r w:rsidRPr="00B22354">
        <w:t xml:space="preserve">СанПиН 2.6.1.2523-09 (НРБ-99/2009) «Нормы радиационной безопасности». </w:t>
      </w:r>
    </w:p>
    <w:p w:rsidR="00B456B7" w:rsidRPr="00B22354" w:rsidRDefault="00B456B7" w:rsidP="00E33EA4">
      <w:pPr>
        <w:pStyle w:val="S8"/>
        <w:spacing w:before="0" w:after="0" w:line="276" w:lineRule="auto"/>
        <w:ind w:firstLine="709"/>
      </w:pPr>
    </w:p>
    <w:p w:rsidR="00B456B7" w:rsidRPr="00B22354" w:rsidRDefault="00B456B7" w:rsidP="00C63A94">
      <w:pPr>
        <w:pStyle w:val="S8"/>
        <w:spacing w:before="0" w:after="0" w:line="276" w:lineRule="auto"/>
        <w:ind w:firstLine="709"/>
        <w:jc w:val="center"/>
        <w:rPr>
          <w:i/>
        </w:rPr>
      </w:pPr>
      <w:r w:rsidRPr="00B22354">
        <w:rPr>
          <w:i/>
        </w:rPr>
        <w:t>Санитарные нормы (СН)</w:t>
      </w:r>
    </w:p>
    <w:p w:rsidR="00B456B7" w:rsidRPr="00B22354" w:rsidRDefault="00B456B7" w:rsidP="00E33EA4">
      <w:pPr>
        <w:pStyle w:val="S8"/>
        <w:spacing w:before="0" w:after="0" w:line="276" w:lineRule="auto"/>
        <w:ind w:firstLine="709"/>
      </w:pPr>
      <w:r w:rsidRPr="00B22354">
        <w:t xml:space="preserve">СН 2.2.4/2.1.8.562-96 «Шум на рабочих местах, в помещениях жилых, общественных зданий и на территории жилой застройки. Санитарные нормы»; </w:t>
      </w:r>
    </w:p>
    <w:p w:rsidR="00B456B7" w:rsidRPr="00B22354" w:rsidRDefault="00B456B7" w:rsidP="00E33EA4">
      <w:pPr>
        <w:pStyle w:val="S8"/>
        <w:spacing w:before="0" w:after="0" w:line="276" w:lineRule="auto"/>
        <w:ind w:firstLine="709"/>
      </w:pPr>
      <w:r w:rsidRPr="00B22354">
        <w:t xml:space="preserve">СН 2.2.4/2.1.8.566-96 «Производственная вибрация, вибрация в помещениях жилых и общественных зданий. Санитарные нормы»; </w:t>
      </w:r>
    </w:p>
    <w:p w:rsidR="00B456B7" w:rsidRPr="00B22354" w:rsidRDefault="00B456B7" w:rsidP="00E33EA4">
      <w:pPr>
        <w:pStyle w:val="S8"/>
        <w:spacing w:before="0" w:after="0" w:line="276" w:lineRule="auto"/>
        <w:ind w:firstLine="709"/>
      </w:pPr>
      <w:r w:rsidRPr="00B22354">
        <w:lastRenderedPageBreak/>
        <w:t>СН 2.2.4/2.1.8.583-96 «Инфразвук на рабочих местах, в жилых и общественных поме</w:t>
      </w:r>
      <w:r w:rsidRPr="00B22354">
        <w:softHyphen/>
        <w:t xml:space="preserve">щениях и на территории жилой застройки». </w:t>
      </w:r>
    </w:p>
    <w:p w:rsidR="00B456B7" w:rsidRPr="00B22354" w:rsidRDefault="00B456B7" w:rsidP="00E33EA4">
      <w:pPr>
        <w:pStyle w:val="S8"/>
        <w:spacing w:before="0" w:after="0" w:line="276" w:lineRule="auto"/>
        <w:ind w:firstLine="709"/>
      </w:pPr>
    </w:p>
    <w:p w:rsidR="00B456B7" w:rsidRPr="00B22354" w:rsidRDefault="00B456B7" w:rsidP="00C63A94">
      <w:pPr>
        <w:pStyle w:val="S8"/>
        <w:spacing w:before="0" w:after="0" w:line="276" w:lineRule="auto"/>
        <w:ind w:firstLine="709"/>
        <w:jc w:val="center"/>
        <w:rPr>
          <w:i/>
        </w:rPr>
      </w:pPr>
      <w:r w:rsidRPr="00B22354">
        <w:rPr>
          <w:i/>
        </w:rPr>
        <w:t>Санитарные правила (СП)</w:t>
      </w:r>
    </w:p>
    <w:p w:rsidR="00B456B7" w:rsidRPr="00B22354" w:rsidRDefault="00B456B7" w:rsidP="00E33EA4">
      <w:pPr>
        <w:pStyle w:val="S8"/>
        <w:spacing w:before="0" w:after="0" w:line="276" w:lineRule="auto"/>
        <w:ind w:firstLine="709"/>
      </w:pPr>
      <w:r w:rsidRPr="00B22354">
        <w:t>СП 2.6.1.2216-07 «Санитарно-защитные зоны и зоны наблюдения радиационных объек</w:t>
      </w:r>
      <w:r w:rsidRPr="00B22354">
        <w:softHyphen/>
        <w:t xml:space="preserve">тов. Условия эксплуатации и обоснование границ»; </w:t>
      </w:r>
    </w:p>
    <w:p w:rsidR="00B456B7" w:rsidRPr="00B22354" w:rsidRDefault="00B456B7" w:rsidP="00E33EA4">
      <w:pPr>
        <w:pStyle w:val="S8"/>
        <w:spacing w:before="0" w:after="0" w:line="276" w:lineRule="auto"/>
        <w:ind w:firstLine="709"/>
      </w:pPr>
      <w:r w:rsidRPr="00B22354">
        <w:t>СП 2.6.1.2612-10 «Основные санитарные правила обеспечения радиационной безопас</w:t>
      </w:r>
      <w:r w:rsidRPr="00B22354">
        <w:softHyphen/>
        <w:t xml:space="preserve">ности». </w:t>
      </w:r>
    </w:p>
    <w:p w:rsidR="00B456B7" w:rsidRPr="00B22354" w:rsidRDefault="00B456B7" w:rsidP="00E33EA4">
      <w:pPr>
        <w:pStyle w:val="S8"/>
        <w:spacing w:before="0" w:after="0" w:line="276" w:lineRule="auto"/>
        <w:ind w:firstLine="709"/>
      </w:pPr>
    </w:p>
    <w:p w:rsidR="00B456B7" w:rsidRPr="00B22354" w:rsidRDefault="00B456B7" w:rsidP="00C63A94">
      <w:pPr>
        <w:pStyle w:val="S8"/>
        <w:spacing w:before="0" w:after="0" w:line="276" w:lineRule="auto"/>
        <w:ind w:firstLine="709"/>
        <w:jc w:val="center"/>
        <w:rPr>
          <w:i/>
        </w:rPr>
      </w:pPr>
      <w:r w:rsidRPr="00B22354">
        <w:rPr>
          <w:i/>
        </w:rPr>
        <w:t>Гигиенические нормативы (ГН)</w:t>
      </w:r>
    </w:p>
    <w:p w:rsidR="00B456B7" w:rsidRPr="00B22354" w:rsidRDefault="00B456B7" w:rsidP="00E33EA4">
      <w:pPr>
        <w:pStyle w:val="S8"/>
        <w:spacing w:before="0" w:after="0" w:line="276" w:lineRule="auto"/>
        <w:ind w:firstLine="709"/>
      </w:pPr>
      <w:r w:rsidRPr="00B22354">
        <w:t xml:space="preserve">ГН 2.1.6.1338-03 «Предельно допустимые концентрации (ПДК) загрязняющих веществ в атмосферном воздухе населенных мест»; </w:t>
      </w:r>
    </w:p>
    <w:p w:rsidR="00B456B7" w:rsidRPr="00B22354" w:rsidRDefault="00B456B7" w:rsidP="00E33EA4">
      <w:pPr>
        <w:pStyle w:val="S8"/>
        <w:spacing w:before="0" w:after="0" w:line="276" w:lineRule="auto"/>
        <w:ind w:firstLine="709"/>
      </w:pPr>
      <w:r w:rsidRPr="00B22354">
        <w:t>ГН 2.1.6.2309-07 «Ориентировочные безопасные уровни воздействия (ОБУВ) загряз</w:t>
      </w:r>
      <w:r w:rsidRPr="00B22354">
        <w:softHyphen/>
        <w:t xml:space="preserve">няющих веществ в атмосферном воздухе населенных мест»; </w:t>
      </w:r>
    </w:p>
    <w:p w:rsidR="00B456B7" w:rsidRPr="00B22354" w:rsidRDefault="00B456B7" w:rsidP="00E33EA4">
      <w:pPr>
        <w:pStyle w:val="S8"/>
        <w:spacing w:before="0" w:after="0" w:line="276" w:lineRule="auto"/>
        <w:ind w:firstLine="709"/>
      </w:pPr>
      <w:r w:rsidRPr="00B22354">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w:t>
      </w:r>
    </w:p>
    <w:p w:rsidR="00B456B7" w:rsidRPr="00B22354" w:rsidRDefault="00B456B7" w:rsidP="00E33EA4">
      <w:pPr>
        <w:pStyle w:val="S8"/>
        <w:spacing w:before="0" w:after="0" w:line="276" w:lineRule="auto"/>
        <w:ind w:firstLine="709"/>
      </w:pPr>
      <w:r w:rsidRPr="00B22354">
        <w:t xml:space="preserve">ГН 2.1.5.2307-07.2.1.5 «Водоотведение населенных мест, санитарная охрана водоемов.  Ориентировочные допустимые уровни (ОДУ) химических веществ в воде водных объектов хозяйственно-питьевого и культурно-бытового водопользования». </w:t>
      </w:r>
    </w:p>
    <w:p w:rsidR="00B456B7" w:rsidRPr="00B22354" w:rsidRDefault="00B456B7" w:rsidP="00E33EA4">
      <w:pPr>
        <w:pStyle w:val="S8"/>
        <w:spacing w:before="0" w:after="0" w:line="276" w:lineRule="auto"/>
        <w:ind w:firstLine="709"/>
      </w:pPr>
    </w:p>
    <w:p w:rsidR="00B456B7" w:rsidRPr="00B22354" w:rsidRDefault="00B456B7" w:rsidP="00C63A94">
      <w:pPr>
        <w:pStyle w:val="S8"/>
        <w:spacing w:before="0" w:after="0" w:line="276" w:lineRule="auto"/>
        <w:ind w:firstLine="709"/>
        <w:jc w:val="center"/>
        <w:rPr>
          <w:i/>
        </w:rPr>
      </w:pPr>
      <w:r w:rsidRPr="00B22354">
        <w:rPr>
          <w:i/>
        </w:rPr>
        <w:t>Руководящие документы (РД, СО)</w:t>
      </w:r>
    </w:p>
    <w:p w:rsidR="00B456B7" w:rsidRPr="00B22354" w:rsidRDefault="00B456B7" w:rsidP="00E33EA4">
      <w:pPr>
        <w:pStyle w:val="S8"/>
        <w:spacing w:before="0" w:after="0" w:line="276" w:lineRule="auto"/>
        <w:ind w:firstLine="709"/>
      </w:pPr>
      <w:r w:rsidRPr="00B22354">
        <w:t xml:space="preserve">РД 34.20.185-94 (СО 153-34.20.185-94) «Инструкция по проектированию городских электрических сетей»; </w:t>
      </w:r>
    </w:p>
    <w:p w:rsidR="00B456B7" w:rsidRPr="00B22354" w:rsidRDefault="00B456B7" w:rsidP="00E33EA4">
      <w:pPr>
        <w:pStyle w:val="S8"/>
        <w:spacing w:before="0" w:after="0" w:line="276" w:lineRule="auto"/>
        <w:ind w:firstLine="709"/>
      </w:pPr>
      <w:r w:rsidRPr="00B22354">
        <w:t xml:space="preserve">РД 45.120-2000 (НТП 112-2000) «Нормы технологического проектирования. Городские и сельские телефонные сети». </w:t>
      </w:r>
    </w:p>
    <w:p w:rsidR="00B456B7" w:rsidRPr="00B22354" w:rsidRDefault="00B456B7" w:rsidP="00E33EA4">
      <w:pPr>
        <w:pStyle w:val="S8"/>
        <w:spacing w:before="0" w:after="0" w:line="276" w:lineRule="auto"/>
        <w:ind w:firstLine="709"/>
      </w:pPr>
    </w:p>
    <w:p w:rsidR="00B456B7" w:rsidRPr="00B22354" w:rsidRDefault="00B456B7" w:rsidP="00C63A94">
      <w:pPr>
        <w:pStyle w:val="S8"/>
        <w:spacing w:before="0" w:after="0" w:line="276" w:lineRule="auto"/>
        <w:ind w:firstLine="709"/>
        <w:jc w:val="center"/>
        <w:rPr>
          <w:i/>
        </w:rPr>
      </w:pPr>
      <w:r w:rsidRPr="00B22354">
        <w:rPr>
          <w:i/>
        </w:rPr>
        <w:t>Методические документы в строительстве (МДС)</w:t>
      </w:r>
    </w:p>
    <w:p w:rsidR="00B456B7" w:rsidRPr="00B22354" w:rsidRDefault="00B456B7" w:rsidP="00E33EA4">
      <w:pPr>
        <w:pStyle w:val="S8"/>
        <w:spacing w:before="0" w:after="0" w:line="276" w:lineRule="auto"/>
        <w:ind w:firstLine="709"/>
      </w:pPr>
      <w:r w:rsidRPr="00B22354">
        <w:t xml:space="preserve">МДС 31-10.2004 «Рекомендации по планировке и содержанию зданий, сооружений и комплексов похоронного назначения»; </w:t>
      </w:r>
    </w:p>
    <w:p w:rsidR="00B456B7" w:rsidRPr="00B22354" w:rsidRDefault="00B456B7" w:rsidP="00E33EA4">
      <w:pPr>
        <w:pStyle w:val="S8"/>
        <w:spacing w:before="0" w:after="0" w:line="276" w:lineRule="auto"/>
        <w:ind w:firstLine="709"/>
      </w:pPr>
      <w:r w:rsidRPr="00B22354">
        <w:t xml:space="preserve">МДС 32-1.2000 «Рекомендации по проектированию вокзалов». </w:t>
      </w:r>
    </w:p>
    <w:p w:rsidR="00B456B7" w:rsidRPr="00B22354" w:rsidRDefault="00B456B7" w:rsidP="00E33EA4">
      <w:pPr>
        <w:pStyle w:val="S8"/>
        <w:spacing w:before="0" w:after="0" w:line="276" w:lineRule="auto"/>
        <w:ind w:firstLine="709"/>
      </w:pPr>
    </w:p>
    <w:p w:rsidR="00B456B7" w:rsidRPr="00B22354" w:rsidRDefault="00B456B7" w:rsidP="00C63A94">
      <w:pPr>
        <w:pStyle w:val="S8"/>
        <w:spacing w:before="0" w:after="0" w:line="276" w:lineRule="auto"/>
        <w:ind w:firstLine="709"/>
        <w:jc w:val="center"/>
        <w:rPr>
          <w:i/>
        </w:rPr>
      </w:pPr>
      <w:r w:rsidRPr="00B22354">
        <w:rPr>
          <w:i/>
        </w:rPr>
        <w:t xml:space="preserve">Нормативные правовые акты органов государственной власти Смоленской области, муниципальные правовые акты, принятые органами местного самоуправления города </w:t>
      </w:r>
    </w:p>
    <w:p w:rsidR="00B456B7" w:rsidRPr="00B22354" w:rsidRDefault="00B456B7" w:rsidP="00E33EA4">
      <w:pPr>
        <w:pStyle w:val="S8"/>
        <w:spacing w:before="0" w:after="0" w:line="276" w:lineRule="auto"/>
        <w:ind w:firstLine="709"/>
      </w:pPr>
      <w:r w:rsidRPr="00B22354">
        <w:t>Закон Смоленской области от 25.12.2006 г. № 153-з «О градостроительной деятельно</w:t>
      </w:r>
      <w:r w:rsidRPr="00B22354">
        <w:softHyphen/>
        <w:t>сти на территории Смоленской области»;</w:t>
      </w:r>
    </w:p>
    <w:p w:rsidR="00B456B7" w:rsidRPr="00B22354" w:rsidRDefault="00B456B7" w:rsidP="00E33EA4">
      <w:pPr>
        <w:pStyle w:val="S8"/>
        <w:spacing w:before="0" w:after="0" w:line="276" w:lineRule="auto"/>
        <w:ind w:firstLine="709"/>
      </w:pPr>
      <w:r w:rsidRPr="00B22354">
        <w:t>Постановление Администрации Смоленской области от 28.02.2014 г. № 141 «Об утвер</w:t>
      </w:r>
      <w:r w:rsidRPr="00B22354">
        <w:softHyphen/>
        <w:t xml:space="preserve">ждении нормативов градостроительного проектирования Смоленской области «планировка и застройка городов и иных населенных пунктов Смоленской области» в новой редакции»; </w:t>
      </w:r>
    </w:p>
    <w:p w:rsidR="00B456B7" w:rsidRPr="00B22354" w:rsidRDefault="00B456B7" w:rsidP="00E33EA4">
      <w:pPr>
        <w:pStyle w:val="S8"/>
        <w:spacing w:before="0" w:after="0" w:line="276" w:lineRule="auto"/>
        <w:ind w:firstLine="709"/>
      </w:pPr>
      <w:r w:rsidRPr="00B22354">
        <w:t xml:space="preserve">Устав </w:t>
      </w:r>
      <w:r>
        <w:t>м</w:t>
      </w:r>
      <w:r w:rsidRPr="00B22354">
        <w:t xml:space="preserve">униципального образования «город Десногорск» Смоленской области (принят решением Десногорским городским советом от 24.06.2005 № 154); </w:t>
      </w:r>
    </w:p>
    <w:p w:rsidR="00B456B7" w:rsidRPr="00B22354" w:rsidRDefault="00B456B7" w:rsidP="00E33EA4">
      <w:pPr>
        <w:pStyle w:val="S8"/>
        <w:spacing w:before="0" w:after="0" w:line="276" w:lineRule="auto"/>
        <w:ind w:firstLine="709"/>
      </w:pPr>
      <w:r w:rsidRPr="00B22354">
        <w:t xml:space="preserve">Постановления </w:t>
      </w:r>
      <w:r>
        <w:t>м</w:t>
      </w:r>
      <w:r w:rsidRPr="00B22354">
        <w:t>униципального образования «город Десногорск» Смоленской области от 09.11.2016 № 1208 «о подготовке местных нормативов градостроительного проектирова</w:t>
      </w:r>
      <w:r w:rsidRPr="00B22354">
        <w:softHyphen/>
        <w:t xml:space="preserve">ния»; </w:t>
      </w:r>
    </w:p>
    <w:p w:rsidR="00B456B7" w:rsidRPr="00B22354" w:rsidRDefault="00B456B7" w:rsidP="00E33EA4">
      <w:pPr>
        <w:pStyle w:val="S8"/>
        <w:spacing w:before="0" w:after="0" w:line="276" w:lineRule="auto"/>
        <w:ind w:firstLine="709"/>
      </w:pPr>
      <w:r w:rsidRPr="00B22354">
        <w:lastRenderedPageBreak/>
        <w:t xml:space="preserve">Постановление Администрации Смоленской области от 26.12.2007 г. № 464 «Об утверждении Схемы территориального планирования Смоленской области»; </w:t>
      </w:r>
    </w:p>
    <w:p w:rsidR="00B456B7" w:rsidRPr="00B22354" w:rsidRDefault="00B456B7" w:rsidP="00E33EA4">
      <w:pPr>
        <w:pStyle w:val="S8"/>
        <w:spacing w:before="0" w:after="0" w:line="276" w:lineRule="auto"/>
        <w:ind w:firstLine="709"/>
      </w:pPr>
      <w:r w:rsidRPr="00B22354">
        <w:t>Постановление Администрации Смоленской области от 17.02.2009 № 77 «Об утвержде</w:t>
      </w:r>
      <w:r w:rsidRPr="00B22354">
        <w:softHyphen/>
        <w:t>нии состава и содержания проектов планировки территорий, подготовка которых осуществ</w:t>
      </w:r>
      <w:r w:rsidRPr="00B22354">
        <w:softHyphen/>
        <w:t>ляется на основании документов территориального планирования Смоленской области, до</w:t>
      </w:r>
      <w:r w:rsidRPr="00B22354">
        <w:softHyphen/>
        <w:t>кументов территориального планирования муниципальных образований Смоленской обла</w:t>
      </w:r>
      <w:r w:rsidRPr="00B22354">
        <w:softHyphen/>
        <w:t xml:space="preserve">сти»; </w:t>
      </w:r>
    </w:p>
    <w:p w:rsidR="00B456B7" w:rsidRPr="00B22354" w:rsidRDefault="00B456B7" w:rsidP="00E33EA4">
      <w:pPr>
        <w:pStyle w:val="S8"/>
        <w:spacing w:before="0" w:after="0" w:line="276" w:lineRule="auto"/>
        <w:ind w:firstLine="709"/>
      </w:pPr>
      <w:r w:rsidRPr="00B22354">
        <w:t>Постановление Администрации Смоленской области от 18.05.2007 № 188 «Об утве</w:t>
      </w:r>
      <w:r w:rsidRPr="00B22354">
        <w:t>р</w:t>
      </w:r>
      <w:r w:rsidRPr="00B22354">
        <w:t>жде</w:t>
      </w:r>
      <w:r w:rsidRPr="00B22354">
        <w:softHyphen/>
        <w:t>нии положения о составе и порядке подготовки документов территориального планиров</w:t>
      </w:r>
      <w:r w:rsidRPr="00B22354">
        <w:t>а</w:t>
      </w:r>
      <w:r w:rsidRPr="00B22354">
        <w:t>ния муниципальных образований Смоленской области» (с изменениями на 19 апреля 2010 г</w:t>
      </w:r>
      <w:r w:rsidRPr="00B22354">
        <w:t>о</w:t>
      </w:r>
      <w:r w:rsidRPr="00B22354">
        <w:t xml:space="preserve">да); </w:t>
      </w:r>
    </w:p>
    <w:p w:rsidR="00B456B7" w:rsidRPr="00B22354" w:rsidRDefault="00B456B7" w:rsidP="00E33EA4">
      <w:pPr>
        <w:pStyle w:val="S8"/>
        <w:spacing w:before="0" w:after="0" w:line="276" w:lineRule="auto"/>
        <w:ind w:firstLine="709"/>
      </w:pPr>
      <w:r w:rsidRPr="00B22354">
        <w:t>Постановление Смоленской области от 25.11.2013.г. № 955 (ред. От 25.06.2014) «Об утверждении государственной программы «Создание условий для осуществления градостро</w:t>
      </w:r>
      <w:r w:rsidRPr="00B22354">
        <w:softHyphen/>
        <w:t xml:space="preserve">ительной деятельности в Смоленской области» на 2014-2020 годы»; </w:t>
      </w:r>
    </w:p>
    <w:p w:rsidR="00B456B7" w:rsidRPr="00B22354" w:rsidRDefault="00B456B7" w:rsidP="00E33EA4">
      <w:pPr>
        <w:pStyle w:val="S8"/>
        <w:spacing w:before="0" w:after="0" w:line="276" w:lineRule="auto"/>
        <w:ind w:firstLine="709"/>
      </w:pPr>
      <w:r w:rsidRPr="00B22354">
        <w:t xml:space="preserve">Устав Смоленской области от 26.04.2001г. №37-з; </w:t>
      </w:r>
    </w:p>
    <w:p w:rsidR="00B456B7" w:rsidRPr="00B22354" w:rsidRDefault="00B456B7" w:rsidP="00E33EA4">
      <w:pPr>
        <w:pStyle w:val="S8"/>
        <w:spacing w:before="0" w:after="0" w:line="276" w:lineRule="auto"/>
        <w:ind w:firstLine="709"/>
      </w:pPr>
      <w:r w:rsidRPr="00B22354">
        <w:t xml:space="preserve">Постановление Администрации </w:t>
      </w:r>
      <w:r>
        <w:t>м</w:t>
      </w:r>
      <w:r w:rsidRPr="00B22354">
        <w:t>униципального образования «город Десногорск» Смолен</w:t>
      </w:r>
      <w:r w:rsidRPr="00B22354">
        <w:softHyphen/>
        <w:t>ской области от 24.12.2008. г. № 1184 «Об утверждении положения о составе, порядке подго</w:t>
      </w:r>
      <w:r w:rsidRPr="00B22354">
        <w:softHyphen/>
        <w:t xml:space="preserve">товки и утверждения нормативов градостроительного проектирования </w:t>
      </w:r>
      <w:r>
        <w:t>м</w:t>
      </w:r>
      <w:r w:rsidRPr="00B22354">
        <w:t>униципального об</w:t>
      </w:r>
      <w:r w:rsidRPr="00B22354">
        <w:softHyphen/>
        <w:t xml:space="preserve">разования «город Десногорск» Смоленской области; </w:t>
      </w:r>
    </w:p>
    <w:p w:rsidR="00B456B7" w:rsidRPr="00E33EA4" w:rsidRDefault="00B456B7" w:rsidP="00E33EA4">
      <w:pPr>
        <w:pStyle w:val="S8"/>
        <w:spacing w:before="0" w:after="0" w:line="276" w:lineRule="auto"/>
        <w:ind w:firstLine="709"/>
      </w:pPr>
      <w:r w:rsidRPr="00B22354">
        <w:t>Решение Десногорского городского совета от 25.10.2016 № 249 «Об утверждении Пр</w:t>
      </w:r>
      <w:r w:rsidRPr="00B22354">
        <w:t>а</w:t>
      </w:r>
      <w:r w:rsidRPr="00B22354">
        <w:t>вил благоустройства муниципального образования «город Десногорск» Смоленской области».</w:t>
      </w:r>
    </w:p>
    <w:p w:rsidR="00B456B7" w:rsidRPr="00F4577C" w:rsidRDefault="00B456B7" w:rsidP="00E33EA4">
      <w:pPr>
        <w:spacing w:before="200" w:line="276" w:lineRule="auto"/>
        <w:ind w:firstLine="709"/>
      </w:pPr>
    </w:p>
    <w:sectPr w:rsidR="00B456B7" w:rsidRPr="00F4577C" w:rsidSect="00E33EA4">
      <w:headerReference w:type="default" r:id="rId40"/>
      <w:footerReference w:type="default" r:id="rId41"/>
      <w:pgSz w:w="11906" w:h="16838"/>
      <w:pgMar w:top="851" w:right="708"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624" w:rsidRDefault="00911624">
      <w:pPr>
        <w:spacing w:line="240" w:lineRule="auto"/>
      </w:pPr>
      <w:r>
        <w:separator/>
      </w:r>
    </w:p>
  </w:endnote>
  <w:endnote w:type="continuationSeparator" w:id="0">
    <w:p w:rsidR="00911624" w:rsidRDefault="009116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6B7" w:rsidRPr="00035BD9" w:rsidRDefault="00B456B7" w:rsidP="007F3C91">
    <w:pPr>
      <w:pStyle w:val="ae"/>
      <w:jc w:val="right"/>
      <w:rPr>
        <w:rFonts w:ascii="Times New Roman" w:hAnsi="Times New Roman"/>
        <w:lang w:val="en-US"/>
      </w:rPr>
    </w:pPr>
  </w:p>
  <w:p w:rsidR="00B456B7" w:rsidRPr="008A3352" w:rsidRDefault="00B456B7">
    <w:pPr>
      <w:pStyle w:val="ae"/>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6B7" w:rsidRPr="001D626A" w:rsidRDefault="00B456B7" w:rsidP="007F3C91">
    <w:pPr>
      <w:pStyle w:val="ac"/>
      <w:tabs>
        <w:tab w:val="clear" w:pos="4677"/>
        <w:tab w:val="clear" w:pos="9355"/>
      </w:tabs>
      <w:ind w:right="-1" w:firstLine="0"/>
      <w:jc w:val="right"/>
      <w:rPr>
        <w:rFonts w:ascii="Times New Roman" w:hAnsi="Times New Roman"/>
      </w:rPr>
    </w:pPr>
    <w:r w:rsidRPr="001D626A">
      <w:rPr>
        <w:rFonts w:ascii="Times New Roman" w:hAnsi="Times New Roman"/>
        <w:lang w:val="en-US"/>
      </w:rPr>
      <w:fldChar w:fldCharType="begin"/>
    </w:r>
    <w:r w:rsidRPr="001D626A">
      <w:rPr>
        <w:rFonts w:ascii="Times New Roman" w:hAnsi="Times New Roman"/>
        <w:lang w:val="en-US"/>
      </w:rPr>
      <w:instrText>PAGE</w:instrText>
    </w:r>
    <w:r w:rsidRPr="001D626A">
      <w:rPr>
        <w:rFonts w:ascii="Times New Roman" w:hAnsi="Times New Roman"/>
      </w:rPr>
      <w:instrText xml:space="preserve">  \* </w:instrText>
    </w:r>
    <w:r w:rsidRPr="001D626A">
      <w:rPr>
        <w:rFonts w:ascii="Times New Roman" w:hAnsi="Times New Roman"/>
        <w:lang w:val="en-US"/>
      </w:rPr>
      <w:instrText>Arabic</w:instrText>
    </w:r>
    <w:r w:rsidRPr="001D626A">
      <w:rPr>
        <w:rFonts w:ascii="Times New Roman" w:hAnsi="Times New Roman"/>
      </w:rPr>
      <w:instrText xml:space="preserve">  \* </w:instrText>
    </w:r>
    <w:r w:rsidRPr="001D626A">
      <w:rPr>
        <w:rFonts w:ascii="Times New Roman" w:hAnsi="Times New Roman"/>
        <w:lang w:val="en-US"/>
      </w:rPr>
      <w:instrText>MERGEFORMAT</w:instrText>
    </w:r>
    <w:r w:rsidRPr="001D626A">
      <w:rPr>
        <w:rFonts w:ascii="Times New Roman" w:hAnsi="Times New Roman"/>
        <w:lang w:val="en-US"/>
      </w:rPr>
      <w:fldChar w:fldCharType="separate"/>
    </w:r>
    <w:r w:rsidR="00BF2811">
      <w:rPr>
        <w:rFonts w:ascii="Times New Roman" w:hAnsi="Times New Roman"/>
        <w:noProof/>
        <w:lang w:val="en-US"/>
      </w:rPr>
      <w:t>108</w:t>
    </w:r>
    <w:r w:rsidRPr="001D626A">
      <w:rPr>
        <w:rFonts w:ascii="Times New Roman" w:hAnsi="Times New Roman"/>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6B7" w:rsidRPr="001D626A" w:rsidRDefault="00B456B7" w:rsidP="007F3C91">
    <w:pPr>
      <w:pStyle w:val="ac"/>
      <w:tabs>
        <w:tab w:val="clear" w:pos="4677"/>
        <w:tab w:val="clear" w:pos="9355"/>
      </w:tabs>
      <w:ind w:right="-1" w:firstLine="0"/>
      <w:jc w:val="right"/>
      <w:rPr>
        <w:rFonts w:ascii="Times New Roman" w:hAnsi="Times New Roman"/>
      </w:rPr>
    </w:pPr>
    <w:r w:rsidRPr="001D626A">
      <w:rPr>
        <w:rFonts w:ascii="Times New Roman" w:hAnsi="Times New Roman"/>
        <w:lang w:val="en-US"/>
      </w:rPr>
      <w:fldChar w:fldCharType="begin"/>
    </w:r>
    <w:r w:rsidRPr="001D626A">
      <w:rPr>
        <w:rFonts w:ascii="Times New Roman" w:hAnsi="Times New Roman"/>
        <w:lang w:val="en-US"/>
      </w:rPr>
      <w:instrText>PAGE</w:instrText>
    </w:r>
    <w:r w:rsidRPr="001D626A">
      <w:rPr>
        <w:rFonts w:ascii="Times New Roman" w:hAnsi="Times New Roman"/>
      </w:rPr>
      <w:instrText xml:space="preserve">  \* </w:instrText>
    </w:r>
    <w:r w:rsidRPr="001D626A">
      <w:rPr>
        <w:rFonts w:ascii="Times New Roman" w:hAnsi="Times New Roman"/>
        <w:lang w:val="en-US"/>
      </w:rPr>
      <w:instrText>Arabic</w:instrText>
    </w:r>
    <w:r w:rsidRPr="001D626A">
      <w:rPr>
        <w:rFonts w:ascii="Times New Roman" w:hAnsi="Times New Roman"/>
      </w:rPr>
      <w:instrText xml:space="preserve">  \* </w:instrText>
    </w:r>
    <w:r w:rsidRPr="001D626A">
      <w:rPr>
        <w:rFonts w:ascii="Times New Roman" w:hAnsi="Times New Roman"/>
        <w:lang w:val="en-US"/>
      </w:rPr>
      <w:instrText>MERGEFORMAT</w:instrText>
    </w:r>
    <w:r w:rsidRPr="001D626A">
      <w:rPr>
        <w:rFonts w:ascii="Times New Roman" w:hAnsi="Times New Roman"/>
        <w:lang w:val="en-US"/>
      </w:rPr>
      <w:fldChar w:fldCharType="separate"/>
    </w:r>
    <w:r w:rsidR="00BF2811">
      <w:rPr>
        <w:rFonts w:ascii="Times New Roman" w:hAnsi="Times New Roman"/>
        <w:noProof/>
        <w:lang w:val="en-US"/>
      </w:rPr>
      <w:t>120</w:t>
    </w:r>
    <w:r w:rsidRPr="001D626A">
      <w:rPr>
        <w:rFonts w:ascii="Times New Roman" w:hAnsi="Times New Roman"/>
        <w:lang w:val="en-U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6B7" w:rsidRPr="001D626A" w:rsidRDefault="00B456B7" w:rsidP="007F3C91">
    <w:pPr>
      <w:pStyle w:val="ac"/>
      <w:tabs>
        <w:tab w:val="clear" w:pos="4677"/>
        <w:tab w:val="clear" w:pos="9355"/>
      </w:tabs>
      <w:ind w:right="-1" w:firstLine="0"/>
      <w:jc w:val="right"/>
      <w:rPr>
        <w:rFonts w:ascii="Times New Roman" w:hAnsi="Times New Roman"/>
      </w:rPr>
    </w:pPr>
    <w:r w:rsidRPr="001D626A">
      <w:rPr>
        <w:rFonts w:ascii="Times New Roman" w:hAnsi="Times New Roman"/>
        <w:lang w:val="en-US"/>
      </w:rPr>
      <w:fldChar w:fldCharType="begin"/>
    </w:r>
    <w:r w:rsidRPr="001D626A">
      <w:rPr>
        <w:rFonts w:ascii="Times New Roman" w:hAnsi="Times New Roman"/>
        <w:lang w:val="en-US"/>
      </w:rPr>
      <w:instrText>PAGE</w:instrText>
    </w:r>
    <w:r w:rsidRPr="001D626A">
      <w:rPr>
        <w:rFonts w:ascii="Times New Roman" w:hAnsi="Times New Roman"/>
      </w:rPr>
      <w:instrText xml:space="preserve">  \* </w:instrText>
    </w:r>
    <w:r w:rsidRPr="001D626A">
      <w:rPr>
        <w:rFonts w:ascii="Times New Roman" w:hAnsi="Times New Roman"/>
        <w:lang w:val="en-US"/>
      </w:rPr>
      <w:instrText>Arabic</w:instrText>
    </w:r>
    <w:r w:rsidRPr="001D626A">
      <w:rPr>
        <w:rFonts w:ascii="Times New Roman" w:hAnsi="Times New Roman"/>
      </w:rPr>
      <w:instrText xml:space="preserve">  \* </w:instrText>
    </w:r>
    <w:r w:rsidRPr="001D626A">
      <w:rPr>
        <w:rFonts w:ascii="Times New Roman" w:hAnsi="Times New Roman"/>
        <w:lang w:val="en-US"/>
      </w:rPr>
      <w:instrText>MERGEFORMAT</w:instrText>
    </w:r>
    <w:r w:rsidRPr="001D626A">
      <w:rPr>
        <w:rFonts w:ascii="Times New Roman" w:hAnsi="Times New Roman"/>
        <w:lang w:val="en-US"/>
      </w:rPr>
      <w:fldChar w:fldCharType="separate"/>
    </w:r>
    <w:r w:rsidR="00BF2811">
      <w:rPr>
        <w:rFonts w:ascii="Times New Roman" w:hAnsi="Times New Roman"/>
        <w:noProof/>
        <w:lang w:val="en-US"/>
      </w:rPr>
      <w:t>128</w:t>
    </w:r>
    <w:r w:rsidRPr="001D626A">
      <w:rPr>
        <w:rFonts w:ascii="Times New Roman" w:hAnsi="Times New Roman"/>
        <w:lang w:val="en-US"/>
      </w:rPr>
      <w:fldChar w:fldCharType="end"/>
    </w:r>
  </w:p>
  <w:p w:rsidR="00B456B7" w:rsidRDefault="00B456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624" w:rsidRDefault="00911624">
      <w:pPr>
        <w:spacing w:line="240" w:lineRule="auto"/>
      </w:pPr>
      <w:r>
        <w:separator/>
      </w:r>
    </w:p>
  </w:footnote>
  <w:footnote w:type="continuationSeparator" w:id="0">
    <w:p w:rsidR="00911624" w:rsidRDefault="0091162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6B7" w:rsidRPr="002D271B" w:rsidRDefault="00B456B7" w:rsidP="002D271B">
    <w:pPr>
      <w:pStyle w:val="ac"/>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6B7" w:rsidRPr="00B0168F" w:rsidRDefault="00B456B7" w:rsidP="00B0168F">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6B7" w:rsidRPr="00C74A48" w:rsidRDefault="00B456B7" w:rsidP="00C74A48">
    <w:pPr>
      <w:pStyle w:val="ac"/>
    </w:pPr>
  </w:p>
  <w:p w:rsidR="00B456B7" w:rsidRDefault="00B456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17"/>
    <w:lvl w:ilvl="0">
      <w:start w:val="1"/>
      <w:numFmt w:val="bullet"/>
      <w:lvlText w:val=""/>
      <w:lvlJc w:val="left"/>
      <w:pPr>
        <w:tabs>
          <w:tab w:val="num" w:pos="1485"/>
        </w:tabs>
        <w:ind w:left="1485" w:hanging="360"/>
      </w:pPr>
      <w:rPr>
        <w:rFonts w:ascii="Symbol" w:hAnsi="Symbol"/>
      </w:rPr>
    </w:lvl>
  </w:abstractNum>
  <w:abstractNum w:abstractNumId="1">
    <w:nsid w:val="00000008"/>
    <w:multiLevelType w:val="singleLevel"/>
    <w:tmpl w:val="00000008"/>
    <w:name w:val="WW8Num19"/>
    <w:lvl w:ilvl="0">
      <w:start w:val="1"/>
      <w:numFmt w:val="decimal"/>
      <w:lvlText w:val="%1."/>
      <w:lvlJc w:val="left"/>
      <w:pPr>
        <w:tabs>
          <w:tab w:val="num" w:pos="720"/>
        </w:tabs>
        <w:ind w:left="720" w:hanging="360"/>
      </w:pPr>
      <w:rPr>
        <w:rFonts w:cs="Times New Roman"/>
        <w:i w:val="0"/>
      </w:rPr>
    </w:lvl>
  </w:abstractNum>
  <w:abstractNum w:abstractNumId="2">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3">
    <w:nsid w:val="07586786"/>
    <w:multiLevelType w:val="hybridMultilevel"/>
    <w:tmpl w:val="AAF0351C"/>
    <w:lvl w:ilvl="0" w:tplc="A88A4AE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8E85203"/>
    <w:multiLevelType w:val="multilevel"/>
    <w:tmpl w:val="CD4692DE"/>
    <w:lvl w:ilvl="0">
      <w:start w:val="1"/>
      <w:numFmt w:val="decimal"/>
      <w:lvlText w:val="%1."/>
      <w:lvlJc w:val="left"/>
      <w:pPr>
        <w:ind w:left="1636" w:hanging="360"/>
      </w:pPr>
      <w:rPr>
        <w:rFonts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5">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0E3B287B"/>
    <w:multiLevelType w:val="hybridMultilevel"/>
    <w:tmpl w:val="67E42B20"/>
    <w:lvl w:ilvl="0" w:tplc="0419000F">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8">
    <w:nsid w:val="0E591E61"/>
    <w:multiLevelType w:val="hybridMultilevel"/>
    <w:tmpl w:val="55AAB478"/>
    <w:lvl w:ilvl="0" w:tplc="154C526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E9A6CA1"/>
    <w:multiLevelType w:val="hybridMultilevel"/>
    <w:tmpl w:val="6A3CFCEC"/>
    <w:lvl w:ilvl="0" w:tplc="E81047D0">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0">
    <w:nsid w:val="0F22415E"/>
    <w:multiLevelType w:val="hybridMultilevel"/>
    <w:tmpl w:val="D25CCE1A"/>
    <w:lvl w:ilvl="0" w:tplc="1EE6AA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6F13DB"/>
    <w:multiLevelType w:val="hybridMultilevel"/>
    <w:tmpl w:val="E1BEFB94"/>
    <w:styleLink w:val="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nsid w:val="14A07DD0"/>
    <w:multiLevelType w:val="hybridMultilevel"/>
    <w:tmpl w:val="153270A6"/>
    <w:lvl w:ilvl="0" w:tplc="108AC3EE">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3">
    <w:nsid w:val="152B59FB"/>
    <w:multiLevelType w:val="multilevel"/>
    <w:tmpl w:val="E006C72E"/>
    <w:lvl w:ilvl="0">
      <w:start w:val="1"/>
      <w:numFmt w:val="decimal"/>
      <w:lvlText w:val="%1."/>
      <w:lvlJc w:val="left"/>
      <w:pPr>
        <w:ind w:left="1996" w:hanging="360"/>
      </w:pPr>
      <w:rPr>
        <w:rFonts w:cs="Times New Roman" w:hint="default"/>
      </w:rPr>
    </w:lvl>
    <w:lvl w:ilvl="1">
      <w:start w:val="1"/>
      <w:numFmt w:val="decimal"/>
      <w:isLgl/>
      <w:lvlText w:val="%1.%2."/>
      <w:lvlJc w:val="left"/>
      <w:pPr>
        <w:ind w:left="7945" w:hanging="1140"/>
      </w:pPr>
      <w:rPr>
        <w:rFonts w:cs="Times New Roman" w:hint="default"/>
        <w:b w:val="0"/>
        <w:color w:val="auto"/>
      </w:rPr>
    </w:lvl>
    <w:lvl w:ilvl="2">
      <w:start w:val="1"/>
      <w:numFmt w:val="decimal"/>
      <w:isLgl/>
      <w:lvlText w:val="%1.%2.%3."/>
      <w:lvlJc w:val="left"/>
      <w:pPr>
        <w:ind w:left="1991" w:hanging="1140"/>
      </w:pPr>
      <w:rPr>
        <w:rFonts w:cs="Times New Roman" w:hint="default"/>
      </w:rPr>
    </w:lvl>
    <w:lvl w:ilvl="3">
      <w:start w:val="1"/>
      <w:numFmt w:val="decimal"/>
      <w:isLgl/>
      <w:lvlText w:val="%1.%2.%3.%4."/>
      <w:lvlJc w:val="left"/>
      <w:pPr>
        <w:ind w:left="2776" w:hanging="1140"/>
      </w:pPr>
      <w:rPr>
        <w:rFonts w:cs="Times New Roman" w:hint="default"/>
      </w:rPr>
    </w:lvl>
    <w:lvl w:ilvl="4">
      <w:start w:val="1"/>
      <w:numFmt w:val="decimal"/>
      <w:isLgl/>
      <w:lvlText w:val="%1.%2.%3.%4.%5."/>
      <w:lvlJc w:val="left"/>
      <w:pPr>
        <w:ind w:left="2776" w:hanging="1140"/>
      </w:pPr>
      <w:rPr>
        <w:rFonts w:cs="Times New Roman" w:hint="default"/>
      </w:rPr>
    </w:lvl>
    <w:lvl w:ilvl="5">
      <w:start w:val="1"/>
      <w:numFmt w:val="decimal"/>
      <w:isLgl/>
      <w:lvlText w:val="%1.%2.%3.%4.%5.%6."/>
      <w:lvlJc w:val="left"/>
      <w:pPr>
        <w:ind w:left="2776" w:hanging="1140"/>
      </w:pPr>
      <w:rPr>
        <w:rFonts w:cs="Times New Roman" w:hint="default"/>
      </w:rPr>
    </w:lvl>
    <w:lvl w:ilvl="6">
      <w:start w:val="1"/>
      <w:numFmt w:val="decimal"/>
      <w:isLgl/>
      <w:lvlText w:val="%1.%2.%3.%4.%5.%6.%7."/>
      <w:lvlJc w:val="left"/>
      <w:pPr>
        <w:ind w:left="3076" w:hanging="1440"/>
      </w:pPr>
      <w:rPr>
        <w:rFonts w:cs="Times New Roman" w:hint="default"/>
      </w:rPr>
    </w:lvl>
    <w:lvl w:ilvl="7">
      <w:start w:val="1"/>
      <w:numFmt w:val="decimal"/>
      <w:isLgl/>
      <w:lvlText w:val="%1.%2.%3.%4.%5.%6.%7.%8."/>
      <w:lvlJc w:val="left"/>
      <w:pPr>
        <w:ind w:left="3076" w:hanging="1440"/>
      </w:pPr>
      <w:rPr>
        <w:rFonts w:cs="Times New Roman" w:hint="default"/>
      </w:rPr>
    </w:lvl>
    <w:lvl w:ilvl="8">
      <w:start w:val="1"/>
      <w:numFmt w:val="decimal"/>
      <w:isLgl/>
      <w:lvlText w:val="%1.%2.%3.%4.%5.%6.%7.%8.%9."/>
      <w:lvlJc w:val="left"/>
      <w:pPr>
        <w:ind w:left="3436" w:hanging="1800"/>
      </w:pPr>
      <w:rPr>
        <w:rFonts w:cs="Times New Roman" w:hint="default"/>
      </w:rPr>
    </w:lvl>
  </w:abstractNum>
  <w:abstractNum w:abstractNumId="14">
    <w:nsid w:val="15A17B18"/>
    <w:multiLevelType w:val="hybridMultilevel"/>
    <w:tmpl w:val="E14A826E"/>
    <w:lvl w:ilvl="0" w:tplc="5804E74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173F0B48"/>
    <w:multiLevelType w:val="hybridMultilevel"/>
    <w:tmpl w:val="D2C2F024"/>
    <w:lvl w:ilvl="0" w:tplc="1EE6AA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7">
    <w:nsid w:val="1A5D16BE"/>
    <w:multiLevelType w:val="hybridMultilevel"/>
    <w:tmpl w:val="63B816C6"/>
    <w:lvl w:ilvl="0" w:tplc="1EE6AA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DB14434"/>
    <w:multiLevelType w:val="hybridMultilevel"/>
    <w:tmpl w:val="A294897A"/>
    <w:lvl w:ilvl="0" w:tplc="1EE6AA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E3630D5"/>
    <w:multiLevelType w:val="hybridMultilevel"/>
    <w:tmpl w:val="3336FCDA"/>
    <w:lvl w:ilvl="0" w:tplc="1EE6AA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057D4C"/>
    <w:multiLevelType w:val="hybridMultilevel"/>
    <w:tmpl w:val="619E8004"/>
    <w:lvl w:ilvl="0" w:tplc="1EE6AA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7BC1AEE"/>
    <w:multiLevelType w:val="hybridMultilevel"/>
    <w:tmpl w:val="989E89B8"/>
    <w:lvl w:ilvl="0" w:tplc="1EE6AA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C032756"/>
    <w:multiLevelType w:val="hybridMultilevel"/>
    <w:tmpl w:val="7D826B82"/>
    <w:lvl w:ilvl="0" w:tplc="1EE6AA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C557F61"/>
    <w:multiLevelType w:val="hybridMultilevel"/>
    <w:tmpl w:val="6764E6CE"/>
    <w:lvl w:ilvl="0" w:tplc="1DDA9506">
      <w:start w:val="1"/>
      <w:numFmt w:val="decimal"/>
      <w:pStyle w:val="a1"/>
      <w:lvlText w:val="%1"/>
      <w:lvlJc w:val="left"/>
      <w:pPr>
        <w:tabs>
          <w:tab w:val="num" w:pos="340"/>
        </w:tabs>
        <w:ind w:firstLine="57"/>
      </w:pPr>
      <w:rPr>
        <w:rFonts w:cs="Times New Roman" w:hint="default"/>
      </w:rPr>
    </w:lvl>
    <w:lvl w:ilvl="1" w:tplc="04190011"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4">
    <w:nsid w:val="335A4365"/>
    <w:multiLevelType w:val="hybridMultilevel"/>
    <w:tmpl w:val="2558FE86"/>
    <w:lvl w:ilvl="0" w:tplc="56AA49B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6">
    <w:nsid w:val="38C82088"/>
    <w:multiLevelType w:val="hybridMultilevel"/>
    <w:tmpl w:val="8A9043FA"/>
    <w:lvl w:ilvl="0" w:tplc="154C52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B58544C"/>
    <w:multiLevelType w:val="hybridMultilevel"/>
    <w:tmpl w:val="1C94C3E2"/>
    <w:lvl w:ilvl="0" w:tplc="763A1984">
      <w:start w:val="1"/>
      <w:numFmt w:val="decimal"/>
      <w:lvlText w:val="%1."/>
      <w:lvlJc w:val="left"/>
      <w:pPr>
        <w:ind w:left="1040" w:hanging="360"/>
      </w:pPr>
      <w:rPr>
        <w:rFonts w:ascii="Times New Roman" w:hAnsi="Times New Roman" w:cs="Times New Roman" w:hint="default"/>
        <w:i/>
        <w:sz w:val="20"/>
      </w:rPr>
    </w:lvl>
    <w:lvl w:ilvl="1" w:tplc="04190019" w:tentative="1">
      <w:start w:val="1"/>
      <w:numFmt w:val="lowerLetter"/>
      <w:lvlText w:val="%2."/>
      <w:lvlJc w:val="left"/>
      <w:pPr>
        <w:ind w:left="1760" w:hanging="360"/>
      </w:pPr>
      <w:rPr>
        <w:rFonts w:cs="Times New Roman"/>
      </w:rPr>
    </w:lvl>
    <w:lvl w:ilvl="2" w:tplc="0419001B" w:tentative="1">
      <w:start w:val="1"/>
      <w:numFmt w:val="lowerRoman"/>
      <w:lvlText w:val="%3."/>
      <w:lvlJc w:val="right"/>
      <w:pPr>
        <w:ind w:left="2480" w:hanging="180"/>
      </w:pPr>
      <w:rPr>
        <w:rFonts w:cs="Times New Roman"/>
      </w:rPr>
    </w:lvl>
    <w:lvl w:ilvl="3" w:tplc="0419000F" w:tentative="1">
      <w:start w:val="1"/>
      <w:numFmt w:val="decimal"/>
      <w:lvlText w:val="%4."/>
      <w:lvlJc w:val="left"/>
      <w:pPr>
        <w:ind w:left="3200" w:hanging="360"/>
      </w:pPr>
      <w:rPr>
        <w:rFonts w:cs="Times New Roman"/>
      </w:rPr>
    </w:lvl>
    <w:lvl w:ilvl="4" w:tplc="04190019" w:tentative="1">
      <w:start w:val="1"/>
      <w:numFmt w:val="lowerLetter"/>
      <w:lvlText w:val="%5."/>
      <w:lvlJc w:val="left"/>
      <w:pPr>
        <w:ind w:left="3920" w:hanging="360"/>
      </w:pPr>
      <w:rPr>
        <w:rFonts w:cs="Times New Roman"/>
      </w:rPr>
    </w:lvl>
    <w:lvl w:ilvl="5" w:tplc="0419001B" w:tentative="1">
      <w:start w:val="1"/>
      <w:numFmt w:val="lowerRoman"/>
      <w:lvlText w:val="%6."/>
      <w:lvlJc w:val="right"/>
      <w:pPr>
        <w:ind w:left="4640" w:hanging="180"/>
      </w:pPr>
      <w:rPr>
        <w:rFonts w:cs="Times New Roman"/>
      </w:rPr>
    </w:lvl>
    <w:lvl w:ilvl="6" w:tplc="0419000F" w:tentative="1">
      <w:start w:val="1"/>
      <w:numFmt w:val="decimal"/>
      <w:lvlText w:val="%7."/>
      <w:lvlJc w:val="left"/>
      <w:pPr>
        <w:ind w:left="5360" w:hanging="360"/>
      </w:pPr>
      <w:rPr>
        <w:rFonts w:cs="Times New Roman"/>
      </w:rPr>
    </w:lvl>
    <w:lvl w:ilvl="7" w:tplc="04190019" w:tentative="1">
      <w:start w:val="1"/>
      <w:numFmt w:val="lowerLetter"/>
      <w:lvlText w:val="%8."/>
      <w:lvlJc w:val="left"/>
      <w:pPr>
        <w:ind w:left="6080" w:hanging="360"/>
      </w:pPr>
      <w:rPr>
        <w:rFonts w:cs="Times New Roman"/>
      </w:rPr>
    </w:lvl>
    <w:lvl w:ilvl="8" w:tplc="0419001B" w:tentative="1">
      <w:start w:val="1"/>
      <w:numFmt w:val="lowerRoman"/>
      <w:lvlText w:val="%9."/>
      <w:lvlJc w:val="right"/>
      <w:pPr>
        <w:ind w:left="6800" w:hanging="180"/>
      </w:pPr>
      <w:rPr>
        <w:rFonts w:cs="Times New Roman"/>
      </w:rPr>
    </w:lvl>
  </w:abstractNum>
  <w:abstractNum w:abstractNumId="28">
    <w:nsid w:val="483C66DF"/>
    <w:multiLevelType w:val="hybridMultilevel"/>
    <w:tmpl w:val="ADB6A36A"/>
    <w:lvl w:ilvl="0" w:tplc="154C52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8BF024B"/>
    <w:multiLevelType w:val="hybridMultilevel"/>
    <w:tmpl w:val="D716E400"/>
    <w:lvl w:ilvl="0" w:tplc="69AEB83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0">
    <w:nsid w:val="49643F15"/>
    <w:multiLevelType w:val="hybridMultilevel"/>
    <w:tmpl w:val="51220E92"/>
    <w:styleLink w:val="1ai"/>
    <w:lvl w:ilvl="0" w:tplc="AB3A818C">
      <w:start w:val="1"/>
      <w:numFmt w:val="decimal"/>
      <w:lvlText w:val="%1."/>
      <w:lvlJc w:val="left"/>
      <w:pPr>
        <w:tabs>
          <w:tab w:val="num" w:pos="2448"/>
        </w:tabs>
        <w:ind w:left="2448" w:hanging="1368"/>
      </w:pPr>
      <w:rPr>
        <w:rFonts w:cs="Times New Roman" w:hint="default"/>
      </w:rPr>
    </w:lvl>
    <w:lvl w:ilvl="1" w:tplc="04190003" w:tentative="1">
      <w:start w:val="1"/>
      <w:numFmt w:val="lowerLetter"/>
      <w:lvlText w:val="%2."/>
      <w:lvlJc w:val="left"/>
      <w:pPr>
        <w:tabs>
          <w:tab w:val="num" w:pos="2160"/>
        </w:tabs>
        <w:ind w:left="2160" w:hanging="360"/>
      </w:pPr>
      <w:rPr>
        <w:rFonts w:cs="Times New Roman"/>
      </w:rPr>
    </w:lvl>
    <w:lvl w:ilvl="2" w:tplc="04190005" w:tentative="1">
      <w:start w:val="1"/>
      <w:numFmt w:val="lowerRoman"/>
      <w:lvlText w:val="%3."/>
      <w:lvlJc w:val="right"/>
      <w:pPr>
        <w:tabs>
          <w:tab w:val="num" w:pos="2880"/>
        </w:tabs>
        <w:ind w:left="2880" w:hanging="180"/>
      </w:pPr>
      <w:rPr>
        <w:rFonts w:cs="Times New Roman"/>
      </w:rPr>
    </w:lvl>
    <w:lvl w:ilvl="3" w:tplc="04190001" w:tentative="1">
      <w:start w:val="1"/>
      <w:numFmt w:val="decimal"/>
      <w:lvlText w:val="%4."/>
      <w:lvlJc w:val="left"/>
      <w:pPr>
        <w:tabs>
          <w:tab w:val="num" w:pos="3600"/>
        </w:tabs>
        <w:ind w:left="3600" w:hanging="360"/>
      </w:pPr>
      <w:rPr>
        <w:rFonts w:cs="Times New Roman"/>
      </w:rPr>
    </w:lvl>
    <w:lvl w:ilvl="4" w:tplc="04190003" w:tentative="1">
      <w:start w:val="1"/>
      <w:numFmt w:val="lowerLetter"/>
      <w:lvlText w:val="%5."/>
      <w:lvlJc w:val="left"/>
      <w:pPr>
        <w:tabs>
          <w:tab w:val="num" w:pos="4320"/>
        </w:tabs>
        <w:ind w:left="4320" w:hanging="360"/>
      </w:pPr>
      <w:rPr>
        <w:rFonts w:cs="Times New Roman"/>
      </w:rPr>
    </w:lvl>
    <w:lvl w:ilvl="5" w:tplc="04190005" w:tentative="1">
      <w:start w:val="1"/>
      <w:numFmt w:val="lowerRoman"/>
      <w:lvlText w:val="%6."/>
      <w:lvlJc w:val="right"/>
      <w:pPr>
        <w:tabs>
          <w:tab w:val="num" w:pos="5040"/>
        </w:tabs>
        <w:ind w:left="5040" w:hanging="180"/>
      </w:pPr>
      <w:rPr>
        <w:rFonts w:cs="Times New Roman"/>
      </w:rPr>
    </w:lvl>
    <w:lvl w:ilvl="6" w:tplc="04190001" w:tentative="1">
      <w:start w:val="1"/>
      <w:numFmt w:val="decimal"/>
      <w:lvlText w:val="%7."/>
      <w:lvlJc w:val="left"/>
      <w:pPr>
        <w:tabs>
          <w:tab w:val="num" w:pos="5760"/>
        </w:tabs>
        <w:ind w:left="5760" w:hanging="360"/>
      </w:pPr>
      <w:rPr>
        <w:rFonts w:cs="Times New Roman"/>
      </w:rPr>
    </w:lvl>
    <w:lvl w:ilvl="7" w:tplc="04190003" w:tentative="1">
      <w:start w:val="1"/>
      <w:numFmt w:val="lowerLetter"/>
      <w:lvlText w:val="%8."/>
      <w:lvlJc w:val="left"/>
      <w:pPr>
        <w:tabs>
          <w:tab w:val="num" w:pos="6480"/>
        </w:tabs>
        <w:ind w:left="6480" w:hanging="360"/>
      </w:pPr>
      <w:rPr>
        <w:rFonts w:cs="Times New Roman"/>
      </w:rPr>
    </w:lvl>
    <w:lvl w:ilvl="8" w:tplc="04190005" w:tentative="1">
      <w:start w:val="1"/>
      <w:numFmt w:val="lowerRoman"/>
      <w:lvlText w:val="%9."/>
      <w:lvlJc w:val="right"/>
      <w:pPr>
        <w:tabs>
          <w:tab w:val="num" w:pos="7200"/>
        </w:tabs>
        <w:ind w:left="7200" w:hanging="180"/>
      </w:pPr>
      <w:rPr>
        <w:rFonts w:cs="Times New Roman"/>
      </w:rPr>
    </w:lvl>
  </w:abstractNum>
  <w:abstractNum w:abstractNumId="31">
    <w:nsid w:val="49B61DB3"/>
    <w:multiLevelType w:val="hybridMultilevel"/>
    <w:tmpl w:val="AB0C8CD4"/>
    <w:lvl w:ilvl="0" w:tplc="0F34A3C0">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2">
    <w:nsid w:val="4AA8602E"/>
    <w:multiLevelType w:val="hybridMultilevel"/>
    <w:tmpl w:val="D8AE29DE"/>
    <w:lvl w:ilvl="0" w:tplc="D2909998">
      <w:start w:val="1"/>
      <w:numFmt w:val="decimal"/>
      <w:lvlText w:val="%1."/>
      <w:lvlJc w:val="left"/>
      <w:pPr>
        <w:ind w:left="1069" w:hanging="36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nsid w:val="4BA2491D"/>
    <w:multiLevelType w:val="hybridMultilevel"/>
    <w:tmpl w:val="5A5E52AE"/>
    <w:lvl w:ilvl="0" w:tplc="CDDE5346">
      <w:start w:val="1"/>
      <w:numFmt w:val="bullet"/>
      <w:lvlText w:val=""/>
      <w:lvlJc w:val="left"/>
      <w:pPr>
        <w:ind w:left="1260" w:hanging="360"/>
      </w:pPr>
      <w:rPr>
        <w:rFonts w:ascii="Symbol" w:hAnsi="Symbol" w:hint="default"/>
      </w:rPr>
    </w:lvl>
    <w:lvl w:ilvl="1" w:tplc="64603DA6" w:tentative="1">
      <w:start w:val="1"/>
      <w:numFmt w:val="bullet"/>
      <w:lvlText w:val="o"/>
      <w:lvlJc w:val="left"/>
      <w:pPr>
        <w:ind w:left="1980" w:hanging="360"/>
      </w:pPr>
      <w:rPr>
        <w:rFonts w:ascii="Courier New" w:hAnsi="Courier New" w:hint="default"/>
      </w:rPr>
    </w:lvl>
    <w:lvl w:ilvl="2" w:tplc="0419001B" w:tentative="1">
      <w:start w:val="1"/>
      <w:numFmt w:val="bullet"/>
      <w:lvlText w:val=""/>
      <w:lvlJc w:val="left"/>
      <w:pPr>
        <w:ind w:left="2700" w:hanging="360"/>
      </w:pPr>
      <w:rPr>
        <w:rFonts w:ascii="Wingdings" w:hAnsi="Wingdings" w:hint="default"/>
      </w:rPr>
    </w:lvl>
    <w:lvl w:ilvl="3" w:tplc="0419000F" w:tentative="1">
      <w:start w:val="1"/>
      <w:numFmt w:val="bullet"/>
      <w:lvlText w:val=""/>
      <w:lvlJc w:val="left"/>
      <w:pPr>
        <w:ind w:left="3420" w:hanging="360"/>
      </w:pPr>
      <w:rPr>
        <w:rFonts w:ascii="Symbol" w:hAnsi="Symbol" w:hint="default"/>
      </w:rPr>
    </w:lvl>
    <w:lvl w:ilvl="4" w:tplc="04190019" w:tentative="1">
      <w:start w:val="1"/>
      <w:numFmt w:val="bullet"/>
      <w:lvlText w:val="o"/>
      <w:lvlJc w:val="left"/>
      <w:pPr>
        <w:ind w:left="4140" w:hanging="360"/>
      </w:pPr>
      <w:rPr>
        <w:rFonts w:ascii="Courier New" w:hAnsi="Courier New" w:hint="default"/>
      </w:rPr>
    </w:lvl>
    <w:lvl w:ilvl="5" w:tplc="0419001B" w:tentative="1">
      <w:start w:val="1"/>
      <w:numFmt w:val="bullet"/>
      <w:lvlText w:val=""/>
      <w:lvlJc w:val="left"/>
      <w:pPr>
        <w:ind w:left="4860" w:hanging="360"/>
      </w:pPr>
      <w:rPr>
        <w:rFonts w:ascii="Wingdings" w:hAnsi="Wingdings" w:hint="default"/>
      </w:rPr>
    </w:lvl>
    <w:lvl w:ilvl="6" w:tplc="0419000F" w:tentative="1">
      <w:start w:val="1"/>
      <w:numFmt w:val="bullet"/>
      <w:lvlText w:val=""/>
      <w:lvlJc w:val="left"/>
      <w:pPr>
        <w:ind w:left="5580" w:hanging="360"/>
      </w:pPr>
      <w:rPr>
        <w:rFonts w:ascii="Symbol" w:hAnsi="Symbol" w:hint="default"/>
      </w:rPr>
    </w:lvl>
    <w:lvl w:ilvl="7" w:tplc="04190019" w:tentative="1">
      <w:start w:val="1"/>
      <w:numFmt w:val="bullet"/>
      <w:lvlText w:val="o"/>
      <w:lvlJc w:val="left"/>
      <w:pPr>
        <w:ind w:left="6300" w:hanging="360"/>
      </w:pPr>
      <w:rPr>
        <w:rFonts w:ascii="Courier New" w:hAnsi="Courier New" w:hint="default"/>
      </w:rPr>
    </w:lvl>
    <w:lvl w:ilvl="8" w:tplc="0419001B" w:tentative="1">
      <w:start w:val="1"/>
      <w:numFmt w:val="bullet"/>
      <w:lvlText w:val=""/>
      <w:lvlJc w:val="left"/>
      <w:pPr>
        <w:ind w:left="7020" w:hanging="360"/>
      </w:pPr>
      <w:rPr>
        <w:rFonts w:ascii="Wingdings" w:hAnsi="Wingdings" w:hint="default"/>
      </w:rPr>
    </w:lvl>
  </w:abstractNum>
  <w:abstractNum w:abstractNumId="34">
    <w:nsid w:val="4BDF68B4"/>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nsid w:val="4DA441E8"/>
    <w:multiLevelType w:val="hybridMultilevel"/>
    <w:tmpl w:val="3C86688A"/>
    <w:lvl w:ilvl="0" w:tplc="1EE6AA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7">
    <w:nsid w:val="4FEE11FF"/>
    <w:multiLevelType w:val="hybridMultilevel"/>
    <w:tmpl w:val="35824EE4"/>
    <w:lvl w:ilvl="0" w:tplc="1EE6AA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2610E76"/>
    <w:multiLevelType w:val="hybridMultilevel"/>
    <w:tmpl w:val="C8BA0010"/>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9">
    <w:nsid w:val="558C1608"/>
    <w:multiLevelType w:val="hybridMultilevel"/>
    <w:tmpl w:val="A7FAB790"/>
    <w:lvl w:ilvl="0" w:tplc="1EE6AA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65A0DA6"/>
    <w:multiLevelType w:val="hybridMultilevel"/>
    <w:tmpl w:val="210878F4"/>
    <w:lvl w:ilvl="0" w:tplc="B9240C3E">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1">
    <w:nsid w:val="57981FEA"/>
    <w:multiLevelType w:val="hybridMultilevel"/>
    <w:tmpl w:val="2B98C404"/>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2">
    <w:nsid w:val="597641FD"/>
    <w:multiLevelType w:val="hybridMultilevel"/>
    <w:tmpl w:val="11BE11CC"/>
    <w:lvl w:ilvl="0" w:tplc="FD36C5D4">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3">
    <w:nsid w:val="598518D2"/>
    <w:multiLevelType w:val="hybridMultilevel"/>
    <w:tmpl w:val="E2185B00"/>
    <w:lvl w:ilvl="0" w:tplc="9A2C221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98B77A7"/>
    <w:multiLevelType w:val="multilevel"/>
    <w:tmpl w:val="1A2C7A12"/>
    <w:lvl w:ilvl="0">
      <w:start w:val="1"/>
      <w:numFmt w:val="decimal"/>
      <w:pStyle w:val="11"/>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45">
    <w:nsid w:val="59E60585"/>
    <w:multiLevelType w:val="hybridMultilevel"/>
    <w:tmpl w:val="E78C7934"/>
    <w:lvl w:ilvl="0" w:tplc="A88A4AE0">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2"/>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6">
    <w:nsid w:val="5B6E5B4A"/>
    <w:multiLevelType w:val="hybridMultilevel"/>
    <w:tmpl w:val="B406FE8A"/>
    <w:lvl w:ilvl="0" w:tplc="0419000F">
      <w:start w:val="1"/>
      <w:numFmt w:val="decimal"/>
      <w:lvlText w:val="%1."/>
      <w:lvlJc w:val="left"/>
      <w:pPr>
        <w:ind w:left="3447" w:hanging="360"/>
      </w:pPr>
      <w:rPr>
        <w:rFonts w:cs="Times New Roman"/>
      </w:rPr>
    </w:lvl>
    <w:lvl w:ilvl="1" w:tplc="04190019" w:tentative="1">
      <w:start w:val="1"/>
      <w:numFmt w:val="lowerLetter"/>
      <w:lvlText w:val="%2."/>
      <w:lvlJc w:val="left"/>
      <w:pPr>
        <w:ind w:left="4167" w:hanging="360"/>
      </w:pPr>
      <w:rPr>
        <w:rFonts w:cs="Times New Roman"/>
      </w:rPr>
    </w:lvl>
    <w:lvl w:ilvl="2" w:tplc="0419001B" w:tentative="1">
      <w:start w:val="1"/>
      <w:numFmt w:val="lowerRoman"/>
      <w:lvlText w:val="%3."/>
      <w:lvlJc w:val="right"/>
      <w:pPr>
        <w:ind w:left="4887" w:hanging="180"/>
      </w:pPr>
      <w:rPr>
        <w:rFonts w:cs="Times New Roman"/>
      </w:rPr>
    </w:lvl>
    <w:lvl w:ilvl="3" w:tplc="0419000F" w:tentative="1">
      <w:start w:val="1"/>
      <w:numFmt w:val="decimal"/>
      <w:lvlText w:val="%4."/>
      <w:lvlJc w:val="left"/>
      <w:pPr>
        <w:ind w:left="5607" w:hanging="360"/>
      </w:pPr>
      <w:rPr>
        <w:rFonts w:cs="Times New Roman"/>
      </w:rPr>
    </w:lvl>
    <w:lvl w:ilvl="4" w:tplc="04190019" w:tentative="1">
      <w:start w:val="1"/>
      <w:numFmt w:val="lowerLetter"/>
      <w:lvlText w:val="%5."/>
      <w:lvlJc w:val="left"/>
      <w:pPr>
        <w:ind w:left="6327" w:hanging="360"/>
      </w:pPr>
      <w:rPr>
        <w:rFonts w:cs="Times New Roman"/>
      </w:rPr>
    </w:lvl>
    <w:lvl w:ilvl="5" w:tplc="0419001B" w:tentative="1">
      <w:start w:val="1"/>
      <w:numFmt w:val="lowerRoman"/>
      <w:lvlText w:val="%6."/>
      <w:lvlJc w:val="right"/>
      <w:pPr>
        <w:ind w:left="7047" w:hanging="180"/>
      </w:pPr>
      <w:rPr>
        <w:rFonts w:cs="Times New Roman"/>
      </w:rPr>
    </w:lvl>
    <w:lvl w:ilvl="6" w:tplc="0419000F" w:tentative="1">
      <w:start w:val="1"/>
      <w:numFmt w:val="decimal"/>
      <w:lvlText w:val="%7."/>
      <w:lvlJc w:val="left"/>
      <w:pPr>
        <w:ind w:left="7767" w:hanging="360"/>
      </w:pPr>
      <w:rPr>
        <w:rFonts w:cs="Times New Roman"/>
      </w:rPr>
    </w:lvl>
    <w:lvl w:ilvl="7" w:tplc="04190019" w:tentative="1">
      <w:start w:val="1"/>
      <w:numFmt w:val="lowerLetter"/>
      <w:lvlText w:val="%8."/>
      <w:lvlJc w:val="left"/>
      <w:pPr>
        <w:ind w:left="8487" w:hanging="360"/>
      </w:pPr>
      <w:rPr>
        <w:rFonts w:cs="Times New Roman"/>
      </w:rPr>
    </w:lvl>
    <w:lvl w:ilvl="8" w:tplc="0419001B" w:tentative="1">
      <w:start w:val="1"/>
      <w:numFmt w:val="lowerRoman"/>
      <w:lvlText w:val="%9."/>
      <w:lvlJc w:val="right"/>
      <w:pPr>
        <w:ind w:left="9207" w:hanging="180"/>
      </w:pPr>
      <w:rPr>
        <w:rFonts w:cs="Times New Roman"/>
      </w:rPr>
    </w:lvl>
  </w:abstractNum>
  <w:abstractNum w:abstractNumId="47">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8">
    <w:nsid w:val="5BFE7418"/>
    <w:multiLevelType w:val="hybridMultilevel"/>
    <w:tmpl w:val="8EF2810E"/>
    <w:lvl w:ilvl="0" w:tplc="B0009FF0">
      <w:start w:val="1"/>
      <w:numFmt w:val="decimal"/>
      <w:pStyle w:val="S0"/>
      <w:lvlText w:val="Таблица %1."/>
      <w:lvlJc w:val="left"/>
      <w:pPr>
        <w:ind w:left="5578"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tplc="04190003">
      <w:start w:val="1"/>
      <w:numFmt w:val="lowerLetter"/>
      <w:lvlText w:val="%2."/>
      <w:lvlJc w:val="left"/>
      <w:pPr>
        <w:ind w:left="6298" w:hanging="360"/>
      </w:pPr>
      <w:rPr>
        <w:rFonts w:cs="Times New Roman"/>
      </w:rPr>
    </w:lvl>
    <w:lvl w:ilvl="2" w:tplc="04190005" w:tentative="1">
      <w:start w:val="1"/>
      <w:numFmt w:val="lowerRoman"/>
      <w:lvlText w:val="%3."/>
      <w:lvlJc w:val="right"/>
      <w:pPr>
        <w:ind w:left="7018" w:hanging="180"/>
      </w:pPr>
      <w:rPr>
        <w:rFonts w:cs="Times New Roman"/>
      </w:rPr>
    </w:lvl>
    <w:lvl w:ilvl="3" w:tplc="04190001" w:tentative="1">
      <w:start w:val="1"/>
      <w:numFmt w:val="decimal"/>
      <w:lvlText w:val="%4."/>
      <w:lvlJc w:val="left"/>
      <w:pPr>
        <w:ind w:left="7738" w:hanging="360"/>
      </w:pPr>
      <w:rPr>
        <w:rFonts w:cs="Times New Roman"/>
      </w:rPr>
    </w:lvl>
    <w:lvl w:ilvl="4" w:tplc="04190003" w:tentative="1">
      <w:start w:val="1"/>
      <w:numFmt w:val="lowerLetter"/>
      <w:lvlText w:val="%5."/>
      <w:lvlJc w:val="left"/>
      <w:pPr>
        <w:ind w:left="8458" w:hanging="360"/>
      </w:pPr>
      <w:rPr>
        <w:rFonts w:cs="Times New Roman"/>
      </w:rPr>
    </w:lvl>
    <w:lvl w:ilvl="5" w:tplc="04190005" w:tentative="1">
      <w:start w:val="1"/>
      <w:numFmt w:val="lowerRoman"/>
      <w:lvlText w:val="%6."/>
      <w:lvlJc w:val="right"/>
      <w:pPr>
        <w:ind w:left="9178" w:hanging="180"/>
      </w:pPr>
      <w:rPr>
        <w:rFonts w:cs="Times New Roman"/>
      </w:rPr>
    </w:lvl>
    <w:lvl w:ilvl="6" w:tplc="04190001" w:tentative="1">
      <w:start w:val="1"/>
      <w:numFmt w:val="decimal"/>
      <w:lvlText w:val="%7."/>
      <w:lvlJc w:val="left"/>
      <w:pPr>
        <w:ind w:left="9898" w:hanging="360"/>
      </w:pPr>
      <w:rPr>
        <w:rFonts w:cs="Times New Roman"/>
      </w:rPr>
    </w:lvl>
    <w:lvl w:ilvl="7" w:tplc="04190003" w:tentative="1">
      <w:start w:val="1"/>
      <w:numFmt w:val="lowerLetter"/>
      <w:lvlText w:val="%8."/>
      <w:lvlJc w:val="left"/>
      <w:pPr>
        <w:ind w:left="10618" w:hanging="360"/>
      </w:pPr>
      <w:rPr>
        <w:rFonts w:cs="Times New Roman"/>
      </w:rPr>
    </w:lvl>
    <w:lvl w:ilvl="8" w:tplc="04190005" w:tentative="1">
      <w:start w:val="1"/>
      <w:numFmt w:val="lowerRoman"/>
      <w:lvlText w:val="%9."/>
      <w:lvlJc w:val="right"/>
      <w:pPr>
        <w:ind w:left="11338" w:hanging="180"/>
      </w:pPr>
      <w:rPr>
        <w:rFonts w:cs="Times New Roman"/>
      </w:rPr>
    </w:lvl>
  </w:abstractNum>
  <w:abstractNum w:abstractNumId="49">
    <w:nsid w:val="5C852E36"/>
    <w:multiLevelType w:val="hybridMultilevel"/>
    <w:tmpl w:val="F9B888F8"/>
    <w:lvl w:ilvl="0" w:tplc="739A3D8C">
      <w:start w:val="1"/>
      <w:numFmt w:val="decimal"/>
      <w:pStyle w:val="S20"/>
      <w:lvlText w:val="%1)"/>
      <w:lvlJc w:val="left"/>
      <w:pPr>
        <w:tabs>
          <w:tab w:val="num" w:pos="1247"/>
        </w:tabs>
        <w:ind w:firstLine="794"/>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0">
    <w:nsid w:val="5E8C7BDA"/>
    <w:multiLevelType w:val="hybridMultilevel"/>
    <w:tmpl w:val="3F86879A"/>
    <w:lvl w:ilvl="0" w:tplc="80804F80">
      <w:start w:val="1"/>
      <w:numFmt w:val="decimal"/>
      <w:lvlText w:val="%1."/>
      <w:lvlJc w:val="left"/>
      <w:pPr>
        <w:ind w:left="1069" w:hanging="360"/>
      </w:pPr>
      <w:rPr>
        <w:rFonts w:eastAsia="Times New Roman" w:cs="Arial" w:hint="default"/>
        <w:sz w:val="2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1">
    <w:nsid w:val="61A25F98"/>
    <w:multiLevelType w:val="hybridMultilevel"/>
    <w:tmpl w:val="0BD4FEC4"/>
    <w:lvl w:ilvl="0" w:tplc="1EE6AA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36D237D"/>
    <w:multiLevelType w:val="multilevel"/>
    <w:tmpl w:val="FFFA9CC8"/>
    <w:lvl w:ilvl="0">
      <w:start w:val="1"/>
      <w:numFmt w:val="bullet"/>
      <w:suff w:val="space"/>
      <w:lvlText w:val="–"/>
      <w:lvlJc w:val="left"/>
      <w:pPr>
        <w:ind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53">
    <w:nsid w:val="654375E4"/>
    <w:multiLevelType w:val="hybridMultilevel"/>
    <w:tmpl w:val="0526C28E"/>
    <w:lvl w:ilvl="0" w:tplc="154C526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6646532C"/>
    <w:multiLevelType w:val="hybridMultilevel"/>
    <w:tmpl w:val="83A26272"/>
    <w:lvl w:ilvl="0" w:tplc="E65CD3D0">
      <w:start w:val="1"/>
      <w:numFmt w:val="decimal"/>
      <w:pStyle w:val="S31"/>
      <w:lvlText w:val="%1."/>
      <w:lvlJc w:val="left"/>
      <w:pPr>
        <w:tabs>
          <w:tab w:val="num" w:pos="964"/>
        </w:tabs>
        <w:ind w:firstLine="624"/>
      </w:pPr>
      <w:rPr>
        <w:rFonts w:cs="Times New Roman"/>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5">
    <w:nsid w:val="67417EFA"/>
    <w:multiLevelType w:val="hybridMultilevel"/>
    <w:tmpl w:val="2376AEE6"/>
    <w:styleLink w:val="1ai11"/>
    <w:lvl w:ilvl="0" w:tplc="04190001">
      <w:start w:val="1"/>
      <w:numFmt w:val="bullet"/>
      <w:lvlText w:val=""/>
      <w:lvlJc w:val="left"/>
      <w:pPr>
        <w:ind w:left="1779" w:hanging="360"/>
      </w:pPr>
      <w:rPr>
        <w:rFonts w:ascii="Symbol" w:hAnsi="Symbol" w:hint="default"/>
      </w:rPr>
    </w:lvl>
    <w:lvl w:ilvl="1" w:tplc="04190003" w:tentative="1">
      <w:start w:val="1"/>
      <w:numFmt w:val="bullet"/>
      <w:lvlText w:val="o"/>
      <w:lvlJc w:val="left"/>
      <w:pPr>
        <w:ind w:left="2499" w:hanging="360"/>
      </w:pPr>
      <w:rPr>
        <w:rFonts w:ascii="Courier New" w:hAnsi="Courier New" w:hint="default"/>
      </w:rPr>
    </w:lvl>
    <w:lvl w:ilvl="2" w:tplc="04190005" w:tentative="1">
      <w:start w:val="1"/>
      <w:numFmt w:val="bullet"/>
      <w:lvlText w:val=""/>
      <w:lvlJc w:val="left"/>
      <w:pPr>
        <w:ind w:left="3219" w:hanging="360"/>
      </w:pPr>
      <w:rPr>
        <w:rFonts w:ascii="Wingdings" w:hAnsi="Wingdings" w:hint="default"/>
      </w:rPr>
    </w:lvl>
    <w:lvl w:ilvl="3" w:tplc="04190001" w:tentative="1">
      <w:start w:val="1"/>
      <w:numFmt w:val="bullet"/>
      <w:lvlText w:val=""/>
      <w:lvlJc w:val="left"/>
      <w:pPr>
        <w:ind w:left="3939" w:hanging="360"/>
      </w:pPr>
      <w:rPr>
        <w:rFonts w:ascii="Symbol" w:hAnsi="Symbol" w:hint="default"/>
      </w:rPr>
    </w:lvl>
    <w:lvl w:ilvl="4" w:tplc="04190003" w:tentative="1">
      <w:start w:val="1"/>
      <w:numFmt w:val="bullet"/>
      <w:lvlText w:val="o"/>
      <w:lvlJc w:val="left"/>
      <w:pPr>
        <w:ind w:left="4659" w:hanging="360"/>
      </w:pPr>
      <w:rPr>
        <w:rFonts w:ascii="Courier New" w:hAnsi="Courier New" w:hint="default"/>
      </w:rPr>
    </w:lvl>
    <w:lvl w:ilvl="5" w:tplc="04190005" w:tentative="1">
      <w:start w:val="1"/>
      <w:numFmt w:val="bullet"/>
      <w:lvlText w:val=""/>
      <w:lvlJc w:val="left"/>
      <w:pPr>
        <w:ind w:left="5379" w:hanging="360"/>
      </w:pPr>
      <w:rPr>
        <w:rFonts w:ascii="Wingdings" w:hAnsi="Wingdings" w:hint="default"/>
      </w:rPr>
    </w:lvl>
    <w:lvl w:ilvl="6" w:tplc="04190001" w:tentative="1">
      <w:start w:val="1"/>
      <w:numFmt w:val="bullet"/>
      <w:lvlText w:val=""/>
      <w:lvlJc w:val="left"/>
      <w:pPr>
        <w:ind w:left="6099" w:hanging="360"/>
      </w:pPr>
      <w:rPr>
        <w:rFonts w:ascii="Symbol" w:hAnsi="Symbol" w:hint="default"/>
      </w:rPr>
    </w:lvl>
    <w:lvl w:ilvl="7" w:tplc="04190003" w:tentative="1">
      <w:start w:val="1"/>
      <w:numFmt w:val="bullet"/>
      <w:lvlText w:val="o"/>
      <w:lvlJc w:val="left"/>
      <w:pPr>
        <w:ind w:left="6819" w:hanging="360"/>
      </w:pPr>
      <w:rPr>
        <w:rFonts w:ascii="Courier New" w:hAnsi="Courier New" w:hint="default"/>
      </w:rPr>
    </w:lvl>
    <w:lvl w:ilvl="8" w:tplc="04190005" w:tentative="1">
      <w:start w:val="1"/>
      <w:numFmt w:val="bullet"/>
      <w:lvlText w:val=""/>
      <w:lvlJc w:val="left"/>
      <w:pPr>
        <w:ind w:left="7539" w:hanging="360"/>
      </w:pPr>
      <w:rPr>
        <w:rFonts w:ascii="Wingdings" w:hAnsi="Wingdings" w:hint="default"/>
      </w:rPr>
    </w:lvl>
  </w:abstractNum>
  <w:abstractNum w:abstractNumId="56">
    <w:nsid w:val="6B922113"/>
    <w:multiLevelType w:val="hybridMultilevel"/>
    <w:tmpl w:val="41409D0E"/>
    <w:lvl w:ilvl="0" w:tplc="154C526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BC36C35"/>
    <w:multiLevelType w:val="hybridMultilevel"/>
    <w:tmpl w:val="FF146632"/>
    <w:lvl w:ilvl="0" w:tplc="A88A4A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6CA539DD"/>
    <w:multiLevelType w:val="hybridMultilevel"/>
    <w:tmpl w:val="1F8CB89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9">
    <w:nsid w:val="6F8213D8"/>
    <w:multiLevelType w:val="hybridMultilevel"/>
    <w:tmpl w:val="E46A6552"/>
    <w:lvl w:ilvl="0" w:tplc="FA040BA4">
      <w:start w:val="1"/>
      <w:numFmt w:val="decimal"/>
      <w:lvlText w:val="%1."/>
      <w:lvlJc w:val="left"/>
      <w:pPr>
        <w:ind w:left="720" w:hanging="360"/>
      </w:pPr>
      <w:rPr>
        <w:rFonts w:eastAsia="Times New Roman" w:cs="Arial" w:hint="default"/>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736002C8"/>
    <w:multiLevelType w:val="hybridMultilevel"/>
    <w:tmpl w:val="C80E41D6"/>
    <w:lvl w:ilvl="0" w:tplc="A88A4AE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1">
    <w:nsid w:val="749B2E42"/>
    <w:multiLevelType w:val="hybridMultilevel"/>
    <w:tmpl w:val="4350D9B4"/>
    <w:lvl w:ilvl="0" w:tplc="6658AC7A">
      <w:start w:val="1"/>
      <w:numFmt w:val="decimal"/>
      <w:lvlText w:val="%1."/>
      <w:lvlJc w:val="left"/>
      <w:pPr>
        <w:ind w:left="1040" w:hanging="360"/>
      </w:pPr>
      <w:rPr>
        <w:rFonts w:cs="Times New Roman" w:hint="default"/>
      </w:rPr>
    </w:lvl>
    <w:lvl w:ilvl="1" w:tplc="04190019" w:tentative="1">
      <w:start w:val="1"/>
      <w:numFmt w:val="lowerLetter"/>
      <w:lvlText w:val="%2."/>
      <w:lvlJc w:val="left"/>
      <w:pPr>
        <w:ind w:left="1760" w:hanging="360"/>
      </w:pPr>
      <w:rPr>
        <w:rFonts w:cs="Times New Roman"/>
      </w:rPr>
    </w:lvl>
    <w:lvl w:ilvl="2" w:tplc="0419001B" w:tentative="1">
      <w:start w:val="1"/>
      <w:numFmt w:val="lowerRoman"/>
      <w:lvlText w:val="%3."/>
      <w:lvlJc w:val="right"/>
      <w:pPr>
        <w:ind w:left="2480" w:hanging="180"/>
      </w:pPr>
      <w:rPr>
        <w:rFonts w:cs="Times New Roman"/>
      </w:rPr>
    </w:lvl>
    <w:lvl w:ilvl="3" w:tplc="0419000F" w:tentative="1">
      <w:start w:val="1"/>
      <w:numFmt w:val="decimal"/>
      <w:lvlText w:val="%4."/>
      <w:lvlJc w:val="left"/>
      <w:pPr>
        <w:ind w:left="3200" w:hanging="360"/>
      </w:pPr>
      <w:rPr>
        <w:rFonts w:cs="Times New Roman"/>
      </w:rPr>
    </w:lvl>
    <w:lvl w:ilvl="4" w:tplc="04190019" w:tentative="1">
      <w:start w:val="1"/>
      <w:numFmt w:val="lowerLetter"/>
      <w:lvlText w:val="%5."/>
      <w:lvlJc w:val="left"/>
      <w:pPr>
        <w:ind w:left="3920" w:hanging="360"/>
      </w:pPr>
      <w:rPr>
        <w:rFonts w:cs="Times New Roman"/>
      </w:rPr>
    </w:lvl>
    <w:lvl w:ilvl="5" w:tplc="0419001B" w:tentative="1">
      <w:start w:val="1"/>
      <w:numFmt w:val="lowerRoman"/>
      <w:lvlText w:val="%6."/>
      <w:lvlJc w:val="right"/>
      <w:pPr>
        <w:ind w:left="4640" w:hanging="180"/>
      </w:pPr>
      <w:rPr>
        <w:rFonts w:cs="Times New Roman"/>
      </w:rPr>
    </w:lvl>
    <w:lvl w:ilvl="6" w:tplc="0419000F" w:tentative="1">
      <w:start w:val="1"/>
      <w:numFmt w:val="decimal"/>
      <w:lvlText w:val="%7."/>
      <w:lvlJc w:val="left"/>
      <w:pPr>
        <w:ind w:left="5360" w:hanging="360"/>
      </w:pPr>
      <w:rPr>
        <w:rFonts w:cs="Times New Roman"/>
      </w:rPr>
    </w:lvl>
    <w:lvl w:ilvl="7" w:tplc="04190019" w:tentative="1">
      <w:start w:val="1"/>
      <w:numFmt w:val="lowerLetter"/>
      <w:lvlText w:val="%8."/>
      <w:lvlJc w:val="left"/>
      <w:pPr>
        <w:ind w:left="6080" w:hanging="360"/>
      </w:pPr>
      <w:rPr>
        <w:rFonts w:cs="Times New Roman"/>
      </w:rPr>
    </w:lvl>
    <w:lvl w:ilvl="8" w:tplc="0419001B" w:tentative="1">
      <w:start w:val="1"/>
      <w:numFmt w:val="lowerRoman"/>
      <w:lvlText w:val="%9."/>
      <w:lvlJc w:val="right"/>
      <w:pPr>
        <w:ind w:left="6800" w:hanging="180"/>
      </w:pPr>
      <w:rPr>
        <w:rFonts w:cs="Times New Roman"/>
      </w:rPr>
    </w:lvl>
  </w:abstractNum>
  <w:abstractNum w:abstractNumId="62">
    <w:nsid w:val="777C1E66"/>
    <w:multiLevelType w:val="hybridMultilevel"/>
    <w:tmpl w:val="BD20067E"/>
    <w:lvl w:ilvl="0" w:tplc="A7D2CB22">
      <w:start w:val="1"/>
      <w:numFmt w:val="bullet"/>
      <w:lvlText w:val=""/>
      <w:lvlJc w:val="left"/>
      <w:pPr>
        <w:ind w:left="2629"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78E9503D"/>
    <w:multiLevelType w:val="hybridMultilevel"/>
    <w:tmpl w:val="FF0AE09A"/>
    <w:lvl w:ilvl="0" w:tplc="A7D2CB22">
      <w:start w:val="1"/>
      <w:numFmt w:val="decimal"/>
      <w:lvlText w:val="%1."/>
      <w:lvlJc w:val="left"/>
      <w:pPr>
        <w:ind w:left="1260" w:hanging="360"/>
      </w:pPr>
      <w:rPr>
        <w:rFonts w:cs="Times New Roman"/>
      </w:rPr>
    </w:lvl>
    <w:lvl w:ilvl="1" w:tplc="04190003" w:tentative="1">
      <w:start w:val="1"/>
      <w:numFmt w:val="lowerLetter"/>
      <w:lvlText w:val="%2."/>
      <w:lvlJc w:val="left"/>
      <w:pPr>
        <w:ind w:left="1980" w:hanging="360"/>
      </w:pPr>
      <w:rPr>
        <w:rFonts w:cs="Times New Roman"/>
      </w:rPr>
    </w:lvl>
    <w:lvl w:ilvl="2" w:tplc="04190005" w:tentative="1">
      <w:start w:val="1"/>
      <w:numFmt w:val="lowerRoman"/>
      <w:lvlText w:val="%3."/>
      <w:lvlJc w:val="right"/>
      <w:pPr>
        <w:ind w:left="2700" w:hanging="180"/>
      </w:pPr>
      <w:rPr>
        <w:rFonts w:cs="Times New Roman"/>
      </w:rPr>
    </w:lvl>
    <w:lvl w:ilvl="3" w:tplc="04190001" w:tentative="1">
      <w:start w:val="1"/>
      <w:numFmt w:val="decimal"/>
      <w:lvlText w:val="%4."/>
      <w:lvlJc w:val="left"/>
      <w:pPr>
        <w:ind w:left="3420" w:hanging="360"/>
      </w:pPr>
      <w:rPr>
        <w:rFonts w:cs="Times New Roman"/>
      </w:rPr>
    </w:lvl>
    <w:lvl w:ilvl="4" w:tplc="04190003" w:tentative="1">
      <w:start w:val="1"/>
      <w:numFmt w:val="lowerLetter"/>
      <w:lvlText w:val="%5."/>
      <w:lvlJc w:val="left"/>
      <w:pPr>
        <w:ind w:left="4140" w:hanging="360"/>
      </w:pPr>
      <w:rPr>
        <w:rFonts w:cs="Times New Roman"/>
      </w:rPr>
    </w:lvl>
    <w:lvl w:ilvl="5" w:tplc="04190005" w:tentative="1">
      <w:start w:val="1"/>
      <w:numFmt w:val="lowerRoman"/>
      <w:lvlText w:val="%6."/>
      <w:lvlJc w:val="right"/>
      <w:pPr>
        <w:ind w:left="4860" w:hanging="180"/>
      </w:pPr>
      <w:rPr>
        <w:rFonts w:cs="Times New Roman"/>
      </w:rPr>
    </w:lvl>
    <w:lvl w:ilvl="6" w:tplc="04190001" w:tentative="1">
      <w:start w:val="1"/>
      <w:numFmt w:val="decimal"/>
      <w:lvlText w:val="%7."/>
      <w:lvlJc w:val="left"/>
      <w:pPr>
        <w:ind w:left="5580" w:hanging="360"/>
      </w:pPr>
      <w:rPr>
        <w:rFonts w:cs="Times New Roman"/>
      </w:rPr>
    </w:lvl>
    <w:lvl w:ilvl="7" w:tplc="04190003" w:tentative="1">
      <w:start w:val="1"/>
      <w:numFmt w:val="lowerLetter"/>
      <w:lvlText w:val="%8."/>
      <w:lvlJc w:val="left"/>
      <w:pPr>
        <w:ind w:left="6300" w:hanging="360"/>
      </w:pPr>
      <w:rPr>
        <w:rFonts w:cs="Times New Roman"/>
      </w:rPr>
    </w:lvl>
    <w:lvl w:ilvl="8" w:tplc="04190005" w:tentative="1">
      <w:start w:val="1"/>
      <w:numFmt w:val="lowerRoman"/>
      <w:lvlText w:val="%9."/>
      <w:lvlJc w:val="right"/>
      <w:pPr>
        <w:ind w:left="7020" w:hanging="180"/>
      </w:pPr>
      <w:rPr>
        <w:rFonts w:cs="Times New Roman"/>
      </w:rPr>
    </w:lvl>
  </w:abstractNum>
  <w:abstractNum w:abstractNumId="64">
    <w:nsid w:val="79A755EA"/>
    <w:multiLevelType w:val="hybridMultilevel"/>
    <w:tmpl w:val="8F3459CA"/>
    <w:lvl w:ilvl="0" w:tplc="154C52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7AA5663F"/>
    <w:multiLevelType w:val="hybridMultilevel"/>
    <w:tmpl w:val="3DDCA9FC"/>
    <w:lvl w:ilvl="0" w:tplc="7C32090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6">
    <w:nsid w:val="7B3907FE"/>
    <w:multiLevelType w:val="hybridMultilevel"/>
    <w:tmpl w:val="A52C36E4"/>
    <w:lvl w:ilvl="0" w:tplc="1EE6AA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C482A3D"/>
    <w:multiLevelType w:val="hybridMultilevel"/>
    <w:tmpl w:val="5F84A670"/>
    <w:lvl w:ilvl="0" w:tplc="1EE6AA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4"/>
  </w:num>
  <w:num w:numId="2">
    <w:abstractNumId w:val="4"/>
  </w:num>
  <w:num w:numId="3">
    <w:abstractNumId w:val="13"/>
  </w:num>
  <w:num w:numId="4">
    <w:abstractNumId w:val="62"/>
  </w:num>
  <w:num w:numId="5">
    <w:abstractNumId w:val="60"/>
  </w:num>
  <w:num w:numId="6">
    <w:abstractNumId w:val="3"/>
  </w:num>
  <w:num w:numId="7">
    <w:abstractNumId w:val="57"/>
  </w:num>
  <w:num w:numId="8">
    <w:abstractNumId w:val="58"/>
  </w:num>
  <w:num w:numId="9">
    <w:abstractNumId w:val="11"/>
  </w:num>
  <w:num w:numId="10">
    <w:abstractNumId w:val="55"/>
  </w:num>
  <w:num w:numId="11">
    <w:abstractNumId w:val="24"/>
  </w:num>
  <w:num w:numId="12">
    <w:abstractNumId w:val="53"/>
  </w:num>
  <w:num w:numId="13">
    <w:abstractNumId w:val="52"/>
  </w:num>
  <w:num w:numId="14">
    <w:abstractNumId w:val="36"/>
  </w:num>
  <w:num w:numId="15">
    <w:abstractNumId w:val="56"/>
  </w:num>
  <w:num w:numId="16">
    <w:abstractNumId w:val="16"/>
  </w:num>
  <w:num w:numId="17">
    <w:abstractNumId w:val="23"/>
  </w:num>
  <w:num w:numId="18">
    <w:abstractNumId w:val="2"/>
  </w:num>
  <w:num w:numId="19">
    <w:abstractNumId w:val="5"/>
  </w:num>
  <w:num w:numId="20">
    <w:abstractNumId w:val="34"/>
  </w:num>
  <w:num w:numId="21">
    <w:abstractNumId w:val="30"/>
  </w:num>
  <w:num w:numId="22">
    <w:abstractNumId w:val="25"/>
  </w:num>
  <w:num w:numId="23">
    <w:abstractNumId w:val="6"/>
  </w:num>
  <w:num w:numId="24">
    <w:abstractNumId w:val="4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31"/>
  </w:num>
  <w:num w:numId="27">
    <w:abstractNumId w:val="64"/>
  </w:num>
  <w:num w:numId="28">
    <w:abstractNumId w:val="12"/>
  </w:num>
  <w:num w:numId="29">
    <w:abstractNumId w:val="9"/>
  </w:num>
  <w:num w:numId="30">
    <w:abstractNumId w:val="38"/>
  </w:num>
  <w:num w:numId="31">
    <w:abstractNumId w:val="33"/>
  </w:num>
  <w:num w:numId="32">
    <w:abstractNumId w:val="63"/>
  </w:num>
  <w:num w:numId="33">
    <w:abstractNumId w:val="48"/>
  </w:num>
  <w:num w:numId="34">
    <w:abstractNumId w:val="46"/>
  </w:num>
  <w:num w:numId="35">
    <w:abstractNumId w:val="7"/>
  </w:num>
  <w:num w:numId="36">
    <w:abstractNumId w:val="41"/>
  </w:num>
  <w:num w:numId="37">
    <w:abstractNumId w:val="59"/>
  </w:num>
  <w:num w:numId="38">
    <w:abstractNumId w:val="50"/>
  </w:num>
  <w:num w:numId="39">
    <w:abstractNumId w:val="26"/>
  </w:num>
  <w:num w:numId="40">
    <w:abstractNumId w:val="28"/>
  </w:num>
  <w:num w:numId="41">
    <w:abstractNumId w:val="32"/>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65"/>
  </w:num>
  <w:num w:numId="45">
    <w:abstractNumId w:val="29"/>
  </w:num>
  <w:num w:numId="46">
    <w:abstractNumId w:val="61"/>
  </w:num>
  <w:num w:numId="47">
    <w:abstractNumId w:val="18"/>
  </w:num>
  <w:num w:numId="48">
    <w:abstractNumId w:val="22"/>
  </w:num>
  <w:num w:numId="49">
    <w:abstractNumId w:val="66"/>
  </w:num>
  <w:num w:numId="50">
    <w:abstractNumId w:val="35"/>
  </w:num>
  <w:num w:numId="51">
    <w:abstractNumId w:val="39"/>
  </w:num>
  <w:num w:numId="52">
    <w:abstractNumId w:val="10"/>
  </w:num>
  <w:num w:numId="53">
    <w:abstractNumId w:val="17"/>
  </w:num>
  <w:num w:numId="54">
    <w:abstractNumId w:val="67"/>
  </w:num>
  <w:num w:numId="55">
    <w:abstractNumId w:val="20"/>
  </w:num>
  <w:num w:numId="56">
    <w:abstractNumId w:val="51"/>
  </w:num>
  <w:num w:numId="57">
    <w:abstractNumId w:val="21"/>
  </w:num>
  <w:num w:numId="58">
    <w:abstractNumId w:val="43"/>
  </w:num>
  <w:num w:numId="59">
    <w:abstractNumId w:val="19"/>
  </w:num>
  <w:num w:numId="60">
    <w:abstractNumId w:val="37"/>
  </w:num>
  <w:num w:numId="61">
    <w:abstractNumId w:val="15"/>
  </w:num>
  <w:num w:numId="62">
    <w:abstractNumId w:val="47"/>
  </w:num>
  <w:num w:numId="63">
    <w:abstractNumId w:val="49"/>
  </w:num>
  <w:num w:numId="6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4"/>
  </w:num>
  <w:num w:numId="66">
    <w:abstractNumId w:val="42"/>
  </w:num>
  <w:num w:numId="67">
    <w:abstractNumId w:val="2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2B87"/>
    <w:rsid w:val="00000BB7"/>
    <w:rsid w:val="00003F75"/>
    <w:rsid w:val="00007910"/>
    <w:rsid w:val="00011CE8"/>
    <w:rsid w:val="00014E47"/>
    <w:rsid w:val="00016D68"/>
    <w:rsid w:val="0002015C"/>
    <w:rsid w:val="000272FF"/>
    <w:rsid w:val="00030E80"/>
    <w:rsid w:val="00035BD9"/>
    <w:rsid w:val="00044047"/>
    <w:rsid w:val="00044F00"/>
    <w:rsid w:val="0004502E"/>
    <w:rsid w:val="00045CC2"/>
    <w:rsid w:val="00046D8C"/>
    <w:rsid w:val="000551F3"/>
    <w:rsid w:val="000558D2"/>
    <w:rsid w:val="00071EE3"/>
    <w:rsid w:val="00075BB2"/>
    <w:rsid w:val="00081AF9"/>
    <w:rsid w:val="00082D77"/>
    <w:rsid w:val="00084FC2"/>
    <w:rsid w:val="0008574E"/>
    <w:rsid w:val="00092535"/>
    <w:rsid w:val="00094DFF"/>
    <w:rsid w:val="000A3A4A"/>
    <w:rsid w:val="000A5A91"/>
    <w:rsid w:val="000A6928"/>
    <w:rsid w:val="000B4779"/>
    <w:rsid w:val="000B6B63"/>
    <w:rsid w:val="000C718E"/>
    <w:rsid w:val="000D3C63"/>
    <w:rsid w:val="000D40DF"/>
    <w:rsid w:val="000D4199"/>
    <w:rsid w:val="000D54E4"/>
    <w:rsid w:val="000E409D"/>
    <w:rsid w:val="000E7E97"/>
    <w:rsid w:val="000F46BB"/>
    <w:rsid w:val="000F53FB"/>
    <w:rsid w:val="00103A89"/>
    <w:rsid w:val="0010698B"/>
    <w:rsid w:val="00107657"/>
    <w:rsid w:val="0011081D"/>
    <w:rsid w:val="00110836"/>
    <w:rsid w:val="00114A9F"/>
    <w:rsid w:val="00116190"/>
    <w:rsid w:val="00117AFE"/>
    <w:rsid w:val="00130D09"/>
    <w:rsid w:val="0014174E"/>
    <w:rsid w:val="0014309F"/>
    <w:rsid w:val="001453BB"/>
    <w:rsid w:val="00156B96"/>
    <w:rsid w:val="001654FD"/>
    <w:rsid w:val="0019229C"/>
    <w:rsid w:val="00193476"/>
    <w:rsid w:val="001A51D2"/>
    <w:rsid w:val="001A6007"/>
    <w:rsid w:val="001B1912"/>
    <w:rsid w:val="001D1AB5"/>
    <w:rsid w:val="001D626A"/>
    <w:rsid w:val="001F2B38"/>
    <w:rsid w:val="001F576F"/>
    <w:rsid w:val="00202A25"/>
    <w:rsid w:val="00206D3F"/>
    <w:rsid w:val="00213FB5"/>
    <w:rsid w:val="00220881"/>
    <w:rsid w:val="002312CA"/>
    <w:rsid w:val="00236406"/>
    <w:rsid w:val="00236CC7"/>
    <w:rsid w:val="00247B78"/>
    <w:rsid w:val="00252999"/>
    <w:rsid w:val="00254EB1"/>
    <w:rsid w:val="00254F8A"/>
    <w:rsid w:val="00254F94"/>
    <w:rsid w:val="00257890"/>
    <w:rsid w:val="002623BF"/>
    <w:rsid w:val="00263774"/>
    <w:rsid w:val="00263B51"/>
    <w:rsid w:val="00281A3F"/>
    <w:rsid w:val="00287297"/>
    <w:rsid w:val="002941E5"/>
    <w:rsid w:val="0029425C"/>
    <w:rsid w:val="002A13A5"/>
    <w:rsid w:val="002A7831"/>
    <w:rsid w:val="002B109F"/>
    <w:rsid w:val="002B7DF4"/>
    <w:rsid w:val="002D2584"/>
    <w:rsid w:val="002D271B"/>
    <w:rsid w:val="002D64A2"/>
    <w:rsid w:val="002E3458"/>
    <w:rsid w:val="002F390C"/>
    <w:rsid w:val="003046A4"/>
    <w:rsid w:val="00306007"/>
    <w:rsid w:val="00311A22"/>
    <w:rsid w:val="003143DF"/>
    <w:rsid w:val="003208E6"/>
    <w:rsid w:val="00320AA3"/>
    <w:rsid w:val="00322014"/>
    <w:rsid w:val="00325460"/>
    <w:rsid w:val="00331D5F"/>
    <w:rsid w:val="00334B9E"/>
    <w:rsid w:val="00347044"/>
    <w:rsid w:val="00352348"/>
    <w:rsid w:val="00355AAE"/>
    <w:rsid w:val="00362FB6"/>
    <w:rsid w:val="00370B7A"/>
    <w:rsid w:val="00372DF7"/>
    <w:rsid w:val="00380B61"/>
    <w:rsid w:val="003879AA"/>
    <w:rsid w:val="003964D1"/>
    <w:rsid w:val="003B47FC"/>
    <w:rsid w:val="003B4D03"/>
    <w:rsid w:val="003B5C66"/>
    <w:rsid w:val="003C6459"/>
    <w:rsid w:val="003D12CD"/>
    <w:rsid w:val="003D4F22"/>
    <w:rsid w:val="003D56C9"/>
    <w:rsid w:val="003E13B0"/>
    <w:rsid w:val="003E1C0A"/>
    <w:rsid w:val="003E459F"/>
    <w:rsid w:val="003E59A9"/>
    <w:rsid w:val="003F2441"/>
    <w:rsid w:val="003F3101"/>
    <w:rsid w:val="003F4FD9"/>
    <w:rsid w:val="003F6216"/>
    <w:rsid w:val="00400589"/>
    <w:rsid w:val="00403415"/>
    <w:rsid w:val="00411F40"/>
    <w:rsid w:val="00412B87"/>
    <w:rsid w:val="00422FBD"/>
    <w:rsid w:val="00427B78"/>
    <w:rsid w:val="00436DDB"/>
    <w:rsid w:val="00444339"/>
    <w:rsid w:val="0044631E"/>
    <w:rsid w:val="004475D6"/>
    <w:rsid w:val="00461FDA"/>
    <w:rsid w:val="0046439B"/>
    <w:rsid w:val="00470602"/>
    <w:rsid w:val="00475E06"/>
    <w:rsid w:val="00475EFC"/>
    <w:rsid w:val="00476C48"/>
    <w:rsid w:val="004868A4"/>
    <w:rsid w:val="00496942"/>
    <w:rsid w:val="004A1182"/>
    <w:rsid w:val="004A446D"/>
    <w:rsid w:val="004A48C6"/>
    <w:rsid w:val="004B63FF"/>
    <w:rsid w:val="004E4017"/>
    <w:rsid w:val="004F02AC"/>
    <w:rsid w:val="00500680"/>
    <w:rsid w:val="00510A9F"/>
    <w:rsid w:val="00513648"/>
    <w:rsid w:val="0051376F"/>
    <w:rsid w:val="00513ABA"/>
    <w:rsid w:val="00523EB7"/>
    <w:rsid w:val="00530AEF"/>
    <w:rsid w:val="0053366C"/>
    <w:rsid w:val="00536919"/>
    <w:rsid w:val="0054121E"/>
    <w:rsid w:val="00554054"/>
    <w:rsid w:val="005704F5"/>
    <w:rsid w:val="0057583A"/>
    <w:rsid w:val="00584397"/>
    <w:rsid w:val="005849F2"/>
    <w:rsid w:val="0059006E"/>
    <w:rsid w:val="005945E5"/>
    <w:rsid w:val="005B0C95"/>
    <w:rsid w:val="005B2971"/>
    <w:rsid w:val="005C3814"/>
    <w:rsid w:val="005C4462"/>
    <w:rsid w:val="005C4AC8"/>
    <w:rsid w:val="005D1598"/>
    <w:rsid w:val="005D30AE"/>
    <w:rsid w:val="005E2B07"/>
    <w:rsid w:val="005E754C"/>
    <w:rsid w:val="006048AE"/>
    <w:rsid w:val="00604B9A"/>
    <w:rsid w:val="00625805"/>
    <w:rsid w:val="00631145"/>
    <w:rsid w:val="0063381F"/>
    <w:rsid w:val="00635CF4"/>
    <w:rsid w:val="00636418"/>
    <w:rsid w:val="0064416E"/>
    <w:rsid w:val="0064513F"/>
    <w:rsid w:val="00650A4A"/>
    <w:rsid w:val="00656C7E"/>
    <w:rsid w:val="00660628"/>
    <w:rsid w:val="0066393E"/>
    <w:rsid w:val="00667B65"/>
    <w:rsid w:val="006711A0"/>
    <w:rsid w:val="00676D7F"/>
    <w:rsid w:val="00693E75"/>
    <w:rsid w:val="0069754D"/>
    <w:rsid w:val="006A5996"/>
    <w:rsid w:val="006A7672"/>
    <w:rsid w:val="006B4DF2"/>
    <w:rsid w:val="006C17A2"/>
    <w:rsid w:val="006C1E88"/>
    <w:rsid w:val="006C508A"/>
    <w:rsid w:val="006C75DF"/>
    <w:rsid w:val="006E0157"/>
    <w:rsid w:val="006E2498"/>
    <w:rsid w:val="006E2C4C"/>
    <w:rsid w:val="006F299E"/>
    <w:rsid w:val="006F3FF6"/>
    <w:rsid w:val="006F69AB"/>
    <w:rsid w:val="006F6B03"/>
    <w:rsid w:val="006F739E"/>
    <w:rsid w:val="0070368B"/>
    <w:rsid w:val="007057C6"/>
    <w:rsid w:val="007124AA"/>
    <w:rsid w:val="00725986"/>
    <w:rsid w:val="00743B28"/>
    <w:rsid w:val="00744E58"/>
    <w:rsid w:val="00747FD1"/>
    <w:rsid w:val="007610FE"/>
    <w:rsid w:val="00761281"/>
    <w:rsid w:val="0076734D"/>
    <w:rsid w:val="0076748E"/>
    <w:rsid w:val="00770453"/>
    <w:rsid w:val="007751F1"/>
    <w:rsid w:val="007760E9"/>
    <w:rsid w:val="00782879"/>
    <w:rsid w:val="00791906"/>
    <w:rsid w:val="00791A00"/>
    <w:rsid w:val="007A2966"/>
    <w:rsid w:val="007A2A2C"/>
    <w:rsid w:val="007A3BA1"/>
    <w:rsid w:val="007A5523"/>
    <w:rsid w:val="007A5FBE"/>
    <w:rsid w:val="007B2246"/>
    <w:rsid w:val="007B7E9D"/>
    <w:rsid w:val="007C18CA"/>
    <w:rsid w:val="007C7FE2"/>
    <w:rsid w:val="007D7382"/>
    <w:rsid w:val="007E3124"/>
    <w:rsid w:val="007F3C91"/>
    <w:rsid w:val="007F4764"/>
    <w:rsid w:val="00805AD0"/>
    <w:rsid w:val="00813AAB"/>
    <w:rsid w:val="0081450E"/>
    <w:rsid w:val="0081703B"/>
    <w:rsid w:val="0082088B"/>
    <w:rsid w:val="008319B1"/>
    <w:rsid w:val="008401D8"/>
    <w:rsid w:val="0084375E"/>
    <w:rsid w:val="008540AF"/>
    <w:rsid w:val="0086500F"/>
    <w:rsid w:val="00866513"/>
    <w:rsid w:val="00872221"/>
    <w:rsid w:val="0087655B"/>
    <w:rsid w:val="00881747"/>
    <w:rsid w:val="00885F07"/>
    <w:rsid w:val="0089463F"/>
    <w:rsid w:val="008A3352"/>
    <w:rsid w:val="008B26CE"/>
    <w:rsid w:val="008B6BC4"/>
    <w:rsid w:val="008C65AC"/>
    <w:rsid w:val="008D5E47"/>
    <w:rsid w:val="008E105F"/>
    <w:rsid w:val="008E5D36"/>
    <w:rsid w:val="008E5E91"/>
    <w:rsid w:val="008E79BE"/>
    <w:rsid w:val="00901CF4"/>
    <w:rsid w:val="00905882"/>
    <w:rsid w:val="00911624"/>
    <w:rsid w:val="009138E2"/>
    <w:rsid w:val="00915010"/>
    <w:rsid w:val="00915C0E"/>
    <w:rsid w:val="00921A06"/>
    <w:rsid w:val="00931D85"/>
    <w:rsid w:val="00935F46"/>
    <w:rsid w:val="00952512"/>
    <w:rsid w:val="00953F25"/>
    <w:rsid w:val="00954CE3"/>
    <w:rsid w:val="00955D68"/>
    <w:rsid w:val="0096716C"/>
    <w:rsid w:val="00967EF8"/>
    <w:rsid w:val="009836DF"/>
    <w:rsid w:val="00984F50"/>
    <w:rsid w:val="00991C56"/>
    <w:rsid w:val="00992154"/>
    <w:rsid w:val="00995D53"/>
    <w:rsid w:val="00997712"/>
    <w:rsid w:val="009A3352"/>
    <w:rsid w:val="009B4170"/>
    <w:rsid w:val="009C46E1"/>
    <w:rsid w:val="009E1CE4"/>
    <w:rsid w:val="009E40CB"/>
    <w:rsid w:val="009E5E8B"/>
    <w:rsid w:val="009E6B9A"/>
    <w:rsid w:val="009F7A33"/>
    <w:rsid w:val="00A02753"/>
    <w:rsid w:val="00A274D2"/>
    <w:rsid w:val="00A360E4"/>
    <w:rsid w:val="00A51D76"/>
    <w:rsid w:val="00A52310"/>
    <w:rsid w:val="00A61F3A"/>
    <w:rsid w:val="00A64CB1"/>
    <w:rsid w:val="00A66048"/>
    <w:rsid w:val="00A750FB"/>
    <w:rsid w:val="00A7611F"/>
    <w:rsid w:val="00A90662"/>
    <w:rsid w:val="00A94C08"/>
    <w:rsid w:val="00A95349"/>
    <w:rsid w:val="00AA49DA"/>
    <w:rsid w:val="00AA72E2"/>
    <w:rsid w:val="00AA7641"/>
    <w:rsid w:val="00AB1A6D"/>
    <w:rsid w:val="00AB442D"/>
    <w:rsid w:val="00AC3F78"/>
    <w:rsid w:val="00AD0937"/>
    <w:rsid w:val="00AD5FC8"/>
    <w:rsid w:val="00AE2A69"/>
    <w:rsid w:val="00AE7B4B"/>
    <w:rsid w:val="00AF2840"/>
    <w:rsid w:val="00AF4C43"/>
    <w:rsid w:val="00AF516B"/>
    <w:rsid w:val="00AF5590"/>
    <w:rsid w:val="00AF5B07"/>
    <w:rsid w:val="00B01080"/>
    <w:rsid w:val="00B0168F"/>
    <w:rsid w:val="00B176A7"/>
    <w:rsid w:val="00B22354"/>
    <w:rsid w:val="00B30087"/>
    <w:rsid w:val="00B3209D"/>
    <w:rsid w:val="00B43578"/>
    <w:rsid w:val="00B456B7"/>
    <w:rsid w:val="00B47246"/>
    <w:rsid w:val="00B53BDC"/>
    <w:rsid w:val="00B55A35"/>
    <w:rsid w:val="00B63CE8"/>
    <w:rsid w:val="00B64B3A"/>
    <w:rsid w:val="00B72AFD"/>
    <w:rsid w:val="00B81162"/>
    <w:rsid w:val="00BA1424"/>
    <w:rsid w:val="00BA2444"/>
    <w:rsid w:val="00BA5120"/>
    <w:rsid w:val="00BC0BD9"/>
    <w:rsid w:val="00BC407D"/>
    <w:rsid w:val="00BD0E88"/>
    <w:rsid w:val="00BD2E46"/>
    <w:rsid w:val="00BD38AD"/>
    <w:rsid w:val="00BD664C"/>
    <w:rsid w:val="00BD75E8"/>
    <w:rsid w:val="00BF2811"/>
    <w:rsid w:val="00BF62E4"/>
    <w:rsid w:val="00BF7ECC"/>
    <w:rsid w:val="00C009F7"/>
    <w:rsid w:val="00C0520F"/>
    <w:rsid w:val="00C05610"/>
    <w:rsid w:val="00C116AA"/>
    <w:rsid w:val="00C15096"/>
    <w:rsid w:val="00C20F77"/>
    <w:rsid w:val="00C24111"/>
    <w:rsid w:val="00C271CD"/>
    <w:rsid w:val="00C30B2D"/>
    <w:rsid w:val="00C356CB"/>
    <w:rsid w:val="00C358CB"/>
    <w:rsid w:val="00C36FCC"/>
    <w:rsid w:val="00C43695"/>
    <w:rsid w:val="00C57DFE"/>
    <w:rsid w:val="00C60C19"/>
    <w:rsid w:val="00C63A94"/>
    <w:rsid w:val="00C72641"/>
    <w:rsid w:val="00C74A48"/>
    <w:rsid w:val="00C76359"/>
    <w:rsid w:val="00C83545"/>
    <w:rsid w:val="00C85D52"/>
    <w:rsid w:val="00CB0BEC"/>
    <w:rsid w:val="00CB5A4B"/>
    <w:rsid w:val="00CC3B89"/>
    <w:rsid w:val="00CD72D9"/>
    <w:rsid w:val="00CE0B44"/>
    <w:rsid w:val="00CE59DA"/>
    <w:rsid w:val="00CE5A26"/>
    <w:rsid w:val="00CE6EB4"/>
    <w:rsid w:val="00D038EF"/>
    <w:rsid w:val="00D151D8"/>
    <w:rsid w:val="00D156D7"/>
    <w:rsid w:val="00D268FF"/>
    <w:rsid w:val="00D34B0D"/>
    <w:rsid w:val="00D3636C"/>
    <w:rsid w:val="00D466EE"/>
    <w:rsid w:val="00D56629"/>
    <w:rsid w:val="00D65AB7"/>
    <w:rsid w:val="00D72FFE"/>
    <w:rsid w:val="00D76CED"/>
    <w:rsid w:val="00D93D49"/>
    <w:rsid w:val="00D95900"/>
    <w:rsid w:val="00D970D7"/>
    <w:rsid w:val="00D974C5"/>
    <w:rsid w:val="00DC624A"/>
    <w:rsid w:val="00DD00C7"/>
    <w:rsid w:val="00DD135F"/>
    <w:rsid w:val="00DD1550"/>
    <w:rsid w:val="00DD42D6"/>
    <w:rsid w:val="00DD5285"/>
    <w:rsid w:val="00DE2B9C"/>
    <w:rsid w:val="00DE4BBF"/>
    <w:rsid w:val="00DE7A80"/>
    <w:rsid w:val="00DF218E"/>
    <w:rsid w:val="00DF442E"/>
    <w:rsid w:val="00E01082"/>
    <w:rsid w:val="00E02718"/>
    <w:rsid w:val="00E13F22"/>
    <w:rsid w:val="00E20510"/>
    <w:rsid w:val="00E27C3E"/>
    <w:rsid w:val="00E33EA4"/>
    <w:rsid w:val="00E3549A"/>
    <w:rsid w:val="00E51B35"/>
    <w:rsid w:val="00E51FDE"/>
    <w:rsid w:val="00E550D9"/>
    <w:rsid w:val="00E6388C"/>
    <w:rsid w:val="00E659D7"/>
    <w:rsid w:val="00E67451"/>
    <w:rsid w:val="00E70C7A"/>
    <w:rsid w:val="00E71ADF"/>
    <w:rsid w:val="00E730D8"/>
    <w:rsid w:val="00E804DC"/>
    <w:rsid w:val="00E96370"/>
    <w:rsid w:val="00EA4218"/>
    <w:rsid w:val="00EA5C22"/>
    <w:rsid w:val="00EB100B"/>
    <w:rsid w:val="00EB41E7"/>
    <w:rsid w:val="00EB7AA9"/>
    <w:rsid w:val="00EB7B6A"/>
    <w:rsid w:val="00EC0AF7"/>
    <w:rsid w:val="00EC61C5"/>
    <w:rsid w:val="00ED028E"/>
    <w:rsid w:val="00EE2E99"/>
    <w:rsid w:val="00EE6A37"/>
    <w:rsid w:val="00EF2B71"/>
    <w:rsid w:val="00F01822"/>
    <w:rsid w:val="00F01E63"/>
    <w:rsid w:val="00F03987"/>
    <w:rsid w:val="00F12642"/>
    <w:rsid w:val="00F16B81"/>
    <w:rsid w:val="00F27A3B"/>
    <w:rsid w:val="00F31FB3"/>
    <w:rsid w:val="00F3797B"/>
    <w:rsid w:val="00F4577C"/>
    <w:rsid w:val="00F515B9"/>
    <w:rsid w:val="00F65F5D"/>
    <w:rsid w:val="00F70149"/>
    <w:rsid w:val="00F70732"/>
    <w:rsid w:val="00F70EA4"/>
    <w:rsid w:val="00F7388E"/>
    <w:rsid w:val="00F75BB6"/>
    <w:rsid w:val="00F804C9"/>
    <w:rsid w:val="00F91166"/>
    <w:rsid w:val="00FB2C5C"/>
    <w:rsid w:val="00FC69EB"/>
    <w:rsid w:val="00FE0322"/>
    <w:rsid w:val="00FF03E5"/>
    <w:rsid w:val="00FF362A"/>
    <w:rsid w:val="00FF5DA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97"/>
    <o:shapelayout v:ext="edit">
      <o:idmap v:ext="edit" data="1"/>
      <o:rules v:ext="edit">
        <o:r id="V:Rule1" type="connector" idref="#AutoShape 174"/>
        <o:r id="V:Rule2" type="connector" idref="#AutoShape 176"/>
        <o:r id="V:Rule3" type="connector" idref="#AutoShape 396"/>
        <o:r id="V:Rule4" type="connector" idref="#AutoShape 393"/>
        <o:r id="V:Rule5" type="connector" idref="#AutoShape 174"/>
        <o:r id="V:Rule6" type="connector" idref="#AutoShape 165"/>
        <o:r id="V:Rule7" type="connector" idref="#AutoShape 394"/>
        <o:r id="V:Rule8" type="connector" idref="#AutoShape 177"/>
        <o:r id="V:Rule9" type="connector" idref="#AutoShape 305"/>
        <o:r id="V:Rule10" type="connector" idref="#AutoShape 308"/>
        <o:r id="V:Rule11" type="connector" idref="#AutoShape 547"/>
        <o:r id="V:Rule12" type="connector" idref="#AutoShape 549"/>
        <o:r id="V:Rule13" type="connector" idref="#AutoShape 397"/>
        <o:r id="V:Rule14" type="connector" idref="#AutoShape 568"/>
        <o:r id="V:Rule15" type="connector" idref="#AutoShape 198"/>
        <o:r id="V:Rule16" type="connector" idref="#AutoShape 162"/>
        <o:r id="V:Rule17" type="connector" idref="#AutoShape 363"/>
        <o:r id="V:Rule18" type="connector" idref="#AutoShape 175"/>
        <o:r id="V:Rule19" type="connector" idref="#AutoShape 541"/>
        <o:r id="V:Rule20" type="connector" idref="#AutoShape 386"/>
        <o:r id="V:Rule21" type="connector" idref="#AutoShape 567"/>
        <o:r id="V:Rule22" type="connector" idref="#AutoShape 542"/>
        <o:r id="V:Rule23" type="connector" idref="#AutoShape 371"/>
        <o:r id="V:Rule24" type="connector" idref="#AutoShape 383"/>
        <o:r id="V:Rule25" type="connector" idref="#AutoShape 375"/>
        <o:r id="V:Rule26" type="connector" idref="#AutoShape 186"/>
        <o:r id="V:Rule27" type="connector" idref="#AutoShape 392"/>
        <o:r id="V:Rule28" type="connector" idref="#AutoShape 380"/>
        <o:r id="V:Rule29" type="connector" idref="#AutoShape 369"/>
        <o:r id="V:Rule30" type="connector" idref="#AutoShape 564"/>
        <o:r id="V:Rule31" type="connector" idref="#AutoShape 566"/>
        <o:r id="V:Rule32" type="connector" idref="#AutoShape 310"/>
        <o:r id="V:Rule33" type="connector" idref="#AutoShape 379"/>
        <o:r id="V:Rule34" type="connector" idref="#AutoShape 562"/>
        <o:r id="V:Rule35" type="connector" idref="#AutoShape 192"/>
        <o:r id="V:Rule36" type="connector" idref="#AutoShape 378"/>
        <o:r id="V:Rule37" type="connector" idref="#AutoShape 307"/>
        <o:r id="V:Rule38" type="connector" idref="#AutoShape 382"/>
        <o:r id="V:Rule39" type="connector" idref="#AutoShape 372"/>
        <o:r id="V:Rule40" type="connector" idref="#AutoShape 563"/>
        <o:r id="V:Rule41" type="connector" idref="#AutoShape 385"/>
        <o:r id="V:Rule42" type="connector" idref="#AutoShape 163"/>
        <o:r id="V:Rule43" type="connector" idref="#AutoShape 395"/>
        <o:r id="V:Rule44" type="connector" idref="#AutoShape 540"/>
        <o:r id="V:Rule45" type="connector" idref="#AutoShape 374"/>
        <o:r id="V:Rule46" type="connector" idref="#AutoShape 543"/>
        <o:r id="V:Rule47" type="connector" idref="#AutoShape 548"/>
        <o:r id="V:Rule48" type="connector" idref="#AutoShape 178"/>
        <o:r id="V:Rule49" type="connector" idref="#AutoShape 362"/>
        <o:r id="V:Rule50" type="connector" idref="#AutoShape 565"/>
        <o:r id="V:Rule51" type="connector" idref="#AutoShape 309"/>
        <o:r id="V:Rule52" type="connector" idref="#AutoShape 373"/>
        <o:r id="V:Rule53" type="connector" idref="#AutoShape 176"/>
        <o:r id="V:Rule54" type="connector" idref="#AutoShape 306"/>
        <o:r id="V:Rule55" type="connector" idref="#AutoShape 37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513648"/>
    <w:pPr>
      <w:spacing w:line="360" w:lineRule="auto"/>
      <w:ind w:firstLine="680"/>
      <w:jc w:val="both"/>
    </w:pPr>
    <w:rPr>
      <w:sz w:val="22"/>
      <w:szCs w:val="22"/>
      <w:lang w:eastAsia="en-US"/>
    </w:rPr>
  </w:style>
  <w:style w:type="paragraph" w:styleId="11">
    <w:name w:val="heading 1"/>
    <w:aliases w:val="Заголовок 1 Знак Знак,Заголовок 1 Знак Знак Знак"/>
    <w:basedOn w:val="a3"/>
    <w:next w:val="a3"/>
    <w:link w:val="13"/>
    <w:uiPriority w:val="99"/>
    <w:qFormat/>
    <w:rsid w:val="00513648"/>
    <w:pPr>
      <w:keepNext/>
      <w:keepLines/>
      <w:numPr>
        <w:numId w:val="1"/>
      </w:numPr>
      <w:spacing w:before="120" w:after="120" w:line="240" w:lineRule="auto"/>
      <w:jc w:val="center"/>
      <w:outlineLvl w:val="0"/>
    </w:pPr>
    <w:rPr>
      <w:rFonts w:ascii="Times New Roman" w:eastAsia="Times New Roman" w:hAnsi="Times New Roman"/>
      <w:b/>
      <w:bCs/>
      <w:caps/>
      <w:sz w:val="24"/>
      <w:szCs w:val="28"/>
      <w:lang w:eastAsia="ru-RU"/>
    </w:rPr>
  </w:style>
  <w:style w:type="paragraph" w:styleId="2">
    <w:name w:val="heading 2"/>
    <w:aliases w:val="Знак2 Знак,Знак2,Знак2 Знак Знак Знак,Знак2 Знак1,Заголовок 2 Знак1,Заголовок 2 Знак Знак,ГЛАВА"/>
    <w:basedOn w:val="a3"/>
    <w:next w:val="a3"/>
    <w:link w:val="20"/>
    <w:uiPriority w:val="99"/>
    <w:qFormat/>
    <w:rsid w:val="00513648"/>
    <w:pPr>
      <w:keepNext/>
      <w:tabs>
        <w:tab w:val="left" w:pos="1134"/>
        <w:tab w:val="left" w:pos="1276"/>
      </w:tabs>
      <w:spacing w:before="180" w:after="60" w:line="240" w:lineRule="auto"/>
      <w:ind w:firstLine="0"/>
      <w:jc w:val="left"/>
      <w:outlineLvl w:val="1"/>
    </w:pPr>
    <w:rPr>
      <w:rFonts w:ascii="Times New Roman" w:eastAsia="Times New Roman" w:hAnsi="Times New Roman"/>
      <w:b/>
      <w:bCs/>
      <w:iCs/>
      <w:sz w:val="24"/>
      <w:szCs w:val="28"/>
      <w:lang w:eastAsia="ru-RU"/>
    </w:rPr>
  </w:style>
  <w:style w:type="paragraph" w:styleId="3">
    <w:name w:val="heading 3"/>
    <w:aliases w:val="Знак3 Знак,Знак3,Знак3 Знак Знак Знак,Знак,ПодЗаголовок"/>
    <w:basedOn w:val="a3"/>
    <w:next w:val="a4"/>
    <w:link w:val="30"/>
    <w:uiPriority w:val="99"/>
    <w:qFormat/>
    <w:rsid w:val="002A13A5"/>
    <w:pPr>
      <w:keepNext/>
      <w:tabs>
        <w:tab w:val="left" w:pos="1276"/>
      </w:tabs>
      <w:spacing w:before="120" w:after="120" w:line="240" w:lineRule="auto"/>
      <w:ind w:firstLine="0"/>
      <w:jc w:val="left"/>
      <w:outlineLvl w:val="2"/>
    </w:pPr>
    <w:rPr>
      <w:rFonts w:ascii="Times New Roman" w:hAnsi="Times New Roman"/>
      <w:b/>
      <w:sz w:val="26"/>
      <w:szCs w:val="20"/>
      <w:lang w:eastAsia="ru-RU"/>
    </w:rPr>
  </w:style>
  <w:style w:type="paragraph" w:styleId="4">
    <w:name w:val="heading 4"/>
    <w:basedOn w:val="a3"/>
    <w:next w:val="a4"/>
    <w:link w:val="40"/>
    <w:uiPriority w:val="99"/>
    <w:qFormat/>
    <w:rsid w:val="002A13A5"/>
    <w:pPr>
      <w:keepNext/>
      <w:tabs>
        <w:tab w:val="left" w:pos="1418"/>
      </w:tabs>
      <w:spacing w:before="120" w:after="60" w:line="240" w:lineRule="auto"/>
      <w:ind w:left="426" w:firstLine="567"/>
      <w:jc w:val="left"/>
      <w:outlineLvl w:val="3"/>
    </w:pPr>
    <w:rPr>
      <w:rFonts w:ascii="Times New Roman" w:eastAsia="Times New Roman" w:hAnsi="Times New Roman"/>
      <w:b/>
      <w:bCs/>
      <w:sz w:val="24"/>
      <w:szCs w:val="24"/>
      <w:lang w:eastAsia="ru-RU"/>
    </w:rPr>
  </w:style>
  <w:style w:type="paragraph" w:styleId="5">
    <w:name w:val="heading 5"/>
    <w:basedOn w:val="a3"/>
    <w:next w:val="a3"/>
    <w:link w:val="50"/>
    <w:uiPriority w:val="99"/>
    <w:qFormat/>
    <w:rsid w:val="002A13A5"/>
    <w:pPr>
      <w:tabs>
        <w:tab w:val="left" w:pos="1701"/>
      </w:tabs>
      <w:spacing w:before="240" w:after="60" w:line="240" w:lineRule="auto"/>
      <w:ind w:firstLine="567"/>
      <w:jc w:val="left"/>
      <w:outlineLvl w:val="4"/>
    </w:pPr>
    <w:rPr>
      <w:rFonts w:ascii="Times New Roman" w:eastAsia="Times New Roman" w:hAnsi="Times New Roman"/>
      <w:b/>
      <w:bCs/>
      <w:iCs/>
      <w:sz w:val="20"/>
      <w:szCs w:val="20"/>
      <w:lang w:eastAsia="ru-RU"/>
    </w:rPr>
  </w:style>
  <w:style w:type="paragraph" w:styleId="6">
    <w:name w:val="heading 6"/>
    <w:basedOn w:val="a3"/>
    <w:next w:val="a3"/>
    <w:link w:val="60"/>
    <w:uiPriority w:val="99"/>
    <w:qFormat/>
    <w:rsid w:val="002A13A5"/>
    <w:pPr>
      <w:spacing w:before="240" w:after="60" w:line="240" w:lineRule="auto"/>
      <w:ind w:firstLine="567"/>
      <w:jc w:val="left"/>
      <w:outlineLvl w:val="5"/>
    </w:pPr>
    <w:rPr>
      <w:rFonts w:ascii="Times New Roman" w:eastAsia="Times New Roman" w:hAnsi="Times New Roman"/>
      <w:b/>
      <w:bCs/>
      <w:sz w:val="20"/>
      <w:szCs w:val="20"/>
      <w:lang w:eastAsia="ru-RU"/>
    </w:rPr>
  </w:style>
  <w:style w:type="paragraph" w:styleId="7">
    <w:name w:val="heading 7"/>
    <w:aliases w:val="Заголовок x.x"/>
    <w:basedOn w:val="a3"/>
    <w:next w:val="a3"/>
    <w:link w:val="70"/>
    <w:uiPriority w:val="99"/>
    <w:qFormat/>
    <w:rsid w:val="002A13A5"/>
    <w:pPr>
      <w:spacing w:before="240" w:after="60" w:line="240" w:lineRule="auto"/>
      <w:ind w:firstLine="567"/>
      <w:jc w:val="left"/>
      <w:outlineLvl w:val="6"/>
    </w:pPr>
    <w:rPr>
      <w:rFonts w:ascii="Times New Roman" w:eastAsia="Times New Roman" w:hAnsi="Times New Roman"/>
      <w:sz w:val="24"/>
      <w:szCs w:val="24"/>
      <w:lang w:eastAsia="ru-RU"/>
    </w:rPr>
  </w:style>
  <w:style w:type="paragraph" w:styleId="8">
    <w:name w:val="heading 8"/>
    <w:basedOn w:val="a3"/>
    <w:next w:val="a3"/>
    <w:link w:val="80"/>
    <w:uiPriority w:val="99"/>
    <w:qFormat/>
    <w:rsid w:val="002A13A5"/>
    <w:pPr>
      <w:spacing w:before="240" w:after="60" w:line="240" w:lineRule="auto"/>
      <w:ind w:firstLine="567"/>
      <w:jc w:val="left"/>
      <w:outlineLvl w:val="7"/>
    </w:pPr>
    <w:rPr>
      <w:rFonts w:ascii="Times New Roman" w:eastAsia="Times New Roman" w:hAnsi="Times New Roman"/>
      <w:i/>
      <w:iCs/>
      <w:sz w:val="24"/>
      <w:szCs w:val="24"/>
      <w:lang w:eastAsia="ru-RU"/>
    </w:rPr>
  </w:style>
  <w:style w:type="paragraph" w:styleId="9">
    <w:name w:val="heading 9"/>
    <w:basedOn w:val="a3"/>
    <w:next w:val="a3"/>
    <w:link w:val="90"/>
    <w:uiPriority w:val="99"/>
    <w:qFormat/>
    <w:rsid w:val="002A13A5"/>
    <w:pPr>
      <w:spacing w:before="240" w:after="60" w:line="240" w:lineRule="auto"/>
      <w:ind w:firstLine="567"/>
      <w:jc w:val="left"/>
      <w:outlineLvl w:val="8"/>
    </w:pPr>
    <w:rPr>
      <w:rFonts w:ascii="Arial" w:eastAsia="Times New Roman" w:hAnsi="Arial"/>
      <w:sz w:val="20"/>
      <w:szCs w:val="20"/>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
    <w:link w:val="11"/>
    <w:uiPriority w:val="99"/>
    <w:locked/>
    <w:rsid w:val="00513648"/>
    <w:rPr>
      <w:rFonts w:ascii="Times New Roman" w:eastAsia="Times New Roman" w:hAnsi="Times New Roman"/>
      <w:b/>
      <w:bCs/>
      <w:caps/>
      <w:sz w:val="24"/>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link w:val="2"/>
    <w:uiPriority w:val="99"/>
    <w:locked/>
    <w:rsid w:val="00513648"/>
    <w:rPr>
      <w:rFonts w:ascii="Times New Roman" w:hAnsi="Times New Roman" w:cs="Times New Roman"/>
      <w:b/>
      <w:sz w:val="28"/>
    </w:rPr>
  </w:style>
  <w:style w:type="character" w:customStyle="1" w:styleId="Heading3Char">
    <w:name w:val="Heading 3 Char"/>
    <w:aliases w:val="Знак3 Знак Char,Знак3 Char,Знак3 Знак Знак Знак Char,Знак Char,ПодЗаголовок Char"/>
    <w:uiPriority w:val="99"/>
    <w:semiHidden/>
    <w:locked/>
    <w:rPr>
      <w:rFonts w:ascii="Cambria" w:hAnsi="Cambria" w:cs="Times New Roman"/>
      <w:b/>
      <w:bCs/>
      <w:sz w:val="26"/>
      <w:szCs w:val="26"/>
      <w:lang w:eastAsia="en-US"/>
    </w:rPr>
  </w:style>
  <w:style w:type="character" w:customStyle="1" w:styleId="40">
    <w:name w:val="Заголовок 4 Знак"/>
    <w:link w:val="4"/>
    <w:uiPriority w:val="99"/>
    <w:locked/>
    <w:rsid w:val="002A13A5"/>
    <w:rPr>
      <w:rFonts w:ascii="Times New Roman" w:hAnsi="Times New Roman" w:cs="Times New Roman"/>
      <w:b/>
      <w:sz w:val="24"/>
      <w:lang w:eastAsia="ru-RU"/>
    </w:rPr>
  </w:style>
  <w:style w:type="character" w:customStyle="1" w:styleId="50">
    <w:name w:val="Заголовок 5 Знак"/>
    <w:link w:val="5"/>
    <w:uiPriority w:val="99"/>
    <w:locked/>
    <w:rsid w:val="002A13A5"/>
    <w:rPr>
      <w:rFonts w:ascii="Times New Roman" w:hAnsi="Times New Roman" w:cs="Times New Roman"/>
      <w:b/>
    </w:rPr>
  </w:style>
  <w:style w:type="character" w:customStyle="1" w:styleId="60">
    <w:name w:val="Заголовок 6 Знак"/>
    <w:link w:val="6"/>
    <w:uiPriority w:val="99"/>
    <w:locked/>
    <w:rsid w:val="002A13A5"/>
    <w:rPr>
      <w:rFonts w:ascii="Times New Roman" w:hAnsi="Times New Roman" w:cs="Times New Roman"/>
      <w:b/>
      <w:lang w:eastAsia="ru-RU"/>
    </w:rPr>
  </w:style>
  <w:style w:type="character" w:customStyle="1" w:styleId="70">
    <w:name w:val="Заголовок 7 Знак"/>
    <w:aliases w:val="Заголовок x.x Знак"/>
    <w:link w:val="7"/>
    <w:uiPriority w:val="99"/>
    <w:locked/>
    <w:rsid w:val="002A13A5"/>
    <w:rPr>
      <w:rFonts w:ascii="Times New Roman" w:hAnsi="Times New Roman" w:cs="Times New Roman"/>
      <w:sz w:val="24"/>
      <w:lang w:eastAsia="ru-RU"/>
    </w:rPr>
  </w:style>
  <w:style w:type="character" w:customStyle="1" w:styleId="80">
    <w:name w:val="Заголовок 8 Знак"/>
    <w:link w:val="8"/>
    <w:uiPriority w:val="99"/>
    <w:locked/>
    <w:rsid w:val="002A13A5"/>
    <w:rPr>
      <w:rFonts w:ascii="Times New Roman" w:hAnsi="Times New Roman" w:cs="Times New Roman"/>
      <w:i/>
      <w:sz w:val="24"/>
      <w:lang w:eastAsia="ru-RU"/>
    </w:rPr>
  </w:style>
  <w:style w:type="character" w:customStyle="1" w:styleId="90">
    <w:name w:val="Заголовок 9 Знак"/>
    <w:link w:val="9"/>
    <w:uiPriority w:val="99"/>
    <w:locked/>
    <w:rsid w:val="002A13A5"/>
    <w:rPr>
      <w:rFonts w:ascii="Arial" w:hAnsi="Arial" w:cs="Times New Roman"/>
      <w:lang w:eastAsia="ru-RU"/>
    </w:rPr>
  </w:style>
  <w:style w:type="paragraph" w:styleId="a8">
    <w:name w:val="List Paragraph"/>
    <w:basedOn w:val="a3"/>
    <w:link w:val="a9"/>
    <w:uiPriority w:val="99"/>
    <w:qFormat/>
    <w:rsid w:val="00513648"/>
    <w:pPr>
      <w:ind w:left="720"/>
      <w:contextualSpacing/>
    </w:pPr>
    <w:rPr>
      <w:rFonts w:eastAsia="Times New Roman"/>
      <w:sz w:val="20"/>
      <w:szCs w:val="20"/>
      <w:lang w:eastAsia="ru-RU"/>
    </w:rPr>
  </w:style>
  <w:style w:type="paragraph" w:customStyle="1" w:styleId="aa">
    <w:name w:val="_абзац"/>
    <w:basedOn w:val="a3"/>
    <w:link w:val="ab"/>
    <w:uiPriority w:val="99"/>
    <w:rsid w:val="00513648"/>
    <w:pPr>
      <w:spacing w:line="276" w:lineRule="auto"/>
      <w:ind w:firstLine="709"/>
    </w:pPr>
    <w:rPr>
      <w:rFonts w:ascii="Times New Roman" w:hAnsi="Times New Roman"/>
      <w:sz w:val="24"/>
      <w:szCs w:val="20"/>
      <w:lang w:eastAsia="ru-RU"/>
    </w:rPr>
  </w:style>
  <w:style w:type="character" w:customStyle="1" w:styleId="ab">
    <w:name w:val="_абзац Знак"/>
    <w:link w:val="aa"/>
    <w:uiPriority w:val="99"/>
    <w:locked/>
    <w:rsid w:val="00513648"/>
    <w:rPr>
      <w:rFonts w:ascii="Times New Roman" w:hAnsi="Times New Roman"/>
      <w:sz w:val="24"/>
      <w:lang w:eastAsia="ru-RU"/>
    </w:rPr>
  </w:style>
  <w:style w:type="paragraph" w:styleId="ac">
    <w:name w:val="header"/>
    <w:aliases w:val="Знак4,Знак8,ВерхКолонтитул"/>
    <w:basedOn w:val="a3"/>
    <w:link w:val="ad"/>
    <w:uiPriority w:val="99"/>
    <w:rsid w:val="00513648"/>
    <w:pPr>
      <w:tabs>
        <w:tab w:val="center" w:pos="4677"/>
        <w:tab w:val="right" w:pos="9355"/>
      </w:tabs>
      <w:spacing w:line="240" w:lineRule="auto"/>
    </w:pPr>
    <w:rPr>
      <w:sz w:val="20"/>
      <w:szCs w:val="20"/>
      <w:lang w:eastAsia="ru-RU"/>
    </w:rPr>
  </w:style>
  <w:style w:type="character" w:customStyle="1" w:styleId="ad">
    <w:name w:val="Верхний колонтитул Знак"/>
    <w:aliases w:val="Знак4 Знак,Знак8 Знак,ВерхКолонтитул Знак"/>
    <w:link w:val="ac"/>
    <w:uiPriority w:val="99"/>
    <w:locked/>
    <w:rsid w:val="00513648"/>
    <w:rPr>
      <w:rFonts w:ascii="Calibri" w:hAnsi="Calibri" w:cs="Times New Roman"/>
    </w:rPr>
  </w:style>
  <w:style w:type="paragraph" w:styleId="ae">
    <w:name w:val="footer"/>
    <w:aliases w:val="Знак6,Знак61,Знак14"/>
    <w:basedOn w:val="a3"/>
    <w:link w:val="af"/>
    <w:uiPriority w:val="99"/>
    <w:rsid w:val="00513648"/>
    <w:pPr>
      <w:tabs>
        <w:tab w:val="center" w:pos="4677"/>
        <w:tab w:val="right" w:pos="9355"/>
      </w:tabs>
      <w:spacing w:line="240" w:lineRule="auto"/>
    </w:pPr>
    <w:rPr>
      <w:rFonts w:eastAsia="Times New Roman"/>
      <w:sz w:val="20"/>
      <w:szCs w:val="20"/>
      <w:lang w:eastAsia="ru-RU"/>
    </w:rPr>
  </w:style>
  <w:style w:type="character" w:customStyle="1" w:styleId="FooterChar">
    <w:name w:val="Footer Char"/>
    <w:aliases w:val="Знак6 Char,Знак61 Char,Знак14 Char"/>
    <w:uiPriority w:val="99"/>
    <w:semiHidden/>
    <w:locked/>
    <w:rPr>
      <w:rFonts w:cs="Times New Roman"/>
      <w:lang w:eastAsia="en-US"/>
    </w:rPr>
  </w:style>
  <w:style w:type="character" w:customStyle="1" w:styleId="af">
    <w:name w:val="Нижний колонтитул Знак"/>
    <w:aliases w:val="Знак6 Знак,Знак61 Знак,Знак14 Знак"/>
    <w:link w:val="ae"/>
    <w:uiPriority w:val="99"/>
    <w:locked/>
    <w:rsid w:val="00513648"/>
    <w:rPr>
      <w:rFonts w:ascii="Calibri" w:hAnsi="Calibri"/>
    </w:rPr>
  </w:style>
  <w:style w:type="paragraph" w:customStyle="1" w:styleId="ConsPlusNormal">
    <w:name w:val="ConsPlusNormal"/>
    <w:link w:val="ConsPlusNormal0"/>
    <w:uiPriority w:val="99"/>
    <w:rsid w:val="00513648"/>
    <w:pPr>
      <w:widowControl w:val="0"/>
      <w:autoSpaceDE w:val="0"/>
      <w:autoSpaceDN w:val="0"/>
      <w:adjustRightInd w:val="0"/>
      <w:ind w:firstLine="720"/>
    </w:pPr>
    <w:rPr>
      <w:rFonts w:ascii="Arial" w:hAnsi="Arial"/>
      <w:sz w:val="22"/>
      <w:szCs w:val="22"/>
    </w:rPr>
  </w:style>
  <w:style w:type="character" w:styleId="af0">
    <w:name w:val="Hyperlink"/>
    <w:uiPriority w:val="99"/>
    <w:rsid w:val="00513648"/>
    <w:rPr>
      <w:rFonts w:cs="Times New Roman"/>
      <w:color w:val="0000FF"/>
      <w:u w:val="single"/>
    </w:rPr>
  </w:style>
  <w:style w:type="character" w:customStyle="1" w:styleId="a9">
    <w:name w:val="Абзац списка Знак"/>
    <w:link w:val="a8"/>
    <w:uiPriority w:val="99"/>
    <w:locked/>
    <w:rsid w:val="00513648"/>
    <w:rPr>
      <w:rFonts w:ascii="Calibri" w:hAnsi="Calibri"/>
    </w:rPr>
  </w:style>
  <w:style w:type="paragraph" w:styleId="14">
    <w:name w:val="toc 1"/>
    <w:basedOn w:val="a3"/>
    <w:next w:val="a3"/>
    <w:uiPriority w:val="99"/>
    <w:rsid w:val="00513648"/>
    <w:pPr>
      <w:spacing w:before="120" w:after="120" w:line="240" w:lineRule="auto"/>
      <w:ind w:firstLine="0"/>
      <w:jc w:val="left"/>
    </w:pPr>
    <w:rPr>
      <w:rFonts w:ascii="Times New Roman" w:eastAsia="Times New Roman" w:hAnsi="Times New Roman"/>
      <w:b/>
      <w:bCs/>
      <w:caps/>
      <w:sz w:val="24"/>
      <w:szCs w:val="20"/>
      <w:lang w:eastAsia="ru-RU"/>
    </w:rPr>
  </w:style>
  <w:style w:type="paragraph" w:styleId="af1">
    <w:name w:val="TOC Heading"/>
    <w:basedOn w:val="11"/>
    <w:next w:val="a3"/>
    <w:uiPriority w:val="99"/>
    <w:qFormat/>
    <w:rsid w:val="00513648"/>
    <w:pPr>
      <w:numPr>
        <w:numId w:val="0"/>
      </w:numPr>
      <w:spacing w:before="480" w:after="0" w:line="276" w:lineRule="auto"/>
      <w:jc w:val="left"/>
      <w:outlineLvl w:val="9"/>
    </w:pPr>
    <w:rPr>
      <w:rFonts w:ascii="Cambria" w:hAnsi="Cambria"/>
      <w:color w:val="365F91"/>
      <w:sz w:val="28"/>
    </w:rPr>
  </w:style>
  <w:style w:type="character" w:customStyle="1" w:styleId="ConsPlusNormal0">
    <w:name w:val="ConsPlusNormal Знак"/>
    <w:link w:val="ConsPlusNormal"/>
    <w:uiPriority w:val="99"/>
    <w:locked/>
    <w:rsid w:val="00513648"/>
    <w:rPr>
      <w:rFonts w:ascii="Arial" w:hAnsi="Arial"/>
      <w:sz w:val="22"/>
      <w:lang w:eastAsia="ru-RU"/>
    </w:rPr>
  </w:style>
  <w:style w:type="paragraph" w:customStyle="1" w:styleId="a4">
    <w:name w:val="Абзац"/>
    <w:basedOn w:val="a3"/>
    <w:link w:val="af2"/>
    <w:uiPriority w:val="99"/>
    <w:rsid w:val="00513648"/>
    <w:pPr>
      <w:ind w:firstLine="567"/>
    </w:pPr>
    <w:rPr>
      <w:rFonts w:ascii="Times New Roman" w:hAnsi="Times New Roman"/>
      <w:sz w:val="24"/>
      <w:szCs w:val="20"/>
      <w:lang w:eastAsia="ru-RU"/>
    </w:rPr>
  </w:style>
  <w:style w:type="character" w:customStyle="1" w:styleId="af2">
    <w:name w:val="Абзац Знак"/>
    <w:link w:val="a4"/>
    <w:uiPriority w:val="99"/>
    <w:locked/>
    <w:rsid w:val="00513648"/>
    <w:rPr>
      <w:rFonts w:ascii="Times New Roman" w:hAnsi="Times New Roman"/>
      <w:sz w:val="24"/>
      <w:lang w:eastAsia="ru-RU"/>
    </w:rPr>
  </w:style>
  <w:style w:type="paragraph" w:customStyle="1" w:styleId="S5">
    <w:name w:val="S_Заголовок 5"/>
    <w:basedOn w:val="a3"/>
    <w:autoRedefine/>
    <w:uiPriority w:val="99"/>
    <w:rsid w:val="00156B96"/>
    <w:pPr>
      <w:keepNext/>
      <w:keepLines/>
      <w:spacing w:before="120" w:line="276" w:lineRule="auto"/>
      <w:ind w:firstLine="709"/>
    </w:pPr>
    <w:rPr>
      <w:rFonts w:ascii="Times New Roman" w:eastAsia="Times New Roman" w:hAnsi="Times New Roman"/>
      <w:sz w:val="24"/>
      <w:szCs w:val="24"/>
      <w:lang w:eastAsia="ru-RU"/>
    </w:rPr>
  </w:style>
  <w:style w:type="paragraph" w:customStyle="1" w:styleId="ConsPlusCell">
    <w:name w:val="ConsPlusCell"/>
    <w:uiPriority w:val="99"/>
    <w:rsid w:val="000272FF"/>
    <w:pPr>
      <w:widowControl w:val="0"/>
      <w:autoSpaceDE w:val="0"/>
      <w:autoSpaceDN w:val="0"/>
      <w:adjustRightInd w:val="0"/>
    </w:pPr>
    <w:rPr>
      <w:rFonts w:ascii="Arial" w:eastAsia="Times New Roman" w:hAnsi="Arial" w:cs="Arial"/>
    </w:rPr>
  </w:style>
  <w:style w:type="paragraph" w:styleId="af3">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f4"/>
    <w:uiPriority w:val="99"/>
    <w:rsid w:val="007C18CA"/>
    <w:pPr>
      <w:spacing w:after="120"/>
      <w:ind w:firstLine="709"/>
    </w:pPr>
    <w:rPr>
      <w:rFonts w:ascii="Times New Roman" w:eastAsia="Times New Roman" w:hAnsi="Times New Roman"/>
      <w:sz w:val="24"/>
      <w:szCs w:val="24"/>
      <w:lang w:eastAsia="ru-RU"/>
    </w:rPr>
  </w:style>
  <w:style w:type="character" w:customStyle="1" w:styleId="af4">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f3"/>
    <w:uiPriority w:val="99"/>
    <w:locked/>
    <w:rsid w:val="007C18CA"/>
    <w:rPr>
      <w:rFonts w:ascii="Times New Roman" w:hAnsi="Times New Roman" w:cs="Times New Roman"/>
      <w:sz w:val="24"/>
    </w:rPr>
  </w:style>
  <w:style w:type="character" w:customStyle="1" w:styleId="S6">
    <w:name w:val="S_Обычный в таблице Знак"/>
    <w:link w:val="S7"/>
    <w:uiPriority w:val="99"/>
    <w:locked/>
    <w:rsid w:val="00E13F22"/>
    <w:rPr>
      <w:sz w:val="24"/>
    </w:rPr>
  </w:style>
  <w:style w:type="paragraph" w:customStyle="1" w:styleId="S7">
    <w:name w:val="S_Обычный в таблице"/>
    <w:basedOn w:val="a3"/>
    <w:link w:val="S6"/>
    <w:uiPriority w:val="99"/>
    <w:rsid w:val="00E13F22"/>
    <w:pPr>
      <w:spacing w:line="240" w:lineRule="auto"/>
      <w:ind w:firstLine="0"/>
    </w:pPr>
    <w:rPr>
      <w:sz w:val="24"/>
      <w:szCs w:val="20"/>
      <w:lang w:eastAsia="ru-RU"/>
    </w:rPr>
  </w:style>
  <w:style w:type="paragraph" w:styleId="af5">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uiPriority w:val="99"/>
    <w:qFormat/>
    <w:rsid w:val="00AA7641"/>
    <w:pPr>
      <w:spacing w:before="120" w:after="120" w:line="240" w:lineRule="auto"/>
      <w:ind w:firstLine="0"/>
      <w:jc w:val="center"/>
    </w:pPr>
    <w:rPr>
      <w:rFonts w:ascii="Times New Roman" w:eastAsia="Times New Roman" w:hAnsi="Times New Roman"/>
      <w:b/>
      <w:bCs/>
      <w:szCs w:val="20"/>
      <w:lang w:eastAsia="ru-RU"/>
    </w:rPr>
  </w:style>
  <w:style w:type="paragraph" w:styleId="af6">
    <w:name w:val="No Spacing"/>
    <w:uiPriority w:val="99"/>
    <w:qFormat/>
    <w:rsid w:val="00AA7641"/>
    <w:pPr>
      <w:ind w:firstLine="680"/>
      <w:jc w:val="both"/>
    </w:pPr>
    <w:rPr>
      <w:sz w:val="22"/>
      <w:szCs w:val="22"/>
      <w:lang w:eastAsia="en-US"/>
    </w:rPr>
  </w:style>
  <w:style w:type="paragraph" w:customStyle="1" w:styleId="af7">
    <w:name w:val="Табличный_заголовки"/>
    <w:basedOn w:val="a3"/>
    <w:uiPriority w:val="99"/>
    <w:rsid w:val="00AA7641"/>
    <w:pPr>
      <w:keepNext/>
      <w:keepLines/>
      <w:spacing w:line="240" w:lineRule="auto"/>
      <w:ind w:firstLine="0"/>
      <w:jc w:val="center"/>
    </w:pPr>
    <w:rPr>
      <w:rFonts w:ascii="Times New Roman" w:eastAsia="Times New Roman" w:hAnsi="Times New Roman"/>
      <w:b/>
      <w:lang w:eastAsia="ru-RU"/>
    </w:rPr>
  </w:style>
  <w:style w:type="paragraph" w:styleId="af8">
    <w:name w:val="List"/>
    <w:basedOn w:val="a3"/>
    <w:link w:val="af9"/>
    <w:uiPriority w:val="99"/>
    <w:rsid w:val="00CB5A4B"/>
    <w:pPr>
      <w:spacing w:after="60" w:line="240" w:lineRule="auto"/>
      <w:ind w:firstLine="567"/>
    </w:pPr>
    <w:rPr>
      <w:rFonts w:eastAsia="Times New Roman"/>
      <w:sz w:val="24"/>
      <w:szCs w:val="20"/>
      <w:lang w:eastAsia="ru-RU"/>
    </w:rPr>
  </w:style>
  <w:style w:type="character" w:customStyle="1" w:styleId="af9">
    <w:name w:val="Список Знак"/>
    <w:link w:val="af8"/>
    <w:uiPriority w:val="99"/>
    <w:locked/>
    <w:rsid w:val="00CB5A4B"/>
    <w:rPr>
      <w:rFonts w:eastAsia="Times New Roman"/>
      <w:sz w:val="24"/>
      <w:szCs w:val="20"/>
    </w:rPr>
  </w:style>
  <w:style w:type="paragraph" w:customStyle="1" w:styleId="1">
    <w:name w:val="Список 1)"/>
    <w:basedOn w:val="a3"/>
    <w:uiPriority w:val="99"/>
    <w:rsid w:val="00CB5A4B"/>
    <w:pPr>
      <w:numPr>
        <w:numId w:val="14"/>
      </w:numPr>
      <w:spacing w:after="60" w:line="240" w:lineRule="auto"/>
    </w:pPr>
    <w:rPr>
      <w:rFonts w:ascii="Times New Roman" w:eastAsia="Times New Roman" w:hAnsi="Times New Roman"/>
      <w:sz w:val="24"/>
      <w:szCs w:val="24"/>
      <w:lang w:eastAsia="ru-RU"/>
    </w:rPr>
  </w:style>
  <w:style w:type="character" w:customStyle="1" w:styleId="submenu-table">
    <w:name w:val="submenu-table"/>
    <w:uiPriority w:val="99"/>
    <w:rsid w:val="00CB5A4B"/>
  </w:style>
  <w:style w:type="paragraph" w:customStyle="1" w:styleId="100">
    <w:name w:val="Табличный_слева_10"/>
    <w:basedOn w:val="a3"/>
    <w:uiPriority w:val="99"/>
    <w:rsid w:val="00CB5A4B"/>
    <w:pPr>
      <w:spacing w:line="240" w:lineRule="auto"/>
      <w:ind w:firstLine="0"/>
      <w:jc w:val="left"/>
    </w:pPr>
    <w:rPr>
      <w:rFonts w:ascii="Times New Roman" w:eastAsia="Times New Roman" w:hAnsi="Times New Roman"/>
      <w:sz w:val="20"/>
      <w:szCs w:val="24"/>
      <w:lang w:eastAsia="ru-RU"/>
    </w:rPr>
  </w:style>
  <w:style w:type="paragraph" w:customStyle="1" w:styleId="afa">
    <w:name w:val="Табличный_центр"/>
    <w:basedOn w:val="a3"/>
    <w:uiPriority w:val="99"/>
    <w:rsid w:val="00CB5A4B"/>
    <w:pPr>
      <w:spacing w:line="240" w:lineRule="auto"/>
      <w:ind w:firstLine="0"/>
      <w:jc w:val="center"/>
    </w:pPr>
    <w:rPr>
      <w:rFonts w:ascii="Times New Roman" w:eastAsia="Times New Roman" w:hAnsi="Times New Roman"/>
      <w:lang w:eastAsia="ru-RU"/>
    </w:rPr>
  </w:style>
  <w:style w:type="paragraph" w:customStyle="1" w:styleId="S8">
    <w:name w:val="S_Обычный"/>
    <w:basedOn w:val="a3"/>
    <w:link w:val="S9"/>
    <w:uiPriority w:val="99"/>
    <w:rsid w:val="00CB5A4B"/>
    <w:pPr>
      <w:spacing w:before="120" w:after="60" w:line="240" w:lineRule="auto"/>
      <w:ind w:firstLine="567"/>
    </w:pPr>
    <w:rPr>
      <w:rFonts w:ascii="Times New Roman" w:hAnsi="Times New Roman"/>
      <w:sz w:val="24"/>
      <w:szCs w:val="20"/>
      <w:lang w:eastAsia="ar-SA"/>
    </w:rPr>
  </w:style>
  <w:style w:type="character" w:customStyle="1" w:styleId="S9">
    <w:name w:val="S_Обычный Знак"/>
    <w:link w:val="S8"/>
    <w:uiPriority w:val="99"/>
    <w:locked/>
    <w:rsid w:val="00CB5A4B"/>
    <w:rPr>
      <w:rFonts w:ascii="Times New Roman" w:hAnsi="Times New Roman"/>
      <w:sz w:val="24"/>
      <w:lang w:eastAsia="ar-SA" w:bidi="ar-SA"/>
    </w:rPr>
  </w:style>
  <w:style w:type="character" w:customStyle="1" w:styleId="30">
    <w:name w:val="Заголовок 3 Знак"/>
    <w:aliases w:val="Знак3 Знак Знак,Знак3 Знак1,Знак3 Знак Знак Знак Знак,Знак Знак,ПодЗаголовок Знак"/>
    <w:link w:val="3"/>
    <w:uiPriority w:val="99"/>
    <w:locked/>
    <w:rsid w:val="002A13A5"/>
    <w:rPr>
      <w:rFonts w:ascii="Times New Roman" w:hAnsi="Times New Roman"/>
      <w:b/>
      <w:sz w:val="26"/>
    </w:rPr>
  </w:style>
  <w:style w:type="paragraph" w:styleId="31">
    <w:name w:val="toc 3"/>
    <w:basedOn w:val="a3"/>
    <w:next w:val="a3"/>
    <w:autoRedefine/>
    <w:uiPriority w:val="99"/>
    <w:rsid w:val="002A13A5"/>
    <w:pPr>
      <w:spacing w:line="240" w:lineRule="auto"/>
      <w:ind w:left="480" w:firstLine="0"/>
      <w:jc w:val="left"/>
    </w:pPr>
    <w:rPr>
      <w:rFonts w:ascii="Times New Roman" w:eastAsia="Times New Roman" w:hAnsi="Times New Roman"/>
      <w:i/>
      <w:iCs/>
      <w:sz w:val="20"/>
      <w:szCs w:val="20"/>
      <w:lang w:eastAsia="ru-RU"/>
    </w:rPr>
  </w:style>
  <w:style w:type="paragraph" w:customStyle="1" w:styleId="a">
    <w:name w:val="Список нумерованный"/>
    <w:basedOn w:val="a3"/>
    <w:uiPriority w:val="99"/>
    <w:rsid w:val="002A13A5"/>
    <w:pPr>
      <w:numPr>
        <w:numId w:val="18"/>
      </w:numPr>
      <w:spacing w:before="120" w:line="240" w:lineRule="auto"/>
    </w:pPr>
    <w:rPr>
      <w:rFonts w:ascii="Times New Roman" w:eastAsia="Times New Roman" w:hAnsi="Times New Roman"/>
      <w:sz w:val="24"/>
      <w:szCs w:val="24"/>
      <w:lang w:eastAsia="ru-RU"/>
    </w:rPr>
  </w:style>
  <w:style w:type="paragraph" w:customStyle="1" w:styleId="afb">
    <w:name w:val="Табличный"/>
    <w:basedOn w:val="a3"/>
    <w:uiPriority w:val="99"/>
    <w:rsid w:val="002A13A5"/>
    <w:pPr>
      <w:keepNext/>
      <w:widowControl w:val="0"/>
      <w:spacing w:before="60" w:after="60" w:line="240" w:lineRule="auto"/>
      <w:ind w:firstLine="0"/>
      <w:jc w:val="center"/>
    </w:pPr>
    <w:rPr>
      <w:rFonts w:ascii="Times New Roman" w:eastAsia="Times New Roman" w:hAnsi="Times New Roman"/>
      <w:b/>
      <w:szCs w:val="20"/>
      <w:lang w:eastAsia="ru-RU"/>
    </w:rPr>
  </w:style>
  <w:style w:type="paragraph" w:customStyle="1" w:styleId="afc">
    <w:name w:val="Содержание"/>
    <w:basedOn w:val="a3"/>
    <w:uiPriority w:val="99"/>
    <w:rsid w:val="002A13A5"/>
    <w:pPr>
      <w:widowControl w:val="0"/>
      <w:spacing w:before="240" w:after="240" w:line="240" w:lineRule="auto"/>
      <w:ind w:firstLine="0"/>
      <w:jc w:val="center"/>
    </w:pPr>
    <w:rPr>
      <w:rFonts w:ascii="Times New Roman" w:eastAsia="Times New Roman" w:hAnsi="Times New Roman"/>
      <w:b/>
      <w:caps/>
      <w:sz w:val="24"/>
      <w:szCs w:val="20"/>
      <w:lang w:eastAsia="ru-RU"/>
    </w:rPr>
  </w:style>
  <w:style w:type="paragraph" w:styleId="afd">
    <w:name w:val="Balloon Text"/>
    <w:aliases w:val="Знак5"/>
    <w:basedOn w:val="a3"/>
    <w:link w:val="afe"/>
    <w:uiPriority w:val="99"/>
    <w:rsid w:val="002A13A5"/>
    <w:pPr>
      <w:widowControl w:val="0"/>
      <w:suppressAutoHyphens/>
      <w:spacing w:line="240" w:lineRule="auto"/>
      <w:ind w:firstLine="0"/>
    </w:pPr>
    <w:rPr>
      <w:rFonts w:ascii="Tahoma" w:eastAsia="Times New Roman" w:hAnsi="Tahoma"/>
      <w:sz w:val="16"/>
      <w:szCs w:val="16"/>
      <w:lang w:eastAsia="ru-RU"/>
    </w:rPr>
  </w:style>
  <w:style w:type="character" w:customStyle="1" w:styleId="afe">
    <w:name w:val="Текст выноски Знак"/>
    <w:aliases w:val="Знак5 Знак"/>
    <w:link w:val="afd"/>
    <w:uiPriority w:val="99"/>
    <w:locked/>
    <w:rsid w:val="002A13A5"/>
    <w:rPr>
      <w:rFonts w:ascii="Tahoma" w:hAnsi="Tahoma" w:cs="Times New Roman"/>
      <w:sz w:val="16"/>
    </w:rPr>
  </w:style>
  <w:style w:type="paragraph" w:styleId="21">
    <w:name w:val="toc 2"/>
    <w:basedOn w:val="a3"/>
    <w:next w:val="a3"/>
    <w:autoRedefine/>
    <w:uiPriority w:val="99"/>
    <w:rsid w:val="002A13A5"/>
    <w:pPr>
      <w:spacing w:line="240" w:lineRule="auto"/>
      <w:ind w:left="240" w:firstLine="0"/>
      <w:jc w:val="left"/>
    </w:pPr>
    <w:rPr>
      <w:rFonts w:ascii="Times New Roman" w:eastAsia="Times New Roman" w:hAnsi="Times New Roman"/>
      <w:smallCaps/>
      <w:sz w:val="20"/>
      <w:szCs w:val="20"/>
      <w:lang w:eastAsia="ru-RU"/>
    </w:rPr>
  </w:style>
  <w:style w:type="paragraph" w:customStyle="1" w:styleId="aff">
    <w:name w:val="Название таблицы"/>
    <w:basedOn w:val="af5"/>
    <w:uiPriority w:val="99"/>
    <w:rsid w:val="002A13A5"/>
    <w:pPr>
      <w:keepNext/>
      <w:spacing w:after="0"/>
      <w:jc w:val="left"/>
    </w:pPr>
    <w:rPr>
      <w:szCs w:val="22"/>
    </w:rPr>
  </w:style>
  <w:style w:type="paragraph" w:customStyle="1" w:styleId="a1">
    <w:name w:val="Табличный_нумерованный"/>
    <w:basedOn w:val="a3"/>
    <w:link w:val="aff0"/>
    <w:uiPriority w:val="99"/>
    <w:rsid w:val="002A13A5"/>
    <w:pPr>
      <w:numPr>
        <w:numId w:val="17"/>
      </w:numPr>
      <w:spacing w:line="240" w:lineRule="auto"/>
      <w:jc w:val="left"/>
    </w:pPr>
    <w:rPr>
      <w:rFonts w:ascii="Times New Roman" w:eastAsia="Times New Roman" w:hAnsi="Times New Roman"/>
      <w:sz w:val="20"/>
      <w:szCs w:val="20"/>
      <w:lang w:eastAsia="ru-RU"/>
    </w:rPr>
  </w:style>
  <w:style w:type="character" w:customStyle="1" w:styleId="aff0">
    <w:name w:val="Табличный_нумерованный Знак"/>
    <w:link w:val="a1"/>
    <w:uiPriority w:val="99"/>
    <w:locked/>
    <w:rsid w:val="002A13A5"/>
    <w:rPr>
      <w:rFonts w:ascii="Times New Roman" w:eastAsia="Times New Roman" w:hAnsi="Times New Roman"/>
      <w:sz w:val="20"/>
      <w:szCs w:val="20"/>
    </w:rPr>
  </w:style>
  <w:style w:type="paragraph" w:styleId="41">
    <w:name w:val="toc 4"/>
    <w:basedOn w:val="a3"/>
    <w:next w:val="a3"/>
    <w:autoRedefine/>
    <w:uiPriority w:val="99"/>
    <w:rsid w:val="002A13A5"/>
    <w:pPr>
      <w:spacing w:line="240" w:lineRule="auto"/>
      <w:ind w:left="720" w:firstLine="0"/>
      <w:jc w:val="left"/>
    </w:pPr>
    <w:rPr>
      <w:rFonts w:ascii="Times New Roman" w:eastAsia="Times New Roman" w:hAnsi="Times New Roman"/>
      <w:sz w:val="18"/>
      <w:szCs w:val="18"/>
      <w:lang w:eastAsia="ru-RU"/>
    </w:rPr>
  </w:style>
  <w:style w:type="paragraph" w:styleId="51">
    <w:name w:val="toc 5"/>
    <w:basedOn w:val="a3"/>
    <w:next w:val="a3"/>
    <w:autoRedefine/>
    <w:uiPriority w:val="99"/>
    <w:rsid w:val="002A13A5"/>
    <w:pPr>
      <w:spacing w:line="240" w:lineRule="auto"/>
      <w:ind w:left="960" w:firstLine="0"/>
      <w:jc w:val="left"/>
    </w:pPr>
    <w:rPr>
      <w:rFonts w:ascii="Times New Roman" w:eastAsia="Times New Roman" w:hAnsi="Times New Roman"/>
      <w:sz w:val="18"/>
      <w:szCs w:val="18"/>
      <w:lang w:eastAsia="ru-RU"/>
    </w:rPr>
  </w:style>
  <w:style w:type="paragraph" w:styleId="61">
    <w:name w:val="toc 6"/>
    <w:basedOn w:val="a3"/>
    <w:next w:val="a3"/>
    <w:autoRedefine/>
    <w:uiPriority w:val="99"/>
    <w:rsid w:val="002A13A5"/>
    <w:pPr>
      <w:spacing w:line="240" w:lineRule="auto"/>
      <w:ind w:left="1200" w:firstLine="0"/>
      <w:jc w:val="left"/>
    </w:pPr>
    <w:rPr>
      <w:rFonts w:ascii="Times New Roman" w:eastAsia="Times New Roman" w:hAnsi="Times New Roman"/>
      <w:sz w:val="18"/>
      <w:szCs w:val="18"/>
      <w:lang w:eastAsia="ru-RU"/>
    </w:rPr>
  </w:style>
  <w:style w:type="paragraph" w:styleId="71">
    <w:name w:val="toc 7"/>
    <w:basedOn w:val="a3"/>
    <w:next w:val="a3"/>
    <w:autoRedefine/>
    <w:uiPriority w:val="99"/>
    <w:rsid w:val="002A13A5"/>
    <w:pPr>
      <w:spacing w:line="240" w:lineRule="auto"/>
      <w:ind w:left="1440" w:firstLine="0"/>
      <w:jc w:val="left"/>
    </w:pPr>
    <w:rPr>
      <w:rFonts w:ascii="Times New Roman" w:eastAsia="Times New Roman" w:hAnsi="Times New Roman"/>
      <w:sz w:val="18"/>
      <w:szCs w:val="18"/>
      <w:lang w:eastAsia="ru-RU"/>
    </w:rPr>
  </w:style>
  <w:style w:type="paragraph" w:styleId="81">
    <w:name w:val="toc 8"/>
    <w:basedOn w:val="a3"/>
    <w:next w:val="a3"/>
    <w:autoRedefine/>
    <w:uiPriority w:val="99"/>
    <w:rsid w:val="002A13A5"/>
    <w:pPr>
      <w:spacing w:line="240" w:lineRule="auto"/>
      <w:ind w:left="1680" w:firstLine="0"/>
      <w:jc w:val="left"/>
    </w:pPr>
    <w:rPr>
      <w:rFonts w:ascii="Times New Roman" w:eastAsia="Times New Roman" w:hAnsi="Times New Roman"/>
      <w:sz w:val="18"/>
      <w:szCs w:val="18"/>
      <w:lang w:eastAsia="ru-RU"/>
    </w:rPr>
  </w:style>
  <w:style w:type="paragraph" w:styleId="91">
    <w:name w:val="toc 9"/>
    <w:basedOn w:val="a3"/>
    <w:next w:val="a3"/>
    <w:autoRedefine/>
    <w:uiPriority w:val="99"/>
    <w:rsid w:val="002A13A5"/>
    <w:pPr>
      <w:spacing w:line="240" w:lineRule="auto"/>
      <w:ind w:left="1920" w:firstLine="0"/>
      <w:jc w:val="left"/>
    </w:pPr>
    <w:rPr>
      <w:rFonts w:ascii="Times New Roman" w:eastAsia="Times New Roman" w:hAnsi="Times New Roman"/>
      <w:sz w:val="18"/>
      <w:szCs w:val="18"/>
      <w:lang w:eastAsia="ru-RU"/>
    </w:rPr>
  </w:style>
  <w:style w:type="paragraph" w:styleId="aff1">
    <w:name w:val="toa heading"/>
    <w:basedOn w:val="a3"/>
    <w:next w:val="a3"/>
    <w:uiPriority w:val="99"/>
    <w:semiHidden/>
    <w:rsid w:val="002A13A5"/>
    <w:pPr>
      <w:spacing w:before="40" w:after="20" w:line="240" w:lineRule="auto"/>
      <w:ind w:firstLine="0"/>
      <w:jc w:val="center"/>
    </w:pPr>
    <w:rPr>
      <w:rFonts w:ascii="Times New Roman" w:eastAsia="Times New Roman" w:hAnsi="Times New Roman"/>
      <w:b/>
      <w:szCs w:val="20"/>
      <w:lang w:eastAsia="ru-RU"/>
    </w:rPr>
  </w:style>
  <w:style w:type="paragraph" w:styleId="aff2">
    <w:name w:val="annotation text"/>
    <w:basedOn w:val="a3"/>
    <w:link w:val="aff3"/>
    <w:uiPriority w:val="99"/>
    <w:semiHidden/>
    <w:rsid w:val="002A13A5"/>
    <w:pPr>
      <w:spacing w:line="240" w:lineRule="auto"/>
      <w:ind w:firstLine="0"/>
      <w:jc w:val="left"/>
    </w:pPr>
    <w:rPr>
      <w:rFonts w:ascii="Times New Roman" w:eastAsia="Times New Roman" w:hAnsi="Times New Roman"/>
      <w:sz w:val="20"/>
      <w:szCs w:val="20"/>
      <w:lang w:eastAsia="ru-RU"/>
    </w:rPr>
  </w:style>
  <w:style w:type="character" w:customStyle="1" w:styleId="aff3">
    <w:name w:val="Текст примечания Знак"/>
    <w:link w:val="aff2"/>
    <w:uiPriority w:val="99"/>
    <w:semiHidden/>
    <w:locked/>
    <w:rsid w:val="002A13A5"/>
    <w:rPr>
      <w:rFonts w:ascii="Times New Roman" w:hAnsi="Times New Roman" w:cs="Times New Roman"/>
      <w:sz w:val="20"/>
      <w:lang w:eastAsia="ru-RU"/>
    </w:rPr>
  </w:style>
  <w:style w:type="paragraph" w:styleId="aff4">
    <w:name w:val="annotation subject"/>
    <w:basedOn w:val="aff2"/>
    <w:next w:val="aff2"/>
    <w:link w:val="aff5"/>
    <w:uiPriority w:val="99"/>
    <w:semiHidden/>
    <w:rsid w:val="002A13A5"/>
    <w:pPr>
      <w:ind w:firstLine="284"/>
      <w:jc w:val="both"/>
    </w:pPr>
    <w:rPr>
      <w:b/>
      <w:bCs/>
    </w:rPr>
  </w:style>
  <w:style w:type="character" w:customStyle="1" w:styleId="aff5">
    <w:name w:val="Тема примечания Знак"/>
    <w:link w:val="aff4"/>
    <w:uiPriority w:val="99"/>
    <w:semiHidden/>
    <w:locked/>
    <w:rsid w:val="002A13A5"/>
    <w:rPr>
      <w:rFonts w:ascii="Times New Roman" w:hAnsi="Times New Roman" w:cs="Times New Roman"/>
      <w:b/>
      <w:sz w:val="20"/>
      <w:lang w:eastAsia="ru-RU"/>
    </w:rPr>
  </w:style>
  <w:style w:type="paragraph" w:customStyle="1" w:styleId="aff6">
    <w:name w:val="Требования"/>
    <w:basedOn w:val="a3"/>
    <w:uiPriority w:val="99"/>
    <w:rsid w:val="002A13A5"/>
    <w:pPr>
      <w:spacing w:before="120" w:after="60" w:line="240" w:lineRule="auto"/>
      <w:ind w:firstLine="567"/>
      <w:outlineLvl w:val="1"/>
    </w:pPr>
    <w:rPr>
      <w:rFonts w:ascii="Times New Roman" w:eastAsia="Times New Roman" w:hAnsi="Times New Roman"/>
      <w:bCs/>
      <w:i/>
      <w:iCs/>
      <w:sz w:val="24"/>
      <w:szCs w:val="24"/>
      <w:lang w:eastAsia="ru-RU"/>
    </w:rPr>
  </w:style>
  <w:style w:type="paragraph" w:customStyle="1" w:styleId="a0">
    <w:name w:val="Список а)"/>
    <w:basedOn w:val="af8"/>
    <w:uiPriority w:val="99"/>
    <w:rsid w:val="002A13A5"/>
    <w:pPr>
      <w:numPr>
        <w:numId w:val="16"/>
      </w:numPr>
      <w:spacing w:after="0" w:line="360" w:lineRule="auto"/>
      <w:ind w:left="720" w:firstLine="680"/>
      <w:contextualSpacing/>
    </w:pPr>
    <w:rPr>
      <w:rFonts w:eastAsia="Calibri"/>
      <w:sz w:val="22"/>
      <w:szCs w:val="22"/>
      <w:lang w:eastAsia="en-US"/>
    </w:rPr>
  </w:style>
  <w:style w:type="paragraph" w:styleId="aff7">
    <w:name w:val="Document Map"/>
    <w:basedOn w:val="a3"/>
    <w:link w:val="aff8"/>
    <w:uiPriority w:val="99"/>
    <w:semiHidden/>
    <w:rsid w:val="002A13A5"/>
    <w:pPr>
      <w:widowControl w:val="0"/>
      <w:shd w:val="clear" w:color="auto" w:fill="000080"/>
      <w:suppressAutoHyphens/>
      <w:spacing w:line="240" w:lineRule="auto"/>
      <w:ind w:firstLine="0"/>
    </w:pPr>
    <w:rPr>
      <w:rFonts w:ascii="Tahoma" w:eastAsia="Times New Roman" w:hAnsi="Tahoma"/>
      <w:sz w:val="24"/>
      <w:szCs w:val="20"/>
      <w:lang w:eastAsia="ru-RU"/>
    </w:rPr>
  </w:style>
  <w:style w:type="character" w:customStyle="1" w:styleId="aff8">
    <w:name w:val="Схема документа Знак"/>
    <w:link w:val="aff7"/>
    <w:uiPriority w:val="99"/>
    <w:semiHidden/>
    <w:locked/>
    <w:rsid w:val="002A13A5"/>
    <w:rPr>
      <w:rFonts w:ascii="Tahoma" w:hAnsi="Tahoma" w:cs="Times New Roman"/>
      <w:sz w:val="20"/>
      <w:shd w:val="clear" w:color="auto" w:fill="000080"/>
      <w:lang w:eastAsia="ru-RU"/>
    </w:rPr>
  </w:style>
  <w:style w:type="character" w:styleId="aff9">
    <w:name w:val="annotation reference"/>
    <w:uiPriority w:val="99"/>
    <w:semiHidden/>
    <w:rsid w:val="002A13A5"/>
    <w:rPr>
      <w:rFonts w:cs="Times New Roman"/>
      <w:sz w:val="16"/>
    </w:rPr>
  </w:style>
  <w:style w:type="paragraph" w:customStyle="1" w:styleId="affa">
    <w:name w:val="Табличный_слева"/>
    <w:basedOn w:val="a3"/>
    <w:uiPriority w:val="99"/>
    <w:rsid w:val="002A13A5"/>
    <w:pPr>
      <w:spacing w:line="240" w:lineRule="auto"/>
      <w:ind w:firstLine="0"/>
      <w:jc w:val="left"/>
    </w:pPr>
    <w:rPr>
      <w:rFonts w:ascii="Times New Roman" w:eastAsia="Times New Roman" w:hAnsi="Times New Roman"/>
      <w:lang w:eastAsia="ru-RU"/>
    </w:rPr>
  </w:style>
  <w:style w:type="paragraph" w:customStyle="1" w:styleId="15">
    <w:name w:val="Обычный 1"/>
    <w:basedOn w:val="a3"/>
    <w:next w:val="a3"/>
    <w:uiPriority w:val="99"/>
    <w:semiHidden/>
    <w:rsid w:val="002A13A5"/>
    <w:pPr>
      <w:tabs>
        <w:tab w:val="num" w:pos="360"/>
      </w:tabs>
      <w:spacing w:before="120" w:line="240" w:lineRule="auto"/>
      <w:ind w:left="360" w:hanging="360"/>
    </w:pPr>
    <w:rPr>
      <w:rFonts w:ascii="Times New Roman" w:eastAsia="Times New Roman" w:hAnsi="Times New Roman"/>
      <w:sz w:val="24"/>
      <w:szCs w:val="20"/>
      <w:lang w:eastAsia="ru-RU"/>
    </w:rPr>
  </w:style>
  <w:style w:type="table" w:styleId="affb">
    <w:name w:val="Table Grid"/>
    <w:basedOn w:val="a6"/>
    <w:uiPriority w:val="99"/>
    <w:rsid w:val="002A13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c">
    <w:name w:val="Обычный влево"/>
    <w:basedOn w:val="15"/>
    <w:uiPriority w:val="99"/>
    <w:rsid w:val="002A13A5"/>
    <w:pPr>
      <w:tabs>
        <w:tab w:val="clear" w:pos="360"/>
      </w:tabs>
      <w:spacing w:before="0"/>
      <w:ind w:left="0" w:firstLine="0"/>
      <w:jc w:val="left"/>
    </w:pPr>
  </w:style>
  <w:style w:type="paragraph" w:customStyle="1" w:styleId="affd">
    <w:name w:val="Табличный_по ширине"/>
    <w:basedOn w:val="affa"/>
    <w:uiPriority w:val="99"/>
    <w:rsid w:val="002A13A5"/>
    <w:pPr>
      <w:jc w:val="both"/>
    </w:pPr>
  </w:style>
  <w:style w:type="paragraph" w:customStyle="1" w:styleId="101">
    <w:name w:val="Табличный_центр_10"/>
    <w:basedOn w:val="a3"/>
    <w:uiPriority w:val="99"/>
    <w:rsid w:val="002A13A5"/>
    <w:pPr>
      <w:spacing w:line="240" w:lineRule="auto"/>
      <w:ind w:firstLine="0"/>
      <w:jc w:val="center"/>
    </w:pPr>
    <w:rPr>
      <w:rFonts w:ascii="Times New Roman" w:eastAsia="Times New Roman" w:hAnsi="Times New Roman"/>
      <w:sz w:val="20"/>
      <w:szCs w:val="24"/>
      <w:lang w:eastAsia="ru-RU"/>
    </w:rPr>
  </w:style>
  <w:style w:type="paragraph" w:customStyle="1" w:styleId="102">
    <w:name w:val="Табличный_по ширине_10"/>
    <w:basedOn w:val="a3"/>
    <w:uiPriority w:val="99"/>
    <w:rsid w:val="002A13A5"/>
    <w:pPr>
      <w:spacing w:line="240" w:lineRule="auto"/>
      <w:ind w:firstLine="0"/>
    </w:pPr>
    <w:rPr>
      <w:rFonts w:ascii="Times New Roman" w:eastAsia="Times New Roman" w:hAnsi="Times New Roman"/>
      <w:sz w:val="20"/>
      <w:szCs w:val="24"/>
      <w:lang w:eastAsia="ru-RU"/>
    </w:rPr>
  </w:style>
  <w:style w:type="paragraph" w:customStyle="1" w:styleId="10">
    <w:name w:val="Табличный_нумерованный_10"/>
    <w:basedOn w:val="a3"/>
    <w:uiPriority w:val="99"/>
    <w:rsid w:val="002A13A5"/>
    <w:pPr>
      <w:numPr>
        <w:numId w:val="19"/>
      </w:numPr>
      <w:spacing w:line="240" w:lineRule="auto"/>
      <w:jc w:val="left"/>
    </w:pPr>
    <w:rPr>
      <w:rFonts w:ascii="Times New Roman" w:eastAsia="Times New Roman" w:hAnsi="Times New Roman"/>
      <w:sz w:val="20"/>
      <w:szCs w:val="24"/>
      <w:lang w:eastAsia="ru-RU"/>
    </w:rPr>
  </w:style>
  <w:style w:type="paragraph" w:customStyle="1" w:styleId="103">
    <w:name w:val="Табличный_заголовки_10"/>
    <w:basedOn w:val="a4"/>
    <w:uiPriority w:val="99"/>
    <w:rsid w:val="002A13A5"/>
    <w:pPr>
      <w:spacing w:before="120" w:after="60" w:line="240" w:lineRule="auto"/>
      <w:jc w:val="center"/>
    </w:pPr>
    <w:rPr>
      <w:b/>
      <w:sz w:val="20"/>
    </w:rPr>
  </w:style>
  <w:style w:type="paragraph" w:styleId="affe">
    <w:name w:val="Title"/>
    <w:basedOn w:val="a3"/>
    <w:next w:val="a3"/>
    <w:link w:val="afff"/>
    <w:uiPriority w:val="99"/>
    <w:qFormat/>
    <w:rsid w:val="002A13A5"/>
    <w:pPr>
      <w:pBdr>
        <w:top w:val="single" w:sz="8" w:space="10" w:color="A7BFDE"/>
        <w:bottom w:val="single" w:sz="24" w:space="15" w:color="9BBB59"/>
      </w:pBdr>
      <w:jc w:val="center"/>
    </w:pPr>
    <w:rPr>
      <w:rFonts w:ascii="Cambria" w:eastAsia="Times New Roman" w:hAnsi="Cambria"/>
      <w:i/>
      <w:iCs/>
      <w:color w:val="243F60"/>
      <w:sz w:val="60"/>
      <w:szCs w:val="60"/>
      <w:lang w:eastAsia="ru-RU"/>
    </w:rPr>
  </w:style>
  <w:style w:type="character" w:customStyle="1" w:styleId="afff">
    <w:name w:val="Название Знак"/>
    <w:link w:val="affe"/>
    <w:uiPriority w:val="99"/>
    <w:locked/>
    <w:rsid w:val="002A13A5"/>
    <w:rPr>
      <w:rFonts w:ascii="Cambria" w:hAnsi="Cambria" w:cs="Times New Roman"/>
      <w:i/>
      <w:color w:val="243F60"/>
      <w:sz w:val="60"/>
    </w:rPr>
  </w:style>
  <w:style w:type="paragraph" w:styleId="afff0">
    <w:name w:val="Subtitle"/>
    <w:basedOn w:val="a3"/>
    <w:next w:val="a3"/>
    <w:link w:val="afff1"/>
    <w:uiPriority w:val="99"/>
    <w:qFormat/>
    <w:rsid w:val="002A13A5"/>
    <w:pPr>
      <w:spacing w:before="200" w:after="900"/>
      <w:jc w:val="right"/>
    </w:pPr>
    <w:rPr>
      <w:rFonts w:ascii="Times New Roman" w:eastAsia="Times New Roman" w:hAnsi="Times New Roman"/>
      <w:i/>
      <w:iCs/>
      <w:sz w:val="24"/>
      <w:szCs w:val="24"/>
      <w:lang w:eastAsia="ru-RU"/>
    </w:rPr>
  </w:style>
  <w:style w:type="character" w:customStyle="1" w:styleId="afff1">
    <w:name w:val="Подзаголовок Знак"/>
    <w:link w:val="afff0"/>
    <w:uiPriority w:val="99"/>
    <w:locked/>
    <w:rsid w:val="002A13A5"/>
    <w:rPr>
      <w:rFonts w:ascii="Times New Roman" w:hAnsi="Times New Roman" w:cs="Times New Roman"/>
      <w:i/>
      <w:sz w:val="24"/>
    </w:rPr>
  </w:style>
  <w:style w:type="character" w:styleId="afff2">
    <w:name w:val="Strong"/>
    <w:uiPriority w:val="99"/>
    <w:qFormat/>
    <w:rsid w:val="002A13A5"/>
    <w:rPr>
      <w:rFonts w:cs="Times New Roman"/>
      <w:b/>
      <w:spacing w:val="0"/>
    </w:rPr>
  </w:style>
  <w:style w:type="character" w:styleId="afff3">
    <w:name w:val="Emphasis"/>
    <w:uiPriority w:val="99"/>
    <w:qFormat/>
    <w:rsid w:val="002A13A5"/>
    <w:rPr>
      <w:rFonts w:cs="Times New Roman"/>
      <w:b/>
      <w:i/>
      <w:color w:val="5A5A5A"/>
    </w:rPr>
  </w:style>
  <w:style w:type="paragraph" w:styleId="22">
    <w:name w:val="Quote"/>
    <w:basedOn w:val="a3"/>
    <w:next w:val="a3"/>
    <w:link w:val="23"/>
    <w:uiPriority w:val="99"/>
    <w:qFormat/>
    <w:rsid w:val="002A13A5"/>
    <w:rPr>
      <w:rFonts w:ascii="Cambria" w:eastAsia="Times New Roman" w:hAnsi="Cambria"/>
      <w:i/>
      <w:iCs/>
      <w:color w:val="5A5A5A"/>
      <w:sz w:val="24"/>
      <w:szCs w:val="24"/>
      <w:lang w:eastAsia="ru-RU"/>
    </w:rPr>
  </w:style>
  <w:style w:type="character" w:customStyle="1" w:styleId="23">
    <w:name w:val="Цитата 2 Знак"/>
    <w:link w:val="22"/>
    <w:uiPriority w:val="99"/>
    <w:locked/>
    <w:rsid w:val="002A13A5"/>
    <w:rPr>
      <w:rFonts w:ascii="Cambria" w:hAnsi="Cambria" w:cs="Times New Roman"/>
      <w:i/>
      <w:color w:val="5A5A5A"/>
      <w:sz w:val="24"/>
    </w:rPr>
  </w:style>
  <w:style w:type="paragraph" w:styleId="afff4">
    <w:name w:val="Intense Quote"/>
    <w:basedOn w:val="a3"/>
    <w:next w:val="a3"/>
    <w:link w:val="afff5"/>
    <w:uiPriority w:val="99"/>
    <w:qFormat/>
    <w:rsid w:val="002A13A5"/>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4F4F4"/>
      <w:sz w:val="24"/>
      <w:szCs w:val="24"/>
      <w:lang w:eastAsia="ru-RU"/>
    </w:rPr>
  </w:style>
  <w:style w:type="character" w:customStyle="1" w:styleId="afff5">
    <w:name w:val="Выделенная цитата Знак"/>
    <w:link w:val="afff4"/>
    <w:uiPriority w:val="99"/>
    <w:locked/>
    <w:rsid w:val="002A13A5"/>
    <w:rPr>
      <w:rFonts w:ascii="Cambria" w:hAnsi="Cambria" w:cs="Times New Roman"/>
      <w:i/>
      <w:color w:val="F4F4F4"/>
      <w:sz w:val="24"/>
      <w:shd w:val="clear" w:color="auto" w:fill="4F81BD"/>
    </w:rPr>
  </w:style>
  <w:style w:type="character" w:styleId="afff6">
    <w:name w:val="Subtle Emphasis"/>
    <w:uiPriority w:val="99"/>
    <w:qFormat/>
    <w:rsid w:val="002A13A5"/>
    <w:rPr>
      <w:rFonts w:cs="Times New Roman"/>
      <w:i/>
      <w:color w:val="5A5A5A"/>
    </w:rPr>
  </w:style>
  <w:style w:type="character" w:styleId="afff7">
    <w:name w:val="Intense Emphasis"/>
    <w:uiPriority w:val="99"/>
    <w:qFormat/>
    <w:rsid w:val="002A13A5"/>
    <w:rPr>
      <w:rFonts w:cs="Times New Roman"/>
      <w:b/>
      <w:i/>
      <w:color w:val="4F81BD"/>
      <w:sz w:val="22"/>
    </w:rPr>
  </w:style>
  <w:style w:type="character" w:styleId="afff8">
    <w:name w:val="Subtle Reference"/>
    <w:uiPriority w:val="99"/>
    <w:qFormat/>
    <w:rsid w:val="002A13A5"/>
    <w:rPr>
      <w:rFonts w:cs="Times New Roman"/>
      <w:color w:val="auto"/>
      <w:u w:val="single" w:color="9BBB59"/>
    </w:rPr>
  </w:style>
  <w:style w:type="character" w:styleId="afff9">
    <w:name w:val="Intense Reference"/>
    <w:uiPriority w:val="99"/>
    <w:qFormat/>
    <w:rsid w:val="002A13A5"/>
    <w:rPr>
      <w:rFonts w:cs="Times New Roman"/>
      <w:b/>
      <w:color w:val="76923C"/>
      <w:u w:val="single" w:color="9BBB59"/>
    </w:rPr>
  </w:style>
  <w:style w:type="character" w:styleId="afffa">
    <w:name w:val="Book Title"/>
    <w:uiPriority w:val="99"/>
    <w:qFormat/>
    <w:rsid w:val="002A13A5"/>
    <w:rPr>
      <w:rFonts w:ascii="Cambria" w:hAnsi="Cambria" w:cs="Times New Roman"/>
      <w:b/>
      <w:i/>
      <w:color w:val="auto"/>
    </w:rPr>
  </w:style>
  <w:style w:type="paragraph" w:styleId="afffb">
    <w:name w:val="List Bullet"/>
    <w:basedOn w:val="a3"/>
    <w:uiPriority w:val="99"/>
    <w:rsid w:val="002A13A5"/>
    <w:pPr>
      <w:ind w:left="1571" w:hanging="360"/>
      <w:contextualSpacing/>
    </w:pPr>
    <w:rPr>
      <w:rFonts w:ascii="Times New Roman" w:eastAsia="Times New Roman" w:hAnsi="Times New Roman"/>
      <w:sz w:val="24"/>
      <w:szCs w:val="24"/>
      <w:lang w:eastAsia="ru-RU"/>
    </w:rPr>
  </w:style>
  <w:style w:type="character" w:styleId="afffc">
    <w:name w:val="FollowedHyperlink"/>
    <w:uiPriority w:val="99"/>
    <w:rsid w:val="002A13A5"/>
    <w:rPr>
      <w:rFonts w:cs="Times New Roman"/>
      <w:color w:val="800080"/>
      <w:u w:val="single"/>
    </w:rPr>
  </w:style>
  <w:style w:type="paragraph" w:styleId="afffd">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fe"/>
    <w:uiPriority w:val="99"/>
    <w:rsid w:val="002A13A5"/>
    <w:pPr>
      <w:spacing w:before="120" w:after="120"/>
      <w:ind w:firstLine="0"/>
    </w:pPr>
    <w:rPr>
      <w:rFonts w:ascii="Arial" w:eastAsia="Times New Roman" w:hAnsi="Arial"/>
      <w:sz w:val="20"/>
      <w:szCs w:val="20"/>
      <w:lang w:eastAsia="ru-RU"/>
    </w:rPr>
  </w:style>
  <w:style w:type="character" w:customStyle="1" w:styleId="afffe">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d"/>
    <w:uiPriority w:val="99"/>
    <w:locked/>
    <w:rsid w:val="002A13A5"/>
    <w:rPr>
      <w:rFonts w:ascii="Arial" w:hAnsi="Arial" w:cs="Times New Roman"/>
      <w:sz w:val="20"/>
    </w:rPr>
  </w:style>
  <w:style w:type="character" w:styleId="affff">
    <w:name w:val="footnote reference"/>
    <w:aliases w:val="Знак сноски-FN,Знак сноски 1,Ciae niinee-FN,Referencia nota al pie,Ссылка на сноску 45,Appel note de bas de page"/>
    <w:uiPriority w:val="99"/>
    <w:rsid w:val="002A13A5"/>
    <w:rPr>
      <w:rFonts w:cs="Times New Roman"/>
      <w:vertAlign w:val="superscript"/>
    </w:rPr>
  </w:style>
  <w:style w:type="paragraph" w:styleId="affff0">
    <w:name w:val="Normal (Web)"/>
    <w:basedOn w:val="a3"/>
    <w:uiPriority w:val="99"/>
    <w:rsid w:val="002A13A5"/>
    <w:pPr>
      <w:tabs>
        <w:tab w:val="num" w:pos="0"/>
      </w:tabs>
      <w:spacing w:before="100" w:beforeAutospacing="1" w:after="100" w:afterAutospacing="1" w:line="240" w:lineRule="auto"/>
      <w:ind w:firstLine="0"/>
      <w:jc w:val="left"/>
    </w:pPr>
    <w:rPr>
      <w:rFonts w:ascii="Times New Roman" w:hAnsi="Times New Roman"/>
      <w:bCs/>
      <w:color w:val="000000"/>
      <w:kern w:val="24"/>
      <w:sz w:val="24"/>
      <w:szCs w:val="24"/>
      <w:lang w:eastAsia="ar-SA"/>
    </w:rPr>
  </w:style>
  <w:style w:type="paragraph" w:styleId="affff1">
    <w:name w:val="Body Text Indent"/>
    <w:aliases w:val="Основной текст 1,Основной текст 11"/>
    <w:basedOn w:val="a3"/>
    <w:link w:val="affff2"/>
    <w:uiPriority w:val="99"/>
    <w:rsid w:val="002A13A5"/>
    <w:pPr>
      <w:ind w:firstLine="708"/>
    </w:pPr>
    <w:rPr>
      <w:rFonts w:ascii="Times New Roman" w:eastAsia="Times New Roman" w:hAnsi="Times New Roman"/>
      <w:sz w:val="24"/>
      <w:szCs w:val="24"/>
      <w:lang w:eastAsia="ru-RU"/>
    </w:rPr>
  </w:style>
  <w:style w:type="character" w:customStyle="1" w:styleId="affff2">
    <w:name w:val="Основной текст с отступом Знак"/>
    <w:aliases w:val="Основной текст 1 Знак,Основной текст 11 Знак"/>
    <w:link w:val="affff1"/>
    <w:uiPriority w:val="99"/>
    <w:locked/>
    <w:rsid w:val="002A13A5"/>
    <w:rPr>
      <w:rFonts w:ascii="Times New Roman" w:hAnsi="Times New Roman" w:cs="Times New Roman"/>
      <w:sz w:val="24"/>
    </w:rPr>
  </w:style>
  <w:style w:type="paragraph" w:styleId="24">
    <w:name w:val="Body Text 2"/>
    <w:aliases w:val="Знак1"/>
    <w:basedOn w:val="a3"/>
    <w:link w:val="25"/>
    <w:uiPriority w:val="99"/>
    <w:rsid w:val="002A13A5"/>
    <w:pPr>
      <w:jc w:val="center"/>
    </w:pPr>
    <w:rPr>
      <w:rFonts w:ascii="Times New Roman" w:eastAsia="Times New Roman" w:hAnsi="Times New Roman"/>
      <w:b/>
      <w:bCs/>
      <w:caps/>
      <w:sz w:val="24"/>
      <w:szCs w:val="24"/>
      <w:lang w:eastAsia="ru-RU"/>
    </w:rPr>
  </w:style>
  <w:style w:type="character" w:customStyle="1" w:styleId="25">
    <w:name w:val="Основной текст 2 Знак"/>
    <w:aliases w:val="Знак1 Знак1"/>
    <w:link w:val="24"/>
    <w:uiPriority w:val="99"/>
    <w:locked/>
    <w:rsid w:val="002A13A5"/>
    <w:rPr>
      <w:rFonts w:ascii="Times New Roman" w:hAnsi="Times New Roman" w:cs="Times New Roman"/>
      <w:b/>
      <w:caps/>
      <w:sz w:val="24"/>
    </w:rPr>
  </w:style>
  <w:style w:type="character" w:styleId="affff3">
    <w:name w:val="page number"/>
    <w:uiPriority w:val="99"/>
    <w:rsid w:val="002A13A5"/>
    <w:rPr>
      <w:rFonts w:cs="Times New Roman"/>
    </w:rPr>
  </w:style>
  <w:style w:type="paragraph" w:styleId="26">
    <w:name w:val="Body Text Indent 2"/>
    <w:basedOn w:val="a3"/>
    <w:link w:val="27"/>
    <w:uiPriority w:val="99"/>
    <w:rsid w:val="002A13A5"/>
    <w:pPr>
      <w:spacing w:after="120" w:line="480" w:lineRule="auto"/>
      <w:ind w:left="283"/>
    </w:pPr>
    <w:rPr>
      <w:rFonts w:ascii="Times New Roman" w:eastAsia="Times New Roman" w:hAnsi="Times New Roman"/>
      <w:sz w:val="24"/>
      <w:szCs w:val="24"/>
      <w:lang w:eastAsia="ru-RU"/>
    </w:rPr>
  </w:style>
  <w:style w:type="character" w:customStyle="1" w:styleId="27">
    <w:name w:val="Основной текст с отступом 2 Знак"/>
    <w:link w:val="26"/>
    <w:uiPriority w:val="99"/>
    <w:locked/>
    <w:rsid w:val="002A13A5"/>
    <w:rPr>
      <w:rFonts w:ascii="Times New Roman" w:hAnsi="Times New Roman" w:cs="Times New Roman"/>
      <w:sz w:val="24"/>
    </w:rPr>
  </w:style>
  <w:style w:type="paragraph" w:styleId="32">
    <w:name w:val="Body Text 3"/>
    <w:basedOn w:val="a3"/>
    <w:link w:val="33"/>
    <w:uiPriority w:val="99"/>
    <w:rsid w:val="002A13A5"/>
    <w:pPr>
      <w:spacing w:after="120"/>
    </w:pPr>
    <w:rPr>
      <w:rFonts w:ascii="Times New Roman" w:eastAsia="Times New Roman" w:hAnsi="Times New Roman"/>
      <w:sz w:val="16"/>
      <w:szCs w:val="16"/>
      <w:lang w:eastAsia="ru-RU"/>
    </w:rPr>
  </w:style>
  <w:style w:type="character" w:customStyle="1" w:styleId="33">
    <w:name w:val="Основной текст 3 Знак"/>
    <w:link w:val="32"/>
    <w:uiPriority w:val="99"/>
    <w:locked/>
    <w:rsid w:val="002A13A5"/>
    <w:rPr>
      <w:rFonts w:ascii="Times New Roman" w:hAnsi="Times New Roman" w:cs="Times New Roman"/>
      <w:sz w:val="16"/>
    </w:rPr>
  </w:style>
  <w:style w:type="paragraph" w:styleId="34">
    <w:name w:val="Body Text Indent 3"/>
    <w:basedOn w:val="a3"/>
    <w:link w:val="35"/>
    <w:uiPriority w:val="99"/>
    <w:rsid w:val="002A13A5"/>
    <w:pPr>
      <w:ind w:left="708" w:firstLine="709"/>
    </w:pPr>
    <w:rPr>
      <w:rFonts w:ascii="Times New Roman" w:eastAsia="Times New Roman" w:hAnsi="Times New Roman"/>
      <w:sz w:val="28"/>
      <w:szCs w:val="28"/>
      <w:lang w:eastAsia="ru-RU"/>
    </w:rPr>
  </w:style>
  <w:style w:type="character" w:customStyle="1" w:styleId="35">
    <w:name w:val="Основной текст с отступом 3 Знак"/>
    <w:link w:val="34"/>
    <w:uiPriority w:val="99"/>
    <w:locked/>
    <w:rsid w:val="002A13A5"/>
    <w:rPr>
      <w:rFonts w:ascii="Times New Roman" w:hAnsi="Times New Roman" w:cs="Times New Roman"/>
      <w:sz w:val="28"/>
    </w:rPr>
  </w:style>
  <w:style w:type="paragraph" w:styleId="affff4">
    <w:name w:val="Block Text"/>
    <w:basedOn w:val="a3"/>
    <w:uiPriority w:val="99"/>
    <w:rsid w:val="002A13A5"/>
    <w:pPr>
      <w:ind w:left="526" w:right="43" w:firstLine="709"/>
    </w:pPr>
    <w:rPr>
      <w:rFonts w:ascii="Times New Roman" w:eastAsia="Times New Roman" w:hAnsi="Times New Roman"/>
      <w:sz w:val="28"/>
      <w:szCs w:val="28"/>
      <w:lang w:eastAsia="ru-RU"/>
    </w:rPr>
  </w:style>
  <w:style w:type="character" w:styleId="affff5">
    <w:name w:val="line number"/>
    <w:uiPriority w:val="99"/>
    <w:rsid w:val="002A13A5"/>
    <w:rPr>
      <w:rFonts w:cs="Times New Roman"/>
      <w:sz w:val="18"/>
    </w:rPr>
  </w:style>
  <w:style w:type="paragraph" w:styleId="28">
    <w:name w:val="List 2"/>
    <w:basedOn w:val="af8"/>
    <w:uiPriority w:val="99"/>
    <w:rsid w:val="002A13A5"/>
    <w:pPr>
      <w:spacing w:after="240" w:line="240" w:lineRule="atLeast"/>
      <w:ind w:left="1800" w:hanging="360"/>
    </w:pPr>
    <w:rPr>
      <w:rFonts w:ascii="Arial" w:hAnsi="Arial" w:cs="Arial"/>
      <w:spacing w:val="-5"/>
      <w:sz w:val="20"/>
      <w:lang w:eastAsia="en-US"/>
    </w:rPr>
  </w:style>
  <w:style w:type="paragraph" w:styleId="36">
    <w:name w:val="List 3"/>
    <w:basedOn w:val="af8"/>
    <w:uiPriority w:val="99"/>
    <w:rsid w:val="002A13A5"/>
    <w:pPr>
      <w:spacing w:after="240" w:line="240" w:lineRule="atLeast"/>
      <w:ind w:left="2160" w:hanging="360"/>
    </w:pPr>
    <w:rPr>
      <w:rFonts w:ascii="Arial" w:hAnsi="Arial" w:cs="Arial"/>
      <w:spacing w:val="-5"/>
      <w:sz w:val="20"/>
      <w:lang w:eastAsia="en-US"/>
    </w:rPr>
  </w:style>
  <w:style w:type="paragraph" w:styleId="42">
    <w:name w:val="List 4"/>
    <w:basedOn w:val="af8"/>
    <w:uiPriority w:val="99"/>
    <w:rsid w:val="002A13A5"/>
    <w:pPr>
      <w:spacing w:after="240" w:line="240" w:lineRule="atLeast"/>
      <w:ind w:left="2520" w:hanging="360"/>
    </w:pPr>
    <w:rPr>
      <w:rFonts w:ascii="Arial" w:hAnsi="Arial" w:cs="Arial"/>
      <w:spacing w:val="-5"/>
      <w:sz w:val="20"/>
      <w:lang w:eastAsia="en-US"/>
    </w:rPr>
  </w:style>
  <w:style w:type="paragraph" w:styleId="52">
    <w:name w:val="List 5"/>
    <w:basedOn w:val="af8"/>
    <w:uiPriority w:val="99"/>
    <w:rsid w:val="002A13A5"/>
    <w:pPr>
      <w:spacing w:after="240" w:line="240" w:lineRule="atLeast"/>
      <w:ind w:left="2880" w:hanging="360"/>
    </w:pPr>
    <w:rPr>
      <w:rFonts w:ascii="Arial" w:hAnsi="Arial" w:cs="Arial"/>
      <w:spacing w:val="-5"/>
      <w:sz w:val="20"/>
      <w:lang w:eastAsia="en-US"/>
    </w:rPr>
  </w:style>
  <w:style w:type="paragraph" w:styleId="29">
    <w:name w:val="List Bullet 2"/>
    <w:basedOn w:val="afffb"/>
    <w:autoRedefine/>
    <w:uiPriority w:val="99"/>
    <w:rsid w:val="002A13A5"/>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b"/>
    <w:autoRedefine/>
    <w:uiPriority w:val="99"/>
    <w:rsid w:val="002A13A5"/>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b"/>
    <w:autoRedefine/>
    <w:uiPriority w:val="99"/>
    <w:rsid w:val="002A13A5"/>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b"/>
    <w:autoRedefine/>
    <w:uiPriority w:val="99"/>
    <w:rsid w:val="002A13A5"/>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6">
    <w:name w:val="List Continue"/>
    <w:basedOn w:val="af8"/>
    <w:uiPriority w:val="99"/>
    <w:rsid w:val="002A13A5"/>
    <w:pPr>
      <w:spacing w:after="240" w:line="240" w:lineRule="atLeast"/>
      <w:ind w:left="1440" w:firstLine="0"/>
    </w:pPr>
    <w:rPr>
      <w:rFonts w:ascii="Arial" w:hAnsi="Arial" w:cs="Arial"/>
      <w:spacing w:val="-5"/>
      <w:sz w:val="20"/>
      <w:lang w:eastAsia="en-US"/>
    </w:rPr>
  </w:style>
  <w:style w:type="paragraph" w:styleId="2a">
    <w:name w:val="List Continue 2"/>
    <w:basedOn w:val="affff6"/>
    <w:uiPriority w:val="99"/>
    <w:rsid w:val="002A13A5"/>
    <w:pPr>
      <w:ind w:left="2160"/>
    </w:pPr>
  </w:style>
  <w:style w:type="paragraph" w:styleId="38">
    <w:name w:val="List Continue 3"/>
    <w:basedOn w:val="affff6"/>
    <w:uiPriority w:val="99"/>
    <w:rsid w:val="002A13A5"/>
    <w:pPr>
      <w:ind w:left="2520"/>
    </w:pPr>
  </w:style>
  <w:style w:type="paragraph" w:styleId="44">
    <w:name w:val="List Continue 4"/>
    <w:basedOn w:val="affff6"/>
    <w:uiPriority w:val="99"/>
    <w:rsid w:val="002A13A5"/>
    <w:pPr>
      <w:ind w:left="2880"/>
    </w:pPr>
  </w:style>
  <w:style w:type="paragraph" w:styleId="54">
    <w:name w:val="List Continue 5"/>
    <w:basedOn w:val="affff6"/>
    <w:uiPriority w:val="99"/>
    <w:rsid w:val="002A13A5"/>
    <w:pPr>
      <w:ind w:left="3240"/>
    </w:pPr>
  </w:style>
  <w:style w:type="paragraph" w:styleId="affff7">
    <w:name w:val="List Number"/>
    <w:basedOn w:val="a3"/>
    <w:uiPriority w:val="99"/>
    <w:rsid w:val="002A13A5"/>
    <w:pPr>
      <w:spacing w:before="100" w:beforeAutospacing="1" w:after="100" w:afterAutospacing="1"/>
      <w:ind w:firstLine="709"/>
    </w:pPr>
    <w:rPr>
      <w:rFonts w:ascii="Times New Roman" w:eastAsia="Times New Roman" w:hAnsi="Times New Roman"/>
      <w:sz w:val="28"/>
      <w:szCs w:val="28"/>
      <w:lang w:eastAsia="ru-RU"/>
    </w:rPr>
  </w:style>
  <w:style w:type="paragraph" w:styleId="2b">
    <w:name w:val="List Number 2"/>
    <w:basedOn w:val="affff7"/>
    <w:uiPriority w:val="99"/>
    <w:rsid w:val="002A13A5"/>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7"/>
    <w:uiPriority w:val="99"/>
    <w:rsid w:val="002A13A5"/>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7"/>
    <w:uiPriority w:val="99"/>
    <w:rsid w:val="002A13A5"/>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7"/>
    <w:uiPriority w:val="99"/>
    <w:rsid w:val="002A13A5"/>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8">
    <w:name w:val="Message Header"/>
    <w:basedOn w:val="af3"/>
    <w:link w:val="affff9"/>
    <w:uiPriority w:val="99"/>
    <w:rsid w:val="002A13A5"/>
    <w:pPr>
      <w:keepLines/>
      <w:tabs>
        <w:tab w:val="left" w:pos="3600"/>
        <w:tab w:val="left" w:pos="4680"/>
      </w:tabs>
      <w:spacing w:line="280" w:lineRule="exact"/>
      <w:ind w:left="1080" w:right="2160" w:hanging="1080"/>
    </w:pPr>
    <w:rPr>
      <w:rFonts w:ascii="Arial" w:hAnsi="Arial"/>
      <w:sz w:val="20"/>
      <w:szCs w:val="20"/>
    </w:rPr>
  </w:style>
  <w:style w:type="character" w:customStyle="1" w:styleId="affff9">
    <w:name w:val="Шапка Знак"/>
    <w:link w:val="affff8"/>
    <w:uiPriority w:val="99"/>
    <w:locked/>
    <w:rsid w:val="002A13A5"/>
    <w:rPr>
      <w:rFonts w:ascii="Arial" w:hAnsi="Arial" w:cs="Times New Roman"/>
    </w:rPr>
  </w:style>
  <w:style w:type="paragraph" w:styleId="affffa">
    <w:name w:val="Normal Indent"/>
    <w:basedOn w:val="a3"/>
    <w:uiPriority w:val="99"/>
    <w:rsid w:val="002A13A5"/>
    <w:pPr>
      <w:ind w:left="1440" w:firstLine="709"/>
    </w:pPr>
    <w:rPr>
      <w:rFonts w:ascii="Arial" w:eastAsia="Times New Roman" w:hAnsi="Arial" w:cs="Arial"/>
      <w:spacing w:val="-5"/>
      <w:sz w:val="20"/>
      <w:szCs w:val="20"/>
    </w:rPr>
  </w:style>
  <w:style w:type="paragraph" w:styleId="HTML">
    <w:name w:val="HTML Address"/>
    <w:basedOn w:val="a3"/>
    <w:link w:val="HTML0"/>
    <w:uiPriority w:val="99"/>
    <w:rsid w:val="002A13A5"/>
    <w:pPr>
      <w:ind w:left="1080" w:firstLine="709"/>
    </w:pPr>
    <w:rPr>
      <w:rFonts w:ascii="Arial" w:eastAsia="Times New Roman" w:hAnsi="Arial"/>
      <w:i/>
      <w:iCs/>
      <w:spacing w:val="-5"/>
      <w:sz w:val="20"/>
      <w:szCs w:val="20"/>
      <w:lang w:eastAsia="ru-RU"/>
    </w:rPr>
  </w:style>
  <w:style w:type="character" w:customStyle="1" w:styleId="HTML0">
    <w:name w:val="Адрес HTML Знак"/>
    <w:link w:val="HTML"/>
    <w:uiPriority w:val="99"/>
    <w:locked/>
    <w:rsid w:val="002A13A5"/>
    <w:rPr>
      <w:rFonts w:ascii="Arial" w:hAnsi="Arial" w:cs="Times New Roman"/>
      <w:i/>
      <w:spacing w:val="-5"/>
      <w:sz w:val="20"/>
    </w:rPr>
  </w:style>
  <w:style w:type="paragraph" w:styleId="affffb">
    <w:name w:val="envelope address"/>
    <w:basedOn w:val="a3"/>
    <w:uiPriority w:val="99"/>
    <w:rsid w:val="002A13A5"/>
    <w:pPr>
      <w:framePr w:w="7920" w:h="1980" w:hRule="exact" w:hSpace="180" w:wrap="auto" w:hAnchor="page" w:xAlign="center" w:yAlign="bottom"/>
      <w:ind w:left="2880" w:firstLine="709"/>
    </w:pPr>
    <w:rPr>
      <w:rFonts w:ascii="Arial" w:eastAsia="Times New Roman" w:hAnsi="Arial" w:cs="Arial"/>
      <w:spacing w:val="-5"/>
      <w:sz w:val="28"/>
      <w:szCs w:val="28"/>
    </w:rPr>
  </w:style>
  <w:style w:type="character" w:styleId="HTML1">
    <w:name w:val="HTML Acronym"/>
    <w:uiPriority w:val="99"/>
    <w:rsid w:val="002A13A5"/>
    <w:rPr>
      <w:rFonts w:cs="Times New Roman"/>
      <w:lang w:val="ru-RU"/>
    </w:rPr>
  </w:style>
  <w:style w:type="paragraph" w:styleId="affffc">
    <w:name w:val="Date"/>
    <w:basedOn w:val="a3"/>
    <w:next w:val="a3"/>
    <w:link w:val="affffd"/>
    <w:uiPriority w:val="99"/>
    <w:rsid w:val="002A13A5"/>
    <w:pPr>
      <w:ind w:left="1080" w:firstLine="709"/>
    </w:pPr>
    <w:rPr>
      <w:rFonts w:ascii="Arial" w:eastAsia="Times New Roman" w:hAnsi="Arial"/>
      <w:spacing w:val="-5"/>
      <w:sz w:val="20"/>
      <w:szCs w:val="20"/>
      <w:lang w:eastAsia="ru-RU"/>
    </w:rPr>
  </w:style>
  <w:style w:type="character" w:customStyle="1" w:styleId="affffd">
    <w:name w:val="Дата Знак"/>
    <w:link w:val="affffc"/>
    <w:uiPriority w:val="99"/>
    <w:locked/>
    <w:rsid w:val="002A13A5"/>
    <w:rPr>
      <w:rFonts w:ascii="Arial" w:hAnsi="Arial" w:cs="Times New Roman"/>
      <w:spacing w:val="-5"/>
      <w:sz w:val="20"/>
    </w:rPr>
  </w:style>
  <w:style w:type="paragraph" w:styleId="affffe">
    <w:name w:val="Note Heading"/>
    <w:basedOn w:val="a3"/>
    <w:next w:val="a3"/>
    <w:link w:val="afffff"/>
    <w:uiPriority w:val="99"/>
    <w:rsid w:val="002A13A5"/>
    <w:pPr>
      <w:ind w:left="1080" w:firstLine="709"/>
    </w:pPr>
    <w:rPr>
      <w:rFonts w:ascii="Arial" w:eastAsia="Times New Roman" w:hAnsi="Arial"/>
      <w:spacing w:val="-5"/>
      <w:sz w:val="20"/>
      <w:szCs w:val="20"/>
      <w:lang w:eastAsia="ru-RU"/>
    </w:rPr>
  </w:style>
  <w:style w:type="character" w:customStyle="1" w:styleId="afffff">
    <w:name w:val="Заголовок записки Знак"/>
    <w:link w:val="affffe"/>
    <w:uiPriority w:val="99"/>
    <w:locked/>
    <w:rsid w:val="002A13A5"/>
    <w:rPr>
      <w:rFonts w:ascii="Arial" w:hAnsi="Arial" w:cs="Times New Roman"/>
      <w:spacing w:val="-5"/>
      <w:sz w:val="20"/>
    </w:rPr>
  </w:style>
  <w:style w:type="character" w:styleId="HTML2">
    <w:name w:val="HTML Keyboard"/>
    <w:uiPriority w:val="99"/>
    <w:rsid w:val="002A13A5"/>
    <w:rPr>
      <w:rFonts w:ascii="Courier New" w:hAnsi="Courier New" w:cs="Times New Roman"/>
      <w:sz w:val="20"/>
      <w:lang w:val="ru-RU"/>
    </w:rPr>
  </w:style>
  <w:style w:type="character" w:styleId="HTML3">
    <w:name w:val="HTML Code"/>
    <w:uiPriority w:val="99"/>
    <w:rsid w:val="002A13A5"/>
    <w:rPr>
      <w:rFonts w:ascii="Courier New" w:hAnsi="Courier New" w:cs="Times New Roman"/>
      <w:sz w:val="20"/>
      <w:lang w:val="ru-RU"/>
    </w:rPr>
  </w:style>
  <w:style w:type="paragraph" w:styleId="afffff0">
    <w:name w:val="Body Text First Indent"/>
    <w:basedOn w:val="af3"/>
    <w:link w:val="afffff1"/>
    <w:uiPriority w:val="99"/>
    <w:rsid w:val="002A13A5"/>
    <w:pPr>
      <w:ind w:left="1080" w:firstLine="210"/>
    </w:pPr>
    <w:rPr>
      <w:rFonts w:ascii="Arial" w:hAnsi="Arial"/>
      <w:spacing w:val="-5"/>
    </w:rPr>
  </w:style>
  <w:style w:type="character" w:customStyle="1" w:styleId="afffff1">
    <w:name w:val="Красная строка Знак"/>
    <w:link w:val="afffff0"/>
    <w:uiPriority w:val="99"/>
    <w:locked/>
    <w:rsid w:val="002A13A5"/>
    <w:rPr>
      <w:rFonts w:ascii="Arial" w:hAnsi="Arial" w:cs="Times New Roman"/>
      <w:spacing w:val="-5"/>
      <w:sz w:val="24"/>
    </w:rPr>
  </w:style>
  <w:style w:type="paragraph" w:styleId="2c">
    <w:name w:val="Body Text First Indent 2"/>
    <w:basedOn w:val="affff1"/>
    <w:link w:val="2d"/>
    <w:uiPriority w:val="99"/>
    <w:rsid w:val="002A13A5"/>
    <w:pPr>
      <w:spacing w:after="120"/>
      <w:ind w:left="283" w:firstLine="210"/>
      <w:jc w:val="left"/>
    </w:pPr>
    <w:rPr>
      <w:rFonts w:ascii="Arial" w:hAnsi="Arial"/>
      <w:spacing w:val="-5"/>
    </w:rPr>
  </w:style>
  <w:style w:type="character" w:customStyle="1" w:styleId="2d">
    <w:name w:val="Красная строка 2 Знак"/>
    <w:link w:val="2c"/>
    <w:uiPriority w:val="99"/>
    <w:locked/>
    <w:rsid w:val="002A13A5"/>
    <w:rPr>
      <w:rFonts w:ascii="Arial" w:hAnsi="Arial" w:cs="Times New Roman"/>
      <w:spacing w:val="-5"/>
      <w:sz w:val="24"/>
    </w:rPr>
  </w:style>
  <w:style w:type="character" w:styleId="HTML4">
    <w:name w:val="HTML Sample"/>
    <w:uiPriority w:val="99"/>
    <w:rsid w:val="002A13A5"/>
    <w:rPr>
      <w:rFonts w:ascii="Courier New" w:hAnsi="Courier New" w:cs="Times New Roman"/>
      <w:lang w:val="ru-RU"/>
    </w:rPr>
  </w:style>
  <w:style w:type="paragraph" w:styleId="2e">
    <w:name w:val="envelope return"/>
    <w:basedOn w:val="a3"/>
    <w:uiPriority w:val="99"/>
    <w:rsid w:val="002A13A5"/>
    <w:pPr>
      <w:ind w:left="1080" w:firstLine="709"/>
    </w:pPr>
    <w:rPr>
      <w:rFonts w:ascii="Arial" w:eastAsia="Times New Roman" w:hAnsi="Arial" w:cs="Arial"/>
      <w:spacing w:val="-5"/>
      <w:sz w:val="20"/>
      <w:szCs w:val="20"/>
    </w:rPr>
  </w:style>
  <w:style w:type="character" w:styleId="HTML5">
    <w:name w:val="HTML Definition"/>
    <w:uiPriority w:val="99"/>
    <w:rsid w:val="002A13A5"/>
    <w:rPr>
      <w:rFonts w:cs="Times New Roman"/>
      <w:i/>
      <w:lang w:val="ru-RU"/>
    </w:rPr>
  </w:style>
  <w:style w:type="character" w:styleId="HTML6">
    <w:name w:val="HTML Variable"/>
    <w:uiPriority w:val="99"/>
    <w:rsid w:val="002A13A5"/>
    <w:rPr>
      <w:rFonts w:cs="Times New Roman"/>
      <w:i/>
      <w:lang w:val="ru-RU"/>
    </w:rPr>
  </w:style>
  <w:style w:type="character" w:styleId="HTML7">
    <w:name w:val="HTML Typewriter"/>
    <w:uiPriority w:val="99"/>
    <w:rsid w:val="002A13A5"/>
    <w:rPr>
      <w:rFonts w:ascii="Courier New" w:hAnsi="Courier New" w:cs="Times New Roman"/>
      <w:sz w:val="20"/>
      <w:lang w:val="ru-RU"/>
    </w:rPr>
  </w:style>
  <w:style w:type="paragraph" w:styleId="afffff2">
    <w:name w:val="Signature"/>
    <w:basedOn w:val="a3"/>
    <w:link w:val="afffff3"/>
    <w:uiPriority w:val="99"/>
    <w:rsid w:val="002A13A5"/>
    <w:pPr>
      <w:ind w:left="4252" w:firstLine="709"/>
    </w:pPr>
    <w:rPr>
      <w:rFonts w:ascii="Arial" w:eastAsia="Times New Roman" w:hAnsi="Arial"/>
      <w:spacing w:val="-5"/>
      <w:sz w:val="20"/>
      <w:szCs w:val="20"/>
      <w:lang w:eastAsia="ru-RU"/>
    </w:rPr>
  </w:style>
  <w:style w:type="character" w:customStyle="1" w:styleId="afffff3">
    <w:name w:val="Подпись Знак"/>
    <w:link w:val="afffff2"/>
    <w:uiPriority w:val="99"/>
    <w:locked/>
    <w:rsid w:val="002A13A5"/>
    <w:rPr>
      <w:rFonts w:ascii="Arial" w:hAnsi="Arial" w:cs="Times New Roman"/>
      <w:spacing w:val="-5"/>
      <w:sz w:val="20"/>
    </w:rPr>
  </w:style>
  <w:style w:type="paragraph" w:styleId="afffff4">
    <w:name w:val="Salutation"/>
    <w:basedOn w:val="a3"/>
    <w:next w:val="a3"/>
    <w:link w:val="afffff5"/>
    <w:uiPriority w:val="99"/>
    <w:rsid w:val="002A13A5"/>
    <w:pPr>
      <w:ind w:left="1080" w:firstLine="709"/>
    </w:pPr>
    <w:rPr>
      <w:rFonts w:ascii="Arial" w:eastAsia="Times New Roman" w:hAnsi="Arial"/>
      <w:spacing w:val="-5"/>
      <w:sz w:val="20"/>
      <w:szCs w:val="20"/>
      <w:lang w:eastAsia="ru-RU"/>
    </w:rPr>
  </w:style>
  <w:style w:type="character" w:customStyle="1" w:styleId="afffff5">
    <w:name w:val="Приветствие Знак"/>
    <w:link w:val="afffff4"/>
    <w:uiPriority w:val="99"/>
    <w:locked/>
    <w:rsid w:val="002A13A5"/>
    <w:rPr>
      <w:rFonts w:ascii="Arial" w:hAnsi="Arial" w:cs="Times New Roman"/>
      <w:spacing w:val="-5"/>
      <w:sz w:val="20"/>
    </w:rPr>
  </w:style>
  <w:style w:type="paragraph" w:styleId="afffff6">
    <w:name w:val="Closing"/>
    <w:basedOn w:val="a3"/>
    <w:link w:val="afffff7"/>
    <w:uiPriority w:val="99"/>
    <w:rsid w:val="002A13A5"/>
    <w:pPr>
      <w:ind w:left="4252" w:firstLine="709"/>
    </w:pPr>
    <w:rPr>
      <w:rFonts w:ascii="Arial" w:eastAsia="Times New Roman" w:hAnsi="Arial"/>
      <w:spacing w:val="-5"/>
      <w:sz w:val="20"/>
      <w:szCs w:val="20"/>
      <w:lang w:eastAsia="ru-RU"/>
    </w:rPr>
  </w:style>
  <w:style w:type="character" w:customStyle="1" w:styleId="afffff7">
    <w:name w:val="Прощание Знак"/>
    <w:link w:val="afffff6"/>
    <w:uiPriority w:val="99"/>
    <w:locked/>
    <w:rsid w:val="002A13A5"/>
    <w:rPr>
      <w:rFonts w:ascii="Arial" w:hAnsi="Arial" w:cs="Times New Roman"/>
      <w:spacing w:val="-5"/>
      <w:sz w:val="20"/>
    </w:rPr>
  </w:style>
  <w:style w:type="paragraph" w:styleId="HTML8">
    <w:name w:val="HTML Preformatted"/>
    <w:basedOn w:val="a3"/>
    <w:link w:val="HTML9"/>
    <w:uiPriority w:val="99"/>
    <w:rsid w:val="002A13A5"/>
    <w:pPr>
      <w:ind w:left="1080" w:firstLine="709"/>
    </w:pPr>
    <w:rPr>
      <w:rFonts w:ascii="Courier New" w:eastAsia="Times New Roman" w:hAnsi="Courier New"/>
      <w:spacing w:val="-5"/>
      <w:sz w:val="20"/>
      <w:szCs w:val="20"/>
      <w:lang w:eastAsia="ru-RU"/>
    </w:rPr>
  </w:style>
  <w:style w:type="character" w:customStyle="1" w:styleId="HTML9">
    <w:name w:val="Стандартный HTML Знак"/>
    <w:link w:val="HTML8"/>
    <w:uiPriority w:val="99"/>
    <w:locked/>
    <w:rsid w:val="002A13A5"/>
    <w:rPr>
      <w:rFonts w:ascii="Courier New" w:hAnsi="Courier New" w:cs="Times New Roman"/>
      <w:spacing w:val="-5"/>
      <w:sz w:val="20"/>
    </w:rPr>
  </w:style>
  <w:style w:type="paragraph" w:styleId="afffff8">
    <w:name w:val="Plain Text"/>
    <w:basedOn w:val="a3"/>
    <w:link w:val="afffff9"/>
    <w:uiPriority w:val="99"/>
    <w:rsid w:val="002A13A5"/>
    <w:pPr>
      <w:ind w:left="1080" w:firstLine="709"/>
    </w:pPr>
    <w:rPr>
      <w:rFonts w:ascii="Courier New" w:eastAsia="Times New Roman" w:hAnsi="Courier New"/>
      <w:spacing w:val="-5"/>
      <w:sz w:val="20"/>
      <w:szCs w:val="20"/>
      <w:lang w:eastAsia="ru-RU"/>
    </w:rPr>
  </w:style>
  <w:style w:type="character" w:customStyle="1" w:styleId="afffff9">
    <w:name w:val="Текст Знак"/>
    <w:link w:val="afffff8"/>
    <w:uiPriority w:val="99"/>
    <w:locked/>
    <w:rsid w:val="002A13A5"/>
    <w:rPr>
      <w:rFonts w:ascii="Courier New" w:hAnsi="Courier New" w:cs="Times New Roman"/>
      <w:spacing w:val="-5"/>
      <w:sz w:val="20"/>
    </w:rPr>
  </w:style>
  <w:style w:type="character" w:styleId="HTMLa">
    <w:name w:val="HTML Cite"/>
    <w:uiPriority w:val="99"/>
    <w:rsid w:val="002A13A5"/>
    <w:rPr>
      <w:rFonts w:cs="Times New Roman"/>
      <w:i/>
      <w:lang w:val="ru-RU"/>
    </w:rPr>
  </w:style>
  <w:style w:type="paragraph" w:styleId="afffffa">
    <w:name w:val="E-mail Signature"/>
    <w:basedOn w:val="a3"/>
    <w:link w:val="afffffb"/>
    <w:uiPriority w:val="99"/>
    <w:rsid w:val="002A13A5"/>
    <w:pPr>
      <w:ind w:left="1080" w:firstLine="709"/>
    </w:pPr>
    <w:rPr>
      <w:rFonts w:ascii="Arial" w:eastAsia="Times New Roman" w:hAnsi="Arial"/>
      <w:spacing w:val="-5"/>
      <w:sz w:val="20"/>
      <w:szCs w:val="20"/>
      <w:lang w:eastAsia="ru-RU"/>
    </w:rPr>
  </w:style>
  <w:style w:type="character" w:customStyle="1" w:styleId="afffffb">
    <w:name w:val="Электронная подпись Знак"/>
    <w:link w:val="afffffa"/>
    <w:uiPriority w:val="99"/>
    <w:locked/>
    <w:rsid w:val="002A13A5"/>
    <w:rPr>
      <w:rFonts w:ascii="Arial" w:hAnsi="Arial" w:cs="Times New Roman"/>
      <w:spacing w:val="-5"/>
      <w:sz w:val="20"/>
    </w:rPr>
  </w:style>
  <w:style w:type="table" w:styleId="-1">
    <w:name w:val="Table Web 1"/>
    <w:basedOn w:val="a6"/>
    <w:uiPriority w:val="99"/>
    <w:rsid w:val="002A13A5"/>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2A13A5"/>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2A13A5"/>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c">
    <w:name w:val="Table Elegant"/>
    <w:basedOn w:val="a6"/>
    <w:uiPriority w:val="99"/>
    <w:rsid w:val="002A13A5"/>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6">
    <w:name w:val="Table Subtle 1"/>
    <w:basedOn w:val="a6"/>
    <w:uiPriority w:val="99"/>
    <w:rsid w:val="002A13A5"/>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2A13A5"/>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7">
    <w:name w:val="Table Classic 1"/>
    <w:basedOn w:val="a6"/>
    <w:uiPriority w:val="99"/>
    <w:rsid w:val="002A13A5"/>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2A13A5"/>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2A13A5"/>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2A13A5"/>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8">
    <w:name w:val="Table 3D effects 1"/>
    <w:basedOn w:val="a6"/>
    <w:uiPriority w:val="99"/>
    <w:rsid w:val="002A13A5"/>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2A13A5"/>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2A13A5"/>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Simple 1"/>
    <w:basedOn w:val="a6"/>
    <w:uiPriority w:val="99"/>
    <w:rsid w:val="002A13A5"/>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2A13A5"/>
    <w:rPr>
      <w:rFonts w:ascii="Times New Roman" w:eastAsia="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2A13A5"/>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a">
    <w:name w:val="Table Grid 1"/>
    <w:basedOn w:val="a6"/>
    <w:uiPriority w:val="99"/>
    <w:rsid w:val="002A13A5"/>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2A13A5"/>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2A13A5"/>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2A13A5"/>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2A13A5"/>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2A13A5"/>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2A13A5"/>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2A13A5"/>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d">
    <w:name w:val="Table Contemporary"/>
    <w:basedOn w:val="a6"/>
    <w:uiPriority w:val="99"/>
    <w:rsid w:val="002A13A5"/>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e">
    <w:name w:val="Table Professional"/>
    <w:basedOn w:val="a6"/>
    <w:uiPriority w:val="99"/>
    <w:rsid w:val="002A13A5"/>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b">
    <w:name w:val="Table Columns 1"/>
    <w:basedOn w:val="a6"/>
    <w:uiPriority w:val="99"/>
    <w:rsid w:val="002A13A5"/>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2A13A5"/>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2A13A5"/>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2A13A5"/>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2A13A5"/>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2A13A5"/>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2A13A5"/>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2A13A5"/>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2A13A5"/>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2A13A5"/>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2A13A5"/>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2A13A5"/>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2A13A5"/>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
    <w:name w:val="Table Theme"/>
    <w:basedOn w:val="a6"/>
    <w:uiPriority w:val="99"/>
    <w:rsid w:val="002A13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Colorful 1"/>
    <w:basedOn w:val="a6"/>
    <w:uiPriority w:val="99"/>
    <w:rsid w:val="002A13A5"/>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2A13A5"/>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2A13A5"/>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0">
    <w:name w:val="endnote text"/>
    <w:basedOn w:val="a3"/>
    <w:link w:val="affffff1"/>
    <w:uiPriority w:val="99"/>
    <w:rsid w:val="002A13A5"/>
    <w:rPr>
      <w:rFonts w:ascii="Times New Roman" w:eastAsia="Times New Roman" w:hAnsi="Times New Roman"/>
      <w:sz w:val="20"/>
      <w:szCs w:val="20"/>
      <w:lang w:eastAsia="ru-RU"/>
    </w:rPr>
  </w:style>
  <w:style w:type="character" w:customStyle="1" w:styleId="affffff1">
    <w:name w:val="Текст концевой сноски Знак"/>
    <w:link w:val="affffff0"/>
    <w:uiPriority w:val="99"/>
    <w:locked/>
    <w:rsid w:val="002A13A5"/>
    <w:rPr>
      <w:rFonts w:ascii="Times New Roman" w:hAnsi="Times New Roman" w:cs="Times New Roman"/>
      <w:sz w:val="20"/>
      <w:lang w:eastAsia="ru-RU"/>
    </w:rPr>
  </w:style>
  <w:style w:type="character" w:styleId="affffff2">
    <w:name w:val="endnote reference"/>
    <w:uiPriority w:val="99"/>
    <w:rsid w:val="002A13A5"/>
    <w:rPr>
      <w:rFonts w:cs="Times New Roman"/>
      <w:vertAlign w:val="superscript"/>
    </w:rPr>
  </w:style>
  <w:style w:type="table" w:styleId="2-5">
    <w:name w:val="Medium Shading 2 Accent 5"/>
    <w:basedOn w:val="a6"/>
    <w:uiPriority w:val="99"/>
    <w:rsid w:val="002A13A5"/>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3">
    <w:name w:val="Îáû÷íûé"/>
    <w:uiPriority w:val="99"/>
    <w:rsid w:val="002A13A5"/>
    <w:rPr>
      <w:rFonts w:ascii="Times New Roman" w:eastAsia="Times New Roman" w:hAnsi="Times New Roman"/>
      <w:sz w:val="28"/>
    </w:rPr>
  </w:style>
  <w:style w:type="paragraph" w:customStyle="1" w:styleId="Sa">
    <w:name w:val="S_Титульный"/>
    <w:basedOn w:val="a3"/>
    <w:uiPriority w:val="99"/>
    <w:rsid w:val="002A13A5"/>
    <w:pPr>
      <w:ind w:left="3240" w:firstLine="0"/>
      <w:jc w:val="right"/>
    </w:pPr>
    <w:rPr>
      <w:rFonts w:ascii="Times New Roman" w:eastAsia="Times New Roman" w:hAnsi="Times New Roman"/>
      <w:b/>
      <w:sz w:val="32"/>
      <w:szCs w:val="32"/>
      <w:lang w:eastAsia="ru-RU"/>
    </w:rPr>
  </w:style>
  <w:style w:type="paragraph" w:customStyle="1" w:styleId="affffff4">
    <w:name w:val="ТЕКСТ ГРАД"/>
    <w:basedOn w:val="a3"/>
    <w:link w:val="affffff5"/>
    <w:uiPriority w:val="99"/>
    <w:rsid w:val="002A13A5"/>
    <w:pPr>
      <w:ind w:firstLine="709"/>
    </w:pPr>
    <w:rPr>
      <w:rFonts w:ascii="Times New Roman" w:hAnsi="Times New Roman"/>
      <w:sz w:val="24"/>
      <w:szCs w:val="20"/>
      <w:lang w:eastAsia="ru-RU"/>
    </w:rPr>
  </w:style>
  <w:style w:type="character" w:customStyle="1" w:styleId="affffff5">
    <w:name w:val="ТЕКСТ ГРАД Знак"/>
    <w:link w:val="affffff4"/>
    <w:uiPriority w:val="99"/>
    <w:locked/>
    <w:rsid w:val="002A13A5"/>
    <w:rPr>
      <w:rFonts w:ascii="Times New Roman" w:hAnsi="Times New Roman"/>
      <w:sz w:val="24"/>
    </w:rPr>
  </w:style>
  <w:style w:type="paragraph" w:customStyle="1" w:styleId="affffff6">
    <w:name w:val="ООО  «Институт Территориального Планирования"/>
    <w:basedOn w:val="a3"/>
    <w:link w:val="affffff7"/>
    <w:uiPriority w:val="99"/>
    <w:rsid w:val="002A13A5"/>
    <w:pPr>
      <w:ind w:left="709" w:firstLine="0"/>
      <w:jc w:val="right"/>
    </w:pPr>
    <w:rPr>
      <w:rFonts w:ascii="Times New Roman" w:hAnsi="Times New Roman"/>
      <w:sz w:val="24"/>
      <w:szCs w:val="20"/>
      <w:lang w:eastAsia="ru-RU"/>
    </w:rPr>
  </w:style>
  <w:style w:type="character" w:customStyle="1" w:styleId="affffff7">
    <w:name w:val="ООО  «Институт Территориального Планирования Знак"/>
    <w:link w:val="affffff6"/>
    <w:uiPriority w:val="99"/>
    <w:locked/>
    <w:rsid w:val="002A13A5"/>
    <w:rPr>
      <w:rFonts w:ascii="Times New Roman" w:hAnsi="Times New Roman"/>
      <w:sz w:val="24"/>
    </w:rPr>
  </w:style>
  <w:style w:type="character" w:styleId="affffff8">
    <w:name w:val="Placeholder Text"/>
    <w:uiPriority w:val="99"/>
    <w:semiHidden/>
    <w:rsid w:val="002A13A5"/>
    <w:rPr>
      <w:rFonts w:cs="Times New Roman"/>
      <w:color w:val="808080"/>
    </w:rPr>
  </w:style>
  <w:style w:type="paragraph" w:styleId="affffff9">
    <w:name w:val="Revision"/>
    <w:hidden/>
    <w:uiPriority w:val="99"/>
    <w:semiHidden/>
    <w:rsid w:val="002A13A5"/>
    <w:rPr>
      <w:rFonts w:ascii="Times New Roman" w:eastAsia="Times New Roman" w:hAnsi="Times New Roman"/>
      <w:sz w:val="24"/>
      <w:szCs w:val="24"/>
    </w:rPr>
  </w:style>
  <w:style w:type="paragraph" w:customStyle="1" w:styleId="Sb">
    <w:name w:val="S_Обложка_проект"/>
    <w:basedOn w:val="a3"/>
    <w:uiPriority w:val="99"/>
    <w:rsid w:val="002A13A5"/>
    <w:pPr>
      <w:ind w:left="3240" w:firstLine="0"/>
      <w:jc w:val="right"/>
    </w:pPr>
    <w:rPr>
      <w:rFonts w:ascii="Times New Roman" w:eastAsia="Times New Roman" w:hAnsi="Times New Roman"/>
      <w:caps/>
      <w:sz w:val="24"/>
      <w:szCs w:val="24"/>
      <w:lang w:eastAsia="ru-RU"/>
    </w:rPr>
  </w:style>
  <w:style w:type="paragraph" w:customStyle="1" w:styleId="S21">
    <w:name w:val="S_Титульный 2"/>
    <w:basedOn w:val="a3"/>
    <w:uiPriority w:val="99"/>
    <w:rsid w:val="002A13A5"/>
    <w:pPr>
      <w:shd w:val="clear" w:color="auto" w:fill="FFFFFF"/>
      <w:snapToGrid w:val="0"/>
      <w:spacing w:line="240" w:lineRule="auto"/>
      <w:ind w:firstLine="0"/>
      <w:jc w:val="center"/>
    </w:pPr>
    <w:rPr>
      <w:rFonts w:ascii="Times New Roman" w:hAnsi="Times New Roman"/>
      <w:sz w:val="24"/>
      <w:szCs w:val="24"/>
      <w:lang w:eastAsia="ar-SA"/>
    </w:rPr>
  </w:style>
  <w:style w:type="paragraph" w:customStyle="1" w:styleId="S2">
    <w:name w:val="S_Заголовок 2"/>
    <w:basedOn w:val="2"/>
    <w:next w:val="a3"/>
    <w:autoRedefine/>
    <w:uiPriority w:val="99"/>
    <w:rsid w:val="002A13A5"/>
    <w:pPr>
      <w:keepNext w:val="0"/>
      <w:numPr>
        <w:ilvl w:val="1"/>
        <w:numId w:val="22"/>
      </w:numPr>
      <w:tabs>
        <w:tab w:val="clear" w:pos="1134"/>
        <w:tab w:val="clear" w:pos="1276"/>
      </w:tabs>
      <w:spacing w:before="0" w:after="0" w:line="360" w:lineRule="auto"/>
      <w:jc w:val="both"/>
    </w:pPr>
    <w:rPr>
      <w:b w:val="0"/>
      <w:bCs w:val="0"/>
      <w:iCs w:val="0"/>
      <w:szCs w:val="24"/>
    </w:rPr>
  </w:style>
  <w:style w:type="paragraph" w:customStyle="1" w:styleId="S3">
    <w:name w:val="S_Заголовок 3"/>
    <w:basedOn w:val="3"/>
    <w:uiPriority w:val="99"/>
    <w:rsid w:val="002A13A5"/>
    <w:pPr>
      <w:keepNext w:val="0"/>
      <w:numPr>
        <w:ilvl w:val="2"/>
        <w:numId w:val="22"/>
      </w:numPr>
      <w:tabs>
        <w:tab w:val="clear" w:pos="1276"/>
      </w:tabs>
      <w:spacing w:before="0" w:after="0" w:line="360" w:lineRule="auto"/>
      <w:jc w:val="center"/>
    </w:pPr>
    <w:rPr>
      <w:sz w:val="24"/>
      <w:szCs w:val="24"/>
      <w:u w:val="single"/>
    </w:rPr>
  </w:style>
  <w:style w:type="paragraph" w:customStyle="1" w:styleId="S4">
    <w:name w:val="S_Заголовок 4"/>
    <w:basedOn w:val="4"/>
    <w:link w:val="S40"/>
    <w:uiPriority w:val="99"/>
    <w:rsid w:val="002A13A5"/>
    <w:pPr>
      <w:keepNext w:val="0"/>
      <w:numPr>
        <w:ilvl w:val="3"/>
        <w:numId w:val="22"/>
      </w:numPr>
      <w:tabs>
        <w:tab w:val="clear" w:pos="1418"/>
      </w:tabs>
      <w:spacing w:before="0" w:after="0"/>
    </w:pPr>
    <w:rPr>
      <w:b w:val="0"/>
      <w:bCs w:val="0"/>
      <w:i/>
    </w:rPr>
  </w:style>
  <w:style w:type="paragraph" w:customStyle="1" w:styleId="S1">
    <w:name w:val="S_Заголовок 1"/>
    <w:basedOn w:val="a3"/>
    <w:uiPriority w:val="99"/>
    <w:rsid w:val="002A13A5"/>
    <w:pPr>
      <w:numPr>
        <w:numId w:val="22"/>
      </w:numPr>
      <w:spacing w:line="240" w:lineRule="auto"/>
      <w:jc w:val="center"/>
    </w:pPr>
    <w:rPr>
      <w:rFonts w:ascii="Times New Roman" w:eastAsia="Times New Roman" w:hAnsi="Times New Roman"/>
      <w:b/>
      <w:caps/>
      <w:sz w:val="24"/>
      <w:szCs w:val="24"/>
      <w:lang w:eastAsia="ru-RU"/>
    </w:rPr>
  </w:style>
  <w:style w:type="paragraph" w:customStyle="1" w:styleId="affffffa">
    <w:name w:val="ГРАД Основной текст"/>
    <w:basedOn w:val="a3"/>
    <w:link w:val="affffffb"/>
    <w:autoRedefine/>
    <w:uiPriority w:val="99"/>
    <w:rsid w:val="002A13A5"/>
    <w:pPr>
      <w:tabs>
        <w:tab w:val="left" w:pos="540"/>
        <w:tab w:val="left" w:pos="1260"/>
        <w:tab w:val="left" w:pos="1620"/>
      </w:tabs>
      <w:spacing w:line="240" w:lineRule="auto"/>
      <w:ind w:firstLine="709"/>
    </w:pPr>
    <w:rPr>
      <w:rFonts w:ascii="Times New Roman" w:eastAsia="Times New Roman" w:hAnsi="Times New Roman"/>
      <w:spacing w:val="4"/>
      <w:w w:val="109"/>
      <w:sz w:val="28"/>
      <w:szCs w:val="20"/>
      <w:lang w:eastAsia="ru-RU"/>
    </w:rPr>
  </w:style>
  <w:style w:type="character" w:customStyle="1" w:styleId="affffffb">
    <w:name w:val="ГРАД Основной текст Знак Знак"/>
    <w:link w:val="affffffa"/>
    <w:uiPriority w:val="99"/>
    <w:locked/>
    <w:rsid w:val="002A13A5"/>
    <w:rPr>
      <w:rFonts w:ascii="Times New Roman" w:hAnsi="Times New Roman"/>
      <w:spacing w:val="4"/>
      <w:w w:val="109"/>
      <w:sz w:val="28"/>
    </w:rPr>
  </w:style>
  <w:style w:type="paragraph" w:customStyle="1" w:styleId="affffffc">
    <w:name w:val="ГРАД Список маркированный"/>
    <w:basedOn w:val="afffb"/>
    <w:autoRedefine/>
    <w:uiPriority w:val="99"/>
    <w:rsid w:val="002A13A5"/>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2A13A5"/>
    <w:pPr>
      <w:numPr>
        <w:numId w:val="23"/>
      </w:numPr>
      <w:tabs>
        <w:tab w:val="left" w:pos="992"/>
      </w:tabs>
      <w:ind w:left="0" w:firstLine="709"/>
    </w:pPr>
    <w:rPr>
      <w:rFonts w:ascii="Times New Roman" w:eastAsia="Times New Roman" w:hAnsi="Times New Roman"/>
      <w:sz w:val="24"/>
      <w:szCs w:val="24"/>
      <w:lang w:eastAsia="ru-RU"/>
    </w:rPr>
  </w:style>
  <w:style w:type="paragraph" w:customStyle="1" w:styleId="ConsNormal">
    <w:name w:val="ConsNormal"/>
    <w:link w:val="ConsNormal0"/>
    <w:uiPriority w:val="99"/>
    <w:rsid w:val="002A13A5"/>
    <w:pPr>
      <w:snapToGrid w:val="0"/>
      <w:ind w:firstLine="720"/>
      <w:jc w:val="both"/>
    </w:pPr>
    <w:rPr>
      <w:rFonts w:ascii="Arial" w:hAnsi="Arial"/>
      <w:sz w:val="22"/>
      <w:szCs w:val="22"/>
    </w:rPr>
  </w:style>
  <w:style w:type="paragraph" w:customStyle="1" w:styleId="ConsPlusNonformat">
    <w:name w:val="ConsPlusNonformat"/>
    <w:uiPriority w:val="99"/>
    <w:rsid w:val="002A13A5"/>
    <w:pPr>
      <w:widowControl w:val="0"/>
      <w:autoSpaceDE w:val="0"/>
      <w:autoSpaceDN w:val="0"/>
      <w:adjustRightInd w:val="0"/>
    </w:pPr>
    <w:rPr>
      <w:rFonts w:ascii="Courier New" w:eastAsia="Times New Roman" w:hAnsi="Courier New" w:cs="Courier New"/>
    </w:rPr>
  </w:style>
  <w:style w:type="paragraph" w:customStyle="1" w:styleId="ConsNonformat">
    <w:name w:val="ConsNonformat"/>
    <w:link w:val="ConsNonformat0"/>
    <w:uiPriority w:val="99"/>
    <w:rsid w:val="002A13A5"/>
    <w:pPr>
      <w:widowControl w:val="0"/>
      <w:suppressAutoHyphens/>
    </w:pPr>
    <w:rPr>
      <w:rFonts w:ascii="Courier New" w:eastAsia="Times New Roman" w:hAnsi="Courier New"/>
      <w:sz w:val="22"/>
      <w:szCs w:val="22"/>
      <w:lang w:eastAsia="ar-SA"/>
    </w:rPr>
  </w:style>
  <w:style w:type="character" w:customStyle="1" w:styleId="ConsNonformat0">
    <w:name w:val="ConsNonformat Знак"/>
    <w:link w:val="ConsNonformat"/>
    <w:uiPriority w:val="99"/>
    <w:locked/>
    <w:rsid w:val="002A13A5"/>
    <w:rPr>
      <w:rFonts w:ascii="Courier New" w:hAnsi="Courier New"/>
      <w:sz w:val="22"/>
      <w:lang w:eastAsia="ar-SA" w:bidi="ar-SA"/>
    </w:rPr>
  </w:style>
  <w:style w:type="character" w:customStyle="1" w:styleId="ConsNormal0">
    <w:name w:val="ConsNormal Знак"/>
    <w:link w:val="ConsNormal"/>
    <w:uiPriority w:val="99"/>
    <w:locked/>
    <w:rsid w:val="002A13A5"/>
    <w:rPr>
      <w:rFonts w:ascii="Arial" w:hAnsi="Arial"/>
      <w:sz w:val="22"/>
      <w:lang w:eastAsia="ru-RU"/>
    </w:rPr>
  </w:style>
  <w:style w:type="paragraph" w:customStyle="1" w:styleId="s00">
    <w:name w:val="s0"/>
    <w:basedOn w:val="a3"/>
    <w:uiPriority w:val="99"/>
    <w:rsid w:val="002A13A5"/>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customStyle="1" w:styleId="affffffd">
    <w:name w:val="Список нумерованный Знак"/>
    <w:basedOn w:val="a3"/>
    <w:uiPriority w:val="99"/>
    <w:semiHidden/>
    <w:rsid w:val="002A13A5"/>
    <w:pPr>
      <w:tabs>
        <w:tab w:val="num" w:pos="153"/>
        <w:tab w:val="left" w:pos="1260"/>
      </w:tabs>
      <w:ind w:left="153" w:hanging="153"/>
    </w:pPr>
    <w:rPr>
      <w:rFonts w:ascii="Times New Roman" w:eastAsia="Times New Roman" w:hAnsi="Times New Roman"/>
      <w:sz w:val="24"/>
      <w:szCs w:val="24"/>
      <w:lang w:eastAsia="ru-RU"/>
    </w:rPr>
  </w:style>
  <w:style w:type="paragraph" w:customStyle="1" w:styleId="ConsPlusTitle">
    <w:name w:val="ConsPlusTitle"/>
    <w:uiPriority w:val="99"/>
    <w:rsid w:val="002A13A5"/>
    <w:pPr>
      <w:widowControl w:val="0"/>
      <w:autoSpaceDE w:val="0"/>
      <w:autoSpaceDN w:val="0"/>
      <w:adjustRightInd w:val="0"/>
    </w:pPr>
    <w:rPr>
      <w:rFonts w:eastAsia="Times New Roman" w:cs="Calibri"/>
      <w:b/>
      <w:bCs/>
      <w:sz w:val="22"/>
      <w:szCs w:val="22"/>
    </w:rPr>
  </w:style>
  <w:style w:type="paragraph" w:styleId="affffffe">
    <w:name w:val="table of figures"/>
    <w:basedOn w:val="a3"/>
    <w:next w:val="a3"/>
    <w:uiPriority w:val="99"/>
    <w:rsid w:val="002A13A5"/>
    <w:pPr>
      <w:spacing w:line="240" w:lineRule="auto"/>
      <w:ind w:firstLine="0"/>
      <w:jc w:val="left"/>
    </w:pPr>
    <w:rPr>
      <w:rFonts w:ascii="Times New Roman" w:eastAsia="Times New Roman" w:hAnsi="Times New Roman"/>
      <w:sz w:val="24"/>
      <w:szCs w:val="24"/>
      <w:lang w:eastAsia="ru-RU"/>
    </w:rPr>
  </w:style>
  <w:style w:type="paragraph" w:styleId="afffffff">
    <w:name w:val="Bibliography"/>
    <w:basedOn w:val="a3"/>
    <w:next w:val="a3"/>
    <w:uiPriority w:val="99"/>
    <w:semiHidden/>
    <w:rsid w:val="002A13A5"/>
    <w:pPr>
      <w:spacing w:line="240" w:lineRule="auto"/>
      <w:ind w:firstLine="0"/>
      <w:jc w:val="left"/>
    </w:pPr>
    <w:rPr>
      <w:rFonts w:ascii="Times New Roman" w:eastAsia="Times New Roman" w:hAnsi="Times New Roman"/>
      <w:sz w:val="24"/>
      <w:szCs w:val="24"/>
      <w:lang w:eastAsia="ru-RU"/>
    </w:rPr>
  </w:style>
  <w:style w:type="paragraph" w:styleId="afffffff0">
    <w:name w:val="table of authorities"/>
    <w:basedOn w:val="a3"/>
    <w:next w:val="a3"/>
    <w:uiPriority w:val="99"/>
    <w:rsid w:val="002A13A5"/>
    <w:pPr>
      <w:spacing w:line="240" w:lineRule="auto"/>
      <w:ind w:left="240" w:hanging="240"/>
      <w:jc w:val="left"/>
    </w:pPr>
    <w:rPr>
      <w:rFonts w:ascii="Times New Roman" w:eastAsia="Times New Roman" w:hAnsi="Times New Roman"/>
      <w:sz w:val="24"/>
      <w:szCs w:val="24"/>
      <w:lang w:eastAsia="ru-RU"/>
    </w:rPr>
  </w:style>
  <w:style w:type="paragraph" w:styleId="afffffff1">
    <w:name w:val="macro"/>
    <w:link w:val="afffffff2"/>
    <w:uiPriority w:val="99"/>
    <w:rsid w:val="002A13A5"/>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2">
    <w:name w:val="Текст макроса Знак"/>
    <w:link w:val="afffffff1"/>
    <w:uiPriority w:val="99"/>
    <w:locked/>
    <w:rsid w:val="002A13A5"/>
    <w:rPr>
      <w:rFonts w:ascii="Courier New" w:hAnsi="Courier New" w:cs="Courier New"/>
      <w:lang w:val="ru-RU" w:eastAsia="ru-RU" w:bidi="ar-SA"/>
    </w:rPr>
  </w:style>
  <w:style w:type="paragraph" w:styleId="1d">
    <w:name w:val="index 1"/>
    <w:basedOn w:val="a3"/>
    <w:next w:val="a3"/>
    <w:autoRedefine/>
    <w:uiPriority w:val="99"/>
    <w:rsid w:val="002A13A5"/>
    <w:pPr>
      <w:spacing w:line="240" w:lineRule="auto"/>
      <w:ind w:left="240" w:hanging="240"/>
      <w:jc w:val="left"/>
    </w:pPr>
    <w:rPr>
      <w:rFonts w:ascii="Times New Roman" w:eastAsia="Times New Roman" w:hAnsi="Times New Roman"/>
      <w:sz w:val="24"/>
      <w:szCs w:val="24"/>
      <w:lang w:eastAsia="ru-RU"/>
    </w:rPr>
  </w:style>
  <w:style w:type="paragraph" w:styleId="afffffff3">
    <w:name w:val="index heading"/>
    <w:basedOn w:val="a3"/>
    <w:next w:val="1d"/>
    <w:uiPriority w:val="99"/>
    <w:rsid w:val="002A13A5"/>
    <w:pPr>
      <w:spacing w:line="240" w:lineRule="auto"/>
      <w:ind w:firstLine="0"/>
      <w:jc w:val="left"/>
    </w:pPr>
    <w:rPr>
      <w:rFonts w:ascii="Cambria" w:eastAsia="Times New Roman" w:hAnsi="Cambria"/>
      <w:b/>
      <w:bCs/>
      <w:sz w:val="24"/>
      <w:szCs w:val="24"/>
      <w:lang w:eastAsia="ru-RU"/>
    </w:rPr>
  </w:style>
  <w:style w:type="paragraph" w:styleId="2f6">
    <w:name w:val="index 2"/>
    <w:basedOn w:val="a3"/>
    <w:next w:val="a3"/>
    <w:autoRedefine/>
    <w:uiPriority w:val="99"/>
    <w:rsid w:val="002A13A5"/>
    <w:pPr>
      <w:spacing w:line="240" w:lineRule="auto"/>
      <w:ind w:left="480" w:hanging="240"/>
      <w:jc w:val="left"/>
    </w:pPr>
    <w:rPr>
      <w:rFonts w:ascii="Times New Roman" w:eastAsia="Times New Roman" w:hAnsi="Times New Roman"/>
      <w:sz w:val="24"/>
      <w:szCs w:val="24"/>
      <w:lang w:eastAsia="ru-RU"/>
    </w:rPr>
  </w:style>
  <w:style w:type="paragraph" w:styleId="3f0">
    <w:name w:val="index 3"/>
    <w:basedOn w:val="a3"/>
    <w:next w:val="a3"/>
    <w:autoRedefine/>
    <w:uiPriority w:val="99"/>
    <w:rsid w:val="002A13A5"/>
    <w:pPr>
      <w:spacing w:line="240" w:lineRule="auto"/>
      <w:ind w:left="720" w:hanging="240"/>
      <w:jc w:val="left"/>
    </w:pPr>
    <w:rPr>
      <w:rFonts w:ascii="Times New Roman" w:eastAsia="Times New Roman" w:hAnsi="Times New Roman"/>
      <w:sz w:val="24"/>
      <w:szCs w:val="24"/>
      <w:lang w:eastAsia="ru-RU"/>
    </w:rPr>
  </w:style>
  <w:style w:type="paragraph" w:styleId="49">
    <w:name w:val="index 4"/>
    <w:basedOn w:val="a3"/>
    <w:next w:val="a3"/>
    <w:autoRedefine/>
    <w:uiPriority w:val="99"/>
    <w:rsid w:val="002A13A5"/>
    <w:pPr>
      <w:spacing w:line="240" w:lineRule="auto"/>
      <w:ind w:left="960" w:hanging="240"/>
      <w:jc w:val="left"/>
    </w:pPr>
    <w:rPr>
      <w:rFonts w:ascii="Times New Roman" w:eastAsia="Times New Roman" w:hAnsi="Times New Roman"/>
      <w:sz w:val="24"/>
      <w:szCs w:val="24"/>
      <w:lang w:eastAsia="ru-RU"/>
    </w:rPr>
  </w:style>
  <w:style w:type="paragraph" w:styleId="58">
    <w:name w:val="index 5"/>
    <w:basedOn w:val="a3"/>
    <w:next w:val="a3"/>
    <w:autoRedefine/>
    <w:uiPriority w:val="99"/>
    <w:rsid w:val="002A13A5"/>
    <w:pPr>
      <w:spacing w:line="240" w:lineRule="auto"/>
      <w:ind w:left="1200" w:hanging="240"/>
      <w:jc w:val="left"/>
    </w:pPr>
    <w:rPr>
      <w:rFonts w:ascii="Times New Roman" w:eastAsia="Times New Roman" w:hAnsi="Times New Roman"/>
      <w:sz w:val="24"/>
      <w:szCs w:val="24"/>
      <w:lang w:eastAsia="ru-RU"/>
    </w:rPr>
  </w:style>
  <w:style w:type="paragraph" w:styleId="63">
    <w:name w:val="index 6"/>
    <w:basedOn w:val="a3"/>
    <w:next w:val="a3"/>
    <w:autoRedefine/>
    <w:uiPriority w:val="99"/>
    <w:rsid w:val="002A13A5"/>
    <w:pPr>
      <w:spacing w:line="240" w:lineRule="auto"/>
      <w:ind w:left="1440" w:hanging="240"/>
      <w:jc w:val="left"/>
    </w:pPr>
    <w:rPr>
      <w:rFonts w:ascii="Times New Roman" w:eastAsia="Times New Roman" w:hAnsi="Times New Roman"/>
      <w:sz w:val="24"/>
      <w:szCs w:val="24"/>
      <w:lang w:eastAsia="ru-RU"/>
    </w:rPr>
  </w:style>
  <w:style w:type="paragraph" w:styleId="73">
    <w:name w:val="index 7"/>
    <w:basedOn w:val="a3"/>
    <w:next w:val="a3"/>
    <w:autoRedefine/>
    <w:uiPriority w:val="99"/>
    <w:rsid w:val="002A13A5"/>
    <w:pPr>
      <w:spacing w:line="240" w:lineRule="auto"/>
      <w:ind w:left="1680" w:hanging="240"/>
      <w:jc w:val="left"/>
    </w:pPr>
    <w:rPr>
      <w:rFonts w:ascii="Times New Roman" w:eastAsia="Times New Roman" w:hAnsi="Times New Roman"/>
      <w:sz w:val="24"/>
      <w:szCs w:val="24"/>
      <w:lang w:eastAsia="ru-RU"/>
    </w:rPr>
  </w:style>
  <w:style w:type="paragraph" w:styleId="83">
    <w:name w:val="index 8"/>
    <w:basedOn w:val="a3"/>
    <w:next w:val="a3"/>
    <w:autoRedefine/>
    <w:uiPriority w:val="99"/>
    <w:rsid w:val="002A13A5"/>
    <w:pPr>
      <w:spacing w:line="240" w:lineRule="auto"/>
      <w:ind w:left="1920" w:hanging="240"/>
      <w:jc w:val="left"/>
    </w:pPr>
    <w:rPr>
      <w:rFonts w:ascii="Times New Roman" w:eastAsia="Times New Roman" w:hAnsi="Times New Roman"/>
      <w:sz w:val="24"/>
      <w:szCs w:val="24"/>
      <w:lang w:eastAsia="ru-RU"/>
    </w:rPr>
  </w:style>
  <w:style w:type="paragraph" w:styleId="92">
    <w:name w:val="index 9"/>
    <w:basedOn w:val="a3"/>
    <w:next w:val="a3"/>
    <w:autoRedefine/>
    <w:uiPriority w:val="99"/>
    <w:rsid w:val="002A13A5"/>
    <w:pPr>
      <w:spacing w:line="240" w:lineRule="auto"/>
      <w:ind w:left="2160" w:hanging="240"/>
      <w:jc w:val="left"/>
    </w:pPr>
    <w:rPr>
      <w:rFonts w:ascii="Times New Roman" w:eastAsia="Times New Roman" w:hAnsi="Times New Roman"/>
      <w:sz w:val="24"/>
      <w:szCs w:val="24"/>
      <w:lang w:eastAsia="ru-RU"/>
    </w:rPr>
  </w:style>
  <w:style w:type="paragraph" w:customStyle="1" w:styleId="12">
    <w:name w:val="Маркированный_1"/>
    <w:basedOn w:val="a3"/>
    <w:uiPriority w:val="99"/>
    <w:semiHidden/>
    <w:rsid w:val="002A13A5"/>
    <w:pPr>
      <w:numPr>
        <w:ilvl w:val="1"/>
        <w:numId w:val="24"/>
      </w:numPr>
      <w:tabs>
        <w:tab w:val="left" w:pos="900"/>
      </w:tabs>
      <w:ind w:left="0" w:firstLine="720"/>
    </w:pPr>
    <w:rPr>
      <w:rFonts w:ascii="Times New Roman" w:hAnsi="Times New Roman"/>
      <w:sz w:val="24"/>
      <w:szCs w:val="24"/>
    </w:rPr>
  </w:style>
  <w:style w:type="paragraph" w:customStyle="1" w:styleId="afffffff4">
    <w:name w:val="Закладка"/>
    <w:basedOn w:val="11"/>
    <w:link w:val="afffffff5"/>
    <w:uiPriority w:val="99"/>
    <w:rsid w:val="00DD1550"/>
    <w:pPr>
      <w:keepLines w:val="0"/>
      <w:numPr>
        <w:numId w:val="0"/>
      </w:numPr>
      <w:autoSpaceDE w:val="0"/>
      <w:autoSpaceDN w:val="0"/>
      <w:adjustRightInd w:val="0"/>
      <w:spacing w:before="0" w:after="0"/>
      <w:ind w:firstLine="540"/>
      <w:jc w:val="both"/>
    </w:pPr>
    <w:rPr>
      <w:rFonts w:eastAsia="Calibri"/>
      <w:bCs w:val="0"/>
      <w:caps w:val="0"/>
      <w:color w:val="365F91"/>
      <w:kern w:val="32"/>
      <w:sz w:val="32"/>
      <w:szCs w:val="20"/>
    </w:rPr>
  </w:style>
  <w:style w:type="character" w:customStyle="1" w:styleId="afffffff5">
    <w:name w:val="Закладка Знак"/>
    <w:link w:val="afffffff4"/>
    <w:uiPriority w:val="99"/>
    <w:locked/>
    <w:rsid w:val="00DD1550"/>
    <w:rPr>
      <w:rFonts w:ascii="Times New Roman" w:hAnsi="Times New Roman"/>
      <w:b/>
      <w:color w:val="365F91"/>
      <w:kern w:val="32"/>
      <w:sz w:val="32"/>
    </w:rPr>
  </w:style>
  <w:style w:type="paragraph" w:customStyle="1" w:styleId="1e">
    <w:name w:val="Абзац списка1"/>
    <w:basedOn w:val="a3"/>
    <w:uiPriority w:val="99"/>
    <w:rsid w:val="00DD1550"/>
    <w:pPr>
      <w:spacing w:after="200" w:line="276" w:lineRule="auto"/>
      <w:ind w:left="720" w:firstLine="0"/>
      <w:contextualSpacing/>
      <w:jc w:val="left"/>
    </w:pPr>
  </w:style>
  <w:style w:type="character" w:customStyle="1" w:styleId="Sd">
    <w:name w:val="S_Таблица Знак"/>
    <w:link w:val="S0"/>
    <w:uiPriority w:val="99"/>
    <w:locked/>
    <w:rsid w:val="00DD1550"/>
    <w:rPr>
      <w:sz w:val="24"/>
      <w:szCs w:val="24"/>
    </w:rPr>
  </w:style>
  <w:style w:type="paragraph" w:customStyle="1" w:styleId="S0">
    <w:name w:val="S_Таблица"/>
    <w:basedOn w:val="a3"/>
    <w:link w:val="Sd"/>
    <w:autoRedefine/>
    <w:uiPriority w:val="99"/>
    <w:rsid w:val="00DD1550"/>
    <w:pPr>
      <w:numPr>
        <w:numId w:val="33"/>
      </w:numPr>
      <w:spacing w:line="240" w:lineRule="auto"/>
      <w:ind w:right="-158"/>
      <w:jc w:val="right"/>
    </w:pPr>
    <w:rPr>
      <w:sz w:val="24"/>
      <w:szCs w:val="24"/>
      <w:lang w:eastAsia="ru-RU"/>
    </w:rPr>
  </w:style>
  <w:style w:type="paragraph" w:customStyle="1" w:styleId="afffffff6">
    <w:name w:val="Основной"/>
    <w:basedOn w:val="affff1"/>
    <w:uiPriority w:val="99"/>
    <w:rsid w:val="00DD1550"/>
    <w:pPr>
      <w:spacing w:line="240" w:lineRule="auto"/>
      <w:ind w:firstLine="680"/>
    </w:pPr>
    <w:rPr>
      <w:sz w:val="28"/>
    </w:rPr>
  </w:style>
  <w:style w:type="paragraph" w:customStyle="1" w:styleId="64">
    <w:name w:val="заголовок 6"/>
    <w:basedOn w:val="a3"/>
    <w:next w:val="a3"/>
    <w:uiPriority w:val="99"/>
    <w:rsid w:val="00DD1550"/>
    <w:pPr>
      <w:keepNext/>
      <w:autoSpaceDE w:val="0"/>
      <w:autoSpaceDN w:val="0"/>
      <w:spacing w:line="240" w:lineRule="auto"/>
      <w:ind w:firstLine="0"/>
      <w:jc w:val="center"/>
    </w:pPr>
    <w:rPr>
      <w:rFonts w:ascii="Courier New" w:eastAsia="Times New Roman" w:hAnsi="Courier New" w:cs="Courier New"/>
      <w:sz w:val="24"/>
      <w:szCs w:val="24"/>
      <w:lang w:eastAsia="ru-RU"/>
    </w:rPr>
  </w:style>
  <w:style w:type="paragraph" w:customStyle="1" w:styleId="textn">
    <w:name w:val="textn"/>
    <w:basedOn w:val="a3"/>
    <w:uiPriority w:val="99"/>
    <w:rsid w:val="00DD1550"/>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customStyle="1" w:styleId="1466">
    <w:name w:val="1466"/>
    <w:basedOn w:val="a3"/>
    <w:uiPriority w:val="99"/>
    <w:rsid w:val="00DD1550"/>
    <w:pPr>
      <w:autoSpaceDE w:val="0"/>
      <w:autoSpaceDN w:val="0"/>
      <w:spacing w:before="120" w:after="120" w:line="240" w:lineRule="auto"/>
      <w:ind w:firstLine="0"/>
      <w:jc w:val="center"/>
    </w:pPr>
    <w:rPr>
      <w:rFonts w:ascii="Times New Roman" w:eastAsia="Times New Roman" w:hAnsi="Times New Roman"/>
      <w:b/>
      <w:bCs/>
      <w:color w:val="000000"/>
      <w:sz w:val="28"/>
      <w:szCs w:val="28"/>
      <w:lang w:eastAsia="ru-RU"/>
    </w:rPr>
  </w:style>
  <w:style w:type="paragraph" w:customStyle="1" w:styleId="afffffff7">
    <w:name w:val="Табличный_справа"/>
    <w:basedOn w:val="a3"/>
    <w:uiPriority w:val="99"/>
    <w:rsid w:val="002312CA"/>
    <w:pPr>
      <w:spacing w:line="240" w:lineRule="auto"/>
      <w:ind w:firstLine="0"/>
      <w:jc w:val="right"/>
    </w:pPr>
    <w:rPr>
      <w:rFonts w:ascii="Times New Roman" w:eastAsia="Times New Roman" w:hAnsi="Times New Roman"/>
      <w:lang w:eastAsia="ru-RU"/>
    </w:rPr>
  </w:style>
  <w:style w:type="paragraph" w:customStyle="1" w:styleId="ConsPlusDocList">
    <w:name w:val="ConsPlusDocList"/>
    <w:uiPriority w:val="99"/>
    <w:rsid w:val="002312CA"/>
    <w:pPr>
      <w:widowControl w:val="0"/>
      <w:autoSpaceDE w:val="0"/>
      <w:autoSpaceDN w:val="0"/>
      <w:adjustRightInd w:val="0"/>
    </w:pPr>
    <w:rPr>
      <w:rFonts w:ascii="Courier New" w:eastAsia="Times New Roman" w:hAnsi="Courier New" w:cs="Courier New"/>
    </w:rPr>
  </w:style>
  <w:style w:type="character" w:customStyle="1" w:styleId="fts-hit">
    <w:name w:val="fts-hit"/>
    <w:uiPriority w:val="99"/>
    <w:rsid w:val="002312CA"/>
    <w:rPr>
      <w:rFonts w:cs="Times New Roman"/>
    </w:rPr>
  </w:style>
  <w:style w:type="table" w:customStyle="1" w:styleId="2-51">
    <w:name w:val="Средняя заливка 2 - Акцент 51"/>
    <w:uiPriority w:val="99"/>
    <w:rsid w:val="00045CC2"/>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c">
    <w:name w:val="S_Нумерованный Знак Знак"/>
    <w:link w:val="S"/>
    <w:uiPriority w:val="99"/>
    <w:locked/>
    <w:rsid w:val="00045CC2"/>
    <w:rPr>
      <w:rFonts w:ascii="Times New Roman" w:eastAsia="Times New Roman" w:hAnsi="Times New Roman"/>
      <w:sz w:val="24"/>
      <w:szCs w:val="24"/>
    </w:rPr>
  </w:style>
  <w:style w:type="character" w:customStyle="1" w:styleId="FontStyle20">
    <w:name w:val="Font Style20"/>
    <w:uiPriority w:val="99"/>
    <w:rsid w:val="00045CC2"/>
    <w:rPr>
      <w:rFonts w:ascii="Times New Roman" w:hAnsi="Times New Roman"/>
      <w:sz w:val="22"/>
    </w:rPr>
  </w:style>
  <w:style w:type="paragraph" w:customStyle="1" w:styleId="Se">
    <w:name w:val="S_Маркированный"/>
    <w:basedOn w:val="afffb"/>
    <w:uiPriority w:val="99"/>
    <w:rsid w:val="00045CC2"/>
    <w:pPr>
      <w:tabs>
        <w:tab w:val="num" w:pos="900"/>
      </w:tabs>
      <w:ind w:left="900"/>
      <w:contextualSpacing w:val="0"/>
    </w:pPr>
    <w:rPr>
      <w:w w:val="109"/>
    </w:rPr>
  </w:style>
  <w:style w:type="character" w:customStyle="1" w:styleId="afffffff8">
    <w:name w:val="Символ сноски"/>
    <w:uiPriority w:val="99"/>
    <w:rsid w:val="00045CC2"/>
  </w:style>
  <w:style w:type="paragraph" w:customStyle="1" w:styleId="afffffff9">
    <w:name w:val="Раздел МНГП"/>
    <w:basedOn w:val="11"/>
    <w:uiPriority w:val="99"/>
    <w:rsid w:val="00045CC2"/>
    <w:pPr>
      <w:pageBreakBefore/>
      <w:numPr>
        <w:numId w:val="0"/>
      </w:numPr>
      <w:spacing w:before="480" w:after="0"/>
    </w:pPr>
    <w:rPr>
      <w:caps w:val="0"/>
    </w:rPr>
  </w:style>
  <w:style w:type="paragraph" w:customStyle="1" w:styleId="afffffffa">
    <w:name w:val="раздел МНГП"/>
    <w:basedOn w:val="11"/>
    <w:uiPriority w:val="99"/>
    <w:rsid w:val="00045CC2"/>
    <w:pPr>
      <w:pageBreakBefore/>
      <w:numPr>
        <w:numId w:val="0"/>
      </w:numPr>
      <w:spacing w:before="480" w:after="0"/>
    </w:pPr>
    <w:rPr>
      <w:caps w:val="0"/>
      <w:color w:val="000000"/>
    </w:rPr>
  </w:style>
  <w:style w:type="paragraph" w:customStyle="1" w:styleId="a2">
    <w:name w:val="глава МНГП"/>
    <w:basedOn w:val="2"/>
    <w:uiPriority w:val="99"/>
    <w:rsid w:val="00045CC2"/>
    <w:pPr>
      <w:keepLines/>
      <w:numPr>
        <w:ilvl w:val="1"/>
        <w:numId w:val="62"/>
      </w:numPr>
      <w:tabs>
        <w:tab w:val="clear" w:pos="1134"/>
        <w:tab w:val="clear" w:pos="1276"/>
      </w:tabs>
      <w:spacing w:before="200" w:after="0" w:line="276" w:lineRule="auto"/>
      <w:jc w:val="both"/>
    </w:pPr>
    <w:rPr>
      <w:iCs w:val="0"/>
      <w:szCs w:val="24"/>
    </w:rPr>
  </w:style>
  <w:style w:type="paragraph" w:customStyle="1" w:styleId="xl65">
    <w:name w:val="xl65"/>
    <w:basedOn w:val="a3"/>
    <w:uiPriority w:val="99"/>
    <w:rsid w:val="00045CC2"/>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customStyle="1" w:styleId="xl66">
    <w:name w:val="xl66"/>
    <w:basedOn w:val="a3"/>
    <w:uiPriority w:val="99"/>
    <w:rsid w:val="00045CC2"/>
    <w:pPr>
      <w:pBdr>
        <w:top w:val="single" w:sz="4" w:space="0" w:color="000000"/>
        <w:left w:val="single" w:sz="4" w:space="0" w:color="000000"/>
      </w:pBdr>
      <w:spacing w:before="100" w:beforeAutospacing="1" w:after="100" w:afterAutospacing="1" w:line="240" w:lineRule="auto"/>
      <w:ind w:firstLine="0"/>
      <w:jc w:val="center"/>
    </w:pPr>
    <w:rPr>
      <w:rFonts w:ascii="Times New Roman" w:eastAsia="Times New Roman" w:hAnsi="Times New Roman"/>
      <w:sz w:val="24"/>
      <w:szCs w:val="24"/>
      <w:lang w:eastAsia="ru-RU"/>
    </w:rPr>
  </w:style>
  <w:style w:type="paragraph" w:customStyle="1" w:styleId="xl67">
    <w:name w:val="xl67"/>
    <w:basedOn w:val="a3"/>
    <w:uiPriority w:val="99"/>
    <w:rsid w:val="00045CC2"/>
    <w:pPr>
      <w:pBdr>
        <w:top w:val="single" w:sz="4" w:space="0" w:color="000000"/>
        <w:left w:val="single" w:sz="4" w:space="0" w:color="000000"/>
      </w:pBdr>
      <w:spacing w:before="100" w:beforeAutospacing="1" w:after="100" w:afterAutospacing="1" w:line="240" w:lineRule="auto"/>
      <w:ind w:firstLine="0"/>
      <w:jc w:val="center"/>
    </w:pPr>
    <w:rPr>
      <w:rFonts w:ascii="Times New Roman" w:eastAsia="Times New Roman" w:hAnsi="Times New Roman"/>
      <w:sz w:val="24"/>
      <w:szCs w:val="24"/>
      <w:lang w:eastAsia="ru-RU"/>
    </w:rPr>
  </w:style>
  <w:style w:type="paragraph" w:customStyle="1" w:styleId="xl68">
    <w:name w:val="xl68"/>
    <w:basedOn w:val="a3"/>
    <w:uiPriority w:val="99"/>
    <w:rsid w:val="00045CC2"/>
    <w:pPr>
      <w:pBdr>
        <w:top w:val="single" w:sz="4" w:space="0" w:color="000000"/>
        <w:left w:val="single" w:sz="4" w:space="0" w:color="000000"/>
      </w:pBd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customStyle="1" w:styleId="xl69">
    <w:name w:val="xl69"/>
    <w:basedOn w:val="a3"/>
    <w:uiPriority w:val="99"/>
    <w:rsid w:val="00045CC2"/>
    <w:pPr>
      <w:pBdr>
        <w:top w:val="single" w:sz="4" w:space="0" w:color="000000"/>
        <w:left w:val="single" w:sz="4" w:space="0" w:color="000000"/>
        <w:right w:val="single" w:sz="4" w:space="0" w:color="auto"/>
      </w:pBd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customStyle="1" w:styleId="xl70">
    <w:name w:val="xl70"/>
    <w:basedOn w:val="a3"/>
    <w:uiPriority w:val="99"/>
    <w:rsid w:val="00045CC2"/>
    <w:pPr>
      <w:pBdr>
        <w:left w:val="single" w:sz="4" w:space="0" w:color="000000"/>
      </w:pBd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customStyle="1" w:styleId="xl71">
    <w:name w:val="xl71"/>
    <w:basedOn w:val="a3"/>
    <w:uiPriority w:val="99"/>
    <w:rsid w:val="00045CC2"/>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customStyle="1" w:styleId="xl72">
    <w:name w:val="xl72"/>
    <w:basedOn w:val="a3"/>
    <w:uiPriority w:val="99"/>
    <w:rsid w:val="00045CC2"/>
    <w:pPr>
      <w:pBdr>
        <w:top w:val="single" w:sz="4" w:space="0" w:color="000000"/>
        <w:left w:val="single" w:sz="4" w:space="0" w:color="000000"/>
      </w:pBdr>
      <w:spacing w:before="100" w:beforeAutospacing="1" w:after="100" w:afterAutospacing="1" w:line="240" w:lineRule="auto"/>
      <w:ind w:firstLine="0"/>
      <w:jc w:val="center"/>
    </w:pPr>
    <w:rPr>
      <w:rFonts w:ascii="Times New Roman" w:eastAsia="Times New Roman" w:hAnsi="Times New Roman"/>
      <w:b/>
      <w:bCs/>
      <w:sz w:val="24"/>
      <w:szCs w:val="24"/>
      <w:lang w:eastAsia="ru-RU"/>
    </w:rPr>
  </w:style>
  <w:style w:type="paragraph" w:customStyle="1" w:styleId="xl73">
    <w:name w:val="xl73"/>
    <w:basedOn w:val="a3"/>
    <w:uiPriority w:val="99"/>
    <w:rsid w:val="00045CC2"/>
    <w:pPr>
      <w:pBdr>
        <w:top w:val="single" w:sz="4" w:space="0" w:color="000000"/>
        <w:left w:val="single" w:sz="4" w:space="0" w:color="000000"/>
      </w:pBdr>
      <w:spacing w:before="100" w:beforeAutospacing="1" w:after="100" w:afterAutospacing="1" w:line="240" w:lineRule="auto"/>
      <w:ind w:firstLine="0"/>
      <w:jc w:val="center"/>
    </w:pPr>
    <w:rPr>
      <w:rFonts w:ascii="Times New Roman" w:eastAsia="Times New Roman" w:hAnsi="Times New Roman"/>
      <w:b/>
      <w:bCs/>
      <w:sz w:val="24"/>
      <w:szCs w:val="24"/>
      <w:lang w:eastAsia="ru-RU"/>
    </w:rPr>
  </w:style>
  <w:style w:type="paragraph" w:customStyle="1" w:styleId="xl74">
    <w:name w:val="xl74"/>
    <w:basedOn w:val="a3"/>
    <w:uiPriority w:val="99"/>
    <w:rsid w:val="00045CC2"/>
    <w:pPr>
      <w:pBdr>
        <w:top w:val="single" w:sz="4" w:space="0" w:color="000000"/>
        <w:left w:val="single" w:sz="4" w:space="0" w:color="000000"/>
        <w:right w:val="single" w:sz="4" w:space="0" w:color="auto"/>
      </w:pBdr>
      <w:spacing w:before="100" w:beforeAutospacing="1" w:after="100" w:afterAutospacing="1" w:line="240" w:lineRule="auto"/>
      <w:ind w:firstLine="0"/>
      <w:jc w:val="center"/>
    </w:pPr>
    <w:rPr>
      <w:rFonts w:ascii="Times New Roman" w:eastAsia="Times New Roman" w:hAnsi="Times New Roman"/>
      <w:b/>
      <w:bCs/>
      <w:sz w:val="24"/>
      <w:szCs w:val="24"/>
      <w:lang w:eastAsia="ru-RU"/>
    </w:rPr>
  </w:style>
  <w:style w:type="paragraph" w:customStyle="1" w:styleId="xl75">
    <w:name w:val="xl75"/>
    <w:basedOn w:val="a3"/>
    <w:uiPriority w:val="99"/>
    <w:rsid w:val="00045CC2"/>
    <w:pPr>
      <w:pBdr>
        <w:left w:val="single" w:sz="4" w:space="0" w:color="000000"/>
      </w:pBdr>
      <w:spacing w:before="100" w:beforeAutospacing="1" w:after="100" w:afterAutospacing="1" w:line="240" w:lineRule="auto"/>
      <w:ind w:firstLine="0"/>
      <w:jc w:val="center"/>
    </w:pPr>
    <w:rPr>
      <w:rFonts w:ascii="Times New Roman" w:eastAsia="Times New Roman" w:hAnsi="Times New Roman"/>
      <w:sz w:val="24"/>
      <w:szCs w:val="24"/>
      <w:lang w:eastAsia="ru-RU"/>
    </w:rPr>
  </w:style>
  <w:style w:type="paragraph" w:customStyle="1" w:styleId="xl76">
    <w:name w:val="xl76"/>
    <w:basedOn w:val="a3"/>
    <w:uiPriority w:val="99"/>
    <w:rsid w:val="00045CC2"/>
    <w:pPr>
      <w:spacing w:before="100" w:beforeAutospacing="1" w:after="100" w:afterAutospacing="1" w:line="240" w:lineRule="auto"/>
      <w:ind w:firstLine="0"/>
      <w:jc w:val="center"/>
    </w:pPr>
    <w:rPr>
      <w:rFonts w:ascii="Times New Roman" w:eastAsia="Times New Roman" w:hAnsi="Times New Roman"/>
      <w:sz w:val="24"/>
      <w:szCs w:val="24"/>
      <w:lang w:eastAsia="ru-RU"/>
    </w:rPr>
  </w:style>
  <w:style w:type="paragraph" w:customStyle="1" w:styleId="xl77">
    <w:name w:val="xl77"/>
    <w:basedOn w:val="a3"/>
    <w:uiPriority w:val="99"/>
    <w:rsid w:val="00045CC2"/>
    <w:pPr>
      <w:pBdr>
        <w:left w:val="single" w:sz="4" w:space="0" w:color="000000"/>
      </w:pBdr>
      <w:spacing w:before="100" w:beforeAutospacing="1" w:after="100" w:afterAutospacing="1" w:line="240" w:lineRule="auto"/>
      <w:ind w:firstLine="0"/>
      <w:jc w:val="center"/>
    </w:pPr>
    <w:rPr>
      <w:rFonts w:ascii="Times New Roman" w:eastAsia="Times New Roman" w:hAnsi="Times New Roman"/>
      <w:sz w:val="24"/>
      <w:szCs w:val="24"/>
      <w:lang w:eastAsia="ru-RU"/>
    </w:rPr>
  </w:style>
  <w:style w:type="paragraph" w:customStyle="1" w:styleId="xl78">
    <w:name w:val="xl78"/>
    <w:basedOn w:val="a3"/>
    <w:uiPriority w:val="99"/>
    <w:rsid w:val="00045CC2"/>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customStyle="1" w:styleId="xl79">
    <w:name w:val="xl79"/>
    <w:basedOn w:val="a3"/>
    <w:uiPriority w:val="99"/>
    <w:rsid w:val="00045CC2"/>
    <w:pPr>
      <w:pBdr>
        <w:top w:val="single" w:sz="4" w:space="0" w:color="000000"/>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customStyle="1" w:styleId="xl80">
    <w:name w:val="xl80"/>
    <w:basedOn w:val="a3"/>
    <w:uiPriority w:val="99"/>
    <w:rsid w:val="00045CC2"/>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sz w:val="24"/>
      <w:szCs w:val="24"/>
      <w:lang w:eastAsia="ru-RU"/>
    </w:rPr>
  </w:style>
  <w:style w:type="paragraph" w:customStyle="1" w:styleId="2f7">
    <w:name w:val="Стиль2"/>
    <w:basedOn w:val="6"/>
    <w:uiPriority w:val="99"/>
    <w:rsid w:val="00045CC2"/>
    <w:pPr>
      <w:spacing w:line="276" w:lineRule="auto"/>
      <w:ind w:left="714" w:hanging="357"/>
    </w:pPr>
    <w:rPr>
      <w:sz w:val="24"/>
    </w:rPr>
  </w:style>
  <w:style w:type="character" w:customStyle="1" w:styleId="apple-converted-space">
    <w:name w:val="apple-converted-space"/>
    <w:uiPriority w:val="99"/>
    <w:rsid w:val="00045CC2"/>
  </w:style>
  <w:style w:type="character" w:customStyle="1" w:styleId="ep">
    <w:name w:val="ep"/>
    <w:uiPriority w:val="99"/>
    <w:rsid w:val="00045CC2"/>
    <w:rPr>
      <w:rFonts w:cs="Times New Roman"/>
    </w:rPr>
  </w:style>
  <w:style w:type="paragraph" w:customStyle="1" w:styleId="S20">
    <w:name w:val="S_Нумерованный 2"/>
    <w:basedOn w:val="a3"/>
    <w:autoRedefine/>
    <w:uiPriority w:val="99"/>
    <w:rsid w:val="00045CC2"/>
    <w:pPr>
      <w:numPr>
        <w:numId w:val="63"/>
      </w:numPr>
      <w:tabs>
        <w:tab w:val="left" w:pos="680"/>
      </w:tabs>
    </w:pPr>
    <w:rPr>
      <w:rFonts w:ascii="Times New Roman" w:eastAsia="Times New Roman" w:hAnsi="Times New Roman"/>
      <w:sz w:val="24"/>
      <w:szCs w:val="24"/>
      <w:lang w:eastAsia="ru-RU"/>
    </w:rPr>
  </w:style>
  <w:style w:type="table" w:customStyle="1" w:styleId="2-511">
    <w:name w:val="Средняя заливка 2 - Акцент 511"/>
    <w:uiPriority w:val="99"/>
    <w:rsid w:val="00045CC2"/>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045CC2"/>
    <w:rPr>
      <w:rFonts w:ascii="Times New Roman" w:eastAsia="Times New Roman" w:hAnsi="Times New Roman"/>
      <w:i/>
      <w:sz w:val="24"/>
      <w:szCs w:val="24"/>
    </w:rPr>
  </w:style>
  <w:style w:type="paragraph" w:customStyle="1" w:styleId="S31">
    <w:name w:val="S_Нумерованный_3.1"/>
    <w:basedOn w:val="S8"/>
    <w:autoRedefine/>
    <w:uiPriority w:val="99"/>
    <w:rsid w:val="00D156D7"/>
    <w:pPr>
      <w:numPr>
        <w:numId w:val="64"/>
      </w:numPr>
      <w:spacing w:before="0" w:after="0" w:line="360" w:lineRule="auto"/>
    </w:pPr>
    <w:rPr>
      <w:color w:val="FF0000"/>
      <w:lang w:eastAsia="en-US"/>
    </w:rPr>
  </w:style>
  <w:style w:type="paragraph" w:customStyle="1" w:styleId="afffffffb">
    <w:name w:val="Стиль"/>
    <w:uiPriority w:val="99"/>
    <w:rsid w:val="00E33EA4"/>
    <w:pPr>
      <w:widowControl w:val="0"/>
      <w:autoSpaceDE w:val="0"/>
      <w:autoSpaceDN w:val="0"/>
      <w:adjustRightInd w:val="0"/>
    </w:pPr>
    <w:rPr>
      <w:rFonts w:ascii="Times New Roman" w:eastAsia="Times New Roman" w:hAnsi="Times New Roman"/>
      <w:sz w:val="24"/>
      <w:szCs w:val="24"/>
    </w:rPr>
  </w:style>
  <w:style w:type="numbering" w:customStyle="1" w:styleId="11111111">
    <w:name w:val="1 / 1.1 / 1.1.111"/>
    <w:rsid w:val="0084150B"/>
    <w:pPr>
      <w:numPr>
        <w:numId w:val="9"/>
      </w:numPr>
    </w:pPr>
  </w:style>
  <w:style w:type="numbering" w:styleId="1ai">
    <w:name w:val="Outline List 1"/>
    <w:basedOn w:val="a7"/>
    <w:uiPriority w:val="99"/>
    <w:semiHidden/>
    <w:unhideWhenUsed/>
    <w:locked/>
    <w:rsid w:val="0084150B"/>
    <w:pPr>
      <w:numPr>
        <w:numId w:val="21"/>
      </w:numPr>
    </w:pPr>
  </w:style>
  <w:style w:type="numbering" w:styleId="111111">
    <w:name w:val="Outline List 2"/>
    <w:basedOn w:val="a7"/>
    <w:uiPriority w:val="99"/>
    <w:semiHidden/>
    <w:unhideWhenUsed/>
    <w:locked/>
    <w:rsid w:val="0084150B"/>
    <w:pPr>
      <w:numPr>
        <w:numId w:val="20"/>
      </w:numPr>
    </w:pPr>
  </w:style>
  <w:style w:type="numbering" w:customStyle="1" w:styleId="1ai11">
    <w:name w:val="1 / a / i11"/>
    <w:rsid w:val="0084150B"/>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1"/>
    <w:pPr>
      <w:numPr>
        <w:numId w:val="9"/>
      </w:numPr>
    </w:pPr>
  </w:style>
  <w:style w:type="numbering" w:customStyle="1" w:styleId="20">
    <w:name w:val="1ai"/>
    <w:pPr>
      <w:numPr>
        <w:numId w:val="21"/>
      </w:numPr>
    </w:pPr>
  </w:style>
  <w:style w:type="numbering" w:customStyle="1" w:styleId="Heading3Char">
    <w:name w:val="111111"/>
    <w:pPr>
      <w:numPr>
        <w:numId w:val="20"/>
      </w:numPr>
    </w:pPr>
  </w:style>
  <w:style w:type="numbering" w:customStyle="1" w:styleId="40">
    <w:name w:val="1ai11"/>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765223">
      <w:marLeft w:val="0"/>
      <w:marRight w:val="0"/>
      <w:marTop w:val="0"/>
      <w:marBottom w:val="0"/>
      <w:divBdr>
        <w:top w:val="none" w:sz="0" w:space="0" w:color="auto"/>
        <w:left w:val="none" w:sz="0" w:space="0" w:color="auto"/>
        <w:bottom w:val="none" w:sz="0" w:space="0" w:color="auto"/>
        <w:right w:val="none" w:sz="0" w:space="0" w:color="auto"/>
      </w:divBdr>
    </w:div>
    <w:div w:id="1084765224">
      <w:marLeft w:val="0"/>
      <w:marRight w:val="0"/>
      <w:marTop w:val="0"/>
      <w:marBottom w:val="0"/>
      <w:divBdr>
        <w:top w:val="none" w:sz="0" w:space="0" w:color="auto"/>
        <w:left w:val="none" w:sz="0" w:space="0" w:color="auto"/>
        <w:bottom w:val="none" w:sz="0" w:space="0" w:color="auto"/>
        <w:right w:val="none" w:sz="0" w:space="0" w:color="auto"/>
      </w:divBdr>
    </w:div>
    <w:div w:id="1084765225">
      <w:marLeft w:val="0"/>
      <w:marRight w:val="0"/>
      <w:marTop w:val="0"/>
      <w:marBottom w:val="0"/>
      <w:divBdr>
        <w:top w:val="none" w:sz="0" w:space="0" w:color="auto"/>
        <w:left w:val="none" w:sz="0" w:space="0" w:color="auto"/>
        <w:bottom w:val="none" w:sz="0" w:space="0" w:color="auto"/>
        <w:right w:val="none" w:sz="0" w:space="0" w:color="auto"/>
      </w:divBdr>
    </w:div>
    <w:div w:id="1084765226">
      <w:marLeft w:val="0"/>
      <w:marRight w:val="0"/>
      <w:marTop w:val="0"/>
      <w:marBottom w:val="0"/>
      <w:divBdr>
        <w:top w:val="none" w:sz="0" w:space="0" w:color="auto"/>
        <w:left w:val="none" w:sz="0" w:space="0" w:color="auto"/>
        <w:bottom w:val="none" w:sz="0" w:space="0" w:color="auto"/>
        <w:right w:val="none" w:sz="0" w:space="0" w:color="auto"/>
      </w:divBdr>
    </w:div>
    <w:div w:id="10847652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27A23A2BCD836AF615841A65F4869047202A573537F3A7A105408BC5F7835126F1B94F2D909EC9EA397787E537H" TargetMode="External"/><Relationship Id="rId18" Type="http://schemas.openxmlformats.org/officeDocument/2006/relationships/hyperlink" Target="consultantplus://offline/ref=91697598999F1E47A1DBF70CDEB8DF16D0102816345BFBC0670340ABc0A8G" TargetMode="External"/><Relationship Id="rId26" Type="http://schemas.openxmlformats.org/officeDocument/2006/relationships/hyperlink" Target="normacs://normacs.ru/1K3?dob=41153.000000&amp;dol=41219.626308" TargetMode="External"/><Relationship Id="rId39"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yperlink" Target="consultantplus://offline/ref=63F105A5C64EB935568761D2980AF69E5FCF5C11722C68988B6FE682EE46319235B90B188B53DE0CgFF"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main?base=LAW;n=117057;fld=134;dst=100267" TargetMode="External"/><Relationship Id="rId17" Type="http://schemas.openxmlformats.org/officeDocument/2006/relationships/hyperlink" Target="consultantplus://offline/ref=91697598999F1E47A1DBF70CDEB8DF16D0102816345BFBC0670340ABc0A8G" TargetMode="External"/><Relationship Id="rId25" Type="http://schemas.openxmlformats.org/officeDocument/2006/relationships/hyperlink" Target="normacs://normacs.ru/1K3?dob=41153.000000&amp;dol=41219.626308" TargetMode="External"/><Relationship Id="rId33" Type="http://schemas.openxmlformats.org/officeDocument/2006/relationships/hyperlink" Target="consultantplus://offline/main?base=LAW;n=103742;fld=134;dst=100178"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91697598999F1E47A1DBF70CDEB8DF16D0102816345BFBC0670340ABc0A8G" TargetMode="External"/><Relationship Id="rId20" Type="http://schemas.openxmlformats.org/officeDocument/2006/relationships/oleObject" Target="embeddings/oleObject1.bin"/><Relationship Id="rId29" Type="http://schemas.openxmlformats.org/officeDocument/2006/relationships/hyperlink" Target="consultantplus://offline/main?base=LAW;n=69173;fld=134;dst=100016" TargetMode="External"/><Relationship Id="rId41"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LAW;n=117338;fld=134;dst=85" TargetMode="External"/><Relationship Id="rId24" Type="http://schemas.openxmlformats.org/officeDocument/2006/relationships/hyperlink" Target="consultantplus://offline/ref=91697598999F1E47A1DBF70CDEB8DF16D81B2D163759A6CA6F5A4CA90FcAACG" TargetMode="External"/><Relationship Id="rId32" Type="http://schemas.openxmlformats.org/officeDocument/2006/relationships/hyperlink" Target="consultantplus://offline/main?base=LAW;n=103742;fld=134;dst=100012" TargetMode="External"/><Relationship Id="rId37" Type="http://schemas.openxmlformats.org/officeDocument/2006/relationships/hyperlink" Target="consultantplus://offline/ref=63F105A5C64EB935568761D2980AF69E5ECB5C117C2235928336EA80E9496E8532F007198B53DFCA09gCF" TargetMode="Externa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7403143B81C16305A40FCA24B608AB786405B47FB3BEF5D0FB3C6CB0760E7B1D33839E8048DA9BB72F046DQ7Z1I" TargetMode="External"/><Relationship Id="rId23" Type="http://schemas.openxmlformats.org/officeDocument/2006/relationships/hyperlink" Target="consultantplus://offline/main?base=LAW;n=105907;fld=134;dst=100013" TargetMode="External"/><Relationship Id="rId28" Type="http://schemas.openxmlformats.org/officeDocument/2006/relationships/hyperlink" Target="consultantplus://offline/ref=27A23A2BCD836AF615840468E2EAC74827210C3131F3ADF65F1FD098A08A5B71B6F6166FD493C9EBE33FH" TargetMode="External"/><Relationship Id="rId36" Type="http://schemas.openxmlformats.org/officeDocument/2006/relationships/hyperlink" Target="consultantplus://offline/main?base=STR;n=1137;fld=134" TargetMode="External"/><Relationship Id="rId10" Type="http://schemas.openxmlformats.org/officeDocument/2006/relationships/footer" Target="footer2.xml"/><Relationship Id="rId19" Type="http://schemas.openxmlformats.org/officeDocument/2006/relationships/image" Target="media/image1.wmf"/><Relationship Id="rId31" Type="http://schemas.openxmlformats.org/officeDocument/2006/relationships/hyperlink" Target="consultantplus://offline/main?base=LAW;n=90936;fld=134;dst=100015"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7403143B81C16305A40FCA24B608AB786405B47FB3BEF5D0FB3C6CB0760E7B1D33839E8048DA9BB72F046DQ7Z1I" TargetMode="External"/><Relationship Id="rId22" Type="http://schemas.openxmlformats.org/officeDocument/2006/relationships/oleObject" Target="embeddings/oleObject2.bin"/><Relationship Id="rId27" Type="http://schemas.openxmlformats.org/officeDocument/2006/relationships/hyperlink" Target="normacs://normacs.ru/7OP?dob=41518.000023&amp;dol=41570.492037" TargetMode="External"/><Relationship Id="rId30" Type="http://schemas.openxmlformats.org/officeDocument/2006/relationships/hyperlink" Target="consultantplus://offline/main?base=LAW;n=78920;fld=134" TargetMode="External"/><Relationship Id="rId35" Type="http://schemas.openxmlformats.org/officeDocument/2006/relationships/hyperlink" Target="consultantplus://offline/main?base=LAW;n=34016;fld=134;dst=100015"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620</TotalTime>
  <Pages>1</Pages>
  <Words>45700</Words>
  <Characters>260496</Characters>
  <Application>Microsoft Office Word</Application>
  <DocSecurity>0</DocSecurity>
  <Lines>2170</Lines>
  <Paragraphs>611</Paragraphs>
  <ScaleCrop>false</ScaleCrop>
  <Company/>
  <LinksUpToDate>false</LinksUpToDate>
  <CharactersWithSpaces>305585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rshlender</dc:creator>
  <cp:keywords/>
  <dc:description/>
  <cp:lastModifiedBy>Приемная</cp:lastModifiedBy>
  <cp:revision>38</cp:revision>
  <cp:lastPrinted>2017-02-20T07:13:00Z</cp:lastPrinted>
  <dcterms:created xsi:type="dcterms:W3CDTF">2017-02-20T08:35:00Z</dcterms:created>
  <dcterms:modified xsi:type="dcterms:W3CDTF">2017-09-28T13:37:00Z</dcterms:modified>
</cp:coreProperties>
</file>