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19" w:rsidRDefault="00AA3E19" w:rsidP="00AA3E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3269" wp14:editId="4B71AEC0">
                <wp:simplePos x="0" y="0"/>
                <wp:positionH relativeFrom="column">
                  <wp:posOffset>910590</wp:posOffset>
                </wp:positionH>
                <wp:positionV relativeFrom="paragraph">
                  <wp:posOffset>441960</wp:posOffset>
                </wp:positionV>
                <wp:extent cx="2305050" cy="752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9" w:rsidRPr="005275D5" w:rsidRDefault="00AA3E19" w:rsidP="00AA3E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A3E19" w:rsidRPr="005275D5" w:rsidRDefault="00AA3E19" w:rsidP="00AA3E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A3E19" w:rsidRPr="005275D5" w:rsidRDefault="00AA3E19" w:rsidP="00AA3E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A3E19" w:rsidRPr="00F75B0D" w:rsidRDefault="00AA3E19" w:rsidP="00AA3E1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332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1.7pt;margin-top:34.8pt;width:18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" strokecolor="white">
                <v:textbox>
                  <w:txbxContent>
                    <w:p w:rsidR="00AA3E19" w:rsidRPr="005275D5" w:rsidRDefault="00AA3E19" w:rsidP="00AA3E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A3E19" w:rsidRPr="005275D5" w:rsidRDefault="00AA3E19" w:rsidP="00AA3E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A3E19" w:rsidRPr="005275D5" w:rsidRDefault="00AA3E19" w:rsidP="00AA3E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A3E19" w:rsidRPr="00F75B0D" w:rsidRDefault="00AA3E19" w:rsidP="00AA3E1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09D16134" wp14:editId="408ABA9E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19" w:rsidRPr="00AA3E19" w:rsidRDefault="00AA3E19" w:rsidP="00AA3E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E46DA" w:rsidRDefault="00CE46DA" w:rsidP="00CE46D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CE46DA" w:rsidRPr="00CE46DA" w:rsidRDefault="00CE46DA" w:rsidP="000F7BA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AA3E19" w:rsidRPr="000F7BA8" w:rsidRDefault="000F7BA8" w:rsidP="00C02E1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Узнать </w:t>
      </w:r>
      <w:r w:rsidR="00C02E17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результаты определения 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кадастров</w:t>
      </w:r>
      <w:r w:rsidR="00C02E17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ой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стоимост</w:t>
      </w:r>
      <w:r w:rsidR="00C02E17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и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объекта недвижимости можно в любо</w:t>
      </w: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е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врем</w:t>
      </w: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я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на сайте </w:t>
      </w:r>
      <w:proofErr w:type="spellStart"/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Росреестра</w:t>
      </w:r>
      <w:proofErr w:type="spellEnd"/>
    </w:p>
    <w:p w:rsidR="000F7BA8" w:rsidRPr="00CE46DA" w:rsidRDefault="000F7BA8" w:rsidP="000F7BA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D6687" w:rsidRDefault="00CD6687" w:rsidP="00CD66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6687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916749"/>
            <wp:effectExtent l="0" t="0" r="3175" b="0"/>
            <wp:docPr id="3" name="Рисунок 3" descr="C:\Users\YakushevaSN\Desktop\photofacefun_com_158470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SN\Desktop\photofacefun_com_15847089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87" w:rsidRDefault="00CD6687" w:rsidP="000F7BA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A3E19" w:rsidRPr="00AA3E19" w:rsidRDefault="00AA3E19" w:rsidP="000F7BA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Смоленской</w:t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напоминает, что каждое заинтерес</w:t>
      </w:r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ованное лицо может ознакомиться</w:t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результатам</w:t>
      </w:r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массовой оценки недвижимости на официальном сайте </w:t>
      </w:r>
      <w:proofErr w:type="spellStart"/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AA3E1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https://rosreestr.ru</w:t>
        </w:r>
      </w:hyperlink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воспользовавшись сервисом «Получение сведений из фонда данных госуд</w:t>
      </w:r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арственной кадастровой оценки».</w:t>
      </w:r>
    </w:p>
    <w:p w:rsidR="00AA3E19" w:rsidRPr="00AA3E19" w:rsidRDefault="00AA3E19" w:rsidP="000F7BA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этого на главной странице в разделе «Электронные услуги и сервисы» необходимо выбрать сервис «Получить сведения из фонда данных государственной кадастровой оценки». Для получения сведений об объекте недвижимости достаточно ввести кадастровый номер объекта недвижимости в поле поиска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нажать на кнопку «Найти». Откроется ссылка на вкладку с информацией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 объекте недвижимости или надпись об отсутствии таких данных (в случае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их отсутствия в фонде данных государственной кадастровой оценки). Можно скачать отчет об определении кадастровой стоимости, в котором содержатся сведения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интересующем объекте недвижимости.</w:t>
      </w:r>
    </w:p>
    <w:p w:rsidR="00AA3E19" w:rsidRPr="00AA3E19" w:rsidRDefault="00AA3E19" w:rsidP="000F7BA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Заинтересованные лица имеют возможность ознакомиться с отчетами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оценке рыночной стоимости, на основании которых оспорены результаты определения кадастровой стоимости. Такие отчеты включены в фонд данных государственной кадастровой оценки.</w:t>
      </w:r>
    </w:p>
    <w:p w:rsidR="00AA3E19" w:rsidRPr="00AA3E19" w:rsidRDefault="00AA3E19" w:rsidP="0075550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 сервиса является справочной и не может быть использована в виде юридически значимого документа.</w:t>
      </w:r>
      <w:r w:rsidR="0075550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 сервиса предоставляется бесплатно.</w:t>
      </w:r>
    </w:p>
    <w:p w:rsidR="00162E3E" w:rsidRPr="00162E3E" w:rsidRDefault="00AA3E19" w:rsidP="002C637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r w:rsidR="00162E3E" w:rsidRPr="000F7B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Смоленской</w:t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сообщает,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</w:t>
      </w:r>
      <w:r w:rsidR="000F7BA8" w:rsidRPr="000F7BA8">
        <w:rPr>
          <w:rFonts w:ascii="Segoe UI" w:hAnsi="Segoe UI" w:cs="Segoe UI"/>
          <w:sz w:val="24"/>
          <w:szCs w:val="24"/>
        </w:rPr>
        <w:t>на сегодняшний день в рамках Федерального закона от 03.07.2016 №</w:t>
      </w:r>
      <w:r w:rsidR="000F7BA8" w:rsidRPr="000F7BA8">
        <w:rPr>
          <w:rFonts w:ascii="Arial" w:hAnsi="Arial" w:cs="Arial"/>
          <w:sz w:val="24"/>
          <w:szCs w:val="24"/>
        </w:rPr>
        <w:t> </w:t>
      </w:r>
      <w:r w:rsidR="000F7BA8" w:rsidRPr="000F7BA8">
        <w:rPr>
          <w:rFonts w:ascii="Segoe UI" w:hAnsi="Segoe UI" w:cs="Segoe UI"/>
          <w:sz w:val="24"/>
          <w:szCs w:val="24"/>
        </w:rPr>
        <w:t xml:space="preserve">237-ФЗ </w:t>
      </w:r>
      <w:r w:rsidR="00CE46DA">
        <w:rPr>
          <w:rFonts w:ascii="Segoe UI" w:hAnsi="Segoe UI" w:cs="Segoe UI"/>
          <w:sz w:val="24"/>
          <w:szCs w:val="24"/>
        </w:rPr>
        <w:br/>
      </w:r>
      <w:r w:rsidR="000F7BA8" w:rsidRPr="000F7BA8">
        <w:rPr>
          <w:rFonts w:ascii="Segoe UI" w:hAnsi="Segoe UI" w:cs="Segoe UI"/>
          <w:sz w:val="24"/>
          <w:szCs w:val="24"/>
        </w:rPr>
        <w:t>«О государственной кадастровой оценке», установившего новый порядок проведения государственной кадастровой оценки,</w:t>
      </w:r>
      <w:r w:rsidR="000F7BA8" w:rsidRPr="000F7BA8">
        <w:rPr>
          <w:rFonts w:ascii="Times New Roman" w:hAnsi="Times New Roman"/>
          <w:sz w:val="28"/>
          <w:szCs w:val="28"/>
        </w:rPr>
        <w:t xml:space="preserve"> </w:t>
      </w:r>
      <w:r w:rsidR="000F7BA8" w:rsidRPr="000F7BA8">
        <w:rPr>
          <w:rFonts w:ascii="Segoe UI" w:hAnsi="Segoe UI" w:cs="Segoe UI"/>
          <w:sz w:val="24"/>
          <w:szCs w:val="24"/>
        </w:rPr>
        <w:t xml:space="preserve">в 2018 году на территории Смоленской области  были проведены работы по государственной кадастровой оценке объектов недвижимого имущества (кроме земельных участков), в том числе зданий, помещений, сооружений, объектов незавершенных строительством, </w:t>
      </w:r>
      <w:proofErr w:type="spellStart"/>
      <w:r w:rsidR="000F7BA8" w:rsidRPr="000F7BA8">
        <w:rPr>
          <w:rFonts w:ascii="Segoe UI" w:hAnsi="Segoe UI" w:cs="Segoe UI"/>
          <w:sz w:val="24"/>
          <w:szCs w:val="24"/>
        </w:rPr>
        <w:t>машино</w:t>
      </w:r>
      <w:proofErr w:type="spellEnd"/>
      <w:r w:rsidR="000F7BA8" w:rsidRPr="000F7BA8">
        <w:rPr>
          <w:rFonts w:ascii="Segoe UI" w:hAnsi="Segoe UI" w:cs="Segoe UI"/>
          <w:sz w:val="24"/>
          <w:szCs w:val="24"/>
        </w:rPr>
        <w:t>-мес</w:t>
      </w:r>
      <w:r w:rsidR="00B83D51">
        <w:rPr>
          <w:rFonts w:ascii="Segoe UI" w:hAnsi="Segoe UI" w:cs="Segoe UI"/>
          <w:sz w:val="24"/>
          <w:szCs w:val="24"/>
        </w:rPr>
        <w:t>т, единых недвижимых комплексов</w:t>
      </w:r>
      <w:r w:rsidR="000F7BA8">
        <w:rPr>
          <w:rFonts w:ascii="Segoe UI" w:hAnsi="Segoe UI" w:cs="Segoe UI"/>
          <w:sz w:val="24"/>
          <w:szCs w:val="24"/>
        </w:rPr>
        <w:t>.</w:t>
      </w:r>
      <w:r w:rsidR="000F7BA8" w:rsidRPr="000F7BA8">
        <w:rPr>
          <w:rFonts w:ascii="Times New Roman" w:hAnsi="Times New Roman"/>
          <w:sz w:val="28"/>
          <w:szCs w:val="28"/>
        </w:rPr>
        <w:t xml:space="preserve"> </w:t>
      </w:r>
      <w:r w:rsidR="000F7BA8" w:rsidRPr="000F7BA8">
        <w:rPr>
          <w:rFonts w:ascii="Segoe UI" w:hAnsi="Segoe UI" w:cs="Segoe UI"/>
          <w:sz w:val="24"/>
          <w:szCs w:val="24"/>
        </w:rPr>
        <w:t>В 2019 году в Смоленской области проведены работы по государственной кадастровой оценке земель промышленности, энергетики, транспорта, связи и иного специального назначения</w:t>
      </w:r>
      <w:r w:rsidR="000F7BA8">
        <w:rPr>
          <w:rFonts w:ascii="Segoe UI" w:hAnsi="Segoe UI" w:cs="Segoe UI"/>
          <w:sz w:val="24"/>
          <w:szCs w:val="24"/>
        </w:rPr>
        <w:t>.</w:t>
      </w:r>
      <w:r w:rsidR="002C6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C637D">
        <w:rPr>
          <w:rFonts w:ascii="Segoe UI" w:hAnsi="Segoe UI" w:cs="Segoe UI"/>
          <w:sz w:val="24"/>
          <w:szCs w:val="24"/>
        </w:rPr>
        <w:t>В</w:t>
      </w:r>
      <w:r w:rsidR="00162E3E" w:rsidRPr="00162E3E">
        <w:rPr>
          <w:rFonts w:ascii="Segoe UI" w:hAnsi="Segoe UI" w:cs="Segoe UI"/>
          <w:sz w:val="24"/>
          <w:szCs w:val="24"/>
        </w:rPr>
        <w:t xml:space="preserve"> 2020 году проводятся работы по государственной кадастровой оценке земель населенных пунктов Смоленской области.</w:t>
      </w:r>
    </w:p>
    <w:p w:rsidR="000F7BA8" w:rsidRDefault="000F7BA8" w:rsidP="000F7B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BA8" w:rsidRDefault="000F7BA8" w:rsidP="000F7B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BA8" w:rsidRDefault="000F7BA8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2BA0" w:rsidRDefault="00DA2BA0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A2BA0" w:rsidRDefault="00DA2BA0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A2BA0" w:rsidRDefault="00DA2BA0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D82D85">
        <w:rPr>
          <w:rFonts w:ascii="Segoe UI" w:hAnsi="Segoe UI" w:cs="Segoe UI"/>
          <w:sz w:val="20"/>
          <w:szCs w:val="20"/>
          <w:lang w:val="en-US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D82D85">
        <w:rPr>
          <w:rFonts w:ascii="Segoe UI" w:hAnsi="Segoe UI" w:cs="Segoe UI"/>
          <w:sz w:val="20"/>
          <w:szCs w:val="20"/>
          <w:lang w:val="en-US"/>
        </w:rPr>
        <w:t>: 67_</w:t>
      </w:r>
      <w:r>
        <w:rPr>
          <w:rFonts w:ascii="Segoe UI" w:hAnsi="Segoe UI" w:cs="Segoe UI"/>
          <w:sz w:val="20"/>
          <w:szCs w:val="20"/>
          <w:lang w:val="en-US"/>
        </w:rPr>
        <w:t>upr</w:t>
      </w:r>
      <w:r w:rsidRPr="00D82D85">
        <w:rPr>
          <w:rFonts w:ascii="Segoe UI" w:hAnsi="Segoe UI" w:cs="Segoe UI"/>
          <w:sz w:val="20"/>
          <w:szCs w:val="20"/>
          <w:lang w:val="en-US"/>
        </w:rPr>
        <w:t>@</w:t>
      </w:r>
      <w:r>
        <w:rPr>
          <w:rFonts w:ascii="Segoe UI" w:hAnsi="Segoe UI" w:cs="Segoe UI"/>
          <w:sz w:val="20"/>
          <w:szCs w:val="20"/>
          <w:lang w:val="en-US"/>
        </w:rPr>
        <w:t>rosreestr.ru</w:t>
      </w:r>
    </w:p>
    <w:p w:rsidR="00DA2BA0" w:rsidRPr="004C17CA" w:rsidRDefault="002E23FE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7" w:history="1">
        <w:r w:rsidR="00DA2BA0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DA2BA0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DA2BA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DA2BA0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DA2BA0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A2BA0" w:rsidRPr="00D82D85" w:rsidRDefault="00DA2BA0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DA2BA0" w:rsidRPr="00D8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01"/>
    <w:rsid w:val="000F7BA8"/>
    <w:rsid w:val="00130F88"/>
    <w:rsid w:val="00162E3E"/>
    <w:rsid w:val="002C637D"/>
    <w:rsid w:val="002E23FE"/>
    <w:rsid w:val="00755502"/>
    <w:rsid w:val="00985057"/>
    <w:rsid w:val="00AA3E19"/>
    <w:rsid w:val="00B51401"/>
    <w:rsid w:val="00B612C5"/>
    <w:rsid w:val="00B83D51"/>
    <w:rsid w:val="00C02E17"/>
    <w:rsid w:val="00CA3BA4"/>
    <w:rsid w:val="00CC5B01"/>
    <w:rsid w:val="00CD6687"/>
    <w:rsid w:val="00CE46DA"/>
    <w:rsid w:val="00DA2BA0"/>
    <w:rsid w:val="00F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614"/>
  <w15:chartTrackingRefBased/>
  <w15:docId w15:val="{E49E08E5-9902-443B-90A7-E0C6104D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2E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2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62E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A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17</cp:revision>
  <dcterms:created xsi:type="dcterms:W3CDTF">2020-03-20T11:17:00Z</dcterms:created>
  <dcterms:modified xsi:type="dcterms:W3CDTF">2020-04-13T06:34:00Z</dcterms:modified>
</cp:coreProperties>
</file>