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ED" w:rsidRDefault="00A959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518161</wp:posOffset>
                </wp:positionV>
                <wp:extent cx="1971675" cy="6667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F3" w:rsidRPr="005275D5" w:rsidRDefault="00A959F3" w:rsidP="00A959F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959F3" w:rsidRPr="005275D5" w:rsidRDefault="00A959F3" w:rsidP="00A959F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959F3" w:rsidRPr="005275D5" w:rsidRDefault="00A959F3" w:rsidP="00A959F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959F3" w:rsidRPr="00F75B0D" w:rsidRDefault="00A959F3" w:rsidP="00A959F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40.8pt;width:155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3CPAIAAFYEAAAOAAAAZHJzL2Uyb0RvYy54bWysVM2O0zAQviPxDpbvNG3Un23UdLV0KUJa&#10;fqSFB3Acp7FwPMZ2m5Qb930F3oEDB268QveNGDvdUi23FTlYns74m5nvm+nismsU2QnrJOicjgZD&#10;SoTmUEq9yemnj+sXF5Q4z3TJFGiR071w9HL5/NmiNZlIoQZVCksQRLusNTmtvTdZkjhei4a5ARih&#10;0VmBbZhH026S0rIW0RuVpMPhNGnBlsYCF87hr9e9ky4jflUJ7t9XlROeqJxibT6eNp5FOJPlgmUb&#10;y0wt+bEM9oQqGiY1Jj1BXTPPyNbKf6AayS04qPyAQ5NAVUkuYg/YzWj4qJvbmhkRe0FynDnR5P4f&#10;LH+3+2CJLHOaUqJZgxIdvh9+HH4efh9+3X+7vyNp4Kg1LsPQW4PBvnsJHWod+3XmBvhnRzSsaqY3&#10;4spaaGvBSqxxFF4mZ097HBdAivYtlJiMbT1EoK6yTSAQKSGIjlrtT/qIzhMeUs5no+lsQglH33SK&#10;1yhgwrKH18Y6/1pAQ8Ilpxb1j+hsd+N8qIZlDyEhmQMly7VUKhp2U6yUJTuGs7KOX2zgUZjSpM3p&#10;fJJOegKeANFIj0OvZJPTi2H4+jEMtL3SZRxJz6Tq71iy0kceA3U9ib4ruqMuBZR7ZNRCP9y4jHip&#10;wX6lpMXBzqn7smVWUKLeaFRlPhqPwyZEYzyZpWjYc09x7mGaI1ROPSX9deX77dkaKzc1ZurnQMMV&#10;KlnJSHKQvK/qWDcOb+T+uGhhO87tGPX372D5BwAA//8DAFBLAwQUAAYACAAAACEA1RErR94AAAAK&#10;AQAADwAAAGRycy9kb3ducmV2LnhtbEyPQU+DQBCF7yb+h82YeDF2KaGEUpamaTSeW71427JTILKz&#10;wG4L9dc7nvT48r68+abYzrYTVxx960jBchGBQKqcaalW8PH++pyB8EGT0Z0jVHBDD9vy/q7QuXET&#10;HfB6DLXgEfK5VtCE0OdS+qpBq/3C9Ujcnd1odeA41tKMeuJx28k4ilJpdUt8odE97husvo4Xq8BN&#10;LzfrcIjip89v+7bfDYdzPCj1+DDvNiACzuEPhl99VoeSnU7uQsaLjnOSrBlVkC1TEAwkq1UC4sRN&#10;lqYgy0L+f6H8AQAA//8DAFBLAQItABQABgAIAAAAIQC2gziS/gAAAOEBAAATAAAAAAAAAAAAAAAA&#10;AAAAAABbQ29udGVudF9UeXBlc10ueG1sUEsBAi0AFAAGAAgAAAAhADj9If/WAAAAlAEAAAsAAAAA&#10;AAAAAAAAAAAALwEAAF9yZWxzLy5yZWxzUEsBAi0AFAAGAAgAAAAhAN6XrcI8AgAAVgQAAA4AAAAA&#10;AAAAAAAAAAAALgIAAGRycy9lMm9Eb2MueG1sUEsBAi0AFAAGAAgAAAAhANURK0feAAAACgEAAA8A&#10;AAAAAAAAAAAAAAAAlgQAAGRycy9kb3ducmV2LnhtbFBLBQYAAAAABAAEAPMAAAChBQAAAAA=&#10;" strokecolor="white">
                <v:textbox>
                  <w:txbxContent>
                    <w:p w:rsidR="00A959F3" w:rsidRPr="005275D5" w:rsidRDefault="00A959F3" w:rsidP="00A959F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959F3" w:rsidRPr="005275D5" w:rsidRDefault="00A959F3" w:rsidP="00A959F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959F3" w:rsidRPr="005275D5" w:rsidRDefault="00A959F3" w:rsidP="00A959F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959F3" w:rsidRPr="00F75B0D" w:rsidRDefault="00A959F3" w:rsidP="00A959F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2D94C6BD" wp14:editId="3F990AFD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F3" w:rsidRDefault="00A959F3" w:rsidP="00E3428F">
      <w:pPr>
        <w:spacing w:after="0" w:line="240" w:lineRule="auto"/>
      </w:pPr>
    </w:p>
    <w:p w:rsidR="00A959F3" w:rsidRDefault="00A959F3" w:rsidP="00E3428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A959F3" w:rsidRDefault="00A959F3" w:rsidP="00E3428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59F3" w:rsidRPr="00A959F3" w:rsidRDefault="00A959F3" w:rsidP="00E3428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A959F3">
        <w:rPr>
          <w:rFonts w:ascii="Segoe UI" w:hAnsi="Segoe UI" w:cs="Segoe UI"/>
          <w:b/>
          <w:sz w:val="32"/>
          <w:szCs w:val="32"/>
        </w:rPr>
        <w:t xml:space="preserve">Оспаривание кадастровой стоимости </w:t>
      </w:r>
    </w:p>
    <w:bookmarkEnd w:id="0"/>
    <w:p w:rsidR="001721E5" w:rsidRDefault="001721E5" w:rsidP="00E3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A959F3" w:rsidRPr="00A959F3" w:rsidRDefault="00A959F3" w:rsidP="00E3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59F3">
        <w:rPr>
          <w:rFonts w:ascii="Segoe UI" w:hAnsi="Segoe UI" w:cs="Segoe UI"/>
          <w:bCs/>
          <w:sz w:val="24"/>
          <w:szCs w:val="24"/>
        </w:rPr>
        <w:t xml:space="preserve">Кадастровая стоимость объекта недвижимости – это определенная расчетная величина, установленная, в частности, в результате проведения государственной кадастровой оценки или в результате рассмотрения споров о результатах определения кадастровой стоимости (ч. 3 ст. 3 </w:t>
      </w:r>
      <w:r w:rsidRPr="00A959F3">
        <w:rPr>
          <w:rFonts w:ascii="Segoe UI" w:hAnsi="Segoe UI" w:cs="Segoe UI"/>
          <w:sz w:val="24"/>
          <w:szCs w:val="24"/>
        </w:rPr>
        <w:t xml:space="preserve">Федерального закона от 29.07.1998 № 135-ФЗ «Об оценочной деятельности в Российской Федерации», далее – Закон </w:t>
      </w:r>
      <w:r w:rsidRPr="00A959F3">
        <w:rPr>
          <w:rFonts w:ascii="Segoe UI" w:hAnsi="Segoe UI" w:cs="Segoe UI"/>
          <w:bCs/>
          <w:sz w:val="24"/>
          <w:szCs w:val="24"/>
        </w:rPr>
        <w:t xml:space="preserve">№ 135-ФЗ; п. 2 ч. 1 ст. 3 </w:t>
      </w:r>
      <w:r w:rsidRPr="00A959F3">
        <w:rPr>
          <w:rFonts w:ascii="Segoe UI" w:hAnsi="Segoe UI" w:cs="Segoe UI"/>
          <w:sz w:val="24"/>
          <w:szCs w:val="24"/>
        </w:rPr>
        <w:t>Федерального закона от 03.07.2016 № 237-ФЗ «О государственной кадастровой оценке, далее – Закон № 237-ФЗ</w:t>
      </w:r>
      <w:r w:rsidRPr="00A959F3">
        <w:rPr>
          <w:rFonts w:ascii="Segoe UI" w:hAnsi="Segoe UI" w:cs="Segoe UI"/>
          <w:bCs/>
          <w:sz w:val="24"/>
          <w:szCs w:val="24"/>
        </w:rPr>
        <w:t xml:space="preserve">). </w:t>
      </w:r>
    </w:p>
    <w:p w:rsidR="00A959F3" w:rsidRPr="00A959F3" w:rsidRDefault="00A959F3" w:rsidP="00E34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A959F3">
        <w:rPr>
          <w:rFonts w:ascii="Segoe UI" w:hAnsi="Segoe UI" w:cs="Segoe UI"/>
          <w:bCs/>
          <w:sz w:val="24"/>
          <w:szCs w:val="24"/>
        </w:rPr>
        <w:t xml:space="preserve">Кадастровая стоимость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</w:t>
      </w:r>
    </w:p>
    <w:p w:rsidR="00A959F3" w:rsidRPr="00A959F3" w:rsidRDefault="00A959F3" w:rsidP="00E3428F">
      <w:pPr>
        <w:pStyle w:val="2"/>
        <w:spacing w:after="0" w:line="240" w:lineRule="auto"/>
        <w:ind w:left="0" w:firstLine="709"/>
        <w:contextualSpacing/>
        <w:jc w:val="both"/>
        <w:rPr>
          <w:rFonts w:ascii="Segoe UI" w:hAnsi="Segoe UI" w:cs="Segoe UI"/>
        </w:rPr>
      </w:pPr>
      <w:r w:rsidRPr="00A959F3">
        <w:rPr>
          <w:rFonts w:ascii="Segoe UI" w:hAnsi="Segoe UI" w:cs="Segoe UI"/>
          <w:bCs/>
        </w:rPr>
        <w:t>До 01.08.2017 государственная кадастровая оценка на территории Смоленской области проводилась в соответствии</w:t>
      </w:r>
      <w:r w:rsidR="00131043">
        <w:rPr>
          <w:rFonts w:ascii="Segoe UI" w:hAnsi="Segoe UI" w:cs="Segoe UI"/>
          <w:bCs/>
        </w:rPr>
        <w:t xml:space="preserve"> с требованиями Закона </w:t>
      </w:r>
      <w:r w:rsidRPr="00A959F3">
        <w:rPr>
          <w:rFonts w:ascii="Segoe UI" w:hAnsi="Segoe UI" w:cs="Segoe UI"/>
          <w:bCs/>
        </w:rPr>
        <w:t xml:space="preserve">№ 135-ФЗ. Однако </w:t>
      </w:r>
      <w:r w:rsidRPr="00A959F3">
        <w:rPr>
          <w:rFonts w:ascii="Segoe UI" w:hAnsi="Segoe UI" w:cs="Segoe UI"/>
        </w:rPr>
        <w:t xml:space="preserve">постановлением Администрации Смоленской области от 10.08.2017 № 511 «Об установлении даты перехода к проведению государственной кадастровой оценки на территории Смоленской области» определено, что с 01.08.2017 проведение государственной кадастровой оценки на территории Смоленской области осуществляется в соответствии с Законом № 237-ФЗ. </w:t>
      </w:r>
    </w:p>
    <w:p w:rsidR="00A959F3" w:rsidRPr="00A959F3" w:rsidRDefault="00A959F3" w:rsidP="00E3428F">
      <w:pPr>
        <w:pStyle w:val="2"/>
        <w:spacing w:after="0" w:line="240" w:lineRule="auto"/>
        <w:ind w:left="0" w:firstLine="709"/>
        <w:contextualSpacing/>
        <w:jc w:val="both"/>
        <w:rPr>
          <w:rFonts w:ascii="Segoe UI" w:hAnsi="Segoe UI" w:cs="Segoe UI"/>
        </w:rPr>
      </w:pPr>
      <w:r w:rsidRPr="00A959F3">
        <w:rPr>
          <w:rFonts w:ascii="Segoe UI" w:hAnsi="Segoe UI" w:cs="Segoe UI"/>
        </w:rPr>
        <w:t xml:space="preserve">В 2018 году на территории Смоленской области  в соответствии с требованиями Закона № 237-ФЗ были проведены работы по государственной кадастровой оценке объектов недвижимого имущества (кроме земельных участков, в том числе зданий, помещений, сооружений, объектов незавершенных строительством, </w:t>
      </w:r>
      <w:proofErr w:type="spellStart"/>
      <w:r w:rsidRPr="00A959F3">
        <w:rPr>
          <w:rFonts w:ascii="Segoe UI" w:hAnsi="Segoe UI" w:cs="Segoe UI"/>
        </w:rPr>
        <w:t>машино</w:t>
      </w:r>
      <w:proofErr w:type="spellEnd"/>
      <w:r w:rsidRPr="00A959F3">
        <w:rPr>
          <w:rFonts w:ascii="Segoe UI" w:hAnsi="Segoe UI" w:cs="Segoe UI"/>
        </w:rPr>
        <w:t xml:space="preserve">-мест, единых недвижимых комплексов), результаты которых утверждены нормативным правовым актом органа государственной власти субъекта (приказ Департамента имущественных и земельных отношений Смоленской области от 02.11.2018 № 744 «Об утверждении результатов определения кадастровой стоимости объектов недвижимости (кроме земельных участков), расположенных на территории Смоленской области») и внесены в Единый государственный реестр недвижимости (далее – ЕГРН). </w:t>
      </w:r>
    </w:p>
    <w:p w:rsidR="00A959F3" w:rsidRPr="00A959F3" w:rsidRDefault="00A959F3" w:rsidP="00E3428F">
      <w:pPr>
        <w:pStyle w:val="2"/>
        <w:spacing w:after="0" w:line="240" w:lineRule="auto"/>
        <w:ind w:left="0" w:firstLine="709"/>
        <w:contextualSpacing/>
        <w:jc w:val="both"/>
        <w:rPr>
          <w:rFonts w:ascii="Segoe UI" w:hAnsi="Segoe UI" w:cs="Segoe UI"/>
        </w:rPr>
      </w:pPr>
      <w:r w:rsidRPr="00A959F3">
        <w:rPr>
          <w:rFonts w:ascii="Segoe UI" w:hAnsi="Segoe UI" w:cs="Segoe UI"/>
        </w:rPr>
        <w:t xml:space="preserve">Кроме того, в 2019 году в Смоленской области проведены работы по государственной кадастровой оценке земель промышленности, энергетики, транспорта, связи и иного специального назначения, результаты которых </w:t>
      </w:r>
      <w:r w:rsidRPr="00A959F3">
        <w:rPr>
          <w:rFonts w:ascii="Segoe UI" w:hAnsi="Segoe UI" w:cs="Segoe UI"/>
        </w:rPr>
        <w:lastRenderedPageBreak/>
        <w:t xml:space="preserve">утверждены приказом Департамента имущественных и земельных отношений Смоленской области от 29.10.2019 № 1300, вступившим в силу с 01.01.2020. </w:t>
      </w:r>
    </w:p>
    <w:p w:rsidR="00A959F3" w:rsidRPr="00A959F3" w:rsidRDefault="00A959F3" w:rsidP="00E3428F">
      <w:pPr>
        <w:pStyle w:val="2"/>
        <w:spacing w:after="0" w:line="240" w:lineRule="auto"/>
        <w:ind w:left="0" w:firstLine="709"/>
        <w:contextualSpacing/>
        <w:jc w:val="both"/>
        <w:rPr>
          <w:rFonts w:ascii="Segoe UI" w:hAnsi="Segoe UI" w:cs="Segoe UI"/>
        </w:rPr>
      </w:pPr>
      <w:r w:rsidRPr="00A959F3">
        <w:rPr>
          <w:rFonts w:ascii="Segoe UI" w:hAnsi="Segoe UI" w:cs="Segoe UI"/>
        </w:rPr>
        <w:t xml:space="preserve">Оспаривание результатов вышеуказанных работ осуществляется по правилам ст. 22 Закона № 237-ФЗ в Комиссии, созданной уполномоченным органом субъекта Российской Федерации на территории соответствующего субъекта Российской Федерации. </w:t>
      </w:r>
    </w:p>
    <w:p w:rsidR="00A959F3" w:rsidRPr="00A959F3" w:rsidRDefault="00A959F3" w:rsidP="00E3428F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 xml:space="preserve">С этой целью при Департаменте имущественных и земельных отношений Смоленской области создана и функционирует Комиссия по рассмотрению споров о результатах определения кадастровой стоимости. </w:t>
      </w:r>
    </w:p>
    <w:p w:rsidR="00A959F3" w:rsidRPr="00A959F3" w:rsidRDefault="00A959F3" w:rsidP="00E3428F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Таким образом, в настоящее время кадастровая стоимость </w:t>
      </w:r>
      <w:r w:rsidRPr="00A959F3">
        <w:rPr>
          <w:rFonts w:ascii="Segoe UI" w:hAnsi="Segoe UI" w:cs="Segoe UI"/>
          <w:sz w:val="24"/>
          <w:szCs w:val="24"/>
        </w:rPr>
        <w:t>объектов недвижимого имущества (кроме земельных участков)</w:t>
      </w:r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 xml:space="preserve"> и земельных участков категории земель промышленности и иного специального назначения оспаривается в Комиссии при Департаменте имущественных и земельных отношений Смоленской области (пл. Ленина, д. 1, г. Смоленск, 214008). </w:t>
      </w:r>
    </w:p>
    <w:p w:rsidR="00A959F3" w:rsidRPr="00A959F3" w:rsidRDefault="00A959F3" w:rsidP="00E3428F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 xml:space="preserve">Оспаривание результатов определения кадастровой стоимости земельных участков остальных категорий земель осуществляется в порядке, установленном Законом № 135-ФЗ, в Комиссии по рассмотрению споров о результатах определения кадастровой стоимости при Управлении </w:t>
      </w:r>
      <w:proofErr w:type="spellStart"/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(ул. Полтавская, д. 8, г. Смоленск, 214025). </w:t>
      </w:r>
    </w:p>
    <w:p w:rsidR="00A959F3" w:rsidRPr="00A959F3" w:rsidRDefault="00A959F3" w:rsidP="00E3428F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 xml:space="preserve">В 2019 году Комиссией по рассмотрению споров о результатах определения кадастровой стоимости при Управлении </w:t>
      </w:r>
      <w:proofErr w:type="spellStart"/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A959F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</w:t>
      </w:r>
      <w:r w:rsidRPr="00A959F3">
        <w:rPr>
          <w:rFonts w:ascii="Segoe UI" w:hAnsi="Segoe UI" w:cs="Segoe UI"/>
          <w:sz w:val="24"/>
          <w:szCs w:val="24"/>
        </w:rPr>
        <w:t>проведено 27 заседаний Комиссии.</w:t>
      </w:r>
    </w:p>
    <w:p w:rsidR="00A959F3" w:rsidRPr="00A959F3" w:rsidRDefault="00A959F3" w:rsidP="00E3428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959F3">
        <w:rPr>
          <w:rFonts w:ascii="Segoe UI" w:hAnsi="Segoe UI" w:cs="Segoe UI"/>
          <w:sz w:val="24"/>
          <w:szCs w:val="24"/>
        </w:rPr>
        <w:t xml:space="preserve">Всего в Комиссию в 2019 году поступило 134 заявления о пересмотре результатов определения кадастровой стоимости 261 земельного участка, в том числе в отношении 129 земельных участков категории земель населенных пунктов, 31 участок – из земель сельскохозяйственного назначения и 2 участка земель промышленности и иного специального назначения. </w:t>
      </w:r>
    </w:p>
    <w:p w:rsidR="00A959F3" w:rsidRPr="00A959F3" w:rsidRDefault="00A959F3" w:rsidP="00E3428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959F3">
        <w:rPr>
          <w:rFonts w:ascii="Segoe UI" w:hAnsi="Segoe UI" w:cs="Segoe UI"/>
          <w:sz w:val="24"/>
          <w:szCs w:val="24"/>
        </w:rPr>
        <w:t xml:space="preserve">От физических лиц за 2019 год поступило 81 заявление, от юридических лиц – 52 заявления, 1 заявление – от органа государственной власти (Департамент имущественных и земельных отношений Смоленской области). </w:t>
      </w:r>
    </w:p>
    <w:p w:rsidR="00A959F3" w:rsidRPr="00A959F3" w:rsidRDefault="00A959F3" w:rsidP="00E3428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959F3">
        <w:rPr>
          <w:rFonts w:ascii="Segoe UI" w:hAnsi="Segoe UI" w:cs="Segoe UI"/>
          <w:sz w:val="24"/>
          <w:szCs w:val="24"/>
        </w:rPr>
        <w:t>Общий размер оспариваемой кадастровой стоимости объектов недвижимости соста</w:t>
      </w:r>
      <w:r w:rsidR="00131043">
        <w:rPr>
          <w:rFonts w:ascii="Segoe UI" w:hAnsi="Segoe UI" w:cs="Segoe UI"/>
          <w:sz w:val="24"/>
          <w:szCs w:val="24"/>
        </w:rPr>
        <w:t xml:space="preserve">вляет 1 758 888 </w:t>
      </w:r>
      <w:r w:rsidRPr="00A959F3">
        <w:rPr>
          <w:rFonts w:ascii="Segoe UI" w:hAnsi="Segoe UI" w:cs="Segoe UI"/>
          <w:sz w:val="24"/>
          <w:szCs w:val="24"/>
        </w:rPr>
        <w:t>254,48 рублей. По результатам рассмотрения в Комиссии общая величина кадастровой стоимости, установленной в размере рыночной, составила</w:t>
      </w:r>
      <w:r w:rsidR="00131043">
        <w:rPr>
          <w:rFonts w:ascii="Segoe UI" w:hAnsi="Segoe UI" w:cs="Segoe UI"/>
          <w:sz w:val="24"/>
          <w:szCs w:val="24"/>
        </w:rPr>
        <w:t xml:space="preserve"> </w:t>
      </w:r>
      <w:r w:rsidRPr="00A959F3">
        <w:rPr>
          <w:rFonts w:ascii="Segoe UI" w:hAnsi="Segoe UI" w:cs="Segoe UI"/>
          <w:sz w:val="24"/>
          <w:szCs w:val="24"/>
        </w:rPr>
        <w:t xml:space="preserve">611 798 627,66 рублей. Отличие между кадастровой стоимостью объектов недвижимости до и после пересмотра в Комиссии составило 65,2% в сторону уменьшения. </w:t>
      </w:r>
    </w:p>
    <w:p w:rsidR="00A959F3" w:rsidRPr="00A959F3" w:rsidRDefault="00A959F3" w:rsidP="00E3428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959F3">
        <w:rPr>
          <w:rFonts w:ascii="Segoe UI" w:hAnsi="Segoe UI" w:cs="Segoe UI"/>
          <w:sz w:val="24"/>
          <w:szCs w:val="24"/>
        </w:rPr>
        <w:t xml:space="preserve">Внесение изменений в процесс государственной кадастровой оценки (переход на Закон № 237-ФЗ) повлекло за собой и ряд особенностей, касающихся оспаривания кадастровой стоимости объектов недвижимости. Одной из таких особенностей является отмена обязательного досудебного урегулирования споров о пересмотре кадастровой стоимости. То есть, в настоящее время, для оспаривания кадастровой стоимости, определенной в соответствии с требованиями Закона № 237-ФЗ (на территории Смоленской области – это объекты капитального строительства и земельные участки категории земель промышленности и иного специального назначения), предварительное обращение в комиссию для </w:t>
      </w:r>
      <w:r w:rsidRPr="00A959F3">
        <w:rPr>
          <w:rFonts w:ascii="Segoe UI" w:hAnsi="Segoe UI" w:cs="Segoe UI"/>
          <w:sz w:val="24"/>
          <w:szCs w:val="24"/>
        </w:rPr>
        <w:lastRenderedPageBreak/>
        <w:t>юридических лиц, органов государственной власти и органов местного самоуправления не является обязательным.</w:t>
      </w:r>
    </w:p>
    <w:p w:rsidR="001721E5" w:rsidRDefault="001721E5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230F" w:rsidRDefault="00A9230F" w:rsidP="00A959F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959F3" w:rsidRPr="002B26A9" w:rsidRDefault="00A959F3" w:rsidP="00A959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959F3" w:rsidRPr="002B26A9" w:rsidRDefault="00A959F3" w:rsidP="00A959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A959F3" w:rsidRPr="00BA2103" w:rsidRDefault="00A959F3" w:rsidP="00A959F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A959F3" w:rsidRPr="00464098" w:rsidRDefault="00A959F3" w:rsidP="00A959F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A959F3" w:rsidRPr="001C2A8F" w:rsidRDefault="00A959F3" w:rsidP="00A959F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A959F3" w:rsidRPr="001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A"/>
    <w:rsid w:val="00131043"/>
    <w:rsid w:val="001721E5"/>
    <w:rsid w:val="0046682A"/>
    <w:rsid w:val="005D40ED"/>
    <w:rsid w:val="00A9230F"/>
    <w:rsid w:val="00A959F3"/>
    <w:rsid w:val="00E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5E71"/>
  <w15:chartTrackingRefBased/>
  <w15:docId w15:val="{CF487E01-FF73-4821-A4BF-757A6685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59F3"/>
    <w:rPr>
      <w:color w:val="0000FF"/>
      <w:u w:val="single"/>
    </w:rPr>
  </w:style>
  <w:style w:type="paragraph" w:styleId="2">
    <w:name w:val="Body Text Indent 2"/>
    <w:basedOn w:val="a"/>
    <w:link w:val="20"/>
    <w:rsid w:val="00A95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59F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</cp:revision>
  <cp:lastPrinted>2020-01-22T13:20:00Z</cp:lastPrinted>
  <dcterms:created xsi:type="dcterms:W3CDTF">2020-01-22T12:57:00Z</dcterms:created>
  <dcterms:modified xsi:type="dcterms:W3CDTF">2020-01-22T13:21:00Z</dcterms:modified>
</cp:coreProperties>
</file>