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1A4" w:rsidRDefault="00844111" w:rsidP="008E31A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 w:rsidRPr="007E374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8B1F1" wp14:editId="448F449E">
                <wp:simplePos x="0" y="0"/>
                <wp:positionH relativeFrom="column">
                  <wp:posOffset>939165</wp:posOffset>
                </wp:positionH>
                <wp:positionV relativeFrom="paragraph">
                  <wp:posOffset>451485</wp:posOffset>
                </wp:positionV>
                <wp:extent cx="2266950" cy="762000"/>
                <wp:effectExtent l="0" t="0" r="1905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111" w:rsidRPr="005275D5" w:rsidRDefault="00844111" w:rsidP="0084411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844111" w:rsidRPr="005275D5" w:rsidRDefault="00844111" w:rsidP="0084411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844111" w:rsidRPr="005275D5" w:rsidRDefault="00844111" w:rsidP="00844111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844111" w:rsidRPr="00F75B0D" w:rsidRDefault="00844111" w:rsidP="00844111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Смоленской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B8B1F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73.95pt;margin-top:35.55pt;width:178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" strokecolor="white">
                <v:textbox>
                  <w:txbxContent>
                    <w:p w:rsidR="00844111" w:rsidRPr="005275D5" w:rsidRDefault="00844111" w:rsidP="0084411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844111" w:rsidRPr="005275D5" w:rsidRDefault="00844111" w:rsidP="0084411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844111" w:rsidRPr="005275D5" w:rsidRDefault="00844111" w:rsidP="00844111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844111" w:rsidRPr="00F75B0D" w:rsidRDefault="00844111" w:rsidP="00844111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по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Смоленской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3B069F">
        <w:rPr>
          <w:rFonts w:ascii="Segoe UI" w:hAnsi="Segoe UI" w:cs="Segoe UI"/>
          <w:noProof/>
          <w:color w:val="000000"/>
        </w:rPr>
        <w:drawing>
          <wp:inline distT="0" distB="0" distL="0" distR="0" wp14:anchorId="38B6D4AE" wp14:editId="5909E895">
            <wp:extent cx="3228975" cy="12668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75C" w:rsidRDefault="001B175C" w:rsidP="001B175C">
      <w:pPr>
        <w:pStyle w:val="a3"/>
        <w:shd w:val="clear" w:color="auto" w:fill="FFFFFF"/>
        <w:spacing w:before="0" w:beforeAutospacing="0" w:after="0" w:afterAutospacing="0"/>
        <w:jc w:val="right"/>
        <w:rPr>
          <w:rFonts w:ascii="Segoe UI" w:hAnsi="Segoe UI" w:cs="Segoe UI"/>
          <w:b/>
          <w:color w:val="000000"/>
          <w:sz w:val="32"/>
          <w:szCs w:val="32"/>
        </w:rPr>
      </w:pPr>
      <w:r>
        <w:rPr>
          <w:rFonts w:ascii="Segoe UI" w:hAnsi="Segoe UI" w:cs="Segoe UI"/>
          <w:b/>
          <w:color w:val="000000"/>
          <w:sz w:val="32"/>
          <w:szCs w:val="32"/>
        </w:rPr>
        <w:t>пресс-релиз</w:t>
      </w:r>
    </w:p>
    <w:p w:rsidR="001B175C" w:rsidRPr="00502ACE" w:rsidRDefault="001B175C" w:rsidP="00502A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16"/>
          <w:szCs w:val="16"/>
        </w:rPr>
      </w:pPr>
    </w:p>
    <w:p w:rsidR="00371064" w:rsidRDefault="00502ACE" w:rsidP="00502A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32"/>
          <w:szCs w:val="32"/>
        </w:rPr>
      </w:pPr>
      <w:r w:rsidRPr="001B175C">
        <w:rPr>
          <w:rFonts w:ascii="Segoe UI" w:hAnsi="Segoe UI" w:cs="Segoe UI"/>
          <w:b/>
          <w:bCs/>
          <w:color w:val="000000"/>
          <w:sz w:val="32"/>
          <w:szCs w:val="32"/>
        </w:rPr>
        <w:t>Обязанность органов власти</w:t>
      </w:r>
      <w:r>
        <w:rPr>
          <w:rFonts w:ascii="Segoe UI" w:hAnsi="Segoe UI" w:cs="Segoe UI"/>
          <w:b/>
          <w:bCs/>
          <w:color w:val="000000"/>
          <w:sz w:val="32"/>
          <w:szCs w:val="32"/>
        </w:rPr>
        <w:t xml:space="preserve"> подавать документы </w:t>
      </w:r>
    </w:p>
    <w:p w:rsidR="00502ACE" w:rsidRDefault="00502ACE" w:rsidP="00502AC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000000"/>
          <w:sz w:val="32"/>
          <w:szCs w:val="32"/>
        </w:rPr>
      </w:pPr>
      <w:r>
        <w:rPr>
          <w:rFonts w:ascii="Segoe UI" w:hAnsi="Segoe UI" w:cs="Segoe UI"/>
          <w:b/>
          <w:bCs/>
          <w:color w:val="000000"/>
          <w:sz w:val="32"/>
          <w:szCs w:val="32"/>
        </w:rPr>
        <w:t xml:space="preserve">на оформление прав на недвижимость </w:t>
      </w:r>
      <w:r w:rsidR="00BB4E87">
        <w:rPr>
          <w:rFonts w:ascii="Segoe UI" w:hAnsi="Segoe UI" w:cs="Segoe UI"/>
          <w:b/>
          <w:bCs/>
          <w:color w:val="000000"/>
          <w:sz w:val="32"/>
          <w:szCs w:val="32"/>
        </w:rPr>
        <w:t>без участия граждан</w:t>
      </w:r>
    </w:p>
    <w:p w:rsidR="001B175C" w:rsidRPr="00502ACE" w:rsidRDefault="001B175C" w:rsidP="00502A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16"/>
          <w:szCs w:val="16"/>
        </w:rPr>
      </w:pPr>
    </w:p>
    <w:p w:rsidR="00EE2CBD" w:rsidRPr="00BE518E" w:rsidRDefault="009336DD" w:rsidP="00EE2C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</w:t>
      </w:r>
      <w:r w:rsidR="00EE2CB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аконодательством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Российской Федерации </w:t>
      </w:r>
      <w:r w:rsidR="00EE2CB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установлены случаи, когда действия, направленные на оформление прав граждан на недвижимость, а именно подача документов в орган регистрации прав, обязаны предпринимать </w:t>
      </w:r>
      <w:r w:rsidR="00EE2CBD" w:rsidRPr="00BE518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орган</w:t>
      </w:r>
      <w:r w:rsidR="00EE2CB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ы</w:t>
      </w:r>
      <w:r w:rsidR="00EE2CBD" w:rsidRPr="00BE518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государственной власти или местного самоуправления</w:t>
      </w:r>
      <w:r w:rsidR="00EE2CB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.</w:t>
      </w:r>
      <w:r w:rsidR="00EE2CBD" w:rsidRPr="00EE2CBD">
        <w:rPr>
          <w:rFonts w:ascii="Segoe UI" w:hAnsi="Segoe UI" w:cs="Segoe UI"/>
          <w:color w:val="000000"/>
          <w:sz w:val="24"/>
          <w:szCs w:val="24"/>
        </w:rPr>
        <w:t xml:space="preserve"> </w:t>
      </w:r>
      <w:r w:rsidR="00EE2CBD" w:rsidRPr="00BE518E">
        <w:rPr>
          <w:rFonts w:ascii="Segoe UI" w:hAnsi="Segoe UI" w:cs="Segoe UI"/>
          <w:color w:val="000000"/>
          <w:sz w:val="24"/>
          <w:szCs w:val="24"/>
        </w:rPr>
        <w:t xml:space="preserve">Реализация </w:t>
      </w:r>
      <w:r w:rsidR="00EE2CBD">
        <w:rPr>
          <w:rFonts w:ascii="Segoe UI" w:hAnsi="Segoe UI" w:cs="Segoe UI"/>
          <w:color w:val="000000"/>
          <w:sz w:val="24"/>
          <w:szCs w:val="24"/>
        </w:rPr>
        <w:t>указанных</w:t>
      </w:r>
      <w:r w:rsidR="00EE2CBD" w:rsidRPr="00BE518E">
        <w:rPr>
          <w:rFonts w:ascii="Segoe UI" w:hAnsi="Segoe UI" w:cs="Segoe UI"/>
          <w:color w:val="000000"/>
          <w:sz w:val="24"/>
          <w:szCs w:val="24"/>
        </w:rPr>
        <w:t xml:space="preserve"> норм действующего законодательства направлена на повышение качества оказания государственных услуг </w:t>
      </w:r>
      <w:proofErr w:type="spellStart"/>
      <w:r w:rsidR="00EE2CBD" w:rsidRPr="00BE518E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="00EE2CBD" w:rsidRPr="00BE518E">
        <w:rPr>
          <w:rFonts w:ascii="Segoe UI" w:hAnsi="Segoe UI" w:cs="Segoe UI"/>
          <w:color w:val="000000"/>
          <w:sz w:val="24"/>
          <w:szCs w:val="24"/>
        </w:rPr>
        <w:t xml:space="preserve">, упрощение и сокращение сроков </w:t>
      </w:r>
      <w:r w:rsidR="00216E9E">
        <w:rPr>
          <w:rFonts w:ascii="Segoe UI" w:hAnsi="Segoe UI" w:cs="Segoe UI"/>
          <w:color w:val="000000"/>
          <w:sz w:val="24"/>
          <w:szCs w:val="24"/>
        </w:rPr>
        <w:t>совершения</w:t>
      </w:r>
      <w:r w:rsidR="00EE2CBD" w:rsidRPr="00BE518E">
        <w:rPr>
          <w:rFonts w:ascii="Segoe UI" w:hAnsi="Segoe UI" w:cs="Segoe UI"/>
          <w:color w:val="000000"/>
          <w:sz w:val="24"/>
          <w:szCs w:val="24"/>
        </w:rPr>
        <w:t xml:space="preserve"> учетно-регистрационных действий.</w:t>
      </w:r>
    </w:p>
    <w:p w:rsidR="001D3050" w:rsidRPr="00BE518E" w:rsidRDefault="00EE2CBD" w:rsidP="009336DD">
      <w:pPr>
        <w:shd w:val="clear" w:color="auto" w:fill="FFFFFF"/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Заместитель руководителя Управления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по Смоленской области Анна </w:t>
      </w:r>
      <w:proofErr w:type="spellStart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Зюмочкина</w:t>
      </w:r>
      <w:proofErr w:type="spellEnd"/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:</w:t>
      </w:r>
      <w:r w:rsidR="009336DD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</w:t>
      </w:r>
      <w:r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«</w:t>
      </w:r>
      <w:r w:rsidR="001D3050" w:rsidRPr="00BE518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С 2017 года, с момента вступления в силу Федерального закона от 13.07.2015 № 218-ФЗ «О государственной регистрации недвижимости» (Закон</w:t>
      </w:r>
      <w:r w:rsidR="005F3759" w:rsidRPr="00BE518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 № 218</w:t>
      </w:r>
      <w:r w:rsidR="001D3050" w:rsidRPr="00BE518E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 xml:space="preserve">) для регистрации права, например, на квартиру в порядке приватизации жилья, либо при заключении договора купли-продажи, аренды объекта недвижимости с органом государственной власти или местного самоуправления установлена их обязанность в срок не позднее пяти рабочих дней с даты принятия такого акта или совершения сделки направить в орган регистрации прав заявление о государственной регистрации и прилагаемые к нему документы в отношении объекта. </w:t>
      </w:r>
      <w:r w:rsidR="004D0F39" w:rsidRPr="00BE518E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Обращаем внимание, что согласно Налоговому кодексу Российской Федерации налогоплательщик обязан самостоятельно исполнить обязанность по уплате налога. Поэтому, в случае исполнения органом вышеуказанной обязанности, такой орган, представляя заявление, действует как представитель плательщика, наделенный соответствующими полномочиями законом. Следовательно, госпошлину должен оплачивать правообладатель, как лицо, получающее услугу.</w:t>
      </w:r>
    </w:p>
    <w:p w:rsidR="00F84BA3" w:rsidRPr="00BE518E" w:rsidRDefault="001D3050" w:rsidP="00F84BA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Segoe UI" w:hAnsi="Segoe UI" w:cs="Segoe UI"/>
          <w:color w:val="000000" w:themeColor="text1"/>
        </w:rPr>
      </w:pPr>
      <w:r w:rsidRPr="00BE518E">
        <w:rPr>
          <w:rFonts w:ascii="Segoe UI" w:hAnsi="Segoe UI" w:cs="Segoe UI"/>
          <w:color w:val="000000"/>
        </w:rPr>
        <w:t xml:space="preserve">Кроме того, статья 19 Закона </w:t>
      </w:r>
      <w:r w:rsidR="005F3759" w:rsidRPr="00BE518E">
        <w:rPr>
          <w:rFonts w:ascii="Segoe UI" w:hAnsi="Segoe UI" w:cs="Segoe UI"/>
          <w:color w:val="000000"/>
        </w:rPr>
        <w:t xml:space="preserve">№ 218 </w:t>
      </w:r>
      <w:r w:rsidRPr="00BE518E">
        <w:rPr>
          <w:rFonts w:ascii="Segoe UI" w:hAnsi="Segoe UI" w:cs="Segoe UI"/>
          <w:color w:val="000000"/>
        </w:rPr>
        <w:t xml:space="preserve">дополнена </w:t>
      </w:r>
      <w:hyperlink r:id="rId5" w:history="1">
        <w:r w:rsidRPr="00BE518E">
          <w:rPr>
            <w:rStyle w:val="a4"/>
            <w:rFonts w:ascii="Segoe UI" w:hAnsi="Segoe UI" w:cs="Segoe UI"/>
            <w:color w:val="000000" w:themeColor="text1"/>
            <w:u w:val="none"/>
          </w:rPr>
          <w:t>частью 1.2</w:t>
        </w:r>
      </w:hyperlink>
      <w:r w:rsidRPr="00BE518E">
        <w:rPr>
          <w:rStyle w:val="a4"/>
          <w:rFonts w:ascii="Segoe UI" w:hAnsi="Segoe UI" w:cs="Segoe UI"/>
          <w:color w:val="000000" w:themeColor="text1"/>
          <w:u w:val="none"/>
        </w:rPr>
        <w:t>, в соответствии с которой</w:t>
      </w:r>
      <w:r w:rsidRPr="00BE518E">
        <w:rPr>
          <w:rFonts w:ascii="Segoe UI" w:hAnsi="Segoe UI" w:cs="Segoe UI"/>
          <w:color w:val="000000"/>
        </w:rPr>
        <w:t xml:space="preserve"> в случае необходимости регистрации прав застройщика на построенный или реконструированный объект индивидуального жилищного строительства или садовый дом, с августа 2018 года установлена обязанность органов государственной власти и местного самоуправления представлять документы для осуществления государственного кадастрового учета и регистрации прав гражданина, в том числе уведомление об окончании строительства или реконструкции, технический план, документ об оплате государственной пошлины.</w:t>
      </w:r>
      <w:r w:rsidR="00F84BA3" w:rsidRPr="00BE518E">
        <w:rPr>
          <w:rFonts w:ascii="Segoe UI" w:hAnsi="Segoe UI" w:cs="Segoe UI"/>
          <w:color w:val="000000"/>
        </w:rPr>
        <w:t xml:space="preserve"> </w:t>
      </w:r>
      <w:r w:rsidR="00054288" w:rsidRPr="00BE518E">
        <w:rPr>
          <w:rFonts w:ascii="Segoe UI" w:hAnsi="Segoe UI" w:cs="Segoe UI"/>
          <w:color w:val="000000"/>
        </w:rPr>
        <w:t xml:space="preserve">Всего </w:t>
      </w:r>
      <w:r w:rsidR="00F074DA" w:rsidRPr="00BE518E">
        <w:rPr>
          <w:rFonts w:ascii="Segoe UI" w:hAnsi="Segoe UI" w:cs="Segoe UI"/>
          <w:color w:val="000000"/>
        </w:rPr>
        <w:t xml:space="preserve">во исполнение данной нормы </w:t>
      </w:r>
      <w:r w:rsidR="00F84BA3" w:rsidRPr="00BE518E">
        <w:rPr>
          <w:rFonts w:ascii="Segoe UI" w:hAnsi="Segoe UI" w:cs="Segoe UI"/>
          <w:color w:val="000000" w:themeColor="text1"/>
        </w:rPr>
        <w:t xml:space="preserve">от органов власти </w:t>
      </w:r>
      <w:r w:rsidR="00110BD0">
        <w:rPr>
          <w:rFonts w:ascii="Segoe UI" w:hAnsi="Segoe UI" w:cs="Segoe UI"/>
          <w:color w:val="000000" w:themeColor="text1"/>
        </w:rPr>
        <w:t xml:space="preserve">в Управление </w:t>
      </w:r>
      <w:proofErr w:type="spellStart"/>
      <w:r w:rsidR="00EE2CBD">
        <w:rPr>
          <w:rFonts w:ascii="Segoe UI" w:hAnsi="Segoe UI" w:cs="Segoe UI"/>
          <w:color w:val="000000" w:themeColor="text1"/>
        </w:rPr>
        <w:t>Р</w:t>
      </w:r>
      <w:r w:rsidR="00110BD0">
        <w:rPr>
          <w:rFonts w:ascii="Segoe UI" w:hAnsi="Segoe UI" w:cs="Segoe UI"/>
          <w:color w:val="000000" w:themeColor="text1"/>
        </w:rPr>
        <w:t>осреестра</w:t>
      </w:r>
      <w:proofErr w:type="spellEnd"/>
      <w:r w:rsidR="00110BD0">
        <w:rPr>
          <w:rFonts w:ascii="Segoe UI" w:hAnsi="Segoe UI" w:cs="Segoe UI"/>
          <w:color w:val="000000" w:themeColor="text1"/>
        </w:rPr>
        <w:t xml:space="preserve"> по Смоленской области </w:t>
      </w:r>
      <w:r w:rsidR="00216E9E">
        <w:rPr>
          <w:rFonts w:ascii="Segoe UI" w:hAnsi="Segoe UI" w:cs="Segoe UI"/>
          <w:color w:val="000000" w:themeColor="text1"/>
        </w:rPr>
        <w:br/>
      </w:r>
      <w:r w:rsidR="00F84BA3" w:rsidRPr="00BE518E">
        <w:rPr>
          <w:rFonts w:ascii="Segoe UI" w:hAnsi="Segoe UI" w:cs="Segoe UI"/>
          <w:color w:val="000000" w:themeColor="text1"/>
        </w:rPr>
        <w:lastRenderedPageBreak/>
        <w:t>поступило 1037 заявлений о проведении единой процедуры государственного кадастрового учета и государственной регистрации прав</w:t>
      </w:r>
      <w:r w:rsidR="00391F8D">
        <w:rPr>
          <w:rFonts w:ascii="Segoe UI" w:hAnsi="Segoe UI" w:cs="Segoe UI"/>
          <w:color w:val="000000" w:themeColor="text1"/>
        </w:rPr>
        <w:t>».</w:t>
      </w:r>
    </w:p>
    <w:p w:rsidR="005F3759" w:rsidRPr="00BE518E" w:rsidRDefault="005F3759" w:rsidP="00502ACE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02ACE" w:rsidRDefault="00502ACE" w:rsidP="00502ACE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E2CBD" w:rsidRDefault="00EE2CBD" w:rsidP="00502ACE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E2CBD" w:rsidRDefault="00EE2CBD" w:rsidP="00502ACE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E2CBD" w:rsidRDefault="00EE2CBD" w:rsidP="00502ACE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E2CBD" w:rsidRDefault="00EE2CBD" w:rsidP="00502ACE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E2CBD" w:rsidRDefault="00EE2CBD" w:rsidP="00502ACE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E2CBD" w:rsidRDefault="00EE2CBD" w:rsidP="00502ACE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E2CBD" w:rsidRDefault="00EE2CBD" w:rsidP="00502ACE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E2CBD" w:rsidRDefault="00EE2CBD" w:rsidP="00502ACE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E2CBD" w:rsidRDefault="00EE2CBD" w:rsidP="00502ACE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E2CBD" w:rsidRDefault="00EE2CBD" w:rsidP="00502ACE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E2CBD" w:rsidRDefault="00EE2CBD" w:rsidP="00502ACE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E2CBD" w:rsidRDefault="00EE2CBD" w:rsidP="00502ACE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E2CBD" w:rsidRDefault="00EE2CBD" w:rsidP="00502ACE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E2CBD" w:rsidRDefault="00EE2CBD" w:rsidP="00502ACE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E2CBD" w:rsidRDefault="00EE2CBD" w:rsidP="00502ACE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E2CBD" w:rsidRDefault="00EE2CBD" w:rsidP="00502ACE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E2CBD" w:rsidRDefault="00EE2CBD" w:rsidP="00502ACE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E2CBD" w:rsidRDefault="00EE2CBD" w:rsidP="00502ACE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E2CBD" w:rsidRDefault="00EE2CBD" w:rsidP="00502ACE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E2CBD" w:rsidRDefault="00EE2CBD" w:rsidP="00502ACE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E2CBD" w:rsidRDefault="00EE2CBD" w:rsidP="00502ACE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E2CBD" w:rsidRDefault="00EE2CBD" w:rsidP="00502ACE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E2CBD" w:rsidRDefault="00EE2CBD" w:rsidP="00502ACE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E2CBD" w:rsidRDefault="00EE2CBD" w:rsidP="00502ACE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E2CBD" w:rsidRDefault="00EE2CBD" w:rsidP="00502ACE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E2CBD" w:rsidRDefault="00EE2CBD" w:rsidP="00502ACE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E2CBD" w:rsidRDefault="00EE2CBD" w:rsidP="00502ACE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E2CBD" w:rsidRDefault="00EE2CBD" w:rsidP="00502ACE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E2CBD" w:rsidRDefault="00EE2CBD" w:rsidP="00502ACE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E2CBD" w:rsidRDefault="00EE2CBD" w:rsidP="00502ACE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E2CBD" w:rsidRDefault="00EE2CBD" w:rsidP="00502ACE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E2CBD" w:rsidRDefault="00EE2CBD" w:rsidP="00502ACE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E2CBD" w:rsidRDefault="00EE2CBD" w:rsidP="00502ACE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E2CBD" w:rsidRDefault="00EE2CBD" w:rsidP="00502ACE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E2CBD" w:rsidRDefault="00EE2CBD" w:rsidP="00502ACE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E2CBD" w:rsidRDefault="00EE2CBD" w:rsidP="00502ACE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E2CBD" w:rsidRDefault="00EE2CBD" w:rsidP="00502ACE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E2CBD" w:rsidRDefault="00EE2CBD" w:rsidP="00502ACE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E2CBD" w:rsidRDefault="00EE2CBD" w:rsidP="00502ACE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E2CBD" w:rsidRDefault="00EE2CBD" w:rsidP="00502ACE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EE2CBD" w:rsidRDefault="00EE2CBD" w:rsidP="00502ACE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60905" w:rsidRDefault="00B60905" w:rsidP="00502ACE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60905" w:rsidRDefault="00B60905" w:rsidP="00502ACE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60905" w:rsidRDefault="00B60905" w:rsidP="00502ACE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B60905" w:rsidRDefault="00B60905" w:rsidP="00502ACE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5F3759" w:rsidRPr="002B26A9" w:rsidRDefault="005F3759" w:rsidP="00502ACE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bookmarkStart w:id="0" w:name="_GoBack"/>
      <w:bookmarkEnd w:id="0"/>
      <w:r w:rsidRPr="002B26A9"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5F3759" w:rsidRPr="002B26A9" w:rsidRDefault="005F3759" w:rsidP="00502ACE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 xml:space="preserve">Пресс-служба Управления </w:t>
      </w:r>
      <w:proofErr w:type="spellStart"/>
      <w:r w:rsidRPr="002B26A9">
        <w:rPr>
          <w:rFonts w:ascii="Segoe UI" w:hAnsi="Segoe UI" w:cs="Segoe UI"/>
          <w:sz w:val="20"/>
          <w:szCs w:val="20"/>
        </w:rPr>
        <w:t>Росреестра</w:t>
      </w:r>
      <w:proofErr w:type="spellEnd"/>
      <w:r w:rsidRPr="002B26A9">
        <w:rPr>
          <w:rFonts w:ascii="Segoe UI" w:hAnsi="Segoe UI" w:cs="Segoe UI"/>
          <w:sz w:val="20"/>
          <w:szCs w:val="20"/>
        </w:rPr>
        <w:t xml:space="preserve"> по Смоленской области</w:t>
      </w:r>
    </w:p>
    <w:p w:rsidR="005F3759" w:rsidRPr="00BA2103" w:rsidRDefault="005F3759" w:rsidP="00502ACE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r w:rsidRPr="002B26A9">
        <w:rPr>
          <w:rFonts w:ascii="Segoe UI" w:hAnsi="Segoe UI" w:cs="Segoe UI"/>
          <w:sz w:val="20"/>
          <w:szCs w:val="20"/>
          <w:lang w:val="en-US"/>
        </w:rPr>
        <w:t>E</w:t>
      </w:r>
      <w:r w:rsidRPr="00BA2103">
        <w:rPr>
          <w:rFonts w:ascii="Segoe UI" w:hAnsi="Segoe UI" w:cs="Segoe UI"/>
          <w:sz w:val="20"/>
          <w:szCs w:val="20"/>
          <w:lang w:val="en-US"/>
        </w:rPr>
        <w:t>-</w:t>
      </w:r>
      <w:r w:rsidRPr="002B26A9">
        <w:rPr>
          <w:rFonts w:ascii="Segoe UI" w:hAnsi="Segoe UI" w:cs="Segoe UI"/>
          <w:sz w:val="20"/>
          <w:szCs w:val="20"/>
          <w:lang w:val="en-US"/>
        </w:rPr>
        <w:t>mail</w:t>
      </w:r>
      <w:r w:rsidRPr="00BA2103">
        <w:rPr>
          <w:rFonts w:ascii="Segoe UI" w:hAnsi="Segoe UI" w:cs="Segoe UI"/>
          <w:sz w:val="20"/>
          <w:szCs w:val="20"/>
          <w:lang w:val="en-US"/>
        </w:rPr>
        <w:t>: 67_</w:t>
      </w:r>
      <w:r w:rsidRPr="002B26A9">
        <w:rPr>
          <w:rFonts w:ascii="Segoe UI" w:hAnsi="Segoe UI" w:cs="Segoe UI"/>
          <w:sz w:val="20"/>
          <w:szCs w:val="20"/>
          <w:lang w:val="en-US"/>
        </w:rPr>
        <w:t>upr</w:t>
      </w:r>
      <w:r w:rsidRPr="00BA2103">
        <w:rPr>
          <w:rFonts w:ascii="Segoe UI" w:hAnsi="Segoe UI" w:cs="Segoe UI"/>
          <w:sz w:val="20"/>
          <w:szCs w:val="20"/>
          <w:lang w:val="en-US"/>
        </w:rPr>
        <w:t>@</w:t>
      </w:r>
      <w:r w:rsidRPr="002B26A9">
        <w:rPr>
          <w:rFonts w:ascii="Segoe UI" w:hAnsi="Segoe UI" w:cs="Segoe UI"/>
          <w:sz w:val="20"/>
          <w:szCs w:val="20"/>
          <w:lang w:val="en-US"/>
        </w:rPr>
        <w:t>rosreestr</w:t>
      </w:r>
      <w:r w:rsidRPr="00BA2103">
        <w:rPr>
          <w:rFonts w:ascii="Segoe UI" w:hAnsi="Segoe UI" w:cs="Segoe UI"/>
          <w:sz w:val="20"/>
          <w:szCs w:val="20"/>
          <w:lang w:val="en-US"/>
        </w:rPr>
        <w:t>.</w:t>
      </w:r>
      <w:r w:rsidRPr="002B26A9">
        <w:rPr>
          <w:rFonts w:ascii="Segoe UI" w:hAnsi="Segoe UI" w:cs="Segoe UI"/>
          <w:sz w:val="20"/>
          <w:szCs w:val="20"/>
          <w:lang w:val="en-US"/>
        </w:rPr>
        <w:t>ru</w:t>
      </w:r>
    </w:p>
    <w:p w:rsidR="005F3759" w:rsidRPr="00464098" w:rsidRDefault="00B60905" w:rsidP="00502ACE">
      <w:pPr>
        <w:spacing w:after="0" w:line="240" w:lineRule="auto"/>
        <w:jc w:val="both"/>
        <w:rPr>
          <w:rFonts w:ascii="Segoe UI" w:hAnsi="Segoe UI" w:cs="Segoe UI"/>
          <w:sz w:val="20"/>
          <w:szCs w:val="20"/>
          <w:lang w:val="en-US"/>
        </w:rPr>
      </w:pPr>
      <w:hyperlink r:id="rId6" w:history="1">
        <w:r w:rsidR="005F3759" w:rsidRPr="002B26A9">
          <w:rPr>
            <w:rStyle w:val="a4"/>
            <w:rFonts w:ascii="Segoe UI" w:hAnsi="Segoe UI" w:cs="Segoe UI"/>
            <w:sz w:val="20"/>
            <w:szCs w:val="20"/>
            <w:lang w:val="en-US"/>
          </w:rPr>
          <w:t>www</w:t>
        </w:r>
        <w:r w:rsidR="005F3759" w:rsidRPr="00464098">
          <w:rPr>
            <w:rStyle w:val="a4"/>
            <w:rFonts w:ascii="Segoe UI" w:hAnsi="Segoe UI" w:cs="Segoe UI"/>
            <w:sz w:val="20"/>
            <w:szCs w:val="20"/>
            <w:lang w:val="en-US"/>
          </w:rPr>
          <w:t>.</w:t>
        </w:r>
        <w:r w:rsidR="005F3759" w:rsidRPr="002B26A9">
          <w:rPr>
            <w:rStyle w:val="a4"/>
            <w:rFonts w:ascii="Segoe UI" w:hAnsi="Segoe UI" w:cs="Segoe UI"/>
            <w:sz w:val="20"/>
            <w:szCs w:val="20"/>
            <w:lang w:val="en-US"/>
          </w:rPr>
          <w:t>rosreestr</w:t>
        </w:r>
        <w:r w:rsidR="005F3759" w:rsidRPr="00464098">
          <w:rPr>
            <w:rStyle w:val="a4"/>
            <w:rFonts w:ascii="Segoe UI" w:hAnsi="Segoe UI" w:cs="Segoe UI"/>
            <w:sz w:val="20"/>
            <w:szCs w:val="20"/>
            <w:lang w:val="en-US"/>
          </w:rPr>
          <w:t>.</w:t>
        </w:r>
        <w:r w:rsidR="005F3759" w:rsidRPr="002B26A9">
          <w:rPr>
            <w:rStyle w:val="a4"/>
            <w:rFonts w:ascii="Segoe UI" w:hAnsi="Segoe UI" w:cs="Segoe UI"/>
            <w:sz w:val="20"/>
            <w:szCs w:val="20"/>
            <w:lang w:val="en-US"/>
          </w:rPr>
          <w:t>ru</w:t>
        </w:r>
      </w:hyperlink>
    </w:p>
    <w:p w:rsidR="00685A8F" w:rsidRPr="00484728" w:rsidRDefault="005F3759" w:rsidP="00502ACE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 w:rsidRPr="002B26A9">
        <w:rPr>
          <w:rFonts w:ascii="Segoe UI" w:hAnsi="Segoe UI" w:cs="Segoe UI"/>
          <w:sz w:val="20"/>
          <w:szCs w:val="20"/>
        </w:rPr>
        <w:t>Адрес: 214025, г. Смоленск, ул. Полтавская, д. 8</w:t>
      </w:r>
    </w:p>
    <w:sectPr w:rsidR="00685A8F" w:rsidRPr="0048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03"/>
    <w:rsid w:val="00054288"/>
    <w:rsid w:val="00110BD0"/>
    <w:rsid w:val="001B175C"/>
    <w:rsid w:val="001D3050"/>
    <w:rsid w:val="00216E9E"/>
    <w:rsid w:val="003122FB"/>
    <w:rsid w:val="00371064"/>
    <w:rsid w:val="00391F8D"/>
    <w:rsid w:val="003A1B0F"/>
    <w:rsid w:val="003D1E5A"/>
    <w:rsid w:val="004D0F39"/>
    <w:rsid w:val="00502ACE"/>
    <w:rsid w:val="005F3759"/>
    <w:rsid w:val="00685A8F"/>
    <w:rsid w:val="00783988"/>
    <w:rsid w:val="00844111"/>
    <w:rsid w:val="008E31A4"/>
    <w:rsid w:val="00917903"/>
    <w:rsid w:val="009336DD"/>
    <w:rsid w:val="00954F47"/>
    <w:rsid w:val="00A0407C"/>
    <w:rsid w:val="00A1153D"/>
    <w:rsid w:val="00B60905"/>
    <w:rsid w:val="00BB4E87"/>
    <w:rsid w:val="00BE049D"/>
    <w:rsid w:val="00BE518E"/>
    <w:rsid w:val="00DB1417"/>
    <w:rsid w:val="00EA7D7E"/>
    <w:rsid w:val="00EE2CBD"/>
    <w:rsid w:val="00F074DA"/>
    <w:rsid w:val="00F84BA3"/>
    <w:rsid w:val="00FD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BF55A"/>
  <w15:chartTrackingRefBased/>
  <w15:docId w15:val="{80B0DB26-C79E-4029-8F8A-1B3858E57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3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31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ru" TargetMode="External"/><Relationship Id="rId5" Type="http://schemas.openxmlformats.org/officeDocument/2006/relationships/hyperlink" Target="consultantplus://offline/ref=9D4ED9E9920532B793A756DC96BE34466B40770B1D8D0078E48A5D9D9619AA1CC4DD7BB734C3408502BCB8644AEC132C85AC2C933E3ENF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Якушева Светлана Николаевна</dc:creator>
  <cp:keywords/>
  <dc:description/>
  <cp:lastModifiedBy>Якушева Светлана Николаевна</cp:lastModifiedBy>
  <cp:revision>23</cp:revision>
  <dcterms:created xsi:type="dcterms:W3CDTF">2020-08-05T11:12:00Z</dcterms:created>
  <dcterms:modified xsi:type="dcterms:W3CDTF">2020-08-27T12:17:00Z</dcterms:modified>
</cp:coreProperties>
</file>