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E2" w:rsidRDefault="00DA0FE2" w:rsidP="00DA0FE2">
      <w:pPr>
        <w:rPr>
          <w:sz w:val="16"/>
          <w:szCs w:val="16"/>
        </w:rPr>
      </w:pP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742950</wp:posOffset>
                </wp:positionH>
                <wp:positionV relativeFrom="paragraph">
                  <wp:posOffset>81915</wp:posOffset>
                </wp:positionV>
                <wp:extent cx="5695315" cy="718820"/>
                <wp:effectExtent l="0" t="5715" r="635" b="889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7188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0A9" w:rsidRDefault="001170A9" w:rsidP="00DA0FE2">
                            <w:pPr>
                              <w:pStyle w:val="6"/>
                              <w:numPr>
                                <w:ilvl w:val="5"/>
                                <w:numId w:val="1"/>
                              </w:numPr>
                              <w:ind w:left="708"/>
                              <w:jc w:val="center"/>
                            </w:pPr>
                            <w:r>
                              <w:rPr>
                                <w:bCs/>
                                <w:sz w:val="28"/>
                                <w:szCs w:val="28"/>
                              </w:rPr>
                              <w:t>ГЛАВА</w:t>
                            </w:r>
                          </w:p>
                          <w:p w:rsidR="001170A9" w:rsidRDefault="001170A9" w:rsidP="00DA0FE2">
                            <w:pPr>
                              <w:pStyle w:val="6"/>
                              <w:numPr>
                                <w:ilvl w:val="5"/>
                                <w:numId w:val="1"/>
                              </w:numPr>
                              <w:jc w:val="center"/>
                            </w:pPr>
                            <w:r>
                              <w:rPr>
                                <w:b w:val="0"/>
                                <w:bCs/>
                                <w:sz w:val="28"/>
                                <w:szCs w:val="28"/>
                              </w:rPr>
                              <w:t>МУНИЦИПАЛЬНОГО ОБРАЗОВАНИЯ «ГОРОД ДЕСНОГОРСК»</w:t>
                            </w:r>
                          </w:p>
                          <w:p w:rsidR="001170A9" w:rsidRDefault="001170A9" w:rsidP="00DA0FE2">
                            <w:pPr>
                              <w:pStyle w:val="6"/>
                              <w:numPr>
                                <w:ilvl w:val="5"/>
                                <w:numId w:val="1"/>
                              </w:numPr>
                              <w:ind w:left="708"/>
                              <w:jc w:val="center"/>
                            </w:pPr>
                            <w:r>
                              <w:rPr>
                                <w:b w:val="0"/>
                                <w:bCs/>
                                <w:sz w:val="28"/>
                                <w:szCs w:val="28"/>
                              </w:rPr>
                              <w:t>СМОЛЕНСКОЙ ОБЛАСТИ</w:t>
                            </w:r>
                          </w:p>
                          <w:p w:rsidR="001170A9" w:rsidRDefault="001170A9" w:rsidP="00DA0FE2">
                            <w:pPr>
                              <w:jc w:val="right"/>
                              <w:rPr>
                                <w:b/>
                                <w:bCs/>
                                <w:i/>
                                <w:sz w:val="48"/>
                              </w:rPr>
                            </w:pPr>
                          </w:p>
                          <w:p w:rsidR="001170A9" w:rsidRDefault="001170A9" w:rsidP="00DA0FE2">
                            <w:pPr>
                              <w:rPr>
                                <w:b/>
                                <w:bCs/>
                                <w:i/>
                                <w:sz w:val="48"/>
                              </w:rPr>
                            </w:pPr>
                          </w:p>
                        </w:txbxContent>
                      </wps:txbx>
                      <wps:bodyPr rot="0" vert="horz" wrap="square" lIns="19685" tIns="19685" rIns="19685" bIns="1968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8.5pt;margin-top:6.45pt;width:448.45pt;height:56.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" stroked="f">
                <v:fill opacity="0"/>
                <v:textbox inset="1.55pt,1.55pt,1.55pt,1.55pt">
                  <w:txbxContent>
                    <w:p w:rsidR="001170A9" w:rsidRDefault="001170A9" w:rsidP="00DA0FE2">
                      <w:pPr>
                        <w:pStyle w:val="6"/>
                        <w:numPr>
                          <w:ilvl w:val="5"/>
                          <w:numId w:val="1"/>
                        </w:numPr>
                        <w:ind w:left="708"/>
                        <w:jc w:val="center"/>
                      </w:pPr>
                      <w:r>
                        <w:rPr>
                          <w:bCs/>
                          <w:sz w:val="28"/>
                          <w:szCs w:val="28"/>
                        </w:rPr>
                        <w:t>ГЛАВА</w:t>
                      </w:r>
                    </w:p>
                    <w:p w:rsidR="001170A9" w:rsidRDefault="001170A9" w:rsidP="00DA0FE2">
                      <w:pPr>
                        <w:pStyle w:val="6"/>
                        <w:numPr>
                          <w:ilvl w:val="5"/>
                          <w:numId w:val="1"/>
                        </w:numPr>
                        <w:jc w:val="center"/>
                      </w:pPr>
                      <w:r>
                        <w:rPr>
                          <w:b w:val="0"/>
                          <w:bCs/>
                          <w:sz w:val="28"/>
                          <w:szCs w:val="28"/>
                        </w:rPr>
                        <w:t>МУНИЦИПАЛЬНОГО ОБРАЗОВАНИЯ «ГОРОД ДЕСНОГОРСК»</w:t>
                      </w:r>
                    </w:p>
                    <w:p w:rsidR="001170A9" w:rsidRDefault="001170A9" w:rsidP="00DA0FE2">
                      <w:pPr>
                        <w:pStyle w:val="6"/>
                        <w:numPr>
                          <w:ilvl w:val="5"/>
                          <w:numId w:val="1"/>
                        </w:numPr>
                        <w:ind w:left="708"/>
                        <w:jc w:val="center"/>
                      </w:pPr>
                      <w:r>
                        <w:rPr>
                          <w:b w:val="0"/>
                          <w:bCs/>
                          <w:sz w:val="28"/>
                          <w:szCs w:val="28"/>
                        </w:rPr>
                        <w:t>СМОЛЕНСКОЙ ОБЛАСТИ</w:t>
                      </w:r>
                    </w:p>
                    <w:p w:rsidR="001170A9" w:rsidRDefault="001170A9" w:rsidP="00DA0FE2">
                      <w:pPr>
                        <w:jc w:val="right"/>
                        <w:rPr>
                          <w:b/>
                          <w:bCs/>
                          <w:i/>
                          <w:sz w:val="48"/>
                        </w:rPr>
                      </w:pPr>
                    </w:p>
                    <w:p w:rsidR="001170A9" w:rsidRDefault="001170A9" w:rsidP="00DA0FE2">
                      <w:pPr>
                        <w:rPr>
                          <w:b/>
                          <w:bCs/>
                          <w:i/>
                          <w:sz w:val="48"/>
                        </w:rPr>
                      </w:pPr>
                    </w:p>
                  </w:txbxContent>
                </v:textbox>
              </v:shape>
            </w:pict>
          </mc:Fallback>
        </mc:AlternateContent>
      </w:r>
      <w:r>
        <w:rPr>
          <w:noProof/>
          <w:lang w:eastAsia="ru-RU"/>
        </w:rPr>
        <w:drawing>
          <wp:inline distT="0" distB="0" distL="0" distR="0">
            <wp:extent cx="698500" cy="70739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914" t="-812" r="-914" b="-812"/>
                    <a:stretch>
                      <a:fillRect/>
                    </a:stretch>
                  </pic:blipFill>
                  <pic:spPr bwMode="auto">
                    <a:xfrm>
                      <a:off x="0" y="0"/>
                      <a:ext cx="698500" cy="707390"/>
                    </a:xfrm>
                    <a:prstGeom prst="rect">
                      <a:avLst/>
                    </a:prstGeom>
                    <a:solidFill>
                      <a:srgbClr val="FFFFFF"/>
                    </a:solidFill>
                    <a:ln>
                      <a:noFill/>
                    </a:ln>
                  </pic:spPr>
                </pic:pic>
              </a:graphicData>
            </a:graphic>
          </wp:inline>
        </w:drawing>
      </w:r>
    </w:p>
    <w:p w:rsidR="00DA0FE2" w:rsidRDefault="00DA0FE2" w:rsidP="00DA0FE2">
      <w:pPr>
        <w:pStyle w:val="4"/>
        <w:numPr>
          <w:ilvl w:val="3"/>
          <w:numId w:val="1"/>
        </w:numPr>
        <w:ind w:firstLine="1134"/>
        <w:rPr>
          <w:b w:val="0"/>
          <w:sz w:val="16"/>
          <w:szCs w:val="16"/>
        </w:rPr>
      </w:pPr>
    </w:p>
    <w:p w:rsidR="00DA0FE2" w:rsidRDefault="00DA0FE2" w:rsidP="00DA0FE2">
      <w:pPr>
        <w:rPr>
          <w:b/>
          <w:sz w:val="16"/>
          <w:szCs w:val="16"/>
        </w:rPr>
      </w:pPr>
    </w:p>
    <w:p w:rsidR="00DA0FE2" w:rsidRDefault="00DA0FE2" w:rsidP="00DA0FE2">
      <w:pPr>
        <w:rPr>
          <w:b/>
          <w:sz w:val="16"/>
          <w:szCs w:val="16"/>
        </w:rPr>
      </w:pPr>
    </w:p>
    <w:p w:rsidR="00DA0FE2" w:rsidRDefault="00DA0FE2" w:rsidP="00DA0FE2">
      <w:pPr>
        <w:pStyle w:val="4"/>
        <w:numPr>
          <w:ilvl w:val="3"/>
          <w:numId w:val="1"/>
        </w:numPr>
        <w:ind w:firstLine="1134"/>
      </w:pPr>
      <w:proofErr w:type="gramStart"/>
      <w:r>
        <w:rPr>
          <w:sz w:val="32"/>
        </w:rPr>
        <w:t>П</w:t>
      </w:r>
      <w:proofErr w:type="gramEnd"/>
      <w:r>
        <w:rPr>
          <w:sz w:val="32"/>
        </w:rPr>
        <w:t xml:space="preserve"> О С Т А Н О В Л Е Н И Е</w:t>
      </w:r>
    </w:p>
    <w:p w:rsidR="00DA0FE2" w:rsidRDefault="00DA0FE2" w:rsidP="00DA0FE2">
      <w:pPr>
        <w:rPr>
          <w:sz w:val="32"/>
        </w:rPr>
      </w:pPr>
    </w:p>
    <w:p w:rsidR="00DA0FE2" w:rsidRDefault="00DA0FE2" w:rsidP="00DA0FE2">
      <w:pPr>
        <w:rPr>
          <w:sz w:val="32"/>
        </w:rPr>
      </w:pPr>
    </w:p>
    <w:p w:rsidR="00DA0FE2" w:rsidRDefault="00DA0FE2" w:rsidP="00DA0FE2">
      <w:pPr>
        <w:rPr>
          <w:u w:val="single"/>
        </w:rPr>
      </w:pPr>
      <w:r>
        <w:rPr>
          <w:sz w:val="24"/>
          <w:szCs w:val="24"/>
        </w:rPr>
        <w:t xml:space="preserve">от </w:t>
      </w:r>
      <w:r w:rsidR="00A621FC" w:rsidRPr="00A621FC">
        <w:rPr>
          <w:sz w:val="24"/>
          <w:szCs w:val="24"/>
          <w:u w:val="single"/>
        </w:rPr>
        <w:t>27.01.2022</w:t>
      </w:r>
      <w:r w:rsidR="00A621FC">
        <w:rPr>
          <w:sz w:val="24"/>
          <w:szCs w:val="24"/>
        </w:rPr>
        <w:t xml:space="preserve">  №  </w:t>
      </w:r>
      <w:r w:rsidR="00A621FC" w:rsidRPr="00A621FC">
        <w:rPr>
          <w:sz w:val="24"/>
          <w:szCs w:val="24"/>
          <w:u w:val="single"/>
        </w:rPr>
        <w:t>4</w:t>
      </w:r>
    </w:p>
    <w:p w:rsidR="00DA0FE2" w:rsidRDefault="00DA0FE2" w:rsidP="00DA0FE2">
      <w:pPr>
        <w:ind w:firstLine="708"/>
        <w:rPr>
          <w:b/>
          <w:sz w:val="24"/>
          <w:szCs w:val="24"/>
        </w:rPr>
      </w:pPr>
    </w:p>
    <w:p w:rsidR="00DA0FE2" w:rsidRDefault="00DA0FE2" w:rsidP="00DA0FE2">
      <w:pPr>
        <w:rPr>
          <w:b/>
          <w:sz w:val="24"/>
          <w:szCs w:val="24"/>
        </w:rPr>
      </w:pPr>
    </w:p>
    <w:tbl>
      <w:tblPr>
        <w:tblW w:w="0" w:type="auto"/>
        <w:tblLook w:val="04A0" w:firstRow="1" w:lastRow="0" w:firstColumn="1" w:lastColumn="0" w:noHBand="0" w:noVBand="1"/>
      </w:tblPr>
      <w:tblGrid>
        <w:gridCol w:w="3981"/>
      </w:tblGrid>
      <w:tr w:rsidR="00DA0FE2" w:rsidTr="00DA0FE2">
        <w:trPr>
          <w:trHeight w:val="853"/>
        </w:trPr>
        <w:tc>
          <w:tcPr>
            <w:tcW w:w="3981" w:type="dxa"/>
            <w:hideMark/>
          </w:tcPr>
          <w:p w:rsidR="00DA0FE2" w:rsidRDefault="00DA0FE2" w:rsidP="00DA0FE2">
            <w:pPr>
              <w:jc w:val="both"/>
              <w:rPr>
                <w:b/>
                <w:sz w:val="24"/>
                <w:szCs w:val="24"/>
                <w:lang w:eastAsia="ru-RU"/>
              </w:rPr>
            </w:pPr>
            <w:r>
              <w:rPr>
                <w:b/>
                <w:sz w:val="24"/>
                <w:szCs w:val="24"/>
                <w:lang w:eastAsia="ru-RU"/>
              </w:rPr>
              <w:t xml:space="preserve">О назначении общественных обсуждений по проекту «Программа профилактики рисков причинения вреда (ущерба) охраняемым законом ценностям в области муниципального контроля в сфере муниципального жилищного контроля в муниципальном образовании «город Десногорск» </w:t>
            </w:r>
            <w:r w:rsidR="00A97FBB">
              <w:rPr>
                <w:b/>
                <w:sz w:val="24"/>
                <w:szCs w:val="24"/>
                <w:lang w:eastAsia="ru-RU"/>
              </w:rPr>
              <w:t>Смоленской области на 2022 год»</w:t>
            </w:r>
          </w:p>
        </w:tc>
      </w:tr>
    </w:tbl>
    <w:p w:rsidR="00DA0FE2" w:rsidRDefault="00DA0FE2" w:rsidP="00DA0FE2">
      <w:pPr>
        <w:ind w:firstLine="680"/>
        <w:jc w:val="both"/>
        <w:rPr>
          <w:b/>
          <w:sz w:val="24"/>
          <w:szCs w:val="24"/>
          <w:lang w:eastAsia="ru-RU"/>
        </w:rPr>
      </w:pPr>
    </w:p>
    <w:p w:rsidR="00DA0FE2" w:rsidRDefault="00DA0FE2" w:rsidP="00DA0FE2">
      <w:pPr>
        <w:ind w:firstLine="680"/>
        <w:jc w:val="both"/>
        <w:rPr>
          <w:b/>
          <w:sz w:val="24"/>
          <w:szCs w:val="24"/>
          <w:lang w:eastAsia="ru-RU"/>
        </w:rPr>
      </w:pPr>
    </w:p>
    <w:p w:rsidR="00DA0FE2" w:rsidRPr="00FA7DC9" w:rsidRDefault="00DA0FE2" w:rsidP="00DA0FE2">
      <w:pPr>
        <w:ind w:firstLine="851"/>
        <w:jc w:val="both"/>
        <w:rPr>
          <w:sz w:val="28"/>
          <w:szCs w:val="28"/>
          <w:lang w:eastAsia="ru-RU"/>
        </w:rPr>
      </w:pPr>
      <w:r w:rsidRPr="00FA7DC9">
        <w:rPr>
          <w:sz w:val="28"/>
          <w:szCs w:val="28"/>
          <w:lang w:eastAsia="ru-RU"/>
        </w:rPr>
        <w:t>В соответствии со статьей 44 Федерального закона от 31.07.2020 № 248-ФЗ «О государственном контроле (надзоре) и муниципальном контроле в Россий</w:t>
      </w:r>
      <w:r w:rsidR="00A97FBB">
        <w:rPr>
          <w:sz w:val="28"/>
          <w:szCs w:val="28"/>
          <w:lang w:eastAsia="ru-RU"/>
        </w:rPr>
        <w:t xml:space="preserve">ской Федерации», постановлением </w:t>
      </w:r>
      <w:r w:rsidRPr="00FA7DC9">
        <w:rPr>
          <w:sz w:val="28"/>
          <w:szCs w:val="28"/>
          <w:lang w:eastAsia="ru-RU"/>
        </w:rPr>
        <w:t xml:space="preserve">Правительства Российской Федерации </w:t>
      </w:r>
      <w:r>
        <w:rPr>
          <w:sz w:val="28"/>
          <w:szCs w:val="28"/>
          <w:lang w:eastAsia="ru-RU"/>
        </w:rPr>
        <w:t xml:space="preserve">                    </w:t>
      </w:r>
      <w:r w:rsidRPr="00FA7DC9">
        <w:rPr>
          <w:sz w:val="28"/>
          <w:szCs w:val="28"/>
          <w:lang w:eastAsia="ru-RU"/>
        </w:rPr>
        <w:t>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 w:val="28"/>
          <w:szCs w:val="28"/>
          <w:lang w:eastAsia="ru-RU"/>
        </w:rPr>
        <w:t xml:space="preserve">, </w:t>
      </w:r>
      <w:r w:rsidRPr="00221CF4">
        <w:rPr>
          <w:sz w:val="28"/>
          <w:szCs w:val="28"/>
          <w:lang w:eastAsia="ru-RU"/>
        </w:rPr>
        <w:t xml:space="preserve">ст. 18 Устава муниципального образования «город Десногорск» Смоленской области, решением </w:t>
      </w:r>
      <w:proofErr w:type="spellStart"/>
      <w:r w:rsidRPr="00221CF4">
        <w:rPr>
          <w:sz w:val="28"/>
          <w:szCs w:val="28"/>
          <w:lang w:eastAsia="ru-RU"/>
        </w:rPr>
        <w:t>Десногорского</w:t>
      </w:r>
      <w:proofErr w:type="spellEnd"/>
      <w:r w:rsidRPr="00221CF4">
        <w:rPr>
          <w:sz w:val="28"/>
          <w:szCs w:val="28"/>
          <w:lang w:eastAsia="ru-RU"/>
        </w:rPr>
        <w:t xml:space="preserve"> городского Совета от 29.03.2021 № 159 </w:t>
      </w:r>
      <w:r>
        <w:rPr>
          <w:sz w:val="28"/>
          <w:szCs w:val="28"/>
          <w:lang w:eastAsia="ru-RU"/>
        </w:rPr>
        <w:t xml:space="preserve">                       </w:t>
      </w:r>
      <w:r w:rsidRPr="00221CF4">
        <w:rPr>
          <w:sz w:val="28"/>
          <w:szCs w:val="28"/>
          <w:lang w:eastAsia="ru-RU"/>
        </w:rPr>
        <w:t xml:space="preserve">«Об утверждении Положения о порядке организации и проведения публичных слушаний или общественных обсуждений по вопросам </w:t>
      </w:r>
      <w:r w:rsidRPr="00EA0AF7">
        <w:rPr>
          <w:sz w:val="28"/>
          <w:szCs w:val="28"/>
          <w:lang w:eastAsia="ru-RU"/>
        </w:rPr>
        <w:t>градостроительной деятельности в муниципальном образовании «город Десногорск» Смоленской области»</w:t>
      </w:r>
    </w:p>
    <w:p w:rsidR="00DA0FE2" w:rsidRDefault="00DA0FE2" w:rsidP="00DA0FE2">
      <w:pPr>
        <w:jc w:val="both"/>
        <w:rPr>
          <w:sz w:val="28"/>
          <w:szCs w:val="28"/>
        </w:rPr>
      </w:pPr>
    </w:p>
    <w:p w:rsidR="00DA0FE2" w:rsidRDefault="00DA0FE2" w:rsidP="00DA0FE2">
      <w:pPr>
        <w:ind w:firstLine="708"/>
        <w:jc w:val="both"/>
        <w:rPr>
          <w:sz w:val="28"/>
          <w:szCs w:val="28"/>
        </w:rPr>
      </w:pPr>
      <w:proofErr w:type="gramStart"/>
      <w:r>
        <w:rPr>
          <w:sz w:val="28"/>
          <w:szCs w:val="28"/>
        </w:rPr>
        <w:t>п</w:t>
      </w:r>
      <w:proofErr w:type="gramEnd"/>
      <w:r>
        <w:rPr>
          <w:sz w:val="28"/>
          <w:szCs w:val="28"/>
        </w:rPr>
        <w:t xml:space="preserve"> о с т а н о в л я ю:</w:t>
      </w:r>
    </w:p>
    <w:p w:rsidR="00DA0FE2" w:rsidRDefault="00DA0FE2" w:rsidP="00DA0FE2">
      <w:pPr>
        <w:ind w:firstLine="709"/>
        <w:jc w:val="both"/>
        <w:rPr>
          <w:sz w:val="28"/>
          <w:szCs w:val="28"/>
        </w:rPr>
      </w:pPr>
    </w:p>
    <w:p w:rsidR="00DA0FE2" w:rsidRDefault="00DA0FE2" w:rsidP="00DA0FE2">
      <w:pPr>
        <w:ind w:firstLine="709"/>
        <w:jc w:val="both"/>
        <w:rPr>
          <w:sz w:val="28"/>
          <w:szCs w:val="28"/>
        </w:rPr>
      </w:pPr>
      <w:r>
        <w:rPr>
          <w:sz w:val="28"/>
          <w:szCs w:val="28"/>
        </w:rPr>
        <w:t>1. Назначить общественные обсуждения в период с 2</w:t>
      </w:r>
      <w:r w:rsidR="000F5C99">
        <w:rPr>
          <w:sz w:val="28"/>
          <w:szCs w:val="28"/>
        </w:rPr>
        <w:t>8</w:t>
      </w:r>
      <w:r>
        <w:rPr>
          <w:sz w:val="28"/>
          <w:szCs w:val="28"/>
        </w:rPr>
        <w:t>.01.2022 по 2</w:t>
      </w:r>
      <w:r w:rsidR="000F5C99">
        <w:rPr>
          <w:sz w:val="28"/>
          <w:szCs w:val="28"/>
        </w:rPr>
        <w:t>8</w:t>
      </w:r>
      <w:r>
        <w:rPr>
          <w:sz w:val="28"/>
          <w:szCs w:val="28"/>
        </w:rPr>
        <w:t xml:space="preserve">.02.2022 по проекту «Программа профилактики рисков причинения вреда (ущерба) охраняемым законом ценностям в области муниципального контроля в сфере </w:t>
      </w:r>
      <w:r w:rsidRPr="00DA0FE2">
        <w:rPr>
          <w:sz w:val="28"/>
          <w:szCs w:val="28"/>
          <w:lang w:eastAsia="ru-RU"/>
        </w:rPr>
        <w:t>муниципального жилищного контроля</w:t>
      </w:r>
      <w:r>
        <w:rPr>
          <w:b/>
          <w:sz w:val="24"/>
          <w:szCs w:val="24"/>
          <w:lang w:eastAsia="ru-RU"/>
        </w:rPr>
        <w:t xml:space="preserve"> </w:t>
      </w:r>
      <w:r>
        <w:rPr>
          <w:sz w:val="28"/>
          <w:szCs w:val="28"/>
        </w:rPr>
        <w:t>в муниципальном образовании            «город Десногорск» Смоленской области на 2022 год» (приложение № 1).</w:t>
      </w:r>
    </w:p>
    <w:p w:rsidR="00DA0FE2" w:rsidRDefault="00DA0FE2" w:rsidP="00DA0FE2">
      <w:pPr>
        <w:ind w:firstLine="709"/>
        <w:jc w:val="both"/>
      </w:pPr>
    </w:p>
    <w:p w:rsidR="00DA0FE2" w:rsidRDefault="00DA0FE2" w:rsidP="00DA0FE2">
      <w:pPr>
        <w:jc w:val="both"/>
      </w:pPr>
      <w:r>
        <w:rPr>
          <w:sz w:val="28"/>
          <w:szCs w:val="28"/>
        </w:rPr>
        <w:lastRenderedPageBreak/>
        <w:tab/>
        <w:t xml:space="preserve">2. Осуществить проведение экспозиции проекта, выносимого на общественные обсуждения, в электронном виде с использованием официального сайта Администрации муниципального образования «город Десногорск» Смоленской области (далее - Администрация) </w:t>
      </w:r>
      <w:r>
        <w:rPr>
          <w:rStyle w:val="a3"/>
          <w:sz w:val="28"/>
          <w:szCs w:val="28"/>
        </w:rPr>
        <w:t xml:space="preserve">https://desnogorsk.admin-smolensk.ru/strukturnye-podrazdeleniya-administracii/gorodskoe-hozyajstvo/pravovye-akty-komiteta/ </w:t>
      </w:r>
      <w:r>
        <w:rPr>
          <w:sz w:val="28"/>
          <w:szCs w:val="28"/>
        </w:rPr>
        <w:t xml:space="preserve">в информационно-телекоммуникационной сети «Интернет».      </w:t>
      </w:r>
    </w:p>
    <w:p w:rsidR="00DA0FE2" w:rsidRDefault="00DA0FE2" w:rsidP="00DA0FE2">
      <w:pPr>
        <w:ind w:firstLine="709"/>
        <w:jc w:val="both"/>
      </w:pPr>
      <w:r>
        <w:rPr>
          <w:sz w:val="28"/>
          <w:szCs w:val="28"/>
        </w:rPr>
        <w:t>3. Определить организатором проведения общественных обсуждений по проекту, указанному в п. 1 настоящего постановления, Комитет по городскому хозяйству и промышленному комплексу Администрации муниципального образования «город Десногорск» Смоленской области.</w:t>
      </w:r>
    </w:p>
    <w:p w:rsidR="00DA0FE2" w:rsidRDefault="00DA0FE2" w:rsidP="00DA0FE2">
      <w:pPr>
        <w:ind w:firstLine="709"/>
        <w:jc w:val="both"/>
      </w:pPr>
      <w:r>
        <w:rPr>
          <w:sz w:val="28"/>
          <w:szCs w:val="28"/>
        </w:rPr>
        <w:t xml:space="preserve">4. Прием предложений и замечаний, касающихся проекта, подлежащего рассмотрению на общественных обсуждениях, осуществляется по предварительной записи по телефону 8(48153) 7-19-33 по адресу: Смоленская область, г. Десногорск, 2 мкр., стр. 1, 4 этаж, </w:t>
      </w:r>
      <w:proofErr w:type="spellStart"/>
      <w:r>
        <w:rPr>
          <w:sz w:val="28"/>
          <w:szCs w:val="28"/>
        </w:rPr>
        <w:t>каб</w:t>
      </w:r>
      <w:proofErr w:type="spellEnd"/>
      <w:r>
        <w:rPr>
          <w:sz w:val="28"/>
          <w:szCs w:val="28"/>
        </w:rPr>
        <w:t xml:space="preserve">. 401, с 26.01.2022 по 26.02.2022 с 8.00 до 16.00, кроме праздничных и выходных дней, перерыв – с 12.00 </w:t>
      </w:r>
      <w:proofErr w:type="gramStart"/>
      <w:r>
        <w:rPr>
          <w:sz w:val="28"/>
          <w:szCs w:val="28"/>
        </w:rPr>
        <w:t>до</w:t>
      </w:r>
      <w:proofErr w:type="gramEnd"/>
      <w:r>
        <w:rPr>
          <w:sz w:val="28"/>
          <w:szCs w:val="28"/>
        </w:rPr>
        <w:t xml:space="preserve"> 13.00, а также </w:t>
      </w:r>
      <w:proofErr w:type="gramStart"/>
      <w:r>
        <w:rPr>
          <w:sz w:val="28"/>
          <w:szCs w:val="28"/>
        </w:rPr>
        <w:t>посредством</w:t>
      </w:r>
      <w:proofErr w:type="gramEnd"/>
      <w:r>
        <w:rPr>
          <w:sz w:val="28"/>
          <w:szCs w:val="28"/>
        </w:rPr>
        <w:t xml:space="preserve">  официального сайта Администрации.</w:t>
      </w:r>
    </w:p>
    <w:p w:rsidR="00DA0FE2" w:rsidRDefault="00DA0FE2" w:rsidP="00DA0FE2">
      <w:pPr>
        <w:ind w:firstLine="709"/>
        <w:jc w:val="both"/>
      </w:pPr>
      <w:r>
        <w:rPr>
          <w:sz w:val="28"/>
          <w:szCs w:val="28"/>
        </w:rPr>
        <w:t xml:space="preserve">5. </w:t>
      </w:r>
      <w:r w:rsidR="001170A9">
        <w:rPr>
          <w:sz w:val="28"/>
          <w:szCs w:val="28"/>
        </w:rPr>
        <w:t>Председателю</w:t>
      </w:r>
      <w:r w:rsidR="00086543">
        <w:rPr>
          <w:sz w:val="28"/>
          <w:szCs w:val="28"/>
        </w:rPr>
        <w:t xml:space="preserve"> </w:t>
      </w:r>
      <w:r>
        <w:rPr>
          <w:sz w:val="28"/>
          <w:szCs w:val="28"/>
        </w:rPr>
        <w:t xml:space="preserve">Комитета по городскому хозяйству и промышленному комплексу  Администрации муниципального образования «город Десногорск» Смоленской области </w:t>
      </w:r>
      <w:r w:rsidR="001170A9">
        <w:rPr>
          <w:sz w:val="28"/>
          <w:szCs w:val="28"/>
        </w:rPr>
        <w:t>А.В. Соловь</w:t>
      </w:r>
      <w:r w:rsidR="00690972">
        <w:rPr>
          <w:sz w:val="28"/>
          <w:szCs w:val="28"/>
        </w:rPr>
        <w:t>ё</w:t>
      </w:r>
      <w:r w:rsidR="001170A9">
        <w:rPr>
          <w:sz w:val="28"/>
          <w:szCs w:val="28"/>
        </w:rPr>
        <w:t>ву</w:t>
      </w:r>
      <w:r>
        <w:rPr>
          <w:sz w:val="28"/>
          <w:szCs w:val="28"/>
        </w:rPr>
        <w:t>:</w:t>
      </w:r>
    </w:p>
    <w:p w:rsidR="00DA0FE2" w:rsidRDefault="00DA0FE2" w:rsidP="00DA0FE2">
      <w:pPr>
        <w:ind w:firstLine="709"/>
        <w:jc w:val="both"/>
      </w:pPr>
      <w:r>
        <w:rPr>
          <w:sz w:val="28"/>
          <w:szCs w:val="28"/>
        </w:rPr>
        <w:t>5.1. Консультировать посетителей экспозиции по проекту подлежащему рассмотрению на общественных обсуждениях  по телефону 8(48153)7-</w:t>
      </w:r>
      <w:r w:rsidR="001170A9">
        <w:rPr>
          <w:sz w:val="28"/>
          <w:szCs w:val="28"/>
        </w:rPr>
        <w:t>32-</w:t>
      </w:r>
      <w:r>
        <w:rPr>
          <w:sz w:val="28"/>
          <w:szCs w:val="28"/>
        </w:rPr>
        <w:t>19.</w:t>
      </w:r>
    </w:p>
    <w:p w:rsidR="00DA0FE2" w:rsidRDefault="00DA0FE2" w:rsidP="00DA0FE2">
      <w:pPr>
        <w:ind w:firstLine="709"/>
        <w:jc w:val="both"/>
      </w:pPr>
      <w:r>
        <w:rPr>
          <w:sz w:val="28"/>
          <w:szCs w:val="28"/>
        </w:rPr>
        <w:t>5.2. Обеспечить распространение Оповещения о начале общественных обсуждений по проекту на информационном стенде  в здании Администрации, в местах массового скопления граждан (приложение № 2).</w:t>
      </w:r>
    </w:p>
    <w:p w:rsidR="00DA0FE2" w:rsidRDefault="00DA0FE2" w:rsidP="00DA0FE2">
      <w:pPr>
        <w:tabs>
          <w:tab w:val="left" w:pos="0"/>
        </w:tabs>
        <w:ind w:firstLine="720"/>
        <w:jc w:val="both"/>
      </w:pPr>
      <w:r>
        <w:rPr>
          <w:sz w:val="28"/>
          <w:szCs w:val="28"/>
        </w:rPr>
        <w:t xml:space="preserve">6. Отделу информационных технологий и связи с общественностью       (Е.М. </w:t>
      </w:r>
      <w:proofErr w:type="spellStart"/>
      <w:r>
        <w:rPr>
          <w:sz w:val="28"/>
          <w:szCs w:val="28"/>
        </w:rPr>
        <w:t>Хасько</w:t>
      </w:r>
      <w:proofErr w:type="spellEnd"/>
      <w:r>
        <w:rPr>
          <w:sz w:val="28"/>
          <w:szCs w:val="28"/>
        </w:rPr>
        <w:t>) настоящие постановление разместить на официальном сайте Администрации муниципального образования «город Десногорск» Смоленской области в сети «Интернет».</w:t>
      </w:r>
    </w:p>
    <w:p w:rsidR="00DA0FE2" w:rsidRDefault="00DA0FE2" w:rsidP="00DA0FE2">
      <w:pPr>
        <w:tabs>
          <w:tab w:val="left" w:pos="0"/>
        </w:tabs>
        <w:ind w:firstLine="720"/>
        <w:jc w:val="both"/>
      </w:pPr>
      <w:r>
        <w:rPr>
          <w:sz w:val="28"/>
          <w:szCs w:val="28"/>
        </w:rPr>
        <w:t xml:space="preserve">7. </w:t>
      </w:r>
      <w:r>
        <w:rPr>
          <w:sz w:val="28"/>
          <w:szCs w:val="24"/>
        </w:rPr>
        <w:t>Контроль исполнения настоящего постановления оставляю за собой.</w:t>
      </w:r>
    </w:p>
    <w:p w:rsidR="00DA0FE2" w:rsidRDefault="00DA0FE2" w:rsidP="00DA0FE2">
      <w:pPr>
        <w:tabs>
          <w:tab w:val="left" w:pos="0"/>
        </w:tabs>
        <w:ind w:firstLine="720"/>
        <w:jc w:val="both"/>
        <w:rPr>
          <w:sz w:val="28"/>
          <w:szCs w:val="24"/>
        </w:rPr>
      </w:pPr>
    </w:p>
    <w:p w:rsidR="00DA0FE2" w:rsidRDefault="00DA0FE2" w:rsidP="00DA0FE2">
      <w:pPr>
        <w:tabs>
          <w:tab w:val="left" w:pos="0"/>
        </w:tabs>
        <w:jc w:val="both"/>
        <w:rPr>
          <w:sz w:val="28"/>
          <w:szCs w:val="24"/>
        </w:rPr>
      </w:pPr>
    </w:p>
    <w:p w:rsidR="00DA0FE2" w:rsidRDefault="00DA0FE2" w:rsidP="00DA0FE2">
      <w:pPr>
        <w:tabs>
          <w:tab w:val="left" w:pos="0"/>
        </w:tabs>
        <w:jc w:val="both"/>
        <w:rPr>
          <w:sz w:val="28"/>
          <w:szCs w:val="24"/>
        </w:rPr>
      </w:pPr>
    </w:p>
    <w:p w:rsidR="00DA0FE2" w:rsidRDefault="00DA0FE2" w:rsidP="00DA0FE2">
      <w:pPr>
        <w:tabs>
          <w:tab w:val="left" w:pos="0"/>
        </w:tabs>
        <w:jc w:val="both"/>
        <w:rPr>
          <w:bCs/>
          <w:sz w:val="28"/>
          <w:szCs w:val="28"/>
        </w:rPr>
      </w:pPr>
      <w:r>
        <w:rPr>
          <w:bCs/>
          <w:sz w:val="28"/>
          <w:szCs w:val="28"/>
        </w:rPr>
        <w:t>Глава муниципального образования</w:t>
      </w:r>
    </w:p>
    <w:p w:rsidR="00DA0FE2" w:rsidRDefault="00DA0FE2" w:rsidP="00DA0FE2">
      <w:pPr>
        <w:tabs>
          <w:tab w:val="left" w:pos="0"/>
        </w:tabs>
        <w:jc w:val="both"/>
        <w:rPr>
          <w:bCs/>
          <w:sz w:val="28"/>
          <w:szCs w:val="28"/>
        </w:rPr>
      </w:pPr>
      <w:r>
        <w:rPr>
          <w:bCs/>
          <w:sz w:val="28"/>
          <w:szCs w:val="28"/>
        </w:rPr>
        <w:t>«город Десногорск» Смоленской области</w:t>
      </w:r>
      <w:r>
        <w:rPr>
          <w:bCs/>
          <w:sz w:val="28"/>
          <w:szCs w:val="28"/>
        </w:rPr>
        <w:tab/>
      </w:r>
      <w:r>
        <w:rPr>
          <w:bCs/>
          <w:sz w:val="28"/>
          <w:szCs w:val="28"/>
        </w:rPr>
        <w:tab/>
      </w:r>
      <w:r>
        <w:rPr>
          <w:bCs/>
          <w:sz w:val="28"/>
          <w:szCs w:val="28"/>
        </w:rPr>
        <w:tab/>
      </w:r>
      <w:r>
        <w:rPr>
          <w:bCs/>
          <w:sz w:val="28"/>
          <w:szCs w:val="28"/>
        </w:rPr>
        <w:tab/>
      </w:r>
      <w:r>
        <w:rPr>
          <w:b/>
          <w:bCs/>
          <w:sz w:val="28"/>
          <w:szCs w:val="28"/>
        </w:rPr>
        <w:t xml:space="preserve">    А.Н. Шубин</w:t>
      </w:r>
    </w:p>
    <w:p w:rsidR="00DA0FE2" w:rsidRDefault="00DA0FE2" w:rsidP="00DA0FE2">
      <w:pPr>
        <w:tabs>
          <w:tab w:val="left" w:pos="0"/>
        </w:tabs>
        <w:ind w:firstLine="720"/>
        <w:jc w:val="both"/>
        <w:rPr>
          <w:b/>
          <w:bCs/>
          <w:sz w:val="28"/>
          <w:szCs w:val="28"/>
        </w:rPr>
      </w:pPr>
    </w:p>
    <w:p w:rsidR="00DA0FE2" w:rsidRDefault="00DA0FE2" w:rsidP="00DA0FE2">
      <w:pPr>
        <w:rPr>
          <w:b/>
          <w:bCs/>
          <w:sz w:val="28"/>
          <w:szCs w:val="28"/>
        </w:rPr>
      </w:pPr>
    </w:p>
    <w:p w:rsidR="00DA0FE2" w:rsidRDefault="00DA0FE2" w:rsidP="00DA0FE2">
      <w:pPr>
        <w:rPr>
          <w:b/>
          <w:bCs/>
          <w:sz w:val="28"/>
          <w:szCs w:val="28"/>
        </w:rPr>
      </w:pPr>
    </w:p>
    <w:p w:rsidR="00DA0FE2" w:rsidRDefault="00DA0FE2" w:rsidP="00DA0FE2">
      <w:pPr>
        <w:jc w:val="both"/>
        <w:rPr>
          <w:b/>
          <w:bCs/>
          <w:sz w:val="24"/>
          <w:szCs w:val="28"/>
        </w:rPr>
      </w:pPr>
    </w:p>
    <w:p w:rsidR="00DA0FE2" w:rsidRDefault="00DA0FE2" w:rsidP="00086543">
      <w:pPr>
        <w:rPr>
          <w:b/>
          <w:bCs/>
          <w:sz w:val="28"/>
          <w:szCs w:val="28"/>
        </w:rPr>
      </w:pPr>
    </w:p>
    <w:p w:rsidR="00086543" w:rsidRDefault="00086543" w:rsidP="00086543">
      <w:pPr>
        <w:rPr>
          <w:b/>
          <w:bCs/>
          <w:sz w:val="28"/>
          <w:szCs w:val="28"/>
        </w:rPr>
      </w:pPr>
    </w:p>
    <w:p w:rsidR="00DA0FE2" w:rsidRDefault="00DA0FE2" w:rsidP="00DA0FE2">
      <w:pPr>
        <w:jc w:val="both"/>
        <w:rPr>
          <w:b/>
          <w:bCs/>
          <w:sz w:val="24"/>
          <w:szCs w:val="28"/>
        </w:rPr>
      </w:pPr>
    </w:p>
    <w:p w:rsidR="00DA0FE2" w:rsidRDefault="00DA0FE2" w:rsidP="00DA0FE2">
      <w:pPr>
        <w:jc w:val="both"/>
        <w:rPr>
          <w:b/>
          <w:bCs/>
          <w:sz w:val="24"/>
          <w:szCs w:val="28"/>
        </w:rPr>
      </w:pPr>
    </w:p>
    <w:p w:rsidR="00DA0FE2" w:rsidRDefault="00DA0FE2" w:rsidP="00DA0FE2">
      <w:pPr>
        <w:jc w:val="both"/>
        <w:rPr>
          <w:b/>
          <w:bCs/>
          <w:sz w:val="24"/>
          <w:szCs w:val="28"/>
        </w:rPr>
      </w:pPr>
    </w:p>
    <w:p w:rsidR="00DA0FE2" w:rsidRDefault="00DA0FE2" w:rsidP="00DA0FE2">
      <w:pPr>
        <w:jc w:val="both"/>
        <w:rPr>
          <w:b/>
          <w:sz w:val="24"/>
          <w:szCs w:val="28"/>
        </w:rPr>
      </w:pPr>
    </w:p>
    <w:p w:rsidR="00DA0FE2" w:rsidRDefault="00DA0FE2" w:rsidP="00DA0FE2">
      <w:pPr>
        <w:jc w:val="both"/>
        <w:rPr>
          <w:b/>
          <w:sz w:val="24"/>
          <w:szCs w:val="28"/>
        </w:rPr>
      </w:pPr>
    </w:p>
    <w:p w:rsidR="00DA0FE2" w:rsidRDefault="00DA0FE2" w:rsidP="00DA0FE2">
      <w:pPr>
        <w:jc w:val="both"/>
        <w:rPr>
          <w:b/>
          <w:sz w:val="24"/>
          <w:szCs w:val="28"/>
        </w:rPr>
      </w:pPr>
    </w:p>
    <w:p w:rsidR="00DA0FE2" w:rsidRDefault="00DA0FE2" w:rsidP="00DA0FE2">
      <w:pPr>
        <w:jc w:val="right"/>
        <w:rPr>
          <w:sz w:val="24"/>
          <w:szCs w:val="24"/>
          <w:lang w:eastAsia="ru-RU"/>
        </w:rPr>
      </w:pPr>
      <w:r>
        <w:rPr>
          <w:sz w:val="24"/>
          <w:szCs w:val="24"/>
        </w:rPr>
        <w:lastRenderedPageBreak/>
        <w:t>Приложение № 1</w:t>
      </w:r>
    </w:p>
    <w:p w:rsidR="00DA0FE2" w:rsidRDefault="00DA0FE2" w:rsidP="00DA0FE2">
      <w:pPr>
        <w:jc w:val="right"/>
        <w:rPr>
          <w:sz w:val="24"/>
          <w:szCs w:val="24"/>
        </w:rPr>
      </w:pPr>
      <w:r>
        <w:rPr>
          <w:sz w:val="24"/>
          <w:szCs w:val="24"/>
        </w:rPr>
        <w:t xml:space="preserve">к </w:t>
      </w:r>
      <w:r w:rsidR="000A636D">
        <w:rPr>
          <w:sz w:val="24"/>
          <w:szCs w:val="24"/>
        </w:rPr>
        <w:t>п</w:t>
      </w:r>
      <w:r>
        <w:rPr>
          <w:sz w:val="24"/>
          <w:szCs w:val="24"/>
        </w:rPr>
        <w:t xml:space="preserve">остановлению Главы  </w:t>
      </w:r>
    </w:p>
    <w:p w:rsidR="00DA0FE2" w:rsidRDefault="00DA0FE2" w:rsidP="00DA0FE2">
      <w:pPr>
        <w:ind w:left="4248" w:firstLine="708"/>
        <w:jc w:val="right"/>
        <w:rPr>
          <w:sz w:val="24"/>
          <w:szCs w:val="24"/>
        </w:rPr>
      </w:pPr>
      <w:r>
        <w:rPr>
          <w:sz w:val="24"/>
          <w:szCs w:val="24"/>
        </w:rPr>
        <w:t xml:space="preserve">муниципального образования </w:t>
      </w:r>
    </w:p>
    <w:p w:rsidR="00DA0FE2" w:rsidRDefault="00DA0FE2" w:rsidP="00DA0FE2">
      <w:pPr>
        <w:jc w:val="right"/>
        <w:rPr>
          <w:sz w:val="24"/>
          <w:szCs w:val="24"/>
        </w:rPr>
      </w:pPr>
      <w:r>
        <w:rPr>
          <w:sz w:val="24"/>
          <w:szCs w:val="24"/>
        </w:rPr>
        <w:t>«город Десногорск» Смоленской области</w:t>
      </w:r>
      <w:r>
        <w:rPr>
          <w:sz w:val="28"/>
          <w:szCs w:val="28"/>
          <w:lang w:eastAsia="ru-RU"/>
        </w:rPr>
        <w:t xml:space="preserve"> </w:t>
      </w:r>
    </w:p>
    <w:p w:rsidR="00DA0FE2" w:rsidRDefault="00A621FC" w:rsidP="00DA0FE2">
      <w:pPr>
        <w:tabs>
          <w:tab w:val="num" w:pos="200"/>
        </w:tabs>
        <w:suppressAutoHyphens w:val="0"/>
        <w:ind w:left="4536"/>
        <w:jc w:val="right"/>
        <w:outlineLvl w:val="0"/>
        <w:rPr>
          <w:sz w:val="24"/>
          <w:szCs w:val="28"/>
          <w:lang w:eastAsia="ru-RU"/>
        </w:rPr>
      </w:pPr>
      <w:r>
        <w:rPr>
          <w:sz w:val="24"/>
          <w:szCs w:val="28"/>
          <w:lang w:eastAsia="ru-RU"/>
        </w:rPr>
        <w:t xml:space="preserve">от </w:t>
      </w:r>
      <w:r w:rsidRPr="00A621FC">
        <w:rPr>
          <w:sz w:val="24"/>
          <w:szCs w:val="28"/>
          <w:u w:val="single"/>
          <w:lang w:eastAsia="ru-RU"/>
        </w:rPr>
        <w:t>27.01.2022</w:t>
      </w:r>
      <w:r>
        <w:rPr>
          <w:sz w:val="24"/>
          <w:szCs w:val="28"/>
          <w:lang w:eastAsia="ru-RU"/>
        </w:rPr>
        <w:t xml:space="preserve"> №  </w:t>
      </w:r>
      <w:bookmarkStart w:id="0" w:name="_GoBack"/>
      <w:r w:rsidRPr="00A621FC">
        <w:rPr>
          <w:sz w:val="24"/>
          <w:szCs w:val="28"/>
          <w:u w:val="single"/>
          <w:lang w:eastAsia="ru-RU"/>
        </w:rPr>
        <w:t>4</w:t>
      </w:r>
      <w:bookmarkEnd w:id="0"/>
    </w:p>
    <w:p w:rsidR="00DA0FE2" w:rsidRDefault="00DA0FE2" w:rsidP="00DA0FE2">
      <w:pPr>
        <w:shd w:val="clear" w:color="auto" w:fill="FFFFFF"/>
        <w:suppressAutoHyphens w:val="0"/>
        <w:jc w:val="center"/>
        <w:rPr>
          <w:sz w:val="28"/>
          <w:szCs w:val="28"/>
          <w:lang w:eastAsia="ru-RU"/>
        </w:rPr>
      </w:pPr>
    </w:p>
    <w:p w:rsidR="00086543" w:rsidRPr="005B2AF4" w:rsidRDefault="00086543" w:rsidP="00086543">
      <w:pPr>
        <w:shd w:val="clear" w:color="auto" w:fill="FFFFFF"/>
        <w:suppressAutoHyphens w:val="0"/>
        <w:jc w:val="center"/>
        <w:rPr>
          <w:sz w:val="28"/>
          <w:szCs w:val="28"/>
          <w:lang w:eastAsia="ru-RU"/>
        </w:rPr>
      </w:pPr>
    </w:p>
    <w:p w:rsidR="00086543" w:rsidRPr="005B2AF4" w:rsidRDefault="00086543" w:rsidP="00086543">
      <w:pPr>
        <w:suppressAutoHyphens w:val="0"/>
        <w:jc w:val="center"/>
        <w:rPr>
          <w:sz w:val="28"/>
          <w:szCs w:val="28"/>
          <w:lang w:eastAsia="ru-RU"/>
        </w:rPr>
      </w:pPr>
      <w:r w:rsidRPr="005B2AF4">
        <w:rPr>
          <w:b/>
          <w:bCs/>
          <w:sz w:val="28"/>
          <w:szCs w:val="28"/>
          <w:lang w:eastAsia="ru-RU"/>
        </w:rPr>
        <w:t>П</w:t>
      </w:r>
      <w:r w:rsidRPr="005B2AF4">
        <w:rPr>
          <w:b/>
          <w:bCs/>
          <w:sz w:val="28"/>
          <w:szCs w:val="28"/>
          <w:shd w:val="clear" w:color="auto" w:fill="FFFFFF"/>
          <w:lang w:eastAsia="ru-RU"/>
        </w:rPr>
        <w:t>рограмма профилактики рисков причинения вреда (ущерба) охраняемым законом ценностям в области</w:t>
      </w:r>
      <w:r w:rsidRPr="005B2AF4">
        <w:rPr>
          <w:b/>
          <w:bCs/>
          <w:sz w:val="28"/>
          <w:szCs w:val="28"/>
          <w:lang w:eastAsia="ru-RU"/>
        </w:rPr>
        <w:t xml:space="preserve"> муниципального контроля</w:t>
      </w:r>
      <w:r w:rsidRPr="005B2AF4">
        <w:rPr>
          <w:b/>
          <w:bCs/>
          <w:spacing w:val="-6"/>
          <w:sz w:val="28"/>
          <w:szCs w:val="28"/>
          <w:lang w:eastAsia="ru-RU"/>
        </w:rPr>
        <w:t xml:space="preserve"> </w:t>
      </w:r>
      <w:r w:rsidRPr="005B2AF4">
        <w:rPr>
          <w:b/>
          <w:bCs/>
          <w:sz w:val="28"/>
          <w:szCs w:val="28"/>
          <w:lang w:eastAsia="ru-RU"/>
        </w:rPr>
        <w:t xml:space="preserve">в сфере </w:t>
      </w:r>
      <w:r w:rsidR="00BA6304" w:rsidRPr="00BA6304">
        <w:rPr>
          <w:b/>
          <w:bCs/>
          <w:sz w:val="28"/>
          <w:szCs w:val="28"/>
        </w:rPr>
        <w:t>муниципального жилищного контроля в</w:t>
      </w:r>
      <w:r w:rsidR="00BA6304" w:rsidRPr="001170A9">
        <w:rPr>
          <w:b/>
          <w:bCs/>
          <w:sz w:val="24"/>
          <w:szCs w:val="24"/>
        </w:rPr>
        <w:t xml:space="preserve"> </w:t>
      </w:r>
      <w:r w:rsidRPr="005B2AF4">
        <w:rPr>
          <w:b/>
          <w:bCs/>
          <w:sz w:val="28"/>
          <w:szCs w:val="28"/>
          <w:lang w:eastAsia="ru-RU"/>
        </w:rPr>
        <w:t>муниципально</w:t>
      </w:r>
      <w:r w:rsidR="00BA6304">
        <w:rPr>
          <w:b/>
          <w:bCs/>
          <w:sz w:val="28"/>
          <w:szCs w:val="28"/>
          <w:lang w:eastAsia="ru-RU"/>
        </w:rPr>
        <w:t>м</w:t>
      </w:r>
      <w:r w:rsidRPr="005B2AF4">
        <w:rPr>
          <w:b/>
          <w:bCs/>
          <w:sz w:val="28"/>
          <w:szCs w:val="28"/>
          <w:lang w:eastAsia="ru-RU"/>
        </w:rPr>
        <w:t xml:space="preserve"> образовани</w:t>
      </w:r>
      <w:r w:rsidR="00BA6304">
        <w:rPr>
          <w:b/>
          <w:bCs/>
          <w:sz w:val="28"/>
          <w:szCs w:val="28"/>
          <w:lang w:eastAsia="ru-RU"/>
        </w:rPr>
        <w:t>и</w:t>
      </w:r>
      <w:r w:rsidRPr="005B2AF4">
        <w:rPr>
          <w:b/>
          <w:bCs/>
          <w:sz w:val="28"/>
          <w:szCs w:val="28"/>
          <w:lang w:eastAsia="ru-RU"/>
        </w:rPr>
        <w:t xml:space="preserve"> «город Десногорск» Смоленской области</w:t>
      </w:r>
      <w:r w:rsidRPr="005B2AF4">
        <w:rPr>
          <w:sz w:val="28"/>
          <w:szCs w:val="28"/>
          <w:lang w:eastAsia="ru-RU"/>
        </w:rPr>
        <w:t xml:space="preserve"> </w:t>
      </w:r>
      <w:r w:rsidRPr="005B2AF4">
        <w:rPr>
          <w:b/>
          <w:bCs/>
          <w:sz w:val="28"/>
          <w:szCs w:val="28"/>
          <w:lang w:eastAsia="ru-RU"/>
        </w:rPr>
        <w:t xml:space="preserve">на 2022 год </w:t>
      </w:r>
      <w:r w:rsidRPr="005B2AF4">
        <w:rPr>
          <w:sz w:val="28"/>
          <w:szCs w:val="28"/>
          <w:lang w:eastAsia="ru-RU"/>
        </w:rPr>
        <w:t xml:space="preserve"> </w:t>
      </w:r>
    </w:p>
    <w:p w:rsidR="00086543" w:rsidRPr="005B2AF4" w:rsidRDefault="00086543" w:rsidP="001170A9">
      <w:pPr>
        <w:shd w:val="clear" w:color="auto" w:fill="FFFFFF"/>
        <w:suppressAutoHyphens w:val="0"/>
        <w:rPr>
          <w:sz w:val="28"/>
          <w:szCs w:val="28"/>
          <w:lang w:eastAsia="ru-RU"/>
        </w:rPr>
      </w:pPr>
    </w:p>
    <w:p w:rsidR="001170A9" w:rsidRPr="00007962" w:rsidRDefault="001170A9" w:rsidP="001170A9">
      <w:pPr>
        <w:shd w:val="clear" w:color="auto" w:fill="FFFFFF"/>
        <w:rPr>
          <w:sz w:val="28"/>
          <w:szCs w:val="28"/>
        </w:rPr>
      </w:pPr>
    </w:p>
    <w:p w:rsidR="001170A9" w:rsidRPr="001170A9" w:rsidRDefault="001170A9" w:rsidP="001170A9">
      <w:pPr>
        <w:jc w:val="center"/>
        <w:rPr>
          <w:sz w:val="24"/>
          <w:szCs w:val="24"/>
        </w:rPr>
      </w:pPr>
      <w:r w:rsidRPr="001170A9">
        <w:rPr>
          <w:b/>
          <w:bCs/>
          <w:sz w:val="24"/>
          <w:szCs w:val="24"/>
        </w:rPr>
        <w:t>П</w:t>
      </w:r>
      <w:r w:rsidRPr="001170A9">
        <w:rPr>
          <w:b/>
          <w:bCs/>
          <w:sz w:val="24"/>
          <w:szCs w:val="24"/>
          <w:shd w:val="clear" w:color="auto" w:fill="FFFFFF"/>
        </w:rPr>
        <w:t>рограмма</w:t>
      </w:r>
    </w:p>
    <w:p w:rsidR="001170A9" w:rsidRPr="001170A9" w:rsidRDefault="001170A9" w:rsidP="001170A9">
      <w:pPr>
        <w:jc w:val="center"/>
        <w:rPr>
          <w:sz w:val="24"/>
          <w:szCs w:val="24"/>
        </w:rPr>
      </w:pPr>
      <w:r w:rsidRPr="001170A9">
        <w:rPr>
          <w:b/>
          <w:bCs/>
          <w:sz w:val="24"/>
          <w:szCs w:val="24"/>
          <w:shd w:val="clear" w:color="auto" w:fill="FFFFFF"/>
        </w:rPr>
        <w:t>профилактики рисков причинения вреда (ущерба) охраняемым законом ценностям в сфере</w:t>
      </w:r>
      <w:r w:rsidRPr="001170A9">
        <w:rPr>
          <w:b/>
          <w:bCs/>
          <w:sz w:val="24"/>
          <w:szCs w:val="24"/>
        </w:rPr>
        <w:t xml:space="preserve"> муниципального жилищного контроля в Муниципальном образовании «город Десногорск» Смоленской области на 2022 год </w:t>
      </w:r>
    </w:p>
    <w:p w:rsidR="001170A9" w:rsidRPr="001170A9" w:rsidRDefault="001170A9" w:rsidP="001170A9">
      <w:pPr>
        <w:rPr>
          <w:sz w:val="24"/>
          <w:szCs w:val="24"/>
        </w:rPr>
      </w:pPr>
    </w:p>
    <w:p w:rsidR="001170A9" w:rsidRPr="001170A9" w:rsidRDefault="001170A9" w:rsidP="001170A9">
      <w:pPr>
        <w:ind w:firstLine="709"/>
        <w:jc w:val="both"/>
        <w:rPr>
          <w:sz w:val="24"/>
          <w:szCs w:val="24"/>
        </w:rPr>
      </w:pPr>
      <w:r w:rsidRPr="001170A9">
        <w:rPr>
          <w:sz w:val="24"/>
          <w:szCs w:val="24"/>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w:t>
      </w:r>
      <w:r w:rsidRPr="001170A9">
        <w:rPr>
          <w:bCs/>
          <w:sz w:val="24"/>
          <w:szCs w:val="24"/>
          <w:shd w:val="clear" w:color="auto" w:fill="FFFFFF"/>
        </w:rPr>
        <w:t>профилактики рисков причинения вреда (ущерба) охраняемым законом ценностям в сфере</w:t>
      </w:r>
      <w:r w:rsidRPr="001170A9">
        <w:rPr>
          <w:bCs/>
          <w:sz w:val="24"/>
          <w:szCs w:val="24"/>
        </w:rPr>
        <w:t xml:space="preserve"> муниципального жилищного контроля в муниципальном образовании «город Десногорск» Смоленской области на 2022 год</w:t>
      </w:r>
      <w:r w:rsidRPr="001170A9">
        <w:rPr>
          <w:b/>
          <w:bCs/>
          <w:sz w:val="24"/>
          <w:szCs w:val="24"/>
        </w:rPr>
        <w:t xml:space="preserve"> </w:t>
      </w:r>
      <w:r w:rsidRPr="001170A9">
        <w:rPr>
          <w:sz w:val="24"/>
          <w:szCs w:val="24"/>
        </w:rPr>
        <w:t>(далее также – Программа профилактики).</w:t>
      </w:r>
    </w:p>
    <w:p w:rsidR="001170A9" w:rsidRPr="001170A9" w:rsidRDefault="001170A9" w:rsidP="001170A9">
      <w:pPr>
        <w:shd w:val="clear" w:color="auto" w:fill="FFFFFF"/>
        <w:ind w:firstLine="709"/>
        <w:jc w:val="both"/>
        <w:rPr>
          <w:sz w:val="24"/>
          <w:szCs w:val="24"/>
        </w:rPr>
      </w:pPr>
      <w:r w:rsidRPr="001170A9">
        <w:rPr>
          <w:sz w:val="24"/>
          <w:szCs w:val="24"/>
        </w:rPr>
        <w:t xml:space="preserve">1.1. Анализ текущего состояния осуществления вида контроля. </w:t>
      </w:r>
    </w:p>
    <w:p w:rsidR="001170A9" w:rsidRPr="001170A9" w:rsidRDefault="001170A9" w:rsidP="001170A9">
      <w:pPr>
        <w:pStyle w:val="ConsPlusNormal"/>
        <w:ind w:firstLine="709"/>
        <w:jc w:val="both"/>
        <w:rPr>
          <w:rFonts w:ascii="Times New Roman" w:hAnsi="Times New Roman" w:cs="Times New Roman"/>
          <w:sz w:val="24"/>
          <w:szCs w:val="24"/>
        </w:rPr>
      </w:pPr>
      <w:proofErr w:type="gramStart"/>
      <w:r w:rsidRPr="001170A9">
        <w:rPr>
          <w:rFonts w:ascii="Times New Roman" w:hAnsi="Times New Roman" w:cs="Times New Roman"/>
          <w:color w:val="000000"/>
          <w:sz w:val="24"/>
          <w:szCs w:val="24"/>
        </w:rPr>
        <w:t xml:space="preserve">С принятием </w:t>
      </w:r>
      <w:r w:rsidRPr="001170A9">
        <w:rPr>
          <w:rFonts w:ascii="Times New Roman" w:hAnsi="Times New Roman" w:cs="Times New Roman"/>
          <w:color w:val="000000"/>
          <w:sz w:val="24"/>
          <w:szCs w:val="24"/>
          <w:shd w:val="clear" w:color="auto" w:fill="FFFFFF"/>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1170A9">
        <w:rPr>
          <w:rFonts w:ascii="Times New Roman" w:hAnsi="Times New Roman" w:cs="Times New Roman"/>
          <w:color w:val="000000"/>
          <w:sz w:val="24"/>
          <w:szCs w:val="24"/>
        </w:rPr>
        <w:t xml:space="preserve">муниципального жилищного контроля в муниципального образования «город Десногорск» Смоленской области (далее – </w:t>
      </w:r>
      <w:bookmarkStart w:id="1" w:name="_Hlk82421929"/>
      <w:r w:rsidRPr="001170A9">
        <w:rPr>
          <w:rFonts w:ascii="Times New Roman" w:hAnsi="Times New Roman" w:cs="Times New Roman"/>
          <w:color w:val="000000"/>
          <w:sz w:val="24"/>
          <w:szCs w:val="24"/>
        </w:rPr>
        <w:t>муниципальный жилищный контроль)</w:t>
      </w:r>
      <w:r w:rsidRPr="001170A9">
        <w:rPr>
          <w:rFonts w:ascii="Times New Roman" w:hAnsi="Times New Roman" w:cs="Times New Roman"/>
          <w:i/>
          <w:iCs/>
          <w:color w:val="000000"/>
          <w:sz w:val="24"/>
          <w:szCs w:val="24"/>
        </w:rPr>
        <w:t xml:space="preserve"> </w:t>
      </w:r>
      <w:r w:rsidRPr="001170A9">
        <w:rPr>
          <w:rFonts w:ascii="Times New Roman" w:hAnsi="Times New Roman" w:cs="Times New Roman"/>
          <w:color w:val="000000"/>
          <w:sz w:val="24"/>
          <w:szCs w:val="24"/>
        </w:rPr>
        <w:t>было отнесено соблюдение юридическими лицами</w:t>
      </w:r>
      <w:proofErr w:type="gramEnd"/>
      <w:r w:rsidRPr="001170A9">
        <w:rPr>
          <w:rFonts w:ascii="Times New Roman" w:hAnsi="Times New Roman" w:cs="Times New Roman"/>
          <w:color w:val="000000"/>
          <w:sz w:val="24"/>
          <w:szCs w:val="24"/>
        </w:rPr>
        <w:t xml:space="preserve">, индивидуальными предпринимателями, гражданами (далее – контролируемые лица) обязательных требований, установленных жилищным законодательством, </w:t>
      </w:r>
      <w:bookmarkStart w:id="2" w:name="_Hlk82510609"/>
      <w:r w:rsidRPr="001170A9">
        <w:rPr>
          <w:rFonts w:ascii="Times New Roman" w:hAnsi="Times New Roman" w:cs="Times New Roman"/>
          <w:color w:val="000000"/>
          <w:sz w:val="24"/>
          <w:szCs w:val="24"/>
        </w:rPr>
        <w:t>законодательством об энергосбережении и о повышении энергетической эффективности в отношении муниципального жилищного фонда:</w:t>
      </w:r>
    </w:p>
    <w:p w:rsidR="001170A9" w:rsidRPr="001170A9" w:rsidRDefault="001170A9" w:rsidP="001170A9">
      <w:pPr>
        <w:ind w:firstLine="709"/>
        <w:jc w:val="both"/>
        <w:rPr>
          <w:sz w:val="24"/>
          <w:szCs w:val="24"/>
        </w:rPr>
      </w:pPr>
      <w:proofErr w:type="gramStart"/>
      <w:r w:rsidRPr="001170A9">
        <w:rPr>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170A9" w:rsidRPr="001170A9" w:rsidRDefault="001170A9" w:rsidP="001170A9">
      <w:pPr>
        <w:ind w:firstLine="709"/>
        <w:jc w:val="both"/>
        <w:rPr>
          <w:sz w:val="24"/>
          <w:szCs w:val="24"/>
        </w:rPr>
      </w:pPr>
      <w:r w:rsidRPr="001170A9">
        <w:rPr>
          <w:sz w:val="24"/>
          <w:szCs w:val="24"/>
        </w:rPr>
        <w:t>2) требований к формированию фондов капитального ремонта;</w:t>
      </w:r>
    </w:p>
    <w:p w:rsidR="001170A9" w:rsidRPr="001170A9" w:rsidRDefault="001170A9" w:rsidP="001170A9">
      <w:pPr>
        <w:ind w:firstLine="709"/>
        <w:jc w:val="both"/>
        <w:rPr>
          <w:sz w:val="24"/>
          <w:szCs w:val="24"/>
        </w:rPr>
      </w:pPr>
      <w:r w:rsidRPr="001170A9">
        <w:rPr>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170A9" w:rsidRPr="001170A9" w:rsidRDefault="001170A9" w:rsidP="001170A9">
      <w:pPr>
        <w:ind w:firstLine="709"/>
        <w:jc w:val="both"/>
        <w:rPr>
          <w:sz w:val="24"/>
          <w:szCs w:val="24"/>
        </w:rPr>
      </w:pPr>
      <w:r w:rsidRPr="001170A9">
        <w:rPr>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1170A9" w:rsidRPr="001170A9" w:rsidRDefault="001170A9" w:rsidP="001170A9">
      <w:pPr>
        <w:ind w:firstLine="709"/>
        <w:jc w:val="both"/>
        <w:rPr>
          <w:sz w:val="24"/>
          <w:szCs w:val="24"/>
        </w:rPr>
      </w:pPr>
      <w:r w:rsidRPr="001170A9">
        <w:rPr>
          <w:sz w:val="24"/>
          <w:szCs w:val="24"/>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1170A9">
        <w:rPr>
          <w:sz w:val="24"/>
          <w:szCs w:val="24"/>
        </w:rPr>
        <w:lastRenderedPageBreak/>
        <w:t>многоквартирном доме ненадлежащего качества и (или) с перерывами, превышающими установленную продолжительность;</w:t>
      </w:r>
    </w:p>
    <w:p w:rsidR="001170A9" w:rsidRPr="001170A9" w:rsidRDefault="001170A9" w:rsidP="001170A9">
      <w:pPr>
        <w:ind w:firstLine="709"/>
        <w:jc w:val="both"/>
        <w:rPr>
          <w:sz w:val="24"/>
          <w:szCs w:val="24"/>
        </w:rPr>
      </w:pPr>
      <w:r w:rsidRPr="001170A9">
        <w:rPr>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1170A9" w:rsidRPr="001170A9" w:rsidRDefault="001170A9" w:rsidP="001170A9">
      <w:pPr>
        <w:ind w:firstLine="709"/>
        <w:jc w:val="both"/>
        <w:rPr>
          <w:sz w:val="24"/>
          <w:szCs w:val="24"/>
        </w:rPr>
      </w:pPr>
      <w:r w:rsidRPr="001170A9">
        <w:rPr>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170A9" w:rsidRPr="001170A9" w:rsidRDefault="001170A9" w:rsidP="001170A9">
      <w:pPr>
        <w:ind w:firstLine="709"/>
        <w:jc w:val="both"/>
        <w:rPr>
          <w:sz w:val="24"/>
          <w:szCs w:val="24"/>
        </w:rPr>
      </w:pPr>
      <w:r w:rsidRPr="001170A9">
        <w:rPr>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170A9" w:rsidRPr="001170A9" w:rsidRDefault="001170A9" w:rsidP="001170A9">
      <w:pPr>
        <w:ind w:firstLine="709"/>
        <w:jc w:val="both"/>
        <w:rPr>
          <w:sz w:val="24"/>
          <w:szCs w:val="24"/>
        </w:rPr>
      </w:pPr>
      <w:r w:rsidRPr="001170A9">
        <w:rPr>
          <w:sz w:val="24"/>
          <w:szCs w:val="24"/>
        </w:rPr>
        <w:t xml:space="preserve">9) требований к порядку размещения </w:t>
      </w:r>
      <w:proofErr w:type="spellStart"/>
      <w:r w:rsidRPr="001170A9">
        <w:rPr>
          <w:sz w:val="24"/>
          <w:szCs w:val="24"/>
        </w:rPr>
        <w:t>ресурсоснабжающими</w:t>
      </w:r>
      <w:proofErr w:type="spellEnd"/>
      <w:r w:rsidRPr="001170A9">
        <w:rPr>
          <w:sz w:val="24"/>
          <w:szCs w:val="24"/>
        </w:rPr>
        <w:t xml:space="preserve"> организациями, лицами, осуществляющими деятельность по управлению многоквартирными домами, информации в системе;</w:t>
      </w:r>
    </w:p>
    <w:p w:rsidR="001170A9" w:rsidRPr="0033672C" w:rsidRDefault="001170A9" w:rsidP="001170A9">
      <w:pPr>
        <w:ind w:firstLine="709"/>
        <w:jc w:val="both"/>
        <w:rPr>
          <w:color w:val="auto"/>
          <w:sz w:val="24"/>
          <w:szCs w:val="24"/>
        </w:rPr>
      </w:pPr>
      <w:r w:rsidRPr="0033672C">
        <w:rPr>
          <w:color w:val="auto"/>
          <w:sz w:val="24"/>
          <w:szCs w:val="24"/>
        </w:rPr>
        <w:t>10) требований к обеспечению доступности для инвалидов помещений в многоквартирных домах;</w:t>
      </w:r>
    </w:p>
    <w:p w:rsidR="001170A9" w:rsidRPr="001170A9" w:rsidRDefault="001170A9" w:rsidP="001170A9">
      <w:pPr>
        <w:ind w:firstLine="709"/>
        <w:jc w:val="both"/>
        <w:rPr>
          <w:sz w:val="24"/>
          <w:szCs w:val="24"/>
        </w:rPr>
      </w:pPr>
      <w:r w:rsidRPr="001170A9">
        <w:rPr>
          <w:sz w:val="24"/>
          <w:szCs w:val="24"/>
          <w:lang w:eastAsia="ru-RU"/>
        </w:rPr>
        <w:t>11) требований к предоставлению жилых помещений в наемных домах социального использования</w:t>
      </w:r>
      <w:r w:rsidRPr="001170A9">
        <w:rPr>
          <w:sz w:val="24"/>
          <w:szCs w:val="24"/>
        </w:rPr>
        <w:t>.</w:t>
      </w:r>
    </w:p>
    <w:p w:rsidR="001170A9" w:rsidRPr="001170A9" w:rsidRDefault="001170A9" w:rsidP="001170A9">
      <w:pPr>
        <w:pStyle w:val="ConsPlusNormal"/>
        <w:ind w:firstLine="709"/>
        <w:jc w:val="both"/>
        <w:rPr>
          <w:rFonts w:ascii="Times New Roman" w:hAnsi="Times New Roman" w:cs="Times New Roman"/>
          <w:sz w:val="24"/>
          <w:szCs w:val="24"/>
        </w:rPr>
      </w:pPr>
      <w:r w:rsidRPr="001170A9">
        <w:rPr>
          <w:rFonts w:ascii="Times New Roman" w:hAnsi="Times New Roman" w:cs="Times New Roman"/>
          <w:color w:val="000000" w:themeColor="text1"/>
          <w:sz w:val="24"/>
          <w:szCs w:val="24"/>
        </w:rPr>
        <w:t>Кроме того, следует отметить, что Федеральным законом № 170-ФЗ был изменен предмет муниципального жилищного контроля, что не позволяет говорить о преемственности правового регулирования данного вида муниципального контроля, а также в полной мере использовать материалы обобщения прежней практики муниципального жилищного контроля.</w:t>
      </w:r>
    </w:p>
    <w:p w:rsidR="001170A9" w:rsidRPr="001170A9" w:rsidRDefault="001170A9" w:rsidP="001170A9">
      <w:pPr>
        <w:shd w:val="clear" w:color="auto" w:fill="FFFFFF"/>
        <w:ind w:firstLine="709"/>
        <w:jc w:val="both"/>
        <w:rPr>
          <w:sz w:val="24"/>
          <w:szCs w:val="24"/>
        </w:rPr>
      </w:pPr>
      <w:r w:rsidRPr="001170A9">
        <w:rPr>
          <w:color w:val="000000" w:themeColor="text1"/>
          <w:sz w:val="24"/>
          <w:szCs w:val="24"/>
        </w:rPr>
        <w:t>1.2. Описание текущего развития профилактической деятельности контрольного органа.</w:t>
      </w:r>
    </w:p>
    <w:p w:rsidR="001170A9" w:rsidRPr="001170A9" w:rsidRDefault="001170A9" w:rsidP="001170A9">
      <w:pPr>
        <w:shd w:val="clear" w:color="auto" w:fill="FFFFFF"/>
        <w:ind w:firstLine="709"/>
        <w:jc w:val="both"/>
        <w:rPr>
          <w:sz w:val="24"/>
          <w:szCs w:val="24"/>
        </w:rPr>
      </w:pPr>
      <w:proofErr w:type="gramStart"/>
      <w:r w:rsidRPr="001170A9">
        <w:rPr>
          <w:color w:val="000000" w:themeColor="text1"/>
          <w:sz w:val="24"/>
          <w:szCs w:val="24"/>
        </w:rPr>
        <w:t xml:space="preserve">Профилактическая деятельность в соответствии с </w:t>
      </w:r>
      <w:r w:rsidRPr="001170A9">
        <w:rPr>
          <w:color w:val="000000" w:themeColor="text1"/>
          <w:sz w:val="24"/>
          <w:szCs w:val="24"/>
          <w:shd w:val="clear" w:color="auto" w:fill="FFFFFF"/>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170A9">
        <w:rPr>
          <w:color w:val="000000" w:themeColor="text1"/>
          <w:sz w:val="24"/>
          <w:szCs w:val="24"/>
          <w:shd w:val="clear" w:color="auto" w:fill="FFFFFF"/>
          <w:lang w:eastAsia="ru-RU"/>
        </w:rPr>
        <w:t xml:space="preserve">Комитетом по городскому хозяйству и промышленному комплексу Администрации муниципального образования «город Десногорск» Смоленской области </w:t>
      </w:r>
      <w:r w:rsidRPr="001170A9">
        <w:rPr>
          <w:sz w:val="24"/>
          <w:szCs w:val="24"/>
        </w:rPr>
        <w:t xml:space="preserve">(далее также – контрольный орган) </w:t>
      </w:r>
      <w:r w:rsidRPr="001170A9">
        <w:rPr>
          <w:color w:val="000000" w:themeColor="text1"/>
          <w:sz w:val="24"/>
          <w:szCs w:val="24"/>
        </w:rPr>
        <w:t>на системной основе</w:t>
      </w:r>
      <w:r w:rsidRPr="001170A9">
        <w:rPr>
          <w:color w:val="000000" w:themeColor="text1"/>
          <w:sz w:val="24"/>
          <w:szCs w:val="24"/>
          <w:shd w:val="clear" w:color="auto" w:fill="FFFFFF"/>
        </w:rPr>
        <w:t xml:space="preserve"> не осуществлялась</w:t>
      </w:r>
      <w:r w:rsidRPr="001170A9">
        <w:rPr>
          <w:color w:val="000000" w:themeColor="text1"/>
          <w:sz w:val="24"/>
          <w:szCs w:val="24"/>
        </w:rPr>
        <w:t>.</w:t>
      </w:r>
      <w:proofErr w:type="gramEnd"/>
    </w:p>
    <w:p w:rsidR="001170A9" w:rsidRPr="001170A9" w:rsidRDefault="001170A9" w:rsidP="001170A9">
      <w:pPr>
        <w:shd w:val="clear" w:color="auto" w:fill="FFFFFF"/>
        <w:ind w:firstLine="709"/>
        <w:jc w:val="both"/>
        <w:rPr>
          <w:sz w:val="24"/>
          <w:szCs w:val="24"/>
        </w:rPr>
      </w:pPr>
      <w:r w:rsidRPr="001170A9">
        <w:rPr>
          <w:color w:val="000000" w:themeColor="text1"/>
          <w:sz w:val="24"/>
          <w:szCs w:val="24"/>
        </w:rPr>
        <w:t>1.3. К проблемам, на решение которых направлена Программа профилактики, относятся случаи:</w:t>
      </w:r>
    </w:p>
    <w:p w:rsidR="001170A9" w:rsidRPr="001170A9" w:rsidRDefault="001170A9" w:rsidP="001170A9">
      <w:pPr>
        <w:ind w:firstLine="709"/>
        <w:jc w:val="both"/>
        <w:rPr>
          <w:sz w:val="24"/>
          <w:szCs w:val="24"/>
        </w:rPr>
      </w:pPr>
      <w:r w:rsidRPr="001170A9">
        <w:rPr>
          <w:sz w:val="24"/>
          <w:szCs w:val="24"/>
        </w:rPr>
        <w:t>1) нарушения санитарно-эпидемиологических требований к эксплуатации жилых помещений муниципального жилищного фонда;</w:t>
      </w:r>
    </w:p>
    <w:p w:rsidR="001170A9" w:rsidRPr="001170A9" w:rsidRDefault="001170A9" w:rsidP="001170A9">
      <w:pPr>
        <w:ind w:firstLine="709"/>
        <w:jc w:val="both"/>
        <w:rPr>
          <w:sz w:val="24"/>
          <w:szCs w:val="24"/>
        </w:rPr>
      </w:pPr>
      <w:r w:rsidRPr="001170A9">
        <w:rPr>
          <w:sz w:val="24"/>
          <w:szCs w:val="24"/>
        </w:rPr>
        <w:t>2)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w:t>
      </w:r>
    </w:p>
    <w:p w:rsidR="001170A9" w:rsidRPr="001170A9" w:rsidRDefault="001170A9" w:rsidP="001170A9">
      <w:pPr>
        <w:ind w:firstLine="709"/>
        <w:jc w:val="both"/>
        <w:rPr>
          <w:sz w:val="24"/>
          <w:szCs w:val="24"/>
        </w:rPr>
      </w:pPr>
      <w:r w:rsidRPr="001170A9">
        <w:rPr>
          <w:sz w:val="24"/>
          <w:szCs w:val="24"/>
        </w:rPr>
        <w:t>3) нарушения нормативного уровня или режима обеспечения населения коммунальными услугами;</w:t>
      </w:r>
    </w:p>
    <w:p w:rsidR="001170A9" w:rsidRPr="001170A9" w:rsidRDefault="001170A9" w:rsidP="001170A9">
      <w:pPr>
        <w:ind w:firstLine="709"/>
        <w:jc w:val="both"/>
        <w:rPr>
          <w:sz w:val="24"/>
          <w:szCs w:val="24"/>
        </w:rPr>
      </w:pPr>
      <w:r w:rsidRPr="001170A9">
        <w:rPr>
          <w:sz w:val="24"/>
          <w:szCs w:val="24"/>
        </w:rPr>
        <w:t>4) нарушения правил обеспечения безопасного использования и содержания внутридомового и внутриквартирного газового оборудования, внутридомовых инженерных систем;</w:t>
      </w:r>
    </w:p>
    <w:p w:rsidR="001170A9" w:rsidRPr="001170A9" w:rsidRDefault="001170A9" w:rsidP="001170A9">
      <w:pPr>
        <w:ind w:firstLine="709"/>
        <w:jc w:val="both"/>
        <w:rPr>
          <w:sz w:val="24"/>
          <w:szCs w:val="24"/>
        </w:rPr>
      </w:pPr>
      <w:r w:rsidRPr="001170A9">
        <w:rPr>
          <w:sz w:val="24"/>
          <w:szCs w:val="24"/>
        </w:rPr>
        <w:t>5) нарушения порядка расчета и корректировки платы за предоставленные коммунальные услуги;</w:t>
      </w:r>
    </w:p>
    <w:p w:rsidR="001170A9" w:rsidRPr="001170A9" w:rsidRDefault="001170A9" w:rsidP="001170A9">
      <w:pPr>
        <w:pStyle w:val="ConsPlusNormal"/>
        <w:ind w:firstLine="709"/>
        <w:jc w:val="both"/>
        <w:rPr>
          <w:rFonts w:ascii="Times New Roman" w:hAnsi="Times New Roman" w:cs="Times New Roman"/>
          <w:sz w:val="24"/>
          <w:szCs w:val="24"/>
        </w:rPr>
      </w:pPr>
      <w:r w:rsidRPr="001170A9">
        <w:rPr>
          <w:rFonts w:ascii="Times New Roman" w:hAnsi="Times New Roman" w:cs="Times New Roman"/>
          <w:color w:val="000000" w:themeColor="text1"/>
          <w:sz w:val="24"/>
          <w:szCs w:val="24"/>
          <w:lang w:eastAsia="ru-RU"/>
        </w:rPr>
        <w:t>6) невыполнения в установленный срок предписания об устранении выявленного нарушения обязательных требований.</w:t>
      </w:r>
    </w:p>
    <w:p w:rsidR="001170A9" w:rsidRPr="001170A9" w:rsidRDefault="001170A9" w:rsidP="001170A9">
      <w:pPr>
        <w:pStyle w:val="ConsPlusNormal"/>
        <w:ind w:firstLine="709"/>
        <w:jc w:val="both"/>
        <w:rPr>
          <w:rFonts w:ascii="Times New Roman" w:hAnsi="Times New Roman" w:cs="Times New Roman"/>
          <w:sz w:val="24"/>
          <w:szCs w:val="24"/>
        </w:rPr>
      </w:pPr>
      <w:r w:rsidRPr="001170A9">
        <w:rPr>
          <w:rFonts w:ascii="Times New Roman" w:hAnsi="Times New Roman" w:cs="Times New Roman"/>
          <w:color w:val="000000"/>
          <w:sz w:val="24"/>
          <w:szCs w:val="24"/>
        </w:rPr>
        <w:t>Наиболее распространенной причиной перечисленных нарушений является стремление сэкономить средства, необходимые для поддержания объектов контроля в состоянии, соответствующем обязательным требованиям</w:t>
      </w:r>
      <w:r w:rsidRPr="001170A9">
        <w:rPr>
          <w:rFonts w:ascii="Times New Roman" w:hAnsi="Times New Roman" w:cs="Times New Roman"/>
          <w:sz w:val="24"/>
          <w:szCs w:val="24"/>
        </w:rPr>
        <w:t xml:space="preserve"> </w:t>
      </w:r>
      <w:r w:rsidRPr="001170A9">
        <w:rPr>
          <w:rFonts w:ascii="Times New Roman" w:hAnsi="Times New Roman" w:cs="Times New Roman"/>
          <w:color w:val="000000"/>
          <w:sz w:val="24"/>
          <w:szCs w:val="24"/>
        </w:rPr>
        <w:t>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1170A9" w:rsidRPr="001170A9" w:rsidRDefault="001170A9" w:rsidP="001170A9">
      <w:pPr>
        <w:pStyle w:val="ConsPlusNormal"/>
        <w:ind w:firstLine="709"/>
        <w:jc w:val="both"/>
        <w:rPr>
          <w:rFonts w:ascii="Times New Roman" w:hAnsi="Times New Roman" w:cs="Times New Roman"/>
          <w:sz w:val="24"/>
          <w:szCs w:val="24"/>
        </w:rPr>
      </w:pPr>
      <w:r w:rsidRPr="001170A9">
        <w:rPr>
          <w:rFonts w:ascii="Times New Roman" w:hAnsi="Times New Roman" w:cs="Times New Roman"/>
          <w:color w:val="000000" w:themeColor="text1"/>
          <w:sz w:val="24"/>
          <w:szCs w:val="24"/>
          <w:lang w:eastAsia="ru-RU"/>
        </w:rPr>
        <w:t xml:space="preserve">Нарушения обязательных требований 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посягают на санитарно-эпидемиологическое благополучие населения, здоровье населения, а также установленный порядок выполнения </w:t>
      </w:r>
      <w:r w:rsidRPr="001170A9">
        <w:rPr>
          <w:rFonts w:ascii="Times New Roman" w:hAnsi="Times New Roman" w:cs="Times New Roman"/>
          <w:color w:val="000000" w:themeColor="text1"/>
          <w:sz w:val="24"/>
          <w:szCs w:val="24"/>
          <w:lang w:eastAsia="ru-RU"/>
        </w:rPr>
        <w:lastRenderedPageBreak/>
        <w:t>требований, предъявляемых к эксплуатации жилых помещений, домов, нарушения которых создают угрозу здоровью людей.</w:t>
      </w:r>
    </w:p>
    <w:p w:rsidR="001170A9" w:rsidRPr="001170A9" w:rsidRDefault="001170A9" w:rsidP="001170A9">
      <w:pPr>
        <w:pStyle w:val="ConsPlusNormal"/>
        <w:ind w:firstLine="709"/>
        <w:jc w:val="both"/>
        <w:rPr>
          <w:rFonts w:ascii="Times New Roman" w:hAnsi="Times New Roman" w:cs="Times New Roman"/>
          <w:sz w:val="24"/>
          <w:szCs w:val="24"/>
        </w:rPr>
      </w:pPr>
      <w:r w:rsidRPr="001170A9">
        <w:rPr>
          <w:rFonts w:ascii="Times New Roman" w:hAnsi="Times New Roman" w:cs="Times New Roman"/>
          <w:bCs/>
          <w:iCs/>
          <w:sz w:val="24"/>
          <w:szCs w:val="24"/>
        </w:rPr>
        <w:t>Мероприятия Программы профилактики</w:t>
      </w:r>
      <w:r w:rsidRPr="001170A9">
        <w:rPr>
          <w:rFonts w:ascii="Times New Roman" w:hAnsi="Times New Roman" w:cs="Times New Roman"/>
          <w:iCs/>
          <w:color w:val="000000"/>
          <w:sz w:val="24"/>
          <w:szCs w:val="24"/>
        </w:rPr>
        <w:t xml:space="preserve"> будут способствовать </w:t>
      </w:r>
      <w:r w:rsidRPr="001170A9">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1170A9" w:rsidRPr="001170A9" w:rsidRDefault="001170A9" w:rsidP="001170A9">
      <w:pPr>
        <w:pStyle w:val="s1"/>
        <w:shd w:val="clear" w:color="auto" w:fill="FFFFFF"/>
        <w:spacing w:beforeAutospacing="0" w:afterAutospacing="0"/>
        <w:jc w:val="center"/>
        <w:rPr>
          <w:color w:val="000000" w:themeColor="text1"/>
        </w:rPr>
      </w:pPr>
    </w:p>
    <w:p w:rsidR="001170A9" w:rsidRDefault="001170A9" w:rsidP="00D63C30">
      <w:pPr>
        <w:pStyle w:val="s1"/>
        <w:shd w:val="clear" w:color="auto" w:fill="FFFFFF"/>
        <w:spacing w:beforeAutospacing="0" w:afterAutospacing="0"/>
        <w:ind w:firstLine="709"/>
        <w:jc w:val="center"/>
        <w:rPr>
          <w:b/>
          <w:color w:val="000000" w:themeColor="text1"/>
        </w:rPr>
      </w:pPr>
      <w:r w:rsidRPr="00D63C30">
        <w:rPr>
          <w:b/>
          <w:color w:val="000000" w:themeColor="text1"/>
        </w:rPr>
        <w:t>2. Цели и задачи реализации Программы профилактики</w:t>
      </w:r>
    </w:p>
    <w:p w:rsidR="00D63C30" w:rsidRPr="00D63C30" w:rsidRDefault="00D63C30" w:rsidP="00D63C30">
      <w:pPr>
        <w:pStyle w:val="s1"/>
        <w:shd w:val="clear" w:color="auto" w:fill="FFFFFF"/>
        <w:spacing w:beforeAutospacing="0" w:afterAutospacing="0"/>
        <w:ind w:firstLine="709"/>
        <w:jc w:val="center"/>
        <w:rPr>
          <w:b/>
        </w:rPr>
      </w:pPr>
    </w:p>
    <w:p w:rsidR="001170A9" w:rsidRPr="001170A9" w:rsidRDefault="001170A9" w:rsidP="001170A9">
      <w:pPr>
        <w:pStyle w:val="s1"/>
        <w:shd w:val="clear" w:color="auto" w:fill="FFFFFF"/>
        <w:spacing w:beforeAutospacing="0" w:afterAutospacing="0"/>
        <w:ind w:firstLine="709"/>
        <w:jc w:val="both"/>
      </w:pPr>
      <w:r w:rsidRPr="001170A9">
        <w:rPr>
          <w:color w:val="000000" w:themeColor="text1"/>
        </w:rPr>
        <w:t>2.1. Целями профилактики рисков причинения вреда (ущерба) охраняемым законом ценностям являются:</w:t>
      </w:r>
    </w:p>
    <w:p w:rsidR="001170A9" w:rsidRPr="001170A9" w:rsidRDefault="001170A9" w:rsidP="001170A9">
      <w:pPr>
        <w:pStyle w:val="s1"/>
        <w:shd w:val="clear" w:color="auto" w:fill="FFFFFF"/>
        <w:spacing w:beforeAutospacing="0" w:afterAutospacing="0"/>
        <w:ind w:firstLine="709"/>
        <w:jc w:val="both"/>
      </w:pPr>
      <w:r w:rsidRPr="001170A9">
        <w:rPr>
          <w:color w:val="000000" w:themeColor="text1"/>
        </w:rPr>
        <w:t xml:space="preserve">1) стимулирование </w:t>
      </w:r>
      <w:r w:rsidRPr="0033672C">
        <w:t>добросовестного</w:t>
      </w:r>
      <w:r w:rsidRPr="001170A9">
        <w:rPr>
          <w:color w:val="000000" w:themeColor="text1"/>
        </w:rPr>
        <w:t xml:space="preserve"> соблюдения обязательных требований всеми контролируемыми лицами;</w:t>
      </w:r>
    </w:p>
    <w:p w:rsidR="001170A9" w:rsidRPr="001170A9" w:rsidRDefault="001170A9" w:rsidP="001170A9">
      <w:pPr>
        <w:pStyle w:val="s1"/>
        <w:shd w:val="clear" w:color="auto" w:fill="FFFFFF"/>
        <w:spacing w:beforeAutospacing="0" w:afterAutospacing="0"/>
        <w:ind w:firstLine="709"/>
        <w:jc w:val="both"/>
      </w:pPr>
      <w:r w:rsidRPr="001170A9">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170A9" w:rsidRPr="001170A9" w:rsidRDefault="001170A9" w:rsidP="001170A9">
      <w:pPr>
        <w:pStyle w:val="s1"/>
        <w:shd w:val="clear" w:color="auto" w:fill="FFFFFF"/>
        <w:spacing w:beforeAutospacing="0" w:afterAutospacing="0"/>
        <w:ind w:firstLine="709"/>
        <w:jc w:val="both"/>
      </w:pPr>
      <w:r w:rsidRPr="001170A9">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1170A9" w:rsidRPr="001170A9" w:rsidRDefault="001170A9" w:rsidP="001170A9">
      <w:pPr>
        <w:shd w:val="clear" w:color="auto" w:fill="FFFFFF"/>
        <w:ind w:firstLine="709"/>
        <w:jc w:val="both"/>
        <w:rPr>
          <w:sz w:val="24"/>
          <w:szCs w:val="24"/>
        </w:rPr>
      </w:pPr>
      <w:r w:rsidRPr="001170A9">
        <w:rPr>
          <w:color w:val="000000" w:themeColor="text1"/>
          <w:sz w:val="24"/>
          <w:szCs w:val="24"/>
        </w:rPr>
        <w:t>2.2. Для достижения целей профилактики рисков причинения вреда (ущерба) охраняемым законом ценностям выполняются следующие задачи:</w:t>
      </w:r>
    </w:p>
    <w:p w:rsidR="001170A9" w:rsidRPr="001170A9" w:rsidRDefault="001170A9" w:rsidP="001170A9">
      <w:pPr>
        <w:shd w:val="clear" w:color="auto" w:fill="FFFFFF"/>
        <w:ind w:firstLine="709"/>
        <w:jc w:val="both"/>
        <w:rPr>
          <w:sz w:val="24"/>
          <w:szCs w:val="24"/>
        </w:rPr>
      </w:pPr>
      <w:r w:rsidRPr="001170A9">
        <w:rPr>
          <w:color w:val="000000" w:themeColor="text1"/>
          <w:sz w:val="24"/>
          <w:szCs w:val="24"/>
        </w:rPr>
        <w:t>1) анализ выявленных в результате проведения муниципального жилищного контроля нарушений обязательных требований</w:t>
      </w:r>
      <w:r w:rsidRPr="001170A9">
        <w:rPr>
          <w:sz w:val="24"/>
          <w:szCs w:val="24"/>
        </w:rPr>
        <w:t>;</w:t>
      </w:r>
    </w:p>
    <w:p w:rsidR="001170A9" w:rsidRPr="001170A9" w:rsidRDefault="001170A9" w:rsidP="001170A9">
      <w:pPr>
        <w:shd w:val="clear" w:color="auto" w:fill="FFFFFF"/>
        <w:ind w:firstLine="709"/>
        <w:jc w:val="both"/>
        <w:rPr>
          <w:sz w:val="24"/>
          <w:szCs w:val="24"/>
        </w:rPr>
      </w:pPr>
      <w:r w:rsidRPr="001170A9">
        <w:rPr>
          <w:sz w:val="24"/>
          <w:szCs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1170A9" w:rsidRPr="001170A9" w:rsidRDefault="001170A9" w:rsidP="001170A9">
      <w:pPr>
        <w:shd w:val="clear" w:color="auto" w:fill="FFFFFF"/>
        <w:ind w:firstLine="709"/>
        <w:jc w:val="both"/>
        <w:rPr>
          <w:sz w:val="24"/>
          <w:szCs w:val="24"/>
        </w:rPr>
      </w:pPr>
      <w:r w:rsidRPr="001170A9">
        <w:rPr>
          <w:sz w:val="24"/>
          <w:szCs w:val="24"/>
        </w:rPr>
        <w:t>3) организация и проведение профилактических мероприятий с учетом состояния подконтрольной среды</w:t>
      </w:r>
      <w:r w:rsidRPr="001170A9">
        <w:rPr>
          <w:color w:val="000000" w:themeColor="text1"/>
          <w:sz w:val="24"/>
          <w:szCs w:val="24"/>
        </w:rPr>
        <w:t xml:space="preserve"> и анализа выявленных в результате проведения муниципального жилищного контроля нарушений обязательных требований</w:t>
      </w:r>
      <w:r w:rsidRPr="001170A9">
        <w:rPr>
          <w:sz w:val="24"/>
          <w:szCs w:val="24"/>
        </w:rPr>
        <w:t>.</w:t>
      </w:r>
    </w:p>
    <w:p w:rsidR="001170A9" w:rsidRPr="001170A9" w:rsidRDefault="001170A9" w:rsidP="001170A9">
      <w:pPr>
        <w:pStyle w:val="s1"/>
        <w:shd w:val="clear" w:color="auto" w:fill="FFFFFF"/>
        <w:spacing w:beforeAutospacing="0" w:afterAutospacing="0"/>
        <w:ind w:firstLine="709"/>
        <w:jc w:val="both"/>
        <w:rPr>
          <w:color w:val="000000" w:themeColor="text1"/>
        </w:rPr>
      </w:pPr>
    </w:p>
    <w:p w:rsidR="00D63C30" w:rsidRPr="005B2AF4" w:rsidRDefault="00D63C30" w:rsidP="00D63C30">
      <w:pPr>
        <w:shd w:val="clear" w:color="auto" w:fill="FFFFFF"/>
        <w:suppressAutoHyphens w:val="0"/>
        <w:jc w:val="center"/>
        <w:rPr>
          <w:b/>
          <w:sz w:val="24"/>
          <w:szCs w:val="24"/>
          <w:lang w:eastAsia="ru-RU"/>
        </w:rPr>
      </w:pPr>
      <w:r w:rsidRPr="005B2AF4">
        <w:rPr>
          <w:b/>
          <w:sz w:val="24"/>
          <w:szCs w:val="24"/>
          <w:lang w:eastAsia="ru-RU"/>
        </w:rPr>
        <w:t>3. Перечень профилактических мероприятий,</w:t>
      </w:r>
    </w:p>
    <w:p w:rsidR="00D63C30" w:rsidRDefault="00D63C30" w:rsidP="00D63C30">
      <w:pPr>
        <w:shd w:val="clear" w:color="auto" w:fill="FFFFFF"/>
        <w:suppressAutoHyphens w:val="0"/>
        <w:jc w:val="center"/>
        <w:rPr>
          <w:b/>
          <w:sz w:val="24"/>
          <w:szCs w:val="24"/>
          <w:lang w:eastAsia="ru-RU"/>
        </w:rPr>
      </w:pPr>
      <w:r w:rsidRPr="005B2AF4">
        <w:rPr>
          <w:b/>
          <w:sz w:val="24"/>
          <w:szCs w:val="24"/>
          <w:lang w:eastAsia="ru-RU"/>
        </w:rPr>
        <w:t>сроки (периодичность) их проведения</w:t>
      </w:r>
    </w:p>
    <w:p w:rsidR="00D63C30" w:rsidRPr="005B2AF4" w:rsidRDefault="00D63C30" w:rsidP="00D63C30">
      <w:pPr>
        <w:shd w:val="clear" w:color="auto" w:fill="FFFFFF"/>
        <w:suppressAutoHyphens w:val="0"/>
        <w:jc w:val="center"/>
        <w:rPr>
          <w:b/>
          <w:sz w:val="24"/>
          <w:szCs w:val="24"/>
          <w:lang w:eastAsia="ru-RU"/>
        </w:rPr>
      </w:pPr>
    </w:p>
    <w:p w:rsidR="001170A9" w:rsidRPr="001170A9" w:rsidRDefault="001170A9" w:rsidP="001170A9">
      <w:pPr>
        <w:pStyle w:val="s1"/>
        <w:shd w:val="clear" w:color="auto" w:fill="FFFFFF"/>
        <w:spacing w:beforeAutospacing="0" w:afterAutospacing="0"/>
        <w:ind w:firstLine="709"/>
        <w:jc w:val="both"/>
      </w:pPr>
      <w:r w:rsidRPr="001170A9">
        <w:rPr>
          <w:color w:val="000000" w:themeColor="text1"/>
        </w:rPr>
        <w:t>3.1. Перечень профилактических мероприятий, сроки (периодичность) их проведения представлены в таблице.</w:t>
      </w:r>
    </w:p>
    <w:p w:rsidR="00D63C30" w:rsidRPr="005B2AF4" w:rsidRDefault="00D63C30" w:rsidP="00D63C30">
      <w:pPr>
        <w:shd w:val="clear" w:color="auto" w:fill="FFFFFF"/>
        <w:suppressAutoHyphens w:val="0"/>
        <w:ind w:firstLine="709"/>
        <w:jc w:val="both"/>
        <w:rPr>
          <w:sz w:val="24"/>
          <w:szCs w:val="24"/>
          <w:lang w:eastAsia="ru-RU"/>
        </w:rPr>
      </w:pPr>
    </w:p>
    <w:p w:rsidR="00D63C30" w:rsidRPr="005B2AF4" w:rsidRDefault="00D63C30" w:rsidP="00D63C30">
      <w:pPr>
        <w:shd w:val="clear" w:color="auto" w:fill="FFFFFF"/>
        <w:suppressAutoHyphens w:val="0"/>
        <w:ind w:firstLine="709"/>
        <w:jc w:val="both"/>
        <w:rPr>
          <w:sz w:val="24"/>
          <w:szCs w:val="24"/>
          <w:lang w:eastAsia="ru-RU"/>
        </w:rPr>
      </w:pPr>
      <w:r w:rsidRPr="005B2AF4">
        <w:rPr>
          <w:sz w:val="24"/>
          <w:szCs w:val="24"/>
          <w:lang w:eastAsia="ru-RU"/>
        </w:rPr>
        <w:br w:type="page"/>
      </w:r>
    </w:p>
    <w:p w:rsidR="001170A9" w:rsidRPr="001170A9" w:rsidRDefault="001170A9" w:rsidP="001170A9">
      <w:pPr>
        <w:pStyle w:val="s1"/>
        <w:shd w:val="clear" w:color="auto" w:fill="FFFFFF"/>
        <w:spacing w:beforeAutospacing="0" w:afterAutospacing="0"/>
        <w:ind w:firstLine="709"/>
        <w:rPr>
          <w:color w:val="000000" w:themeColor="text1"/>
        </w:rPr>
      </w:pPr>
    </w:p>
    <w:tbl>
      <w:tblPr>
        <w:tblW w:w="10796" w:type="dxa"/>
        <w:tblInd w:w="-552" w:type="dxa"/>
        <w:tblLayout w:type="fixed"/>
        <w:tblCellMar>
          <w:top w:w="15" w:type="dxa"/>
          <w:left w:w="15" w:type="dxa"/>
          <w:bottom w:w="15" w:type="dxa"/>
          <w:right w:w="15" w:type="dxa"/>
        </w:tblCellMar>
        <w:tblLook w:val="04A0" w:firstRow="1" w:lastRow="0" w:firstColumn="1" w:lastColumn="0" w:noHBand="0" w:noVBand="1"/>
      </w:tblPr>
      <w:tblGrid>
        <w:gridCol w:w="490"/>
        <w:gridCol w:w="2645"/>
        <w:gridCol w:w="3123"/>
        <w:gridCol w:w="1990"/>
        <w:gridCol w:w="2548"/>
      </w:tblGrid>
      <w:tr w:rsidR="001170A9" w:rsidRPr="001170A9" w:rsidTr="001170A9">
        <w:tc>
          <w:tcPr>
            <w:tcW w:w="490" w:type="dxa"/>
            <w:tcBorders>
              <w:top w:val="single" w:sz="6" w:space="0" w:color="000000"/>
              <w:left w:val="single" w:sz="6" w:space="0" w:color="000000"/>
              <w:bottom w:val="single" w:sz="6" w:space="0" w:color="000000"/>
              <w:right w:val="single" w:sz="6" w:space="0" w:color="000000"/>
            </w:tcBorders>
            <w:vAlign w:val="center"/>
          </w:tcPr>
          <w:p w:rsidR="001170A9" w:rsidRPr="001170A9" w:rsidRDefault="001170A9" w:rsidP="001170A9">
            <w:pPr>
              <w:widowControl w:val="0"/>
              <w:jc w:val="center"/>
              <w:rPr>
                <w:sz w:val="24"/>
                <w:szCs w:val="24"/>
                <w:lang w:eastAsia="en-US"/>
              </w:rPr>
            </w:pPr>
            <w:r w:rsidRPr="001170A9">
              <w:rPr>
                <w:color w:val="000000" w:themeColor="text1"/>
                <w:sz w:val="24"/>
                <w:szCs w:val="24"/>
                <w:lang w:eastAsia="en-US"/>
              </w:rPr>
              <w:t xml:space="preserve">№ </w:t>
            </w:r>
            <w:proofErr w:type="gramStart"/>
            <w:r w:rsidRPr="001170A9">
              <w:rPr>
                <w:color w:val="000000" w:themeColor="text1"/>
                <w:sz w:val="24"/>
                <w:szCs w:val="24"/>
                <w:lang w:eastAsia="en-US"/>
              </w:rPr>
              <w:t>п</w:t>
            </w:r>
            <w:proofErr w:type="gramEnd"/>
            <w:r w:rsidRPr="001170A9">
              <w:rPr>
                <w:color w:val="000000" w:themeColor="text1"/>
                <w:sz w:val="24"/>
                <w:szCs w:val="24"/>
                <w:lang w:eastAsia="en-US"/>
              </w:rPr>
              <w:t>/п</w:t>
            </w:r>
          </w:p>
        </w:tc>
        <w:tc>
          <w:tcPr>
            <w:tcW w:w="2645" w:type="dxa"/>
            <w:tcBorders>
              <w:top w:val="single" w:sz="6" w:space="0" w:color="000000"/>
              <w:left w:val="single" w:sz="6" w:space="0" w:color="000000"/>
              <w:bottom w:val="single" w:sz="6" w:space="0" w:color="000000"/>
              <w:right w:val="single" w:sz="6" w:space="0" w:color="000000"/>
            </w:tcBorders>
            <w:vAlign w:val="center"/>
          </w:tcPr>
          <w:p w:rsidR="001170A9" w:rsidRPr="001170A9" w:rsidRDefault="001170A9" w:rsidP="001170A9">
            <w:pPr>
              <w:widowControl w:val="0"/>
              <w:jc w:val="center"/>
              <w:rPr>
                <w:sz w:val="24"/>
                <w:szCs w:val="24"/>
                <w:lang w:eastAsia="en-US"/>
              </w:rPr>
            </w:pPr>
            <w:r w:rsidRPr="001170A9">
              <w:rPr>
                <w:color w:val="000000" w:themeColor="text1"/>
                <w:sz w:val="24"/>
                <w:szCs w:val="24"/>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vAlign w:val="center"/>
          </w:tcPr>
          <w:p w:rsidR="001170A9" w:rsidRPr="001170A9" w:rsidRDefault="001170A9" w:rsidP="001170A9">
            <w:pPr>
              <w:widowControl w:val="0"/>
              <w:jc w:val="center"/>
              <w:rPr>
                <w:sz w:val="24"/>
                <w:szCs w:val="24"/>
                <w:lang w:eastAsia="en-US"/>
              </w:rPr>
            </w:pPr>
            <w:r w:rsidRPr="001170A9">
              <w:rPr>
                <w:color w:val="000000" w:themeColor="text1"/>
                <w:sz w:val="24"/>
                <w:szCs w:val="24"/>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tcPr>
          <w:p w:rsidR="001170A9" w:rsidRPr="001170A9" w:rsidRDefault="001170A9" w:rsidP="001170A9">
            <w:pPr>
              <w:widowControl w:val="0"/>
              <w:jc w:val="center"/>
              <w:rPr>
                <w:sz w:val="24"/>
                <w:szCs w:val="24"/>
                <w:lang w:eastAsia="en-US"/>
              </w:rPr>
            </w:pPr>
            <w:r w:rsidRPr="001170A9">
              <w:rPr>
                <w:color w:val="000000" w:themeColor="text1"/>
                <w:sz w:val="24"/>
                <w:szCs w:val="24"/>
                <w:lang w:eastAsia="en-US"/>
              </w:rPr>
              <w:t>Срок реализации мероприятия</w:t>
            </w:r>
          </w:p>
        </w:tc>
        <w:tc>
          <w:tcPr>
            <w:tcW w:w="2548" w:type="dxa"/>
            <w:tcBorders>
              <w:top w:val="single" w:sz="6" w:space="0" w:color="000000"/>
              <w:left w:val="single" w:sz="6" w:space="0" w:color="000000"/>
              <w:bottom w:val="single" w:sz="6" w:space="0" w:color="000000"/>
              <w:right w:val="single" w:sz="6" w:space="0" w:color="000000"/>
            </w:tcBorders>
            <w:vAlign w:val="center"/>
          </w:tcPr>
          <w:p w:rsidR="001170A9" w:rsidRPr="001170A9" w:rsidRDefault="001170A9" w:rsidP="001170A9">
            <w:pPr>
              <w:widowControl w:val="0"/>
              <w:jc w:val="center"/>
              <w:rPr>
                <w:sz w:val="24"/>
                <w:szCs w:val="24"/>
                <w:lang w:eastAsia="en-US"/>
              </w:rPr>
            </w:pPr>
            <w:r w:rsidRPr="001170A9">
              <w:rPr>
                <w:color w:val="000000" w:themeColor="text1"/>
                <w:sz w:val="24"/>
                <w:szCs w:val="24"/>
                <w:lang w:eastAsia="en-US"/>
              </w:rPr>
              <w:t>Ответственный за реализацию мероприятия исполнитель</w:t>
            </w:r>
          </w:p>
        </w:tc>
      </w:tr>
      <w:tr w:rsidR="001170A9" w:rsidRPr="001170A9" w:rsidTr="001170A9">
        <w:tc>
          <w:tcPr>
            <w:tcW w:w="490" w:type="dxa"/>
            <w:tcBorders>
              <w:top w:val="single" w:sz="6" w:space="0" w:color="000000"/>
              <w:left w:val="single" w:sz="6" w:space="0" w:color="000000"/>
              <w:bottom w:val="single" w:sz="6" w:space="0" w:color="000000"/>
              <w:right w:val="single" w:sz="6" w:space="0" w:color="000000"/>
            </w:tcBorders>
            <w:vAlign w:val="center"/>
          </w:tcPr>
          <w:p w:rsidR="001170A9" w:rsidRPr="001170A9" w:rsidRDefault="001170A9" w:rsidP="001170A9">
            <w:pPr>
              <w:widowControl w:val="0"/>
              <w:jc w:val="center"/>
              <w:rPr>
                <w:sz w:val="24"/>
                <w:szCs w:val="24"/>
                <w:lang w:eastAsia="en-US"/>
              </w:rPr>
            </w:pPr>
            <w:r w:rsidRPr="001170A9">
              <w:rPr>
                <w:color w:val="000000" w:themeColor="text1"/>
                <w:sz w:val="24"/>
                <w:szCs w:val="24"/>
                <w:lang w:eastAsia="en-US"/>
              </w:rPr>
              <w:t>1</w:t>
            </w:r>
          </w:p>
        </w:tc>
        <w:tc>
          <w:tcPr>
            <w:tcW w:w="2645" w:type="dxa"/>
            <w:tcBorders>
              <w:top w:val="single" w:sz="6" w:space="0" w:color="000000"/>
              <w:left w:val="single" w:sz="6" w:space="0" w:color="000000"/>
              <w:bottom w:val="single" w:sz="6" w:space="0" w:color="000000"/>
              <w:right w:val="single" w:sz="6" w:space="0" w:color="000000"/>
            </w:tcBorders>
            <w:vAlign w:val="center"/>
          </w:tcPr>
          <w:p w:rsidR="001170A9" w:rsidRPr="001170A9" w:rsidRDefault="001170A9" w:rsidP="001170A9">
            <w:pPr>
              <w:widowControl w:val="0"/>
              <w:jc w:val="center"/>
              <w:rPr>
                <w:sz w:val="24"/>
                <w:szCs w:val="24"/>
                <w:lang w:eastAsia="en-US"/>
              </w:rPr>
            </w:pPr>
            <w:r w:rsidRPr="001170A9">
              <w:rPr>
                <w:color w:val="000000" w:themeColor="text1"/>
                <w:sz w:val="24"/>
                <w:szCs w:val="24"/>
                <w:lang w:eastAsia="en-US"/>
              </w:rPr>
              <w:t>2</w:t>
            </w:r>
          </w:p>
        </w:tc>
        <w:tc>
          <w:tcPr>
            <w:tcW w:w="3123" w:type="dxa"/>
            <w:tcBorders>
              <w:top w:val="single" w:sz="6" w:space="0" w:color="000000"/>
              <w:left w:val="single" w:sz="6" w:space="0" w:color="000000"/>
              <w:bottom w:val="single" w:sz="6" w:space="0" w:color="000000"/>
              <w:right w:val="single" w:sz="6" w:space="0" w:color="000000"/>
            </w:tcBorders>
            <w:vAlign w:val="center"/>
          </w:tcPr>
          <w:p w:rsidR="001170A9" w:rsidRPr="001170A9" w:rsidRDefault="001170A9" w:rsidP="001170A9">
            <w:pPr>
              <w:widowControl w:val="0"/>
              <w:jc w:val="center"/>
              <w:rPr>
                <w:sz w:val="24"/>
                <w:szCs w:val="24"/>
                <w:lang w:eastAsia="en-US"/>
              </w:rPr>
            </w:pPr>
            <w:r w:rsidRPr="001170A9">
              <w:rPr>
                <w:color w:val="000000" w:themeColor="text1"/>
                <w:sz w:val="24"/>
                <w:szCs w:val="24"/>
                <w:lang w:eastAsia="en-US"/>
              </w:rPr>
              <w:t>3</w:t>
            </w:r>
          </w:p>
        </w:tc>
        <w:tc>
          <w:tcPr>
            <w:tcW w:w="1990" w:type="dxa"/>
            <w:tcBorders>
              <w:top w:val="single" w:sz="6" w:space="0" w:color="000000"/>
              <w:left w:val="single" w:sz="6" w:space="0" w:color="000000"/>
              <w:bottom w:val="single" w:sz="6" w:space="0" w:color="000000"/>
              <w:right w:val="single" w:sz="6" w:space="0" w:color="000000"/>
            </w:tcBorders>
            <w:vAlign w:val="center"/>
          </w:tcPr>
          <w:p w:rsidR="001170A9" w:rsidRPr="001170A9" w:rsidRDefault="001170A9" w:rsidP="001170A9">
            <w:pPr>
              <w:widowControl w:val="0"/>
              <w:jc w:val="center"/>
              <w:rPr>
                <w:sz w:val="24"/>
                <w:szCs w:val="24"/>
                <w:lang w:eastAsia="en-US"/>
              </w:rPr>
            </w:pPr>
            <w:r w:rsidRPr="001170A9">
              <w:rPr>
                <w:color w:val="000000" w:themeColor="text1"/>
                <w:sz w:val="24"/>
                <w:szCs w:val="24"/>
                <w:lang w:eastAsia="en-US"/>
              </w:rPr>
              <w:t>4</w:t>
            </w:r>
          </w:p>
        </w:tc>
        <w:tc>
          <w:tcPr>
            <w:tcW w:w="2548" w:type="dxa"/>
            <w:tcBorders>
              <w:top w:val="single" w:sz="6" w:space="0" w:color="000000"/>
              <w:left w:val="single" w:sz="6" w:space="0" w:color="000000"/>
              <w:bottom w:val="single" w:sz="6" w:space="0" w:color="000000"/>
              <w:right w:val="single" w:sz="6" w:space="0" w:color="000000"/>
            </w:tcBorders>
            <w:vAlign w:val="center"/>
          </w:tcPr>
          <w:p w:rsidR="001170A9" w:rsidRPr="001170A9" w:rsidRDefault="001170A9" w:rsidP="001170A9">
            <w:pPr>
              <w:widowControl w:val="0"/>
              <w:jc w:val="center"/>
              <w:rPr>
                <w:sz w:val="24"/>
                <w:szCs w:val="24"/>
                <w:lang w:eastAsia="en-US"/>
              </w:rPr>
            </w:pPr>
            <w:r w:rsidRPr="001170A9">
              <w:rPr>
                <w:color w:val="000000" w:themeColor="text1"/>
                <w:sz w:val="24"/>
                <w:szCs w:val="24"/>
                <w:lang w:eastAsia="en-US"/>
              </w:rPr>
              <w:t>5</w:t>
            </w:r>
          </w:p>
        </w:tc>
      </w:tr>
      <w:tr w:rsidR="001170A9" w:rsidRPr="001170A9" w:rsidTr="001170A9">
        <w:tc>
          <w:tcPr>
            <w:tcW w:w="490" w:type="dxa"/>
            <w:vMerge w:val="restart"/>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widowControl w:val="0"/>
              <w:jc w:val="center"/>
              <w:rPr>
                <w:sz w:val="24"/>
                <w:szCs w:val="24"/>
                <w:lang w:eastAsia="en-US"/>
              </w:rPr>
            </w:pPr>
            <w:r w:rsidRPr="001170A9">
              <w:rPr>
                <w:color w:val="000000" w:themeColor="text1"/>
                <w:sz w:val="24"/>
                <w:szCs w:val="24"/>
                <w:lang w:eastAsia="en-US"/>
              </w:rPr>
              <w:t>1</w:t>
            </w:r>
          </w:p>
        </w:tc>
        <w:tc>
          <w:tcPr>
            <w:tcW w:w="2645" w:type="dxa"/>
            <w:vMerge w:val="restart"/>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widowControl w:val="0"/>
              <w:shd w:val="clear" w:color="auto" w:fill="FFFFFF"/>
              <w:rPr>
                <w:sz w:val="24"/>
                <w:szCs w:val="24"/>
                <w:lang w:eastAsia="en-US"/>
              </w:rPr>
            </w:pPr>
            <w:r w:rsidRPr="001170A9">
              <w:rPr>
                <w:sz w:val="24"/>
                <w:szCs w:val="24"/>
                <w:lang w:eastAsia="en-US"/>
              </w:rPr>
              <w:t>Информирование контролируемых и иных лиц по вопросам соблюдения обязательных требований</w:t>
            </w:r>
          </w:p>
          <w:p w:rsidR="001170A9" w:rsidRPr="001170A9" w:rsidRDefault="001170A9" w:rsidP="001170A9">
            <w:pPr>
              <w:widowControl w:val="0"/>
              <w:shd w:val="clear" w:color="auto" w:fill="FFFFFF"/>
              <w:ind w:firstLine="187"/>
              <w:rPr>
                <w:color w:val="000000" w:themeColor="text1"/>
                <w:sz w:val="24"/>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widowControl w:val="0"/>
              <w:rPr>
                <w:sz w:val="24"/>
                <w:szCs w:val="24"/>
              </w:rPr>
            </w:pPr>
            <w:r w:rsidRPr="001170A9">
              <w:rPr>
                <w:color w:val="000000" w:themeColor="text1"/>
                <w:sz w:val="24"/>
                <w:szCs w:val="24"/>
                <w:lang w:eastAsia="en-US"/>
              </w:rPr>
              <w:t>1. Р</w:t>
            </w:r>
            <w:r w:rsidRPr="001170A9">
              <w:rPr>
                <w:sz w:val="24"/>
                <w:szCs w:val="24"/>
                <w:lang w:eastAsia="en-US"/>
              </w:rPr>
              <w:t>азмещение сведений по вопросам соблюдения обязательных требований на официальном сайте администрации</w:t>
            </w:r>
          </w:p>
          <w:p w:rsidR="001170A9" w:rsidRPr="001170A9" w:rsidRDefault="001170A9" w:rsidP="001170A9">
            <w:pPr>
              <w:widowControl w:val="0"/>
              <w:rPr>
                <w:color w:val="000000" w:themeColor="text1"/>
                <w:sz w:val="24"/>
                <w:szCs w:val="24"/>
                <w:lang w:eastAsia="en-US"/>
              </w:rPr>
            </w:pPr>
          </w:p>
        </w:tc>
        <w:tc>
          <w:tcPr>
            <w:tcW w:w="1990" w:type="dxa"/>
            <w:tcBorders>
              <w:top w:val="single" w:sz="6" w:space="0" w:color="000000"/>
              <w:left w:val="single" w:sz="6" w:space="0" w:color="000000"/>
              <w:bottom w:val="single" w:sz="6" w:space="0" w:color="000000"/>
              <w:right w:val="single" w:sz="6" w:space="0" w:color="000000"/>
            </w:tcBorders>
          </w:tcPr>
          <w:p w:rsidR="001170A9" w:rsidRPr="001170A9" w:rsidRDefault="001170A9" w:rsidP="00D45323">
            <w:pPr>
              <w:widowControl w:val="0"/>
              <w:rPr>
                <w:sz w:val="24"/>
                <w:szCs w:val="24"/>
                <w:lang w:eastAsia="en-US"/>
              </w:rPr>
            </w:pPr>
            <w:r w:rsidRPr="001170A9">
              <w:rPr>
                <w:color w:val="000000" w:themeColor="text1"/>
                <w:sz w:val="24"/>
                <w:szCs w:val="24"/>
                <w:lang w:eastAsia="en-US"/>
              </w:rPr>
              <w:t>Ежегодно,</w:t>
            </w:r>
          </w:p>
          <w:p w:rsidR="001170A9" w:rsidRPr="001170A9" w:rsidRDefault="001170A9" w:rsidP="00D45323">
            <w:pPr>
              <w:widowControl w:val="0"/>
              <w:rPr>
                <w:sz w:val="24"/>
                <w:szCs w:val="24"/>
                <w:lang w:eastAsia="en-US"/>
              </w:rPr>
            </w:pPr>
            <w:r w:rsidRPr="001170A9">
              <w:rPr>
                <w:color w:val="000000" w:themeColor="text1"/>
                <w:sz w:val="24"/>
                <w:szCs w:val="24"/>
                <w:lang w:eastAsia="en-US"/>
              </w:rPr>
              <w:t>декабрь</w:t>
            </w:r>
          </w:p>
        </w:tc>
        <w:tc>
          <w:tcPr>
            <w:tcW w:w="2548" w:type="dxa"/>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widowControl w:val="0"/>
              <w:rPr>
                <w:sz w:val="24"/>
                <w:szCs w:val="24"/>
              </w:rPr>
            </w:pPr>
            <w:r w:rsidRPr="001170A9">
              <w:rPr>
                <w:color w:val="000000" w:themeColor="text1"/>
                <w:sz w:val="24"/>
                <w:szCs w:val="24"/>
                <w:lang w:eastAsia="en-US"/>
              </w:rPr>
              <w:t>Ведущий специалист, жилищный инспектор</w:t>
            </w:r>
            <w:r w:rsidR="006B07D6">
              <w:rPr>
                <w:color w:val="000000" w:themeColor="text1"/>
                <w:sz w:val="24"/>
                <w:szCs w:val="24"/>
                <w:lang w:eastAsia="en-US"/>
              </w:rPr>
              <w:t xml:space="preserve"> </w:t>
            </w:r>
            <w:r w:rsidRPr="001170A9">
              <w:rPr>
                <w:color w:val="000000" w:themeColor="text1"/>
                <w:sz w:val="24"/>
                <w:szCs w:val="24"/>
                <w:lang w:eastAsia="en-US"/>
              </w:rPr>
              <w:t>Комитета по городскому хозяйству и промышленному комплексу Администрации муниципального образования «город Десногорск» Смоленской области</w:t>
            </w:r>
          </w:p>
        </w:tc>
      </w:tr>
      <w:tr w:rsidR="001170A9" w:rsidRPr="001170A9" w:rsidTr="001170A9">
        <w:tc>
          <w:tcPr>
            <w:tcW w:w="49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70A9" w:rsidRPr="001170A9" w:rsidRDefault="001170A9" w:rsidP="001170A9">
            <w:pPr>
              <w:widowControl w:val="0"/>
              <w:rPr>
                <w:color w:val="000000" w:themeColor="text1"/>
                <w:sz w:val="24"/>
                <w:szCs w:val="24"/>
                <w:lang w:eastAsia="en-US"/>
              </w:rPr>
            </w:pPr>
          </w:p>
        </w:tc>
        <w:tc>
          <w:tcPr>
            <w:tcW w:w="26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70A9" w:rsidRPr="001170A9" w:rsidRDefault="001170A9" w:rsidP="001170A9">
            <w:pPr>
              <w:widowControl w:val="0"/>
              <w:rPr>
                <w:color w:val="000000" w:themeColor="text1"/>
                <w:sz w:val="24"/>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widowControl w:val="0"/>
              <w:rPr>
                <w:sz w:val="24"/>
                <w:szCs w:val="24"/>
              </w:rPr>
            </w:pPr>
            <w:r w:rsidRPr="001170A9">
              <w:rPr>
                <w:color w:val="000000" w:themeColor="text1"/>
                <w:sz w:val="24"/>
                <w:szCs w:val="24"/>
                <w:lang w:eastAsia="en-US"/>
              </w:rPr>
              <w:t>2. Р</w:t>
            </w:r>
            <w:r w:rsidRPr="001170A9">
              <w:rPr>
                <w:sz w:val="24"/>
                <w:szCs w:val="24"/>
                <w:lang w:eastAsia="en-US"/>
              </w:rPr>
              <w:t>азмещение сведений по вопросам соблюдения обязательных требований в средствах массовой информации</w:t>
            </w:r>
          </w:p>
          <w:p w:rsidR="001170A9" w:rsidRPr="001170A9" w:rsidRDefault="001170A9" w:rsidP="001170A9">
            <w:pPr>
              <w:widowControl w:val="0"/>
              <w:rPr>
                <w:color w:val="000000" w:themeColor="text1"/>
                <w:sz w:val="24"/>
                <w:szCs w:val="24"/>
                <w:lang w:eastAsia="en-US"/>
              </w:rPr>
            </w:pPr>
          </w:p>
        </w:tc>
        <w:tc>
          <w:tcPr>
            <w:tcW w:w="1990" w:type="dxa"/>
            <w:tcBorders>
              <w:top w:val="single" w:sz="6" w:space="0" w:color="000000"/>
              <w:left w:val="single" w:sz="6" w:space="0" w:color="000000"/>
              <w:bottom w:val="single" w:sz="6" w:space="0" w:color="000000"/>
              <w:right w:val="single" w:sz="6" w:space="0" w:color="000000"/>
            </w:tcBorders>
          </w:tcPr>
          <w:p w:rsidR="001170A9" w:rsidRPr="001170A9" w:rsidRDefault="001170A9" w:rsidP="00D45323">
            <w:pPr>
              <w:widowControl w:val="0"/>
              <w:rPr>
                <w:sz w:val="24"/>
                <w:szCs w:val="24"/>
                <w:lang w:eastAsia="en-US"/>
              </w:rPr>
            </w:pPr>
            <w:r w:rsidRPr="001170A9">
              <w:rPr>
                <w:color w:val="000000" w:themeColor="text1"/>
                <w:sz w:val="24"/>
                <w:szCs w:val="24"/>
                <w:lang w:eastAsia="en-US"/>
              </w:rPr>
              <w:t>Ежеквартально</w:t>
            </w:r>
          </w:p>
        </w:tc>
        <w:tc>
          <w:tcPr>
            <w:tcW w:w="2548" w:type="dxa"/>
            <w:tcBorders>
              <w:top w:val="single" w:sz="6" w:space="0" w:color="000000"/>
              <w:left w:val="single" w:sz="6" w:space="0" w:color="000000"/>
              <w:bottom w:val="single" w:sz="6" w:space="0" w:color="000000"/>
              <w:right w:val="single" w:sz="6" w:space="0" w:color="000000"/>
            </w:tcBorders>
          </w:tcPr>
          <w:p w:rsidR="006B07D6" w:rsidRPr="00184E29" w:rsidRDefault="006B07D6" w:rsidP="006B07D6">
            <w:pPr>
              <w:suppressAutoHyphens w:val="0"/>
              <w:rPr>
                <w:color w:val="auto"/>
                <w:sz w:val="24"/>
                <w:szCs w:val="24"/>
                <w:lang w:eastAsia="en-US"/>
              </w:rPr>
            </w:pPr>
            <w:r w:rsidRPr="00184E29">
              <w:rPr>
                <w:color w:val="auto"/>
                <w:sz w:val="24"/>
                <w:szCs w:val="24"/>
                <w:lang w:eastAsia="en-US"/>
              </w:rPr>
              <w:t>Отдел информационных технологий и связей с общественностью</w:t>
            </w:r>
          </w:p>
          <w:p w:rsidR="001170A9" w:rsidRPr="001170A9" w:rsidRDefault="006B07D6" w:rsidP="006B07D6">
            <w:pPr>
              <w:widowControl w:val="0"/>
              <w:rPr>
                <w:sz w:val="24"/>
                <w:szCs w:val="24"/>
              </w:rPr>
            </w:pPr>
            <w:r w:rsidRPr="00184E29">
              <w:rPr>
                <w:color w:val="auto"/>
                <w:sz w:val="24"/>
                <w:szCs w:val="24"/>
                <w:lang w:eastAsia="en-US"/>
              </w:rPr>
              <w:t xml:space="preserve">Начальник отдела информационных технологий и связи с общественностью - пресс-секретарь  </w:t>
            </w:r>
            <w:r>
              <w:rPr>
                <w:color w:val="auto"/>
                <w:sz w:val="24"/>
                <w:szCs w:val="24"/>
                <w:lang w:eastAsia="en-US"/>
              </w:rPr>
              <w:t xml:space="preserve">  </w:t>
            </w:r>
            <w:r w:rsidRPr="00184E29">
              <w:rPr>
                <w:color w:val="auto"/>
                <w:sz w:val="24"/>
                <w:szCs w:val="24"/>
                <w:lang w:eastAsia="en-US"/>
              </w:rPr>
              <w:t xml:space="preserve">   Е.М. </w:t>
            </w:r>
            <w:proofErr w:type="spellStart"/>
            <w:r w:rsidRPr="00184E29">
              <w:rPr>
                <w:color w:val="auto"/>
                <w:sz w:val="24"/>
                <w:szCs w:val="24"/>
                <w:lang w:eastAsia="en-US"/>
              </w:rPr>
              <w:t>Хасько</w:t>
            </w:r>
            <w:proofErr w:type="spellEnd"/>
          </w:p>
        </w:tc>
      </w:tr>
      <w:tr w:rsidR="001170A9" w:rsidRPr="001170A9" w:rsidTr="001170A9">
        <w:tc>
          <w:tcPr>
            <w:tcW w:w="490" w:type="dxa"/>
            <w:vMerge w:val="restart"/>
            <w:tcBorders>
              <w:top w:val="single" w:sz="6" w:space="0" w:color="000000"/>
              <w:left w:val="single" w:sz="6" w:space="0" w:color="000000"/>
              <w:bottom w:val="single" w:sz="6" w:space="0" w:color="000000"/>
              <w:right w:val="single" w:sz="6" w:space="0" w:color="000000"/>
            </w:tcBorders>
          </w:tcPr>
          <w:p w:rsidR="006B07D6" w:rsidRDefault="006B07D6" w:rsidP="001170A9">
            <w:pPr>
              <w:widowControl w:val="0"/>
              <w:jc w:val="center"/>
              <w:rPr>
                <w:color w:val="000000" w:themeColor="text1"/>
                <w:sz w:val="24"/>
                <w:szCs w:val="24"/>
                <w:lang w:eastAsia="en-US"/>
              </w:rPr>
            </w:pPr>
          </w:p>
          <w:p w:rsidR="001170A9" w:rsidRPr="001170A9" w:rsidRDefault="001170A9" w:rsidP="001170A9">
            <w:pPr>
              <w:widowControl w:val="0"/>
              <w:jc w:val="center"/>
              <w:rPr>
                <w:sz w:val="24"/>
                <w:szCs w:val="24"/>
                <w:lang w:eastAsia="en-US"/>
              </w:rPr>
            </w:pPr>
            <w:r w:rsidRPr="001170A9">
              <w:rPr>
                <w:color w:val="000000" w:themeColor="text1"/>
                <w:sz w:val="24"/>
                <w:szCs w:val="24"/>
                <w:lang w:eastAsia="en-US"/>
              </w:rPr>
              <w:t>2</w:t>
            </w:r>
          </w:p>
        </w:tc>
        <w:tc>
          <w:tcPr>
            <w:tcW w:w="2645" w:type="dxa"/>
            <w:vMerge w:val="restart"/>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widowControl w:val="0"/>
              <w:rPr>
                <w:sz w:val="24"/>
                <w:szCs w:val="24"/>
              </w:rPr>
            </w:pPr>
            <w:r w:rsidRPr="001170A9">
              <w:rPr>
                <w:sz w:val="24"/>
                <w:szCs w:val="24"/>
                <w:lang w:eastAsia="en-US"/>
              </w:rPr>
              <w:t xml:space="preserve">Обобщение практики осуществления </w:t>
            </w:r>
            <w:r w:rsidRPr="001170A9">
              <w:rPr>
                <w:color w:val="000000" w:themeColor="text1"/>
                <w:sz w:val="24"/>
                <w:szCs w:val="24"/>
                <w:lang w:eastAsia="en-US"/>
              </w:rPr>
              <w:t xml:space="preserve">муниципального жилищного контроля </w:t>
            </w:r>
            <w:r w:rsidRPr="001170A9">
              <w:rPr>
                <w:sz w:val="24"/>
                <w:szCs w:val="24"/>
                <w:lang w:eastAsia="en-US"/>
              </w:rPr>
              <w:t>посредством сбора и анализа данных о проведенных контрольных мероприятиях (контрольных действиях) и их результатах, в том числе</w:t>
            </w:r>
            <w:r w:rsidRPr="001170A9">
              <w:rPr>
                <w:color w:val="000000" w:themeColor="text1"/>
                <w:sz w:val="24"/>
                <w:szCs w:val="24"/>
                <w:lang w:eastAsia="en-US"/>
              </w:rPr>
              <w:t xml:space="preserve"> анализа выявленных в результате проведения муниципального жилищного контроля нарушений обязательных требований контролируемыми лицами</w:t>
            </w:r>
          </w:p>
          <w:p w:rsidR="001170A9" w:rsidRPr="001170A9" w:rsidRDefault="001170A9" w:rsidP="001170A9">
            <w:pPr>
              <w:widowControl w:val="0"/>
              <w:rPr>
                <w:color w:val="000000" w:themeColor="text1"/>
                <w:sz w:val="24"/>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pStyle w:val="s1"/>
              <w:widowControl w:val="0"/>
              <w:shd w:val="clear" w:color="auto" w:fill="FFFFFF"/>
              <w:rPr>
                <w:color w:val="000000"/>
                <w:lang w:eastAsia="en-US"/>
              </w:rPr>
            </w:pPr>
            <w:r w:rsidRPr="001170A9">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Pr>
          <w:p w:rsidR="001170A9" w:rsidRPr="001170A9" w:rsidRDefault="001170A9" w:rsidP="00D45323">
            <w:pPr>
              <w:widowControl w:val="0"/>
              <w:rPr>
                <w:sz w:val="24"/>
                <w:szCs w:val="24"/>
                <w:lang w:eastAsia="en-US"/>
              </w:rPr>
            </w:pPr>
            <w:r w:rsidRPr="001170A9">
              <w:rPr>
                <w:color w:val="000000" w:themeColor="text1"/>
                <w:sz w:val="24"/>
                <w:szCs w:val="24"/>
                <w:lang w:eastAsia="en-US"/>
              </w:rPr>
              <w:t>До 1 июня</w:t>
            </w:r>
          </w:p>
          <w:p w:rsidR="001170A9" w:rsidRPr="001170A9" w:rsidRDefault="001170A9" w:rsidP="00D45323">
            <w:pPr>
              <w:widowControl w:val="0"/>
              <w:rPr>
                <w:sz w:val="24"/>
                <w:szCs w:val="24"/>
                <w:lang w:eastAsia="en-US"/>
              </w:rPr>
            </w:pPr>
            <w:r w:rsidRPr="001170A9">
              <w:rPr>
                <w:color w:val="000000" w:themeColor="text1"/>
                <w:sz w:val="24"/>
                <w:szCs w:val="24"/>
                <w:lang w:eastAsia="en-US"/>
              </w:rPr>
              <w:t>2023 года</w:t>
            </w:r>
          </w:p>
        </w:tc>
        <w:tc>
          <w:tcPr>
            <w:tcW w:w="2548" w:type="dxa"/>
            <w:tcBorders>
              <w:top w:val="single" w:sz="6" w:space="0" w:color="000000"/>
              <w:left w:val="single" w:sz="6" w:space="0" w:color="000000"/>
              <w:bottom w:val="single" w:sz="6" w:space="0" w:color="000000"/>
              <w:right w:val="single" w:sz="6" w:space="0" w:color="000000"/>
            </w:tcBorders>
          </w:tcPr>
          <w:p w:rsidR="00D45323" w:rsidRDefault="00D45323" w:rsidP="006B07D6">
            <w:pPr>
              <w:suppressAutoHyphens w:val="0"/>
              <w:rPr>
                <w:sz w:val="24"/>
                <w:szCs w:val="24"/>
                <w:lang w:eastAsia="en-US"/>
              </w:rPr>
            </w:pPr>
          </w:p>
          <w:p w:rsidR="006B07D6" w:rsidRPr="00184E29" w:rsidRDefault="006B07D6" w:rsidP="006B07D6">
            <w:pPr>
              <w:suppressAutoHyphens w:val="0"/>
              <w:rPr>
                <w:sz w:val="24"/>
                <w:szCs w:val="24"/>
                <w:lang w:eastAsia="en-US"/>
              </w:rPr>
            </w:pPr>
            <w:r w:rsidRPr="00184E29">
              <w:rPr>
                <w:sz w:val="24"/>
                <w:szCs w:val="24"/>
                <w:lang w:eastAsia="en-US"/>
              </w:rPr>
              <w:t>Комитет по городскому хозяйству и промышленному комплексу Администрации муниципального образования «город Десногорск» Смоленской области</w:t>
            </w:r>
          </w:p>
          <w:p w:rsidR="001170A9" w:rsidRDefault="006B07D6" w:rsidP="006B07D6">
            <w:pPr>
              <w:widowControl w:val="0"/>
              <w:rPr>
                <w:sz w:val="24"/>
                <w:szCs w:val="24"/>
                <w:lang w:eastAsia="en-US"/>
              </w:rPr>
            </w:pPr>
            <w:r>
              <w:rPr>
                <w:sz w:val="24"/>
                <w:szCs w:val="24"/>
                <w:lang w:eastAsia="en-US"/>
              </w:rPr>
              <w:t>- п</w:t>
            </w:r>
            <w:r w:rsidRPr="00184E29">
              <w:rPr>
                <w:sz w:val="24"/>
                <w:szCs w:val="24"/>
                <w:lang w:eastAsia="en-US"/>
              </w:rPr>
              <w:t xml:space="preserve">редседатель Комитета        </w:t>
            </w:r>
            <w:r>
              <w:rPr>
                <w:sz w:val="24"/>
                <w:szCs w:val="24"/>
                <w:lang w:eastAsia="en-US"/>
              </w:rPr>
              <w:t xml:space="preserve">  </w:t>
            </w:r>
            <w:r w:rsidRPr="00184E29">
              <w:rPr>
                <w:sz w:val="24"/>
                <w:szCs w:val="24"/>
                <w:lang w:eastAsia="en-US"/>
              </w:rPr>
              <w:t xml:space="preserve">         А.В. Соловьёв</w:t>
            </w:r>
          </w:p>
          <w:p w:rsidR="006B07D6" w:rsidRPr="001170A9" w:rsidRDefault="006B07D6" w:rsidP="006B07D6">
            <w:pPr>
              <w:widowControl w:val="0"/>
              <w:rPr>
                <w:sz w:val="24"/>
                <w:szCs w:val="24"/>
              </w:rPr>
            </w:pPr>
          </w:p>
        </w:tc>
      </w:tr>
      <w:tr w:rsidR="001170A9" w:rsidRPr="001170A9" w:rsidTr="001170A9">
        <w:tc>
          <w:tcPr>
            <w:tcW w:w="49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70A9" w:rsidRPr="001170A9" w:rsidRDefault="001170A9" w:rsidP="001170A9">
            <w:pPr>
              <w:widowControl w:val="0"/>
              <w:rPr>
                <w:color w:val="000000" w:themeColor="text1"/>
                <w:sz w:val="24"/>
                <w:szCs w:val="24"/>
                <w:lang w:eastAsia="en-US"/>
              </w:rPr>
            </w:pPr>
          </w:p>
        </w:tc>
        <w:tc>
          <w:tcPr>
            <w:tcW w:w="26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70A9" w:rsidRPr="001170A9" w:rsidRDefault="001170A9" w:rsidP="001170A9">
            <w:pPr>
              <w:widowControl w:val="0"/>
              <w:rPr>
                <w:color w:val="000000" w:themeColor="text1"/>
                <w:sz w:val="24"/>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pStyle w:val="s1"/>
              <w:widowControl w:val="0"/>
              <w:shd w:val="clear" w:color="auto" w:fill="FFFFFF"/>
              <w:rPr>
                <w:color w:val="000000"/>
              </w:rPr>
            </w:pPr>
            <w:r w:rsidRPr="001170A9">
              <w:rPr>
                <w:color w:val="000000" w:themeColor="text1"/>
                <w:lang w:eastAsia="en-US"/>
              </w:rPr>
              <w:t>Размещение доклада о правоприменительной практике</w:t>
            </w:r>
            <w:r w:rsidRPr="001170A9">
              <w:rPr>
                <w:color w:val="000000"/>
                <w:lang w:eastAsia="en-US"/>
              </w:rPr>
              <w:t xml:space="preserve"> на официальном сайте администрации</w:t>
            </w:r>
          </w:p>
        </w:tc>
        <w:tc>
          <w:tcPr>
            <w:tcW w:w="1990" w:type="dxa"/>
            <w:tcBorders>
              <w:top w:val="single" w:sz="6" w:space="0" w:color="000000"/>
              <w:left w:val="single" w:sz="6" w:space="0" w:color="000000"/>
              <w:bottom w:val="single" w:sz="6" w:space="0" w:color="000000"/>
              <w:right w:val="single" w:sz="6" w:space="0" w:color="000000"/>
            </w:tcBorders>
          </w:tcPr>
          <w:p w:rsidR="001170A9" w:rsidRPr="001170A9" w:rsidRDefault="001170A9" w:rsidP="00D45323">
            <w:pPr>
              <w:widowControl w:val="0"/>
              <w:rPr>
                <w:sz w:val="24"/>
                <w:szCs w:val="24"/>
                <w:lang w:eastAsia="en-US"/>
              </w:rPr>
            </w:pPr>
            <w:r w:rsidRPr="001170A9">
              <w:rPr>
                <w:color w:val="000000" w:themeColor="text1"/>
                <w:sz w:val="24"/>
                <w:szCs w:val="24"/>
                <w:lang w:eastAsia="en-US"/>
              </w:rPr>
              <w:t>До 1 июля</w:t>
            </w:r>
          </w:p>
          <w:p w:rsidR="001170A9" w:rsidRPr="001170A9" w:rsidRDefault="001170A9" w:rsidP="00D45323">
            <w:pPr>
              <w:widowControl w:val="0"/>
              <w:rPr>
                <w:sz w:val="24"/>
                <w:szCs w:val="24"/>
                <w:lang w:eastAsia="en-US"/>
              </w:rPr>
            </w:pPr>
            <w:r w:rsidRPr="001170A9">
              <w:rPr>
                <w:color w:val="000000" w:themeColor="text1"/>
                <w:sz w:val="24"/>
                <w:szCs w:val="24"/>
                <w:lang w:eastAsia="en-US"/>
              </w:rPr>
              <w:t>2023 года</w:t>
            </w:r>
          </w:p>
        </w:tc>
        <w:tc>
          <w:tcPr>
            <w:tcW w:w="2548" w:type="dxa"/>
            <w:tcBorders>
              <w:top w:val="single" w:sz="6" w:space="0" w:color="000000"/>
              <w:left w:val="single" w:sz="6" w:space="0" w:color="000000"/>
              <w:bottom w:val="single" w:sz="6" w:space="0" w:color="000000"/>
              <w:right w:val="single" w:sz="6" w:space="0" w:color="000000"/>
            </w:tcBorders>
          </w:tcPr>
          <w:p w:rsidR="006B07D6" w:rsidRPr="00184E29" w:rsidRDefault="006B07D6" w:rsidP="006B07D6">
            <w:pPr>
              <w:suppressAutoHyphens w:val="0"/>
              <w:rPr>
                <w:iCs/>
                <w:sz w:val="24"/>
                <w:szCs w:val="24"/>
                <w:lang w:eastAsia="en-US"/>
              </w:rPr>
            </w:pPr>
            <w:r w:rsidRPr="00184E29">
              <w:rPr>
                <w:iCs/>
                <w:sz w:val="24"/>
                <w:szCs w:val="24"/>
                <w:lang w:eastAsia="en-US"/>
              </w:rPr>
              <w:t>Отдел информационных технологий и связей с общественностью</w:t>
            </w:r>
          </w:p>
          <w:p w:rsidR="001170A9" w:rsidRDefault="006B07D6" w:rsidP="006B07D6">
            <w:pPr>
              <w:widowControl w:val="0"/>
              <w:rPr>
                <w:sz w:val="24"/>
                <w:szCs w:val="24"/>
                <w:lang w:eastAsia="en-US"/>
              </w:rPr>
            </w:pPr>
            <w:r w:rsidRPr="00184E29">
              <w:rPr>
                <w:sz w:val="24"/>
                <w:szCs w:val="24"/>
                <w:lang w:eastAsia="en-US"/>
              </w:rPr>
              <w:t xml:space="preserve">Начальник отдела информационных технологий и связи с общественностью - пресс-секретарь  </w:t>
            </w:r>
            <w:r>
              <w:rPr>
                <w:sz w:val="24"/>
                <w:szCs w:val="24"/>
                <w:lang w:eastAsia="en-US"/>
              </w:rPr>
              <w:t xml:space="preserve">  </w:t>
            </w:r>
            <w:r w:rsidRPr="00184E29">
              <w:rPr>
                <w:sz w:val="24"/>
                <w:szCs w:val="24"/>
                <w:lang w:eastAsia="en-US"/>
              </w:rPr>
              <w:t xml:space="preserve">   Е.М. </w:t>
            </w:r>
            <w:proofErr w:type="spellStart"/>
            <w:r w:rsidRPr="00184E29">
              <w:rPr>
                <w:sz w:val="24"/>
                <w:szCs w:val="24"/>
                <w:lang w:eastAsia="en-US"/>
              </w:rPr>
              <w:t>Хасько</w:t>
            </w:r>
            <w:proofErr w:type="spellEnd"/>
          </w:p>
          <w:p w:rsidR="002B10E0" w:rsidRDefault="002B10E0" w:rsidP="006B07D6">
            <w:pPr>
              <w:widowControl w:val="0"/>
              <w:rPr>
                <w:sz w:val="24"/>
                <w:szCs w:val="24"/>
                <w:lang w:eastAsia="en-US"/>
              </w:rPr>
            </w:pPr>
          </w:p>
          <w:p w:rsidR="002B10E0" w:rsidRPr="001170A9" w:rsidRDefault="002B10E0" w:rsidP="006B07D6">
            <w:pPr>
              <w:widowControl w:val="0"/>
              <w:rPr>
                <w:sz w:val="24"/>
                <w:szCs w:val="24"/>
              </w:rPr>
            </w:pPr>
          </w:p>
        </w:tc>
      </w:tr>
      <w:tr w:rsidR="001170A9" w:rsidRPr="001170A9" w:rsidTr="001170A9">
        <w:tc>
          <w:tcPr>
            <w:tcW w:w="490" w:type="dxa"/>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widowControl w:val="0"/>
              <w:jc w:val="center"/>
              <w:rPr>
                <w:sz w:val="24"/>
                <w:szCs w:val="24"/>
                <w:lang w:eastAsia="en-US"/>
              </w:rPr>
            </w:pPr>
            <w:r w:rsidRPr="001170A9">
              <w:rPr>
                <w:color w:val="000000" w:themeColor="text1"/>
                <w:sz w:val="24"/>
                <w:szCs w:val="24"/>
                <w:lang w:eastAsia="en-US"/>
              </w:rPr>
              <w:lastRenderedPageBreak/>
              <w:t>3</w:t>
            </w:r>
          </w:p>
        </w:tc>
        <w:tc>
          <w:tcPr>
            <w:tcW w:w="2645" w:type="dxa"/>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widowControl w:val="0"/>
              <w:rPr>
                <w:sz w:val="24"/>
                <w:szCs w:val="24"/>
              </w:rPr>
            </w:pPr>
            <w:proofErr w:type="gramStart"/>
            <w:r w:rsidRPr="001170A9">
              <w:rPr>
                <w:color w:val="000000" w:themeColor="text1"/>
                <w:sz w:val="24"/>
                <w:szCs w:val="24"/>
                <w:lang w:eastAsia="en-US"/>
              </w:rPr>
              <w:t>Объявление контролируемым лицам предостережений о недопустимости нарушения обязательных требований и предложений</w:t>
            </w:r>
            <w:r w:rsidRPr="001170A9">
              <w:rPr>
                <w:color w:val="000000" w:themeColor="text1"/>
                <w:sz w:val="24"/>
                <w:szCs w:val="24"/>
                <w:shd w:val="clear" w:color="auto" w:fill="FFFFFF"/>
                <w:lang w:eastAsia="en-US"/>
              </w:rPr>
              <w:t xml:space="preserve"> принять меры по обеспечению соблюдения обязательных требований</w:t>
            </w:r>
            <w:r w:rsidRPr="001170A9">
              <w:rPr>
                <w:color w:val="000000" w:themeColor="text1"/>
                <w:sz w:val="24"/>
                <w:szCs w:val="24"/>
                <w:lang w:eastAsia="en-US"/>
              </w:rPr>
              <w:t xml:space="preserve"> в случае наличия у администрации сведений о готовящихся нарушениях обязательных требований </w:t>
            </w:r>
            <w:r w:rsidRPr="001170A9">
              <w:rPr>
                <w:color w:val="000000" w:themeColor="text1"/>
                <w:sz w:val="24"/>
                <w:szCs w:val="24"/>
                <w:shd w:val="clear" w:color="auto" w:fill="FFFFFF"/>
                <w:lang w:eastAsia="en-US"/>
              </w:rPr>
              <w:t>или признаках нарушений обязательных требований </w:t>
            </w:r>
            <w:r w:rsidRPr="001170A9">
              <w:rPr>
                <w:color w:val="000000" w:themeColor="text1"/>
                <w:sz w:val="24"/>
                <w:szCs w:val="24"/>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170A9">
              <w:rPr>
                <w:color w:val="000000" w:themeColor="text1"/>
                <w:sz w:val="24"/>
                <w:szCs w:val="24"/>
                <w:lang w:eastAsia="en-US"/>
              </w:rPr>
              <w:t xml:space="preserve"> законом ценностям</w:t>
            </w:r>
          </w:p>
        </w:tc>
        <w:tc>
          <w:tcPr>
            <w:tcW w:w="3123" w:type="dxa"/>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widowControl w:val="0"/>
              <w:rPr>
                <w:sz w:val="24"/>
                <w:szCs w:val="24"/>
                <w:lang w:eastAsia="en-US"/>
              </w:rPr>
            </w:pPr>
            <w:r w:rsidRPr="001170A9">
              <w:rPr>
                <w:color w:val="000000" w:themeColor="text1"/>
                <w:sz w:val="24"/>
                <w:szCs w:val="24"/>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1170A9" w:rsidRPr="001170A9" w:rsidRDefault="001170A9" w:rsidP="00D45323">
            <w:pPr>
              <w:widowControl w:val="0"/>
              <w:rPr>
                <w:sz w:val="24"/>
                <w:szCs w:val="24"/>
              </w:rPr>
            </w:pPr>
            <w:r w:rsidRPr="001170A9">
              <w:rPr>
                <w:color w:val="000000" w:themeColor="text1"/>
                <w:sz w:val="24"/>
                <w:szCs w:val="24"/>
                <w:lang w:eastAsia="en-US"/>
              </w:rPr>
              <w:t xml:space="preserve">По мере выявления готовящихся нарушений обязательных требований </w:t>
            </w:r>
            <w:r w:rsidRPr="001170A9">
              <w:rPr>
                <w:color w:val="000000" w:themeColor="text1"/>
                <w:sz w:val="24"/>
                <w:szCs w:val="24"/>
                <w:shd w:val="clear" w:color="auto" w:fill="FFFFFF"/>
                <w:lang w:eastAsia="en-US"/>
              </w:rPr>
              <w:t>или признаков нарушений обязательных требований,</w:t>
            </w:r>
            <w:r w:rsidRPr="001170A9">
              <w:rPr>
                <w:i/>
                <w:iCs/>
                <w:sz w:val="24"/>
                <w:szCs w:val="24"/>
                <w:lang w:eastAsia="en-US"/>
              </w:rPr>
              <w:t xml:space="preserve"> </w:t>
            </w:r>
            <w:r w:rsidRPr="001170A9">
              <w:rPr>
                <w:sz w:val="24"/>
                <w:szCs w:val="24"/>
                <w:lang w:eastAsia="en-US"/>
              </w:rPr>
              <w:t>не позднее 30 дней со дня получения администрацией указанных сведений</w:t>
            </w:r>
          </w:p>
          <w:p w:rsidR="001170A9" w:rsidRPr="001170A9" w:rsidRDefault="001170A9" w:rsidP="00FD3E6B">
            <w:pPr>
              <w:widowControl w:val="0"/>
              <w:rPr>
                <w:color w:val="000000" w:themeColor="text1"/>
                <w:sz w:val="24"/>
                <w:szCs w:val="24"/>
                <w:lang w:eastAsia="en-US"/>
              </w:rPr>
            </w:pPr>
          </w:p>
          <w:p w:rsidR="001170A9" w:rsidRPr="001170A9" w:rsidRDefault="001170A9" w:rsidP="00FD3E6B">
            <w:pPr>
              <w:widowControl w:val="0"/>
              <w:rPr>
                <w:color w:val="000000" w:themeColor="text1"/>
                <w:sz w:val="24"/>
                <w:szCs w:val="24"/>
                <w:lang w:eastAsia="en-US"/>
              </w:rPr>
            </w:pPr>
          </w:p>
        </w:tc>
        <w:tc>
          <w:tcPr>
            <w:tcW w:w="2548" w:type="dxa"/>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widowControl w:val="0"/>
              <w:rPr>
                <w:sz w:val="24"/>
                <w:szCs w:val="24"/>
              </w:rPr>
            </w:pPr>
            <w:r w:rsidRPr="001170A9">
              <w:rPr>
                <w:color w:val="000000" w:themeColor="text1"/>
                <w:sz w:val="24"/>
                <w:szCs w:val="24"/>
                <w:lang w:eastAsia="en-US"/>
              </w:rPr>
              <w:t>Ведущий специалист, жилищный инспектор</w:t>
            </w:r>
            <w:r w:rsidR="00D45323">
              <w:rPr>
                <w:color w:val="000000" w:themeColor="text1"/>
                <w:sz w:val="24"/>
                <w:szCs w:val="24"/>
                <w:lang w:eastAsia="en-US"/>
              </w:rPr>
              <w:t xml:space="preserve"> </w:t>
            </w:r>
            <w:r w:rsidRPr="001170A9">
              <w:rPr>
                <w:color w:val="000000" w:themeColor="text1"/>
                <w:sz w:val="24"/>
                <w:szCs w:val="24"/>
                <w:lang w:eastAsia="en-US"/>
              </w:rPr>
              <w:t>Комитета по городскому хозяйству и промышленному комплексу Администрации муниципального образования «город Десногорск» Смоленской области</w:t>
            </w:r>
          </w:p>
          <w:p w:rsidR="001170A9" w:rsidRPr="001170A9" w:rsidRDefault="001170A9" w:rsidP="001170A9">
            <w:pPr>
              <w:widowControl w:val="0"/>
              <w:rPr>
                <w:color w:val="000000" w:themeColor="text1"/>
                <w:sz w:val="24"/>
                <w:szCs w:val="24"/>
                <w:lang w:eastAsia="en-US"/>
              </w:rPr>
            </w:pPr>
          </w:p>
        </w:tc>
      </w:tr>
      <w:tr w:rsidR="001170A9" w:rsidRPr="001170A9" w:rsidTr="001170A9">
        <w:tc>
          <w:tcPr>
            <w:tcW w:w="490" w:type="dxa"/>
            <w:vMerge w:val="restart"/>
            <w:tcBorders>
              <w:top w:val="single" w:sz="6" w:space="0" w:color="000000"/>
              <w:left w:val="single" w:sz="6" w:space="0" w:color="000000"/>
              <w:right w:val="single" w:sz="6" w:space="0" w:color="000000"/>
            </w:tcBorders>
          </w:tcPr>
          <w:p w:rsidR="001170A9" w:rsidRPr="001170A9" w:rsidRDefault="001170A9" w:rsidP="001170A9">
            <w:pPr>
              <w:widowControl w:val="0"/>
              <w:jc w:val="center"/>
              <w:rPr>
                <w:sz w:val="24"/>
                <w:szCs w:val="24"/>
                <w:lang w:eastAsia="en-US"/>
              </w:rPr>
            </w:pPr>
            <w:r w:rsidRPr="001170A9">
              <w:rPr>
                <w:color w:val="000000" w:themeColor="text1"/>
                <w:sz w:val="24"/>
                <w:szCs w:val="24"/>
                <w:lang w:eastAsia="en-US"/>
              </w:rPr>
              <w:t>4</w:t>
            </w:r>
          </w:p>
        </w:tc>
        <w:tc>
          <w:tcPr>
            <w:tcW w:w="2645" w:type="dxa"/>
            <w:vMerge w:val="restart"/>
            <w:tcBorders>
              <w:top w:val="single" w:sz="6" w:space="0" w:color="000000"/>
              <w:left w:val="single" w:sz="6" w:space="0" w:color="000000"/>
              <w:right w:val="single" w:sz="6" w:space="0" w:color="000000"/>
            </w:tcBorders>
          </w:tcPr>
          <w:p w:rsidR="001170A9" w:rsidRPr="001170A9" w:rsidRDefault="001170A9" w:rsidP="001170A9">
            <w:pPr>
              <w:pStyle w:val="ConsPlusNormal"/>
              <w:widowControl w:val="0"/>
              <w:ind w:firstLine="0"/>
              <w:rPr>
                <w:rFonts w:ascii="Times New Roman" w:hAnsi="Times New Roman" w:cs="Times New Roman"/>
                <w:sz w:val="24"/>
                <w:szCs w:val="24"/>
              </w:rPr>
            </w:pPr>
            <w:r w:rsidRPr="001170A9">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00FD3E6B">
              <w:rPr>
                <w:rFonts w:ascii="Times New Roman" w:hAnsi="Times New Roman" w:cs="Times New Roman"/>
                <w:color w:val="000000"/>
                <w:sz w:val="24"/>
                <w:szCs w:val="24"/>
              </w:rPr>
              <w:t xml:space="preserve"> по следующим вопросам </w:t>
            </w:r>
            <w:r w:rsidRPr="001170A9">
              <w:rPr>
                <w:rFonts w:ascii="Times New Roman" w:hAnsi="Times New Roman" w:cs="Times New Roman"/>
                <w:color w:val="000000"/>
                <w:sz w:val="24"/>
                <w:szCs w:val="24"/>
              </w:rPr>
              <w:t>муниципального жилищного контроля:</w:t>
            </w:r>
          </w:p>
          <w:p w:rsidR="001170A9" w:rsidRPr="001170A9" w:rsidRDefault="001170A9" w:rsidP="001170A9">
            <w:pPr>
              <w:pStyle w:val="ConsPlusNormal"/>
              <w:widowControl w:val="0"/>
              <w:ind w:firstLine="0"/>
              <w:rPr>
                <w:rFonts w:ascii="Times New Roman" w:hAnsi="Times New Roman" w:cs="Times New Roman"/>
                <w:sz w:val="24"/>
                <w:szCs w:val="24"/>
              </w:rPr>
            </w:pPr>
            <w:r w:rsidRPr="001170A9">
              <w:rPr>
                <w:rFonts w:ascii="Times New Roman" w:hAnsi="Times New Roman" w:cs="Times New Roman"/>
                <w:color w:val="000000"/>
                <w:sz w:val="24"/>
                <w:szCs w:val="24"/>
              </w:rPr>
              <w:t>- организация и осуществление муниципального жилищного контроля;</w:t>
            </w:r>
          </w:p>
          <w:p w:rsidR="001170A9" w:rsidRPr="001170A9" w:rsidRDefault="001170A9" w:rsidP="00FD3E6B">
            <w:pPr>
              <w:pStyle w:val="ConsPlusNormal"/>
              <w:widowControl w:val="0"/>
              <w:ind w:firstLine="0"/>
              <w:rPr>
                <w:color w:val="000000" w:themeColor="text1"/>
                <w:sz w:val="24"/>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pStyle w:val="s1"/>
              <w:widowControl w:val="0"/>
              <w:shd w:val="clear" w:color="auto" w:fill="FFFFFF"/>
              <w:spacing w:beforeAutospacing="0" w:afterAutospacing="0"/>
              <w:rPr>
                <w:color w:val="000000"/>
                <w:lang w:eastAsia="en-US"/>
              </w:rPr>
            </w:pPr>
            <w:r w:rsidRPr="001170A9">
              <w:rPr>
                <w:color w:val="000000" w:themeColor="text1"/>
                <w:lang w:eastAsia="en-US"/>
              </w:rPr>
              <w:t>1. Консультирование контролируемых лиц в устной форме по телефону, по видео-конференц-связи и на личном приеме</w:t>
            </w:r>
          </w:p>
          <w:p w:rsidR="001170A9" w:rsidRPr="001170A9" w:rsidRDefault="001170A9" w:rsidP="001170A9">
            <w:pPr>
              <w:pStyle w:val="s1"/>
              <w:widowControl w:val="0"/>
              <w:shd w:val="clear" w:color="auto" w:fill="FFFFFF"/>
              <w:spacing w:beforeAutospacing="0" w:afterAutospacing="0"/>
              <w:rPr>
                <w:color w:val="000000" w:themeColor="text1"/>
                <w:lang w:eastAsia="en-US"/>
              </w:rPr>
            </w:pPr>
          </w:p>
          <w:p w:rsidR="001170A9" w:rsidRPr="001170A9" w:rsidRDefault="001170A9" w:rsidP="001170A9">
            <w:pPr>
              <w:pStyle w:val="s1"/>
              <w:widowControl w:val="0"/>
              <w:shd w:val="clear" w:color="auto" w:fill="FFFFFF"/>
              <w:spacing w:beforeAutospacing="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Pr>
          <w:p w:rsidR="001170A9" w:rsidRPr="001170A9" w:rsidRDefault="001170A9" w:rsidP="00FD3E6B">
            <w:pPr>
              <w:widowControl w:val="0"/>
              <w:rPr>
                <w:sz w:val="24"/>
                <w:szCs w:val="24"/>
                <w:lang w:eastAsia="en-US"/>
              </w:rPr>
            </w:pPr>
            <w:r w:rsidRPr="001170A9">
              <w:rPr>
                <w:color w:val="000000" w:themeColor="text1"/>
                <w:sz w:val="24"/>
                <w:szCs w:val="24"/>
                <w:lang w:eastAsia="en-US"/>
              </w:rPr>
              <w:t>При обращении лица, нуждающегося в консультировании</w:t>
            </w:r>
          </w:p>
          <w:p w:rsidR="001170A9" w:rsidRPr="001170A9" w:rsidRDefault="001170A9" w:rsidP="001170A9">
            <w:pPr>
              <w:widowControl w:val="0"/>
              <w:rPr>
                <w:color w:val="000000" w:themeColor="text1"/>
                <w:sz w:val="24"/>
                <w:szCs w:val="24"/>
                <w:lang w:eastAsia="en-US"/>
              </w:rPr>
            </w:pPr>
          </w:p>
          <w:p w:rsidR="001170A9" w:rsidRPr="001170A9" w:rsidRDefault="001170A9" w:rsidP="001170A9">
            <w:pPr>
              <w:widowControl w:val="0"/>
              <w:rPr>
                <w:color w:val="000000" w:themeColor="text1"/>
                <w:sz w:val="24"/>
                <w:szCs w:val="24"/>
                <w:lang w:eastAsia="en-US"/>
              </w:rPr>
            </w:pPr>
          </w:p>
        </w:tc>
        <w:tc>
          <w:tcPr>
            <w:tcW w:w="2548" w:type="dxa"/>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widowControl w:val="0"/>
              <w:rPr>
                <w:sz w:val="24"/>
                <w:szCs w:val="24"/>
              </w:rPr>
            </w:pPr>
            <w:r w:rsidRPr="001170A9">
              <w:rPr>
                <w:color w:val="000000" w:themeColor="text1"/>
                <w:sz w:val="24"/>
                <w:szCs w:val="24"/>
                <w:lang w:eastAsia="en-US"/>
              </w:rPr>
              <w:t>Ведущий специалист, жилищный инспектор</w:t>
            </w:r>
            <w:r w:rsidR="00FD3E6B">
              <w:rPr>
                <w:color w:val="000000" w:themeColor="text1"/>
                <w:sz w:val="24"/>
                <w:szCs w:val="24"/>
                <w:lang w:eastAsia="en-US"/>
              </w:rPr>
              <w:t xml:space="preserve"> </w:t>
            </w:r>
            <w:r w:rsidRPr="001170A9">
              <w:rPr>
                <w:color w:val="000000" w:themeColor="text1"/>
                <w:sz w:val="24"/>
                <w:szCs w:val="24"/>
                <w:lang w:eastAsia="en-US"/>
              </w:rPr>
              <w:t>Комитета по городскому хозяйству и промышленному комплексу Администрации муниципального образования «город Десногорск» Смоленской области</w:t>
            </w:r>
          </w:p>
        </w:tc>
      </w:tr>
      <w:tr w:rsidR="00FD3E6B" w:rsidRPr="001170A9" w:rsidTr="00FD3E6B">
        <w:tc>
          <w:tcPr>
            <w:tcW w:w="490" w:type="dxa"/>
            <w:vMerge/>
            <w:tcBorders>
              <w:top w:val="single" w:sz="6" w:space="0" w:color="000000"/>
              <w:left w:val="single" w:sz="6" w:space="0" w:color="000000"/>
              <w:bottom w:val="single" w:sz="4" w:space="0" w:color="auto"/>
              <w:right w:val="single" w:sz="6" w:space="0" w:color="000000"/>
            </w:tcBorders>
          </w:tcPr>
          <w:p w:rsidR="00FD3E6B" w:rsidRPr="001170A9" w:rsidRDefault="00FD3E6B" w:rsidP="001170A9">
            <w:pPr>
              <w:widowControl w:val="0"/>
              <w:jc w:val="center"/>
              <w:rPr>
                <w:color w:val="000000" w:themeColor="text1"/>
                <w:sz w:val="24"/>
                <w:szCs w:val="24"/>
                <w:lang w:eastAsia="en-US"/>
              </w:rPr>
            </w:pPr>
          </w:p>
        </w:tc>
        <w:tc>
          <w:tcPr>
            <w:tcW w:w="2645" w:type="dxa"/>
            <w:vMerge/>
            <w:tcBorders>
              <w:top w:val="single" w:sz="6" w:space="0" w:color="000000"/>
              <w:left w:val="single" w:sz="6" w:space="0" w:color="000000"/>
              <w:bottom w:val="single" w:sz="4" w:space="0" w:color="auto"/>
              <w:right w:val="single" w:sz="6" w:space="0" w:color="000000"/>
            </w:tcBorders>
          </w:tcPr>
          <w:p w:rsidR="00FD3E6B" w:rsidRPr="001170A9" w:rsidRDefault="00FD3E6B" w:rsidP="001170A9">
            <w:pPr>
              <w:pStyle w:val="ConsPlusNormal"/>
              <w:widowControl w:val="0"/>
              <w:ind w:firstLine="0"/>
              <w:rPr>
                <w:rFonts w:ascii="Times New Roman" w:hAnsi="Times New Roman" w:cs="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FD3E6B" w:rsidRPr="001170A9" w:rsidRDefault="00FD3E6B" w:rsidP="001170A9">
            <w:pPr>
              <w:pStyle w:val="s1"/>
              <w:widowControl w:val="0"/>
              <w:shd w:val="clear" w:color="auto" w:fill="FFFFFF"/>
              <w:spacing w:beforeAutospacing="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Pr>
          <w:p w:rsidR="00FD3E6B" w:rsidRPr="001170A9" w:rsidRDefault="00FD3E6B" w:rsidP="00FD3E6B">
            <w:pPr>
              <w:widowControl w:val="0"/>
              <w:rPr>
                <w:color w:val="000000" w:themeColor="text1"/>
                <w:sz w:val="24"/>
                <w:szCs w:val="24"/>
                <w:lang w:eastAsia="en-US"/>
              </w:rPr>
            </w:pPr>
          </w:p>
        </w:tc>
        <w:tc>
          <w:tcPr>
            <w:tcW w:w="2548" w:type="dxa"/>
            <w:tcBorders>
              <w:top w:val="single" w:sz="6" w:space="0" w:color="000000"/>
              <w:left w:val="single" w:sz="6" w:space="0" w:color="000000"/>
              <w:bottom w:val="single" w:sz="6" w:space="0" w:color="000000"/>
              <w:right w:val="single" w:sz="6" w:space="0" w:color="000000"/>
            </w:tcBorders>
          </w:tcPr>
          <w:p w:rsidR="00FD3E6B" w:rsidRPr="001170A9" w:rsidRDefault="00FD3E6B" w:rsidP="001170A9">
            <w:pPr>
              <w:widowControl w:val="0"/>
              <w:rPr>
                <w:color w:val="000000" w:themeColor="text1"/>
                <w:sz w:val="24"/>
                <w:szCs w:val="24"/>
                <w:lang w:eastAsia="en-US"/>
              </w:rPr>
            </w:pPr>
          </w:p>
        </w:tc>
      </w:tr>
      <w:tr w:rsidR="00FD3E6B" w:rsidRPr="001170A9" w:rsidTr="00FD3E6B">
        <w:tc>
          <w:tcPr>
            <w:tcW w:w="490" w:type="dxa"/>
            <w:vMerge w:val="restart"/>
            <w:tcBorders>
              <w:top w:val="single" w:sz="4" w:space="0" w:color="auto"/>
              <w:left w:val="single" w:sz="6" w:space="0" w:color="000000"/>
              <w:right w:val="single" w:sz="6" w:space="0" w:color="000000"/>
            </w:tcBorders>
          </w:tcPr>
          <w:p w:rsidR="00FD3E6B" w:rsidRPr="001170A9" w:rsidRDefault="00FD3E6B" w:rsidP="001170A9">
            <w:pPr>
              <w:widowControl w:val="0"/>
              <w:jc w:val="center"/>
              <w:rPr>
                <w:color w:val="000000" w:themeColor="text1"/>
                <w:sz w:val="24"/>
                <w:szCs w:val="24"/>
                <w:lang w:eastAsia="en-US"/>
              </w:rPr>
            </w:pPr>
          </w:p>
        </w:tc>
        <w:tc>
          <w:tcPr>
            <w:tcW w:w="2645" w:type="dxa"/>
            <w:vMerge w:val="restart"/>
            <w:tcBorders>
              <w:top w:val="single" w:sz="4" w:space="0" w:color="auto"/>
              <w:left w:val="single" w:sz="6" w:space="0" w:color="000000"/>
              <w:right w:val="single" w:sz="6" w:space="0" w:color="000000"/>
            </w:tcBorders>
          </w:tcPr>
          <w:p w:rsidR="00FD3E6B" w:rsidRPr="001170A9" w:rsidRDefault="00FD3E6B" w:rsidP="001170A9">
            <w:pPr>
              <w:pStyle w:val="ConsPlusNormal"/>
              <w:widowControl w:val="0"/>
              <w:ind w:firstLine="0"/>
              <w:rPr>
                <w:rFonts w:ascii="Times New Roman" w:hAnsi="Times New Roman" w:cs="Times New Roman"/>
                <w:sz w:val="24"/>
                <w:szCs w:val="24"/>
              </w:rPr>
            </w:pPr>
            <w:r w:rsidRPr="001170A9">
              <w:rPr>
                <w:rFonts w:ascii="Times New Roman" w:hAnsi="Times New Roman" w:cs="Times New Roman"/>
                <w:color w:val="000000"/>
                <w:sz w:val="24"/>
                <w:szCs w:val="24"/>
              </w:rPr>
              <w:t xml:space="preserve"> - порядок осуществления контрольных мероприятий;</w:t>
            </w:r>
          </w:p>
          <w:p w:rsidR="00FD3E6B" w:rsidRPr="001170A9" w:rsidRDefault="00FD3E6B" w:rsidP="001170A9">
            <w:pPr>
              <w:pStyle w:val="ConsPlusNormal"/>
              <w:widowControl w:val="0"/>
              <w:ind w:firstLine="0"/>
              <w:rPr>
                <w:rFonts w:ascii="Times New Roman" w:hAnsi="Times New Roman" w:cs="Times New Roman"/>
                <w:sz w:val="24"/>
                <w:szCs w:val="24"/>
              </w:rPr>
            </w:pPr>
            <w:r w:rsidRPr="001170A9">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w:t>
            </w:r>
            <w:r w:rsidRPr="001170A9">
              <w:rPr>
                <w:rFonts w:ascii="Times New Roman" w:hAnsi="Times New Roman" w:cs="Times New Roman"/>
                <w:color w:val="000000"/>
                <w:sz w:val="24"/>
                <w:szCs w:val="24"/>
              </w:rPr>
              <w:lastRenderedPageBreak/>
              <w:t>осуществлять муниципальный жилищный контроль;</w:t>
            </w:r>
          </w:p>
          <w:p w:rsidR="00FD3E6B" w:rsidRPr="001170A9" w:rsidRDefault="00FD3E6B" w:rsidP="001170A9">
            <w:pPr>
              <w:widowControl w:val="0"/>
              <w:rPr>
                <w:sz w:val="24"/>
                <w:szCs w:val="24"/>
                <w:lang w:eastAsia="en-US"/>
              </w:rPr>
            </w:pPr>
            <w:r w:rsidRPr="001170A9">
              <w:rPr>
                <w:sz w:val="24"/>
                <w:szCs w:val="24"/>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FD3E6B" w:rsidRPr="001170A9" w:rsidRDefault="00FD3E6B" w:rsidP="001170A9">
            <w:pPr>
              <w:widowControl w:val="0"/>
              <w:rPr>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FD3E6B" w:rsidRPr="001170A9" w:rsidRDefault="00FD3E6B" w:rsidP="001170A9">
            <w:pPr>
              <w:pStyle w:val="s1"/>
              <w:widowControl w:val="0"/>
              <w:shd w:val="clear" w:color="auto" w:fill="FFFFFF"/>
              <w:spacing w:beforeAutospacing="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Pr>
          <w:p w:rsidR="00FD3E6B" w:rsidRPr="001170A9" w:rsidRDefault="00FD3E6B" w:rsidP="00FD3E6B">
            <w:pPr>
              <w:widowControl w:val="0"/>
              <w:rPr>
                <w:color w:val="000000" w:themeColor="text1"/>
                <w:sz w:val="24"/>
                <w:szCs w:val="24"/>
                <w:lang w:eastAsia="en-US"/>
              </w:rPr>
            </w:pPr>
          </w:p>
        </w:tc>
        <w:tc>
          <w:tcPr>
            <w:tcW w:w="2548" w:type="dxa"/>
            <w:tcBorders>
              <w:top w:val="single" w:sz="6" w:space="0" w:color="000000"/>
              <w:left w:val="single" w:sz="6" w:space="0" w:color="000000"/>
              <w:bottom w:val="single" w:sz="6" w:space="0" w:color="000000"/>
              <w:right w:val="single" w:sz="6" w:space="0" w:color="000000"/>
            </w:tcBorders>
          </w:tcPr>
          <w:p w:rsidR="00FD3E6B" w:rsidRPr="001170A9" w:rsidRDefault="00FD3E6B" w:rsidP="001170A9">
            <w:pPr>
              <w:widowControl w:val="0"/>
              <w:rPr>
                <w:color w:val="000000" w:themeColor="text1"/>
                <w:sz w:val="24"/>
                <w:szCs w:val="24"/>
                <w:lang w:eastAsia="en-US"/>
              </w:rPr>
            </w:pPr>
          </w:p>
        </w:tc>
      </w:tr>
      <w:tr w:rsidR="001170A9" w:rsidRPr="001170A9" w:rsidTr="001170A9">
        <w:tc>
          <w:tcPr>
            <w:tcW w:w="490"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170A9" w:rsidRPr="001170A9" w:rsidRDefault="001170A9" w:rsidP="001170A9">
            <w:pPr>
              <w:widowControl w:val="0"/>
              <w:rPr>
                <w:color w:val="000000" w:themeColor="text1"/>
                <w:sz w:val="24"/>
                <w:szCs w:val="24"/>
                <w:lang w:eastAsia="en-US"/>
              </w:rPr>
            </w:pPr>
          </w:p>
        </w:tc>
        <w:tc>
          <w:tcPr>
            <w:tcW w:w="2645"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170A9" w:rsidRPr="001170A9" w:rsidRDefault="001170A9" w:rsidP="001170A9">
            <w:pPr>
              <w:widowControl w:val="0"/>
              <w:rPr>
                <w:color w:val="000000" w:themeColor="text1"/>
                <w:sz w:val="24"/>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pStyle w:val="s1"/>
              <w:widowControl w:val="0"/>
              <w:shd w:val="clear" w:color="auto" w:fill="FFFFFF"/>
              <w:spacing w:beforeAutospacing="0" w:afterAutospacing="0"/>
              <w:rPr>
                <w:color w:val="000000"/>
                <w:lang w:eastAsia="en-US"/>
              </w:rPr>
            </w:pPr>
            <w:r w:rsidRPr="001170A9">
              <w:rPr>
                <w:color w:val="000000" w:themeColor="text1"/>
                <w:lang w:eastAsia="en-US"/>
              </w:rPr>
              <w:t>2. Консультирование контролируемых лиц в письменной форме</w:t>
            </w:r>
          </w:p>
        </w:tc>
        <w:tc>
          <w:tcPr>
            <w:tcW w:w="1990" w:type="dxa"/>
            <w:tcBorders>
              <w:top w:val="single" w:sz="6" w:space="0" w:color="000000"/>
              <w:left w:val="single" w:sz="6" w:space="0" w:color="000000"/>
              <w:bottom w:val="single" w:sz="6" w:space="0" w:color="000000"/>
              <w:right w:val="single" w:sz="6" w:space="0" w:color="000000"/>
            </w:tcBorders>
          </w:tcPr>
          <w:p w:rsidR="001170A9" w:rsidRPr="001170A9" w:rsidRDefault="001170A9" w:rsidP="00D45323">
            <w:pPr>
              <w:widowControl w:val="0"/>
              <w:rPr>
                <w:sz w:val="24"/>
                <w:szCs w:val="24"/>
                <w:lang w:eastAsia="en-US"/>
              </w:rPr>
            </w:pPr>
            <w:r w:rsidRPr="001170A9">
              <w:rPr>
                <w:color w:val="000000" w:themeColor="text1"/>
                <w:sz w:val="24"/>
                <w:szCs w:val="24"/>
                <w:lang w:eastAsia="en-US"/>
              </w:rPr>
              <w:t xml:space="preserve">При обращении лица, нуждающегося в консультировании, в течение 30 дней со дня регистрации </w:t>
            </w:r>
            <w:r w:rsidRPr="001170A9">
              <w:rPr>
                <w:color w:val="000000" w:themeColor="text1"/>
                <w:sz w:val="24"/>
                <w:szCs w:val="24"/>
                <w:lang w:eastAsia="en-US"/>
              </w:rPr>
              <w:lastRenderedPageBreak/>
              <w:t>администрацией письменного обращения, если более короткий срок не предусмотрен законодательством</w:t>
            </w:r>
          </w:p>
        </w:tc>
        <w:tc>
          <w:tcPr>
            <w:tcW w:w="2548" w:type="dxa"/>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widowControl w:val="0"/>
              <w:rPr>
                <w:sz w:val="24"/>
                <w:szCs w:val="24"/>
              </w:rPr>
            </w:pPr>
            <w:r w:rsidRPr="001170A9">
              <w:rPr>
                <w:color w:val="000000" w:themeColor="text1"/>
                <w:sz w:val="24"/>
                <w:szCs w:val="24"/>
                <w:lang w:eastAsia="en-US"/>
              </w:rPr>
              <w:lastRenderedPageBreak/>
              <w:t>Ведущий специалист, жилищный инспектор</w:t>
            </w:r>
            <w:r w:rsidR="00FD3E6B">
              <w:rPr>
                <w:color w:val="000000" w:themeColor="text1"/>
                <w:sz w:val="24"/>
                <w:szCs w:val="24"/>
                <w:lang w:eastAsia="en-US"/>
              </w:rPr>
              <w:t xml:space="preserve"> </w:t>
            </w:r>
            <w:r w:rsidRPr="001170A9">
              <w:rPr>
                <w:color w:val="000000" w:themeColor="text1"/>
                <w:sz w:val="24"/>
                <w:szCs w:val="24"/>
                <w:lang w:eastAsia="en-US"/>
              </w:rPr>
              <w:t xml:space="preserve">Комитета по городскому хозяйству и промышленному комплексу Администрации </w:t>
            </w:r>
            <w:r w:rsidRPr="001170A9">
              <w:rPr>
                <w:color w:val="000000" w:themeColor="text1"/>
                <w:sz w:val="24"/>
                <w:szCs w:val="24"/>
                <w:lang w:eastAsia="en-US"/>
              </w:rPr>
              <w:lastRenderedPageBreak/>
              <w:t>муниципального образования «город Десногорск» Смоленской области</w:t>
            </w:r>
          </w:p>
        </w:tc>
      </w:tr>
      <w:tr w:rsidR="001170A9" w:rsidRPr="001170A9" w:rsidTr="001170A9">
        <w:tc>
          <w:tcPr>
            <w:tcW w:w="490"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170A9" w:rsidRPr="001170A9" w:rsidRDefault="001170A9" w:rsidP="001170A9">
            <w:pPr>
              <w:widowControl w:val="0"/>
              <w:rPr>
                <w:color w:val="000000" w:themeColor="text1"/>
                <w:sz w:val="24"/>
                <w:szCs w:val="24"/>
                <w:lang w:eastAsia="en-US"/>
              </w:rPr>
            </w:pPr>
          </w:p>
        </w:tc>
        <w:tc>
          <w:tcPr>
            <w:tcW w:w="2645"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170A9" w:rsidRPr="001170A9" w:rsidRDefault="001170A9" w:rsidP="001170A9">
            <w:pPr>
              <w:widowControl w:val="0"/>
              <w:rPr>
                <w:color w:val="000000" w:themeColor="text1"/>
                <w:sz w:val="24"/>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pStyle w:val="s1"/>
              <w:widowControl w:val="0"/>
              <w:shd w:val="clear" w:color="auto" w:fill="FFFFFF"/>
            </w:pPr>
            <w:r w:rsidRPr="001170A9">
              <w:rPr>
                <w:color w:val="000000" w:themeColor="text1"/>
                <w:lang w:eastAsia="en-US"/>
              </w:rPr>
              <w:t xml:space="preserve">3. Консультирование контролируемых лиц путем </w:t>
            </w:r>
            <w:r w:rsidRPr="001170A9">
              <w:rPr>
                <w:color w:val="000000"/>
                <w:lang w:eastAsia="en-US"/>
              </w:rPr>
              <w:t>размещения на официальном сайте администрации письменного разъяснения, подписанного главой (заместителем главы) муниципального образования «город Десногорск»</w:t>
            </w:r>
            <w:r w:rsidRPr="001170A9">
              <w:rPr>
                <w:i/>
                <w:iCs/>
                <w:color w:val="000000"/>
                <w:lang w:eastAsia="en-US"/>
              </w:rPr>
              <w:t xml:space="preserve"> </w:t>
            </w:r>
            <w:r w:rsidRPr="001170A9">
              <w:rPr>
                <w:color w:val="000000"/>
                <w:lang w:eastAsia="en-US"/>
              </w:rPr>
              <w:t>Смоленской области</w:t>
            </w:r>
            <w:r w:rsidR="00FD3E6B">
              <w:rPr>
                <w:color w:val="000000"/>
                <w:lang w:eastAsia="en-US"/>
              </w:rPr>
              <w:t xml:space="preserve"> </w:t>
            </w:r>
            <w:r w:rsidRPr="001170A9">
              <w:rPr>
                <w:color w:val="000000"/>
                <w:lang w:eastAsia="en-US"/>
              </w:rPr>
              <w:t>или должностным лицом, уполномоченным осуществлять муниципальный жилищный контроль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1170A9" w:rsidRPr="001170A9" w:rsidRDefault="001170A9" w:rsidP="00D45323">
            <w:pPr>
              <w:widowControl w:val="0"/>
              <w:rPr>
                <w:sz w:val="24"/>
                <w:szCs w:val="24"/>
              </w:rPr>
            </w:pPr>
            <w:r w:rsidRPr="001170A9">
              <w:rPr>
                <w:color w:val="000000" w:themeColor="text1"/>
                <w:sz w:val="24"/>
                <w:szCs w:val="24"/>
                <w:lang w:eastAsia="en-US"/>
              </w:rPr>
              <w:t xml:space="preserve">В течение 30 дней со дня регистрации администрацией </w:t>
            </w:r>
            <w:r w:rsidRPr="001170A9">
              <w:rPr>
                <w:sz w:val="24"/>
                <w:szCs w:val="24"/>
                <w:lang w:eastAsia="en-US"/>
              </w:rPr>
              <w:t>пятого однотипного обращения контролируемых лиц и их представителей</w:t>
            </w:r>
          </w:p>
          <w:p w:rsidR="001170A9" w:rsidRPr="001170A9" w:rsidRDefault="001170A9" w:rsidP="001170A9">
            <w:pPr>
              <w:widowControl w:val="0"/>
              <w:rPr>
                <w:color w:val="000000" w:themeColor="text1"/>
                <w:sz w:val="24"/>
                <w:szCs w:val="24"/>
                <w:lang w:eastAsia="en-US"/>
              </w:rPr>
            </w:pPr>
          </w:p>
        </w:tc>
        <w:tc>
          <w:tcPr>
            <w:tcW w:w="2548" w:type="dxa"/>
            <w:tcBorders>
              <w:top w:val="single" w:sz="6" w:space="0" w:color="000000"/>
              <w:left w:val="single" w:sz="6" w:space="0" w:color="000000"/>
              <w:bottom w:val="single" w:sz="6" w:space="0" w:color="000000"/>
              <w:right w:val="single" w:sz="6" w:space="0" w:color="000000"/>
            </w:tcBorders>
          </w:tcPr>
          <w:p w:rsidR="00FD3E6B" w:rsidRPr="00184E29" w:rsidRDefault="00FD3E6B" w:rsidP="00FD3E6B">
            <w:pPr>
              <w:suppressAutoHyphens w:val="0"/>
              <w:rPr>
                <w:iCs/>
                <w:sz w:val="24"/>
                <w:szCs w:val="24"/>
                <w:lang w:eastAsia="en-US"/>
              </w:rPr>
            </w:pPr>
            <w:r w:rsidRPr="00184E29">
              <w:rPr>
                <w:iCs/>
                <w:sz w:val="24"/>
                <w:szCs w:val="24"/>
                <w:lang w:eastAsia="en-US"/>
              </w:rPr>
              <w:t>Отдел информационных технологий и связей с общественностью</w:t>
            </w:r>
          </w:p>
          <w:p w:rsidR="001170A9" w:rsidRPr="001170A9" w:rsidRDefault="00FD3E6B" w:rsidP="00FD3E6B">
            <w:pPr>
              <w:widowControl w:val="0"/>
              <w:rPr>
                <w:color w:val="000000" w:themeColor="text1"/>
                <w:sz w:val="24"/>
                <w:szCs w:val="24"/>
                <w:lang w:eastAsia="en-US"/>
              </w:rPr>
            </w:pPr>
            <w:r w:rsidRPr="00184E29">
              <w:rPr>
                <w:sz w:val="24"/>
                <w:szCs w:val="24"/>
                <w:lang w:eastAsia="en-US"/>
              </w:rPr>
              <w:t xml:space="preserve">Начальник отдела информационных технологий и связи с общественностью - пресс-секретарь  </w:t>
            </w:r>
            <w:r>
              <w:rPr>
                <w:sz w:val="24"/>
                <w:szCs w:val="24"/>
                <w:lang w:eastAsia="en-US"/>
              </w:rPr>
              <w:t xml:space="preserve">  </w:t>
            </w:r>
            <w:r w:rsidRPr="00184E29">
              <w:rPr>
                <w:sz w:val="24"/>
                <w:szCs w:val="24"/>
                <w:lang w:eastAsia="en-US"/>
              </w:rPr>
              <w:t xml:space="preserve">   Е.М. </w:t>
            </w:r>
            <w:proofErr w:type="spellStart"/>
            <w:r w:rsidRPr="00184E29">
              <w:rPr>
                <w:sz w:val="24"/>
                <w:szCs w:val="24"/>
                <w:lang w:eastAsia="en-US"/>
              </w:rPr>
              <w:t>Хасько</w:t>
            </w:r>
            <w:proofErr w:type="spellEnd"/>
          </w:p>
        </w:tc>
      </w:tr>
      <w:tr w:rsidR="001170A9" w:rsidRPr="001170A9" w:rsidTr="001170A9">
        <w:tc>
          <w:tcPr>
            <w:tcW w:w="490" w:type="dxa"/>
            <w:tcBorders>
              <w:left w:val="single" w:sz="6" w:space="0" w:color="000000"/>
              <w:bottom w:val="single" w:sz="4" w:space="0" w:color="000000"/>
              <w:right w:val="single" w:sz="6" w:space="0" w:color="000000"/>
            </w:tcBorders>
          </w:tcPr>
          <w:p w:rsidR="001170A9" w:rsidRPr="001170A9" w:rsidRDefault="001170A9" w:rsidP="001170A9">
            <w:pPr>
              <w:widowControl w:val="0"/>
              <w:rPr>
                <w:color w:val="000000" w:themeColor="text1"/>
                <w:sz w:val="24"/>
                <w:szCs w:val="24"/>
                <w:lang w:eastAsia="en-US"/>
              </w:rPr>
            </w:pPr>
          </w:p>
        </w:tc>
        <w:tc>
          <w:tcPr>
            <w:tcW w:w="2645" w:type="dxa"/>
            <w:tcBorders>
              <w:left w:val="single" w:sz="6" w:space="0" w:color="000000"/>
              <w:bottom w:val="single" w:sz="4" w:space="0" w:color="000000"/>
              <w:right w:val="single" w:sz="6" w:space="0" w:color="000000"/>
            </w:tcBorders>
          </w:tcPr>
          <w:p w:rsidR="001170A9" w:rsidRPr="001170A9" w:rsidRDefault="001170A9" w:rsidP="001170A9">
            <w:pPr>
              <w:widowControl w:val="0"/>
              <w:rPr>
                <w:color w:val="000000" w:themeColor="text1"/>
                <w:sz w:val="24"/>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pStyle w:val="s1"/>
              <w:widowControl w:val="0"/>
              <w:shd w:val="clear" w:color="auto" w:fill="FFFFFF"/>
              <w:rPr>
                <w:color w:val="000000"/>
              </w:rPr>
            </w:pPr>
            <w:r w:rsidRPr="001170A9">
              <w:rPr>
                <w:color w:val="000000" w:themeColor="text1"/>
                <w:lang w:eastAsia="en-US"/>
              </w:rPr>
              <w:t>4. Консультирование контролируемых лиц</w:t>
            </w:r>
            <w:r w:rsidRPr="001170A9">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1170A9" w:rsidRPr="001170A9" w:rsidRDefault="001170A9" w:rsidP="00D45323">
            <w:pPr>
              <w:widowControl w:val="0"/>
              <w:rPr>
                <w:sz w:val="24"/>
                <w:szCs w:val="24"/>
              </w:rPr>
            </w:pPr>
            <w:r w:rsidRPr="001170A9">
              <w:rPr>
                <w:color w:val="000000" w:themeColor="text1"/>
                <w:sz w:val="24"/>
                <w:szCs w:val="24"/>
                <w:lang w:eastAsia="en-US"/>
              </w:rPr>
              <w:t>В случае проведения собрания (конференции) граждан, повестка которого предусматривает консультирование контролируемых лиц</w:t>
            </w:r>
            <w:r w:rsidRPr="001170A9">
              <w:rPr>
                <w:sz w:val="24"/>
                <w:szCs w:val="24"/>
                <w:lang w:eastAsia="en-US"/>
              </w:rPr>
              <w:t xml:space="preserve"> по вопросам муниципального жилищного контроля в день проведения собрания (конференции) граждан</w:t>
            </w:r>
          </w:p>
        </w:tc>
        <w:tc>
          <w:tcPr>
            <w:tcW w:w="2548" w:type="dxa"/>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widowControl w:val="0"/>
              <w:rPr>
                <w:sz w:val="24"/>
                <w:szCs w:val="24"/>
              </w:rPr>
            </w:pPr>
            <w:r w:rsidRPr="001170A9">
              <w:rPr>
                <w:color w:val="000000" w:themeColor="text1"/>
                <w:sz w:val="24"/>
                <w:szCs w:val="24"/>
                <w:lang w:eastAsia="en-US"/>
              </w:rPr>
              <w:t>Ведущий специалист, жилищный инспектор</w:t>
            </w:r>
            <w:r w:rsidR="00FD3E6B">
              <w:rPr>
                <w:color w:val="000000" w:themeColor="text1"/>
                <w:sz w:val="24"/>
                <w:szCs w:val="24"/>
                <w:lang w:eastAsia="en-US"/>
              </w:rPr>
              <w:t xml:space="preserve"> </w:t>
            </w:r>
            <w:r w:rsidRPr="001170A9">
              <w:rPr>
                <w:color w:val="000000" w:themeColor="text1"/>
                <w:sz w:val="24"/>
                <w:szCs w:val="24"/>
                <w:lang w:eastAsia="en-US"/>
              </w:rPr>
              <w:t>Комитета по городскому хозяйству и промышленному комплексу Администрации муниципального образования «город Десногорск» Смоленской области</w:t>
            </w:r>
          </w:p>
          <w:p w:rsidR="001170A9" w:rsidRPr="001170A9" w:rsidRDefault="001170A9" w:rsidP="001170A9">
            <w:pPr>
              <w:widowControl w:val="0"/>
              <w:rPr>
                <w:color w:val="000000" w:themeColor="text1"/>
                <w:sz w:val="24"/>
                <w:szCs w:val="24"/>
                <w:lang w:eastAsia="en-US"/>
              </w:rPr>
            </w:pPr>
          </w:p>
        </w:tc>
      </w:tr>
      <w:tr w:rsidR="001170A9" w:rsidRPr="001170A9" w:rsidTr="001170A9">
        <w:tc>
          <w:tcPr>
            <w:tcW w:w="490" w:type="dxa"/>
            <w:tcBorders>
              <w:top w:val="single" w:sz="4" w:space="0" w:color="000000"/>
              <w:left w:val="single" w:sz="6" w:space="0" w:color="000000"/>
              <w:bottom w:val="single" w:sz="6" w:space="0" w:color="000000"/>
              <w:right w:val="single" w:sz="6" w:space="0" w:color="000000"/>
            </w:tcBorders>
          </w:tcPr>
          <w:p w:rsidR="001170A9" w:rsidRPr="001170A9" w:rsidRDefault="001170A9" w:rsidP="001170A9">
            <w:pPr>
              <w:widowControl w:val="0"/>
              <w:rPr>
                <w:sz w:val="24"/>
                <w:szCs w:val="24"/>
                <w:lang w:eastAsia="en-US"/>
              </w:rPr>
            </w:pPr>
            <w:r w:rsidRPr="001170A9">
              <w:rPr>
                <w:color w:val="000000" w:themeColor="text1"/>
                <w:sz w:val="24"/>
                <w:szCs w:val="24"/>
                <w:lang w:eastAsia="en-US"/>
              </w:rPr>
              <w:t>5</w:t>
            </w:r>
          </w:p>
        </w:tc>
        <w:tc>
          <w:tcPr>
            <w:tcW w:w="2645" w:type="dxa"/>
            <w:tcBorders>
              <w:top w:val="single" w:sz="4" w:space="0" w:color="000000"/>
              <w:left w:val="single" w:sz="6" w:space="0" w:color="000000"/>
              <w:bottom w:val="single" w:sz="6" w:space="0" w:color="000000"/>
              <w:right w:val="single" w:sz="6" w:space="0" w:color="000000"/>
            </w:tcBorders>
          </w:tcPr>
          <w:p w:rsidR="001170A9" w:rsidRPr="001170A9" w:rsidRDefault="001170A9" w:rsidP="001170A9">
            <w:pPr>
              <w:widowControl w:val="0"/>
              <w:rPr>
                <w:sz w:val="24"/>
                <w:szCs w:val="24"/>
              </w:rPr>
            </w:pPr>
            <w:r w:rsidRPr="001170A9">
              <w:rPr>
                <w:color w:val="000000" w:themeColor="text1"/>
                <w:sz w:val="24"/>
                <w:szCs w:val="24"/>
                <w:lang w:eastAsia="en-US"/>
              </w:rPr>
              <w:t>Профилактический визит, в ходе которого контролируемое лицо</w:t>
            </w:r>
            <w:r w:rsidRPr="001170A9">
              <w:rPr>
                <w:sz w:val="24"/>
                <w:szCs w:val="24"/>
                <w:lang w:eastAsia="en-US"/>
              </w:rPr>
              <w:t xml:space="preserve"> информируется об обязательных требованиях, предъявляемых к его </w:t>
            </w:r>
            <w:r w:rsidRPr="001170A9">
              <w:rPr>
                <w:sz w:val="24"/>
                <w:szCs w:val="24"/>
                <w:lang w:eastAsia="en-US"/>
              </w:rPr>
              <w:lastRenderedPageBreak/>
              <w:t>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pStyle w:val="s1"/>
              <w:widowControl w:val="0"/>
              <w:shd w:val="clear" w:color="auto" w:fill="FFFFFF"/>
              <w:rPr>
                <w:lang w:eastAsia="en-US"/>
              </w:rPr>
            </w:pPr>
            <w:r w:rsidRPr="001170A9">
              <w:rPr>
                <w:lang w:eastAsia="en-US"/>
              </w:rPr>
              <w:lastRenderedPageBreak/>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Pr>
          <w:p w:rsidR="001170A9" w:rsidRPr="001170A9" w:rsidRDefault="001170A9" w:rsidP="00D45323">
            <w:pPr>
              <w:widowControl w:val="0"/>
              <w:rPr>
                <w:sz w:val="24"/>
                <w:szCs w:val="24"/>
              </w:rPr>
            </w:pPr>
            <w:r w:rsidRPr="001170A9">
              <w:rPr>
                <w:sz w:val="24"/>
                <w:szCs w:val="24"/>
                <w:lang w:eastAsia="en-US"/>
              </w:rPr>
              <w:t>П</w:t>
            </w:r>
            <w:r w:rsidRPr="001170A9">
              <w:rPr>
                <w:color w:val="000000" w:themeColor="text1"/>
                <w:sz w:val="24"/>
                <w:szCs w:val="24"/>
                <w:lang w:eastAsia="en-US"/>
              </w:rPr>
              <w:t>о мере необходимости, но не менее 4 профилактических визитов в 1 полугодие</w:t>
            </w:r>
          </w:p>
          <w:p w:rsidR="001170A9" w:rsidRPr="001170A9" w:rsidRDefault="001170A9" w:rsidP="001170A9">
            <w:pPr>
              <w:widowControl w:val="0"/>
              <w:jc w:val="center"/>
              <w:rPr>
                <w:color w:val="000000" w:themeColor="text1"/>
                <w:sz w:val="24"/>
                <w:szCs w:val="24"/>
                <w:lang w:eastAsia="en-US"/>
              </w:rPr>
            </w:pPr>
          </w:p>
          <w:p w:rsidR="001170A9" w:rsidRPr="001170A9" w:rsidRDefault="001170A9" w:rsidP="001170A9">
            <w:pPr>
              <w:widowControl w:val="0"/>
              <w:rPr>
                <w:color w:val="000000" w:themeColor="text1"/>
                <w:sz w:val="24"/>
                <w:szCs w:val="24"/>
                <w:lang w:eastAsia="en-US"/>
              </w:rPr>
            </w:pPr>
          </w:p>
        </w:tc>
        <w:tc>
          <w:tcPr>
            <w:tcW w:w="2548" w:type="dxa"/>
            <w:tcBorders>
              <w:top w:val="single" w:sz="6" w:space="0" w:color="000000"/>
              <w:left w:val="single" w:sz="6" w:space="0" w:color="000000"/>
              <w:bottom w:val="single" w:sz="6" w:space="0" w:color="000000"/>
              <w:right w:val="single" w:sz="6" w:space="0" w:color="000000"/>
            </w:tcBorders>
          </w:tcPr>
          <w:p w:rsidR="001170A9" w:rsidRPr="001170A9" w:rsidRDefault="001170A9" w:rsidP="001170A9">
            <w:pPr>
              <w:widowControl w:val="0"/>
              <w:rPr>
                <w:sz w:val="24"/>
                <w:szCs w:val="24"/>
              </w:rPr>
            </w:pPr>
            <w:r w:rsidRPr="001170A9">
              <w:rPr>
                <w:color w:val="000000" w:themeColor="text1"/>
                <w:sz w:val="24"/>
                <w:szCs w:val="24"/>
                <w:lang w:eastAsia="en-US"/>
              </w:rPr>
              <w:lastRenderedPageBreak/>
              <w:t>Ведущий специалист, жилищный инспектор</w:t>
            </w:r>
            <w:r w:rsidR="00FD3E6B">
              <w:rPr>
                <w:color w:val="000000" w:themeColor="text1"/>
                <w:sz w:val="24"/>
                <w:szCs w:val="24"/>
                <w:lang w:eastAsia="en-US"/>
              </w:rPr>
              <w:t xml:space="preserve"> </w:t>
            </w:r>
            <w:r w:rsidRPr="001170A9">
              <w:rPr>
                <w:color w:val="000000" w:themeColor="text1"/>
                <w:sz w:val="24"/>
                <w:szCs w:val="24"/>
                <w:lang w:eastAsia="en-US"/>
              </w:rPr>
              <w:t xml:space="preserve">Комитета по городскому хозяйству и промышленному комплексу Администрации </w:t>
            </w:r>
            <w:r w:rsidRPr="001170A9">
              <w:rPr>
                <w:color w:val="000000" w:themeColor="text1"/>
                <w:sz w:val="24"/>
                <w:szCs w:val="24"/>
                <w:lang w:eastAsia="en-US"/>
              </w:rPr>
              <w:lastRenderedPageBreak/>
              <w:t>муниципального образования «город Десногорск» Смоленской области</w:t>
            </w:r>
          </w:p>
        </w:tc>
      </w:tr>
    </w:tbl>
    <w:p w:rsidR="00FD3E6B" w:rsidRPr="005B2AF4" w:rsidRDefault="00FD3E6B" w:rsidP="00FD3E6B">
      <w:pPr>
        <w:shd w:val="clear" w:color="auto" w:fill="FFFFFF"/>
        <w:suppressAutoHyphens w:val="0"/>
        <w:spacing w:line="360" w:lineRule="auto"/>
        <w:ind w:firstLine="709"/>
        <w:jc w:val="both"/>
        <w:rPr>
          <w:sz w:val="24"/>
          <w:szCs w:val="24"/>
          <w:lang w:eastAsia="ru-RU"/>
        </w:rPr>
      </w:pPr>
    </w:p>
    <w:p w:rsidR="00FD3E6B" w:rsidRPr="005B2AF4" w:rsidRDefault="00FD3E6B" w:rsidP="00FD3E6B">
      <w:pPr>
        <w:shd w:val="clear" w:color="auto" w:fill="FFFFFF"/>
        <w:suppressAutoHyphens w:val="0"/>
        <w:ind w:firstLine="709"/>
        <w:jc w:val="center"/>
        <w:rPr>
          <w:b/>
          <w:sz w:val="24"/>
          <w:szCs w:val="24"/>
          <w:lang w:eastAsia="ru-RU"/>
        </w:rPr>
      </w:pPr>
      <w:r w:rsidRPr="005B2AF4">
        <w:rPr>
          <w:b/>
          <w:sz w:val="24"/>
          <w:szCs w:val="24"/>
          <w:lang w:eastAsia="ru-RU"/>
        </w:rPr>
        <w:t>4. Показатели результативности и эффективности Программы профилактики</w:t>
      </w:r>
    </w:p>
    <w:p w:rsidR="00FD3E6B" w:rsidRPr="005B2AF4" w:rsidRDefault="00FD3E6B" w:rsidP="00FD3E6B">
      <w:pPr>
        <w:shd w:val="clear" w:color="auto" w:fill="FFFFFF"/>
        <w:suppressAutoHyphens w:val="0"/>
        <w:ind w:firstLine="709"/>
        <w:jc w:val="center"/>
        <w:rPr>
          <w:b/>
          <w:sz w:val="24"/>
          <w:szCs w:val="24"/>
          <w:lang w:eastAsia="ru-RU"/>
        </w:rPr>
      </w:pPr>
    </w:p>
    <w:p w:rsidR="00FD3E6B" w:rsidRPr="005B2AF4" w:rsidRDefault="00FD3E6B" w:rsidP="00FD3E6B">
      <w:pPr>
        <w:suppressAutoHyphens w:val="0"/>
        <w:autoSpaceDE w:val="0"/>
        <w:autoSpaceDN w:val="0"/>
        <w:adjustRightInd w:val="0"/>
        <w:ind w:firstLine="709"/>
        <w:jc w:val="both"/>
        <w:rPr>
          <w:i/>
          <w:iCs/>
          <w:sz w:val="24"/>
          <w:szCs w:val="24"/>
          <w:lang w:eastAsia="ru-RU"/>
        </w:rPr>
      </w:pPr>
      <w:r w:rsidRPr="005B2AF4">
        <w:rPr>
          <w:sz w:val="24"/>
          <w:szCs w:val="24"/>
          <w:lang w:eastAsia="ru-RU"/>
        </w:rPr>
        <w:t>Показатели результативности Программы профилактики определяются в соответствии со следующей таблицей.</w:t>
      </w:r>
    </w:p>
    <w:p w:rsidR="001170A9" w:rsidRPr="001170A9" w:rsidRDefault="001170A9" w:rsidP="001170A9">
      <w:pPr>
        <w:jc w:val="both"/>
        <w:rPr>
          <w:sz w:val="24"/>
          <w:szCs w:val="24"/>
        </w:rPr>
      </w:pPr>
    </w:p>
    <w:tbl>
      <w:tblPr>
        <w:tblW w:w="10268" w:type="dxa"/>
        <w:tblInd w:w="67"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401"/>
      </w:tblGrid>
      <w:tr w:rsidR="001170A9" w:rsidRPr="001170A9" w:rsidTr="001170A9">
        <w:tc>
          <w:tcPr>
            <w:tcW w:w="629" w:type="dxa"/>
            <w:tcBorders>
              <w:top w:val="single" w:sz="4" w:space="0" w:color="000000"/>
              <w:left w:val="single" w:sz="4" w:space="0" w:color="000000"/>
              <w:bottom w:val="single" w:sz="4" w:space="0" w:color="000000"/>
              <w:right w:val="single" w:sz="4" w:space="0" w:color="000000"/>
            </w:tcBorders>
          </w:tcPr>
          <w:p w:rsidR="001170A9" w:rsidRPr="001170A9" w:rsidRDefault="001170A9" w:rsidP="001170A9">
            <w:pPr>
              <w:widowControl w:val="0"/>
              <w:jc w:val="center"/>
              <w:rPr>
                <w:sz w:val="24"/>
                <w:szCs w:val="24"/>
                <w:lang w:eastAsia="en-US"/>
              </w:rPr>
            </w:pPr>
            <w:r w:rsidRPr="001170A9">
              <w:rPr>
                <w:sz w:val="24"/>
                <w:szCs w:val="24"/>
                <w:lang w:eastAsia="en-US"/>
              </w:rPr>
              <w:t xml:space="preserve">№ </w:t>
            </w:r>
            <w:proofErr w:type="gramStart"/>
            <w:r w:rsidRPr="001170A9">
              <w:rPr>
                <w:sz w:val="24"/>
                <w:szCs w:val="24"/>
                <w:lang w:eastAsia="en-US"/>
              </w:rPr>
              <w:t>п</w:t>
            </w:r>
            <w:proofErr w:type="gramEnd"/>
            <w:r w:rsidRPr="001170A9">
              <w:rPr>
                <w:sz w:val="24"/>
                <w:szCs w:val="24"/>
                <w:lang w:eastAsia="en-US"/>
              </w:rPr>
              <w:t>/п</w:t>
            </w:r>
          </w:p>
        </w:tc>
        <w:tc>
          <w:tcPr>
            <w:tcW w:w="6238" w:type="dxa"/>
            <w:tcBorders>
              <w:top w:val="single" w:sz="4" w:space="0" w:color="000000"/>
              <w:left w:val="single" w:sz="4" w:space="0" w:color="000000"/>
              <w:bottom w:val="single" w:sz="4" w:space="0" w:color="000000"/>
              <w:right w:val="single" w:sz="4" w:space="0" w:color="000000"/>
            </w:tcBorders>
          </w:tcPr>
          <w:p w:rsidR="001170A9" w:rsidRPr="001170A9" w:rsidRDefault="001170A9" w:rsidP="001170A9">
            <w:pPr>
              <w:widowControl w:val="0"/>
              <w:jc w:val="center"/>
              <w:rPr>
                <w:sz w:val="24"/>
                <w:szCs w:val="24"/>
                <w:lang w:eastAsia="en-US"/>
              </w:rPr>
            </w:pPr>
            <w:r w:rsidRPr="001170A9">
              <w:rPr>
                <w:sz w:val="24"/>
                <w:szCs w:val="24"/>
                <w:lang w:eastAsia="en-US"/>
              </w:rPr>
              <w:t>Наименование показателя</w:t>
            </w:r>
          </w:p>
        </w:tc>
        <w:tc>
          <w:tcPr>
            <w:tcW w:w="3401" w:type="dxa"/>
            <w:tcBorders>
              <w:top w:val="single" w:sz="4" w:space="0" w:color="000000"/>
              <w:left w:val="single" w:sz="4" w:space="0" w:color="000000"/>
              <w:bottom w:val="single" w:sz="4" w:space="0" w:color="000000"/>
              <w:right w:val="single" w:sz="4" w:space="0" w:color="000000"/>
            </w:tcBorders>
          </w:tcPr>
          <w:p w:rsidR="001170A9" w:rsidRPr="001170A9" w:rsidRDefault="001170A9" w:rsidP="00D45323">
            <w:pPr>
              <w:widowControl w:val="0"/>
              <w:rPr>
                <w:sz w:val="24"/>
                <w:szCs w:val="24"/>
                <w:lang w:eastAsia="en-US"/>
              </w:rPr>
            </w:pPr>
            <w:r w:rsidRPr="001170A9">
              <w:rPr>
                <w:sz w:val="24"/>
                <w:szCs w:val="24"/>
                <w:lang w:eastAsia="en-US"/>
              </w:rPr>
              <w:t>Единица измерения, свидетельствующая о максимальной результативности программы профилактики</w:t>
            </w:r>
          </w:p>
        </w:tc>
      </w:tr>
      <w:tr w:rsidR="001170A9" w:rsidRPr="001170A9" w:rsidTr="001170A9">
        <w:tc>
          <w:tcPr>
            <w:tcW w:w="629" w:type="dxa"/>
            <w:tcBorders>
              <w:top w:val="single" w:sz="4" w:space="0" w:color="000000"/>
              <w:left w:val="single" w:sz="4" w:space="0" w:color="000000"/>
              <w:bottom w:val="single" w:sz="4" w:space="0" w:color="000000"/>
              <w:right w:val="single" w:sz="4" w:space="0" w:color="000000"/>
            </w:tcBorders>
          </w:tcPr>
          <w:p w:rsidR="001170A9" w:rsidRPr="001170A9" w:rsidRDefault="001170A9" w:rsidP="001170A9">
            <w:pPr>
              <w:widowControl w:val="0"/>
              <w:jc w:val="center"/>
              <w:rPr>
                <w:sz w:val="24"/>
                <w:szCs w:val="24"/>
                <w:lang w:eastAsia="en-US"/>
              </w:rPr>
            </w:pPr>
            <w:r w:rsidRPr="001170A9">
              <w:rPr>
                <w:sz w:val="24"/>
                <w:szCs w:val="24"/>
                <w:lang w:eastAsia="en-US"/>
              </w:rPr>
              <w:t>1.</w:t>
            </w:r>
          </w:p>
        </w:tc>
        <w:tc>
          <w:tcPr>
            <w:tcW w:w="6238" w:type="dxa"/>
            <w:tcBorders>
              <w:top w:val="single" w:sz="4" w:space="0" w:color="000000"/>
              <w:left w:val="single" w:sz="4" w:space="0" w:color="000000"/>
              <w:bottom w:val="single" w:sz="4" w:space="0" w:color="000000"/>
              <w:right w:val="single" w:sz="4" w:space="0" w:color="000000"/>
            </w:tcBorders>
          </w:tcPr>
          <w:p w:rsidR="001170A9" w:rsidRPr="001170A9" w:rsidRDefault="001170A9" w:rsidP="001170A9">
            <w:pPr>
              <w:widowControl w:val="0"/>
              <w:jc w:val="both"/>
              <w:rPr>
                <w:sz w:val="24"/>
                <w:szCs w:val="24"/>
                <w:lang w:eastAsia="en-US"/>
              </w:rPr>
            </w:pPr>
            <w:r w:rsidRPr="001170A9">
              <w:rPr>
                <w:sz w:val="24"/>
                <w:szCs w:val="24"/>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401" w:type="dxa"/>
            <w:tcBorders>
              <w:top w:val="single" w:sz="4" w:space="0" w:color="000000"/>
              <w:left w:val="single" w:sz="4" w:space="0" w:color="000000"/>
              <w:bottom w:val="single" w:sz="4" w:space="0" w:color="000000"/>
              <w:right w:val="single" w:sz="4" w:space="0" w:color="000000"/>
            </w:tcBorders>
          </w:tcPr>
          <w:p w:rsidR="001170A9" w:rsidRPr="001170A9" w:rsidRDefault="001170A9" w:rsidP="001170A9">
            <w:pPr>
              <w:widowControl w:val="0"/>
              <w:jc w:val="center"/>
              <w:rPr>
                <w:sz w:val="24"/>
                <w:szCs w:val="24"/>
                <w:lang w:eastAsia="en-US"/>
              </w:rPr>
            </w:pPr>
            <w:r w:rsidRPr="001170A9">
              <w:rPr>
                <w:sz w:val="24"/>
                <w:szCs w:val="24"/>
                <w:lang w:eastAsia="en-US"/>
              </w:rPr>
              <w:t>100 %</w:t>
            </w:r>
          </w:p>
        </w:tc>
      </w:tr>
      <w:tr w:rsidR="001170A9" w:rsidRPr="001170A9" w:rsidTr="001170A9">
        <w:tc>
          <w:tcPr>
            <w:tcW w:w="629" w:type="dxa"/>
            <w:tcBorders>
              <w:top w:val="single" w:sz="4" w:space="0" w:color="000000"/>
              <w:left w:val="single" w:sz="4" w:space="0" w:color="000000"/>
              <w:bottom w:val="single" w:sz="4" w:space="0" w:color="000000"/>
              <w:right w:val="single" w:sz="4" w:space="0" w:color="000000"/>
            </w:tcBorders>
          </w:tcPr>
          <w:p w:rsidR="001170A9" w:rsidRPr="001170A9" w:rsidRDefault="001170A9" w:rsidP="001170A9">
            <w:pPr>
              <w:widowControl w:val="0"/>
              <w:jc w:val="center"/>
              <w:rPr>
                <w:sz w:val="24"/>
                <w:szCs w:val="24"/>
                <w:lang w:eastAsia="en-US"/>
              </w:rPr>
            </w:pPr>
            <w:r w:rsidRPr="001170A9">
              <w:rPr>
                <w:sz w:val="24"/>
                <w:szCs w:val="24"/>
                <w:lang w:eastAsia="en-US"/>
              </w:rPr>
              <w:t>2.</w:t>
            </w:r>
          </w:p>
        </w:tc>
        <w:tc>
          <w:tcPr>
            <w:tcW w:w="6238" w:type="dxa"/>
            <w:tcBorders>
              <w:top w:val="single" w:sz="4" w:space="0" w:color="000000"/>
              <w:left w:val="single" w:sz="4" w:space="0" w:color="000000"/>
              <w:bottom w:val="single" w:sz="4" w:space="0" w:color="000000"/>
              <w:right w:val="single" w:sz="4" w:space="0" w:color="000000"/>
            </w:tcBorders>
          </w:tcPr>
          <w:p w:rsidR="001170A9" w:rsidRPr="001170A9" w:rsidRDefault="001170A9" w:rsidP="001170A9">
            <w:pPr>
              <w:widowControl w:val="0"/>
              <w:jc w:val="both"/>
              <w:rPr>
                <w:sz w:val="24"/>
                <w:szCs w:val="24"/>
              </w:rPr>
            </w:pPr>
            <w:r w:rsidRPr="001170A9">
              <w:rPr>
                <w:color w:val="000000" w:themeColor="text1"/>
                <w:sz w:val="24"/>
                <w:szCs w:val="24"/>
                <w:lang w:eastAsia="en-US"/>
              </w:rPr>
              <w:t>Количество р</w:t>
            </w:r>
            <w:r w:rsidRPr="001170A9">
              <w:rPr>
                <w:sz w:val="24"/>
                <w:szCs w:val="24"/>
                <w:lang w:eastAsia="en-US"/>
              </w:rPr>
              <w:t>азмещений сведений по вопросам соблюдения обязательных требований в средствах массовой информации</w:t>
            </w:r>
          </w:p>
        </w:tc>
        <w:tc>
          <w:tcPr>
            <w:tcW w:w="3401" w:type="dxa"/>
            <w:tcBorders>
              <w:top w:val="single" w:sz="4" w:space="0" w:color="000000"/>
              <w:left w:val="single" w:sz="4" w:space="0" w:color="000000"/>
              <w:bottom w:val="single" w:sz="4" w:space="0" w:color="000000"/>
              <w:right w:val="single" w:sz="4" w:space="0" w:color="000000"/>
            </w:tcBorders>
          </w:tcPr>
          <w:p w:rsidR="001170A9" w:rsidRPr="001170A9" w:rsidRDefault="001170A9" w:rsidP="001170A9">
            <w:pPr>
              <w:widowControl w:val="0"/>
              <w:jc w:val="center"/>
              <w:rPr>
                <w:sz w:val="24"/>
                <w:szCs w:val="24"/>
                <w:lang w:eastAsia="en-US"/>
              </w:rPr>
            </w:pPr>
            <w:r w:rsidRPr="001170A9">
              <w:rPr>
                <w:sz w:val="24"/>
                <w:szCs w:val="24"/>
                <w:lang w:eastAsia="en-US"/>
              </w:rPr>
              <w:t>4</w:t>
            </w:r>
          </w:p>
        </w:tc>
      </w:tr>
      <w:tr w:rsidR="001170A9" w:rsidRPr="001170A9" w:rsidTr="001170A9">
        <w:tc>
          <w:tcPr>
            <w:tcW w:w="629" w:type="dxa"/>
            <w:tcBorders>
              <w:top w:val="single" w:sz="4" w:space="0" w:color="000000"/>
              <w:left w:val="single" w:sz="4" w:space="0" w:color="000000"/>
              <w:bottom w:val="single" w:sz="4" w:space="0" w:color="000000"/>
              <w:right w:val="single" w:sz="4" w:space="0" w:color="000000"/>
            </w:tcBorders>
          </w:tcPr>
          <w:p w:rsidR="001170A9" w:rsidRPr="001170A9" w:rsidRDefault="001170A9" w:rsidP="001170A9">
            <w:pPr>
              <w:widowControl w:val="0"/>
              <w:jc w:val="center"/>
              <w:rPr>
                <w:sz w:val="24"/>
                <w:szCs w:val="24"/>
                <w:lang w:eastAsia="en-US"/>
              </w:rPr>
            </w:pPr>
            <w:r w:rsidRPr="001170A9">
              <w:rPr>
                <w:sz w:val="24"/>
                <w:szCs w:val="24"/>
                <w:lang w:eastAsia="en-US"/>
              </w:rPr>
              <w:t>3.</w:t>
            </w:r>
          </w:p>
        </w:tc>
        <w:tc>
          <w:tcPr>
            <w:tcW w:w="6238" w:type="dxa"/>
            <w:tcBorders>
              <w:top w:val="single" w:sz="4" w:space="0" w:color="000000"/>
              <w:left w:val="single" w:sz="4" w:space="0" w:color="000000"/>
              <w:bottom w:val="single" w:sz="4" w:space="0" w:color="000000"/>
              <w:right w:val="single" w:sz="4" w:space="0" w:color="000000"/>
            </w:tcBorders>
          </w:tcPr>
          <w:p w:rsidR="001170A9" w:rsidRPr="001170A9" w:rsidRDefault="001170A9" w:rsidP="001170A9">
            <w:pPr>
              <w:widowControl w:val="0"/>
              <w:jc w:val="both"/>
              <w:rPr>
                <w:sz w:val="24"/>
                <w:szCs w:val="24"/>
              </w:rPr>
            </w:pPr>
            <w:r w:rsidRPr="001170A9">
              <w:rPr>
                <w:sz w:val="24"/>
                <w:szCs w:val="24"/>
                <w:lang w:eastAsia="en-US"/>
              </w:rPr>
              <w:t xml:space="preserve">Доля случаев объявления </w:t>
            </w:r>
            <w:proofErr w:type="gramStart"/>
            <w:r w:rsidRPr="001170A9">
              <w:rPr>
                <w:sz w:val="24"/>
                <w:szCs w:val="24"/>
                <w:lang w:eastAsia="en-US"/>
              </w:rPr>
              <w:t>предостережений</w:t>
            </w:r>
            <w:proofErr w:type="gramEnd"/>
            <w:r w:rsidRPr="001170A9">
              <w:rPr>
                <w:sz w:val="24"/>
                <w:szCs w:val="24"/>
                <w:lang w:eastAsia="en-US"/>
              </w:rPr>
              <w:t xml:space="preserve"> в общем количестве случаев </w:t>
            </w:r>
            <w:r w:rsidRPr="001170A9">
              <w:rPr>
                <w:color w:val="000000" w:themeColor="text1"/>
                <w:sz w:val="24"/>
                <w:szCs w:val="24"/>
                <w:lang w:eastAsia="en-US"/>
              </w:rPr>
              <w:t xml:space="preserve">выявления готовящихся нарушений обязательных требований </w:t>
            </w:r>
            <w:r w:rsidRPr="001170A9">
              <w:rPr>
                <w:color w:val="000000" w:themeColor="text1"/>
                <w:sz w:val="24"/>
                <w:szCs w:val="24"/>
                <w:shd w:val="clear" w:color="auto" w:fill="FFFFFF"/>
                <w:lang w:eastAsia="en-US"/>
              </w:rPr>
              <w:t>или признаков нарушений обязательных требований</w:t>
            </w:r>
          </w:p>
        </w:tc>
        <w:tc>
          <w:tcPr>
            <w:tcW w:w="3401" w:type="dxa"/>
            <w:tcBorders>
              <w:top w:val="single" w:sz="4" w:space="0" w:color="000000"/>
              <w:left w:val="single" w:sz="4" w:space="0" w:color="000000"/>
              <w:bottom w:val="single" w:sz="4" w:space="0" w:color="000000"/>
              <w:right w:val="single" w:sz="4" w:space="0" w:color="000000"/>
            </w:tcBorders>
          </w:tcPr>
          <w:p w:rsidR="001170A9" w:rsidRPr="001170A9" w:rsidRDefault="001170A9" w:rsidP="001170A9">
            <w:pPr>
              <w:widowControl w:val="0"/>
              <w:jc w:val="center"/>
              <w:rPr>
                <w:sz w:val="24"/>
                <w:szCs w:val="24"/>
                <w:lang w:eastAsia="en-US"/>
              </w:rPr>
            </w:pPr>
            <w:r w:rsidRPr="001170A9">
              <w:rPr>
                <w:sz w:val="24"/>
                <w:szCs w:val="24"/>
                <w:lang w:eastAsia="en-US"/>
              </w:rPr>
              <w:t>100 %</w:t>
            </w:r>
          </w:p>
          <w:p w:rsidR="001170A9" w:rsidRPr="001170A9" w:rsidRDefault="001170A9" w:rsidP="001170A9">
            <w:pPr>
              <w:widowControl w:val="0"/>
              <w:jc w:val="center"/>
              <w:rPr>
                <w:sz w:val="24"/>
                <w:szCs w:val="24"/>
              </w:rPr>
            </w:pPr>
            <w:r w:rsidRPr="001170A9">
              <w:rPr>
                <w:sz w:val="24"/>
                <w:szCs w:val="24"/>
                <w:lang w:eastAsia="en-US"/>
              </w:rPr>
              <w:t xml:space="preserve">(если имелись случаи </w:t>
            </w:r>
            <w:r w:rsidRPr="001170A9">
              <w:rPr>
                <w:color w:val="000000" w:themeColor="text1"/>
                <w:sz w:val="24"/>
                <w:szCs w:val="24"/>
                <w:lang w:eastAsia="en-US"/>
              </w:rPr>
              <w:t xml:space="preserve">выявления готовящихся нарушений обязательных требований </w:t>
            </w:r>
            <w:r w:rsidRPr="001170A9">
              <w:rPr>
                <w:color w:val="000000" w:themeColor="text1"/>
                <w:sz w:val="24"/>
                <w:szCs w:val="24"/>
                <w:shd w:val="clear" w:color="auto" w:fill="FFFFFF"/>
                <w:lang w:eastAsia="en-US"/>
              </w:rPr>
              <w:t>или признаков нарушений обязательных требований</w:t>
            </w:r>
            <w:r w:rsidRPr="001170A9">
              <w:rPr>
                <w:sz w:val="24"/>
                <w:szCs w:val="24"/>
                <w:lang w:eastAsia="en-US"/>
              </w:rPr>
              <w:t>)</w:t>
            </w:r>
          </w:p>
        </w:tc>
      </w:tr>
      <w:tr w:rsidR="001170A9" w:rsidRPr="001170A9" w:rsidTr="001170A9">
        <w:tc>
          <w:tcPr>
            <w:tcW w:w="629" w:type="dxa"/>
            <w:tcBorders>
              <w:top w:val="single" w:sz="4" w:space="0" w:color="000000"/>
              <w:left w:val="single" w:sz="4" w:space="0" w:color="000000"/>
              <w:bottom w:val="single" w:sz="4" w:space="0" w:color="000000"/>
              <w:right w:val="single" w:sz="4" w:space="0" w:color="000000"/>
            </w:tcBorders>
          </w:tcPr>
          <w:p w:rsidR="001170A9" w:rsidRPr="001170A9" w:rsidRDefault="001170A9" w:rsidP="001170A9">
            <w:pPr>
              <w:widowControl w:val="0"/>
              <w:jc w:val="center"/>
              <w:rPr>
                <w:sz w:val="24"/>
                <w:szCs w:val="24"/>
                <w:lang w:eastAsia="en-US"/>
              </w:rPr>
            </w:pPr>
            <w:r w:rsidRPr="001170A9">
              <w:rPr>
                <w:sz w:val="24"/>
                <w:szCs w:val="24"/>
                <w:lang w:eastAsia="en-US"/>
              </w:rPr>
              <w:t>4.</w:t>
            </w:r>
          </w:p>
        </w:tc>
        <w:tc>
          <w:tcPr>
            <w:tcW w:w="6238" w:type="dxa"/>
            <w:tcBorders>
              <w:top w:val="single" w:sz="4" w:space="0" w:color="000000"/>
              <w:left w:val="single" w:sz="4" w:space="0" w:color="000000"/>
              <w:bottom w:val="single" w:sz="4" w:space="0" w:color="000000"/>
              <w:right w:val="single" w:sz="4" w:space="0" w:color="000000"/>
            </w:tcBorders>
          </w:tcPr>
          <w:p w:rsidR="001170A9" w:rsidRPr="001170A9" w:rsidRDefault="001170A9" w:rsidP="001170A9">
            <w:pPr>
              <w:widowControl w:val="0"/>
              <w:jc w:val="both"/>
              <w:rPr>
                <w:sz w:val="24"/>
                <w:szCs w:val="24"/>
                <w:lang w:eastAsia="en-US"/>
              </w:rPr>
            </w:pPr>
            <w:r w:rsidRPr="001170A9">
              <w:rPr>
                <w:color w:val="000000" w:themeColor="text1"/>
                <w:sz w:val="24"/>
                <w:szCs w:val="24"/>
                <w:lang w:eastAsia="en-US"/>
              </w:rPr>
              <w:t xml:space="preserve">Доля </w:t>
            </w:r>
            <w:proofErr w:type="gramStart"/>
            <w:r w:rsidRPr="001170A9">
              <w:rPr>
                <w:color w:val="000000" w:themeColor="text1"/>
                <w:sz w:val="24"/>
                <w:szCs w:val="24"/>
                <w:lang w:eastAsia="en-US"/>
              </w:rPr>
              <w:t>случаев нарушения сроков консультирования контролируемых лиц</w:t>
            </w:r>
            <w:proofErr w:type="gramEnd"/>
            <w:r w:rsidRPr="001170A9">
              <w:rPr>
                <w:color w:val="000000" w:themeColor="text1"/>
                <w:sz w:val="24"/>
                <w:szCs w:val="24"/>
                <w:lang w:eastAsia="en-US"/>
              </w:rPr>
              <w:t xml:space="preserve"> в письменной форме</w:t>
            </w:r>
          </w:p>
        </w:tc>
        <w:tc>
          <w:tcPr>
            <w:tcW w:w="3401" w:type="dxa"/>
            <w:tcBorders>
              <w:top w:val="single" w:sz="4" w:space="0" w:color="000000"/>
              <w:left w:val="single" w:sz="4" w:space="0" w:color="000000"/>
              <w:bottom w:val="single" w:sz="4" w:space="0" w:color="000000"/>
              <w:right w:val="single" w:sz="4" w:space="0" w:color="000000"/>
            </w:tcBorders>
          </w:tcPr>
          <w:p w:rsidR="001170A9" w:rsidRPr="001170A9" w:rsidRDefault="001170A9" w:rsidP="001170A9">
            <w:pPr>
              <w:widowControl w:val="0"/>
              <w:jc w:val="center"/>
              <w:rPr>
                <w:sz w:val="24"/>
                <w:szCs w:val="24"/>
                <w:lang w:eastAsia="en-US"/>
              </w:rPr>
            </w:pPr>
            <w:r w:rsidRPr="001170A9">
              <w:rPr>
                <w:sz w:val="24"/>
                <w:szCs w:val="24"/>
                <w:lang w:eastAsia="en-US"/>
              </w:rPr>
              <w:t>0%</w:t>
            </w:r>
          </w:p>
        </w:tc>
      </w:tr>
      <w:tr w:rsidR="001170A9" w:rsidRPr="001170A9" w:rsidTr="001170A9">
        <w:tc>
          <w:tcPr>
            <w:tcW w:w="629" w:type="dxa"/>
            <w:tcBorders>
              <w:top w:val="single" w:sz="4" w:space="0" w:color="000000"/>
              <w:left w:val="single" w:sz="4" w:space="0" w:color="000000"/>
              <w:bottom w:val="single" w:sz="4" w:space="0" w:color="000000"/>
              <w:right w:val="single" w:sz="4" w:space="0" w:color="000000"/>
            </w:tcBorders>
          </w:tcPr>
          <w:p w:rsidR="001170A9" w:rsidRPr="001170A9" w:rsidRDefault="001170A9" w:rsidP="001170A9">
            <w:pPr>
              <w:widowControl w:val="0"/>
              <w:jc w:val="center"/>
              <w:rPr>
                <w:sz w:val="24"/>
                <w:szCs w:val="24"/>
                <w:lang w:eastAsia="en-US"/>
              </w:rPr>
            </w:pPr>
            <w:r w:rsidRPr="001170A9">
              <w:rPr>
                <w:sz w:val="24"/>
                <w:szCs w:val="24"/>
                <w:lang w:eastAsia="en-US"/>
              </w:rPr>
              <w:t>5.</w:t>
            </w:r>
          </w:p>
        </w:tc>
        <w:tc>
          <w:tcPr>
            <w:tcW w:w="6238" w:type="dxa"/>
            <w:tcBorders>
              <w:top w:val="single" w:sz="4" w:space="0" w:color="000000"/>
              <w:left w:val="single" w:sz="4" w:space="0" w:color="000000"/>
              <w:bottom w:val="single" w:sz="4" w:space="0" w:color="000000"/>
              <w:right w:val="single" w:sz="4" w:space="0" w:color="000000"/>
            </w:tcBorders>
          </w:tcPr>
          <w:p w:rsidR="001170A9" w:rsidRPr="001170A9" w:rsidRDefault="001170A9" w:rsidP="001170A9">
            <w:pPr>
              <w:widowControl w:val="0"/>
              <w:jc w:val="both"/>
              <w:rPr>
                <w:sz w:val="24"/>
                <w:szCs w:val="24"/>
                <w:lang w:eastAsia="en-US"/>
              </w:rPr>
            </w:pPr>
            <w:r w:rsidRPr="001170A9">
              <w:rPr>
                <w:color w:val="000000" w:themeColor="text1"/>
                <w:sz w:val="24"/>
                <w:szCs w:val="24"/>
                <w:lang w:eastAsia="en-US"/>
              </w:rPr>
              <w:t>Доля случаев повторного обращения контролируемых лиц в письменной форме по тому же вопросу муниципального жилищного контроля</w:t>
            </w:r>
          </w:p>
        </w:tc>
        <w:tc>
          <w:tcPr>
            <w:tcW w:w="3401" w:type="dxa"/>
            <w:tcBorders>
              <w:top w:val="single" w:sz="4" w:space="0" w:color="000000"/>
              <w:left w:val="single" w:sz="4" w:space="0" w:color="000000"/>
              <w:bottom w:val="single" w:sz="4" w:space="0" w:color="000000"/>
              <w:right w:val="single" w:sz="4" w:space="0" w:color="000000"/>
            </w:tcBorders>
          </w:tcPr>
          <w:p w:rsidR="001170A9" w:rsidRPr="001170A9" w:rsidRDefault="001170A9" w:rsidP="001170A9">
            <w:pPr>
              <w:widowControl w:val="0"/>
              <w:jc w:val="center"/>
              <w:rPr>
                <w:sz w:val="24"/>
                <w:szCs w:val="24"/>
                <w:lang w:eastAsia="en-US"/>
              </w:rPr>
            </w:pPr>
            <w:r w:rsidRPr="001170A9">
              <w:rPr>
                <w:sz w:val="24"/>
                <w:szCs w:val="24"/>
                <w:lang w:eastAsia="en-US"/>
              </w:rPr>
              <w:t>0%</w:t>
            </w:r>
          </w:p>
        </w:tc>
      </w:tr>
      <w:tr w:rsidR="001170A9" w:rsidRPr="001170A9" w:rsidTr="001170A9">
        <w:tc>
          <w:tcPr>
            <w:tcW w:w="629" w:type="dxa"/>
            <w:tcBorders>
              <w:top w:val="single" w:sz="4" w:space="0" w:color="000000"/>
              <w:left w:val="single" w:sz="4" w:space="0" w:color="000000"/>
              <w:bottom w:val="single" w:sz="4" w:space="0" w:color="000000"/>
              <w:right w:val="single" w:sz="4" w:space="0" w:color="000000"/>
            </w:tcBorders>
          </w:tcPr>
          <w:p w:rsidR="001170A9" w:rsidRPr="001170A9" w:rsidRDefault="001170A9" w:rsidP="001170A9">
            <w:pPr>
              <w:widowControl w:val="0"/>
              <w:jc w:val="center"/>
              <w:rPr>
                <w:sz w:val="24"/>
                <w:szCs w:val="24"/>
                <w:lang w:eastAsia="en-US"/>
              </w:rPr>
            </w:pPr>
            <w:r w:rsidRPr="001170A9">
              <w:rPr>
                <w:sz w:val="24"/>
                <w:szCs w:val="24"/>
                <w:lang w:eastAsia="en-US"/>
              </w:rPr>
              <w:t>6.</w:t>
            </w:r>
          </w:p>
        </w:tc>
        <w:tc>
          <w:tcPr>
            <w:tcW w:w="6238" w:type="dxa"/>
            <w:tcBorders>
              <w:top w:val="single" w:sz="4" w:space="0" w:color="000000"/>
              <w:left w:val="single" w:sz="4" w:space="0" w:color="000000"/>
              <w:bottom w:val="single" w:sz="4" w:space="0" w:color="000000"/>
              <w:right w:val="single" w:sz="4" w:space="0" w:color="000000"/>
            </w:tcBorders>
          </w:tcPr>
          <w:p w:rsidR="001170A9" w:rsidRPr="001170A9" w:rsidRDefault="001170A9" w:rsidP="001170A9">
            <w:pPr>
              <w:widowControl w:val="0"/>
              <w:jc w:val="both"/>
              <w:rPr>
                <w:sz w:val="24"/>
                <w:szCs w:val="24"/>
              </w:rPr>
            </w:pPr>
            <w:r w:rsidRPr="001170A9">
              <w:rPr>
                <w:sz w:val="24"/>
                <w:szCs w:val="24"/>
                <w:lang w:eastAsia="en-US"/>
              </w:rPr>
              <w:t>Количество собраний и конференций граждан, на которых</w:t>
            </w:r>
            <w:r w:rsidRPr="001170A9">
              <w:rPr>
                <w:color w:val="000000" w:themeColor="text1"/>
                <w:sz w:val="24"/>
                <w:szCs w:val="24"/>
                <w:lang w:eastAsia="en-US"/>
              </w:rPr>
              <w:t xml:space="preserve"> осуществлялось консультирование контролируемых лиц</w:t>
            </w:r>
            <w:r w:rsidRPr="001170A9">
              <w:rPr>
                <w:sz w:val="24"/>
                <w:szCs w:val="24"/>
                <w:lang w:eastAsia="en-US"/>
              </w:rPr>
              <w:t xml:space="preserve"> по вопросам муниципального жилищного контроля в устной форме</w:t>
            </w:r>
          </w:p>
        </w:tc>
        <w:tc>
          <w:tcPr>
            <w:tcW w:w="3401" w:type="dxa"/>
            <w:tcBorders>
              <w:top w:val="single" w:sz="4" w:space="0" w:color="000000"/>
              <w:left w:val="single" w:sz="4" w:space="0" w:color="000000"/>
              <w:bottom w:val="single" w:sz="4" w:space="0" w:color="000000"/>
              <w:right w:val="single" w:sz="4" w:space="0" w:color="000000"/>
            </w:tcBorders>
          </w:tcPr>
          <w:p w:rsidR="001170A9" w:rsidRPr="001170A9" w:rsidRDefault="001170A9" w:rsidP="001170A9">
            <w:pPr>
              <w:widowControl w:val="0"/>
              <w:jc w:val="center"/>
              <w:rPr>
                <w:sz w:val="24"/>
                <w:szCs w:val="24"/>
                <w:lang w:eastAsia="en-US"/>
              </w:rPr>
            </w:pPr>
            <w:r w:rsidRPr="001170A9">
              <w:rPr>
                <w:sz w:val="24"/>
                <w:szCs w:val="24"/>
                <w:lang w:eastAsia="en-US"/>
              </w:rPr>
              <w:t>3</w:t>
            </w:r>
          </w:p>
        </w:tc>
      </w:tr>
    </w:tbl>
    <w:p w:rsidR="001170A9" w:rsidRPr="001170A9" w:rsidRDefault="001170A9" w:rsidP="001170A9">
      <w:pPr>
        <w:pStyle w:val="s1"/>
        <w:shd w:val="clear" w:color="auto" w:fill="FFFFFF"/>
        <w:spacing w:beforeAutospacing="0" w:afterAutospacing="0"/>
        <w:jc w:val="center"/>
        <w:rPr>
          <w:b/>
          <w:bCs/>
          <w:color w:val="22272F"/>
        </w:rPr>
      </w:pPr>
    </w:p>
    <w:p w:rsidR="001170A9" w:rsidRPr="001170A9" w:rsidRDefault="001170A9" w:rsidP="001170A9">
      <w:pPr>
        <w:shd w:val="clear" w:color="auto" w:fill="FFFFFF"/>
        <w:ind w:firstLine="709"/>
        <w:jc w:val="both"/>
        <w:rPr>
          <w:sz w:val="24"/>
          <w:szCs w:val="24"/>
        </w:rPr>
      </w:pPr>
      <w:r w:rsidRPr="001170A9">
        <w:rPr>
          <w:sz w:val="24"/>
          <w:szCs w:val="24"/>
        </w:rPr>
        <w:t>Под оценкой эффективности П</w:t>
      </w:r>
      <w:r w:rsidRPr="001170A9">
        <w:rPr>
          <w:color w:val="22272F"/>
          <w:sz w:val="24"/>
          <w:szCs w:val="24"/>
        </w:rPr>
        <w:t>рограммы профилактики понимается оценка изменения количества нарушений обязательных требований</w:t>
      </w:r>
      <w:r w:rsidRPr="001170A9">
        <w:rPr>
          <w:bCs/>
          <w:iCs/>
          <w:sz w:val="24"/>
          <w:szCs w:val="24"/>
        </w:rPr>
        <w:t xml:space="preserve"> по итогам проведенных профилактических мероприятий. </w:t>
      </w:r>
    </w:p>
    <w:p w:rsidR="001170A9" w:rsidRPr="001170A9" w:rsidRDefault="001170A9" w:rsidP="001170A9">
      <w:pPr>
        <w:shd w:val="clear" w:color="auto" w:fill="FFFFFF"/>
        <w:ind w:firstLine="709"/>
        <w:jc w:val="both"/>
        <w:rPr>
          <w:sz w:val="24"/>
          <w:szCs w:val="24"/>
        </w:rPr>
      </w:pPr>
      <w:r w:rsidRPr="001170A9">
        <w:rPr>
          <w:sz w:val="24"/>
          <w:szCs w:val="24"/>
        </w:rPr>
        <w:t>Текущая (ежеквартальная) оценка результативности и эффективности П</w:t>
      </w:r>
      <w:r w:rsidRPr="001170A9">
        <w:rPr>
          <w:color w:val="22272F"/>
          <w:sz w:val="24"/>
          <w:szCs w:val="24"/>
        </w:rPr>
        <w:t xml:space="preserve">рограммы профилактики осуществляется </w:t>
      </w:r>
      <w:r w:rsidR="00D45323">
        <w:rPr>
          <w:color w:val="22272F"/>
          <w:sz w:val="24"/>
          <w:szCs w:val="24"/>
        </w:rPr>
        <w:t>Администрацией</w:t>
      </w:r>
      <w:r w:rsidRPr="001170A9">
        <w:rPr>
          <w:color w:val="22272F"/>
          <w:sz w:val="24"/>
          <w:szCs w:val="24"/>
        </w:rPr>
        <w:t xml:space="preserve"> </w:t>
      </w:r>
      <w:r w:rsidRPr="001170A9">
        <w:rPr>
          <w:color w:val="22272F"/>
          <w:sz w:val="24"/>
          <w:szCs w:val="24"/>
          <w:lang w:eastAsia="ru-RU"/>
        </w:rPr>
        <w:t>муниципального образования «город Десногорск» Смоленской области</w:t>
      </w:r>
      <w:r w:rsidR="00D45323">
        <w:rPr>
          <w:color w:val="22272F"/>
          <w:sz w:val="24"/>
          <w:szCs w:val="24"/>
          <w:lang w:eastAsia="ru-RU"/>
        </w:rPr>
        <w:t>.</w:t>
      </w:r>
    </w:p>
    <w:p w:rsidR="001170A9" w:rsidRPr="001170A9" w:rsidRDefault="001170A9" w:rsidP="001170A9">
      <w:pPr>
        <w:shd w:val="clear" w:color="auto" w:fill="FFFFFF"/>
        <w:ind w:firstLine="709"/>
        <w:jc w:val="both"/>
        <w:rPr>
          <w:sz w:val="24"/>
          <w:szCs w:val="24"/>
        </w:rPr>
      </w:pPr>
      <w:r w:rsidRPr="001170A9">
        <w:rPr>
          <w:sz w:val="24"/>
          <w:szCs w:val="24"/>
        </w:rPr>
        <w:lastRenderedPageBreak/>
        <w:t>Ежегодная оценка результативности и эффективности П</w:t>
      </w:r>
      <w:r w:rsidRPr="001170A9">
        <w:rPr>
          <w:color w:val="22272F"/>
          <w:sz w:val="24"/>
          <w:szCs w:val="24"/>
        </w:rPr>
        <w:t xml:space="preserve">рограммы профилактики осуществляется </w:t>
      </w:r>
      <w:r w:rsidR="00D45323">
        <w:rPr>
          <w:color w:val="22272F"/>
          <w:sz w:val="24"/>
          <w:szCs w:val="24"/>
        </w:rPr>
        <w:t>Администрацией</w:t>
      </w:r>
      <w:r w:rsidR="00D45323" w:rsidRPr="001170A9">
        <w:rPr>
          <w:color w:val="22272F"/>
          <w:sz w:val="24"/>
          <w:szCs w:val="24"/>
        </w:rPr>
        <w:t xml:space="preserve"> </w:t>
      </w:r>
      <w:r w:rsidR="00D45323" w:rsidRPr="001170A9">
        <w:rPr>
          <w:color w:val="22272F"/>
          <w:sz w:val="24"/>
          <w:szCs w:val="24"/>
          <w:lang w:eastAsia="ru-RU"/>
        </w:rPr>
        <w:t>муниципального образования «город Десногорск» Смоленской области</w:t>
      </w:r>
      <w:r w:rsidR="00D45323">
        <w:rPr>
          <w:color w:val="22272F"/>
          <w:sz w:val="24"/>
          <w:szCs w:val="24"/>
          <w:lang w:eastAsia="ru-RU"/>
        </w:rPr>
        <w:t>.</w:t>
      </w:r>
      <w:r w:rsidRPr="001170A9">
        <w:rPr>
          <w:sz w:val="24"/>
          <w:szCs w:val="24"/>
        </w:rPr>
        <w:t xml:space="preserve"> </w:t>
      </w:r>
    </w:p>
    <w:p w:rsidR="001170A9" w:rsidRPr="001170A9" w:rsidRDefault="001170A9" w:rsidP="001170A9">
      <w:pPr>
        <w:shd w:val="clear" w:color="auto" w:fill="FFFFFF"/>
        <w:ind w:firstLine="709"/>
        <w:jc w:val="both"/>
        <w:rPr>
          <w:sz w:val="24"/>
          <w:szCs w:val="24"/>
        </w:rPr>
      </w:pPr>
      <w:proofErr w:type="gramStart"/>
      <w:r w:rsidRPr="001170A9">
        <w:rPr>
          <w:sz w:val="24"/>
          <w:szCs w:val="24"/>
        </w:rPr>
        <w:t>Для осуществления ежегодной оценки результативности и эффективности П</w:t>
      </w:r>
      <w:r w:rsidRPr="001170A9">
        <w:rPr>
          <w:color w:val="22272F"/>
          <w:sz w:val="24"/>
          <w:szCs w:val="24"/>
        </w:rPr>
        <w:t xml:space="preserve">рограммы профилактики </w:t>
      </w:r>
      <w:r w:rsidR="00D45323" w:rsidRPr="001170A9">
        <w:rPr>
          <w:color w:val="22272F"/>
          <w:sz w:val="24"/>
          <w:szCs w:val="24"/>
        </w:rPr>
        <w:t xml:space="preserve">Администрацией </w:t>
      </w:r>
      <w:r w:rsidRPr="001170A9">
        <w:rPr>
          <w:color w:val="000000" w:themeColor="text1"/>
          <w:sz w:val="24"/>
          <w:szCs w:val="24"/>
        </w:rPr>
        <w:t>не позднее 1 июля 2023 года (года, следующего за отчетным)</w:t>
      </w:r>
      <w:r w:rsidR="00D45323">
        <w:rPr>
          <w:color w:val="000000" w:themeColor="text1"/>
          <w:sz w:val="24"/>
          <w:szCs w:val="24"/>
        </w:rPr>
        <w:t xml:space="preserve">, </w:t>
      </w:r>
      <w:r w:rsidRPr="001170A9">
        <w:rPr>
          <w:color w:val="000000" w:themeColor="text1"/>
          <w:sz w:val="24"/>
          <w:szCs w:val="24"/>
        </w:rPr>
        <w:t xml:space="preserve"> в </w:t>
      </w:r>
      <w:proofErr w:type="spellStart"/>
      <w:r w:rsidRPr="001170A9">
        <w:rPr>
          <w:sz w:val="24"/>
          <w:szCs w:val="24"/>
          <w:lang w:eastAsia="ru-RU"/>
        </w:rPr>
        <w:t>Десногорский</w:t>
      </w:r>
      <w:proofErr w:type="spellEnd"/>
      <w:r w:rsidRPr="001170A9">
        <w:rPr>
          <w:sz w:val="24"/>
          <w:szCs w:val="24"/>
          <w:lang w:eastAsia="ru-RU"/>
        </w:rPr>
        <w:t xml:space="preserve"> городской совет </w:t>
      </w:r>
      <w:r w:rsidRPr="001170A9">
        <w:rPr>
          <w:color w:val="22272F"/>
          <w:sz w:val="24"/>
          <w:szCs w:val="24"/>
        </w:rPr>
        <w:t xml:space="preserve">представляется информация </w:t>
      </w:r>
      <w:r w:rsidRPr="001170A9">
        <w:rPr>
          <w:color w:val="000000" w:themeColor="text1"/>
          <w:sz w:val="24"/>
          <w:szCs w:val="24"/>
        </w:rPr>
        <w:t>о степени достижения предусмотренных настоящим</w:t>
      </w:r>
      <w:r w:rsidRPr="001170A9">
        <w:rPr>
          <w:color w:val="22272F"/>
          <w:sz w:val="24"/>
          <w:szCs w:val="24"/>
        </w:rPr>
        <w:t xml:space="preserve">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1170A9">
        <w:rPr>
          <w:bCs/>
          <w:iCs/>
          <w:sz w:val="24"/>
          <w:szCs w:val="24"/>
        </w:rPr>
        <w:t xml:space="preserve">. </w:t>
      </w:r>
      <w:proofErr w:type="gramEnd"/>
    </w:p>
    <w:bookmarkEnd w:id="1"/>
    <w:bookmarkEnd w:id="2"/>
    <w:p w:rsidR="00086543" w:rsidRDefault="00086543"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2B10E0" w:rsidRDefault="002B10E0" w:rsidP="00086543">
      <w:pPr>
        <w:jc w:val="both"/>
        <w:rPr>
          <w:b/>
          <w:sz w:val="24"/>
          <w:szCs w:val="28"/>
        </w:rPr>
      </w:pPr>
    </w:p>
    <w:p w:rsidR="002B10E0" w:rsidRDefault="002B10E0" w:rsidP="00086543">
      <w:pPr>
        <w:jc w:val="both"/>
        <w:rPr>
          <w:b/>
          <w:sz w:val="24"/>
          <w:szCs w:val="28"/>
        </w:rPr>
      </w:pPr>
    </w:p>
    <w:p w:rsidR="002B10E0" w:rsidRDefault="002B10E0" w:rsidP="00086543">
      <w:pPr>
        <w:jc w:val="both"/>
        <w:rPr>
          <w:b/>
          <w:sz w:val="24"/>
          <w:szCs w:val="28"/>
        </w:rPr>
      </w:pPr>
    </w:p>
    <w:p w:rsidR="002B10E0" w:rsidRDefault="002B10E0" w:rsidP="00086543">
      <w:pPr>
        <w:jc w:val="both"/>
        <w:rPr>
          <w:b/>
          <w:sz w:val="24"/>
          <w:szCs w:val="28"/>
        </w:rPr>
      </w:pPr>
    </w:p>
    <w:p w:rsidR="002B10E0" w:rsidRDefault="002B10E0" w:rsidP="00086543">
      <w:pPr>
        <w:jc w:val="both"/>
        <w:rPr>
          <w:b/>
          <w:sz w:val="24"/>
          <w:szCs w:val="28"/>
        </w:rPr>
      </w:pPr>
    </w:p>
    <w:p w:rsidR="002B10E0" w:rsidRDefault="002B10E0"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BD507F" w:rsidRDefault="00BD507F" w:rsidP="00086543">
      <w:pPr>
        <w:jc w:val="both"/>
        <w:rPr>
          <w:b/>
          <w:sz w:val="24"/>
          <w:szCs w:val="28"/>
        </w:rPr>
      </w:pPr>
    </w:p>
    <w:p w:rsidR="00086543" w:rsidRDefault="00086543" w:rsidP="00086543">
      <w:pPr>
        <w:shd w:val="clear" w:color="auto" w:fill="FFFFFF"/>
        <w:jc w:val="right"/>
        <w:textAlignment w:val="baseline"/>
      </w:pPr>
      <w:r>
        <w:rPr>
          <w:rStyle w:val="a7"/>
          <w:b w:val="0"/>
          <w:bCs/>
          <w:color w:val="404040"/>
        </w:rPr>
        <w:lastRenderedPageBreak/>
        <w:t xml:space="preserve">   Приложение № 2</w:t>
      </w:r>
    </w:p>
    <w:p w:rsidR="00086543" w:rsidRDefault="00086543" w:rsidP="00086543">
      <w:pPr>
        <w:tabs>
          <w:tab w:val="left" w:pos="390"/>
        </w:tabs>
        <w:ind w:firstLine="5670"/>
        <w:jc w:val="right"/>
      </w:pPr>
      <w:r>
        <w:t xml:space="preserve">к постановлению Главы </w:t>
      </w:r>
    </w:p>
    <w:p w:rsidR="00086543" w:rsidRDefault="00086543" w:rsidP="00086543">
      <w:pPr>
        <w:tabs>
          <w:tab w:val="left" w:pos="390"/>
        </w:tabs>
        <w:jc w:val="right"/>
        <w:rPr>
          <w:rStyle w:val="a7"/>
          <w:b w:val="0"/>
          <w:bCs/>
          <w:spacing w:val="2"/>
          <w:kern w:val="2"/>
        </w:rPr>
      </w:pPr>
      <w:r>
        <w:t xml:space="preserve">муниципального  образования </w:t>
      </w:r>
      <w:r>
        <w:rPr>
          <w:rStyle w:val="a7"/>
          <w:b w:val="0"/>
          <w:bCs/>
          <w:spacing w:val="2"/>
          <w:kern w:val="2"/>
        </w:rPr>
        <w:t xml:space="preserve"> «город Десногорск»</w:t>
      </w:r>
    </w:p>
    <w:p w:rsidR="00086543" w:rsidRDefault="00086543" w:rsidP="00086543">
      <w:pPr>
        <w:tabs>
          <w:tab w:val="left" w:pos="390"/>
        </w:tabs>
        <w:jc w:val="right"/>
      </w:pPr>
      <w:r>
        <w:rPr>
          <w:rStyle w:val="a7"/>
          <w:b w:val="0"/>
          <w:bCs/>
          <w:spacing w:val="2"/>
          <w:kern w:val="2"/>
        </w:rPr>
        <w:t xml:space="preserve"> Смоленской области</w:t>
      </w:r>
    </w:p>
    <w:p w:rsidR="00086543" w:rsidRDefault="00086543" w:rsidP="00086543">
      <w:pPr>
        <w:jc w:val="right"/>
        <w:rPr>
          <w:bCs/>
          <w:spacing w:val="2"/>
          <w:kern w:val="2"/>
        </w:rPr>
      </w:pPr>
      <w:r>
        <w:rPr>
          <w:bCs/>
          <w:spacing w:val="2"/>
          <w:kern w:val="2"/>
        </w:rPr>
        <w:t>«___» _________ 2022 № ___</w:t>
      </w:r>
    </w:p>
    <w:p w:rsidR="00086543" w:rsidRDefault="00086543" w:rsidP="00086543">
      <w:pPr>
        <w:jc w:val="right"/>
        <w:rPr>
          <w:bCs/>
          <w:spacing w:val="2"/>
          <w:kern w:val="2"/>
        </w:rPr>
      </w:pPr>
    </w:p>
    <w:p w:rsidR="00086543" w:rsidRDefault="00086543" w:rsidP="00086543">
      <w:pPr>
        <w:jc w:val="right"/>
      </w:pPr>
    </w:p>
    <w:p w:rsidR="00086543" w:rsidRDefault="00086543" w:rsidP="00BD507F">
      <w:pPr>
        <w:pStyle w:val="1"/>
        <w:tabs>
          <w:tab w:val="num" w:pos="0"/>
        </w:tabs>
        <w:jc w:val="center"/>
      </w:pPr>
      <w:r>
        <w:rPr>
          <w:color w:val="404040"/>
          <w:sz w:val="24"/>
          <w:szCs w:val="24"/>
        </w:rPr>
        <w:t>ОПОВЕЩЕНИЕ</w:t>
      </w:r>
      <w:r>
        <w:rPr>
          <w:color w:val="404040"/>
          <w:sz w:val="24"/>
          <w:szCs w:val="24"/>
        </w:rPr>
        <w:br/>
        <w:t>о начале общественных обсуждений по проекту</w:t>
      </w:r>
    </w:p>
    <w:p w:rsidR="00BD507F" w:rsidRPr="00C73E01" w:rsidRDefault="00086543" w:rsidP="00D45323">
      <w:pPr>
        <w:ind w:firstLine="708"/>
        <w:jc w:val="center"/>
        <w:rPr>
          <w:sz w:val="24"/>
          <w:szCs w:val="24"/>
        </w:rPr>
      </w:pPr>
      <w:r w:rsidRPr="00C73E01">
        <w:rPr>
          <w:color w:val="404040"/>
          <w:sz w:val="24"/>
          <w:szCs w:val="24"/>
        </w:rPr>
        <w:t xml:space="preserve">Программа профилактики рисков причинения вреда (ущерба) охраняемым законом ценностям в области муниципального контроля в сфере </w:t>
      </w:r>
      <w:r w:rsidR="00BD507F" w:rsidRPr="00C73E01">
        <w:rPr>
          <w:bCs/>
          <w:sz w:val="24"/>
          <w:szCs w:val="24"/>
        </w:rPr>
        <w:t xml:space="preserve">муниципального жилищного контроля в Муниципальном образовании «город Десногорск» Смоленской области на 2022 год </w:t>
      </w:r>
    </w:p>
    <w:p w:rsidR="00086543" w:rsidRPr="00C73E01" w:rsidRDefault="00086543" w:rsidP="00086543">
      <w:pPr>
        <w:jc w:val="center"/>
        <w:rPr>
          <w:color w:val="404040"/>
          <w:sz w:val="24"/>
          <w:szCs w:val="24"/>
        </w:rPr>
      </w:pPr>
    </w:p>
    <w:p w:rsidR="00086543" w:rsidRPr="00C73E01" w:rsidRDefault="00086543" w:rsidP="00086543">
      <w:pPr>
        <w:pStyle w:val="a8"/>
        <w:ind w:firstLine="737"/>
        <w:jc w:val="both"/>
        <w:rPr>
          <w:rFonts w:ascii="Times New Roman" w:hAnsi="Times New Roman" w:cs="Times New Roman"/>
        </w:rPr>
      </w:pPr>
      <w:r w:rsidRPr="00C73E01">
        <w:rPr>
          <w:rFonts w:ascii="Times New Roman" w:hAnsi="Times New Roman" w:cs="Times New Roman"/>
          <w:color w:val="404040"/>
        </w:rPr>
        <w:t>Перечень информационных материалов к рассматриваемому проекту:</w:t>
      </w:r>
    </w:p>
    <w:p w:rsidR="00086543" w:rsidRPr="00C73E01" w:rsidRDefault="00086543" w:rsidP="00086543">
      <w:pPr>
        <w:ind w:firstLine="737"/>
        <w:jc w:val="both"/>
        <w:rPr>
          <w:color w:val="404040"/>
          <w:sz w:val="24"/>
          <w:szCs w:val="24"/>
        </w:rPr>
      </w:pPr>
    </w:p>
    <w:p w:rsidR="00086543" w:rsidRPr="00C73E01" w:rsidRDefault="00086543" w:rsidP="00086543">
      <w:pPr>
        <w:pStyle w:val="a8"/>
        <w:ind w:firstLine="737"/>
        <w:jc w:val="both"/>
        <w:rPr>
          <w:rFonts w:ascii="Times New Roman" w:hAnsi="Times New Roman" w:cs="Times New Roman"/>
        </w:rPr>
      </w:pPr>
      <w:r w:rsidRPr="00C73E01">
        <w:rPr>
          <w:rFonts w:ascii="Times New Roman" w:hAnsi="Times New Roman" w:cs="Times New Roman"/>
          <w:color w:val="404040"/>
        </w:rPr>
        <w:t xml:space="preserve">1. </w:t>
      </w:r>
      <w:proofErr w:type="gramStart"/>
      <w:r w:rsidRPr="00C73E01">
        <w:rPr>
          <w:rFonts w:ascii="Times New Roman" w:hAnsi="Times New Roman" w:cs="Times New Roman"/>
          <w:color w:val="404040"/>
        </w:rPr>
        <w:t xml:space="preserve">Проект «Программа профилактики рисков причинения вреда (ущерба) охраняемым законом ценностям в области муниципального контроля в сфере </w:t>
      </w:r>
      <w:r w:rsidR="00D45323" w:rsidRPr="00C73E01">
        <w:rPr>
          <w:rFonts w:ascii="Times New Roman" w:hAnsi="Times New Roman" w:cs="Times New Roman"/>
          <w:bCs/>
        </w:rPr>
        <w:t xml:space="preserve">муниципального жилищного контроля в </w:t>
      </w:r>
      <w:r w:rsidRPr="00C73E01">
        <w:rPr>
          <w:rFonts w:ascii="Times New Roman" w:hAnsi="Times New Roman" w:cs="Times New Roman"/>
          <w:color w:val="404040"/>
        </w:rPr>
        <w:t>муниципального образования «город Десногорск» Смоленской области на</w:t>
      </w:r>
      <w:r w:rsidR="00C73E01" w:rsidRPr="00C73E01">
        <w:rPr>
          <w:rFonts w:ascii="Times New Roman" w:hAnsi="Times New Roman" w:cs="Times New Roman"/>
          <w:color w:val="404040"/>
        </w:rPr>
        <w:t xml:space="preserve">          </w:t>
      </w:r>
      <w:r w:rsidRPr="00C73E01">
        <w:rPr>
          <w:rFonts w:ascii="Times New Roman" w:hAnsi="Times New Roman" w:cs="Times New Roman"/>
          <w:color w:val="404040"/>
        </w:rPr>
        <w:t xml:space="preserve"> 2022 год</w:t>
      </w:r>
      <w:r w:rsidR="00C73E01" w:rsidRPr="00C73E01">
        <w:rPr>
          <w:rFonts w:ascii="Times New Roman" w:hAnsi="Times New Roman" w:cs="Times New Roman"/>
          <w:color w:val="404040"/>
        </w:rPr>
        <w:t>»</w:t>
      </w:r>
      <w:r w:rsidRPr="00C73E01">
        <w:rPr>
          <w:rFonts w:ascii="Times New Roman" w:hAnsi="Times New Roman" w:cs="Times New Roman"/>
          <w:color w:val="404040"/>
        </w:rPr>
        <w:t>;</w:t>
      </w:r>
      <w:proofErr w:type="gramEnd"/>
    </w:p>
    <w:p w:rsidR="00086543" w:rsidRPr="00C73E01" w:rsidRDefault="00086543" w:rsidP="00086543">
      <w:pPr>
        <w:pStyle w:val="a8"/>
        <w:ind w:firstLine="737"/>
        <w:jc w:val="both"/>
        <w:rPr>
          <w:rFonts w:ascii="Times New Roman" w:hAnsi="Times New Roman" w:cs="Times New Roman"/>
        </w:rPr>
      </w:pPr>
      <w:r w:rsidRPr="00C73E01">
        <w:rPr>
          <w:rFonts w:ascii="Times New Roman" w:hAnsi="Times New Roman" w:cs="Times New Roman"/>
          <w:color w:val="404040"/>
        </w:rPr>
        <w:t xml:space="preserve">Проект и информационные материалы к нему будут размещены на официальном сайте (в информационной системе): </w:t>
      </w:r>
      <w:hyperlink r:id="rId10" w:history="1">
        <w:r w:rsidRPr="00C73E01">
          <w:rPr>
            <w:rStyle w:val="a3"/>
            <w:rFonts w:ascii="Times New Roman" w:hAnsi="Times New Roman" w:cs="Times New Roman"/>
          </w:rPr>
          <w:t>https://desnogorsk.admin-smolensk.ru/strukturnye-podrazdeleniya-administracii/gorodskoe-hozyajstvo/pravovye-akty-komiteta/</w:t>
        </w:r>
      </w:hyperlink>
      <w:r w:rsidRPr="00C73E01">
        <w:rPr>
          <w:rFonts w:ascii="Times New Roman" w:hAnsi="Times New Roman" w:cs="Times New Roman"/>
          <w:u w:val="single"/>
        </w:rPr>
        <w:t xml:space="preserve"> </w:t>
      </w:r>
      <w:r w:rsidRPr="00C73E01">
        <w:rPr>
          <w:rStyle w:val="a3"/>
          <w:rFonts w:ascii="Times New Roman" w:hAnsi="Times New Roman" w:cs="Times New Roman"/>
          <w:color w:val="404040"/>
        </w:rPr>
        <w:t xml:space="preserve"> </w:t>
      </w:r>
      <w:r w:rsidRPr="00C73E01">
        <w:rPr>
          <w:rFonts w:ascii="Times New Roman" w:hAnsi="Times New Roman" w:cs="Times New Roman"/>
          <w:color w:val="404040"/>
        </w:rPr>
        <w:t>с «2</w:t>
      </w:r>
      <w:r w:rsidR="00DA153B">
        <w:rPr>
          <w:rFonts w:ascii="Times New Roman" w:hAnsi="Times New Roman" w:cs="Times New Roman"/>
          <w:color w:val="404040"/>
        </w:rPr>
        <w:t>8</w:t>
      </w:r>
      <w:r w:rsidRPr="00C73E01">
        <w:rPr>
          <w:rFonts w:ascii="Times New Roman" w:hAnsi="Times New Roman" w:cs="Times New Roman"/>
          <w:color w:val="404040"/>
        </w:rPr>
        <w:t xml:space="preserve">» января 2022г. </w:t>
      </w:r>
    </w:p>
    <w:p w:rsidR="00086543" w:rsidRPr="00C73E01" w:rsidRDefault="00086543" w:rsidP="00086543">
      <w:pPr>
        <w:pStyle w:val="a8"/>
        <w:ind w:firstLine="737"/>
        <w:jc w:val="both"/>
        <w:rPr>
          <w:rFonts w:ascii="Times New Roman" w:hAnsi="Times New Roman" w:cs="Times New Roman"/>
          <w:color w:val="404040"/>
        </w:rPr>
      </w:pPr>
      <w:r w:rsidRPr="00C73E01">
        <w:rPr>
          <w:rFonts w:ascii="Times New Roman" w:hAnsi="Times New Roman" w:cs="Times New Roman"/>
          <w:color w:val="404040"/>
        </w:rPr>
        <w:t>Срок проведения о</w:t>
      </w:r>
      <w:r w:rsidRPr="00C73E01">
        <w:rPr>
          <w:rFonts w:ascii="Times New Roman" w:hAnsi="Times New Roman" w:cs="Times New Roman"/>
          <w:color w:val="404040"/>
          <w:u w:val="single"/>
        </w:rPr>
        <w:t>бщественных обсуждений</w:t>
      </w:r>
      <w:r w:rsidRPr="00C73E01">
        <w:rPr>
          <w:rFonts w:ascii="Times New Roman" w:hAnsi="Times New Roman" w:cs="Times New Roman"/>
          <w:color w:val="404040"/>
        </w:rPr>
        <w:t xml:space="preserve">:  </w:t>
      </w:r>
    </w:p>
    <w:p w:rsidR="00086543" w:rsidRPr="00C73E01" w:rsidRDefault="00086543" w:rsidP="00086543">
      <w:pPr>
        <w:pStyle w:val="a8"/>
        <w:ind w:firstLine="737"/>
        <w:jc w:val="both"/>
        <w:rPr>
          <w:rFonts w:ascii="Times New Roman" w:hAnsi="Times New Roman" w:cs="Times New Roman"/>
        </w:rPr>
      </w:pPr>
      <w:r w:rsidRPr="00C73E01">
        <w:rPr>
          <w:rFonts w:ascii="Times New Roman" w:hAnsi="Times New Roman" w:cs="Times New Roman"/>
          <w:color w:val="404040"/>
        </w:rPr>
        <w:t>с «</w:t>
      </w:r>
      <w:r w:rsidR="00C73E01" w:rsidRPr="00C73E01">
        <w:rPr>
          <w:rFonts w:ascii="Times New Roman" w:hAnsi="Times New Roman" w:cs="Times New Roman"/>
          <w:color w:val="404040"/>
        </w:rPr>
        <w:t>28</w:t>
      </w:r>
      <w:r w:rsidRPr="00C73E01">
        <w:rPr>
          <w:rFonts w:ascii="Times New Roman" w:hAnsi="Times New Roman" w:cs="Times New Roman"/>
          <w:color w:val="404040"/>
        </w:rPr>
        <w:t>» января 2022 до «2</w:t>
      </w:r>
      <w:r w:rsidR="00C73E01" w:rsidRPr="00C73E01">
        <w:rPr>
          <w:rFonts w:ascii="Times New Roman" w:hAnsi="Times New Roman" w:cs="Times New Roman"/>
          <w:color w:val="404040"/>
        </w:rPr>
        <w:t>8</w:t>
      </w:r>
      <w:r w:rsidRPr="00C73E01">
        <w:rPr>
          <w:rFonts w:ascii="Times New Roman" w:hAnsi="Times New Roman" w:cs="Times New Roman"/>
          <w:color w:val="404040"/>
        </w:rPr>
        <w:t>» февраля 2022г.</w:t>
      </w:r>
    </w:p>
    <w:p w:rsidR="00086543" w:rsidRPr="00C73E01" w:rsidRDefault="00086543" w:rsidP="00086543">
      <w:pPr>
        <w:pStyle w:val="a8"/>
        <w:ind w:firstLine="737"/>
        <w:jc w:val="both"/>
        <w:rPr>
          <w:rFonts w:ascii="Times New Roman" w:hAnsi="Times New Roman" w:cs="Times New Roman"/>
        </w:rPr>
      </w:pPr>
      <w:r w:rsidRPr="00C73E01">
        <w:rPr>
          <w:rFonts w:ascii="Times New Roman" w:hAnsi="Times New Roman" w:cs="Times New Roman"/>
          <w:color w:val="404040"/>
        </w:rPr>
        <w:t xml:space="preserve">С документацией по подготовке и проведению </w:t>
      </w:r>
      <w:r w:rsidRPr="00C73E01">
        <w:rPr>
          <w:rFonts w:ascii="Times New Roman" w:hAnsi="Times New Roman" w:cs="Times New Roman"/>
          <w:color w:val="404040"/>
          <w:u w:val="single"/>
        </w:rPr>
        <w:t>общественных обсуждений</w:t>
      </w:r>
      <w:r w:rsidRPr="00C73E01">
        <w:rPr>
          <w:rFonts w:ascii="Times New Roman" w:hAnsi="Times New Roman" w:cs="Times New Roman"/>
          <w:color w:val="404040"/>
        </w:rPr>
        <w:t xml:space="preserve"> можно ознакомиться на экспозиции (экспозициях) по следующему адресу (адресам): </w:t>
      </w:r>
      <w:r w:rsidRPr="00C73E01">
        <w:rPr>
          <w:rFonts w:ascii="Times New Roman" w:hAnsi="Times New Roman" w:cs="Times New Roman"/>
          <w:color w:val="404040"/>
          <w:u w:val="single"/>
        </w:rPr>
        <w:t xml:space="preserve">в электронном виде с использованием  </w:t>
      </w:r>
      <w:r w:rsidRPr="00C73E01">
        <w:rPr>
          <w:rFonts w:ascii="Times New Roman" w:hAnsi="Times New Roman" w:cs="Times New Roman"/>
          <w:u w:val="single"/>
        </w:rPr>
        <w:t>официального сайта Администрации муниципального образования «город Десногорск» Смоленской области</w:t>
      </w:r>
      <w:r w:rsidRPr="00C73E01">
        <w:rPr>
          <w:rFonts w:ascii="Times New Roman" w:hAnsi="Times New Roman" w:cs="Times New Roman"/>
          <w:color w:val="404040"/>
          <w:u w:val="single"/>
        </w:rPr>
        <w:t xml:space="preserve">  </w:t>
      </w:r>
      <w:r w:rsidRPr="00C73E01">
        <w:rPr>
          <w:rFonts w:ascii="Times New Roman" w:hAnsi="Times New Roman" w:cs="Times New Roman"/>
          <w:color w:val="000080"/>
          <w:u w:val="single"/>
        </w:rPr>
        <w:t>https://desnogorsk.admin-smolensk.ru/strukturnye-podrazdeleniya-administracii/gorodskoe-hozyajstvo/pravovye-akty-komiteta/</w:t>
      </w:r>
    </w:p>
    <w:p w:rsidR="00086543" w:rsidRPr="00C73E01" w:rsidRDefault="00086543" w:rsidP="00086543">
      <w:pPr>
        <w:pStyle w:val="a8"/>
        <w:ind w:firstLine="737"/>
        <w:jc w:val="both"/>
        <w:rPr>
          <w:rFonts w:ascii="Times New Roman" w:hAnsi="Times New Roman" w:cs="Times New Roman"/>
          <w:color w:val="404040"/>
        </w:rPr>
      </w:pPr>
      <w:r w:rsidRPr="00C73E01">
        <w:rPr>
          <w:rFonts w:ascii="Times New Roman" w:hAnsi="Times New Roman" w:cs="Times New Roman"/>
          <w:color w:val="404040"/>
        </w:rPr>
        <w:t>Срок проведения экспозиции:</w:t>
      </w:r>
    </w:p>
    <w:p w:rsidR="00086543" w:rsidRPr="00C73E01" w:rsidRDefault="00086543" w:rsidP="00086543">
      <w:pPr>
        <w:pStyle w:val="a8"/>
        <w:ind w:firstLine="737"/>
        <w:jc w:val="both"/>
        <w:rPr>
          <w:rFonts w:ascii="Times New Roman" w:hAnsi="Times New Roman" w:cs="Times New Roman"/>
        </w:rPr>
      </w:pPr>
      <w:r w:rsidRPr="00C73E01">
        <w:rPr>
          <w:rFonts w:ascii="Times New Roman" w:hAnsi="Times New Roman" w:cs="Times New Roman"/>
          <w:u w:val="single"/>
        </w:rPr>
        <w:t xml:space="preserve"> с 2</w:t>
      </w:r>
      <w:r w:rsidR="00C73E01" w:rsidRPr="00C73E01">
        <w:rPr>
          <w:rFonts w:ascii="Times New Roman" w:hAnsi="Times New Roman" w:cs="Times New Roman"/>
          <w:u w:val="single"/>
        </w:rPr>
        <w:t>8</w:t>
      </w:r>
      <w:r w:rsidRPr="00C73E01">
        <w:rPr>
          <w:rFonts w:ascii="Times New Roman" w:hAnsi="Times New Roman" w:cs="Times New Roman"/>
          <w:u w:val="single"/>
        </w:rPr>
        <w:t>.02.2022 9 час. 00 мин.  до 2</w:t>
      </w:r>
      <w:r w:rsidR="00C73E01" w:rsidRPr="00C73E01">
        <w:rPr>
          <w:rFonts w:ascii="Times New Roman" w:hAnsi="Times New Roman" w:cs="Times New Roman"/>
          <w:u w:val="single"/>
        </w:rPr>
        <w:t>8</w:t>
      </w:r>
      <w:r w:rsidRPr="00C73E01">
        <w:rPr>
          <w:rFonts w:ascii="Times New Roman" w:hAnsi="Times New Roman" w:cs="Times New Roman"/>
          <w:u w:val="single"/>
        </w:rPr>
        <w:t>.02.2022 16 час. 00 мин.,</w:t>
      </w:r>
      <w:r w:rsidRPr="00C73E01">
        <w:rPr>
          <w:rFonts w:ascii="Times New Roman" w:hAnsi="Times New Roman" w:cs="Times New Roman"/>
          <w:color w:val="404040"/>
        </w:rPr>
        <w:t xml:space="preserve"> </w:t>
      </w:r>
    </w:p>
    <w:p w:rsidR="00086543" w:rsidRPr="00C73E01" w:rsidRDefault="00086543" w:rsidP="00086543">
      <w:pPr>
        <w:pStyle w:val="a8"/>
        <w:ind w:firstLine="737"/>
        <w:jc w:val="both"/>
        <w:rPr>
          <w:rFonts w:ascii="Times New Roman" w:hAnsi="Times New Roman" w:cs="Times New Roman"/>
          <w:color w:val="404040"/>
        </w:rPr>
      </w:pPr>
      <w:r w:rsidRPr="00C73E01">
        <w:rPr>
          <w:rFonts w:ascii="Times New Roman" w:hAnsi="Times New Roman" w:cs="Times New Roman"/>
          <w:color w:val="404040"/>
        </w:rPr>
        <w:t xml:space="preserve">Предложения и замечания по проекту можно подавать в срок: </w:t>
      </w:r>
    </w:p>
    <w:p w:rsidR="00086543" w:rsidRPr="00C73E01" w:rsidRDefault="00086543" w:rsidP="00086543">
      <w:pPr>
        <w:pStyle w:val="a8"/>
        <w:ind w:firstLine="737"/>
        <w:jc w:val="both"/>
        <w:rPr>
          <w:rFonts w:ascii="Times New Roman" w:hAnsi="Times New Roman" w:cs="Times New Roman"/>
        </w:rPr>
      </w:pPr>
      <w:r w:rsidRPr="00C73E01">
        <w:rPr>
          <w:rFonts w:ascii="Times New Roman" w:hAnsi="Times New Roman" w:cs="Times New Roman"/>
          <w:color w:val="404040"/>
        </w:rPr>
        <w:t>до 16:00 «</w:t>
      </w:r>
      <w:r w:rsidRPr="00C73E01">
        <w:rPr>
          <w:rFonts w:ascii="Times New Roman" w:hAnsi="Times New Roman" w:cs="Times New Roman"/>
          <w:color w:val="404040"/>
          <w:u w:val="single"/>
        </w:rPr>
        <w:t>2</w:t>
      </w:r>
      <w:r w:rsidR="00C73E01" w:rsidRPr="00C73E01">
        <w:rPr>
          <w:rFonts w:ascii="Times New Roman" w:hAnsi="Times New Roman" w:cs="Times New Roman"/>
          <w:color w:val="404040"/>
          <w:u w:val="single"/>
        </w:rPr>
        <w:t>8</w:t>
      </w:r>
      <w:r w:rsidRPr="00C73E01">
        <w:rPr>
          <w:rFonts w:ascii="Times New Roman" w:hAnsi="Times New Roman" w:cs="Times New Roman"/>
          <w:color w:val="404040"/>
          <w:u w:val="single"/>
        </w:rPr>
        <w:t>» февраля 2022г.:</w:t>
      </w:r>
    </w:p>
    <w:p w:rsidR="00086543" w:rsidRPr="00C73E01" w:rsidRDefault="00086543" w:rsidP="00086543">
      <w:pPr>
        <w:ind w:firstLine="737"/>
        <w:jc w:val="both"/>
        <w:rPr>
          <w:sz w:val="24"/>
          <w:szCs w:val="24"/>
        </w:rPr>
      </w:pPr>
      <w:r w:rsidRPr="00C73E01">
        <w:rPr>
          <w:color w:val="404040"/>
          <w:sz w:val="24"/>
          <w:szCs w:val="24"/>
        </w:rPr>
        <w:t xml:space="preserve">1) посредством </w:t>
      </w:r>
      <w:r w:rsidRPr="00C73E01">
        <w:rPr>
          <w:color w:val="404040"/>
          <w:sz w:val="24"/>
          <w:szCs w:val="24"/>
          <w:u w:val="single"/>
        </w:rPr>
        <w:t>официального сайта</w:t>
      </w:r>
      <w:r w:rsidRPr="00C73E01">
        <w:rPr>
          <w:color w:val="404040"/>
          <w:sz w:val="24"/>
          <w:szCs w:val="24"/>
        </w:rPr>
        <w:t xml:space="preserve"> или информационных систем для общественных обсуждений</w:t>
      </w:r>
      <w:r w:rsidR="00CC6573">
        <w:rPr>
          <w:color w:val="404040"/>
          <w:sz w:val="24"/>
          <w:szCs w:val="24"/>
        </w:rPr>
        <w:t>;</w:t>
      </w:r>
    </w:p>
    <w:p w:rsidR="00086543" w:rsidRPr="00C73E01" w:rsidRDefault="00086543" w:rsidP="00086543">
      <w:pPr>
        <w:ind w:firstLine="737"/>
        <w:jc w:val="both"/>
        <w:rPr>
          <w:sz w:val="24"/>
          <w:szCs w:val="24"/>
        </w:rPr>
      </w:pPr>
      <w:r w:rsidRPr="00C73E01">
        <w:rPr>
          <w:color w:val="404040"/>
          <w:sz w:val="24"/>
          <w:szCs w:val="24"/>
        </w:rPr>
        <w:t xml:space="preserve">2) в письменной форме по адресу:  </w:t>
      </w:r>
      <w:r w:rsidRPr="00C73E01">
        <w:rPr>
          <w:sz w:val="24"/>
          <w:szCs w:val="24"/>
        </w:rPr>
        <w:t>Смоленская область, г. Десногорск, 2 мкр., стр. 1,</w:t>
      </w:r>
      <w:r w:rsidR="00C73E01">
        <w:rPr>
          <w:sz w:val="24"/>
          <w:szCs w:val="24"/>
        </w:rPr>
        <w:t xml:space="preserve">     </w:t>
      </w:r>
      <w:r w:rsidRPr="00C73E01">
        <w:rPr>
          <w:sz w:val="24"/>
          <w:szCs w:val="24"/>
        </w:rPr>
        <w:t xml:space="preserve"> 4 этаж, </w:t>
      </w:r>
      <w:proofErr w:type="spellStart"/>
      <w:r w:rsidRPr="00C73E01">
        <w:rPr>
          <w:sz w:val="24"/>
          <w:szCs w:val="24"/>
        </w:rPr>
        <w:t>каб</w:t>
      </w:r>
      <w:proofErr w:type="spellEnd"/>
      <w:r w:rsidRPr="00C73E01">
        <w:rPr>
          <w:sz w:val="24"/>
          <w:szCs w:val="24"/>
        </w:rPr>
        <w:t>. 401</w:t>
      </w:r>
      <w:r w:rsidR="00C73E01">
        <w:rPr>
          <w:sz w:val="24"/>
          <w:szCs w:val="24"/>
        </w:rPr>
        <w:t>.</w:t>
      </w:r>
    </w:p>
    <w:p w:rsidR="00086543" w:rsidRPr="00C73E01" w:rsidRDefault="00086543" w:rsidP="00086543">
      <w:pPr>
        <w:ind w:firstLine="737"/>
        <w:jc w:val="both"/>
        <w:rPr>
          <w:sz w:val="24"/>
          <w:szCs w:val="24"/>
        </w:rPr>
      </w:pPr>
      <w:proofErr w:type="gramStart"/>
      <w:r w:rsidRPr="00C73E01">
        <w:rPr>
          <w:color w:val="404040"/>
          <w:sz w:val="24"/>
          <w:szCs w:val="24"/>
        </w:rPr>
        <w:t>Участники публичных слушаний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w:t>
      </w:r>
      <w:proofErr w:type="gramEnd"/>
      <w:r w:rsidRPr="00C73E01">
        <w:rPr>
          <w:color w:val="404040"/>
          <w:sz w:val="24"/>
          <w:szCs w:val="24"/>
        </w:rPr>
        <w:t xml:space="preserve"> В случае внесения замечаний и предложений, касающихся проекта, подлежащего рассмотрению на общественных обсуждениях, посредством официального сайта или информационных систем не требуется предоставление сведений об участнике общественных обсуждений при условии, что эти сведения содержатся на официальном сайте или в информационных системах.</w:t>
      </w:r>
    </w:p>
    <w:p w:rsidR="00086543" w:rsidRPr="00C73E01" w:rsidRDefault="00086543" w:rsidP="00086543">
      <w:pPr>
        <w:ind w:firstLine="737"/>
        <w:jc w:val="both"/>
        <w:rPr>
          <w:sz w:val="24"/>
          <w:szCs w:val="24"/>
        </w:rPr>
      </w:pPr>
      <w:r w:rsidRPr="00C73E01">
        <w:rPr>
          <w:color w:val="404040"/>
          <w:sz w:val="24"/>
          <w:szCs w:val="24"/>
        </w:rPr>
        <w:t>Участники общественных обсуждений, являющиеся правообладателями земельных участков и (или) расположенных на них объектов капитального строительства и (или) помещений, строений, расположенных в границах муниципального образования «город Десногорск» Смоленской области.</w:t>
      </w:r>
    </w:p>
    <w:p w:rsidR="007640CC" w:rsidRDefault="007640CC" w:rsidP="00086543">
      <w:pPr>
        <w:ind w:firstLine="737"/>
        <w:jc w:val="both"/>
        <w:rPr>
          <w:color w:val="404040"/>
          <w:sz w:val="24"/>
          <w:szCs w:val="24"/>
        </w:rPr>
      </w:pPr>
    </w:p>
    <w:p w:rsidR="00086543" w:rsidRPr="00C73E01" w:rsidRDefault="00086543" w:rsidP="00086543">
      <w:pPr>
        <w:ind w:firstLine="737"/>
        <w:jc w:val="both"/>
        <w:rPr>
          <w:sz w:val="24"/>
          <w:szCs w:val="24"/>
        </w:rPr>
      </w:pPr>
      <w:r w:rsidRPr="00C73E01">
        <w:rPr>
          <w:color w:val="404040"/>
          <w:sz w:val="24"/>
          <w:szCs w:val="24"/>
        </w:rPr>
        <w:lastRenderedPageBreak/>
        <w:t xml:space="preserve">Порядок проведения общественных обсуждений определен в </w:t>
      </w:r>
      <w:r w:rsidRPr="00C73E01">
        <w:rPr>
          <w:color w:val="404040"/>
          <w:sz w:val="24"/>
          <w:szCs w:val="24"/>
          <w:u w:val="single"/>
        </w:rPr>
        <w:t xml:space="preserve">решении </w:t>
      </w:r>
      <w:proofErr w:type="spellStart"/>
      <w:r w:rsidRPr="00C73E01">
        <w:rPr>
          <w:color w:val="404040"/>
          <w:sz w:val="24"/>
          <w:szCs w:val="24"/>
          <w:u w:val="single"/>
        </w:rPr>
        <w:t>Десногорского</w:t>
      </w:r>
      <w:proofErr w:type="spellEnd"/>
      <w:r w:rsidRPr="00C73E01">
        <w:rPr>
          <w:color w:val="404040"/>
          <w:sz w:val="24"/>
          <w:szCs w:val="24"/>
          <w:u w:val="single"/>
        </w:rPr>
        <w:t xml:space="preserve"> городского Совета от 29.03.2021 № 159  «Об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муниципальном образовании «город Десногорск» Смоленской области».</w:t>
      </w:r>
    </w:p>
    <w:p w:rsidR="00086543" w:rsidRPr="00C73E01" w:rsidRDefault="00086543" w:rsidP="00086543">
      <w:pPr>
        <w:ind w:firstLine="698"/>
        <w:jc w:val="both"/>
        <w:rPr>
          <w:sz w:val="24"/>
          <w:szCs w:val="24"/>
        </w:rPr>
      </w:pPr>
      <w:r w:rsidRPr="00C73E01">
        <w:rPr>
          <w:color w:val="404040"/>
          <w:sz w:val="24"/>
          <w:szCs w:val="24"/>
        </w:rPr>
        <w:t xml:space="preserve">Организатор общественных обсуждений - </w:t>
      </w:r>
      <w:r w:rsidRPr="00C73E01">
        <w:rPr>
          <w:sz w:val="24"/>
          <w:szCs w:val="24"/>
        </w:rPr>
        <w:t>Комитет по городскому хозяйству и промышленному комплексу Администрации муниципального образования «город Десногорск» Смоленской области</w:t>
      </w:r>
      <w:r w:rsidR="00C73E01">
        <w:rPr>
          <w:sz w:val="24"/>
          <w:szCs w:val="24"/>
        </w:rPr>
        <w:t>.</w:t>
      </w:r>
    </w:p>
    <w:p w:rsidR="00086543" w:rsidRDefault="00086543"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086543">
      <w:pPr>
        <w:jc w:val="both"/>
      </w:pPr>
    </w:p>
    <w:p w:rsidR="001B57DA" w:rsidRDefault="001B57DA" w:rsidP="001B57DA">
      <w:pPr>
        <w:jc w:val="both"/>
        <w:rPr>
          <w:b/>
        </w:rPr>
      </w:pPr>
    </w:p>
    <w:p w:rsidR="001B57DA" w:rsidRDefault="001B57DA" w:rsidP="001B57DA">
      <w:pPr>
        <w:jc w:val="both"/>
      </w:pPr>
    </w:p>
    <w:p w:rsidR="001B57DA" w:rsidRDefault="001B57DA" w:rsidP="001B57DA">
      <w:pPr>
        <w:jc w:val="both"/>
      </w:pPr>
    </w:p>
    <w:p w:rsidR="001B57DA" w:rsidRDefault="001B57DA" w:rsidP="001B57DA">
      <w:pPr>
        <w:jc w:val="both"/>
      </w:pPr>
    </w:p>
    <w:p w:rsidR="001B57DA" w:rsidRDefault="001B57DA" w:rsidP="001B57DA">
      <w:pPr>
        <w:jc w:val="both"/>
      </w:pPr>
    </w:p>
    <w:p w:rsidR="001B57DA" w:rsidRDefault="001B57DA" w:rsidP="001B57DA">
      <w:pPr>
        <w:jc w:val="both"/>
      </w:pPr>
    </w:p>
    <w:p w:rsidR="001B57DA" w:rsidRDefault="001B57DA" w:rsidP="001B57DA">
      <w:pPr>
        <w:jc w:val="both"/>
      </w:pPr>
    </w:p>
    <w:p w:rsidR="001B57DA" w:rsidRDefault="001B57DA" w:rsidP="001B57DA">
      <w:pPr>
        <w:jc w:val="both"/>
      </w:pPr>
    </w:p>
    <w:p w:rsidR="001B57DA" w:rsidRDefault="001B57DA" w:rsidP="001B57DA">
      <w:pPr>
        <w:jc w:val="both"/>
      </w:pPr>
    </w:p>
    <w:p w:rsidR="001B57DA" w:rsidRDefault="001B57DA" w:rsidP="001B57DA">
      <w:pPr>
        <w:jc w:val="both"/>
        <w:rPr>
          <w:szCs w:val="24"/>
        </w:rPr>
      </w:pPr>
    </w:p>
    <w:p w:rsidR="001B57DA" w:rsidRDefault="001B57DA" w:rsidP="001B57DA">
      <w:pPr>
        <w:jc w:val="both"/>
      </w:pPr>
    </w:p>
    <w:p w:rsidR="001B57DA" w:rsidRDefault="001B57DA" w:rsidP="001B57DA">
      <w:pPr>
        <w:jc w:val="both"/>
      </w:pPr>
    </w:p>
    <w:p w:rsidR="001B57DA" w:rsidRDefault="001B57DA" w:rsidP="001B57DA">
      <w:pPr>
        <w:jc w:val="both"/>
      </w:pPr>
    </w:p>
    <w:p w:rsidR="001B57DA" w:rsidRDefault="001B57DA" w:rsidP="001B57DA">
      <w:pPr>
        <w:jc w:val="both"/>
      </w:pPr>
    </w:p>
    <w:p w:rsidR="001B57DA" w:rsidRDefault="001B57DA" w:rsidP="001B57DA">
      <w:pPr>
        <w:jc w:val="both"/>
      </w:pPr>
    </w:p>
    <w:p w:rsidR="001B57DA" w:rsidRDefault="001B57DA" w:rsidP="001B57DA">
      <w:pPr>
        <w:jc w:val="both"/>
      </w:pPr>
    </w:p>
    <w:p w:rsidR="001B57DA" w:rsidRDefault="001B57DA" w:rsidP="001B57DA">
      <w:pPr>
        <w:jc w:val="both"/>
      </w:pPr>
    </w:p>
    <w:p w:rsidR="001B57DA" w:rsidRDefault="001B57DA" w:rsidP="001B57DA">
      <w:pPr>
        <w:jc w:val="both"/>
      </w:pPr>
    </w:p>
    <w:p w:rsidR="001B57DA" w:rsidRDefault="001B57DA" w:rsidP="001B57DA">
      <w:pPr>
        <w:jc w:val="both"/>
      </w:pPr>
    </w:p>
    <w:p w:rsidR="001B57DA" w:rsidRDefault="001B57DA" w:rsidP="001B57DA">
      <w:pPr>
        <w:jc w:val="both"/>
      </w:pPr>
    </w:p>
    <w:p w:rsidR="001B57DA" w:rsidRDefault="001B57DA" w:rsidP="001B57DA">
      <w:pPr>
        <w:jc w:val="both"/>
      </w:pPr>
    </w:p>
    <w:p w:rsidR="001B57DA" w:rsidRDefault="001B57DA" w:rsidP="001B57DA">
      <w:pPr>
        <w:jc w:val="both"/>
      </w:pPr>
    </w:p>
    <w:tbl>
      <w:tblPr>
        <w:tblW w:w="24480" w:type="dxa"/>
        <w:tblLayout w:type="fixed"/>
        <w:tblLook w:val="04A0" w:firstRow="1" w:lastRow="0" w:firstColumn="1" w:lastColumn="0" w:noHBand="0" w:noVBand="1"/>
      </w:tblPr>
      <w:tblGrid>
        <w:gridCol w:w="3367"/>
        <w:gridCol w:w="1417"/>
        <w:gridCol w:w="5527"/>
        <w:gridCol w:w="4321"/>
        <w:gridCol w:w="4924"/>
        <w:gridCol w:w="4924"/>
      </w:tblGrid>
      <w:tr w:rsidR="001B57DA" w:rsidTr="001B57DA">
        <w:tc>
          <w:tcPr>
            <w:tcW w:w="3369" w:type="dxa"/>
          </w:tcPr>
          <w:p w:rsidR="001B57DA" w:rsidRDefault="001B57DA">
            <w:pPr>
              <w:jc w:val="both"/>
              <w:rPr>
                <w:sz w:val="28"/>
                <w:szCs w:val="24"/>
              </w:rPr>
            </w:pPr>
            <w:proofErr w:type="spellStart"/>
            <w:r>
              <w:rPr>
                <w:sz w:val="28"/>
              </w:rPr>
              <w:t>Отп</w:t>
            </w:r>
            <w:proofErr w:type="spellEnd"/>
            <w:r>
              <w:rPr>
                <w:sz w:val="28"/>
              </w:rPr>
              <w:t>. 2 экз. - в дело</w:t>
            </w:r>
          </w:p>
          <w:p w:rsidR="001B57DA" w:rsidRDefault="001B57DA">
            <w:pPr>
              <w:jc w:val="both"/>
              <w:rPr>
                <w:sz w:val="28"/>
              </w:rPr>
            </w:pPr>
            <w:r>
              <w:rPr>
                <w:sz w:val="28"/>
              </w:rPr>
              <w:t>Исп. С. А. Устинов</w:t>
            </w:r>
          </w:p>
          <w:p w:rsidR="001B57DA" w:rsidRDefault="001B57DA">
            <w:pPr>
              <w:jc w:val="both"/>
              <w:rPr>
                <w:sz w:val="28"/>
              </w:rPr>
            </w:pPr>
            <w:r>
              <w:rPr>
                <w:sz w:val="28"/>
              </w:rPr>
              <w:t>тел.8(48153)7-32-19</w:t>
            </w:r>
          </w:p>
          <w:p w:rsidR="001B57DA" w:rsidRDefault="001B57DA">
            <w:pPr>
              <w:jc w:val="both"/>
              <w:rPr>
                <w:sz w:val="28"/>
              </w:rPr>
            </w:pPr>
          </w:p>
          <w:p w:rsidR="001B57DA" w:rsidRDefault="001B57DA">
            <w:pPr>
              <w:jc w:val="both"/>
              <w:rPr>
                <w:sz w:val="28"/>
              </w:rPr>
            </w:pPr>
            <w:r>
              <w:rPr>
                <w:sz w:val="28"/>
              </w:rPr>
              <w:t>«___»______  ____</w:t>
            </w:r>
          </w:p>
          <w:p w:rsidR="001B57DA" w:rsidRDefault="001B57DA">
            <w:pPr>
              <w:jc w:val="both"/>
              <w:rPr>
                <w:sz w:val="28"/>
              </w:rPr>
            </w:pPr>
          </w:p>
          <w:p w:rsidR="001B57DA" w:rsidRDefault="001B57DA">
            <w:pPr>
              <w:jc w:val="both"/>
              <w:rPr>
                <w:sz w:val="28"/>
              </w:rPr>
            </w:pPr>
          </w:p>
          <w:p w:rsidR="001B57DA" w:rsidRDefault="001B57DA">
            <w:pPr>
              <w:jc w:val="both"/>
              <w:rPr>
                <w:sz w:val="28"/>
              </w:rPr>
            </w:pPr>
          </w:p>
          <w:p w:rsidR="001B57DA" w:rsidRDefault="001B57DA">
            <w:pPr>
              <w:jc w:val="both"/>
              <w:rPr>
                <w:sz w:val="28"/>
              </w:rPr>
            </w:pPr>
          </w:p>
          <w:p w:rsidR="001B57DA" w:rsidRDefault="001B57DA">
            <w:pPr>
              <w:jc w:val="both"/>
              <w:rPr>
                <w:sz w:val="28"/>
              </w:rPr>
            </w:pPr>
          </w:p>
          <w:p w:rsidR="001B57DA" w:rsidRDefault="001B57DA">
            <w:pPr>
              <w:jc w:val="both"/>
              <w:rPr>
                <w:sz w:val="28"/>
              </w:rPr>
            </w:pPr>
          </w:p>
          <w:p w:rsidR="001B57DA" w:rsidRDefault="001B57DA">
            <w:pPr>
              <w:jc w:val="both"/>
              <w:rPr>
                <w:sz w:val="28"/>
              </w:rPr>
            </w:pPr>
          </w:p>
          <w:p w:rsidR="001B57DA" w:rsidRDefault="001B57DA">
            <w:pPr>
              <w:jc w:val="both"/>
              <w:rPr>
                <w:sz w:val="28"/>
              </w:rPr>
            </w:pPr>
          </w:p>
          <w:p w:rsidR="001B57DA" w:rsidRDefault="001B57DA">
            <w:pPr>
              <w:jc w:val="both"/>
              <w:rPr>
                <w:sz w:val="28"/>
              </w:rPr>
            </w:pPr>
          </w:p>
          <w:p w:rsidR="001B57DA" w:rsidRDefault="001B57DA">
            <w:pPr>
              <w:jc w:val="both"/>
              <w:rPr>
                <w:sz w:val="28"/>
                <w:szCs w:val="24"/>
              </w:rPr>
            </w:pPr>
          </w:p>
        </w:tc>
        <w:tc>
          <w:tcPr>
            <w:tcW w:w="1417" w:type="dxa"/>
          </w:tcPr>
          <w:p w:rsidR="001B57DA" w:rsidRDefault="001B57DA">
            <w:pPr>
              <w:jc w:val="both"/>
              <w:rPr>
                <w:sz w:val="24"/>
                <w:szCs w:val="24"/>
              </w:rPr>
            </w:pPr>
          </w:p>
        </w:tc>
        <w:tc>
          <w:tcPr>
            <w:tcW w:w="5528" w:type="dxa"/>
            <w:hideMark/>
          </w:tcPr>
          <w:p w:rsidR="001B57DA" w:rsidRDefault="001B57DA">
            <w:pPr>
              <w:jc w:val="both"/>
              <w:rPr>
                <w:sz w:val="28"/>
                <w:szCs w:val="24"/>
              </w:rPr>
            </w:pPr>
            <w:r>
              <w:rPr>
                <w:b/>
                <w:sz w:val="28"/>
              </w:rPr>
              <w:t>Разослать:</w:t>
            </w:r>
            <w:r>
              <w:rPr>
                <w:sz w:val="28"/>
              </w:rPr>
              <w:t xml:space="preserve"> Комитет по ГХ и ПК. </w:t>
            </w:r>
          </w:p>
          <w:p w:rsidR="001B57DA" w:rsidRDefault="001B57DA">
            <w:pPr>
              <w:jc w:val="center"/>
              <w:rPr>
                <w:sz w:val="28"/>
              </w:rPr>
            </w:pPr>
            <w:r>
              <w:rPr>
                <w:sz w:val="28"/>
              </w:rPr>
              <w:t xml:space="preserve">       </w:t>
            </w:r>
            <w:proofErr w:type="spellStart"/>
            <w:r>
              <w:rPr>
                <w:sz w:val="28"/>
              </w:rPr>
              <w:t>КИиЗО</w:t>
            </w:r>
            <w:proofErr w:type="spellEnd"/>
            <w:r>
              <w:rPr>
                <w:sz w:val="28"/>
              </w:rPr>
              <w:t xml:space="preserve"> г. Десногорск</w:t>
            </w:r>
          </w:p>
          <w:p w:rsidR="001B57DA" w:rsidRDefault="001B57DA">
            <w:pPr>
              <w:jc w:val="both"/>
              <w:rPr>
                <w:sz w:val="28"/>
                <w:szCs w:val="24"/>
              </w:rPr>
            </w:pPr>
            <w:r>
              <w:rPr>
                <w:sz w:val="28"/>
              </w:rPr>
              <w:t xml:space="preserve">                     Юридический отдел. </w:t>
            </w:r>
          </w:p>
        </w:tc>
        <w:tc>
          <w:tcPr>
            <w:tcW w:w="4322" w:type="dxa"/>
          </w:tcPr>
          <w:p w:rsidR="001B57DA" w:rsidRDefault="001B57DA">
            <w:pPr>
              <w:jc w:val="both"/>
              <w:rPr>
                <w:sz w:val="24"/>
                <w:szCs w:val="24"/>
              </w:rPr>
            </w:pPr>
          </w:p>
        </w:tc>
        <w:tc>
          <w:tcPr>
            <w:tcW w:w="4925" w:type="dxa"/>
          </w:tcPr>
          <w:p w:rsidR="001B57DA" w:rsidRDefault="001B57DA">
            <w:pPr>
              <w:jc w:val="both"/>
              <w:rPr>
                <w:sz w:val="28"/>
                <w:szCs w:val="24"/>
              </w:rPr>
            </w:pPr>
          </w:p>
        </w:tc>
        <w:tc>
          <w:tcPr>
            <w:tcW w:w="4925" w:type="dxa"/>
          </w:tcPr>
          <w:p w:rsidR="001B57DA" w:rsidRDefault="001B57DA">
            <w:pPr>
              <w:jc w:val="both"/>
              <w:rPr>
                <w:sz w:val="24"/>
                <w:szCs w:val="24"/>
              </w:rPr>
            </w:pPr>
          </w:p>
        </w:tc>
      </w:tr>
    </w:tbl>
    <w:p w:rsidR="001B57DA" w:rsidRDefault="001B57DA" w:rsidP="001B57DA">
      <w:pPr>
        <w:jc w:val="both"/>
        <w:rPr>
          <w:sz w:val="28"/>
        </w:rPr>
      </w:pPr>
      <w:r>
        <w:rPr>
          <w:sz w:val="28"/>
        </w:rPr>
        <w:t>Визы:</w:t>
      </w:r>
    </w:p>
    <w:p w:rsidR="001B57DA" w:rsidRDefault="001B57DA" w:rsidP="001B57DA">
      <w:pPr>
        <w:jc w:val="both"/>
        <w:rPr>
          <w:sz w:val="28"/>
        </w:rPr>
      </w:pPr>
    </w:p>
    <w:p w:rsidR="001B57DA" w:rsidRDefault="001B57DA" w:rsidP="001B57DA">
      <w:pPr>
        <w:jc w:val="both"/>
        <w:rPr>
          <w:sz w:val="24"/>
        </w:rPr>
      </w:pPr>
    </w:p>
    <w:tbl>
      <w:tblPr>
        <w:tblW w:w="0" w:type="auto"/>
        <w:tblLayout w:type="fixed"/>
        <w:tblLook w:val="04A0" w:firstRow="1" w:lastRow="0" w:firstColumn="1" w:lastColumn="0" w:noHBand="0" w:noVBand="1"/>
      </w:tblPr>
      <w:tblGrid>
        <w:gridCol w:w="6629"/>
        <w:gridCol w:w="3402"/>
      </w:tblGrid>
      <w:tr w:rsidR="001B57DA" w:rsidTr="001B57DA">
        <w:tc>
          <w:tcPr>
            <w:tcW w:w="6629" w:type="dxa"/>
          </w:tcPr>
          <w:p w:rsidR="001B57DA" w:rsidRDefault="001B57DA">
            <w:pPr>
              <w:jc w:val="both"/>
              <w:rPr>
                <w:sz w:val="28"/>
                <w:szCs w:val="24"/>
              </w:rPr>
            </w:pPr>
            <w:r>
              <w:rPr>
                <w:sz w:val="28"/>
              </w:rPr>
              <w:t xml:space="preserve">В.И. Черных                             </w:t>
            </w:r>
          </w:p>
          <w:p w:rsidR="001B57DA" w:rsidRDefault="001B57DA">
            <w:pPr>
              <w:jc w:val="both"/>
              <w:rPr>
                <w:sz w:val="28"/>
              </w:rPr>
            </w:pPr>
          </w:p>
          <w:p w:rsidR="001B57DA" w:rsidRDefault="001B57DA">
            <w:pPr>
              <w:jc w:val="both"/>
              <w:rPr>
                <w:sz w:val="28"/>
              </w:rPr>
            </w:pPr>
            <w:r>
              <w:rPr>
                <w:sz w:val="28"/>
              </w:rPr>
              <w:t xml:space="preserve">А.В. </w:t>
            </w:r>
            <w:proofErr w:type="spellStart"/>
            <w:r>
              <w:rPr>
                <w:sz w:val="28"/>
              </w:rPr>
              <w:t>Заверич</w:t>
            </w:r>
            <w:proofErr w:type="spellEnd"/>
            <w:r>
              <w:rPr>
                <w:sz w:val="28"/>
              </w:rPr>
              <w:t xml:space="preserve">                          </w:t>
            </w:r>
          </w:p>
          <w:p w:rsidR="001B57DA" w:rsidRDefault="001B57DA">
            <w:pPr>
              <w:jc w:val="both"/>
              <w:rPr>
                <w:sz w:val="28"/>
              </w:rPr>
            </w:pPr>
          </w:p>
          <w:p w:rsidR="001B57DA" w:rsidRDefault="001B57DA">
            <w:pPr>
              <w:jc w:val="both"/>
              <w:rPr>
                <w:sz w:val="28"/>
                <w:szCs w:val="24"/>
              </w:rPr>
            </w:pPr>
            <w:r>
              <w:rPr>
                <w:sz w:val="28"/>
                <w:szCs w:val="28"/>
              </w:rPr>
              <w:t xml:space="preserve">А.В. Соловьёв                          </w:t>
            </w:r>
          </w:p>
        </w:tc>
        <w:tc>
          <w:tcPr>
            <w:tcW w:w="3402" w:type="dxa"/>
          </w:tcPr>
          <w:p w:rsidR="001B57DA" w:rsidRDefault="001B57DA">
            <w:pPr>
              <w:jc w:val="both"/>
              <w:rPr>
                <w:sz w:val="28"/>
                <w:szCs w:val="24"/>
              </w:rPr>
            </w:pPr>
            <w:r>
              <w:rPr>
                <w:sz w:val="28"/>
              </w:rPr>
              <w:t>«___»__________ _____</w:t>
            </w:r>
          </w:p>
          <w:p w:rsidR="001B57DA" w:rsidRDefault="001B57DA">
            <w:pPr>
              <w:jc w:val="both"/>
              <w:rPr>
                <w:sz w:val="28"/>
              </w:rPr>
            </w:pPr>
          </w:p>
          <w:p w:rsidR="001B57DA" w:rsidRDefault="001B57DA">
            <w:pPr>
              <w:jc w:val="both"/>
              <w:rPr>
                <w:sz w:val="28"/>
              </w:rPr>
            </w:pPr>
            <w:r>
              <w:rPr>
                <w:sz w:val="28"/>
              </w:rPr>
              <w:t>«___»__________ _____</w:t>
            </w:r>
          </w:p>
          <w:p w:rsidR="001B57DA" w:rsidRDefault="001B57DA">
            <w:pPr>
              <w:jc w:val="both"/>
              <w:rPr>
                <w:sz w:val="28"/>
              </w:rPr>
            </w:pPr>
          </w:p>
          <w:p w:rsidR="001B57DA" w:rsidRDefault="001B57DA">
            <w:pPr>
              <w:jc w:val="both"/>
              <w:rPr>
                <w:sz w:val="28"/>
              </w:rPr>
            </w:pPr>
            <w:r>
              <w:rPr>
                <w:sz w:val="28"/>
              </w:rPr>
              <w:t>«___»__________ _____</w:t>
            </w:r>
          </w:p>
          <w:p w:rsidR="001B57DA" w:rsidRDefault="001B57DA">
            <w:pPr>
              <w:jc w:val="both"/>
              <w:rPr>
                <w:sz w:val="28"/>
                <w:szCs w:val="24"/>
              </w:rPr>
            </w:pPr>
          </w:p>
        </w:tc>
      </w:tr>
    </w:tbl>
    <w:p w:rsidR="001B57DA" w:rsidRDefault="001B57DA" w:rsidP="001B57DA">
      <w:pPr>
        <w:pStyle w:val="ad"/>
        <w:spacing w:beforeAutospacing="0" w:after="0"/>
        <w:ind w:right="15"/>
        <w:rPr>
          <w:b/>
        </w:rPr>
      </w:pPr>
    </w:p>
    <w:p w:rsidR="001B57DA" w:rsidRDefault="001B57DA" w:rsidP="00086543">
      <w:pPr>
        <w:jc w:val="both"/>
      </w:pPr>
    </w:p>
    <w:sectPr w:rsidR="001B57DA" w:rsidSect="00A97FBB">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A98" w:rsidRDefault="00F23A98" w:rsidP="00CE07D0">
      <w:r>
        <w:separator/>
      </w:r>
    </w:p>
  </w:endnote>
  <w:endnote w:type="continuationSeparator" w:id="0">
    <w:p w:rsidR="00F23A98" w:rsidRDefault="00F23A98" w:rsidP="00CE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A98" w:rsidRDefault="00F23A98" w:rsidP="00CE07D0">
      <w:r>
        <w:separator/>
      </w:r>
    </w:p>
  </w:footnote>
  <w:footnote w:type="continuationSeparator" w:id="0">
    <w:p w:rsidR="00F23A98" w:rsidRDefault="00F23A98" w:rsidP="00CE0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6D" w:rsidRDefault="000A636D">
    <w:pPr>
      <w:pStyle w:val="a9"/>
      <w:jc w:val="center"/>
    </w:pPr>
  </w:p>
  <w:p w:rsidR="00CE07D0" w:rsidRDefault="00CE07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F4"/>
    <w:rsid w:val="00086543"/>
    <w:rsid w:val="000A636D"/>
    <w:rsid w:val="000F5C99"/>
    <w:rsid w:val="001170A9"/>
    <w:rsid w:val="001B57DA"/>
    <w:rsid w:val="002B10E0"/>
    <w:rsid w:val="002C5888"/>
    <w:rsid w:val="0033672C"/>
    <w:rsid w:val="003D0137"/>
    <w:rsid w:val="00474D72"/>
    <w:rsid w:val="004A6579"/>
    <w:rsid w:val="00690972"/>
    <w:rsid w:val="006B07D6"/>
    <w:rsid w:val="00725991"/>
    <w:rsid w:val="007640CC"/>
    <w:rsid w:val="0091573E"/>
    <w:rsid w:val="009910F4"/>
    <w:rsid w:val="00A621FC"/>
    <w:rsid w:val="00A97FBB"/>
    <w:rsid w:val="00B92F9A"/>
    <w:rsid w:val="00B966EC"/>
    <w:rsid w:val="00BA6304"/>
    <w:rsid w:val="00BD507F"/>
    <w:rsid w:val="00C73E01"/>
    <w:rsid w:val="00CC6573"/>
    <w:rsid w:val="00CE07D0"/>
    <w:rsid w:val="00D2595C"/>
    <w:rsid w:val="00D45323"/>
    <w:rsid w:val="00D63C30"/>
    <w:rsid w:val="00DA0FE2"/>
    <w:rsid w:val="00DA153B"/>
    <w:rsid w:val="00E43181"/>
    <w:rsid w:val="00F23A98"/>
    <w:rsid w:val="00F97050"/>
    <w:rsid w:val="00FD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E2"/>
    <w:pPr>
      <w:suppressAutoHyphens/>
      <w:spacing w:after="0" w:line="240" w:lineRule="auto"/>
    </w:pPr>
    <w:rPr>
      <w:rFonts w:ascii="Times New Roman" w:eastAsia="Times New Roman" w:hAnsi="Times New Roman" w:cs="Times New Roman"/>
      <w:color w:val="000000"/>
      <w:sz w:val="20"/>
      <w:szCs w:val="20"/>
      <w:lang w:eastAsia="zh-CN"/>
    </w:rPr>
  </w:style>
  <w:style w:type="paragraph" w:styleId="1">
    <w:name w:val="heading 1"/>
    <w:basedOn w:val="a"/>
    <w:next w:val="a"/>
    <w:link w:val="10"/>
    <w:uiPriority w:val="9"/>
    <w:qFormat/>
    <w:rsid w:val="000865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DA0FE2"/>
    <w:pPr>
      <w:keepNext/>
      <w:tabs>
        <w:tab w:val="left" w:pos="0"/>
        <w:tab w:val="num" w:pos="360"/>
      </w:tabs>
      <w:jc w:val="center"/>
      <w:outlineLvl w:val="3"/>
    </w:pPr>
    <w:rPr>
      <w:b/>
      <w:sz w:val="24"/>
    </w:rPr>
  </w:style>
  <w:style w:type="paragraph" w:styleId="6">
    <w:name w:val="heading 6"/>
    <w:basedOn w:val="a"/>
    <w:next w:val="a"/>
    <w:link w:val="60"/>
    <w:semiHidden/>
    <w:unhideWhenUsed/>
    <w:qFormat/>
    <w:rsid w:val="00DA0FE2"/>
    <w:pPr>
      <w:keepNext/>
      <w:tabs>
        <w:tab w:val="left" w:pos="0"/>
        <w:tab w:val="num" w:pos="360"/>
      </w:tabs>
      <w:ind w:left="708"/>
      <w:jc w:val="both"/>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A0FE2"/>
    <w:rPr>
      <w:rFonts w:ascii="Times New Roman" w:eastAsia="Times New Roman" w:hAnsi="Times New Roman" w:cs="Times New Roman"/>
      <w:b/>
      <w:color w:val="000000"/>
      <w:sz w:val="24"/>
      <w:szCs w:val="20"/>
      <w:lang w:eastAsia="zh-CN"/>
    </w:rPr>
  </w:style>
  <w:style w:type="character" w:customStyle="1" w:styleId="60">
    <w:name w:val="Заголовок 6 Знак"/>
    <w:basedOn w:val="a0"/>
    <w:link w:val="6"/>
    <w:semiHidden/>
    <w:rsid w:val="00DA0FE2"/>
    <w:rPr>
      <w:rFonts w:ascii="Times New Roman" w:eastAsia="Times New Roman" w:hAnsi="Times New Roman" w:cs="Times New Roman"/>
      <w:b/>
      <w:color w:val="000000"/>
      <w:sz w:val="24"/>
      <w:szCs w:val="20"/>
      <w:lang w:eastAsia="zh-CN"/>
    </w:rPr>
  </w:style>
  <w:style w:type="character" w:styleId="a3">
    <w:name w:val="Hyperlink"/>
    <w:semiHidden/>
    <w:unhideWhenUsed/>
    <w:rsid w:val="00DA0FE2"/>
    <w:rPr>
      <w:color w:val="000080"/>
      <w:u w:val="single"/>
    </w:rPr>
  </w:style>
  <w:style w:type="paragraph" w:styleId="a4">
    <w:name w:val="Balloon Text"/>
    <w:basedOn w:val="a"/>
    <w:link w:val="a5"/>
    <w:uiPriority w:val="99"/>
    <w:semiHidden/>
    <w:unhideWhenUsed/>
    <w:rsid w:val="00DA0FE2"/>
    <w:rPr>
      <w:rFonts w:ascii="Tahoma" w:hAnsi="Tahoma" w:cs="Tahoma"/>
      <w:sz w:val="16"/>
      <w:szCs w:val="16"/>
    </w:rPr>
  </w:style>
  <w:style w:type="character" w:customStyle="1" w:styleId="a5">
    <w:name w:val="Текст выноски Знак"/>
    <w:basedOn w:val="a0"/>
    <w:link w:val="a4"/>
    <w:uiPriority w:val="99"/>
    <w:semiHidden/>
    <w:rsid w:val="00DA0FE2"/>
    <w:rPr>
      <w:rFonts w:ascii="Tahoma" w:eastAsia="Times New Roman" w:hAnsi="Tahoma" w:cs="Tahoma"/>
      <w:color w:val="000000"/>
      <w:sz w:val="16"/>
      <w:szCs w:val="16"/>
      <w:lang w:eastAsia="zh-CN"/>
    </w:rPr>
  </w:style>
  <w:style w:type="paragraph" w:styleId="a6">
    <w:name w:val="List Paragraph"/>
    <w:basedOn w:val="a"/>
    <w:uiPriority w:val="34"/>
    <w:qFormat/>
    <w:rsid w:val="00DA0FE2"/>
    <w:pPr>
      <w:ind w:left="720"/>
      <w:contextualSpacing/>
    </w:pPr>
  </w:style>
  <w:style w:type="character" w:customStyle="1" w:styleId="10">
    <w:name w:val="Заголовок 1 Знак"/>
    <w:basedOn w:val="a0"/>
    <w:link w:val="1"/>
    <w:uiPriority w:val="9"/>
    <w:rsid w:val="00086543"/>
    <w:rPr>
      <w:rFonts w:asciiTheme="majorHAnsi" w:eastAsiaTheme="majorEastAsia" w:hAnsiTheme="majorHAnsi" w:cstheme="majorBidi"/>
      <w:b/>
      <w:bCs/>
      <w:color w:val="365F91" w:themeColor="accent1" w:themeShade="BF"/>
      <w:sz w:val="28"/>
      <w:szCs w:val="28"/>
      <w:lang w:eastAsia="zh-CN"/>
    </w:rPr>
  </w:style>
  <w:style w:type="character" w:customStyle="1" w:styleId="a7">
    <w:name w:val="Цветовое выделение"/>
    <w:rsid w:val="00086543"/>
    <w:rPr>
      <w:b/>
      <w:color w:val="26282F"/>
    </w:rPr>
  </w:style>
  <w:style w:type="paragraph" w:customStyle="1" w:styleId="a8">
    <w:name w:val="Таблицы (моноширинный)"/>
    <w:basedOn w:val="a"/>
    <w:next w:val="a"/>
    <w:rsid w:val="00086543"/>
    <w:pPr>
      <w:widowControl w:val="0"/>
      <w:autoSpaceDE w:val="0"/>
    </w:pPr>
    <w:rPr>
      <w:rFonts w:ascii="Courier New" w:hAnsi="Courier New" w:cs="Courier New"/>
      <w:sz w:val="24"/>
      <w:szCs w:val="24"/>
    </w:rPr>
  </w:style>
  <w:style w:type="paragraph" w:customStyle="1" w:styleId="s1">
    <w:name w:val="s_1"/>
    <w:basedOn w:val="a"/>
    <w:qFormat/>
    <w:rsid w:val="001170A9"/>
    <w:pPr>
      <w:suppressAutoHyphens w:val="0"/>
      <w:spacing w:beforeAutospacing="1" w:afterAutospacing="1"/>
    </w:pPr>
    <w:rPr>
      <w:color w:val="auto"/>
      <w:sz w:val="24"/>
      <w:szCs w:val="24"/>
      <w:lang w:eastAsia="ru-RU"/>
    </w:rPr>
  </w:style>
  <w:style w:type="paragraph" w:customStyle="1" w:styleId="ConsPlusNormal">
    <w:name w:val="ConsPlusNormal"/>
    <w:uiPriority w:val="99"/>
    <w:qFormat/>
    <w:rsid w:val="001170A9"/>
    <w:pPr>
      <w:suppressAutoHyphens/>
      <w:spacing w:after="0" w:line="240" w:lineRule="auto"/>
      <w:ind w:firstLine="720"/>
    </w:pPr>
    <w:rPr>
      <w:rFonts w:ascii="Arial" w:eastAsia="Times New Roman" w:hAnsi="Arial" w:cs="Arial"/>
      <w:sz w:val="20"/>
      <w:szCs w:val="20"/>
      <w:lang w:eastAsia="zh-CN"/>
    </w:rPr>
  </w:style>
  <w:style w:type="paragraph" w:styleId="a9">
    <w:name w:val="header"/>
    <w:basedOn w:val="a"/>
    <w:link w:val="aa"/>
    <w:uiPriority w:val="99"/>
    <w:unhideWhenUsed/>
    <w:rsid w:val="00CE07D0"/>
    <w:pPr>
      <w:tabs>
        <w:tab w:val="center" w:pos="4677"/>
        <w:tab w:val="right" w:pos="9355"/>
      </w:tabs>
    </w:pPr>
  </w:style>
  <w:style w:type="character" w:customStyle="1" w:styleId="aa">
    <w:name w:val="Верхний колонтитул Знак"/>
    <w:basedOn w:val="a0"/>
    <w:link w:val="a9"/>
    <w:uiPriority w:val="99"/>
    <w:rsid w:val="00CE07D0"/>
    <w:rPr>
      <w:rFonts w:ascii="Times New Roman" w:eastAsia="Times New Roman" w:hAnsi="Times New Roman" w:cs="Times New Roman"/>
      <w:color w:val="000000"/>
      <w:sz w:val="20"/>
      <w:szCs w:val="20"/>
      <w:lang w:eastAsia="zh-CN"/>
    </w:rPr>
  </w:style>
  <w:style w:type="paragraph" w:styleId="ab">
    <w:name w:val="footer"/>
    <w:basedOn w:val="a"/>
    <w:link w:val="ac"/>
    <w:uiPriority w:val="99"/>
    <w:unhideWhenUsed/>
    <w:rsid w:val="00CE07D0"/>
    <w:pPr>
      <w:tabs>
        <w:tab w:val="center" w:pos="4677"/>
        <w:tab w:val="right" w:pos="9355"/>
      </w:tabs>
    </w:pPr>
  </w:style>
  <w:style w:type="character" w:customStyle="1" w:styleId="ac">
    <w:name w:val="Нижний колонтитул Знак"/>
    <w:basedOn w:val="a0"/>
    <w:link w:val="ab"/>
    <w:uiPriority w:val="99"/>
    <w:rsid w:val="00CE07D0"/>
    <w:rPr>
      <w:rFonts w:ascii="Times New Roman" w:eastAsia="Times New Roman" w:hAnsi="Times New Roman" w:cs="Times New Roman"/>
      <w:color w:val="000000"/>
      <w:sz w:val="20"/>
      <w:szCs w:val="20"/>
      <w:lang w:eastAsia="zh-CN"/>
    </w:rPr>
  </w:style>
  <w:style w:type="paragraph" w:styleId="ad">
    <w:name w:val="Normal (Web)"/>
    <w:basedOn w:val="a"/>
    <w:semiHidden/>
    <w:unhideWhenUsed/>
    <w:rsid w:val="001B57DA"/>
    <w:pPr>
      <w:suppressAutoHyphens w:val="0"/>
      <w:spacing w:before="100" w:beforeAutospacing="1" w:after="119"/>
    </w:pPr>
    <w:rPr>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E2"/>
    <w:pPr>
      <w:suppressAutoHyphens/>
      <w:spacing w:after="0" w:line="240" w:lineRule="auto"/>
    </w:pPr>
    <w:rPr>
      <w:rFonts w:ascii="Times New Roman" w:eastAsia="Times New Roman" w:hAnsi="Times New Roman" w:cs="Times New Roman"/>
      <w:color w:val="000000"/>
      <w:sz w:val="20"/>
      <w:szCs w:val="20"/>
      <w:lang w:eastAsia="zh-CN"/>
    </w:rPr>
  </w:style>
  <w:style w:type="paragraph" w:styleId="1">
    <w:name w:val="heading 1"/>
    <w:basedOn w:val="a"/>
    <w:next w:val="a"/>
    <w:link w:val="10"/>
    <w:uiPriority w:val="9"/>
    <w:qFormat/>
    <w:rsid w:val="000865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DA0FE2"/>
    <w:pPr>
      <w:keepNext/>
      <w:tabs>
        <w:tab w:val="left" w:pos="0"/>
        <w:tab w:val="num" w:pos="360"/>
      </w:tabs>
      <w:jc w:val="center"/>
      <w:outlineLvl w:val="3"/>
    </w:pPr>
    <w:rPr>
      <w:b/>
      <w:sz w:val="24"/>
    </w:rPr>
  </w:style>
  <w:style w:type="paragraph" w:styleId="6">
    <w:name w:val="heading 6"/>
    <w:basedOn w:val="a"/>
    <w:next w:val="a"/>
    <w:link w:val="60"/>
    <w:semiHidden/>
    <w:unhideWhenUsed/>
    <w:qFormat/>
    <w:rsid w:val="00DA0FE2"/>
    <w:pPr>
      <w:keepNext/>
      <w:tabs>
        <w:tab w:val="left" w:pos="0"/>
        <w:tab w:val="num" w:pos="360"/>
      </w:tabs>
      <w:ind w:left="708"/>
      <w:jc w:val="both"/>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A0FE2"/>
    <w:rPr>
      <w:rFonts w:ascii="Times New Roman" w:eastAsia="Times New Roman" w:hAnsi="Times New Roman" w:cs="Times New Roman"/>
      <w:b/>
      <w:color w:val="000000"/>
      <w:sz w:val="24"/>
      <w:szCs w:val="20"/>
      <w:lang w:eastAsia="zh-CN"/>
    </w:rPr>
  </w:style>
  <w:style w:type="character" w:customStyle="1" w:styleId="60">
    <w:name w:val="Заголовок 6 Знак"/>
    <w:basedOn w:val="a0"/>
    <w:link w:val="6"/>
    <w:semiHidden/>
    <w:rsid w:val="00DA0FE2"/>
    <w:rPr>
      <w:rFonts w:ascii="Times New Roman" w:eastAsia="Times New Roman" w:hAnsi="Times New Roman" w:cs="Times New Roman"/>
      <w:b/>
      <w:color w:val="000000"/>
      <w:sz w:val="24"/>
      <w:szCs w:val="20"/>
      <w:lang w:eastAsia="zh-CN"/>
    </w:rPr>
  </w:style>
  <w:style w:type="character" w:styleId="a3">
    <w:name w:val="Hyperlink"/>
    <w:semiHidden/>
    <w:unhideWhenUsed/>
    <w:rsid w:val="00DA0FE2"/>
    <w:rPr>
      <w:color w:val="000080"/>
      <w:u w:val="single"/>
    </w:rPr>
  </w:style>
  <w:style w:type="paragraph" w:styleId="a4">
    <w:name w:val="Balloon Text"/>
    <w:basedOn w:val="a"/>
    <w:link w:val="a5"/>
    <w:uiPriority w:val="99"/>
    <w:semiHidden/>
    <w:unhideWhenUsed/>
    <w:rsid w:val="00DA0FE2"/>
    <w:rPr>
      <w:rFonts w:ascii="Tahoma" w:hAnsi="Tahoma" w:cs="Tahoma"/>
      <w:sz w:val="16"/>
      <w:szCs w:val="16"/>
    </w:rPr>
  </w:style>
  <w:style w:type="character" w:customStyle="1" w:styleId="a5">
    <w:name w:val="Текст выноски Знак"/>
    <w:basedOn w:val="a0"/>
    <w:link w:val="a4"/>
    <w:uiPriority w:val="99"/>
    <w:semiHidden/>
    <w:rsid w:val="00DA0FE2"/>
    <w:rPr>
      <w:rFonts w:ascii="Tahoma" w:eastAsia="Times New Roman" w:hAnsi="Tahoma" w:cs="Tahoma"/>
      <w:color w:val="000000"/>
      <w:sz w:val="16"/>
      <w:szCs w:val="16"/>
      <w:lang w:eastAsia="zh-CN"/>
    </w:rPr>
  </w:style>
  <w:style w:type="paragraph" w:styleId="a6">
    <w:name w:val="List Paragraph"/>
    <w:basedOn w:val="a"/>
    <w:uiPriority w:val="34"/>
    <w:qFormat/>
    <w:rsid w:val="00DA0FE2"/>
    <w:pPr>
      <w:ind w:left="720"/>
      <w:contextualSpacing/>
    </w:pPr>
  </w:style>
  <w:style w:type="character" w:customStyle="1" w:styleId="10">
    <w:name w:val="Заголовок 1 Знак"/>
    <w:basedOn w:val="a0"/>
    <w:link w:val="1"/>
    <w:uiPriority w:val="9"/>
    <w:rsid w:val="00086543"/>
    <w:rPr>
      <w:rFonts w:asciiTheme="majorHAnsi" w:eastAsiaTheme="majorEastAsia" w:hAnsiTheme="majorHAnsi" w:cstheme="majorBidi"/>
      <w:b/>
      <w:bCs/>
      <w:color w:val="365F91" w:themeColor="accent1" w:themeShade="BF"/>
      <w:sz w:val="28"/>
      <w:szCs w:val="28"/>
      <w:lang w:eastAsia="zh-CN"/>
    </w:rPr>
  </w:style>
  <w:style w:type="character" w:customStyle="1" w:styleId="a7">
    <w:name w:val="Цветовое выделение"/>
    <w:rsid w:val="00086543"/>
    <w:rPr>
      <w:b/>
      <w:color w:val="26282F"/>
    </w:rPr>
  </w:style>
  <w:style w:type="paragraph" w:customStyle="1" w:styleId="a8">
    <w:name w:val="Таблицы (моноширинный)"/>
    <w:basedOn w:val="a"/>
    <w:next w:val="a"/>
    <w:rsid w:val="00086543"/>
    <w:pPr>
      <w:widowControl w:val="0"/>
      <w:autoSpaceDE w:val="0"/>
    </w:pPr>
    <w:rPr>
      <w:rFonts w:ascii="Courier New" w:hAnsi="Courier New" w:cs="Courier New"/>
      <w:sz w:val="24"/>
      <w:szCs w:val="24"/>
    </w:rPr>
  </w:style>
  <w:style w:type="paragraph" w:customStyle="1" w:styleId="s1">
    <w:name w:val="s_1"/>
    <w:basedOn w:val="a"/>
    <w:qFormat/>
    <w:rsid w:val="001170A9"/>
    <w:pPr>
      <w:suppressAutoHyphens w:val="0"/>
      <w:spacing w:beforeAutospacing="1" w:afterAutospacing="1"/>
    </w:pPr>
    <w:rPr>
      <w:color w:val="auto"/>
      <w:sz w:val="24"/>
      <w:szCs w:val="24"/>
      <w:lang w:eastAsia="ru-RU"/>
    </w:rPr>
  </w:style>
  <w:style w:type="paragraph" w:customStyle="1" w:styleId="ConsPlusNormal">
    <w:name w:val="ConsPlusNormal"/>
    <w:uiPriority w:val="99"/>
    <w:qFormat/>
    <w:rsid w:val="001170A9"/>
    <w:pPr>
      <w:suppressAutoHyphens/>
      <w:spacing w:after="0" w:line="240" w:lineRule="auto"/>
      <w:ind w:firstLine="720"/>
    </w:pPr>
    <w:rPr>
      <w:rFonts w:ascii="Arial" w:eastAsia="Times New Roman" w:hAnsi="Arial" w:cs="Arial"/>
      <w:sz w:val="20"/>
      <w:szCs w:val="20"/>
      <w:lang w:eastAsia="zh-CN"/>
    </w:rPr>
  </w:style>
  <w:style w:type="paragraph" w:styleId="a9">
    <w:name w:val="header"/>
    <w:basedOn w:val="a"/>
    <w:link w:val="aa"/>
    <w:uiPriority w:val="99"/>
    <w:unhideWhenUsed/>
    <w:rsid w:val="00CE07D0"/>
    <w:pPr>
      <w:tabs>
        <w:tab w:val="center" w:pos="4677"/>
        <w:tab w:val="right" w:pos="9355"/>
      </w:tabs>
    </w:pPr>
  </w:style>
  <w:style w:type="character" w:customStyle="1" w:styleId="aa">
    <w:name w:val="Верхний колонтитул Знак"/>
    <w:basedOn w:val="a0"/>
    <w:link w:val="a9"/>
    <w:uiPriority w:val="99"/>
    <w:rsid w:val="00CE07D0"/>
    <w:rPr>
      <w:rFonts w:ascii="Times New Roman" w:eastAsia="Times New Roman" w:hAnsi="Times New Roman" w:cs="Times New Roman"/>
      <w:color w:val="000000"/>
      <w:sz w:val="20"/>
      <w:szCs w:val="20"/>
      <w:lang w:eastAsia="zh-CN"/>
    </w:rPr>
  </w:style>
  <w:style w:type="paragraph" w:styleId="ab">
    <w:name w:val="footer"/>
    <w:basedOn w:val="a"/>
    <w:link w:val="ac"/>
    <w:uiPriority w:val="99"/>
    <w:unhideWhenUsed/>
    <w:rsid w:val="00CE07D0"/>
    <w:pPr>
      <w:tabs>
        <w:tab w:val="center" w:pos="4677"/>
        <w:tab w:val="right" w:pos="9355"/>
      </w:tabs>
    </w:pPr>
  </w:style>
  <w:style w:type="character" w:customStyle="1" w:styleId="ac">
    <w:name w:val="Нижний колонтитул Знак"/>
    <w:basedOn w:val="a0"/>
    <w:link w:val="ab"/>
    <w:uiPriority w:val="99"/>
    <w:rsid w:val="00CE07D0"/>
    <w:rPr>
      <w:rFonts w:ascii="Times New Roman" w:eastAsia="Times New Roman" w:hAnsi="Times New Roman" w:cs="Times New Roman"/>
      <w:color w:val="000000"/>
      <w:sz w:val="20"/>
      <w:szCs w:val="20"/>
      <w:lang w:eastAsia="zh-CN"/>
    </w:rPr>
  </w:style>
  <w:style w:type="paragraph" w:styleId="ad">
    <w:name w:val="Normal (Web)"/>
    <w:basedOn w:val="a"/>
    <w:semiHidden/>
    <w:unhideWhenUsed/>
    <w:rsid w:val="001B57DA"/>
    <w:pPr>
      <w:suppressAutoHyphens w:val="0"/>
      <w:spacing w:before="100" w:beforeAutospacing="1" w:after="119"/>
    </w:pPr>
    <w:rPr>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66236">
      <w:bodyDiv w:val="1"/>
      <w:marLeft w:val="0"/>
      <w:marRight w:val="0"/>
      <w:marTop w:val="0"/>
      <w:marBottom w:val="0"/>
      <w:divBdr>
        <w:top w:val="none" w:sz="0" w:space="0" w:color="auto"/>
        <w:left w:val="none" w:sz="0" w:space="0" w:color="auto"/>
        <w:bottom w:val="none" w:sz="0" w:space="0" w:color="auto"/>
        <w:right w:val="none" w:sz="0" w:space="0" w:color="auto"/>
      </w:divBdr>
    </w:div>
    <w:div w:id="18401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esnogorsk.admin-smolensk.ru/strukturnye-podrazdeleniya-administracii/gorodskoe-hozyajstvo/pravovye-akty-komitet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5F03-E263-4AD7-B2EB-429539BE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3548</Words>
  <Characters>20230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Жилищный инспектор</dc:creator>
  <cp:keywords/>
  <dc:description/>
  <cp:lastModifiedBy>Жилищный инспектор</cp:lastModifiedBy>
  <cp:revision>26</cp:revision>
  <cp:lastPrinted>2022-02-03T06:18:00Z</cp:lastPrinted>
  <dcterms:created xsi:type="dcterms:W3CDTF">2022-01-26T08:42:00Z</dcterms:created>
  <dcterms:modified xsi:type="dcterms:W3CDTF">2022-02-04T07:10:00Z</dcterms:modified>
</cp:coreProperties>
</file>