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1065" w:rsidRPr="00751065" w:rsidRDefault="00751065" w:rsidP="00751065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Arial" w:eastAsia="Times New Roman" w:hAnsi="Arial" w:cs="Arial"/>
          <w:b/>
          <w:bCs/>
          <w:color w:val="2D2D2D"/>
          <w:spacing w:val="2"/>
          <w:kern w:val="36"/>
          <w:sz w:val="46"/>
          <w:szCs w:val="46"/>
          <w:lang w:eastAsia="ru-RU"/>
        </w:rPr>
      </w:pPr>
      <w:r w:rsidRPr="00751065">
        <w:rPr>
          <w:rFonts w:ascii="Arial" w:eastAsia="Times New Roman" w:hAnsi="Arial" w:cs="Arial"/>
          <w:b/>
          <w:bCs/>
          <w:color w:val="2D2D2D"/>
          <w:spacing w:val="2"/>
          <w:kern w:val="36"/>
          <w:sz w:val="46"/>
          <w:szCs w:val="46"/>
          <w:lang w:eastAsia="ru-RU"/>
        </w:rPr>
        <w:t>Об утверждении Инвестиционной стратегии Смоленской области до 2030 года</w:t>
      </w:r>
    </w:p>
    <w:p w:rsidR="00751065" w:rsidRPr="00751065" w:rsidRDefault="00751065" w:rsidP="00751065">
      <w:pPr>
        <w:shd w:val="clear" w:color="auto" w:fill="FFFFFF"/>
        <w:spacing w:after="0" w:line="288" w:lineRule="atLeast"/>
        <w:jc w:val="center"/>
        <w:textAlignment w:val="baseline"/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</w:pPr>
      <w:r w:rsidRPr="00751065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br/>
        <w:t>АДМИНИСТРАЦИЯ СМОЛЕНСКОЙ ОБЛАСТИ</w:t>
      </w:r>
    </w:p>
    <w:p w:rsidR="00751065" w:rsidRPr="00751065" w:rsidRDefault="00751065" w:rsidP="00751065">
      <w:pPr>
        <w:shd w:val="clear" w:color="auto" w:fill="FFFFFF"/>
        <w:spacing w:after="0" w:line="288" w:lineRule="atLeast"/>
        <w:jc w:val="center"/>
        <w:textAlignment w:val="baseline"/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</w:pPr>
      <w:r w:rsidRPr="00751065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t>РАСПОРЯЖЕНИЕ</w:t>
      </w:r>
    </w:p>
    <w:p w:rsidR="00751065" w:rsidRPr="00751065" w:rsidRDefault="00751065" w:rsidP="00751065">
      <w:pPr>
        <w:shd w:val="clear" w:color="auto" w:fill="FFFFFF"/>
        <w:spacing w:after="0" w:line="288" w:lineRule="atLeast"/>
        <w:jc w:val="center"/>
        <w:textAlignment w:val="baseline"/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</w:pPr>
      <w:r w:rsidRPr="00751065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t>от 15 апреля 2019 года N 556-р/</w:t>
      </w:r>
      <w:proofErr w:type="spellStart"/>
      <w:proofErr w:type="gramStart"/>
      <w:r w:rsidRPr="00751065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t>адм</w:t>
      </w:r>
      <w:proofErr w:type="spellEnd"/>
      <w:proofErr w:type="gramEnd"/>
    </w:p>
    <w:p w:rsidR="00751065" w:rsidRPr="00751065" w:rsidRDefault="00751065" w:rsidP="00751065">
      <w:pPr>
        <w:shd w:val="clear" w:color="auto" w:fill="FFFFFF"/>
        <w:spacing w:before="150" w:after="75" w:line="288" w:lineRule="atLeast"/>
        <w:jc w:val="center"/>
        <w:textAlignment w:val="baseline"/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</w:pPr>
      <w:r w:rsidRPr="00751065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t>Об утверждении Инвестиционной стратегии Смоленской области до 2030 года</w:t>
      </w:r>
    </w:p>
    <w:p w:rsidR="00751065" w:rsidRPr="00751065" w:rsidRDefault="00751065" w:rsidP="00751065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75106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75106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В целях повышения инвестиционной привлекательности Смоленской области:</w:t>
      </w:r>
    </w:p>
    <w:p w:rsidR="00751065" w:rsidRPr="00751065" w:rsidRDefault="00751065" w:rsidP="00751065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75106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1. Утвердить представленную на рассмотрение Администрации Смоленской области Департаментом инвестиционного развития Смоленской области Инвестиционную стратегию Смоленской области до 2030 года (далее - Инвестиционная стратегия*).</w:t>
      </w:r>
      <w:r w:rsidRPr="0075106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________________</w:t>
      </w:r>
      <w:r w:rsidRPr="0075106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* Приложение не приводится. - Примечание изготовителя базы данных. </w:t>
      </w:r>
      <w:r w:rsidRPr="0075106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751065" w:rsidRPr="00751065" w:rsidRDefault="00751065" w:rsidP="00751065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75106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 xml:space="preserve">2. Определить, что Департамент инвестиционного развития Смоленской области осуществляет хранение Инвестиционной стратегии, обеспечивает ее реализацию и размещение на официальном сайте Департамента инвестиционного развития Смоленской области, специализированном </w:t>
      </w:r>
      <w:proofErr w:type="gramStart"/>
      <w:r w:rsidRPr="0075106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Интернет-портале</w:t>
      </w:r>
      <w:proofErr w:type="gramEnd"/>
      <w:r w:rsidRPr="0075106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"Инвестиционная деятельность в Смоленской области".</w:t>
      </w:r>
    </w:p>
    <w:p w:rsidR="00751065" w:rsidRPr="00751065" w:rsidRDefault="00751065" w:rsidP="00751065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75106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3. Признать утратившими силу:</w:t>
      </w:r>
    </w:p>
    <w:p w:rsidR="00751065" w:rsidRPr="00751065" w:rsidRDefault="00751065" w:rsidP="00751065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75106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- </w:t>
      </w:r>
      <w:hyperlink r:id="rId5" w:history="1">
        <w:r w:rsidRPr="00751065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распоряжение Администрации Смоленской области от 15.12.2014 N 1753-р/</w:t>
        </w:r>
        <w:proofErr w:type="spellStart"/>
        <w:proofErr w:type="gramStart"/>
        <w:r w:rsidRPr="00751065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адм</w:t>
        </w:r>
        <w:proofErr w:type="spellEnd"/>
        <w:proofErr w:type="gramEnd"/>
        <w:r w:rsidRPr="00751065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 xml:space="preserve"> "Об утверждении Инвестиционной стратегии Смоленской области до 2025 года"</w:t>
        </w:r>
      </w:hyperlink>
      <w:r w:rsidRPr="0075106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;</w:t>
      </w:r>
    </w:p>
    <w:p w:rsidR="00751065" w:rsidRPr="00751065" w:rsidRDefault="00751065" w:rsidP="00751065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75106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- </w:t>
      </w:r>
      <w:hyperlink r:id="rId6" w:history="1">
        <w:r w:rsidRPr="00751065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распоряжение Администрации Смоленской области от 02.11.2016 N 1715-р/</w:t>
        </w:r>
        <w:proofErr w:type="spellStart"/>
        <w:proofErr w:type="gramStart"/>
        <w:r w:rsidRPr="00751065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адм</w:t>
        </w:r>
        <w:proofErr w:type="spellEnd"/>
        <w:proofErr w:type="gramEnd"/>
        <w:r w:rsidRPr="00751065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 xml:space="preserve"> "О внесении изменений в Инвестиционную стратегию Смоленской области до 2025 года"</w:t>
        </w:r>
      </w:hyperlink>
      <w:r w:rsidRPr="0075106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</w:p>
    <w:p w:rsidR="00751065" w:rsidRPr="00751065" w:rsidRDefault="00751065" w:rsidP="00751065">
      <w:pPr>
        <w:shd w:val="clear" w:color="auto" w:fill="FFFFFF"/>
        <w:spacing w:after="0" w:line="315" w:lineRule="atLeast"/>
        <w:jc w:val="righ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75106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75106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Губернатор</w:t>
      </w:r>
      <w:r w:rsidRPr="0075106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Смоленской области</w:t>
      </w:r>
      <w:r w:rsidRPr="0075106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А.В.ОСТРОВСКИЙ</w:t>
      </w:r>
    </w:p>
    <w:p w:rsidR="00713CAB" w:rsidRDefault="00713CAB">
      <w:bookmarkStart w:id="0" w:name="_GoBack"/>
      <w:bookmarkEnd w:id="0"/>
    </w:p>
    <w:sectPr w:rsidR="00713C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1065"/>
    <w:rsid w:val="00713CAB"/>
    <w:rsid w:val="00751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5106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5106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ertext">
    <w:name w:val="headertext"/>
    <w:basedOn w:val="a"/>
    <w:rsid w:val="007510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7510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75106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5106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5106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ertext">
    <w:name w:val="headertext"/>
    <w:basedOn w:val="a"/>
    <w:rsid w:val="007510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7510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75106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332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07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docs.cntd.ru/document/444822322" TargetMode="External"/><Relationship Id="rId5" Type="http://schemas.openxmlformats.org/officeDocument/2006/relationships/hyperlink" Target="http://docs.cntd.ru/document/42398133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215</Words>
  <Characters>1230</Characters>
  <Application>Microsoft Office Word</Application>
  <DocSecurity>0</DocSecurity>
  <Lines>10</Lines>
  <Paragraphs>2</Paragraphs>
  <ScaleCrop>false</ScaleCrop>
  <Company/>
  <LinksUpToDate>false</LinksUpToDate>
  <CharactersWithSpaces>1443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2020-05-20T14:00:00Z</dcterms:created>
  <dcterms:modified xsi:type="dcterms:W3CDTF">2020-05-20T14:06:00Z</dcterms:modified>
</cp:coreProperties>
</file>