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616B81" w:rsidTr="00616B81">
        <w:tc>
          <w:tcPr>
            <w:tcW w:w="5211" w:type="dxa"/>
          </w:tcPr>
          <w:p w:rsidR="00616B81" w:rsidRDefault="00616B81" w:rsidP="00726C3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616B81" w:rsidRDefault="00616B81" w:rsidP="00616B81">
            <w:pPr>
              <w:tabs>
                <w:tab w:val="left" w:pos="1276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7A3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16B81" w:rsidRDefault="00616B81" w:rsidP="00616B81">
            <w:pPr>
              <w:tabs>
                <w:tab w:val="left" w:pos="1276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7A3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16B81" w:rsidRDefault="00616B81" w:rsidP="00616B81">
            <w:pPr>
              <w:tabs>
                <w:tab w:val="left" w:pos="1276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16B81" w:rsidRDefault="00616B81" w:rsidP="00616B81">
            <w:pPr>
              <w:tabs>
                <w:tab w:val="left" w:pos="1276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Десногорск» Смоленской области</w:t>
            </w:r>
          </w:p>
          <w:p w:rsidR="00616B81" w:rsidRDefault="00616B81" w:rsidP="00806EE6">
            <w:pPr>
              <w:tabs>
                <w:tab w:val="left" w:pos="1276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A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06EE6" w:rsidRPr="00806E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04.04.2025</w:t>
            </w:r>
            <w:r w:rsidR="00806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7A3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06EE6" w:rsidRPr="00806E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360</w:t>
            </w:r>
          </w:p>
        </w:tc>
      </w:tr>
    </w:tbl>
    <w:p w:rsidR="00726C35" w:rsidRDefault="00726C35" w:rsidP="00726C35">
      <w:pPr>
        <w:tabs>
          <w:tab w:val="left" w:pos="127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26C35" w:rsidRPr="00507A39" w:rsidRDefault="00726C35" w:rsidP="00726C35">
      <w:pPr>
        <w:tabs>
          <w:tab w:val="left" w:pos="127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1453" w:rsidRPr="00834C29" w:rsidRDefault="00726C35" w:rsidP="00726C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834C29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3A1453" w:rsidRPr="00834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6B81" w:rsidRDefault="00566078" w:rsidP="00726C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616B8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26C35" w:rsidRPr="00834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</w:t>
      </w:r>
    </w:p>
    <w:p w:rsidR="00726C35" w:rsidRPr="00834C29" w:rsidRDefault="003A1453" w:rsidP="00726C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566078">
        <w:rPr>
          <w:rFonts w:ascii="Times New Roman" w:hAnsi="Times New Roman" w:cs="Times New Roman"/>
          <w:b/>
          <w:bCs/>
          <w:sz w:val="28"/>
          <w:szCs w:val="28"/>
        </w:rPr>
        <w:t>формление</w:t>
      </w:r>
      <w:r w:rsidRPr="00834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07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34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078">
        <w:rPr>
          <w:rFonts w:ascii="Times New Roman" w:hAnsi="Times New Roman" w:cs="Times New Roman"/>
          <w:b/>
          <w:bCs/>
          <w:sz w:val="28"/>
          <w:szCs w:val="28"/>
        </w:rPr>
        <w:t>выдача</w:t>
      </w:r>
      <w:r w:rsidR="00726C35" w:rsidRPr="00834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078">
        <w:rPr>
          <w:rFonts w:ascii="Times New Roman" w:hAnsi="Times New Roman" w:cs="Times New Roman"/>
          <w:b/>
          <w:bCs/>
          <w:sz w:val="28"/>
          <w:szCs w:val="28"/>
        </w:rPr>
        <w:t>архивных справок</w:t>
      </w:r>
      <w:r w:rsidRPr="00834C2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26C35" w:rsidRPr="00834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078">
        <w:rPr>
          <w:rFonts w:ascii="Times New Roman" w:hAnsi="Times New Roman" w:cs="Times New Roman"/>
          <w:b/>
          <w:bCs/>
          <w:sz w:val="28"/>
          <w:szCs w:val="28"/>
        </w:rPr>
        <w:t>архивных копий</w:t>
      </w:r>
      <w:r w:rsidR="00616B81">
        <w:rPr>
          <w:rFonts w:ascii="Times New Roman" w:hAnsi="Times New Roman" w:cs="Times New Roman"/>
          <w:b/>
          <w:bCs/>
          <w:sz w:val="28"/>
          <w:szCs w:val="28"/>
        </w:rPr>
        <w:t>, архивных выписок</w:t>
      </w:r>
      <w:r w:rsidR="00726C35" w:rsidRPr="00834C2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26C35" w:rsidRPr="00834C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50"/>
      <w:bookmarkEnd w:id="0"/>
      <w:r w:rsidRPr="00834C2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16B8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26C35" w:rsidRPr="00834C29" w:rsidRDefault="009D64F0" w:rsidP="00DF5E56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0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726C35" w:rsidRPr="009D64F0">
        <w:rPr>
          <w:rFonts w:ascii="Times New Roman" w:hAnsi="Times New Roman" w:cs="Times New Roman"/>
          <w:b/>
          <w:sz w:val="28"/>
          <w:szCs w:val="28"/>
        </w:rPr>
        <w:t>Предмет</w:t>
      </w:r>
      <w:r w:rsidR="007D496C" w:rsidRPr="009D64F0">
        <w:rPr>
          <w:rFonts w:ascii="Times New Roman" w:hAnsi="Times New Roman" w:cs="Times New Roman"/>
          <w:b/>
          <w:sz w:val="28"/>
          <w:szCs w:val="28"/>
        </w:rPr>
        <w:t xml:space="preserve"> регулирования</w:t>
      </w:r>
      <w:r w:rsidR="003A1453" w:rsidRPr="009D6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C35" w:rsidRPr="009D64F0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6A79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6C35" w:rsidRPr="00834C29" w:rsidRDefault="00726C35" w:rsidP="00DF5E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34C2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A1453" w:rsidRPr="00834C29">
        <w:rPr>
          <w:rFonts w:ascii="Times New Roman" w:hAnsi="Times New Roman" w:cs="Times New Roman"/>
          <w:sz w:val="28"/>
          <w:szCs w:val="28"/>
        </w:rPr>
        <w:t xml:space="preserve"> </w:t>
      </w:r>
      <w:r w:rsidRPr="00834C29">
        <w:rPr>
          <w:rFonts w:ascii="Times New Roman" w:hAnsi="Times New Roman" w:cs="Times New Roman"/>
          <w:sz w:val="28"/>
          <w:szCs w:val="28"/>
        </w:rPr>
        <w:t>предоставлени</w:t>
      </w:r>
      <w:r w:rsidR="00DF5E56">
        <w:rPr>
          <w:rFonts w:ascii="Times New Roman" w:hAnsi="Times New Roman" w:cs="Times New Roman"/>
          <w:sz w:val="28"/>
          <w:szCs w:val="28"/>
        </w:rPr>
        <w:t>я</w:t>
      </w:r>
      <w:r w:rsidRPr="00834C29">
        <w:rPr>
          <w:rFonts w:ascii="Times New Roman" w:hAnsi="Times New Roman" w:cs="Times New Roman"/>
          <w:sz w:val="28"/>
          <w:szCs w:val="28"/>
        </w:rPr>
        <w:t xml:space="preserve"> </w:t>
      </w:r>
      <w:r w:rsidRPr="00834C29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«Оформление и выдача архивных справок, архивных </w:t>
      </w:r>
      <w:r w:rsidR="00DF5E56" w:rsidRPr="00DF5E56">
        <w:rPr>
          <w:rFonts w:ascii="Times New Roman" w:hAnsi="Times New Roman" w:cs="Times New Roman"/>
          <w:bCs/>
          <w:sz w:val="28"/>
          <w:szCs w:val="28"/>
        </w:rPr>
        <w:t>копий, архивных выписок»</w:t>
      </w:r>
      <w:r w:rsidRPr="00834C29">
        <w:rPr>
          <w:rFonts w:ascii="Times New Roman" w:hAnsi="Times New Roman" w:cs="Times New Roman"/>
          <w:bCs/>
          <w:sz w:val="28"/>
          <w:szCs w:val="28"/>
        </w:rPr>
        <w:t xml:space="preserve">» (далее - Административный регламент) </w:t>
      </w:r>
      <w:r w:rsidR="00DF5E56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Pr="00834C29">
        <w:rPr>
          <w:rFonts w:ascii="Times New Roman" w:hAnsi="Times New Roman" w:cs="Times New Roman"/>
          <w:sz w:val="28"/>
          <w:szCs w:val="28"/>
        </w:rPr>
        <w:t>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</w:t>
      </w:r>
      <w:r w:rsidR="00DF5E56">
        <w:rPr>
          <w:rFonts w:ascii="Times New Roman" w:hAnsi="Times New Roman" w:cs="Times New Roman"/>
          <w:sz w:val="28"/>
          <w:szCs w:val="28"/>
        </w:rPr>
        <w:t>,</w:t>
      </w:r>
      <w:r w:rsidRPr="00834C29">
        <w:rPr>
          <w:rFonts w:ascii="Times New Roman" w:hAnsi="Times New Roman" w:cs="Times New Roman"/>
          <w:sz w:val="28"/>
          <w:szCs w:val="28"/>
        </w:rPr>
        <w:t xml:space="preserve"> определяет порядок, сроки и последовательность действий (административных процедур), осуществляемых архивным отделом </w:t>
      </w:r>
      <w:r w:rsidR="00DF5E56" w:rsidRPr="00DF5E5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F5E56">
        <w:rPr>
          <w:rFonts w:ascii="Times New Roman" w:hAnsi="Times New Roman" w:cs="Times New Roman"/>
          <w:sz w:val="28"/>
          <w:szCs w:val="28"/>
        </w:rPr>
        <w:t xml:space="preserve"> </w:t>
      </w:r>
      <w:r w:rsidR="00DF5E56" w:rsidRPr="00DF5E56">
        <w:rPr>
          <w:rFonts w:ascii="Times New Roman" w:hAnsi="Times New Roman" w:cs="Times New Roman"/>
          <w:sz w:val="28"/>
          <w:szCs w:val="28"/>
        </w:rPr>
        <w:t>«город Десногорск» Смоленской области</w:t>
      </w:r>
      <w:r w:rsidRPr="00834C29">
        <w:rPr>
          <w:rFonts w:ascii="Times New Roman" w:hAnsi="Times New Roman" w:cs="Times New Roman"/>
          <w:sz w:val="28"/>
          <w:szCs w:val="28"/>
        </w:rPr>
        <w:t xml:space="preserve"> (далее - архивный отдел) при оказании муниципальной услуги.</w:t>
      </w:r>
      <w:bookmarkStart w:id="2" w:name="Par58"/>
      <w:bookmarkEnd w:id="2"/>
      <w:proofErr w:type="gramEnd"/>
    </w:p>
    <w:p w:rsidR="00726C35" w:rsidRPr="00E425EC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E425EC" w:rsidRDefault="00726C35" w:rsidP="00726C35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5EC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="00DF5E56">
        <w:rPr>
          <w:rFonts w:ascii="Times New Roman" w:eastAsia="Times New Roman" w:hAnsi="Times New Roman" w:cs="Times New Roman"/>
          <w:b/>
          <w:sz w:val="28"/>
          <w:szCs w:val="28"/>
        </w:rPr>
        <w:t>Круг</w:t>
      </w:r>
      <w:r w:rsidRPr="00E425EC">
        <w:rPr>
          <w:rFonts w:ascii="Times New Roman" w:eastAsia="Times New Roman" w:hAnsi="Times New Roman" w:cs="Times New Roman"/>
          <w:b/>
          <w:sz w:val="28"/>
          <w:szCs w:val="28"/>
        </w:rPr>
        <w:t xml:space="preserve"> заявителей</w:t>
      </w:r>
    </w:p>
    <w:p w:rsidR="00726C35" w:rsidRPr="00E425EC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834C29" w:rsidRDefault="00806EE6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1.2.1. </w:t>
      </w:r>
      <w:r w:rsidR="00DF5E56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</w:t>
      </w:r>
      <w:r w:rsidR="003A1453" w:rsidRPr="00834C29">
        <w:rPr>
          <w:rFonts w:ascii="Times New Roman" w:eastAsia="Times New Roman" w:hAnsi="Times New Roman" w:cs="Times New Roman"/>
          <w:sz w:val="28"/>
          <w:szCs w:val="28"/>
        </w:rPr>
        <w:t xml:space="preserve"> физически</w:t>
      </w:r>
      <w:r w:rsidR="003116EA">
        <w:rPr>
          <w:rFonts w:ascii="Times New Roman" w:eastAsia="Times New Roman" w:hAnsi="Times New Roman" w:cs="Times New Roman"/>
          <w:sz w:val="28"/>
          <w:szCs w:val="28"/>
        </w:rPr>
        <w:t>м,</w:t>
      </w:r>
      <w:r w:rsidR="003A1453" w:rsidRPr="00834C29">
        <w:rPr>
          <w:rFonts w:ascii="Times New Roman" w:eastAsia="Times New Roman" w:hAnsi="Times New Roman" w:cs="Times New Roman"/>
          <w:sz w:val="28"/>
          <w:szCs w:val="28"/>
        </w:rPr>
        <w:t xml:space="preserve"> юридически</w:t>
      </w:r>
      <w:r w:rsidR="003116E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A1453" w:rsidRPr="00834C29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 w:rsidR="003116EA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3116EA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заявители)</w:t>
      </w:r>
      <w:r w:rsidR="00726C35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26C35" w:rsidRPr="00834C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26C35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заинтересованны</w:t>
      </w:r>
      <w:r w:rsidR="00311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726C35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получении архивных справок, </w:t>
      </w:r>
      <w:r w:rsidR="003116EA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архивных копий</w:t>
      </w:r>
      <w:r w:rsidR="00311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116EA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6C35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архивных </w:t>
      </w:r>
      <w:r w:rsidR="003A1453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выписок</w:t>
      </w:r>
      <w:r w:rsidR="00726C35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подготовленных на основании архивных документов, находящихся на хранении в архивном отделе</w:t>
      </w:r>
      <w:r w:rsidR="003A1453" w:rsidRPr="0083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16EA" w:rsidRDefault="00806EE6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1.2.2. </w:t>
      </w:r>
      <w:r w:rsidR="003A1453" w:rsidRPr="00834C29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3116EA">
        <w:rPr>
          <w:rFonts w:ascii="Times New Roman" w:hAnsi="Times New Roman" w:cs="Times New Roman"/>
          <w:sz w:val="28"/>
          <w:szCs w:val="28"/>
        </w:rPr>
        <w:t>З</w:t>
      </w:r>
      <w:r w:rsidR="003A1453" w:rsidRPr="00834C29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3116EA">
        <w:rPr>
          <w:rFonts w:ascii="Times New Roman" w:hAnsi="Times New Roman" w:cs="Times New Roman"/>
          <w:sz w:val="28"/>
          <w:szCs w:val="28"/>
        </w:rPr>
        <w:t>могут действовать их полномочные представители, которыми являются лица, представляющие интересы Заявителя в соответствии с доверенностью (далее – Представитель  заявителя).</w:t>
      </w:r>
    </w:p>
    <w:p w:rsidR="00726C35" w:rsidRPr="00834C29" w:rsidRDefault="00806EE6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1.2.3. </w:t>
      </w:r>
      <w:r w:rsidR="00726C35" w:rsidRPr="00834C29">
        <w:rPr>
          <w:rFonts w:ascii="Times New Roman" w:hAnsi="Times New Roman" w:cs="Times New Roman"/>
          <w:sz w:val="28"/>
          <w:szCs w:val="28"/>
        </w:rPr>
        <w:t>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</w:t>
      </w:r>
      <w:r w:rsidR="003116EA">
        <w:rPr>
          <w:rFonts w:ascii="Times New Roman" w:hAnsi="Times New Roman" w:cs="Times New Roman"/>
          <w:sz w:val="28"/>
          <w:szCs w:val="28"/>
        </w:rPr>
        <w:t xml:space="preserve"> 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75 лет со дня создания указанных документов. С письменного разрешения 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</w:t>
      </w:r>
      <w:proofErr w:type="gramStart"/>
      <w:r w:rsidR="00726C35" w:rsidRPr="00834C29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="00726C35" w:rsidRPr="00834C29">
        <w:rPr>
          <w:rFonts w:ascii="Times New Roman" w:hAnsi="Times New Roman" w:cs="Times New Roman"/>
          <w:sz w:val="28"/>
          <w:szCs w:val="28"/>
        </w:rPr>
        <w:t xml:space="preserve"> чем через 75 лет со дня создания указанных документов.</w:t>
      </w:r>
    </w:p>
    <w:p w:rsidR="007D496C" w:rsidRDefault="007D496C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63"/>
      <w:bookmarkEnd w:id="3"/>
    </w:p>
    <w:p w:rsidR="00806EE6" w:rsidRPr="00E425EC" w:rsidRDefault="00806EE6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26C35" w:rsidRPr="00E425EC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425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Требования к порядку информирования </w:t>
      </w:r>
    </w:p>
    <w:p w:rsidR="00726C35" w:rsidRPr="00E425EC" w:rsidRDefault="003116EA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26C35" w:rsidRPr="00E425EC">
        <w:rPr>
          <w:rFonts w:ascii="Times New Roman" w:hAnsi="Times New Roman" w:cs="Times New Roman"/>
          <w:b/>
          <w:sz w:val="28"/>
          <w:szCs w:val="28"/>
        </w:rPr>
        <w:t>редоставлени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26C35" w:rsidRPr="00E425EC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726C35" w:rsidRPr="00E425EC" w:rsidRDefault="00726C35" w:rsidP="00726C35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3116EA" w:rsidRDefault="00806EE6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1.3.1. </w:t>
      </w:r>
      <w:r w:rsidR="003116EA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 муниципальной услуги, сведений о ходе предоставления муниципальной услуги Заявитель (представитель заявителя) обращается в архивный отдел лично, посредством телефонной связи, в электронной форме.</w:t>
      </w:r>
    </w:p>
    <w:p w:rsidR="00E61BDE" w:rsidRDefault="00806EE6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 w:rsidR="00E61BDE">
        <w:rPr>
          <w:rFonts w:ascii="Times New Roman" w:hAnsi="Times New Roman" w:cs="Times New Roman"/>
          <w:sz w:val="28"/>
          <w:szCs w:val="28"/>
        </w:rPr>
        <w:t>Консультации по вопросам представления муниципальной услуги проводит сотрудник архивного отдела.</w:t>
      </w:r>
    </w:p>
    <w:p w:rsidR="00E61BDE" w:rsidRPr="00E61BDE" w:rsidRDefault="00E61BDE" w:rsidP="00E61BD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</w:t>
      </w:r>
      <w:r w:rsidR="00806EE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Справочная информация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 о месте нахождения, графике работы, </w:t>
      </w:r>
      <w:r>
        <w:rPr>
          <w:rFonts w:ascii="Times New Roman" w:hAnsi="Times New Roman" w:cs="Times New Roman"/>
          <w:sz w:val="28"/>
          <w:szCs w:val="28"/>
        </w:rPr>
        <w:t>справочных телефонах, об адресе официального сайта, а также об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 адресах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размещается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 </w:t>
      </w:r>
      <w:r w:rsidRPr="00E61BDE">
        <w:rPr>
          <w:rFonts w:ascii="Times New Roman" w:hAnsi="Times New Roman" w:cs="Times New Roman"/>
          <w:sz w:val="28"/>
          <w:szCs w:val="28"/>
        </w:rPr>
        <w:t>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Администрации),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61BDE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desnogorsk</w:t>
      </w:r>
      <w:proofErr w:type="spellEnd"/>
      <w:r w:rsidRPr="00E61B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E61BD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E61BD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61B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C35" w:rsidRPr="00834C29" w:rsidRDefault="00806EE6" w:rsidP="00806EE6">
      <w:pPr>
        <w:pStyle w:val="a8"/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1.3.4. </w:t>
      </w:r>
      <w:r w:rsidR="00726C35" w:rsidRPr="00834C29">
        <w:rPr>
          <w:rFonts w:ascii="Times New Roman" w:hAnsi="Times New Roman" w:cs="Times New Roman"/>
          <w:sz w:val="28"/>
          <w:szCs w:val="28"/>
        </w:rPr>
        <w:t>Информация о муниципальной услуге размещается:</w:t>
      </w:r>
    </w:p>
    <w:p w:rsidR="00726C35" w:rsidRPr="00834C29" w:rsidRDefault="00F0425F" w:rsidP="00F0425F">
      <w:pPr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на информационных стендах, размещенных в архивном отделе; </w:t>
      </w:r>
    </w:p>
    <w:p w:rsidR="00726C35" w:rsidRPr="00834C29" w:rsidRDefault="00F0425F" w:rsidP="00806EE6">
      <w:pPr>
        <w:widowControl w:val="0"/>
        <w:tabs>
          <w:tab w:val="left" w:pos="0"/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в </w:t>
      </w:r>
      <w:r w:rsidR="00156ECB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сети «Интернет»;</w:t>
      </w:r>
    </w:p>
    <w:p w:rsidR="00726C35" w:rsidRPr="00834C29" w:rsidRDefault="00F0425F" w:rsidP="00806EE6">
      <w:pPr>
        <w:widowControl w:val="0"/>
        <w:tabs>
          <w:tab w:val="left" w:pos="0"/>
        </w:tabs>
        <w:autoSpaceDE w:val="0"/>
        <w:autoSpaceDN w:val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56ECB">
        <w:rPr>
          <w:rFonts w:ascii="Times New Roman" w:eastAsia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также – Единый портал), а также в региональной государственной информационной системе «Портал государственных и муниципальных услуг (функций) Смоленской области» (далее также – Региональный портал).</w:t>
      </w:r>
    </w:p>
    <w:p w:rsidR="00F0425F" w:rsidRDefault="003A1453" w:rsidP="004D43C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1.3.</w:t>
      </w:r>
      <w:r w:rsidR="00806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5 </w:t>
      </w:r>
      <w:r w:rsidR="00F042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Размещаемая информация содержит:</w:t>
      </w:r>
    </w:p>
    <w:p w:rsidR="00F0425F" w:rsidRDefault="00F0425F" w:rsidP="004D43C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 порядок обращения за получением муниципальной услуги;</w:t>
      </w:r>
    </w:p>
    <w:p w:rsidR="00F0425F" w:rsidRDefault="00F0425F" w:rsidP="004D43C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 текст Административного регламента;</w:t>
      </w:r>
    </w:p>
    <w:p w:rsidR="00F0425F" w:rsidRDefault="00F0425F" w:rsidP="004D43C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 сроки предоставления </w:t>
      </w:r>
      <w:r w:rsidRPr="00F042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муниципальной услуги;</w:t>
      </w:r>
    </w:p>
    <w:p w:rsidR="00F0425F" w:rsidRDefault="00F0425F" w:rsidP="004D43C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 перечень документов, необходимых для предоставления муниципальной услуги и требования, предъявляемые к этим документам;</w:t>
      </w:r>
    </w:p>
    <w:p w:rsidR="00F0425F" w:rsidRDefault="00F0425F" w:rsidP="004D43C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 порядок информирования о ходе предоставления </w:t>
      </w:r>
      <w:r w:rsidRPr="00F042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муниципальной услуги;</w:t>
      </w:r>
    </w:p>
    <w:p w:rsidR="00F0425F" w:rsidRDefault="00F0425F" w:rsidP="004D43C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 порядок обжалования действий (бездействий) и решений, осуществляемых и принимаемых специалистами архивного отдела в ходе предоставления муниципальной услуги.</w:t>
      </w:r>
    </w:p>
    <w:p w:rsidR="003A1453" w:rsidRPr="00834C29" w:rsidRDefault="00752CC5" w:rsidP="004D43C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1.3.6. </w:t>
      </w:r>
      <w:r w:rsidRPr="00834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Основными требованиями к информированию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834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аявителей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(представителей заявителя) </w:t>
      </w:r>
      <w:r w:rsidRPr="00834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3A1453" w:rsidRPr="00834C29" w:rsidRDefault="00752CC5" w:rsidP="00752CC5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3A1453" w:rsidRPr="00834C29">
        <w:rPr>
          <w:rFonts w:ascii="Times New Roman" w:eastAsia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3A1453" w:rsidRPr="00834C29" w:rsidRDefault="00752CC5" w:rsidP="00752CC5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3A1453" w:rsidRPr="00834C29">
        <w:rPr>
          <w:rFonts w:ascii="Times New Roman" w:eastAsia="Times New Roman" w:hAnsi="Times New Roman" w:cs="Times New Roman"/>
          <w:sz w:val="28"/>
          <w:szCs w:val="28"/>
        </w:rPr>
        <w:t>четкость в изложении информации;</w:t>
      </w:r>
    </w:p>
    <w:p w:rsidR="003A1453" w:rsidRPr="00834C29" w:rsidRDefault="00752CC5" w:rsidP="00752CC5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3A1453" w:rsidRPr="00834C29">
        <w:rPr>
          <w:rFonts w:ascii="Times New Roman" w:eastAsia="Times New Roman" w:hAnsi="Times New Roman" w:cs="Times New Roman"/>
          <w:sz w:val="28"/>
          <w:szCs w:val="28"/>
        </w:rPr>
        <w:t>полнота информирования;</w:t>
      </w:r>
    </w:p>
    <w:p w:rsidR="003A1453" w:rsidRPr="00834C29" w:rsidRDefault="00752CC5" w:rsidP="00752CC5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3A1453" w:rsidRPr="00834C29">
        <w:rPr>
          <w:rFonts w:ascii="Times New Roman" w:eastAsia="Times New Roman" w:hAnsi="Times New Roman" w:cs="Times New Roman"/>
          <w:sz w:val="28"/>
          <w:szCs w:val="28"/>
        </w:rPr>
        <w:t>удобство и доступность получения информации.</w:t>
      </w:r>
    </w:p>
    <w:p w:rsidR="00752CC5" w:rsidRDefault="00752CC5" w:rsidP="004D43C9">
      <w:pPr>
        <w:pStyle w:val="a8"/>
        <w:widowControl w:val="0"/>
        <w:numPr>
          <w:ilvl w:val="2"/>
          <w:numId w:val="4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необходимости получения консультаций Заявитель (Представитель заявителя) обращается в Учреждение. Консультации по процедуре предоставления муниципальной услуги осуществляется:</w:t>
      </w:r>
    </w:p>
    <w:p w:rsidR="00752CC5" w:rsidRDefault="00752CC5" w:rsidP="00752CC5">
      <w:pPr>
        <w:pStyle w:val="a8"/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 устно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форме при личном обращении;</w:t>
      </w:r>
    </w:p>
    <w:p w:rsidR="00752CC5" w:rsidRDefault="00752CC5" w:rsidP="00752CC5">
      <w:pPr>
        <w:pStyle w:val="a8"/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посредством телефонной связи;</w:t>
      </w:r>
    </w:p>
    <w:p w:rsidR="00752CC5" w:rsidRDefault="00752CC5" w:rsidP="00752CC5">
      <w:pPr>
        <w:pStyle w:val="a8"/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по электронной почте.</w:t>
      </w:r>
    </w:p>
    <w:p w:rsidR="00752CC5" w:rsidRDefault="00752CC5" w:rsidP="00752CC5">
      <w:pPr>
        <w:pStyle w:val="a8"/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752CC5" w:rsidRDefault="00752CC5" w:rsidP="004D43C9">
      <w:pPr>
        <w:pStyle w:val="a8"/>
        <w:widowControl w:val="0"/>
        <w:numPr>
          <w:ilvl w:val="2"/>
          <w:numId w:val="4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форме и характеру взаимодействия специалистов архивного отдела с Заявителями (Представителями заявителей):</w:t>
      </w:r>
    </w:p>
    <w:p w:rsidR="007249E7" w:rsidRDefault="00752CC5" w:rsidP="007249E7">
      <w:pPr>
        <w:pStyle w:val="a8"/>
        <w:widowControl w:val="0"/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249E7">
        <w:rPr>
          <w:rFonts w:ascii="Times New Roman" w:eastAsia="Times New Roman" w:hAnsi="Times New Roman" w:cs="Times New Roman"/>
          <w:sz w:val="28"/>
          <w:szCs w:val="28"/>
        </w:rPr>
        <w:t>при консультировании посредством телефонной связи специалист Учреждения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7249E7" w:rsidRDefault="007249E7" w:rsidP="007249E7">
      <w:pPr>
        <w:pStyle w:val="a8"/>
        <w:widowControl w:val="0"/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по завершении консультации специалист Учреждения должен кратко подвести итог разговора и перечислить действия, которые следует предпринять Заявителю (Представителю заявителя);</w:t>
      </w:r>
    </w:p>
    <w:p w:rsidR="007249E7" w:rsidRDefault="007249E7" w:rsidP="007249E7">
      <w:pPr>
        <w:pStyle w:val="a8"/>
        <w:widowControl w:val="0"/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специалист архивного отдела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ртвете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телефонные звонки и электронные обращения заявителей (представителей заявителей) обязан в максимально вежливой и доступной форме предоставлять исчерпывающую информацию;</w:t>
      </w:r>
    </w:p>
    <w:p w:rsidR="007249E7" w:rsidRDefault="007249E7" w:rsidP="007249E7">
      <w:pPr>
        <w:pStyle w:val="a8"/>
        <w:widowControl w:val="0"/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индивидуальное устное информирование каждого Заявителя (Представителя заявителя) специалистами архивного отдела осуществляется не более 20 минут.</w:t>
      </w:r>
    </w:p>
    <w:p w:rsidR="00AC5D19" w:rsidRDefault="007249E7" w:rsidP="003A1453">
      <w:pPr>
        <w:pStyle w:val="a8"/>
        <w:widowControl w:val="0"/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</w:t>
      </w:r>
      <w:r w:rsidR="0057501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лист архивного отдела не вправе осуществлять </w:t>
      </w:r>
      <w:r w:rsidR="00575017">
        <w:rPr>
          <w:rFonts w:ascii="Times New Roman" w:eastAsia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 предоставления муниципальной услуги и влияющее прямо или косвенно на решения заявителей (представителей заявителей).</w:t>
      </w:r>
    </w:p>
    <w:p w:rsidR="00AC5D19" w:rsidRPr="00834C29" w:rsidRDefault="00AC5D19" w:rsidP="003A1453">
      <w:pPr>
        <w:pStyle w:val="a8"/>
        <w:widowControl w:val="0"/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5017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ar105"/>
      <w:bookmarkEnd w:id="4"/>
      <w:r w:rsidRPr="00834C29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</w:t>
      </w:r>
      <w:r w:rsidRPr="00834C29">
        <w:rPr>
          <w:rFonts w:ascii="Times New Roman" w:hAnsi="Times New Roman" w:cs="Times New Roman"/>
          <w:bCs/>
          <w:sz w:val="28"/>
          <w:szCs w:val="28"/>
        </w:rPr>
        <w:t>«Оформление и выдача</w:t>
      </w:r>
      <w:r w:rsidR="003A1453" w:rsidRPr="00834C29">
        <w:rPr>
          <w:rFonts w:ascii="Times New Roman" w:hAnsi="Times New Roman" w:cs="Times New Roman"/>
          <w:bCs/>
          <w:sz w:val="28"/>
          <w:szCs w:val="28"/>
        </w:rPr>
        <w:t xml:space="preserve"> архивных справок, </w:t>
      </w:r>
      <w:r w:rsidR="00575017" w:rsidRPr="00834C29">
        <w:rPr>
          <w:rFonts w:ascii="Times New Roman" w:hAnsi="Times New Roman" w:cs="Times New Roman"/>
          <w:bCs/>
          <w:sz w:val="28"/>
          <w:szCs w:val="28"/>
        </w:rPr>
        <w:t>архивных копий</w:t>
      </w:r>
      <w:r w:rsidR="00575017">
        <w:rPr>
          <w:rFonts w:ascii="Times New Roman" w:hAnsi="Times New Roman" w:cs="Times New Roman"/>
          <w:bCs/>
          <w:sz w:val="28"/>
          <w:szCs w:val="28"/>
        </w:rPr>
        <w:t>,</w:t>
      </w:r>
      <w:r w:rsidR="00575017" w:rsidRPr="00834C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1453" w:rsidRPr="00834C29">
        <w:rPr>
          <w:rFonts w:ascii="Times New Roman" w:hAnsi="Times New Roman" w:cs="Times New Roman"/>
          <w:bCs/>
          <w:sz w:val="28"/>
          <w:szCs w:val="28"/>
        </w:rPr>
        <w:t>архивных выписок</w:t>
      </w:r>
      <w:r w:rsidRPr="00834C29">
        <w:rPr>
          <w:rStyle w:val="a5"/>
          <w:rFonts w:eastAsiaTheme="minorEastAsia"/>
          <w:szCs w:val="28"/>
        </w:rPr>
        <w:t>».</w:t>
      </w:r>
      <w:r w:rsidRPr="00834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Par109"/>
      <w:bookmarkEnd w:id="5"/>
      <w:r w:rsidRPr="00834C29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575017">
        <w:rPr>
          <w:rFonts w:ascii="Times New Roman" w:hAnsi="Times New Roman" w:cs="Times New Roman"/>
          <w:b/>
          <w:sz w:val="28"/>
          <w:szCs w:val="28"/>
        </w:rPr>
        <w:t>Наименование структурного подразделения, в лице которого Администрации муниципального образования «город Десногорск» непосредственно предоставляет</w:t>
      </w:r>
      <w:r w:rsidRPr="00834C29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575017" w:rsidRPr="0057501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Десногорск»</w:t>
      </w:r>
      <w:r w:rsidR="0057501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34C29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 является архивный отдел.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017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</w:t>
      </w:r>
      <w:r w:rsidR="00575017">
        <w:rPr>
          <w:rFonts w:ascii="Times New Roman" w:hAnsi="Times New Roman" w:cs="Times New Roman"/>
          <w:sz w:val="28"/>
          <w:szCs w:val="28"/>
        </w:rPr>
        <w:t>удовлетворение информационных потребностей пользователя и содействие в получении наиболее полного объема необходимой информации.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Par123"/>
      <w:bookmarkEnd w:id="6"/>
    </w:p>
    <w:p w:rsidR="00726C35" w:rsidRPr="00834C29" w:rsidRDefault="00726C35" w:rsidP="00726C35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2.4. Срок предоставления муниципальной услуги 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35" w:rsidRDefault="00806EE6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2.4.1. 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</w:t>
      </w:r>
      <w:r w:rsidR="00575017">
        <w:rPr>
          <w:rFonts w:ascii="Times New Roman" w:hAnsi="Times New Roman" w:cs="Times New Roman"/>
          <w:sz w:val="28"/>
          <w:szCs w:val="28"/>
        </w:rPr>
        <w:t>соответствии с графиком работы архивного отдела, осуществляющего обслуживание пользователей.</w:t>
      </w:r>
    </w:p>
    <w:p w:rsidR="00575017" w:rsidRDefault="00806EE6" w:rsidP="005750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2.4.2. </w:t>
      </w:r>
      <w:r w:rsidR="00575017" w:rsidRPr="00575017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срок не позднее 30 дней со дня регистрации заявления</w:t>
      </w:r>
      <w:r w:rsidR="00877CC4">
        <w:rPr>
          <w:rFonts w:ascii="Times New Roman" w:hAnsi="Times New Roman" w:cs="Times New Roman"/>
          <w:sz w:val="28"/>
          <w:szCs w:val="28"/>
        </w:rPr>
        <w:t>;</w:t>
      </w:r>
    </w:p>
    <w:p w:rsidR="00726C35" w:rsidRPr="00834C29" w:rsidRDefault="00877CC4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</w:t>
      </w:r>
      <w:r w:rsidR="00726C35" w:rsidRPr="00834C29">
        <w:rPr>
          <w:rFonts w:ascii="Times New Roman" w:hAnsi="Times New Roman" w:cs="Times New Roman"/>
          <w:sz w:val="28"/>
          <w:szCs w:val="28"/>
        </w:rPr>
        <w:t>а</w:t>
      </w:r>
      <w:r w:rsidR="00D94949">
        <w:rPr>
          <w:rFonts w:ascii="Times New Roman" w:hAnsi="Times New Roman" w:cs="Times New Roman"/>
          <w:sz w:val="28"/>
          <w:szCs w:val="28"/>
        </w:rPr>
        <w:t>прос</w:t>
      </w:r>
      <w:r w:rsidR="00726C35" w:rsidRPr="00834C29">
        <w:rPr>
          <w:rFonts w:ascii="Times New Roman" w:hAnsi="Times New Roman" w:cs="Times New Roman"/>
          <w:sz w:val="28"/>
          <w:szCs w:val="28"/>
        </w:rPr>
        <w:t>, не относящ</w:t>
      </w:r>
      <w:r w:rsidR="00D94949">
        <w:rPr>
          <w:rFonts w:ascii="Times New Roman" w:hAnsi="Times New Roman" w:cs="Times New Roman"/>
          <w:sz w:val="28"/>
          <w:szCs w:val="28"/>
        </w:rPr>
        <w:t>ий</w:t>
      </w:r>
      <w:r w:rsidR="00726C35" w:rsidRPr="00834C29">
        <w:rPr>
          <w:rFonts w:ascii="Times New Roman" w:hAnsi="Times New Roman" w:cs="Times New Roman"/>
          <w:sz w:val="28"/>
          <w:szCs w:val="28"/>
        </w:rPr>
        <w:t>ся к составу хранящихся в архивном отделе документов, в течение 5 дней с момента его регистрации направляется в другой архив или организацию, где хранятся соответствующие архивные документы, с уведомлением об этом заявителя, или заявителю дается соответствующая рекомендация по обращению в другой архив или организацию.</w:t>
      </w:r>
    </w:p>
    <w:p w:rsidR="00726C35" w:rsidRDefault="00726C35" w:rsidP="00726C35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2.4.</w:t>
      </w:r>
      <w:r w:rsidR="00877CC4">
        <w:rPr>
          <w:rFonts w:ascii="Times New Roman" w:hAnsi="Times New Roman" w:cs="Times New Roman"/>
          <w:sz w:val="28"/>
          <w:szCs w:val="28"/>
        </w:rPr>
        <w:t>3</w:t>
      </w:r>
      <w:r w:rsidR="00806EE6">
        <w:rPr>
          <w:rFonts w:ascii="Times New Roman" w:hAnsi="Times New Roman" w:cs="Times New Roman"/>
          <w:sz w:val="28"/>
          <w:szCs w:val="28"/>
        </w:rPr>
        <w:t>. </w:t>
      </w:r>
      <w:r w:rsidRPr="00834C29">
        <w:rPr>
          <w:rFonts w:ascii="Times New Roman" w:hAnsi="Times New Roman" w:cs="Times New Roman"/>
          <w:sz w:val="28"/>
          <w:szCs w:val="28"/>
        </w:rPr>
        <w:t>При направлении заявителем заявления и копий всех необходимых документов по почте, срок предоставления муниципальной услуги отсчитывается от даты их поступления в архивный отдел (</w:t>
      </w:r>
      <w:r w:rsidR="00877CC4">
        <w:rPr>
          <w:rFonts w:ascii="Times New Roman" w:hAnsi="Times New Roman" w:cs="Times New Roman"/>
          <w:sz w:val="28"/>
          <w:szCs w:val="28"/>
        </w:rPr>
        <w:t>по</w:t>
      </w:r>
      <w:r w:rsidRPr="00834C29">
        <w:rPr>
          <w:rFonts w:ascii="Times New Roman" w:hAnsi="Times New Roman" w:cs="Times New Roman"/>
          <w:sz w:val="28"/>
          <w:szCs w:val="28"/>
        </w:rPr>
        <w:t xml:space="preserve"> дат</w:t>
      </w:r>
      <w:r w:rsidR="00877CC4">
        <w:rPr>
          <w:rFonts w:ascii="Times New Roman" w:hAnsi="Times New Roman" w:cs="Times New Roman"/>
          <w:sz w:val="28"/>
          <w:szCs w:val="28"/>
        </w:rPr>
        <w:t>е</w:t>
      </w:r>
      <w:r w:rsidRPr="00834C29">
        <w:rPr>
          <w:rFonts w:ascii="Times New Roman" w:hAnsi="Times New Roman" w:cs="Times New Roman"/>
          <w:sz w:val="28"/>
          <w:szCs w:val="28"/>
        </w:rPr>
        <w:t xml:space="preserve"> регистрации).</w:t>
      </w:r>
    </w:p>
    <w:p w:rsidR="009E2E25" w:rsidRDefault="009E2E25" w:rsidP="00726C35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877CC4">
        <w:rPr>
          <w:rFonts w:ascii="Times New Roman" w:hAnsi="Times New Roman" w:cs="Times New Roman"/>
          <w:sz w:val="28"/>
          <w:szCs w:val="28"/>
        </w:rPr>
        <w:t>4</w:t>
      </w:r>
      <w:r w:rsidR="00806EE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нормативно-правовыми актами не пр</w:t>
      </w:r>
      <w:r w:rsidR="00877CC4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усмотрено.</w:t>
      </w:r>
    </w:p>
    <w:p w:rsidR="00877CC4" w:rsidRPr="00834C29" w:rsidRDefault="00806EE6" w:rsidP="00726C35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2.4.5. </w:t>
      </w:r>
      <w:r w:rsidR="00877CC4">
        <w:rPr>
          <w:rFonts w:ascii="Times New Roman" w:hAnsi="Times New Roman" w:cs="Times New Roman"/>
          <w:sz w:val="28"/>
          <w:szCs w:val="28"/>
        </w:rPr>
        <w:t>При направлении соответствующего заявления и прилагаемых к нему документов, представляемых заявителем, в электронном виде срок предоставления муниципальной услуги отсчитывается от даты регистрации в ведомственной информационной системе, о чем заявитель получает соответствующее уведомление через Единый портал и (или) Региональный портал и составляет 20 рабочих дней.</w:t>
      </w:r>
    </w:p>
    <w:p w:rsidR="00726C35" w:rsidRPr="00834C29" w:rsidRDefault="00726C35" w:rsidP="00726C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ar127"/>
      <w:bookmarkEnd w:id="7"/>
      <w:r w:rsidRPr="00834C29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877CC4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</w:t>
      </w:r>
      <w:r w:rsidRPr="00834C29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</w:t>
      </w:r>
    </w:p>
    <w:p w:rsidR="00726C35" w:rsidRPr="00834C29" w:rsidRDefault="00726C35" w:rsidP="00726C35">
      <w:pPr>
        <w:pStyle w:val="af4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5527" w:rsidRDefault="00877CC4" w:rsidP="00726C3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77CC4">
        <w:rPr>
          <w:rFonts w:ascii="Times New Roman" w:hAnsi="Times New Roman" w:cs="Times New Roman"/>
          <w:sz w:val="28"/>
          <w:szCs w:val="28"/>
        </w:rPr>
        <w:t>Перечень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, регулирующих предоставление муниципальной услуги (с указанием их реквизитов и источников официального опубликования), размещен в разделе «Муниципальные услуги»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 и в Федеральном реестре государственных и муниципальных услуг.</w:t>
      </w:r>
    </w:p>
    <w:p w:rsidR="00D45527" w:rsidRDefault="00D45527" w:rsidP="00726C3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06EE6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Pr="00834C29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</w:t>
      </w:r>
    </w:p>
    <w:p w:rsidR="00806EE6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b/>
          <w:sz w:val="28"/>
          <w:szCs w:val="28"/>
        </w:rPr>
      </w:pPr>
      <w:proofErr w:type="gramStart"/>
      <w:r w:rsidRPr="00834C29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834C29">
        <w:rPr>
          <w:rFonts w:ascii="Times New Roman" w:hAnsi="Times New Roman"/>
          <w:b/>
          <w:sz w:val="28"/>
          <w:szCs w:val="28"/>
        </w:rPr>
        <w:t xml:space="preserve"> в соответствии с нормативными правовыми актами 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b/>
          <w:sz w:val="28"/>
          <w:szCs w:val="28"/>
        </w:rPr>
      </w:pPr>
      <w:r w:rsidRPr="00834C29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7D496C" w:rsidRPr="00834C29" w:rsidRDefault="007D496C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2B0" w:rsidRDefault="00726C35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7D496C" w:rsidRPr="00834C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8" w:name="P173"/>
      <w:bookmarkEnd w:id="8"/>
      <w:r w:rsidR="00806E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32B0">
        <w:rPr>
          <w:rFonts w:ascii="Times New Roman" w:eastAsia="Times New Roman" w:hAnsi="Times New Roman" w:cs="Times New Roman"/>
          <w:sz w:val="28"/>
          <w:szCs w:val="28"/>
        </w:rPr>
        <w:t xml:space="preserve">В перечень документов, необходимых для 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>получения муниципальной услуги</w:t>
      </w:r>
      <w:r w:rsidR="004332B0">
        <w:rPr>
          <w:rFonts w:ascii="Times New Roman" w:eastAsia="Times New Roman" w:hAnsi="Times New Roman" w:cs="Times New Roman"/>
          <w:sz w:val="28"/>
          <w:szCs w:val="28"/>
        </w:rPr>
        <w:t>, подлежащих представлению заявителем, входят: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32B0" w:rsidRDefault="00806EE6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4332B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(паспорт, военный билет или иной официальный документ, содержащий фот</w:t>
      </w:r>
      <w:r w:rsidR="00CD0A6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32B0">
        <w:rPr>
          <w:rFonts w:ascii="Times New Roman" w:eastAsia="Times New Roman" w:hAnsi="Times New Roman" w:cs="Times New Roman"/>
          <w:sz w:val="28"/>
          <w:szCs w:val="28"/>
        </w:rPr>
        <w:t>графию, сведения о фамилии, имени, отчестве, месте регистрации).</w:t>
      </w:r>
    </w:p>
    <w:p w:rsidR="004332B0" w:rsidRDefault="00806EE6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4332B0">
        <w:rPr>
          <w:rFonts w:ascii="Times New Roman" w:eastAsia="Times New Roman" w:hAnsi="Times New Roman" w:cs="Times New Roman"/>
          <w:sz w:val="28"/>
          <w:szCs w:val="28"/>
        </w:rPr>
        <w:t>Копия трудовой книжки.</w:t>
      </w:r>
    </w:p>
    <w:p w:rsidR="00CD0A61" w:rsidRDefault="00806EE6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D0A61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юридическим лицам необходимо предъявить:</w:t>
      </w:r>
    </w:p>
    <w:p w:rsidR="00CD0A61" w:rsidRDefault="00CD0A61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доверенность на представление интересов юридического лица;</w:t>
      </w:r>
    </w:p>
    <w:p w:rsidR="00CD0A61" w:rsidRDefault="00CD0A61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удостоверение личности (паспорт или иной официальный документ, содержащий фотографию, фамилию, имя, отчество, сведения о месте регистрации) представителя интересов юридического лица при первичном обращении или перерегистрации.</w:t>
      </w:r>
    </w:p>
    <w:p w:rsidR="00CD0A61" w:rsidRDefault="0056631C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2.6.2. </w:t>
      </w:r>
      <w:r w:rsidR="00CD0A61">
        <w:rPr>
          <w:rFonts w:ascii="Times New Roman" w:eastAsia="Times New Roman" w:hAnsi="Times New Roman" w:cs="Times New Roman"/>
          <w:sz w:val="28"/>
          <w:szCs w:val="28"/>
        </w:rPr>
        <w:t>Документы представляются одним из следующих способов:</w:t>
      </w:r>
    </w:p>
    <w:p w:rsidR="00CD0A61" w:rsidRDefault="0056631C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D0A61">
        <w:rPr>
          <w:rFonts w:ascii="Times New Roman" w:eastAsia="Times New Roman" w:hAnsi="Times New Roman" w:cs="Times New Roman"/>
          <w:sz w:val="28"/>
          <w:szCs w:val="28"/>
        </w:rPr>
        <w:t>лично заявителем (представителем заявителя) на бумажном носителе в архивный отдел.</w:t>
      </w:r>
    </w:p>
    <w:p w:rsidR="00CD0A61" w:rsidRDefault="0056631C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D0A61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 на бумажном носителе в архивный отдел.</w:t>
      </w:r>
    </w:p>
    <w:p w:rsidR="00CD0A61" w:rsidRDefault="0056631C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D0A61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 с использованием информационно-технологической и коммуникационной инфраструктуры, в том числе Единого портала</w:t>
      </w:r>
      <w:r w:rsidR="000F3868">
        <w:rPr>
          <w:rFonts w:ascii="Times New Roman" w:eastAsia="Times New Roman" w:hAnsi="Times New Roman" w:cs="Times New Roman"/>
          <w:sz w:val="28"/>
          <w:szCs w:val="28"/>
        </w:rPr>
        <w:t xml:space="preserve"> и (или) Регионального портала.</w:t>
      </w:r>
    </w:p>
    <w:p w:rsidR="000F3868" w:rsidRDefault="0056631C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2.6.3. </w:t>
      </w:r>
      <w:r w:rsidR="000F3868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муниципальной услуги заявитель предоставляет в архивный отдел заявление о выдаче архивной справки, архивной копии, архивной выписки. В заявлении должны быть указаны: </w:t>
      </w:r>
    </w:p>
    <w:p w:rsidR="000F3868" w:rsidRDefault="000F3868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631C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0F3868">
        <w:rPr>
          <w:rFonts w:ascii="Times New Roman" w:eastAsia="Times New Roman" w:hAnsi="Times New Roman" w:cs="Times New Roman"/>
          <w:sz w:val="28"/>
          <w:szCs w:val="28"/>
        </w:rPr>
        <w:t>фамили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F3868">
        <w:rPr>
          <w:rFonts w:ascii="Times New Roman" w:eastAsia="Times New Roman" w:hAnsi="Times New Roman" w:cs="Times New Roman"/>
          <w:sz w:val="28"/>
          <w:szCs w:val="28"/>
        </w:rPr>
        <w:t>, имя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F3868">
        <w:rPr>
          <w:rFonts w:ascii="Times New Roman" w:eastAsia="Times New Roman" w:hAnsi="Times New Roman" w:cs="Times New Roman"/>
          <w:sz w:val="28"/>
          <w:szCs w:val="28"/>
        </w:rPr>
        <w:t xml:space="preserve">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наличии), место жительства заявителя и реквизиты документа, удостоверяющего его личность (в случае если заявление подается физическим лицом);</w:t>
      </w:r>
    </w:p>
    <w:p w:rsidR="000F3868" w:rsidRDefault="0056631C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0F3868">
        <w:rPr>
          <w:rFonts w:ascii="Times New Roman" w:eastAsia="Times New Roman" w:hAnsi="Times New Roman" w:cs="Times New Roman"/>
          <w:sz w:val="28"/>
          <w:szCs w:val="28"/>
        </w:rPr>
        <w:t>наименование, место нахождения юридического лица (в случае если заявление подается юридическим лицом);</w:t>
      </w:r>
    </w:p>
    <w:p w:rsidR="000F3868" w:rsidRDefault="0056631C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 </w:t>
      </w:r>
      <w:r w:rsidR="000F3868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:rsidR="000F3868" w:rsidRDefault="0056631C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 </w:t>
      </w:r>
      <w:r w:rsidR="000F3868" w:rsidRPr="000F3868">
        <w:rPr>
          <w:rFonts w:ascii="Times New Roman" w:eastAsia="Times New Roman" w:hAnsi="Times New Roman" w:cs="Times New Roman"/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0F3868" w:rsidRDefault="0056631C" w:rsidP="004332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 </w:t>
      </w:r>
      <w:r w:rsidR="000F3868" w:rsidRPr="000F3868">
        <w:rPr>
          <w:rFonts w:ascii="Times New Roman" w:eastAsia="Times New Roman" w:hAnsi="Times New Roman" w:cs="Times New Roman"/>
          <w:sz w:val="28"/>
          <w:szCs w:val="28"/>
        </w:rPr>
        <w:t>изложение существа запроса (указание места работы, должности, периода работы; местонахождение земельного участка, иного объекта недвижимости, год предоставления в собственность и иные</w:t>
      </w:r>
      <w:r w:rsidR="00191F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3868" w:rsidRPr="000F3868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данные для архивного поиска</w:t>
      </w:r>
      <w:r w:rsidR="00191F93">
        <w:rPr>
          <w:rFonts w:ascii="Times New Roman" w:eastAsia="Times New Roman" w:hAnsi="Times New Roman" w:cs="Times New Roman"/>
          <w:sz w:val="28"/>
          <w:szCs w:val="28"/>
        </w:rPr>
        <w:t xml:space="preserve"> данных</w:t>
      </w:r>
      <w:r w:rsidR="000F3868" w:rsidRPr="000F3868">
        <w:rPr>
          <w:rFonts w:ascii="Times New Roman" w:eastAsia="Times New Roman" w:hAnsi="Times New Roman" w:cs="Times New Roman"/>
          <w:sz w:val="28"/>
          <w:szCs w:val="28"/>
        </w:rPr>
        <w:t>)</w:t>
      </w:r>
      <w:r w:rsidR="000F38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6C35" w:rsidRPr="00834C29" w:rsidRDefault="00726C35" w:rsidP="004D43C9">
      <w:pPr>
        <w:pStyle w:val="a8"/>
        <w:widowControl w:val="0"/>
        <w:tabs>
          <w:tab w:val="left" w:pos="1134"/>
        </w:tabs>
        <w:autoSpaceDE w:val="0"/>
        <w:autoSpaceDN w:val="0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sz w:val="28"/>
          <w:szCs w:val="28"/>
        </w:rPr>
        <w:t xml:space="preserve">Форма заявления </w:t>
      </w:r>
      <w:r w:rsidR="00191F93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к </w:t>
      </w:r>
      <w:r w:rsidR="00191F93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регламенту.</w:t>
      </w:r>
    </w:p>
    <w:p w:rsidR="007436EB" w:rsidRPr="003008A7" w:rsidRDefault="007436EB" w:rsidP="007436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436EB" w:rsidRPr="00142DB0" w:rsidRDefault="007436EB" w:rsidP="007436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42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2.7. Исчерпывающий перечень оснований для отказа в приеме </w:t>
      </w:r>
    </w:p>
    <w:p w:rsidR="007436EB" w:rsidRPr="00142DB0" w:rsidRDefault="007436EB" w:rsidP="007436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42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документов, необходимых для предоставления муниципальной услуги</w:t>
      </w:r>
    </w:p>
    <w:p w:rsidR="007436EB" w:rsidRPr="003008A7" w:rsidRDefault="007436EB" w:rsidP="007436E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36EB" w:rsidRPr="00142DB0" w:rsidRDefault="007436EB" w:rsidP="007436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2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</w:t>
      </w:r>
      <w:r w:rsidR="00191F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142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отказа в приеме документов, необходимых для предоставления муниципальной услуги, </w:t>
      </w:r>
      <w:r w:rsidR="00191F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:rsidR="007436EB" w:rsidRPr="003008A7" w:rsidRDefault="007436EB" w:rsidP="007436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436EB" w:rsidRPr="00142DB0" w:rsidRDefault="007436EB" w:rsidP="007436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42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2.8. Исчерпывающий перечень оснований для приостановления </w:t>
      </w:r>
      <w:r w:rsidR="00191F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 (или)</w:t>
      </w:r>
      <w:r w:rsidR="004766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2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отказа в предоставлении муниципальной услуги</w:t>
      </w:r>
    </w:p>
    <w:p w:rsidR="007436EB" w:rsidRPr="003008A7" w:rsidRDefault="007436EB" w:rsidP="007436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7470" w:rsidRDefault="00A97470" w:rsidP="00A97470">
      <w:pPr>
        <w:widowControl w:val="0"/>
        <w:autoSpaceDE w:val="0"/>
        <w:autoSpaceDN w:val="0"/>
        <w:adjustRightInd w:val="0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187"/>
      <w:bookmarkStart w:id="10" w:name="Par196"/>
      <w:bookmarkEnd w:id="9"/>
      <w:bookmarkEnd w:id="10"/>
      <w:r w:rsidRPr="000E6E39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191F93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0E6E39">
        <w:rPr>
          <w:rFonts w:ascii="Times New Roman" w:eastAsia="Times New Roman" w:hAnsi="Times New Roman" w:cs="Times New Roman"/>
          <w:sz w:val="28"/>
          <w:szCs w:val="28"/>
        </w:rPr>
        <w:t xml:space="preserve"> для приостановления</w:t>
      </w:r>
      <w:r w:rsidR="00191F93">
        <w:rPr>
          <w:rFonts w:ascii="Times New Roman" w:eastAsia="Times New Roman" w:hAnsi="Times New Roman" w:cs="Times New Roman"/>
          <w:sz w:val="28"/>
          <w:szCs w:val="28"/>
        </w:rPr>
        <w:t xml:space="preserve"> и (или)</w:t>
      </w:r>
      <w:r w:rsidRPr="000E6E39">
        <w:rPr>
          <w:rFonts w:ascii="Times New Roman" w:eastAsia="Times New Roman" w:hAnsi="Times New Roman" w:cs="Times New Roman"/>
          <w:sz w:val="28"/>
          <w:szCs w:val="28"/>
        </w:rPr>
        <w:t xml:space="preserve"> отказа в предоставлении муниципальной услуги </w:t>
      </w:r>
      <w:r w:rsidR="00191F93">
        <w:rPr>
          <w:rFonts w:ascii="Times New Roman" w:eastAsia="Times New Roman" w:hAnsi="Times New Roman" w:cs="Times New Roman"/>
          <w:sz w:val="28"/>
          <w:szCs w:val="28"/>
        </w:rPr>
        <w:t>является несоблюдение требований, указанных в пунктах 2.6.2, 2.6.3, подраздела 2.6 раздела 2 Административного регламента.</w:t>
      </w:r>
      <w:r w:rsidRPr="000E6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36EB" w:rsidRPr="00142DB0" w:rsidRDefault="007436EB" w:rsidP="00191F93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2D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2.9. </w:t>
      </w:r>
      <w:r w:rsidR="00191F9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26C35" w:rsidRPr="003008A7" w:rsidRDefault="00726C35" w:rsidP="00726C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C35" w:rsidRPr="00834C29" w:rsidRDefault="00726C35" w:rsidP="00726C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26C35" w:rsidRPr="003008A7" w:rsidRDefault="00726C35" w:rsidP="00726C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 xml:space="preserve">2.10. </w:t>
      </w:r>
      <w:r w:rsidR="00191F93">
        <w:rPr>
          <w:rFonts w:ascii="Times New Roman" w:hAnsi="Times New Roman" w:cs="Times New Roman"/>
          <w:b/>
          <w:sz w:val="28"/>
          <w:szCs w:val="28"/>
        </w:rPr>
        <w:t>С</w:t>
      </w:r>
      <w:r w:rsidRPr="00834C29">
        <w:rPr>
          <w:rFonts w:ascii="Times New Roman" w:hAnsi="Times New Roman" w:cs="Times New Roman"/>
          <w:b/>
          <w:sz w:val="28"/>
          <w:szCs w:val="28"/>
        </w:rPr>
        <w:t xml:space="preserve">рок ожидания в очереди при подаче </w:t>
      </w:r>
    </w:p>
    <w:p w:rsidR="00726C35" w:rsidRPr="00834C29" w:rsidRDefault="00191F93" w:rsidP="00191F9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запроса </w:t>
      </w:r>
      <w:r w:rsidR="00726C35" w:rsidRPr="00834C29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726C35" w:rsidRPr="007436EB" w:rsidRDefault="00726C35" w:rsidP="00726C35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2.10.1. 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pacing w:val="-2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 xml:space="preserve">2.10.2. </w:t>
      </w:r>
      <w:r w:rsidRPr="00834C29">
        <w:rPr>
          <w:rFonts w:ascii="Times New Roman" w:hAnsi="Times New Roman" w:cs="Times New Roman"/>
          <w:spacing w:val="-2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7D496C" w:rsidRPr="00834C29" w:rsidRDefault="007D496C" w:rsidP="00726C35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26C35" w:rsidRPr="00834C29" w:rsidRDefault="00726C35" w:rsidP="00726C35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>2.1</w:t>
      </w:r>
      <w:r w:rsidR="00EE068E">
        <w:rPr>
          <w:rFonts w:ascii="Times New Roman" w:hAnsi="Times New Roman" w:cs="Times New Roman"/>
          <w:b/>
          <w:sz w:val="28"/>
          <w:szCs w:val="28"/>
        </w:rPr>
        <w:t>1</w:t>
      </w:r>
      <w:r w:rsidRPr="00834C29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предоставляется</w:t>
      </w:r>
    </w:p>
    <w:p w:rsidR="00726C35" w:rsidRPr="00834C29" w:rsidRDefault="00726C35" w:rsidP="00726C3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 xml:space="preserve">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</w:t>
      </w:r>
    </w:p>
    <w:p w:rsidR="004766F4" w:rsidRDefault="00726C35" w:rsidP="004766F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>с законодательством Российской Федерации</w:t>
      </w:r>
      <w:r w:rsidR="004766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6C35" w:rsidRPr="00834C29" w:rsidRDefault="00726C35" w:rsidP="004766F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>о социальной защите инвалидов</w:t>
      </w:r>
    </w:p>
    <w:p w:rsidR="00726C35" w:rsidRPr="00834C29" w:rsidRDefault="00726C35" w:rsidP="00726C35">
      <w:pPr>
        <w:tabs>
          <w:tab w:val="center" w:pos="5457"/>
          <w:tab w:val="left" w:pos="8025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E068E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2.1</w:t>
      </w:r>
      <w:r w:rsidR="00EE068E">
        <w:rPr>
          <w:rFonts w:ascii="Times New Roman" w:hAnsi="Times New Roman" w:cs="Times New Roman"/>
          <w:sz w:val="28"/>
          <w:szCs w:val="28"/>
        </w:rPr>
        <w:t>1</w:t>
      </w:r>
      <w:r w:rsidR="0056631C">
        <w:rPr>
          <w:rFonts w:ascii="Times New Roman" w:hAnsi="Times New Roman" w:cs="Times New Roman"/>
          <w:sz w:val="28"/>
          <w:szCs w:val="28"/>
        </w:rPr>
        <w:t>.1. </w:t>
      </w:r>
      <w:r w:rsidR="00EE068E">
        <w:rPr>
          <w:rFonts w:ascii="Times New Roman" w:hAnsi="Times New Roman" w:cs="Times New Roman"/>
          <w:sz w:val="28"/>
          <w:szCs w:val="28"/>
        </w:rPr>
        <w:t>Архивный отдел должен быть размещен в специально предназначенных зданиях и помещениях, доступных для населения. Прилегающая к входу территория должна быть благоустроена и содержаться в порядке. В зимнее время подходы к зданиям очищаются от снега и льда.</w:t>
      </w:r>
    </w:p>
    <w:p w:rsidR="00EE068E" w:rsidRDefault="0056631C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2.11.2. </w:t>
      </w:r>
      <w:r w:rsidR="00EE068E">
        <w:rPr>
          <w:rFonts w:ascii="Times New Roman" w:hAnsi="Times New Roman" w:cs="Times New Roman"/>
          <w:sz w:val="28"/>
          <w:szCs w:val="28"/>
        </w:rPr>
        <w:t>Вход в здания и помещения должны быть приспособлены для обслуживания инвалидов.</w:t>
      </w:r>
    </w:p>
    <w:p w:rsidR="00EE068E" w:rsidRDefault="0056631C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2.11.3. </w:t>
      </w:r>
      <w:proofErr w:type="gramStart"/>
      <w:r w:rsidR="00EE068E">
        <w:rPr>
          <w:rFonts w:ascii="Times New Roman" w:hAnsi="Times New Roman" w:cs="Times New Roman"/>
          <w:sz w:val="28"/>
          <w:szCs w:val="28"/>
        </w:rPr>
        <w:t xml:space="preserve">Здания и помещения должны быть обеспечены </w:t>
      </w:r>
      <w:r w:rsidR="00EB1FE8">
        <w:rPr>
          <w:rFonts w:ascii="Times New Roman" w:hAnsi="Times New Roman" w:cs="Times New Roman"/>
          <w:sz w:val="28"/>
          <w:szCs w:val="28"/>
        </w:rPr>
        <w:t>средствами коммунально-бытового обслуживания, средствами связи, системой навигации, указателями</w:t>
      </w:r>
      <w:r w:rsidR="00B96542">
        <w:rPr>
          <w:rFonts w:ascii="Times New Roman" w:hAnsi="Times New Roman" w:cs="Times New Roman"/>
          <w:sz w:val="28"/>
          <w:szCs w:val="28"/>
        </w:rPr>
        <w:t xml:space="preserve"> о направлениях передвижения людей внутри здания, системами охранно-пожарной сигнализации, звукового оповещения об опасности, первичными средствами пожаротушения, иметь постоянно готовые к эксплуатации эвакуационные выходы из помещения.</w:t>
      </w:r>
      <w:proofErr w:type="gramEnd"/>
    </w:p>
    <w:p w:rsidR="00357784" w:rsidRDefault="00357784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2.11.4.</w:t>
      </w:r>
      <w:r w:rsidR="005663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 размерам и состоянию п</w:t>
      </w:r>
      <w:r w:rsidRPr="00357784">
        <w:rPr>
          <w:rFonts w:ascii="Times New Roman" w:hAnsi="Times New Roman" w:cs="Times New Roman"/>
          <w:sz w:val="28"/>
          <w:szCs w:val="28"/>
        </w:rPr>
        <w:t xml:space="preserve">омещения должны </w:t>
      </w:r>
      <w:r>
        <w:rPr>
          <w:rFonts w:ascii="Times New Roman" w:hAnsi="Times New Roman" w:cs="Times New Roman"/>
          <w:sz w:val="28"/>
          <w:szCs w:val="28"/>
        </w:rPr>
        <w:t>отвечать</w:t>
      </w:r>
      <w:r w:rsidRPr="00357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357784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57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35778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правил противопожарной и антитеррористической безопасности, защищены от воздействия факторов, отрицательно влияющих на качество предоставляемой Услуги (запыленности, загрязненности, шума, температурный режим и т. Д.) в соответствии с нормативно-технической документацией (ГОСТы, СанПиНы, СНиПы).</w:t>
      </w:r>
    </w:p>
    <w:p w:rsidR="00726C35" w:rsidRPr="00834C29" w:rsidRDefault="0056631C" w:rsidP="00726C35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2.11.5. </w:t>
      </w:r>
      <w:r w:rsidR="00726C35" w:rsidRPr="00834C29">
        <w:rPr>
          <w:rFonts w:ascii="Times New Roman" w:hAnsi="Times New Roman" w:cs="Times New Roman"/>
          <w:color w:val="000000"/>
          <w:sz w:val="28"/>
          <w:szCs w:val="28"/>
        </w:rPr>
        <w:t>В помещени</w:t>
      </w:r>
      <w:r w:rsidR="003577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26C35" w:rsidRPr="00834C29">
        <w:rPr>
          <w:rFonts w:ascii="Times New Roman" w:hAnsi="Times New Roman" w:cs="Times New Roman"/>
          <w:color w:val="000000"/>
          <w:sz w:val="28"/>
          <w:szCs w:val="28"/>
        </w:rPr>
        <w:t>, в котор</w:t>
      </w:r>
      <w:r w:rsidR="0035778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726C35" w:rsidRPr="00834C2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муниципальная услуга, обеспечивается:</w:t>
      </w:r>
    </w:p>
    <w:p w:rsidR="00726C35" w:rsidRPr="00834C29" w:rsidRDefault="00357784" w:rsidP="00357784">
      <w:pPr>
        <w:pStyle w:val="a8"/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6C35" w:rsidRPr="00834C2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26C35" w:rsidRPr="00834C29" w:rsidRDefault="00357784" w:rsidP="00357784">
      <w:pPr>
        <w:pStyle w:val="a8"/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26C35" w:rsidRPr="00834C29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местам ожидания и приема заявителей с учетом ограничений их жизнедеятельности;</w:t>
      </w:r>
    </w:p>
    <w:p w:rsidR="00726C35" w:rsidRPr="00834C29" w:rsidRDefault="00357784" w:rsidP="00357784">
      <w:pPr>
        <w:pStyle w:val="a8"/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726C35" w:rsidRPr="00834C2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726C35" w:rsidRPr="00834C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26C35" w:rsidRPr="00834C2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726C35" w:rsidRPr="00834C29">
        <w:rPr>
          <w:rFonts w:ascii="Times New Roman" w:hAnsi="Times New Roman" w:cs="Times New Roman"/>
          <w:sz w:val="28"/>
          <w:szCs w:val="28"/>
        </w:rPr>
        <w:t xml:space="preserve"> при предоставлении инвалиду муниципальной услуги;</w:t>
      </w:r>
    </w:p>
    <w:p w:rsidR="00726C35" w:rsidRPr="00834C29" w:rsidRDefault="00357784" w:rsidP="00357784">
      <w:pPr>
        <w:pStyle w:val="a8"/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</w:t>
      </w:r>
      <w:bookmarkStart w:id="11" w:name="Par219"/>
      <w:bookmarkEnd w:id="11"/>
      <w:r w:rsidR="00726C35" w:rsidRPr="00834C29"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социальной защиты населения;</w:t>
      </w:r>
      <w:proofErr w:type="gramEnd"/>
    </w:p>
    <w:p w:rsidR="00726C35" w:rsidRPr="00834C29" w:rsidRDefault="00357784" w:rsidP="00357784">
      <w:pPr>
        <w:pStyle w:val="a8"/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726C35" w:rsidRPr="00834C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ответственным специалистом </w:t>
      </w:r>
      <w:r w:rsidR="00726C35" w:rsidRPr="00834C29">
        <w:rPr>
          <w:rFonts w:ascii="Times New Roman" w:hAnsi="Times New Roman" w:cs="Times New Roman"/>
          <w:sz w:val="28"/>
          <w:szCs w:val="28"/>
        </w:rPr>
        <w:t>помощи инвалидам в преодолении барьеров, мешающих получению ими муниципальной услуги наравне с другими заявителями.</w:t>
      </w:r>
    </w:p>
    <w:p w:rsidR="00726C35" w:rsidRPr="00834C29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2.1</w:t>
      </w:r>
      <w:r w:rsidR="00EE068E">
        <w:rPr>
          <w:rFonts w:ascii="Times New Roman" w:hAnsi="Times New Roman" w:cs="Times New Roman"/>
          <w:sz w:val="28"/>
          <w:szCs w:val="28"/>
        </w:rPr>
        <w:t>1</w:t>
      </w:r>
      <w:r w:rsidRPr="00834C29">
        <w:rPr>
          <w:rFonts w:ascii="Times New Roman" w:hAnsi="Times New Roman" w:cs="Times New Roman"/>
          <w:sz w:val="28"/>
          <w:szCs w:val="28"/>
        </w:rPr>
        <w:t>.</w:t>
      </w:r>
      <w:r w:rsidR="00357784">
        <w:rPr>
          <w:rFonts w:ascii="Times New Roman" w:hAnsi="Times New Roman" w:cs="Times New Roman"/>
          <w:sz w:val="28"/>
          <w:szCs w:val="28"/>
        </w:rPr>
        <w:t>6</w:t>
      </w:r>
      <w:r w:rsidR="0056631C">
        <w:rPr>
          <w:rFonts w:ascii="Times New Roman" w:hAnsi="Times New Roman" w:cs="Times New Roman"/>
          <w:sz w:val="28"/>
          <w:szCs w:val="28"/>
        </w:rPr>
        <w:t>. </w:t>
      </w:r>
      <w:r w:rsidRPr="00834C29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</w:t>
      </w:r>
      <w:r w:rsidR="00357784">
        <w:rPr>
          <w:rFonts w:ascii="Times New Roman" w:hAnsi="Times New Roman" w:cs="Times New Roman"/>
          <w:sz w:val="28"/>
          <w:szCs w:val="28"/>
        </w:rPr>
        <w:t>ом</w:t>
      </w:r>
      <w:r w:rsidRPr="00834C29">
        <w:rPr>
          <w:rFonts w:ascii="Times New Roman" w:hAnsi="Times New Roman" w:cs="Times New Roman"/>
          <w:sz w:val="28"/>
          <w:szCs w:val="28"/>
        </w:rPr>
        <w:t xml:space="preserve"> для этих целей помещени</w:t>
      </w:r>
      <w:r w:rsidR="00357784">
        <w:rPr>
          <w:rFonts w:ascii="Times New Roman" w:hAnsi="Times New Roman" w:cs="Times New Roman"/>
          <w:sz w:val="28"/>
          <w:szCs w:val="28"/>
        </w:rPr>
        <w:t>и</w:t>
      </w:r>
      <w:r w:rsidRPr="00834C29">
        <w:rPr>
          <w:rFonts w:ascii="Times New Roman" w:hAnsi="Times New Roman" w:cs="Times New Roman"/>
          <w:sz w:val="28"/>
          <w:szCs w:val="28"/>
        </w:rPr>
        <w:t>.</w:t>
      </w:r>
    </w:p>
    <w:p w:rsidR="00726C35" w:rsidRPr="00834C29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Кабинет для приема заявителей долж</w:t>
      </w:r>
      <w:r w:rsidR="00357784">
        <w:rPr>
          <w:rFonts w:ascii="Times New Roman" w:hAnsi="Times New Roman" w:cs="Times New Roman"/>
          <w:sz w:val="28"/>
          <w:szCs w:val="28"/>
        </w:rPr>
        <w:t>е</w:t>
      </w:r>
      <w:r w:rsidRPr="00834C29">
        <w:rPr>
          <w:rFonts w:ascii="Times New Roman" w:hAnsi="Times New Roman" w:cs="Times New Roman"/>
          <w:sz w:val="28"/>
          <w:szCs w:val="28"/>
        </w:rPr>
        <w:t>н</w:t>
      </w:r>
      <w:r w:rsidR="00357784">
        <w:rPr>
          <w:rFonts w:ascii="Times New Roman" w:hAnsi="Times New Roman" w:cs="Times New Roman"/>
          <w:sz w:val="28"/>
          <w:szCs w:val="28"/>
        </w:rPr>
        <w:t xml:space="preserve"> быть оборудован</w:t>
      </w:r>
      <w:r w:rsidRPr="00834C29">
        <w:rPr>
          <w:rFonts w:ascii="Times New Roman" w:hAnsi="Times New Roman" w:cs="Times New Roman"/>
          <w:sz w:val="28"/>
          <w:szCs w:val="28"/>
        </w:rPr>
        <w:t xml:space="preserve"> информационными табличками (вывесками) с указанием номера кабинета.</w:t>
      </w:r>
    </w:p>
    <w:p w:rsidR="00726C35" w:rsidRPr="00834C29" w:rsidRDefault="00357784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26C35" w:rsidRPr="00834C29">
        <w:rPr>
          <w:rFonts w:ascii="Times New Roman" w:hAnsi="Times New Roman" w:cs="Times New Roman"/>
          <w:sz w:val="28"/>
          <w:szCs w:val="28"/>
        </w:rPr>
        <w:t>абочее место сотрудника архивного отдела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726C35" w:rsidRPr="00834C29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726C35" w:rsidRPr="00834C29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2.1</w:t>
      </w:r>
      <w:r w:rsidR="00EE068E">
        <w:rPr>
          <w:rFonts w:ascii="Times New Roman" w:hAnsi="Times New Roman" w:cs="Times New Roman"/>
          <w:sz w:val="28"/>
          <w:szCs w:val="28"/>
        </w:rPr>
        <w:t>1</w:t>
      </w:r>
      <w:r w:rsidRPr="00834C29">
        <w:rPr>
          <w:rFonts w:ascii="Times New Roman" w:hAnsi="Times New Roman" w:cs="Times New Roman"/>
          <w:sz w:val="28"/>
          <w:szCs w:val="28"/>
        </w:rPr>
        <w:t>.</w:t>
      </w:r>
      <w:r w:rsidR="00357784">
        <w:rPr>
          <w:rFonts w:ascii="Times New Roman" w:hAnsi="Times New Roman" w:cs="Times New Roman"/>
          <w:sz w:val="28"/>
          <w:szCs w:val="28"/>
        </w:rPr>
        <w:t>7</w:t>
      </w:r>
      <w:r w:rsidR="0056631C">
        <w:rPr>
          <w:rFonts w:ascii="Times New Roman" w:hAnsi="Times New Roman" w:cs="Times New Roman"/>
          <w:sz w:val="28"/>
          <w:szCs w:val="28"/>
        </w:rPr>
        <w:t>. </w:t>
      </w:r>
      <w:r w:rsidRPr="00834C29">
        <w:rPr>
          <w:rFonts w:ascii="Times New Roman" w:hAnsi="Times New Roman" w:cs="Times New Roman"/>
          <w:spacing w:val="-4"/>
          <w:sz w:val="28"/>
          <w:szCs w:val="28"/>
        </w:rPr>
        <w:t>Места информирования, предназначенные для ознакомления граждан с информационными материалами (образцы заполнения документов, бланки заявлений), оборудуются информационными стендами, стульями и столами (стойками) для возможности оформления документов, канцелярскими принадлежностями.</w:t>
      </w:r>
    </w:p>
    <w:p w:rsidR="00726C35" w:rsidRPr="00834C29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>2.</w:t>
      </w:r>
      <w:r w:rsidR="00357784">
        <w:rPr>
          <w:rFonts w:ascii="Times New Roman" w:hAnsi="Times New Roman" w:cs="Times New Roman"/>
          <w:b/>
          <w:sz w:val="28"/>
          <w:szCs w:val="28"/>
        </w:rPr>
        <w:t>12</w:t>
      </w:r>
      <w:r w:rsidRPr="00834C29">
        <w:rPr>
          <w:rFonts w:ascii="Times New Roman" w:hAnsi="Times New Roman" w:cs="Times New Roman"/>
          <w:b/>
          <w:sz w:val="28"/>
          <w:szCs w:val="28"/>
        </w:rPr>
        <w:t xml:space="preserve">. Показатели доступности и качества 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34C29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726C35" w:rsidRPr="00834C29" w:rsidRDefault="00726C35" w:rsidP="00726C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26C35" w:rsidRPr="00834C29" w:rsidRDefault="00726C35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2.1</w:t>
      </w:r>
      <w:r w:rsidR="000457CF">
        <w:rPr>
          <w:rFonts w:ascii="Times New Roman" w:hAnsi="Times New Roman" w:cs="Times New Roman"/>
          <w:sz w:val="28"/>
          <w:szCs w:val="28"/>
        </w:rPr>
        <w:t>2</w:t>
      </w:r>
      <w:r w:rsidR="0056631C">
        <w:rPr>
          <w:rFonts w:ascii="Times New Roman" w:hAnsi="Times New Roman" w:cs="Times New Roman"/>
          <w:sz w:val="28"/>
          <w:szCs w:val="28"/>
        </w:rPr>
        <w:t>.1. </w:t>
      </w:r>
      <w:r w:rsidR="00357784">
        <w:rPr>
          <w:rFonts w:ascii="Times New Roman" w:hAnsi="Times New Roman" w:cs="Times New Roman"/>
          <w:sz w:val="28"/>
          <w:szCs w:val="28"/>
        </w:rPr>
        <w:t>Основными п</w:t>
      </w:r>
      <w:r w:rsidRPr="00834C29">
        <w:rPr>
          <w:rFonts w:ascii="Times New Roman" w:hAnsi="Times New Roman" w:cs="Times New Roman"/>
          <w:sz w:val="28"/>
          <w:szCs w:val="28"/>
        </w:rPr>
        <w:t>оказателями доступности предоставления муниципальной услуги явля</w:t>
      </w:r>
      <w:r w:rsidR="00357784">
        <w:rPr>
          <w:rFonts w:ascii="Times New Roman" w:hAnsi="Times New Roman" w:cs="Times New Roman"/>
          <w:sz w:val="28"/>
          <w:szCs w:val="28"/>
        </w:rPr>
        <w:t>е</w:t>
      </w:r>
      <w:r w:rsidRPr="00834C29">
        <w:rPr>
          <w:rFonts w:ascii="Times New Roman" w:hAnsi="Times New Roman" w:cs="Times New Roman"/>
          <w:sz w:val="28"/>
          <w:szCs w:val="28"/>
        </w:rPr>
        <w:t>тся:</w:t>
      </w:r>
    </w:p>
    <w:p w:rsidR="00726C35" w:rsidRDefault="00357784" w:rsidP="000457CF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 наличие полной и понятной информации о порядке, сроках и ходе предоставления муниципальной услуги на информационных стендах, в информационно-телекоммуникационной сети «Интернет»</w:t>
      </w:r>
      <w:r w:rsidR="000457CF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0457CF" w:rsidRDefault="000457CF" w:rsidP="000457CF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 обеспечение беспрепятственного доступа к помещениям, в которых предоставляется муниципальная услуга; </w:t>
      </w:r>
    </w:p>
    <w:p w:rsidR="000457CF" w:rsidRDefault="000457CF" w:rsidP="000457CF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 удобство информирования Заявителя (Представителя заявителя) о ходе предоставления муниципальной услуги, а также получения результата</w:t>
      </w:r>
      <w:r w:rsidRPr="000457CF">
        <w:rPr>
          <w:rFonts w:ascii="Times New Roman" w:hAnsi="Times New Roman" w:cs="Times New Roman"/>
          <w:sz w:val="28"/>
          <w:szCs w:val="28"/>
        </w:rPr>
        <w:t xml:space="preserve"> </w:t>
      </w:r>
      <w:r w:rsidRPr="00834C2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6C35" w:rsidRPr="00834C29" w:rsidRDefault="000457CF" w:rsidP="000457CF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4C29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Pr="000457C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</w:t>
      </w:r>
      <w:r w:rsidRPr="000457C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C35" w:rsidRPr="00834C29" w:rsidRDefault="00726C35" w:rsidP="00726C3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29">
        <w:rPr>
          <w:rFonts w:ascii="Times New Roman" w:hAnsi="Times New Roman" w:cs="Times New Roman"/>
          <w:sz w:val="28"/>
          <w:szCs w:val="28"/>
        </w:rPr>
        <w:t>2.1</w:t>
      </w:r>
      <w:r w:rsidR="000457CF">
        <w:rPr>
          <w:rFonts w:ascii="Times New Roman" w:hAnsi="Times New Roman" w:cs="Times New Roman"/>
          <w:sz w:val="28"/>
          <w:szCs w:val="28"/>
        </w:rPr>
        <w:t>2</w:t>
      </w:r>
      <w:r w:rsidR="0056631C">
        <w:rPr>
          <w:rFonts w:ascii="Times New Roman" w:hAnsi="Times New Roman" w:cs="Times New Roman"/>
          <w:sz w:val="28"/>
          <w:szCs w:val="28"/>
        </w:rPr>
        <w:t>.2. </w:t>
      </w:r>
      <w:r w:rsidR="000457CF">
        <w:rPr>
          <w:rFonts w:ascii="Times New Roman" w:hAnsi="Times New Roman" w:cs="Times New Roman"/>
          <w:sz w:val="28"/>
          <w:szCs w:val="28"/>
        </w:rPr>
        <w:t>Основными п</w:t>
      </w:r>
      <w:r w:rsidRPr="00834C29">
        <w:rPr>
          <w:rFonts w:ascii="Times New Roman" w:hAnsi="Times New Roman" w:cs="Times New Roman"/>
          <w:sz w:val="28"/>
          <w:szCs w:val="28"/>
        </w:rPr>
        <w:t>оказателями качества предоставления муниципальной услуги являются:</w:t>
      </w:r>
    </w:p>
    <w:p w:rsidR="000457CF" w:rsidRDefault="005E3412" w:rsidP="005E3412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с</w:t>
      </w:r>
      <w:r w:rsidR="000457CF">
        <w:rPr>
          <w:rFonts w:ascii="Times New Roman" w:hAnsi="Times New Roman" w:cs="Times New Roman"/>
          <w:sz w:val="28"/>
          <w:szCs w:val="28"/>
        </w:rPr>
        <w:t xml:space="preserve">воевременность предоставления муниципальной услуги в соответствии со </w:t>
      </w:r>
      <w:r w:rsidR="00726C35" w:rsidRPr="00834C29">
        <w:rPr>
          <w:rFonts w:ascii="Times New Roman" w:hAnsi="Times New Roman" w:cs="Times New Roman"/>
          <w:sz w:val="28"/>
          <w:szCs w:val="28"/>
        </w:rPr>
        <w:t>стандарт</w:t>
      </w:r>
      <w:r w:rsidR="000457CF">
        <w:rPr>
          <w:rFonts w:ascii="Times New Roman" w:hAnsi="Times New Roman" w:cs="Times New Roman"/>
          <w:sz w:val="28"/>
          <w:szCs w:val="28"/>
        </w:rPr>
        <w:t>ом ее</w:t>
      </w:r>
      <w:r w:rsidR="00726C35" w:rsidRPr="00834C29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0457C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457CF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0457CF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регламентом;</w:t>
      </w:r>
    </w:p>
    <w:p w:rsidR="00726C35" w:rsidRDefault="005E3412" w:rsidP="005E3412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0457CF">
        <w:rPr>
          <w:rFonts w:ascii="Times New Roman" w:hAnsi="Times New Roman" w:cs="Times New Roman"/>
          <w:sz w:val="28"/>
          <w:szCs w:val="28"/>
        </w:rPr>
        <w:t>тсутствие жалоб на действия (бездействия) сотрудников и их некорректное (невнимательное) отношение к заявителям (представителям заявителей);</w:t>
      </w:r>
    </w:p>
    <w:p w:rsidR="000457CF" w:rsidRPr="00834C29" w:rsidRDefault="000457CF" w:rsidP="005E3412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удовлетворенность заявителей сроками предоставления муниципальной услуги.</w:t>
      </w:r>
    </w:p>
    <w:p w:rsidR="00726C35" w:rsidRPr="00BD4F98" w:rsidRDefault="00726C35" w:rsidP="00726C35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35" w:rsidRPr="00BD4F98" w:rsidRDefault="00726C35" w:rsidP="00726C3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BD4F98">
        <w:rPr>
          <w:rFonts w:ascii="Times New Roman" w:hAnsi="Times New Roman" w:cs="Times New Roman"/>
          <w:b/>
          <w:sz w:val="28"/>
          <w:szCs w:val="28"/>
        </w:rPr>
        <w:t>2.1</w:t>
      </w:r>
      <w:r w:rsidR="005E3412">
        <w:rPr>
          <w:rFonts w:ascii="Times New Roman" w:hAnsi="Times New Roman" w:cs="Times New Roman"/>
          <w:b/>
          <w:sz w:val="28"/>
          <w:szCs w:val="28"/>
        </w:rPr>
        <w:t>3</w:t>
      </w:r>
      <w:r w:rsidRPr="00BD4F98">
        <w:rPr>
          <w:rFonts w:ascii="Times New Roman" w:hAnsi="Times New Roman" w:cs="Times New Roman"/>
          <w:b/>
          <w:sz w:val="28"/>
          <w:szCs w:val="28"/>
        </w:rPr>
        <w:t>. Иные требования, в том числе учитывающие особенности</w:t>
      </w:r>
      <w:r w:rsidRPr="00BD4F9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D4F9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в МФЦ и особенности предоставления муниципальной услуги в электронной форме</w:t>
      </w:r>
    </w:p>
    <w:p w:rsidR="00726C35" w:rsidRPr="00BD4F98" w:rsidRDefault="00726C35" w:rsidP="00726C3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26C35" w:rsidRPr="00BD4F98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98">
        <w:rPr>
          <w:rFonts w:ascii="Times New Roman" w:hAnsi="Times New Roman" w:cs="Times New Roman"/>
          <w:sz w:val="28"/>
          <w:szCs w:val="28"/>
        </w:rPr>
        <w:t>2.1</w:t>
      </w:r>
      <w:r w:rsidR="005E3412">
        <w:rPr>
          <w:rFonts w:ascii="Times New Roman" w:hAnsi="Times New Roman" w:cs="Times New Roman"/>
          <w:sz w:val="28"/>
          <w:szCs w:val="28"/>
        </w:rPr>
        <w:t>3</w:t>
      </w:r>
      <w:r w:rsidRPr="00BD4F98">
        <w:rPr>
          <w:rFonts w:ascii="Times New Roman" w:hAnsi="Times New Roman" w:cs="Times New Roman"/>
          <w:sz w:val="28"/>
          <w:szCs w:val="28"/>
        </w:rPr>
        <w:t>.</w:t>
      </w:r>
      <w:r w:rsidR="005E3412">
        <w:rPr>
          <w:rFonts w:ascii="Times New Roman" w:hAnsi="Times New Roman" w:cs="Times New Roman"/>
          <w:sz w:val="28"/>
          <w:szCs w:val="28"/>
        </w:rPr>
        <w:t>1</w:t>
      </w:r>
      <w:r w:rsidR="0056631C">
        <w:rPr>
          <w:rFonts w:ascii="Times New Roman" w:hAnsi="Times New Roman" w:cs="Times New Roman"/>
          <w:sz w:val="28"/>
          <w:szCs w:val="28"/>
        </w:rPr>
        <w:t>. </w:t>
      </w:r>
      <w:r w:rsidRPr="00BD4F98">
        <w:rPr>
          <w:rFonts w:ascii="Times New Roman" w:hAnsi="Times New Roman" w:cs="Times New Roman"/>
          <w:sz w:val="28"/>
          <w:szCs w:val="28"/>
        </w:rPr>
        <w:t>Обеспечение возможности получения гражданами или заявителями информации и обеспечение доступа заявителей к сведениям о муниципальной</w:t>
      </w:r>
      <w:r w:rsidRPr="00BD4F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4F98">
        <w:rPr>
          <w:rFonts w:ascii="Times New Roman" w:hAnsi="Times New Roman" w:cs="Times New Roman"/>
          <w:sz w:val="28"/>
          <w:szCs w:val="28"/>
        </w:rPr>
        <w:t xml:space="preserve">услуге, размещаемым на Едином портале и </w:t>
      </w:r>
      <w:r w:rsidR="005E3412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BD4F98">
        <w:rPr>
          <w:rFonts w:ascii="Times New Roman" w:hAnsi="Times New Roman" w:cs="Times New Roman"/>
          <w:sz w:val="28"/>
          <w:szCs w:val="28"/>
        </w:rPr>
        <w:t>Региональном портале.</w:t>
      </w:r>
    </w:p>
    <w:p w:rsidR="00726C35" w:rsidRPr="00BD4F98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98">
        <w:rPr>
          <w:rFonts w:ascii="Times New Roman" w:hAnsi="Times New Roman" w:cs="Times New Roman"/>
          <w:sz w:val="28"/>
          <w:szCs w:val="28"/>
        </w:rPr>
        <w:t>2.1</w:t>
      </w:r>
      <w:r w:rsidR="005E3412">
        <w:rPr>
          <w:rFonts w:ascii="Times New Roman" w:hAnsi="Times New Roman" w:cs="Times New Roman"/>
          <w:sz w:val="28"/>
          <w:szCs w:val="28"/>
        </w:rPr>
        <w:t>3</w:t>
      </w:r>
      <w:r w:rsidRPr="00BD4F98">
        <w:rPr>
          <w:rFonts w:ascii="Times New Roman" w:hAnsi="Times New Roman" w:cs="Times New Roman"/>
          <w:sz w:val="28"/>
          <w:szCs w:val="28"/>
        </w:rPr>
        <w:t>.</w:t>
      </w:r>
      <w:r w:rsidR="005E3412">
        <w:rPr>
          <w:rFonts w:ascii="Times New Roman" w:hAnsi="Times New Roman" w:cs="Times New Roman"/>
          <w:sz w:val="28"/>
          <w:szCs w:val="28"/>
        </w:rPr>
        <w:t>2</w:t>
      </w:r>
      <w:r w:rsidR="0056631C">
        <w:rPr>
          <w:rFonts w:ascii="Times New Roman" w:hAnsi="Times New Roman" w:cs="Times New Roman"/>
          <w:sz w:val="28"/>
          <w:szCs w:val="28"/>
        </w:rPr>
        <w:t>. </w:t>
      </w:r>
      <w:r w:rsidRPr="00BD4F9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5E3412">
        <w:rPr>
          <w:rFonts w:ascii="Times New Roman" w:hAnsi="Times New Roman" w:cs="Times New Roman"/>
          <w:sz w:val="28"/>
          <w:szCs w:val="28"/>
        </w:rPr>
        <w:t>возможности для</w:t>
      </w:r>
      <w:r w:rsidRPr="00BD4F98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5E3412">
        <w:rPr>
          <w:rFonts w:ascii="Times New Roman" w:hAnsi="Times New Roman" w:cs="Times New Roman"/>
          <w:sz w:val="28"/>
          <w:szCs w:val="28"/>
        </w:rPr>
        <w:t xml:space="preserve">ей представления документов, необходимых для получения муниципальной услуги, в электронном виде с использованием </w:t>
      </w:r>
      <w:r w:rsidR="005E3412" w:rsidRPr="005E3412">
        <w:rPr>
          <w:rFonts w:ascii="Times New Roman" w:hAnsi="Times New Roman" w:cs="Times New Roman"/>
          <w:sz w:val="28"/>
          <w:szCs w:val="28"/>
        </w:rPr>
        <w:t xml:space="preserve">Единого портала и </w:t>
      </w:r>
      <w:r w:rsidR="005E3412">
        <w:rPr>
          <w:rFonts w:ascii="Times New Roman" w:hAnsi="Times New Roman" w:cs="Times New Roman"/>
          <w:sz w:val="28"/>
          <w:szCs w:val="28"/>
        </w:rPr>
        <w:t xml:space="preserve">(или) </w:t>
      </w:r>
      <w:r w:rsidR="005E3412" w:rsidRPr="005E3412">
        <w:rPr>
          <w:rFonts w:ascii="Times New Roman" w:hAnsi="Times New Roman" w:cs="Times New Roman"/>
          <w:sz w:val="28"/>
          <w:szCs w:val="28"/>
        </w:rPr>
        <w:t>Регионального портала.</w:t>
      </w:r>
      <w:r w:rsidRPr="00BD4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412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98">
        <w:rPr>
          <w:rFonts w:ascii="Times New Roman" w:hAnsi="Times New Roman" w:cs="Times New Roman"/>
          <w:sz w:val="28"/>
          <w:szCs w:val="28"/>
        </w:rPr>
        <w:t>2.1</w:t>
      </w:r>
      <w:r w:rsidR="005E3412">
        <w:rPr>
          <w:rFonts w:ascii="Times New Roman" w:hAnsi="Times New Roman" w:cs="Times New Roman"/>
          <w:sz w:val="28"/>
          <w:szCs w:val="28"/>
        </w:rPr>
        <w:t>3</w:t>
      </w:r>
      <w:r w:rsidRPr="00BD4F98">
        <w:rPr>
          <w:rFonts w:ascii="Times New Roman" w:hAnsi="Times New Roman" w:cs="Times New Roman"/>
          <w:sz w:val="28"/>
          <w:szCs w:val="28"/>
        </w:rPr>
        <w:t>.</w:t>
      </w:r>
      <w:r w:rsidR="005E3412">
        <w:rPr>
          <w:rFonts w:ascii="Times New Roman" w:hAnsi="Times New Roman" w:cs="Times New Roman"/>
          <w:sz w:val="28"/>
          <w:szCs w:val="28"/>
        </w:rPr>
        <w:t>3</w:t>
      </w:r>
      <w:r w:rsidR="0056631C">
        <w:rPr>
          <w:rFonts w:ascii="Times New Roman" w:hAnsi="Times New Roman" w:cs="Times New Roman"/>
          <w:sz w:val="28"/>
          <w:szCs w:val="28"/>
        </w:rPr>
        <w:t>. </w:t>
      </w:r>
      <w:r w:rsidR="005E3412" w:rsidRPr="005E3412">
        <w:rPr>
          <w:rFonts w:ascii="Times New Roman" w:hAnsi="Times New Roman" w:cs="Times New Roman"/>
          <w:sz w:val="28"/>
          <w:szCs w:val="28"/>
        </w:rPr>
        <w:t xml:space="preserve">Обеспечение возможности для заявителей </w:t>
      </w:r>
      <w:r w:rsidR="005E3412">
        <w:rPr>
          <w:rFonts w:ascii="Times New Roman" w:hAnsi="Times New Roman" w:cs="Times New Roman"/>
          <w:sz w:val="28"/>
          <w:szCs w:val="28"/>
        </w:rPr>
        <w:t xml:space="preserve">осуществлять с использованием </w:t>
      </w:r>
      <w:r w:rsidR="005E3412" w:rsidRPr="005E3412">
        <w:rPr>
          <w:rFonts w:ascii="Times New Roman" w:hAnsi="Times New Roman" w:cs="Times New Roman"/>
          <w:sz w:val="28"/>
          <w:szCs w:val="28"/>
        </w:rPr>
        <w:t xml:space="preserve">Единого портала и (или) Регионального портала </w:t>
      </w:r>
      <w:r w:rsidR="005E3412">
        <w:rPr>
          <w:rFonts w:ascii="Times New Roman" w:hAnsi="Times New Roman" w:cs="Times New Roman"/>
          <w:sz w:val="28"/>
          <w:szCs w:val="28"/>
        </w:rPr>
        <w:t>мониторинг хода предоставления муниципальной услуги.</w:t>
      </w:r>
    </w:p>
    <w:p w:rsidR="005E3412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98">
        <w:rPr>
          <w:rFonts w:ascii="Times New Roman" w:hAnsi="Times New Roman" w:cs="Times New Roman"/>
          <w:sz w:val="28"/>
          <w:szCs w:val="28"/>
        </w:rPr>
        <w:t>2.1</w:t>
      </w:r>
      <w:r w:rsidR="005E3412">
        <w:rPr>
          <w:rFonts w:ascii="Times New Roman" w:hAnsi="Times New Roman" w:cs="Times New Roman"/>
          <w:sz w:val="28"/>
          <w:szCs w:val="28"/>
        </w:rPr>
        <w:t>3</w:t>
      </w:r>
      <w:r w:rsidRPr="00BD4F98">
        <w:rPr>
          <w:rFonts w:ascii="Times New Roman" w:hAnsi="Times New Roman" w:cs="Times New Roman"/>
          <w:sz w:val="28"/>
          <w:szCs w:val="28"/>
        </w:rPr>
        <w:t>.</w:t>
      </w:r>
      <w:r w:rsidR="005E3412">
        <w:rPr>
          <w:rFonts w:ascii="Times New Roman" w:hAnsi="Times New Roman" w:cs="Times New Roman"/>
          <w:sz w:val="28"/>
          <w:szCs w:val="28"/>
        </w:rPr>
        <w:t>4</w:t>
      </w:r>
      <w:r w:rsidR="0056631C">
        <w:rPr>
          <w:rFonts w:ascii="Times New Roman" w:hAnsi="Times New Roman" w:cs="Times New Roman"/>
          <w:sz w:val="28"/>
          <w:szCs w:val="28"/>
        </w:rPr>
        <w:t>. </w:t>
      </w:r>
      <w:r w:rsidR="005E3412" w:rsidRPr="005E3412">
        <w:rPr>
          <w:rFonts w:ascii="Times New Roman" w:hAnsi="Times New Roman" w:cs="Times New Roman"/>
          <w:sz w:val="28"/>
          <w:szCs w:val="28"/>
        </w:rPr>
        <w:t xml:space="preserve">Обеспечение возможности для заявителей </w:t>
      </w:r>
      <w:r w:rsidR="005E3412">
        <w:rPr>
          <w:rFonts w:ascii="Times New Roman" w:hAnsi="Times New Roman" w:cs="Times New Roman"/>
          <w:sz w:val="28"/>
          <w:szCs w:val="28"/>
        </w:rPr>
        <w:t xml:space="preserve">получения результата муниципальной услуги в электронном виде </w:t>
      </w:r>
      <w:r w:rsidR="005E3412" w:rsidRPr="005E3412">
        <w:rPr>
          <w:rFonts w:ascii="Times New Roman" w:hAnsi="Times New Roman" w:cs="Times New Roman"/>
          <w:sz w:val="28"/>
          <w:szCs w:val="28"/>
        </w:rPr>
        <w:t>с использованием Единого портала и (или) Регионального портала.</w:t>
      </w:r>
    </w:p>
    <w:p w:rsidR="00BF0A23" w:rsidRDefault="00726C35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98">
        <w:rPr>
          <w:rFonts w:ascii="Times New Roman" w:hAnsi="Times New Roman" w:cs="Times New Roman"/>
          <w:sz w:val="28"/>
          <w:szCs w:val="28"/>
        </w:rPr>
        <w:t>2.1</w:t>
      </w:r>
      <w:r w:rsidR="005E3412">
        <w:rPr>
          <w:rFonts w:ascii="Times New Roman" w:hAnsi="Times New Roman" w:cs="Times New Roman"/>
          <w:sz w:val="28"/>
          <w:szCs w:val="28"/>
        </w:rPr>
        <w:t>3</w:t>
      </w:r>
      <w:r w:rsidRPr="00BD4F98">
        <w:rPr>
          <w:rFonts w:ascii="Times New Roman" w:hAnsi="Times New Roman" w:cs="Times New Roman"/>
          <w:sz w:val="28"/>
          <w:szCs w:val="28"/>
        </w:rPr>
        <w:t>.</w:t>
      </w:r>
      <w:r w:rsidR="005E3412">
        <w:rPr>
          <w:rFonts w:ascii="Times New Roman" w:hAnsi="Times New Roman" w:cs="Times New Roman"/>
          <w:sz w:val="28"/>
          <w:szCs w:val="28"/>
        </w:rPr>
        <w:t>5</w:t>
      </w:r>
      <w:r w:rsidRPr="00BD4F98">
        <w:rPr>
          <w:rFonts w:ascii="Times New Roman" w:hAnsi="Times New Roman" w:cs="Times New Roman"/>
          <w:sz w:val="28"/>
          <w:szCs w:val="28"/>
        </w:rPr>
        <w:t>.</w:t>
      </w:r>
      <w:r w:rsidR="0056631C">
        <w:rPr>
          <w:rFonts w:ascii="Times New Roman" w:hAnsi="Times New Roman" w:cs="Times New Roman"/>
          <w:sz w:val="28"/>
          <w:szCs w:val="28"/>
        </w:rPr>
        <w:t> </w:t>
      </w:r>
      <w:r w:rsidR="005E3412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предоставлении</w:t>
      </w:r>
      <w:r w:rsidR="00BF0A23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5E3412" w:rsidRPr="005E3412">
        <w:rPr>
          <w:rFonts w:ascii="Times New Roman" w:hAnsi="Times New Roman" w:cs="Times New Roman"/>
          <w:sz w:val="28"/>
          <w:szCs w:val="28"/>
        </w:rPr>
        <w:t xml:space="preserve"> услуги в электронно</w:t>
      </w:r>
      <w:r w:rsidR="00BF0A23">
        <w:rPr>
          <w:rFonts w:ascii="Times New Roman" w:hAnsi="Times New Roman" w:cs="Times New Roman"/>
          <w:sz w:val="28"/>
          <w:szCs w:val="28"/>
        </w:rPr>
        <w:t>й форме, должны быть сертифицированы в соответствии с федеральным законодательством.</w:t>
      </w:r>
    </w:p>
    <w:p w:rsidR="00BF0A23" w:rsidRDefault="0056631C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2.13.6. </w:t>
      </w:r>
      <w:r w:rsidR="00BF0A23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BF0A23">
        <w:rPr>
          <w:rFonts w:ascii="Times New Roman" w:hAnsi="Times New Roman" w:cs="Times New Roman"/>
          <w:sz w:val="28"/>
          <w:szCs w:val="28"/>
        </w:rPr>
        <w:t>возможности осуществления оценки качества предоставления муниципальной услуги</w:t>
      </w:r>
      <w:proofErr w:type="gramEnd"/>
      <w:r w:rsidR="00BF0A23">
        <w:rPr>
          <w:rFonts w:ascii="Times New Roman" w:hAnsi="Times New Roman" w:cs="Times New Roman"/>
          <w:sz w:val="28"/>
          <w:szCs w:val="28"/>
        </w:rPr>
        <w:t>.</w:t>
      </w:r>
    </w:p>
    <w:p w:rsidR="00BF0A23" w:rsidRDefault="0056631C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2.13.7. </w:t>
      </w:r>
      <w:r w:rsidR="00BF0A23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досудебного (внесудебного) обжалования решений и действий (бездействия) Администрации, а также должностных лиц, муниципальных служащих Администрации в электронной форме.</w:t>
      </w:r>
    </w:p>
    <w:p w:rsidR="00BF0A23" w:rsidRDefault="0056631C" w:rsidP="0072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2.13.8. </w:t>
      </w:r>
      <w:r w:rsidR="00BF0A23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не осуществляется.</w:t>
      </w:r>
    </w:p>
    <w:p w:rsidR="00726C35" w:rsidRDefault="00726C35" w:rsidP="00726C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Par238"/>
      <w:bookmarkEnd w:id="12"/>
    </w:p>
    <w:p w:rsidR="0056631C" w:rsidRDefault="0056631C" w:rsidP="00726C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6631C" w:rsidRDefault="0056631C" w:rsidP="00726C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6631C" w:rsidRDefault="0056631C" w:rsidP="00726C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6631C" w:rsidRDefault="0056631C" w:rsidP="00726C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6631C" w:rsidRDefault="0056631C" w:rsidP="00726C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6631C" w:rsidRPr="00BD4F98" w:rsidRDefault="0056631C" w:rsidP="00726C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D496C" w:rsidRPr="00BD4F98" w:rsidRDefault="00726C35" w:rsidP="00726C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4F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BF0A23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</w:t>
      </w:r>
      <w:r w:rsidR="00C11198">
        <w:rPr>
          <w:rFonts w:ascii="Times New Roman" w:hAnsi="Times New Roman" w:cs="Times New Roman"/>
          <w:b/>
          <w:bCs/>
          <w:sz w:val="28"/>
          <w:szCs w:val="28"/>
        </w:rPr>
        <w:t xml:space="preserve">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7D496C" w:rsidRPr="00BD4F98" w:rsidRDefault="007D496C" w:rsidP="00726C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35" w:rsidRPr="00BD4F98" w:rsidRDefault="00C11198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726C35" w:rsidRPr="00BD4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4F9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следующие </w:t>
      </w:r>
      <w:r w:rsidR="00726C35" w:rsidRPr="00BD4F98">
        <w:rPr>
          <w:rFonts w:ascii="Times New Roman" w:eastAsia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26C35" w:rsidRPr="00BD4F98">
        <w:rPr>
          <w:rFonts w:ascii="Times New Roman" w:eastAsia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26C35" w:rsidRPr="00BD4F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6C35" w:rsidRPr="00BD4F98" w:rsidRDefault="00C11198" w:rsidP="00C11198">
      <w:pPr>
        <w:pStyle w:val="a8"/>
        <w:widowControl w:val="0"/>
        <w:tabs>
          <w:tab w:val="left" w:pos="709"/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726C35" w:rsidRPr="00BD4F98">
        <w:rPr>
          <w:rFonts w:ascii="Times New Roman" w:eastAsia="Times New Roman" w:hAnsi="Times New Roman" w:cs="Times New Roman"/>
          <w:sz w:val="28"/>
          <w:szCs w:val="28"/>
        </w:rPr>
        <w:t>прием и регистрация заявления с прилагаемыми документами;</w:t>
      </w:r>
    </w:p>
    <w:p w:rsidR="00726C35" w:rsidRPr="00BD4F98" w:rsidRDefault="00C11198" w:rsidP="00C11198">
      <w:pPr>
        <w:pStyle w:val="a8"/>
        <w:widowControl w:val="0"/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726C35" w:rsidRPr="00BD4F98">
        <w:rPr>
          <w:rFonts w:ascii="Times New Roman" w:eastAsia="Times New Roman" w:hAnsi="Times New Roman" w:cs="Times New Roman"/>
          <w:sz w:val="28"/>
          <w:szCs w:val="28"/>
        </w:rPr>
        <w:t>рассмотрение документов, представленных заявителем (представителем заявителя);</w:t>
      </w:r>
    </w:p>
    <w:p w:rsidR="00726C35" w:rsidRPr="00BD4F98" w:rsidRDefault="00C11198" w:rsidP="00C11198">
      <w:pPr>
        <w:pStyle w:val="a8"/>
        <w:widowControl w:val="0"/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726C35" w:rsidRPr="00BD4F98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о выдаче архивной справки,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архивной копии, </w:t>
      </w:r>
      <w:r w:rsidR="00B07080" w:rsidRPr="00BD4F98">
        <w:rPr>
          <w:rFonts w:ascii="Times New Roman" w:eastAsia="Times New Roman" w:hAnsi="Times New Roman" w:cs="Times New Roman"/>
          <w:sz w:val="28"/>
          <w:szCs w:val="28"/>
        </w:rPr>
        <w:t xml:space="preserve">архивной выписки, </w:t>
      </w:r>
      <w:r w:rsidR="00726C35" w:rsidRPr="00BD4F98">
        <w:rPr>
          <w:rFonts w:ascii="Times New Roman" w:eastAsia="Times New Roman" w:hAnsi="Times New Roman" w:cs="Times New Roman"/>
          <w:sz w:val="28"/>
          <w:szCs w:val="28"/>
        </w:rPr>
        <w:t>информационного письма;</w:t>
      </w:r>
    </w:p>
    <w:p w:rsidR="00726C35" w:rsidRDefault="00C11198" w:rsidP="00C11198">
      <w:pPr>
        <w:pStyle w:val="a8"/>
        <w:widowControl w:val="0"/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726C35" w:rsidRPr="00BD4F98">
        <w:rPr>
          <w:rFonts w:ascii="Times New Roman" w:eastAsia="Times New Roman" w:hAnsi="Times New Roman" w:cs="Times New Roman"/>
          <w:sz w:val="28"/>
          <w:szCs w:val="28"/>
        </w:rPr>
        <w:t>выдача (направление) результатов пред</w:t>
      </w:r>
      <w:r>
        <w:rPr>
          <w:rFonts w:ascii="Times New Roman" w:eastAsia="Times New Roman" w:hAnsi="Times New Roman" w:cs="Times New Roman"/>
          <w:sz w:val="28"/>
          <w:szCs w:val="28"/>
        </w:rPr>
        <w:t>оставления муниципальной услуги;</w:t>
      </w:r>
    </w:p>
    <w:p w:rsidR="00C11198" w:rsidRDefault="00C11198" w:rsidP="00C11198">
      <w:pPr>
        <w:pStyle w:val="a8"/>
        <w:widowControl w:val="0"/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предоставление информации заявителям в электронной форме;</w:t>
      </w:r>
    </w:p>
    <w:p w:rsidR="00C11198" w:rsidRPr="00BD4F98" w:rsidRDefault="00C11198" w:rsidP="00C11198">
      <w:pPr>
        <w:pStyle w:val="a8"/>
        <w:widowControl w:val="0"/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порядок осуществления административных процедур в электронной форме, в том числе с использованием Единого портала.</w:t>
      </w:r>
    </w:p>
    <w:p w:rsidR="00B07080" w:rsidRPr="00BD4F98" w:rsidRDefault="00B07080" w:rsidP="00726C35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b/>
          <w:sz w:val="28"/>
          <w:szCs w:val="28"/>
        </w:rPr>
        <w:t>3.1. Прием и регистрация документ</w:t>
      </w:r>
      <w:r w:rsidR="00C11198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834C29" w:rsidRDefault="0056631C" w:rsidP="00726C3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приема и регистрации заявления с прилагаемыми документами является </w:t>
      </w:r>
      <w:r w:rsidR="00726C35" w:rsidRPr="00834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обращение заявителя лично в архивный отдел </w:t>
      </w:r>
      <w:r w:rsidR="00C111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поступление заявления по почте, по электронной почте, через Единый портал и (или) Региональный портал </w:t>
      </w:r>
      <w:r w:rsidR="00726C35" w:rsidRPr="00834C29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прилагаемыми документами в архивный отдел.</w:t>
      </w:r>
    </w:p>
    <w:p w:rsidR="00C11198" w:rsidRDefault="0056631C" w:rsidP="00726C3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3.1.2. </w:t>
      </w:r>
      <w:r w:rsidR="00726C35" w:rsidRPr="00834C29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 архивного отдела проверяет правильность</w:t>
      </w:r>
      <w:r w:rsidR="00726C35" w:rsidRPr="00834C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726C35" w:rsidRPr="00834C29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оформления заявления и документы, которые к нему предъявляются</w:t>
      </w:r>
      <w:r w:rsidR="00C111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C35" w:rsidRPr="00834C29" w:rsidRDefault="0056631C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3.1.3. 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При отсутствии в заявлении необходимых сведений и документов, указанных в пунктах 2.6.2, 2.6.</w:t>
      </w:r>
      <w:r w:rsidR="00C111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 подраздела 2.6 раздела 2 Административного регламента, заявителю дается устная консультация при личном обращении или направляется информационное письмо, если заявление поступило заочно</w:t>
      </w:r>
      <w:r w:rsidR="00C111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 с разъяснением того, какие сведения необходимы в заявлении и какие документы к нему предъявляются или прилагаются.</w:t>
      </w:r>
    </w:p>
    <w:p w:rsidR="00726C35" w:rsidRPr="00834C29" w:rsidRDefault="0056631C" w:rsidP="00726C3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378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3.1.4. 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Сотрудник архивного отдела регистрирует заявление в установленном порядке в журнале регистрации заявлений.</w:t>
      </w:r>
    </w:p>
    <w:p w:rsidR="00726C35" w:rsidRPr="00834C29" w:rsidRDefault="0056631C" w:rsidP="00726C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3.1.5. </w:t>
      </w:r>
      <w:r w:rsidR="00726C35" w:rsidRPr="00834C2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Максимальный срок выполнения административной процедуры, предусмотренной настоящим подразделом, не должен </w:t>
      </w:r>
      <w:r w:rsidR="00726C35" w:rsidRPr="002C616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превышать 1 рабочего дня</w:t>
      </w:r>
      <w:r w:rsidR="00726C35" w:rsidRPr="00834C29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726C35" w:rsidRDefault="00726C35" w:rsidP="00726C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sz w:val="28"/>
          <w:szCs w:val="28"/>
        </w:rPr>
        <w:t>3.1.6.</w:t>
      </w:r>
      <w:bookmarkStart w:id="14" w:name="P391"/>
      <w:bookmarkEnd w:id="14"/>
      <w:r w:rsidR="005663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ADD">
        <w:rPr>
          <w:rFonts w:ascii="Times New Roman" w:eastAsia="Times New Roman" w:hAnsi="Times New Roman" w:cs="Times New Roman"/>
          <w:sz w:val="28"/>
          <w:szCs w:val="28"/>
        </w:rPr>
        <w:t>В случае подачи запроса о предоставлении муниципальной услуги и прилагаемых к нему документов посредством Единого портала и (или) регионального портала сотрудник отдела:</w:t>
      </w:r>
    </w:p>
    <w:p w:rsidR="00F86ADD" w:rsidRDefault="00F86ADD" w:rsidP="00726C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устанавливает предмет обращения;</w:t>
      </w:r>
    </w:p>
    <w:p w:rsidR="00F86ADD" w:rsidRDefault="00F86ADD" w:rsidP="00726C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проверяет комплектность документов, указанных в пункте 2.6 настоящего Административного регламента;</w:t>
      </w:r>
    </w:p>
    <w:p w:rsidR="00F86ADD" w:rsidRPr="00834C29" w:rsidRDefault="00F86ADD" w:rsidP="00726C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 проверяет наличие оснований для отказа в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услуги, указанных в пункте 2.8 настоящего Административного регламента.</w:t>
      </w: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b/>
          <w:sz w:val="28"/>
          <w:szCs w:val="28"/>
        </w:rPr>
        <w:t>3.2. Рассмотрение документов</w:t>
      </w: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834C29" w:rsidRDefault="0056631C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рассмотрения документов, представленных заявителем (представителем заявителя), является регистрация сотрудником архивного отдела заявления </w:t>
      </w:r>
      <w:r w:rsidR="0017423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 прилагаем</w:t>
      </w:r>
      <w:r w:rsidR="00174238">
        <w:rPr>
          <w:rFonts w:ascii="Times New Roman" w:eastAsia="Times New Roman" w:hAnsi="Times New Roman" w:cs="Times New Roman"/>
          <w:sz w:val="28"/>
          <w:szCs w:val="28"/>
        </w:rPr>
        <w:t>ыми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17423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6C35" w:rsidRPr="00834C29" w:rsidRDefault="0056631C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3.2.2. 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Сотрудник архивного отдела, ответственный за рассмотрение заявления (документов), определяет, в каком архивном фонде находятся сведения, необходимые для исполнения заявления.</w:t>
      </w:r>
    </w:p>
    <w:p w:rsidR="00726C35" w:rsidRPr="00834C29" w:rsidRDefault="0056631C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3.2.3. 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процедуры, предусмотренной настоящим подразделом, составляет </w:t>
      </w:r>
      <w:r w:rsidR="00726C35" w:rsidRPr="002C6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рабочий день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5" w:name="P418"/>
      <w:bookmarkStart w:id="16" w:name="P431"/>
      <w:bookmarkStart w:id="17" w:name="P443"/>
      <w:bookmarkEnd w:id="15"/>
      <w:bookmarkEnd w:id="16"/>
      <w:bookmarkEnd w:id="17"/>
    </w:p>
    <w:p w:rsidR="00387918" w:rsidRPr="00834C29" w:rsidRDefault="00387918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b/>
          <w:sz w:val="28"/>
          <w:szCs w:val="28"/>
        </w:rPr>
        <w:t>3.3. Принятие решения о выдаче архивной справки,</w:t>
      </w:r>
    </w:p>
    <w:p w:rsidR="00726C35" w:rsidRPr="00834C29" w:rsidRDefault="00174238" w:rsidP="00726C35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b/>
          <w:sz w:val="28"/>
          <w:szCs w:val="28"/>
        </w:rPr>
        <w:t>архивной выписки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834C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6C35" w:rsidRPr="00834C29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архивной копии, </w:t>
      </w:r>
      <w:r w:rsidR="00F86ADD">
        <w:rPr>
          <w:rFonts w:ascii="Times New Roman" w:eastAsia="Times New Roman" w:hAnsi="Times New Roman" w:cs="Times New Roman"/>
          <w:b/>
          <w:sz w:val="28"/>
          <w:szCs w:val="28"/>
        </w:rPr>
        <w:t>архивной вписки</w:t>
      </w: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6631C">
        <w:rPr>
          <w:rFonts w:ascii="Times New Roman" w:eastAsia="Times New Roman" w:hAnsi="Times New Roman" w:cs="Times New Roman"/>
          <w:sz w:val="28"/>
          <w:szCs w:val="28"/>
        </w:rPr>
        <w:t>3.1. 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принятия решения о выдаче архивной справки, </w:t>
      </w:r>
      <w:r w:rsidR="00174238" w:rsidRPr="00834C29">
        <w:rPr>
          <w:rFonts w:ascii="Times New Roman" w:eastAsia="Times New Roman" w:hAnsi="Times New Roman" w:cs="Times New Roman"/>
          <w:sz w:val="28"/>
          <w:szCs w:val="28"/>
        </w:rPr>
        <w:t xml:space="preserve">архивной </w:t>
      </w:r>
      <w:r w:rsidR="00F86AD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1742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 xml:space="preserve">архивной </w:t>
      </w:r>
      <w:r w:rsidR="00F86ADD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>, является наличие в документах архивного фонда запрашиваемых сведений.</w:t>
      </w:r>
    </w:p>
    <w:p w:rsidR="00726C35" w:rsidRPr="00834C29" w:rsidRDefault="0056631C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3.3.2. 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Сотрудник архивного отдела на основании принятого решения о возможности исполнения заявления по документам архивного отдела подготавливает архивную справку, </w:t>
      </w:r>
      <w:r w:rsidR="00174238" w:rsidRPr="00834C29">
        <w:rPr>
          <w:rFonts w:ascii="Times New Roman" w:eastAsia="Times New Roman" w:hAnsi="Times New Roman" w:cs="Times New Roman"/>
          <w:sz w:val="28"/>
          <w:szCs w:val="28"/>
        </w:rPr>
        <w:t>архивную</w:t>
      </w:r>
      <w:r w:rsidR="00F86ADD" w:rsidRPr="00F8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ADD" w:rsidRPr="00834C29">
        <w:rPr>
          <w:rFonts w:ascii="Times New Roman" w:eastAsia="Times New Roman" w:hAnsi="Times New Roman" w:cs="Times New Roman"/>
          <w:sz w:val="28"/>
          <w:szCs w:val="28"/>
        </w:rPr>
        <w:t>копию</w:t>
      </w:r>
      <w:r w:rsidR="001742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4238" w:rsidRPr="0083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архивную </w:t>
      </w:r>
      <w:r w:rsidR="00F86ADD" w:rsidRPr="00834C29">
        <w:rPr>
          <w:rFonts w:ascii="Times New Roman" w:eastAsia="Times New Roman" w:hAnsi="Times New Roman" w:cs="Times New Roman"/>
          <w:sz w:val="28"/>
          <w:szCs w:val="28"/>
        </w:rPr>
        <w:t xml:space="preserve">выписку 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в течение 30 рабочих дней. </w:t>
      </w: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sz w:val="28"/>
          <w:szCs w:val="28"/>
        </w:rPr>
        <w:t xml:space="preserve">Срок исполнения заявления может быть продлен не более чем на </w:t>
      </w:r>
      <w:r w:rsidRPr="00834C2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34C29">
        <w:rPr>
          <w:rFonts w:ascii="Times New Roman" w:eastAsia="Times New Roman" w:hAnsi="Times New Roman" w:cs="Times New Roman"/>
          <w:sz w:val="28"/>
          <w:szCs w:val="28"/>
        </w:rPr>
        <w:t>30 рабочих дней с уведомлением об этом заявителя.</w:t>
      </w:r>
    </w:p>
    <w:p w:rsidR="00726C35" w:rsidRPr="00834C29" w:rsidRDefault="0056631C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3.3.3. 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 архивном отделе запрашиваемых заявителем сведений сотрудником архивного отдела подготавливается информационное письмо в течение 5 рабочих дней. </w:t>
      </w:r>
    </w:p>
    <w:p w:rsidR="00726C35" w:rsidRPr="00834C29" w:rsidRDefault="0056631C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3.3.4. 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Архивная справка, </w:t>
      </w:r>
      <w:r w:rsidR="00174238" w:rsidRPr="00834C29">
        <w:rPr>
          <w:rFonts w:ascii="Times New Roman" w:eastAsia="Times New Roman" w:hAnsi="Times New Roman" w:cs="Times New Roman"/>
          <w:sz w:val="28"/>
          <w:szCs w:val="28"/>
        </w:rPr>
        <w:t xml:space="preserve">архивная </w:t>
      </w:r>
      <w:r w:rsidR="00F86ADD" w:rsidRPr="00834C29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1742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4238" w:rsidRPr="0083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архивная</w:t>
      </w:r>
      <w:r w:rsidR="00F86ADD" w:rsidRPr="00F8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ADD" w:rsidRPr="00834C29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, информационное письмо заверяются подписью уполномоченного должностного лица в течени</w:t>
      </w:r>
      <w:proofErr w:type="gramStart"/>
      <w:r w:rsidR="00F86AD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 1 рабочего дня.</w:t>
      </w: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3.4. Выдача (направление) результатов</w:t>
      </w: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726C35" w:rsidRPr="007436EB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6C35" w:rsidRPr="00834C29" w:rsidRDefault="0056631C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3.4.1. </w:t>
      </w:r>
      <w:r w:rsidR="00726C35" w:rsidRPr="00834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выдачи (направления) результатов предоставления муниципальной услуги является подготовка архивной справки, архивной </w:t>
      </w:r>
      <w:r w:rsidR="00F86ADD" w:rsidRPr="00834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</w:t>
      </w:r>
      <w:r w:rsidR="00174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26C35" w:rsidRPr="00834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4238" w:rsidRPr="00834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архивной </w:t>
      </w:r>
      <w:r w:rsidR="00F86ADD" w:rsidRPr="00834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выписки </w:t>
      </w:r>
      <w:r w:rsidR="00726C35" w:rsidRPr="00834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либо оформление информационного письма.</w:t>
      </w:r>
    </w:p>
    <w:p w:rsidR="00726C35" w:rsidRPr="00834C29" w:rsidRDefault="0056631C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3.4.2. </w:t>
      </w:r>
      <w:r w:rsidR="00726C35" w:rsidRPr="00834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в заявлении указано, что получение документов, являющихся результатом предоставления муниципальной услуги, будет осуществляться в архивном отделе, сотрудник архивного отдела, ответстве</w:t>
      </w:r>
      <w:r w:rsidR="00F86A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нный за рассмотрение заявления с прилагаемыми документами</w:t>
      </w:r>
      <w:r w:rsidR="00726C35" w:rsidRPr="00834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 личном обращении:</w:t>
      </w:r>
    </w:p>
    <w:p w:rsidR="00726C35" w:rsidRPr="00834C29" w:rsidRDefault="00F86ADD" w:rsidP="00F86ADD">
      <w:pPr>
        <w:pStyle w:val="a8"/>
        <w:widowControl w:val="0"/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1) </w:t>
      </w:r>
      <w:r w:rsidR="00726C35" w:rsidRPr="00834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проверяет документ, удостоверяющий личность заявителя (представителя заявителя);</w:t>
      </w:r>
    </w:p>
    <w:p w:rsidR="00726C35" w:rsidRPr="00834C29" w:rsidRDefault="00F86ADD" w:rsidP="00F86ADD">
      <w:pPr>
        <w:pStyle w:val="a8"/>
        <w:widowControl w:val="0"/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2) </w:t>
      </w:r>
      <w:r w:rsidR="00726C35" w:rsidRPr="00834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проверяет полномочия представителя заявителя (в случае если результат предоставления муниципальной услуги получает представитель заявителя);</w:t>
      </w:r>
    </w:p>
    <w:p w:rsidR="00726C35" w:rsidRPr="00834C29" w:rsidRDefault="00F86ADD" w:rsidP="00F86ADD">
      <w:pPr>
        <w:pStyle w:val="a8"/>
        <w:widowControl w:val="0"/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выдает заявителю архивную справку, </w:t>
      </w:r>
      <w:r w:rsidR="00174238" w:rsidRPr="00834C29">
        <w:rPr>
          <w:rFonts w:ascii="Times New Roman" w:eastAsia="Times New Roman" w:hAnsi="Times New Roman" w:cs="Times New Roman"/>
          <w:sz w:val="28"/>
          <w:szCs w:val="28"/>
        </w:rPr>
        <w:t xml:space="preserve">архивную 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>копию</w:t>
      </w:r>
      <w:r w:rsidR="001742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4238" w:rsidRPr="0083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архивную</w:t>
      </w:r>
      <w:r w:rsidRPr="00F8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>выписку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, информационное письмо.</w:t>
      </w:r>
    </w:p>
    <w:p w:rsidR="00726C35" w:rsidRPr="00834C29" w:rsidRDefault="0056631C" w:rsidP="00F86ADD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3.4.3. 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предоставления муниципальной услуги, посредством почтовой связи архивная справка, архивная </w:t>
      </w:r>
      <w:r w:rsidR="00D34F30" w:rsidRPr="00834C29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4238" w:rsidRPr="00834C29">
        <w:rPr>
          <w:rFonts w:ascii="Times New Roman" w:eastAsia="Times New Roman" w:hAnsi="Times New Roman" w:cs="Times New Roman"/>
          <w:sz w:val="28"/>
          <w:szCs w:val="28"/>
        </w:rPr>
        <w:t>архивная</w:t>
      </w:r>
      <w:r w:rsidR="00D34F30" w:rsidRPr="00D34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F30" w:rsidRPr="00834C29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1742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4238" w:rsidRPr="0083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информационное письмо направляются сотрудником архивного отдела, ответственным за рассмотрение заявления (документов), по адресу, указанному заявителем (представителем заявителя) в заявлении.</w:t>
      </w:r>
    </w:p>
    <w:p w:rsidR="00726C35" w:rsidRPr="00834C29" w:rsidRDefault="00D34F30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469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>3.4.4</w:t>
      </w:r>
      <w:r w:rsidR="0056631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составляет 1 рабочий день.</w:t>
      </w:r>
    </w:p>
    <w:p w:rsidR="00726C35" w:rsidRPr="00834C29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D34F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631C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834C2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процедуры, указанной в настоящем подразделе, является получение заявителем (представителем заявителя) результата предоставления муниципальной услуги.</w:t>
      </w:r>
    </w:p>
    <w:p w:rsidR="002C6161" w:rsidRDefault="002C6161" w:rsidP="00726C35">
      <w:pPr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6C35" w:rsidRPr="00834C29" w:rsidRDefault="00726C35" w:rsidP="00726C35">
      <w:pPr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C29">
        <w:rPr>
          <w:rFonts w:ascii="Times New Roman" w:eastAsia="Times New Roman" w:hAnsi="Times New Roman" w:cs="Times New Roman"/>
          <w:b/>
          <w:sz w:val="28"/>
          <w:szCs w:val="28"/>
        </w:rPr>
        <w:t xml:space="preserve">3.5. Предоставление в установленном порядке информации заявителям </w:t>
      </w:r>
      <w:r w:rsidR="0017423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834C29">
        <w:rPr>
          <w:rFonts w:ascii="Times New Roman" w:eastAsia="Times New Roman" w:hAnsi="Times New Roman" w:cs="Times New Roman"/>
          <w:b/>
          <w:sz w:val="28"/>
          <w:szCs w:val="28"/>
        </w:rPr>
        <w:t xml:space="preserve">и обеспечение доступа заявителей к сведениям о муниципальной услуге </w:t>
      </w:r>
      <w:r w:rsidR="0017423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834C29">
        <w:rPr>
          <w:rFonts w:ascii="Times New Roman" w:eastAsia="Times New Roman" w:hAnsi="Times New Roman" w:cs="Times New Roman"/>
          <w:b/>
          <w:sz w:val="28"/>
          <w:szCs w:val="28"/>
        </w:rPr>
        <w:t>в электронной форме</w:t>
      </w:r>
    </w:p>
    <w:p w:rsidR="00726C35" w:rsidRPr="007436EB" w:rsidRDefault="00726C35" w:rsidP="00726C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834C29" w:rsidRDefault="0056631C" w:rsidP="00726C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3.5.1. 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Смоленской области» (далее - Реестр) </w:t>
      </w:r>
      <w:r w:rsidR="00D34F30">
        <w:rPr>
          <w:rFonts w:ascii="Times New Roman" w:eastAsia="Times New Roman" w:hAnsi="Times New Roman" w:cs="Times New Roman"/>
          <w:sz w:val="28"/>
          <w:szCs w:val="28"/>
        </w:rPr>
        <w:t>и Региональном портале с последующим размещением сведений в Едином портале.</w:t>
      </w:r>
    </w:p>
    <w:p w:rsidR="00726C35" w:rsidRPr="00834C29" w:rsidRDefault="0056631C" w:rsidP="00726C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3.5.2. 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Положение о Едином портале, а также требования к Региональному порталу, порядку размещения на них сведений о муниципальных услугах, а также к перечню указанных сведений устанавливаются Правительством Российской Федерации.</w:t>
      </w:r>
    </w:p>
    <w:p w:rsidR="00726C35" w:rsidRPr="00834C29" w:rsidRDefault="0056631C" w:rsidP="00726C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3.5.3. 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С использованием Единого портала, Регионального портала заявителю предоставляется доступ к сведениям о муниципальной услуге, указанным в п</w:t>
      </w:r>
      <w:r w:rsidR="00D34F30">
        <w:rPr>
          <w:rFonts w:ascii="Times New Roman" w:eastAsia="Times New Roman" w:hAnsi="Times New Roman" w:cs="Times New Roman"/>
          <w:sz w:val="28"/>
          <w:szCs w:val="28"/>
        </w:rPr>
        <w:t>ункте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 1.3 раздела 1</w:t>
      </w:r>
      <w:r w:rsidR="004D43C9" w:rsidRPr="0083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F30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726C35" w:rsidRPr="00834C29" w:rsidRDefault="0056631C" w:rsidP="00726C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3.5.4. </w:t>
      </w:r>
      <w:proofErr w:type="gramStart"/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Сотрудник Администрации, ответственный за размещение сведений о муниципальной услуге, осуществляет размещение сведений о муниципальной услуге в Реестре в соответствии с </w:t>
      </w:r>
      <w:hyperlink r:id="rId8" w:history="1">
        <w:r w:rsidR="00726C35" w:rsidRPr="00834C29">
          <w:rPr>
            <w:rFonts w:ascii="Times New Roman" w:eastAsia="Times New Roman" w:hAnsi="Times New Roman" w:cs="Times New Roman"/>
            <w:sz w:val="28"/>
            <w:szCs w:val="28"/>
          </w:rPr>
          <w:t>Порядком</w:t>
        </w:r>
      </w:hyperlink>
      <w:r w:rsidR="00726C35" w:rsidRPr="00834C29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и ведения региональных государственных информационных </w:t>
      </w:r>
      <w:r w:rsidR="00726C35" w:rsidRPr="00834C29">
        <w:rPr>
          <w:rFonts w:ascii="Times New Roman" w:eastAsia="Times New Roman" w:hAnsi="Times New Roman" w:cs="Times New Roman"/>
          <w:spacing w:val="-2"/>
          <w:sz w:val="28"/>
          <w:szCs w:val="28"/>
        </w:rPr>
        <w:t>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  <w:r w:rsidR="00D34F30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proofErr w:type="gramEnd"/>
    </w:p>
    <w:p w:rsidR="00726C35" w:rsidRDefault="00726C35" w:rsidP="00726C35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4F30" w:rsidRDefault="00D34F30" w:rsidP="00726C35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3.6. Порядок осуществления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</w:t>
      </w:r>
      <w:proofErr w:type="gramEnd"/>
    </w:p>
    <w:p w:rsidR="00D34F30" w:rsidRDefault="00D34F30" w:rsidP="00726C35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процедур в электронной форме, в том числе</w:t>
      </w:r>
    </w:p>
    <w:p w:rsidR="00D34F30" w:rsidRDefault="00D34F30" w:rsidP="00726C35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использованием Единого портала</w:t>
      </w:r>
    </w:p>
    <w:p w:rsidR="00D34F30" w:rsidRDefault="00D34F30" w:rsidP="00726C35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443E" w:rsidRPr="0056631C" w:rsidRDefault="0056631C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3.6.1. </w:t>
      </w:r>
      <w:r w:rsidR="00D34F30" w:rsidRPr="0026443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 электронной форме посредством Единого портала осуществляются следующие административные действия</w:t>
      </w:r>
      <w:r w:rsidR="002644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6443E" w:rsidRDefault="0026443E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получение информации о порядке и сроках предоставления муниципальной услуги; </w:t>
      </w:r>
    </w:p>
    <w:p w:rsidR="00D34F30" w:rsidRDefault="0026443E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Pr="00264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запроса о </w:t>
      </w:r>
      <w:r w:rsidRPr="0026443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64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услуги;</w:t>
      </w:r>
    </w:p>
    <w:p w:rsidR="0026443E" w:rsidRDefault="0026443E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прием и регистрация  в уполномоченном органе, осуществляющем назначение и выплату ежемесячных денежных средств запроса, необходимого для </w:t>
      </w:r>
      <w:r w:rsidRPr="0026443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услуги;</w:t>
      </w:r>
    </w:p>
    <w:p w:rsidR="0026443E" w:rsidRDefault="0026443E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 получение результата </w:t>
      </w:r>
      <w:r w:rsidRPr="0026443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услуги;</w:t>
      </w:r>
    </w:p>
    <w:p w:rsidR="0026443E" w:rsidRDefault="0026443E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получение сведений о ходе выполнения запроса</w:t>
      </w:r>
    </w:p>
    <w:p w:rsidR="00D738C4" w:rsidRDefault="00D738C4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осуществление оценки качества предоставления муниципальной услуги;</w:t>
      </w:r>
    </w:p>
    <w:p w:rsidR="00D738C4" w:rsidRDefault="0056631C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</w:t>
      </w:r>
      <w:r w:rsidR="00D73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досудебное (внесудебное) обжалование решений и действия (бездействия), принятых (осуществляемых) в ходе </w:t>
      </w:r>
      <w:r w:rsidR="00D738C4" w:rsidRPr="00D738C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  <w:r w:rsidR="00D73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должностными лицами.</w:t>
      </w:r>
    </w:p>
    <w:p w:rsidR="00D738C4" w:rsidRDefault="0056631C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3.6.2. </w:t>
      </w:r>
      <w:r w:rsidR="00D738C4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в установленном порядке информации заявителя обеспечение доступа заявителя к сведениям о муниципальной услуге осуществляется путем размещения сведений о муниципальной услуге в Реестре с последующим размещение сведений на Единый портал.</w:t>
      </w:r>
    </w:p>
    <w:p w:rsidR="00D738C4" w:rsidRDefault="00D738C4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порядку размещения сведений о муниципальной услуге, а также перечню указанных сведений устанавливаются Правительство Российской Федерации</w:t>
      </w:r>
    </w:p>
    <w:p w:rsidR="00D738C4" w:rsidRDefault="0056631C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3.6.3. </w:t>
      </w:r>
      <w:r w:rsidR="00D738C4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заявителем, име</w:t>
      </w:r>
      <w:r w:rsidR="00996896">
        <w:rPr>
          <w:rFonts w:ascii="Times New Roman" w:hAnsi="Times New Roman" w:cs="Times New Roman"/>
          <w:color w:val="000000" w:themeColor="text1"/>
          <w:sz w:val="28"/>
          <w:szCs w:val="28"/>
        </w:rPr>
        <w:t>ющим подтвержденную учетную запись в Единой системе идентификац</w:t>
      </w:r>
      <w:proofErr w:type="gramStart"/>
      <w:r w:rsidR="00996896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="00996896"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 на Едином портале, запроса, необходимого для предоставления муниципальной услуги, фактом приема такого запроса является поступление в уполномоченный орган соответствующего запроса и прилагаемых к нему документов.</w:t>
      </w:r>
    </w:p>
    <w:p w:rsidR="00996896" w:rsidRDefault="00996896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запроса заявителем осуществляется самостоятельно посредством заполнения электронной формы на Едином портале без необходимости дополнительной подачи запроса в какой-либо форме.</w:t>
      </w:r>
    </w:p>
    <w:p w:rsidR="00996896" w:rsidRDefault="00996896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96896" w:rsidRDefault="00996896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формировании запроса заявитель может осуществить:</w:t>
      </w:r>
    </w:p>
    <w:p w:rsidR="008F561F" w:rsidRDefault="008F561F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копирование и сохранение запроса в электронном виде;</w:t>
      </w:r>
    </w:p>
    <w:p w:rsidR="008F561F" w:rsidRDefault="008F561F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сохранение ранее 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значение в электронную форму запроса;</w:t>
      </w:r>
    </w:p>
    <w:p w:rsidR="008F561F" w:rsidRDefault="008F561F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 возврат на любой из этапов заполнения электронной формы запроса без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потери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введенной информации;</w:t>
      </w:r>
    </w:p>
    <w:p w:rsidR="008F561F" w:rsidRDefault="008F561F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получение бессрочного доступа в личном кабинете заявителя на Едином портале к ранее поданным заявителем запросам;</w:t>
      </w:r>
    </w:p>
    <w:p w:rsidR="008F561F" w:rsidRDefault="008F561F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прикрепление документов, необходимых для предоставления муниципальной услуги, предусмотренных пунктом 2.6.1 настоящего Административного регламента в электронной форме.</w:t>
      </w:r>
    </w:p>
    <w:p w:rsidR="008F561F" w:rsidRDefault="008F561F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начинается с момента приема и регистрации в уполномоченном органе запроса в форме электронного документа и прилагаемых к нему документов.</w:t>
      </w:r>
    </w:p>
    <w:p w:rsidR="008F561F" w:rsidRDefault="008F561F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Дальнейшие административные процедуры</w:t>
      </w:r>
      <w:r w:rsidR="008C4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действия осуществляются в порядке, предусмотренном пунктами 3.3-3.5 настоящего раздела.</w:t>
      </w:r>
    </w:p>
    <w:p w:rsidR="008C4C73" w:rsidRDefault="008C4C73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3.6.4.</w:t>
      </w:r>
      <w:r w:rsidR="0056631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8C4C73" w:rsidRDefault="008C4C73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уведомление о приеме и регистрации запроса;</w:t>
      </w:r>
    </w:p>
    <w:p w:rsidR="008C4C73" w:rsidRDefault="008C4C73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уведомление об устранении недостатков (при необходимости);</w:t>
      </w:r>
    </w:p>
    <w:p w:rsidR="008C4C73" w:rsidRDefault="008C4C73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уведомление о предоставлении муниципальной услуги;</w:t>
      </w:r>
    </w:p>
    <w:p w:rsidR="008C4C73" w:rsidRDefault="008C4C73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уведомление об отказе в предоставлении муниципальной услуги.3.6.5. Заявитель может оценить качество предоставления муниципальной услуги в электронной форме посредством Единого портала.</w:t>
      </w:r>
    </w:p>
    <w:p w:rsidR="008C4C73" w:rsidRPr="00C970FA" w:rsidRDefault="008C4C73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</w:t>
      </w:r>
      <w:r w:rsidR="000516C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6631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подать жалобу на решения и действия (бездействие)</w:t>
      </w:r>
      <w:r w:rsidR="00C97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лиц, сотрудников уполномоченного органа, осуществляющего предоставление услуги, с использованием сети «Интернет» посредством портала федеральной государственной информационной системы досудебного (внесудебного) обжалования (</w:t>
      </w:r>
      <w:hyperlink r:id="rId9" w:history="1">
        <w:r w:rsidR="00C970FA" w:rsidRPr="00B512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970FA" w:rsidRPr="00B5123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C970FA" w:rsidRPr="00B512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</w:t>
        </w:r>
        <w:r w:rsidR="00C970FA" w:rsidRPr="00B512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970FA" w:rsidRPr="00B512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C970FA" w:rsidRPr="00B512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970FA" w:rsidRPr="00B512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970FA" w:rsidRPr="00B5123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C970FA">
        <w:rPr>
          <w:rFonts w:ascii="Times New Roman" w:hAnsi="Times New Roman" w:cs="Times New Roman"/>
          <w:color w:val="000000" w:themeColor="text1"/>
          <w:sz w:val="28"/>
          <w:szCs w:val="28"/>
        </w:rPr>
        <w:t>), Единого портала.</w:t>
      </w:r>
    </w:p>
    <w:p w:rsidR="008F561F" w:rsidRDefault="008F561F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896" w:rsidRPr="00C970FA" w:rsidRDefault="00996896" w:rsidP="00D34F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0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970FA" w:rsidRPr="00C970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Формы </w:t>
      </w:r>
      <w:proofErr w:type="gramStart"/>
      <w:r w:rsidR="00C970FA" w:rsidRPr="00C970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="00C970FA" w:rsidRPr="00C970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D34F30" w:rsidRDefault="00D34F30" w:rsidP="00051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6C2" w:rsidRPr="00BA62E6" w:rsidRDefault="00BA62E6" w:rsidP="00BA62E6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62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4.1. Порядок и формы контроля над представлением муниципальной услуги</w:t>
      </w:r>
    </w:p>
    <w:p w:rsidR="00BA62E6" w:rsidRDefault="0056631C" w:rsidP="00051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4.1.1. </w:t>
      </w:r>
      <w:r w:rsidR="00BA6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Администрации муниципального образования «город Десногорск» Смоленской области осуществляет текущий </w:t>
      </w:r>
      <w:proofErr w:type="gramStart"/>
      <w:r w:rsidR="00BA62E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A6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услуги.</w:t>
      </w:r>
    </w:p>
    <w:p w:rsidR="00BA62E6" w:rsidRDefault="0056631C" w:rsidP="00051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4.1.2. </w:t>
      </w:r>
      <w:r w:rsidR="00BA62E6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осуществляется путем проведения руководителем или уполномоченными лицами проверок (плановых и внеплановых)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BA62E6" w:rsidRDefault="00BA62E6" w:rsidP="00051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Внеплановые проверки проводятся в случае обращения заявителя с жалобой на решения и действия (бездействие), принятые и осуществляемые в ходе предоставления </w:t>
      </w:r>
      <w:r w:rsidR="00A80AE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должностными лицам, муниципальными служащими, поступления от органов государственной власти, органов местного самоуправления, СМИ </w:t>
      </w:r>
      <w:r w:rsidR="00A80AE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нарушениях в ходе предоставления муниципальной услуги.</w:t>
      </w:r>
    </w:p>
    <w:p w:rsidR="00A80AEB" w:rsidRDefault="00A80AEB" w:rsidP="00051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 Плановый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</w:t>
      </w:r>
      <w:r w:rsidRPr="00A80AE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0AEB" w:rsidRDefault="0056631C" w:rsidP="00051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4.1.3. </w:t>
      </w:r>
      <w:r w:rsidR="00A80A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A80AEB" w:rsidRDefault="0056631C" w:rsidP="00051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4.1.4. </w:t>
      </w:r>
      <w:r w:rsidR="00A80AEB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виновных лиц к ответственности в соответствии с федеральным и областным законодательством.</w:t>
      </w:r>
    </w:p>
    <w:p w:rsidR="00A80AEB" w:rsidRDefault="0056631C" w:rsidP="00051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4.1.5. </w:t>
      </w:r>
      <w:r w:rsidR="00A80AEB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архивного отдела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закрепляется в их должностных инструкциях.</w:t>
      </w:r>
    </w:p>
    <w:p w:rsidR="00A80AEB" w:rsidRDefault="0056631C" w:rsidP="00051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4.1.6. </w:t>
      </w:r>
      <w:r w:rsidR="00A80AE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нарушений виновное лицо привлекается к ответственности в порядке, установленном федеральным и областным законодательством</w:t>
      </w:r>
      <w:r w:rsidR="002C359F">
        <w:rPr>
          <w:rFonts w:ascii="Times New Roman" w:hAnsi="Times New Roman" w:cs="Times New Roman"/>
          <w:color w:val="000000" w:themeColor="text1"/>
          <w:sz w:val="28"/>
          <w:szCs w:val="28"/>
        </w:rPr>
        <w:t>, нормативными правовыми актами Администрации муниципального образования «город Десногорск» Смоленской области.</w:t>
      </w:r>
    </w:p>
    <w:p w:rsidR="00726C35" w:rsidRPr="00721D8A" w:rsidRDefault="00726C35" w:rsidP="00726C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6C" w:rsidRDefault="00726C35" w:rsidP="00726C35">
      <w:pPr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9" w:name="Par293"/>
      <w:bookmarkEnd w:id="19"/>
      <w:r w:rsidRPr="00F07E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5. </w:t>
      </w:r>
      <w:r w:rsidR="002C35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6631C" w:rsidRDefault="0056631C" w:rsidP="00726C35">
      <w:pPr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6C35" w:rsidRPr="00F07EC1" w:rsidRDefault="0056631C" w:rsidP="00726C35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5.1. 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Заявитель имеет право обжалова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ть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решени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я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 действи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я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(бездействи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е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)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яющего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ую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у, должностных лиц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орган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, предоставляющ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его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ную услугу,  муниципальны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х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служащи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х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принимаемые и осуществляемые в ходе предоставления муниципальной услуги, в досудебном (внесудебном) порядке. </w:t>
      </w:r>
    </w:p>
    <w:p w:rsidR="00726C35" w:rsidRPr="00F07EC1" w:rsidRDefault="0056631C" w:rsidP="00726C35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5.2. 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Предметом досудебного (внесудебного) обжалования являются решения и действия (бездействие) органа, предоставляющего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ную услугу, должностного лица органа, предоставляющего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ную услугу, </w:t>
      </w:r>
      <w:r w:rsid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либо 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служащего.</w:t>
      </w:r>
    </w:p>
    <w:p w:rsidR="00726C35" w:rsidRDefault="00726C35" w:rsidP="00726C35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Заявитель может обратиться с жалобой в следующих случаях:</w:t>
      </w:r>
    </w:p>
    <w:p w:rsidR="00726C35" w:rsidRDefault="002C359F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1)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нарушения срока регистрации заявления о предоставлении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ной услуги;</w:t>
      </w:r>
    </w:p>
    <w:p w:rsidR="00726C35" w:rsidRDefault="002C359F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2)</w:t>
      </w: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нарушения срока предоставления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ной услуги;</w:t>
      </w:r>
    </w:p>
    <w:p w:rsidR="00726C35" w:rsidRDefault="002C359F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C359F">
        <w:rPr>
          <w:rFonts w:ascii="Times New Roman" w:eastAsia="Times New Roman" w:hAnsi="Times New Roman" w:cs="Times New Roman"/>
          <w:sz w:val="28"/>
          <w:szCs w:val="24"/>
          <w:lang w:eastAsia="ar-SA"/>
        </w:rPr>
        <w:t>3)</w:t>
      </w: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требования у заявителя документов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не предусмотрен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ных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нормативными правовыми актами Российской Федерации, нормативными правовыми актами Смоленской области, муниципальными правовыми актами </w:t>
      </w:r>
      <w:r w:rsidR="00F05DCB" w:rsidRPr="00F05D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муниципального образования «город Десногорск» Смоленской области 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для предоставления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ной услуги;</w:t>
      </w:r>
    </w:p>
    <w:p w:rsidR="00726C35" w:rsidRDefault="00F05DCB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4)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отказа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</w:t>
      </w:r>
      <w:r w:rsidRPr="00F05D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муниципального образования «город Десногорск» Смоленской области 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для предоставления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ной услуги;</w:t>
      </w:r>
    </w:p>
    <w:p w:rsidR="00726C35" w:rsidRDefault="00F05DCB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5)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отказа в предоставлении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Смоленской области, муниципальными правовыми актами</w:t>
      </w:r>
      <w:r w:rsidRPr="00F05DCB">
        <w:t xml:space="preserve"> </w:t>
      </w:r>
      <w:r w:rsidRPr="00F05DCB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«город Десногорск» Смоленской области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  <w:proofErr w:type="gramEnd"/>
    </w:p>
    <w:p w:rsidR="00726C35" w:rsidRDefault="00F05DCB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6)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требования с заявителя при предоставлении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</w:t>
      </w:r>
      <w:r w:rsidRPr="00F05DCB">
        <w:t xml:space="preserve"> </w:t>
      </w:r>
      <w:r w:rsidRPr="00F05DCB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«город Десногорск» Смоленской области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726C35" w:rsidRDefault="00F05DCB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7)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отказа органа, предоставляющего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ную услугу, должностного лица органа, предоставляющего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муниципальную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услугу, в исправлении допущенных опечаток и ошибок в выданных в результате предоставления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ной услуги документах либо нарушения установленного срока таких исправлений;</w:t>
      </w:r>
      <w:proofErr w:type="gramEnd"/>
    </w:p>
    <w:p w:rsidR="00726C35" w:rsidRDefault="00F05DCB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8) 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нарушения срока или порядка выдачи документов по результатам предоставления </w:t>
      </w:r>
      <w:r w:rsidR="00726C35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ной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(государственной) услуги.</w:t>
      </w:r>
    </w:p>
    <w:p w:rsidR="00F05DCB" w:rsidRDefault="0056631C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5.3. </w:t>
      </w:r>
      <w:r w:rsidR="00F05DCB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случае если причины, по которым ответ по существу поставленных в жалобе вопросов не мог быть дан (не были устранены), заявитель вправе вновь направить жалобу в орган, представляющий муниципальную услугу, или соответствующему должностному лицу, предоставляющему муниципальную услугу.</w:t>
      </w:r>
    </w:p>
    <w:p w:rsidR="00F05DCB" w:rsidRDefault="0056631C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5.4. </w:t>
      </w:r>
      <w:r w:rsidR="00F05DCB">
        <w:rPr>
          <w:rFonts w:ascii="Times New Roman" w:eastAsia="Times New Roman" w:hAnsi="Times New Roman" w:cs="Times New Roman"/>
          <w:sz w:val="28"/>
          <w:szCs w:val="24"/>
          <w:lang w:eastAsia="ar-SA"/>
        </w:rPr>
        <w:t>Заявитель вправе подать жалобу по почте, с использованием информационно-телекоммуникационной сети «Интернет», официального сайта органа</w:t>
      </w:r>
      <w:r w:rsid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>, предоставляющего муниципальную услугу, посредством Единого портала и (или) Регионального портала, а также жалоба может быть принята при личном приеме заявителя.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представляющего муниципальную услугу.</w:t>
      </w:r>
    </w:p>
    <w:p w:rsidR="00675D6A" w:rsidRDefault="00675D6A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Срок рассмотрения жалобы исчисляется со дня регистрации жалобы в органе, предоставляющем муниципальную услугу.</w:t>
      </w:r>
    </w:p>
    <w:p w:rsidR="00675D6A" w:rsidRDefault="0056631C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5.5. </w:t>
      </w:r>
      <w:proofErr w:type="gramStart"/>
      <w:r w:rsidR="00675D6A" w:rsidRP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</w:t>
      </w:r>
      <w:r w:rsid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>пятнадцати</w:t>
      </w:r>
      <w:r w:rsidR="00675D6A" w:rsidRP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675D6A" w:rsidRP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исправлений - в течение 5 рабочих дней со дня ее регистрации.</w:t>
      </w:r>
    </w:p>
    <w:p w:rsidR="00675D6A" w:rsidRDefault="0056631C" w:rsidP="00F05DCB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5.6. </w:t>
      </w:r>
      <w:r w:rsid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>Жалоба должна содержать:</w:t>
      </w:r>
    </w:p>
    <w:p w:rsidR="00675D6A" w:rsidRDefault="00675D6A" w:rsidP="0079531A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 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наименование органа, предоставляющего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муниципальную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услугу,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фамилию, имя, отчество 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должностного лица органа, предоставляющего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муниципальную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услугу, либо муниципального служащего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решения и действия (бездействие) которых обжалуются;</w:t>
      </w:r>
      <w:proofErr w:type="gramEnd"/>
    </w:p>
    <w:p w:rsidR="00675D6A" w:rsidRDefault="00675D6A" w:rsidP="0079531A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 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фамилию, имя, отчество (последнее - при наличии), сведения о месте жительства заявителя, </w:t>
      </w:r>
      <w:r w:rsidR="0079531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сведения о месте нахождения заявителя – юридического лица, а также номер (номера) контактного телефона, адрес (адреса) электронной почты (при наличии) и 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почтовый адрес, по которым должен быть направлен ответ заявителю;</w:t>
      </w:r>
      <w:proofErr w:type="gramEnd"/>
    </w:p>
    <w:p w:rsidR="00675D6A" w:rsidRDefault="0079531A" w:rsidP="0079531A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 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сведения об обжалуемых решениях и действиях (бездействии) органа, предоставляющего </w:t>
      </w:r>
      <w:r w:rsid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муниципальную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услугу, должностного лица органа, предоставляющего </w:t>
      </w:r>
      <w:r w:rsid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муниципальную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услугу,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либо муниципального служащего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675D6A" w:rsidRDefault="0079531A" w:rsidP="0079531A">
      <w:pPr>
        <w:pStyle w:val="a8"/>
        <w:tabs>
          <w:tab w:val="left" w:pos="1134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 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доводы, на основании которых заявитель не согласен с решени</w:t>
      </w:r>
      <w:r w:rsid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ем 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и действи</w:t>
      </w:r>
      <w:r w:rsid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>ем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(бездействием) органа, предоставляющего </w:t>
      </w:r>
      <w:r w:rsid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муниципальную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услугу, должностного лица органа, предоставляющего </w:t>
      </w:r>
      <w:r w:rsidR="00675D6A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муниципальную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услугу,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либо </w:t>
      </w:r>
      <w:r w:rsidR="00675D6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служащего.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79531A" w:rsidRDefault="0079531A" w:rsidP="0079531A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5.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7</w:t>
      </w:r>
      <w:r w:rsidR="0056631C">
        <w:rPr>
          <w:rFonts w:ascii="Times New Roman" w:eastAsia="Times New Roman" w:hAnsi="Times New Roman" w:cs="Times New Roman"/>
          <w:sz w:val="28"/>
          <w:szCs w:val="24"/>
          <w:lang w:eastAsia="ar-SA"/>
        </w:rPr>
        <w:t>. 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 результатам рассмотрения жалобы орган, предоставляющий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муниципальную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услугу, принимает одно из следующих решений:</w:t>
      </w:r>
    </w:p>
    <w:p w:rsidR="0079531A" w:rsidRPr="00F07EC1" w:rsidRDefault="0079531A" w:rsidP="0079531A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 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удовлетворить жалобу,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муниципальной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 «город Десногорск» Смоленской области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, а также в иных формах;</w:t>
      </w:r>
      <w:proofErr w:type="gramEnd"/>
    </w:p>
    <w:p w:rsidR="0079531A" w:rsidRDefault="0079531A" w:rsidP="0079531A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 </w:t>
      </w: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отказать в удовлетворении жалобы.</w:t>
      </w:r>
    </w:p>
    <w:p w:rsidR="00726C35" w:rsidRPr="00F07EC1" w:rsidRDefault="0079531A" w:rsidP="00726C35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Не позднее </w:t>
      </w:r>
      <w:r w:rsidR="00726C35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9531A" w:rsidRPr="00F07EC1" w:rsidRDefault="00726C35" w:rsidP="0079531A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5.</w:t>
      </w:r>
      <w:r w:rsidR="0079531A">
        <w:rPr>
          <w:rFonts w:ascii="Times New Roman" w:eastAsia="Times New Roman" w:hAnsi="Times New Roman" w:cs="Times New Roman"/>
          <w:sz w:val="28"/>
          <w:szCs w:val="24"/>
          <w:lang w:eastAsia="ar-SA"/>
        </w:rPr>
        <w:t>8.</w:t>
      </w:r>
      <w:r w:rsidR="0056631C">
        <w:rPr>
          <w:rFonts w:ascii="Times New Roman" w:eastAsia="Times New Roman" w:hAnsi="Times New Roman" w:cs="Times New Roman"/>
          <w:sz w:val="28"/>
          <w:szCs w:val="24"/>
          <w:lang w:eastAsia="ar-SA"/>
        </w:rPr>
        <w:t> </w:t>
      </w:r>
      <w:r w:rsidR="0079531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="0079531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="0079531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или преступления</w:t>
      </w:r>
      <w:r w:rsidR="006D7225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 w:rsidR="0079531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должностное лицо</w:t>
      </w:r>
      <w:r w:rsidR="0079531A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 w:rsidR="0079531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наделенн</w:t>
      </w:r>
      <w:r w:rsidR="0079531A">
        <w:rPr>
          <w:rFonts w:ascii="Times New Roman" w:eastAsia="Times New Roman" w:hAnsi="Times New Roman" w:cs="Times New Roman"/>
          <w:sz w:val="28"/>
          <w:szCs w:val="24"/>
          <w:lang w:eastAsia="ar-SA"/>
        </w:rPr>
        <w:t>о</w:t>
      </w:r>
      <w:r w:rsidR="0079531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е полномочиями по рассмотрению жалоб</w:t>
      </w:r>
      <w:r w:rsidR="0079531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 решения, принятые руководителем органа, предоставляющего</w:t>
      </w:r>
      <w:r w:rsidR="0079531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79531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муниципальную услугу</w:t>
      </w:r>
      <w:r w:rsidR="0079531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незамедлительно направля</w:t>
      </w:r>
      <w:r w:rsidR="006D7225">
        <w:rPr>
          <w:rFonts w:ascii="Times New Roman" w:eastAsia="Times New Roman" w:hAnsi="Times New Roman" w:cs="Times New Roman"/>
          <w:sz w:val="28"/>
          <w:szCs w:val="24"/>
          <w:lang w:eastAsia="ar-SA"/>
        </w:rPr>
        <w:t>е</w:t>
      </w:r>
      <w:r w:rsidR="0079531A" w:rsidRPr="00F07EC1">
        <w:rPr>
          <w:rFonts w:ascii="Times New Roman" w:eastAsia="Times New Roman" w:hAnsi="Times New Roman" w:cs="Times New Roman"/>
          <w:sz w:val="28"/>
          <w:szCs w:val="24"/>
          <w:lang w:eastAsia="ar-SA"/>
        </w:rPr>
        <w:t>т имеющиеся материалы в органы прокуратуры.</w:t>
      </w: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D7225" w:rsidRDefault="006D7225" w:rsidP="00726C35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9F3832" w:rsidRDefault="007721E0" w:rsidP="007721E0">
      <w:pPr>
        <w:widowControl w:val="0"/>
        <w:tabs>
          <w:tab w:val="left" w:pos="709"/>
        </w:tabs>
        <w:autoSpaceDE w:val="0"/>
        <w:autoSpaceDN w:val="0"/>
        <w:ind w:left="467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726C35" w:rsidRDefault="00726C35" w:rsidP="007721E0">
      <w:pPr>
        <w:widowControl w:val="0"/>
        <w:tabs>
          <w:tab w:val="left" w:pos="709"/>
        </w:tabs>
        <w:autoSpaceDE w:val="0"/>
        <w:autoSpaceDN w:val="0"/>
        <w:ind w:left="467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383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D496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832">
        <w:rPr>
          <w:rFonts w:ascii="Times New Roman" w:eastAsia="Times New Roman" w:hAnsi="Times New Roman" w:cs="Times New Roman"/>
          <w:sz w:val="28"/>
          <w:szCs w:val="28"/>
        </w:rPr>
        <w:t>дминистративному регламенту</w:t>
      </w:r>
      <w:r w:rsidR="007721E0">
        <w:rPr>
          <w:rFonts w:ascii="Times New Roman" w:eastAsia="Times New Roman" w:hAnsi="Times New Roman" w:cs="Times New Roman"/>
          <w:sz w:val="28"/>
          <w:szCs w:val="28"/>
        </w:rPr>
        <w:t>, утвержденному постановлением Администрации муниципального образования «город Десногорск» Смоленской области</w:t>
      </w:r>
      <w:r w:rsidRPr="009F3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6EE6" w:rsidRDefault="00806EE6" w:rsidP="007721E0">
      <w:pPr>
        <w:widowControl w:val="0"/>
        <w:tabs>
          <w:tab w:val="left" w:pos="709"/>
        </w:tabs>
        <w:autoSpaceDE w:val="0"/>
        <w:autoSpaceDN w:val="0"/>
        <w:ind w:left="467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04.04.2025 № 360</w:t>
      </w:r>
    </w:p>
    <w:p w:rsidR="003604BB" w:rsidRDefault="003604BB" w:rsidP="003604BB">
      <w:pPr>
        <w:widowControl w:val="0"/>
        <w:tabs>
          <w:tab w:val="left" w:pos="709"/>
        </w:tabs>
        <w:autoSpaceDE w:val="0"/>
        <w:autoSpaceDN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802" w:type="dxa"/>
        <w:tblLook w:val="0000" w:firstRow="0" w:lastRow="0" w:firstColumn="0" w:lastColumn="0" w:noHBand="0" w:noVBand="0"/>
      </w:tblPr>
      <w:tblGrid>
        <w:gridCol w:w="7052"/>
      </w:tblGrid>
      <w:tr w:rsidR="00726C35" w:rsidRPr="009F3832" w:rsidTr="003A1453">
        <w:trPr>
          <w:trHeight w:val="5070"/>
        </w:trPr>
        <w:tc>
          <w:tcPr>
            <w:tcW w:w="7052" w:type="dxa"/>
          </w:tcPr>
          <w:p w:rsidR="00726C35" w:rsidRPr="009F3832" w:rsidRDefault="00726C35" w:rsidP="003A145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832">
              <w:rPr>
                <w:rFonts w:ascii="Times New Roman" w:eastAsia="Times New Roman" w:hAnsi="Times New Roman" w:cs="Times New Roman"/>
                <w:sz w:val="28"/>
                <w:szCs w:val="28"/>
              </w:rPr>
              <w:t>В архивный отдел Администрации города Смоленска</w: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CCE56C" wp14:editId="038A2A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116839</wp:posOffset>
                      </wp:positionV>
                      <wp:extent cx="4371975" cy="0"/>
                      <wp:effectExtent l="0" t="0" r="2857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EB81D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.15pt;margin-top:9.2pt;width:34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"/>
                  </w:pict>
                </mc:Fallback>
              </mc:AlternateConten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8FB758" wp14:editId="32798D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34289</wp:posOffset>
                      </wp:positionV>
                      <wp:extent cx="4371975" cy="0"/>
                      <wp:effectExtent l="0" t="0" r="2857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745C1C" id="Прямая со стрелкой 7" o:spid="_x0000_s1026" type="#_x0000_t32" style="position:absolute;margin-left:-.15pt;margin-top:2.7pt;width:344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"/>
                  </w:pict>
                </mc:Fallback>
              </mc:AlternateContent>
            </w:r>
            <w:r w:rsidRPr="009F3832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юридических лиц - полное наименование, для физических лиц – Ф.И.О, реквизиты документа, удостоверяющего личность)</w: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Местонахождение (место жительства) заявителя </w: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C335BFF" wp14:editId="595D37D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153669</wp:posOffset>
                      </wp:positionV>
                      <wp:extent cx="4371975" cy="0"/>
                      <wp:effectExtent l="0" t="0" r="28575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2F2AA5" id="Прямая со стрелкой 6" o:spid="_x0000_s1026" type="#_x0000_t32" style="position:absolute;margin-left:-.15pt;margin-top:12.1pt;width:344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"/>
                  </w:pict>
                </mc:Fallback>
              </mc:AlternateConten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83392F6" wp14:editId="1D99C42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130174</wp:posOffset>
                      </wp:positionV>
                      <wp:extent cx="4371975" cy="0"/>
                      <wp:effectExtent l="0" t="0" r="2857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6D6F8D" id="Прямая со стрелкой 5" o:spid="_x0000_s1026" type="#_x0000_t32" style="position:absolute;margin-left:-.15pt;margin-top:10.25pt;width:34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"/>
                  </w:pict>
                </mc:Fallback>
              </mc:AlternateConten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832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юридического лица - юридический и фактический адрес; для физического лица - адрес места регистрации и фактического проживания)</w:t>
            </w:r>
          </w:p>
          <w:p w:rsidR="00E63F6F" w:rsidRDefault="00726C35" w:rsidP="003A1453">
            <w:pPr>
              <w:widowControl w:val="0"/>
              <w:tabs>
                <w:tab w:val="left" w:pos="709"/>
                <w:tab w:val="left" w:pos="3828"/>
                <w:tab w:val="left" w:pos="5103"/>
              </w:tabs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832">
              <w:rPr>
                <w:rFonts w:ascii="Times New Roman" w:eastAsia="Times New Roman" w:hAnsi="Times New Roman" w:cs="Times New Roman"/>
                <w:sz w:val="28"/>
                <w:szCs w:val="28"/>
              </w:rPr>
              <w:t>в лице</w:t>
            </w:r>
            <w:r w:rsidRPr="009F3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3828"/>
                <w:tab w:val="left" w:pos="5103"/>
              </w:tabs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832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="00E63F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Pr="009F383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  <w:r w:rsidR="00E63F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3832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и должность представителя заявителя)</w: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3828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3828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9F3832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  <w:r w:rsidRPr="009F3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основании</w:t>
            </w:r>
            <w:bookmarkStart w:id="20" w:name="_GoBack"/>
            <w:bookmarkEnd w:id="20"/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F05FAE2" wp14:editId="1376823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78739</wp:posOffset>
                      </wp:positionV>
                      <wp:extent cx="4371975" cy="0"/>
                      <wp:effectExtent l="0" t="0" r="2857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50E19B" id="Прямая со стрелкой 4" o:spid="_x0000_s1026" type="#_x0000_t32" style="position:absolute;margin-left:-.15pt;margin-top:6.2pt;width:344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"/>
                  </w:pict>
                </mc:Fallback>
              </mc:AlternateConten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446EA18B" wp14:editId="63382D5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132079</wp:posOffset>
                      </wp:positionV>
                      <wp:extent cx="4371975" cy="0"/>
                      <wp:effectExtent l="0" t="0" r="2857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9B74C3" id="Прямая со стрелкой 3" o:spid="_x0000_s1026" type="#_x0000_t32" style="position:absolute;margin-left:-.15pt;margin-top:10.4pt;width:344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"/>
                  </w:pict>
                </mc:Fallback>
              </mc:AlternateConten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(наименование, номер и дата документа, удостоверяющего полномочия представителя заявителя)</w: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396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83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 (факс):</w: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D30F06B" wp14:editId="59843C7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163194</wp:posOffset>
                      </wp:positionV>
                      <wp:extent cx="4371975" cy="0"/>
                      <wp:effectExtent l="0" t="0" r="2857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8644C88" id="Прямая со стрелкой 2" o:spid="_x0000_s1026" type="#_x0000_t32" style="position:absolute;margin-left:-.15pt;margin-top:12.85pt;width:344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"/>
                  </w:pict>
                </mc:Fallback>
              </mc:AlternateConten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410FB9C1" wp14:editId="135600E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139699</wp:posOffset>
                      </wp:positionV>
                      <wp:extent cx="4371975" cy="0"/>
                      <wp:effectExtent l="0" t="0" r="28575" b="190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736FCF" id="Прямая со стрелкой 1" o:spid="_x0000_s1026" type="#_x0000_t32" style="position:absolute;margin-left:-.15pt;margin-top:11pt;width:344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"/>
                  </w:pict>
                </mc:Fallback>
              </mc:AlternateContent>
            </w:r>
          </w:p>
          <w:p w:rsidR="00726C35" w:rsidRPr="009F3832" w:rsidRDefault="00726C35" w:rsidP="003A1453">
            <w:pPr>
              <w:widowControl w:val="0"/>
              <w:tabs>
                <w:tab w:val="left" w:pos="709"/>
                <w:tab w:val="left" w:pos="5103"/>
              </w:tabs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832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9F3832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9F3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наличии): ______________________________</w:t>
            </w:r>
          </w:p>
        </w:tc>
      </w:tr>
    </w:tbl>
    <w:p w:rsidR="00726C35" w:rsidRDefault="00726C35" w:rsidP="00726C35">
      <w:pPr>
        <w:widowControl w:val="0"/>
        <w:tabs>
          <w:tab w:val="left" w:pos="709"/>
        </w:tabs>
        <w:autoSpaceDE w:val="0"/>
        <w:autoSpaceDN w:val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F6F" w:rsidRPr="00E63F6F" w:rsidRDefault="00E63F6F" w:rsidP="00726C35">
      <w:pPr>
        <w:widowControl w:val="0"/>
        <w:tabs>
          <w:tab w:val="left" w:pos="709"/>
        </w:tabs>
        <w:autoSpaceDE w:val="0"/>
        <w:autoSpaceDN w:val="0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F6F" w:rsidRDefault="00E63F6F" w:rsidP="00726C3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604B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94949">
        <w:rPr>
          <w:rFonts w:ascii="Times New Roman" w:eastAsia="Times New Roman" w:hAnsi="Times New Roman" w:cs="Times New Roman"/>
          <w:sz w:val="28"/>
          <w:szCs w:val="28"/>
        </w:rPr>
        <w:t>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выдаче архивной справки,</w:t>
      </w:r>
    </w:p>
    <w:p w:rsidR="00726C35" w:rsidRPr="009F3832" w:rsidRDefault="00E63F6F" w:rsidP="00726C35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архивной копии, архивной выписки</w:t>
      </w:r>
    </w:p>
    <w:p w:rsidR="00726C35" w:rsidRPr="009F3832" w:rsidRDefault="00726C35" w:rsidP="00726C35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726C35" w:rsidRPr="009F3832" w:rsidRDefault="00726C35" w:rsidP="00726C35">
      <w:pPr>
        <w:shd w:val="clear" w:color="auto" w:fill="FFFFFF"/>
        <w:spacing w:before="150" w:after="75" w:line="0" w:lineRule="atLeast"/>
        <w:ind w:firstLine="708"/>
        <w:contextualSpacing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1"/>
          <w:szCs w:val="21"/>
        </w:rPr>
      </w:pPr>
      <w:r w:rsidRPr="009F38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Прошу выдать архивную справку, архивную копию, архивную </w:t>
      </w:r>
      <w:proofErr w:type="spellStart"/>
      <w:r w:rsidRPr="009F38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выписку____________________________________________за</w:t>
      </w:r>
      <w:proofErr w:type="spellEnd"/>
      <w:r w:rsidRPr="009F38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___________ год</w:t>
      </w:r>
    </w:p>
    <w:tbl>
      <w:tblPr>
        <w:tblW w:w="11902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3759"/>
        <w:gridCol w:w="801"/>
        <w:gridCol w:w="156"/>
        <w:gridCol w:w="172"/>
        <w:gridCol w:w="151"/>
        <w:gridCol w:w="2473"/>
        <w:gridCol w:w="479"/>
        <w:gridCol w:w="130"/>
        <w:gridCol w:w="1454"/>
        <w:gridCol w:w="180"/>
        <w:gridCol w:w="20"/>
      </w:tblGrid>
      <w:tr w:rsidR="00726C35" w:rsidRPr="009F3832" w:rsidTr="003A1453">
        <w:trPr>
          <w:gridAfter w:val="3"/>
          <w:wAfter w:w="1654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26C35" w:rsidRPr="009F3832" w:rsidRDefault="00726C35" w:rsidP="003A145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F38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:rsidR="00726C35" w:rsidRPr="009F3832" w:rsidRDefault="00726C35" w:rsidP="003A145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6C35" w:rsidRPr="009F3832" w:rsidRDefault="00726C35" w:rsidP="003A145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Заявитель:</w:t>
            </w:r>
          </w:p>
        </w:tc>
        <w:tc>
          <w:tcPr>
            <w:tcW w:w="822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26C35" w:rsidRPr="009F3832" w:rsidRDefault="00726C35" w:rsidP="003A1453">
            <w:pPr>
              <w:ind w:left="-55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9F38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(о стаже работы, заработной плате (указать название места работы), о предоставлении земельного участка под строительство жилого дома, гаража (указать адрес, место)                </w:t>
            </w:r>
            <w:proofErr w:type="gramEnd"/>
          </w:p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6C35" w:rsidRPr="009F3832" w:rsidTr="003A1453">
        <w:trPr>
          <w:gridAfter w:val="5"/>
          <w:wAfter w:w="2263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26C35" w:rsidRPr="009F3832" w:rsidRDefault="00726C35" w:rsidP="003A145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F38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(Ф.И.О., должность представителя юридического лица; Ф.И.О. физического лица)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26C35" w:rsidRPr="009F3832" w:rsidRDefault="00726C35" w:rsidP="003A145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F38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(подпись)           (дата)</w:t>
            </w:r>
          </w:p>
        </w:tc>
      </w:tr>
      <w:tr w:rsidR="00726C35" w:rsidRPr="009F3832" w:rsidTr="003A1453">
        <w:trPr>
          <w:trHeight w:val="15"/>
        </w:trPr>
        <w:tc>
          <w:tcPr>
            <w:tcW w:w="5886" w:type="dxa"/>
            <w:gridSpan w:val="3"/>
            <w:hideMark/>
          </w:tcPr>
          <w:p w:rsidR="00726C35" w:rsidRPr="009F3832" w:rsidRDefault="00726C35" w:rsidP="003A1453">
            <w:pPr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hideMark/>
          </w:tcPr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hideMark/>
          </w:tcPr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7" w:type="dxa"/>
            <w:gridSpan w:val="5"/>
            <w:hideMark/>
          </w:tcPr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hideMark/>
          </w:tcPr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hideMark/>
          </w:tcPr>
          <w:p w:rsidR="00726C35" w:rsidRPr="009F3832" w:rsidRDefault="00726C35" w:rsidP="003A1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C35" w:rsidRPr="009F3832" w:rsidRDefault="00726C35" w:rsidP="00726C35">
      <w:pPr>
        <w:jc w:val="left"/>
        <w:rPr>
          <w:rFonts w:ascii="Times New Roman" w:eastAsia="Calibri" w:hAnsi="Times New Roman" w:cs="Courier New"/>
          <w:sz w:val="28"/>
          <w:szCs w:val="20"/>
        </w:rPr>
      </w:pPr>
      <w:r w:rsidRPr="009F3832">
        <w:rPr>
          <w:rFonts w:ascii="Times New Roman" w:eastAsia="Calibri" w:hAnsi="Times New Roman" w:cs="Courier New"/>
          <w:sz w:val="28"/>
          <w:szCs w:val="20"/>
        </w:rPr>
        <w:t>К заявлению прилагаются следующие документы:</w:t>
      </w:r>
    </w:p>
    <w:p w:rsidR="00726C35" w:rsidRPr="009F3832" w:rsidRDefault="00726C35" w:rsidP="00726C35">
      <w:pPr>
        <w:jc w:val="left"/>
        <w:rPr>
          <w:rFonts w:ascii="Times New Roman" w:eastAsia="Calibri" w:hAnsi="Times New Roman" w:cs="Courier New"/>
          <w:sz w:val="28"/>
          <w:szCs w:val="20"/>
        </w:rPr>
      </w:pPr>
      <w:r w:rsidRPr="009F3832">
        <w:rPr>
          <w:rFonts w:ascii="Times New Roman" w:eastAsia="Calibri" w:hAnsi="Times New Roman" w:cs="Courier New"/>
          <w:sz w:val="28"/>
          <w:szCs w:val="20"/>
        </w:rPr>
        <w:t>1</w:t>
      </w:r>
      <w:r w:rsidR="00E63F6F">
        <w:rPr>
          <w:rFonts w:ascii="Times New Roman" w:eastAsia="Calibri" w:hAnsi="Times New Roman" w:cs="Courier New"/>
          <w:sz w:val="28"/>
          <w:szCs w:val="20"/>
        </w:rPr>
        <w:t>. Копия трудовой книжки.</w:t>
      </w:r>
    </w:p>
    <w:p w:rsidR="00726C35" w:rsidRDefault="00726C35" w:rsidP="00726C35">
      <w:pPr>
        <w:jc w:val="left"/>
        <w:rPr>
          <w:rFonts w:ascii="Times New Roman" w:eastAsia="Calibri" w:hAnsi="Times New Roman" w:cs="Courier New"/>
          <w:sz w:val="28"/>
          <w:szCs w:val="20"/>
        </w:rPr>
      </w:pPr>
      <w:r w:rsidRPr="009F3832">
        <w:rPr>
          <w:rFonts w:ascii="Times New Roman" w:eastAsia="Calibri" w:hAnsi="Times New Roman" w:cs="Courier New"/>
          <w:sz w:val="28"/>
          <w:szCs w:val="20"/>
        </w:rPr>
        <w:t>2</w:t>
      </w:r>
      <w:r w:rsidR="00E63F6F">
        <w:rPr>
          <w:rFonts w:ascii="Times New Roman" w:eastAsia="Calibri" w:hAnsi="Times New Roman" w:cs="Courier New"/>
          <w:sz w:val="28"/>
          <w:szCs w:val="20"/>
        </w:rPr>
        <w:t>. Доверенность.</w:t>
      </w:r>
    </w:p>
    <w:p w:rsidR="00E63F6F" w:rsidRPr="009F3832" w:rsidRDefault="00E63F6F" w:rsidP="00726C35">
      <w:pPr>
        <w:jc w:val="left"/>
        <w:rPr>
          <w:rFonts w:ascii="Times New Roman" w:eastAsia="Calibri" w:hAnsi="Times New Roman" w:cs="Courier New"/>
          <w:sz w:val="28"/>
          <w:szCs w:val="20"/>
        </w:rPr>
      </w:pPr>
      <w:r>
        <w:rPr>
          <w:rFonts w:ascii="Times New Roman" w:eastAsia="Calibri" w:hAnsi="Times New Roman" w:cs="Courier New"/>
          <w:sz w:val="28"/>
          <w:szCs w:val="20"/>
        </w:rPr>
        <w:t>3. Свидетельство о смерти</w:t>
      </w: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832">
        <w:rPr>
          <w:rFonts w:ascii="Times New Roman" w:eastAsia="Times New Roman" w:hAnsi="Times New Roman" w:cs="Times New Roman"/>
          <w:sz w:val="26"/>
          <w:szCs w:val="26"/>
        </w:rPr>
        <w:t xml:space="preserve">Я даю согласие на обработку (сбор, систематизацию, накопление, хранение, </w:t>
      </w:r>
      <w:r w:rsidRPr="009F383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уточнение, использование и передачу) персональных данных в соответствии с Федеральным </w:t>
      </w:r>
      <w:hyperlink r:id="rId10" w:history="1">
        <w:r w:rsidRPr="009F3832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9F3832">
        <w:rPr>
          <w:rFonts w:ascii="Times New Roman" w:eastAsia="Times New Roman" w:hAnsi="Times New Roman" w:cs="Times New Roman"/>
          <w:sz w:val="26"/>
          <w:szCs w:val="26"/>
        </w:rPr>
        <w:t xml:space="preserve"> от 27.07.2006 № 152-ФЗ «О персональных данных». </w:t>
      </w:r>
      <w:proofErr w:type="gramStart"/>
      <w:r w:rsidRPr="009F3832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proofErr w:type="gramEnd"/>
      <w:r w:rsidRPr="009F3832">
        <w:rPr>
          <w:rFonts w:ascii="Times New Roman" w:eastAsia="Times New Roman" w:hAnsi="Times New Roman" w:cs="Times New Roman"/>
          <w:sz w:val="26"/>
          <w:szCs w:val="26"/>
        </w:rPr>
        <w:t xml:space="preserve"> с тем, что могу отказаться от обработки моих персональных данных, подав соответствующее заявление.</w:t>
      </w: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32">
        <w:rPr>
          <w:rFonts w:ascii="Times New Roman" w:eastAsia="Times New Roman" w:hAnsi="Times New Roman" w:cs="Times New Roman"/>
          <w:sz w:val="28"/>
          <w:szCs w:val="28"/>
        </w:rPr>
        <w:t>Способ получения результатов муниципальной услуги: лично в архивном отделе, почтовым отправлением по адресу, указанному заявителем (</w:t>
      </w:r>
      <w:proofErr w:type="gramStart"/>
      <w:r w:rsidRPr="009F3832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9F3832">
        <w:rPr>
          <w:rFonts w:ascii="Times New Roman" w:eastAsia="Times New Roman" w:hAnsi="Times New Roman" w:cs="Times New Roman"/>
          <w:sz w:val="28"/>
          <w:szCs w:val="28"/>
        </w:rPr>
        <w:t xml:space="preserve"> подчеркнуть). </w:t>
      </w: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32">
        <w:rPr>
          <w:rFonts w:ascii="Times New Roman" w:eastAsia="Times New Roman" w:hAnsi="Times New Roman" w:cs="Times New Roman"/>
          <w:sz w:val="28"/>
          <w:szCs w:val="28"/>
        </w:rPr>
        <w:t xml:space="preserve">Заявитель </w:t>
      </w: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32">
        <w:rPr>
          <w:rFonts w:ascii="Times New Roman" w:eastAsia="Times New Roman" w:hAnsi="Times New Roman" w:cs="Times New Roman"/>
          <w:sz w:val="28"/>
          <w:szCs w:val="28"/>
        </w:rPr>
        <w:t>(представитель заявителя):</w:t>
      </w: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832">
        <w:rPr>
          <w:rFonts w:ascii="Times New Roman" w:eastAsia="Times New Roman" w:hAnsi="Times New Roman" w:cs="Times New Roman"/>
          <w:sz w:val="26"/>
          <w:szCs w:val="26"/>
        </w:rPr>
        <w:t>________________________      _____________     ___________________________</w:t>
      </w: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83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(подпись)                             (Ф.И.О.)                                                                               </w:t>
      </w: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832">
        <w:rPr>
          <w:rFonts w:ascii="Times New Roman" w:eastAsia="Times New Roman" w:hAnsi="Times New Roman" w:cs="Times New Roman"/>
          <w:sz w:val="26"/>
          <w:szCs w:val="26"/>
        </w:rPr>
        <w:t>«___» ______________ 20__ г.</w:t>
      </w: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Pr="009F3832" w:rsidRDefault="00726C35" w:rsidP="00726C3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C35" w:rsidRDefault="00726C35" w:rsidP="00726C35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C88" w:rsidRDefault="00BC1C88"/>
    <w:sectPr w:rsidR="00BC1C88" w:rsidSect="00806EE6">
      <w:pgSz w:w="11906" w:h="16838" w:code="9"/>
      <w:pgMar w:top="814" w:right="567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75" w:rsidRDefault="00A34575">
      <w:r>
        <w:separator/>
      </w:r>
    </w:p>
  </w:endnote>
  <w:endnote w:type="continuationSeparator" w:id="0">
    <w:p w:rsidR="00A34575" w:rsidRDefault="00A3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75" w:rsidRDefault="00A34575">
      <w:r>
        <w:separator/>
      </w:r>
    </w:p>
  </w:footnote>
  <w:footnote w:type="continuationSeparator" w:id="0">
    <w:p w:rsidR="00A34575" w:rsidRDefault="00A3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007D"/>
    <w:multiLevelType w:val="hybridMultilevel"/>
    <w:tmpl w:val="4C5E17F0"/>
    <w:lvl w:ilvl="0" w:tplc="2362CAE0">
      <w:start w:val="1"/>
      <w:numFmt w:val="decimal"/>
      <w:lvlText w:val="1.4.%1."/>
      <w:lvlJc w:val="left"/>
      <w:pPr>
        <w:tabs>
          <w:tab w:val="num" w:pos="1637"/>
        </w:tabs>
        <w:ind w:left="1637" w:hanging="360"/>
      </w:pPr>
      <w:rPr>
        <w:rFonts w:hint="default"/>
        <w:sz w:val="28"/>
        <w:szCs w:val="28"/>
      </w:rPr>
    </w:lvl>
    <w:lvl w:ilvl="1" w:tplc="65F499F0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8"/>
        <w:szCs w:val="28"/>
      </w:rPr>
    </w:lvl>
    <w:lvl w:ilvl="2" w:tplc="666EF872">
      <w:start w:val="3"/>
      <w:numFmt w:val="decimal"/>
      <w:lvlText w:val="1.3.%3."/>
      <w:lvlJc w:val="left"/>
      <w:pPr>
        <w:tabs>
          <w:tab w:val="num" w:pos="3191"/>
        </w:tabs>
        <w:ind w:left="3191" w:hanging="360"/>
      </w:pPr>
      <w:rPr>
        <w:rFonts w:hint="default"/>
        <w:sz w:val="28"/>
        <w:szCs w:val="28"/>
      </w:rPr>
    </w:lvl>
    <w:lvl w:ilvl="3" w:tplc="33246516">
      <w:start w:val="6"/>
      <w:numFmt w:val="decimal"/>
      <w:lvlText w:val="1.3.%4."/>
      <w:lvlJc w:val="left"/>
      <w:pPr>
        <w:tabs>
          <w:tab w:val="num" w:pos="3731"/>
        </w:tabs>
        <w:ind w:left="3731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1043619"/>
    <w:multiLevelType w:val="hybridMultilevel"/>
    <w:tmpl w:val="850491F0"/>
    <w:lvl w:ilvl="0" w:tplc="49F6D8CE">
      <w:start w:val="1"/>
      <w:numFmt w:val="decimal"/>
      <w:lvlText w:val="2.6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BBCFC56">
      <w:start w:val="1"/>
      <w:numFmt w:val="bullet"/>
      <w:lvlText w:val="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2CB4E6C"/>
    <w:multiLevelType w:val="hybridMultilevel"/>
    <w:tmpl w:val="823243CC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135C9A"/>
    <w:multiLevelType w:val="hybridMultilevel"/>
    <w:tmpl w:val="71288C52"/>
    <w:lvl w:ilvl="0" w:tplc="40EAC26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AC67786"/>
    <w:multiLevelType w:val="hybridMultilevel"/>
    <w:tmpl w:val="A776D674"/>
    <w:lvl w:ilvl="0" w:tplc="714E1B4E">
      <w:start w:val="1"/>
      <w:numFmt w:val="decimal"/>
      <w:lvlText w:val="1.3.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5">
    <w:nsid w:val="0BF452AF"/>
    <w:multiLevelType w:val="hybridMultilevel"/>
    <w:tmpl w:val="5DB0C3B8"/>
    <w:lvl w:ilvl="0" w:tplc="21E00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450F08"/>
    <w:multiLevelType w:val="hybridMultilevel"/>
    <w:tmpl w:val="C1487B46"/>
    <w:lvl w:ilvl="0" w:tplc="40EAC2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E36E7C"/>
    <w:multiLevelType w:val="hybridMultilevel"/>
    <w:tmpl w:val="C98C803E"/>
    <w:lvl w:ilvl="0" w:tplc="40EAC26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253C2F5F"/>
    <w:multiLevelType w:val="hybridMultilevel"/>
    <w:tmpl w:val="104A4306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5664DC"/>
    <w:multiLevelType w:val="hybridMultilevel"/>
    <w:tmpl w:val="187A686A"/>
    <w:lvl w:ilvl="0" w:tplc="057A8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FE639F"/>
    <w:multiLevelType w:val="multilevel"/>
    <w:tmpl w:val="4B4E6B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2160"/>
      </w:pPr>
      <w:rPr>
        <w:rFonts w:hint="default"/>
      </w:rPr>
    </w:lvl>
  </w:abstractNum>
  <w:abstractNum w:abstractNumId="11">
    <w:nsid w:val="333F4270"/>
    <w:multiLevelType w:val="hybridMultilevel"/>
    <w:tmpl w:val="F25681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FB22BE"/>
    <w:multiLevelType w:val="hybridMultilevel"/>
    <w:tmpl w:val="25A8ED46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0157FE"/>
    <w:multiLevelType w:val="multilevel"/>
    <w:tmpl w:val="033ED4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4">
    <w:nsid w:val="37CC4F1F"/>
    <w:multiLevelType w:val="hybridMultilevel"/>
    <w:tmpl w:val="3C782C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967F1C"/>
    <w:multiLevelType w:val="hybridMultilevel"/>
    <w:tmpl w:val="60D677C2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4B72C5"/>
    <w:multiLevelType w:val="multilevel"/>
    <w:tmpl w:val="879CE9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17">
    <w:nsid w:val="3D651F32"/>
    <w:multiLevelType w:val="multilevel"/>
    <w:tmpl w:val="F12821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126964"/>
    <w:multiLevelType w:val="hybridMultilevel"/>
    <w:tmpl w:val="EBCC79D6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00466F"/>
    <w:multiLevelType w:val="hybridMultilevel"/>
    <w:tmpl w:val="B9B005B2"/>
    <w:lvl w:ilvl="0" w:tplc="04190011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43A960BD"/>
    <w:multiLevelType w:val="hybridMultilevel"/>
    <w:tmpl w:val="9C841F9A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0C6921"/>
    <w:multiLevelType w:val="multilevel"/>
    <w:tmpl w:val="BD0607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E3E5923"/>
    <w:multiLevelType w:val="multilevel"/>
    <w:tmpl w:val="DBD8A5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27E0133"/>
    <w:multiLevelType w:val="hybridMultilevel"/>
    <w:tmpl w:val="58981C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1E67E1"/>
    <w:multiLevelType w:val="multilevel"/>
    <w:tmpl w:val="46B2A52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5">
    <w:nsid w:val="53505912"/>
    <w:multiLevelType w:val="hybridMultilevel"/>
    <w:tmpl w:val="B9A458BC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B74A36"/>
    <w:multiLevelType w:val="multilevel"/>
    <w:tmpl w:val="89EEF2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8D368BB"/>
    <w:multiLevelType w:val="multilevel"/>
    <w:tmpl w:val="399200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9E570D3"/>
    <w:multiLevelType w:val="hybridMultilevel"/>
    <w:tmpl w:val="609A9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86D3C"/>
    <w:multiLevelType w:val="hybridMultilevel"/>
    <w:tmpl w:val="E53A5D82"/>
    <w:lvl w:ilvl="0" w:tplc="40EAC26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2803AA"/>
    <w:multiLevelType w:val="multilevel"/>
    <w:tmpl w:val="7C0A2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1D20FC9"/>
    <w:multiLevelType w:val="hybridMultilevel"/>
    <w:tmpl w:val="75CC8C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EE791A"/>
    <w:multiLevelType w:val="hybridMultilevel"/>
    <w:tmpl w:val="932A5C20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263E1C"/>
    <w:multiLevelType w:val="hybridMultilevel"/>
    <w:tmpl w:val="0756B0B6"/>
    <w:lvl w:ilvl="0" w:tplc="D83AAC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5BD4246"/>
    <w:multiLevelType w:val="hybridMultilevel"/>
    <w:tmpl w:val="63308506"/>
    <w:lvl w:ilvl="0" w:tplc="057A8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C33462"/>
    <w:multiLevelType w:val="hybridMultilevel"/>
    <w:tmpl w:val="8092D402"/>
    <w:lvl w:ilvl="0" w:tplc="40EAC2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69B0C2D"/>
    <w:multiLevelType w:val="hybridMultilevel"/>
    <w:tmpl w:val="A0C4132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E279FC"/>
    <w:multiLevelType w:val="multilevel"/>
    <w:tmpl w:val="F2FAF8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38">
    <w:nsid w:val="6CFB350E"/>
    <w:multiLevelType w:val="multilevel"/>
    <w:tmpl w:val="2F4A7F72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4"/>
        </w:tabs>
        <w:ind w:left="2284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3"/>
        </w:tabs>
        <w:ind w:left="3083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2"/>
        </w:tabs>
        <w:ind w:left="3882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1"/>
        </w:tabs>
        <w:ind w:left="4681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0"/>
        </w:tabs>
        <w:ind w:left="548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4"/>
        </w:tabs>
        <w:ind w:left="6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3"/>
        </w:tabs>
        <w:ind w:left="73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52"/>
        </w:tabs>
        <w:ind w:left="8552" w:hanging="2160"/>
      </w:pPr>
      <w:rPr>
        <w:rFonts w:hint="default"/>
      </w:rPr>
    </w:lvl>
  </w:abstractNum>
  <w:abstractNum w:abstractNumId="39">
    <w:nsid w:val="6D372424"/>
    <w:multiLevelType w:val="hybridMultilevel"/>
    <w:tmpl w:val="53A096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1910CF1"/>
    <w:multiLevelType w:val="hybridMultilevel"/>
    <w:tmpl w:val="88B034CA"/>
    <w:lvl w:ilvl="0" w:tplc="0EAA0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49B207F"/>
    <w:multiLevelType w:val="hybridMultilevel"/>
    <w:tmpl w:val="C8BEC074"/>
    <w:lvl w:ilvl="0" w:tplc="9A1CA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CD3FD6"/>
    <w:multiLevelType w:val="hybridMultilevel"/>
    <w:tmpl w:val="7FDA568E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D072A7"/>
    <w:multiLevelType w:val="hybridMultilevel"/>
    <w:tmpl w:val="83D0280E"/>
    <w:lvl w:ilvl="0" w:tplc="8D1038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10251D"/>
    <w:multiLevelType w:val="hybridMultilevel"/>
    <w:tmpl w:val="353CBE8C"/>
    <w:lvl w:ilvl="0" w:tplc="31F26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46098F"/>
    <w:multiLevelType w:val="hybridMultilevel"/>
    <w:tmpl w:val="E894167E"/>
    <w:lvl w:ilvl="0" w:tplc="40EA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20484F"/>
    <w:multiLevelType w:val="hybridMultilevel"/>
    <w:tmpl w:val="DC2E8D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351237"/>
    <w:multiLevelType w:val="hybridMultilevel"/>
    <w:tmpl w:val="850491F0"/>
    <w:lvl w:ilvl="0" w:tplc="49F6D8CE">
      <w:start w:val="1"/>
      <w:numFmt w:val="decimal"/>
      <w:lvlText w:val="2.6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BBCFC56">
      <w:start w:val="1"/>
      <w:numFmt w:val="bullet"/>
      <w:lvlText w:val="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8">
    <w:nsid w:val="7B734625"/>
    <w:multiLevelType w:val="hybridMultilevel"/>
    <w:tmpl w:val="81E81896"/>
    <w:lvl w:ilvl="0" w:tplc="40EAC26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>
    <w:nsid w:val="7FCA3DBE"/>
    <w:multiLevelType w:val="hybridMultilevel"/>
    <w:tmpl w:val="C13E0D5A"/>
    <w:lvl w:ilvl="0" w:tplc="40EAC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4"/>
  </w:num>
  <w:num w:numId="3">
    <w:abstractNumId w:val="5"/>
  </w:num>
  <w:num w:numId="4">
    <w:abstractNumId w:val="2"/>
  </w:num>
  <w:num w:numId="5">
    <w:abstractNumId w:val="45"/>
  </w:num>
  <w:num w:numId="6">
    <w:abstractNumId w:val="49"/>
  </w:num>
  <w:num w:numId="7">
    <w:abstractNumId w:val="25"/>
  </w:num>
  <w:num w:numId="8">
    <w:abstractNumId w:val="29"/>
  </w:num>
  <w:num w:numId="9">
    <w:abstractNumId w:val="8"/>
  </w:num>
  <w:num w:numId="10">
    <w:abstractNumId w:val="35"/>
  </w:num>
  <w:num w:numId="11">
    <w:abstractNumId w:val="6"/>
  </w:num>
  <w:num w:numId="12">
    <w:abstractNumId w:val="39"/>
  </w:num>
  <w:num w:numId="13">
    <w:abstractNumId w:val="20"/>
  </w:num>
  <w:num w:numId="14">
    <w:abstractNumId w:val="15"/>
  </w:num>
  <w:num w:numId="15">
    <w:abstractNumId w:val="11"/>
  </w:num>
  <w:num w:numId="16">
    <w:abstractNumId w:val="28"/>
  </w:num>
  <w:num w:numId="17">
    <w:abstractNumId w:val="14"/>
  </w:num>
  <w:num w:numId="18">
    <w:abstractNumId w:val="23"/>
  </w:num>
  <w:num w:numId="19">
    <w:abstractNumId w:val="31"/>
  </w:num>
  <w:num w:numId="20">
    <w:abstractNumId w:val="12"/>
  </w:num>
  <w:num w:numId="21">
    <w:abstractNumId w:val="18"/>
  </w:num>
  <w:num w:numId="22">
    <w:abstractNumId w:val="3"/>
  </w:num>
  <w:num w:numId="23">
    <w:abstractNumId w:val="43"/>
  </w:num>
  <w:num w:numId="24">
    <w:abstractNumId w:val="38"/>
  </w:num>
  <w:num w:numId="25">
    <w:abstractNumId w:val="0"/>
  </w:num>
  <w:num w:numId="26">
    <w:abstractNumId w:val="4"/>
  </w:num>
  <w:num w:numId="27">
    <w:abstractNumId w:val="48"/>
  </w:num>
  <w:num w:numId="28">
    <w:abstractNumId w:val="9"/>
  </w:num>
  <w:num w:numId="29">
    <w:abstractNumId w:val="34"/>
  </w:num>
  <w:num w:numId="30">
    <w:abstractNumId w:val="1"/>
  </w:num>
  <w:num w:numId="31">
    <w:abstractNumId w:val="47"/>
  </w:num>
  <w:num w:numId="32">
    <w:abstractNumId w:val="40"/>
  </w:num>
  <w:num w:numId="33">
    <w:abstractNumId w:val="42"/>
  </w:num>
  <w:num w:numId="34">
    <w:abstractNumId w:val="16"/>
  </w:num>
  <w:num w:numId="35">
    <w:abstractNumId w:val="10"/>
  </w:num>
  <w:num w:numId="36">
    <w:abstractNumId w:val="32"/>
  </w:num>
  <w:num w:numId="37">
    <w:abstractNumId w:val="19"/>
  </w:num>
  <w:num w:numId="38">
    <w:abstractNumId w:val="46"/>
  </w:num>
  <w:num w:numId="39">
    <w:abstractNumId w:val="36"/>
  </w:num>
  <w:num w:numId="40">
    <w:abstractNumId w:val="7"/>
  </w:num>
  <w:num w:numId="41">
    <w:abstractNumId w:val="37"/>
  </w:num>
  <w:num w:numId="42">
    <w:abstractNumId w:val="21"/>
  </w:num>
  <w:num w:numId="43">
    <w:abstractNumId w:val="22"/>
  </w:num>
  <w:num w:numId="44">
    <w:abstractNumId w:val="41"/>
  </w:num>
  <w:num w:numId="45">
    <w:abstractNumId w:val="17"/>
  </w:num>
  <w:num w:numId="46">
    <w:abstractNumId w:val="27"/>
  </w:num>
  <w:num w:numId="47">
    <w:abstractNumId w:val="30"/>
  </w:num>
  <w:num w:numId="48">
    <w:abstractNumId w:val="13"/>
  </w:num>
  <w:num w:numId="49">
    <w:abstractNumId w:val="26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D0"/>
    <w:rsid w:val="0002387A"/>
    <w:rsid w:val="00041B5B"/>
    <w:rsid w:val="000457CF"/>
    <w:rsid w:val="000516C2"/>
    <w:rsid w:val="000F3868"/>
    <w:rsid w:val="00156ECB"/>
    <w:rsid w:val="00167F92"/>
    <w:rsid w:val="00174238"/>
    <w:rsid w:val="00191F93"/>
    <w:rsid w:val="001F0D6E"/>
    <w:rsid w:val="0026443E"/>
    <w:rsid w:val="00264A0B"/>
    <w:rsid w:val="00266F0F"/>
    <w:rsid w:val="002B61D0"/>
    <w:rsid w:val="002C359F"/>
    <w:rsid w:val="002C6161"/>
    <w:rsid w:val="003008A7"/>
    <w:rsid w:val="003116EA"/>
    <w:rsid w:val="00357784"/>
    <w:rsid w:val="003604BB"/>
    <w:rsid w:val="00362000"/>
    <w:rsid w:val="003675DA"/>
    <w:rsid w:val="00387918"/>
    <w:rsid w:val="003A1453"/>
    <w:rsid w:val="00405CF5"/>
    <w:rsid w:val="004332B0"/>
    <w:rsid w:val="004766F4"/>
    <w:rsid w:val="004D43C9"/>
    <w:rsid w:val="00566078"/>
    <w:rsid w:val="0056631C"/>
    <w:rsid w:val="00575017"/>
    <w:rsid w:val="005B2322"/>
    <w:rsid w:val="005B5099"/>
    <w:rsid w:val="005E3412"/>
    <w:rsid w:val="005E377D"/>
    <w:rsid w:val="006104F4"/>
    <w:rsid w:val="00616B81"/>
    <w:rsid w:val="00675D6A"/>
    <w:rsid w:val="006A7984"/>
    <w:rsid w:val="006D7225"/>
    <w:rsid w:val="007249E7"/>
    <w:rsid w:val="00726C35"/>
    <w:rsid w:val="00727FBF"/>
    <w:rsid w:val="0074146B"/>
    <w:rsid w:val="007436EB"/>
    <w:rsid w:val="00752CC5"/>
    <w:rsid w:val="007608CA"/>
    <w:rsid w:val="007721E0"/>
    <w:rsid w:val="0079531A"/>
    <w:rsid w:val="007C30C8"/>
    <w:rsid w:val="007D496C"/>
    <w:rsid w:val="00806EE6"/>
    <w:rsid w:val="00834C29"/>
    <w:rsid w:val="00870D55"/>
    <w:rsid w:val="00877CC4"/>
    <w:rsid w:val="008C4C73"/>
    <w:rsid w:val="008E1CCC"/>
    <w:rsid w:val="008F561F"/>
    <w:rsid w:val="00900D4A"/>
    <w:rsid w:val="00906630"/>
    <w:rsid w:val="00940DDD"/>
    <w:rsid w:val="0097030F"/>
    <w:rsid w:val="00996896"/>
    <w:rsid w:val="009B6870"/>
    <w:rsid w:val="009C08A2"/>
    <w:rsid w:val="009D64F0"/>
    <w:rsid w:val="009E2E25"/>
    <w:rsid w:val="009F47BD"/>
    <w:rsid w:val="00A34575"/>
    <w:rsid w:val="00A53687"/>
    <w:rsid w:val="00A80AEB"/>
    <w:rsid w:val="00A907D2"/>
    <w:rsid w:val="00A97470"/>
    <w:rsid w:val="00AC5D19"/>
    <w:rsid w:val="00B04124"/>
    <w:rsid w:val="00B07080"/>
    <w:rsid w:val="00B50606"/>
    <w:rsid w:val="00B96542"/>
    <w:rsid w:val="00BA62E6"/>
    <w:rsid w:val="00BC1C88"/>
    <w:rsid w:val="00BD4F98"/>
    <w:rsid w:val="00BF0A23"/>
    <w:rsid w:val="00C11198"/>
    <w:rsid w:val="00C27698"/>
    <w:rsid w:val="00C57761"/>
    <w:rsid w:val="00C970FA"/>
    <w:rsid w:val="00CB49A2"/>
    <w:rsid w:val="00CD0A61"/>
    <w:rsid w:val="00D34F30"/>
    <w:rsid w:val="00D45527"/>
    <w:rsid w:val="00D57E13"/>
    <w:rsid w:val="00D738C4"/>
    <w:rsid w:val="00D94949"/>
    <w:rsid w:val="00DF5E56"/>
    <w:rsid w:val="00E00402"/>
    <w:rsid w:val="00E3377A"/>
    <w:rsid w:val="00E425EC"/>
    <w:rsid w:val="00E61BDE"/>
    <w:rsid w:val="00E63F6F"/>
    <w:rsid w:val="00E677DF"/>
    <w:rsid w:val="00EA4A54"/>
    <w:rsid w:val="00EB1FE8"/>
    <w:rsid w:val="00EE068E"/>
    <w:rsid w:val="00EF3401"/>
    <w:rsid w:val="00F01AFC"/>
    <w:rsid w:val="00F0425F"/>
    <w:rsid w:val="00F05DCB"/>
    <w:rsid w:val="00F256C6"/>
    <w:rsid w:val="00F265AB"/>
    <w:rsid w:val="00F4108D"/>
    <w:rsid w:val="00F55854"/>
    <w:rsid w:val="00F86ADD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F"/>
    <w:pPr>
      <w:spacing w:after="0" w:line="240" w:lineRule="auto"/>
      <w:jc w:val="center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26C35"/>
    <w:pPr>
      <w:keepNext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C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26C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6C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726C35"/>
    <w:rPr>
      <w:color w:val="0000FF"/>
      <w:u w:val="single"/>
    </w:rPr>
  </w:style>
  <w:style w:type="paragraph" w:styleId="a4">
    <w:name w:val="Title"/>
    <w:basedOn w:val="a"/>
    <w:link w:val="a5"/>
    <w:qFormat/>
    <w:rsid w:val="00726C35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726C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726C35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26C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26C35"/>
    <w:pPr>
      <w:ind w:left="720"/>
      <w:contextualSpacing/>
    </w:pPr>
  </w:style>
  <w:style w:type="paragraph" w:customStyle="1" w:styleId="ConsPlusNormal">
    <w:name w:val="ConsPlusNormal"/>
    <w:link w:val="ConsPlusNormal0"/>
    <w:rsid w:val="00726C35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rsid w:val="00726C35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726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6C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6C35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26C3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26C35"/>
    <w:rPr>
      <w:rFonts w:eastAsiaTheme="minorEastAsia"/>
      <w:lang w:eastAsia="ru-RU"/>
    </w:rPr>
  </w:style>
  <w:style w:type="paragraph" w:styleId="af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f0"/>
    <w:uiPriority w:val="99"/>
    <w:unhideWhenUsed/>
    <w:rsid w:val="00726C35"/>
    <w:rPr>
      <w:sz w:val="20"/>
      <w:szCs w:val="20"/>
    </w:rPr>
  </w:style>
  <w:style w:type="character" w:customStyle="1" w:styleId="af0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f"/>
    <w:uiPriority w:val="99"/>
    <w:rsid w:val="00726C35"/>
    <w:rPr>
      <w:rFonts w:eastAsiaTheme="minorEastAsia"/>
      <w:sz w:val="20"/>
      <w:szCs w:val="20"/>
      <w:lang w:eastAsia="ru-RU"/>
    </w:rPr>
  </w:style>
  <w:style w:type="character" w:styleId="af1">
    <w:name w:val="footnote reference"/>
    <w:aliases w:val="Знак сноски-FN,Ciae niinee-FN,Знак сноски 1"/>
    <w:basedOn w:val="a0"/>
    <w:uiPriority w:val="99"/>
    <w:unhideWhenUsed/>
    <w:rsid w:val="00726C35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726C3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26C35"/>
    <w:rPr>
      <w:rFonts w:eastAsiaTheme="minorEastAsia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26C35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rsid w:val="00726C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61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F"/>
    <w:pPr>
      <w:spacing w:after="0" w:line="240" w:lineRule="auto"/>
      <w:jc w:val="center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26C35"/>
    <w:pPr>
      <w:keepNext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C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26C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6C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726C35"/>
    <w:rPr>
      <w:color w:val="0000FF"/>
      <w:u w:val="single"/>
    </w:rPr>
  </w:style>
  <w:style w:type="paragraph" w:styleId="a4">
    <w:name w:val="Title"/>
    <w:basedOn w:val="a"/>
    <w:link w:val="a5"/>
    <w:qFormat/>
    <w:rsid w:val="00726C35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726C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726C35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26C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26C35"/>
    <w:pPr>
      <w:ind w:left="720"/>
      <w:contextualSpacing/>
    </w:pPr>
  </w:style>
  <w:style w:type="paragraph" w:customStyle="1" w:styleId="ConsPlusNormal">
    <w:name w:val="ConsPlusNormal"/>
    <w:link w:val="ConsPlusNormal0"/>
    <w:rsid w:val="00726C35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rsid w:val="00726C35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726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6C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6C35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26C3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26C35"/>
    <w:rPr>
      <w:rFonts w:eastAsiaTheme="minorEastAsia"/>
      <w:lang w:eastAsia="ru-RU"/>
    </w:rPr>
  </w:style>
  <w:style w:type="paragraph" w:styleId="af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f0"/>
    <w:uiPriority w:val="99"/>
    <w:unhideWhenUsed/>
    <w:rsid w:val="00726C35"/>
    <w:rPr>
      <w:sz w:val="20"/>
      <w:szCs w:val="20"/>
    </w:rPr>
  </w:style>
  <w:style w:type="character" w:customStyle="1" w:styleId="af0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f"/>
    <w:uiPriority w:val="99"/>
    <w:rsid w:val="00726C35"/>
    <w:rPr>
      <w:rFonts w:eastAsiaTheme="minorEastAsia"/>
      <w:sz w:val="20"/>
      <w:szCs w:val="20"/>
      <w:lang w:eastAsia="ru-RU"/>
    </w:rPr>
  </w:style>
  <w:style w:type="character" w:styleId="af1">
    <w:name w:val="footnote reference"/>
    <w:aliases w:val="Знак сноски-FN,Ciae niinee-FN,Знак сноски 1"/>
    <w:basedOn w:val="a0"/>
    <w:uiPriority w:val="99"/>
    <w:unhideWhenUsed/>
    <w:rsid w:val="00726C35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726C3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26C35"/>
    <w:rPr>
      <w:rFonts w:eastAsiaTheme="minorEastAsia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26C35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rsid w:val="00726C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61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08A66E940600F794A9FF57F22A11C4EB6FEF0BBB1C207746CDBEE25474ADC863BE466C14E37773485FA0UDF7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09BA5EDD1E646CAA3DBF1CF00F91D6980AB708DA17BA711648D6AE41WE2E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18</Pages>
  <Words>6059</Words>
  <Characters>34540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2019-09-05T14:30:00Z</cp:lastPrinted>
  <dcterms:created xsi:type="dcterms:W3CDTF">2019-09-17T14:37:00Z</dcterms:created>
  <dcterms:modified xsi:type="dcterms:W3CDTF">2025-09-25T10:24:00Z</dcterms:modified>
</cp:coreProperties>
</file>