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Default="00BD5A8A" w:rsidP="00BD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8A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75266">
        <w:rPr>
          <w:rFonts w:ascii="Times New Roman" w:hAnsi="Times New Roman" w:cs="Times New Roman"/>
          <w:b/>
          <w:sz w:val="28"/>
          <w:szCs w:val="28"/>
        </w:rPr>
        <w:t>9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7466" w:rsidRPr="00AA0B45" w:rsidRDefault="000C7466" w:rsidP="00AA0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по итогам 201</w:t>
      </w:r>
      <w:r w:rsidR="00B752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постановлением Администрации муниципального образования «город Десногорск» </w:t>
      </w:r>
      <w:r w:rsidR="00F36912"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моленской области от 20.10.2016 № 1133 «Об утверждении </w:t>
      </w:r>
      <w:proofErr w:type="gramStart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(далее – Порядок).</w:t>
      </w:r>
    </w:p>
    <w:p w:rsidR="00C216AC" w:rsidRDefault="00186384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bookmarkStart w:id="0" w:name="_GoBack"/>
      <w:bookmarkEnd w:id="0"/>
      <w:r w:rsidR="00C216AC">
        <w:rPr>
          <w:rFonts w:ascii="Times New Roman" w:hAnsi="Times New Roman" w:cs="Times New Roman"/>
          <w:sz w:val="28"/>
          <w:szCs w:val="28"/>
        </w:rPr>
        <w:t>:</w:t>
      </w:r>
    </w:p>
    <w:p w:rsidR="00E4162B" w:rsidRDefault="00C216A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высокой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средней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удовлетворительной 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9567E" w:rsidRDefault="0009567E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62B" w:rsidRDefault="00E4162B" w:rsidP="00900696">
      <w:pPr>
        <w:pStyle w:val="a7"/>
        <w:shd w:val="clear" w:color="auto" w:fill="F7F7F7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  <w:r w:rsidRPr="00900696">
        <w:rPr>
          <w:color w:val="000000" w:themeColor="text1"/>
          <w:sz w:val="28"/>
          <w:szCs w:val="28"/>
        </w:rPr>
        <w:t xml:space="preserve">Анализ </w:t>
      </w:r>
      <w:proofErr w:type="gramStart"/>
      <w:r w:rsidRPr="00900696">
        <w:rPr>
          <w:color w:val="000000" w:themeColor="text1"/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 w:rsidRPr="00900696">
        <w:rPr>
          <w:color w:val="000000" w:themeColor="text1"/>
          <w:sz w:val="28"/>
          <w:szCs w:val="28"/>
        </w:rPr>
        <w:t xml:space="preserve"> за 201</w:t>
      </w:r>
      <w:r w:rsidR="00B75266" w:rsidRPr="00900696">
        <w:rPr>
          <w:color w:val="000000" w:themeColor="text1"/>
          <w:sz w:val="28"/>
          <w:szCs w:val="28"/>
        </w:rPr>
        <w:t>9</w:t>
      </w:r>
      <w:r w:rsidRPr="00900696">
        <w:rPr>
          <w:color w:val="000000" w:themeColor="text1"/>
          <w:sz w:val="28"/>
          <w:szCs w:val="28"/>
        </w:rPr>
        <w:t xml:space="preserve"> год показал, что из </w:t>
      </w:r>
      <w:r w:rsidR="009D7FDF">
        <w:rPr>
          <w:color w:val="000000" w:themeColor="text1"/>
          <w:sz w:val="28"/>
          <w:szCs w:val="28"/>
        </w:rPr>
        <w:t>21</w:t>
      </w:r>
      <w:r w:rsidRPr="00900696">
        <w:rPr>
          <w:color w:val="000000" w:themeColor="text1"/>
          <w:sz w:val="28"/>
          <w:szCs w:val="28"/>
        </w:rPr>
        <w:t xml:space="preserve"> реализуем</w:t>
      </w:r>
      <w:r w:rsidR="009D7FDF">
        <w:rPr>
          <w:color w:val="000000" w:themeColor="text1"/>
          <w:sz w:val="28"/>
          <w:szCs w:val="28"/>
        </w:rPr>
        <w:t>ой</w:t>
      </w:r>
      <w:r w:rsidRPr="00900696">
        <w:rPr>
          <w:color w:val="000000" w:themeColor="text1"/>
          <w:sz w:val="28"/>
          <w:szCs w:val="28"/>
        </w:rPr>
        <w:t xml:space="preserve"> муниципальн</w:t>
      </w:r>
      <w:r w:rsidR="009D7FDF">
        <w:rPr>
          <w:color w:val="000000" w:themeColor="text1"/>
          <w:sz w:val="28"/>
          <w:szCs w:val="28"/>
        </w:rPr>
        <w:t xml:space="preserve">ой </w:t>
      </w:r>
      <w:r w:rsidRPr="00900696">
        <w:rPr>
          <w:color w:val="000000" w:themeColor="text1"/>
          <w:sz w:val="28"/>
          <w:szCs w:val="28"/>
        </w:rPr>
        <w:t>программ</w:t>
      </w:r>
      <w:r w:rsidR="009D7FDF">
        <w:rPr>
          <w:color w:val="000000" w:themeColor="text1"/>
          <w:sz w:val="28"/>
          <w:szCs w:val="28"/>
        </w:rPr>
        <w:t>ы</w:t>
      </w:r>
      <w:r w:rsidRPr="00900696">
        <w:rPr>
          <w:color w:val="000000" w:themeColor="text1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1878B0">
        <w:rPr>
          <w:color w:val="000000" w:themeColor="text1"/>
          <w:sz w:val="28"/>
          <w:szCs w:val="28"/>
        </w:rPr>
        <w:t>: 14</w:t>
      </w:r>
      <w:r w:rsidR="00900696" w:rsidRPr="00900696">
        <w:rPr>
          <w:color w:val="000000" w:themeColor="text1"/>
          <w:sz w:val="28"/>
          <w:szCs w:val="28"/>
        </w:rPr>
        <w:t xml:space="preserve"> программ реализуются с высоким уровнем эффективности, по </w:t>
      </w:r>
      <w:r w:rsidR="0009567E">
        <w:rPr>
          <w:color w:val="000000" w:themeColor="text1"/>
          <w:sz w:val="28"/>
          <w:szCs w:val="28"/>
        </w:rPr>
        <w:t>2</w:t>
      </w:r>
      <w:r w:rsidR="00900696" w:rsidRPr="00900696">
        <w:rPr>
          <w:color w:val="000000" w:themeColor="text1"/>
          <w:sz w:val="28"/>
          <w:szCs w:val="28"/>
        </w:rPr>
        <w:t xml:space="preserve"> программ</w:t>
      </w:r>
      <w:r w:rsidR="0009567E">
        <w:rPr>
          <w:color w:val="000000" w:themeColor="text1"/>
          <w:sz w:val="28"/>
          <w:szCs w:val="28"/>
        </w:rPr>
        <w:t>ам</w:t>
      </w:r>
      <w:r w:rsidR="00900696" w:rsidRPr="00900696">
        <w:rPr>
          <w:color w:val="000000" w:themeColor="text1"/>
          <w:sz w:val="28"/>
          <w:szCs w:val="28"/>
        </w:rPr>
        <w:t xml:space="preserve"> реализация является удовлетворительной</w:t>
      </w:r>
      <w:r w:rsidR="009D7FDF">
        <w:rPr>
          <w:color w:val="000000" w:themeColor="text1"/>
          <w:sz w:val="28"/>
          <w:szCs w:val="28"/>
        </w:rPr>
        <w:t xml:space="preserve"> и 1 с неудовлетворительной эффективностью реализации, по 4 программам оценка эффективности не проводится</w:t>
      </w:r>
      <w:r w:rsidR="0009567E">
        <w:rPr>
          <w:color w:val="000000" w:themeColor="text1"/>
          <w:sz w:val="28"/>
          <w:szCs w:val="28"/>
        </w:rPr>
        <w:t>.</w:t>
      </w:r>
      <w:r w:rsidR="00900696" w:rsidRPr="00900696">
        <w:rPr>
          <w:color w:val="000000" w:themeColor="text1"/>
          <w:sz w:val="28"/>
          <w:szCs w:val="28"/>
        </w:rPr>
        <w:t xml:space="preserve"> </w:t>
      </w:r>
    </w:p>
    <w:p w:rsidR="0009567E" w:rsidRDefault="0009567E" w:rsidP="00900696">
      <w:pPr>
        <w:pStyle w:val="a7"/>
        <w:shd w:val="clear" w:color="auto" w:fill="F7F7F7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</w:p>
    <w:p w:rsidR="00E4162B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</w:t>
      </w:r>
      <w:r w:rsidR="00E4162B">
        <w:rPr>
          <w:rFonts w:ascii="Times New Roman" w:hAnsi="Times New Roman" w:cs="Times New Roman"/>
          <w:b/>
          <w:sz w:val="28"/>
          <w:szCs w:val="28"/>
        </w:rPr>
        <w:t>ысокую оценку эффективности (</w:t>
      </w:r>
      <w:proofErr w:type="spellStart"/>
      <w:r w:rsidR="00E4162B">
        <w:rPr>
          <w:rFonts w:ascii="Times New Roman" w:hAnsi="Times New Roman" w:cs="Times New Roman"/>
          <w:b/>
          <w:sz w:val="28"/>
          <w:szCs w:val="28"/>
        </w:rPr>
        <w:t>ЭР</w:t>
      </w:r>
      <w:r w:rsidR="00E4162B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тавляет не менее 0,9) имеют </w:t>
      </w:r>
      <w:r w:rsidR="001878B0">
        <w:rPr>
          <w:rFonts w:ascii="Times New Roman" w:hAnsi="Times New Roman" w:cs="Times New Roman"/>
          <w:b/>
          <w:sz w:val="28"/>
          <w:szCs w:val="28"/>
        </w:rPr>
        <w:t>14</w:t>
      </w:r>
      <w:r w:rsidR="00E4162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E4162B" w:rsidRPr="00C6009F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1. Муниципальная программа «Обеспечение жильем молодых семей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Pr="00C6009F">
        <w:rPr>
          <w:rFonts w:ascii="Times New Roman" w:hAnsi="Times New Roman" w:cs="Times New Roman"/>
          <w:sz w:val="28"/>
          <w:szCs w:val="28"/>
        </w:rPr>
        <w:t>;</w:t>
      </w:r>
    </w:p>
    <w:p w:rsidR="00E4162B" w:rsidRPr="00C6009F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2. Муниципальная программа «Управление муниципальными финансами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32156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3</w:t>
      </w:r>
      <w:r w:rsidR="00676EA6" w:rsidRPr="00C6009F">
        <w:rPr>
          <w:rFonts w:ascii="Times New Roman" w:hAnsi="Times New Roman" w:cs="Times New Roman"/>
          <w:sz w:val="28"/>
          <w:szCs w:val="28"/>
        </w:rPr>
        <w:t>. Муниципальная программа «Управление имуществом и земельными ресурсами муниципального образования «город Десногорск» Смоленской области</w:t>
      </w:r>
      <w:r w:rsidR="00BF782C" w:rsidRPr="00C6009F">
        <w:rPr>
          <w:rFonts w:ascii="Times New Roman" w:hAnsi="Times New Roman" w:cs="Times New Roman"/>
          <w:sz w:val="28"/>
          <w:szCs w:val="28"/>
        </w:rPr>
        <w:t>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32156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4</w:t>
      </w:r>
      <w:r w:rsidR="00676EA6" w:rsidRPr="00C6009F">
        <w:rPr>
          <w:rFonts w:ascii="Times New Roman" w:hAnsi="Times New Roman" w:cs="Times New Roman"/>
          <w:sz w:val="28"/>
          <w:szCs w:val="28"/>
        </w:rPr>
        <w:t>. Муниципальная программа «Создание благоприятного предпринимательского климата на территории муниципального образования «город Десногорск» Смол</w:t>
      </w:r>
      <w:r w:rsidR="00BF782C" w:rsidRPr="00C6009F">
        <w:rPr>
          <w:rFonts w:ascii="Times New Roman" w:hAnsi="Times New Roman" w:cs="Times New Roman"/>
          <w:sz w:val="28"/>
          <w:szCs w:val="28"/>
        </w:rPr>
        <w:t>енской области»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676EA6" w:rsidRPr="00C6009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6EA6" w:rsidRPr="00C6009F">
        <w:rPr>
          <w:rFonts w:ascii="Times New Roman" w:hAnsi="Times New Roman" w:cs="Times New Roman"/>
          <w:sz w:val="28"/>
          <w:szCs w:val="28"/>
        </w:rPr>
        <w:t>.</w:t>
      </w:r>
      <w:r w:rsidR="001878B0">
        <w:rPr>
          <w:rFonts w:ascii="Times New Roman" w:hAnsi="Times New Roman" w:cs="Times New Roman"/>
          <w:sz w:val="28"/>
          <w:szCs w:val="28"/>
        </w:rPr>
        <w:t xml:space="preserve"> </w:t>
      </w:r>
      <w:r w:rsidR="00676EA6" w:rsidRPr="00C6009F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физической культуры, спорта и  туризма в муниципальном образовании «город Десногорск» Смоленс</w:t>
      </w:r>
      <w:r w:rsidR="00BF782C" w:rsidRPr="00C6009F">
        <w:rPr>
          <w:rFonts w:ascii="Times New Roman" w:hAnsi="Times New Roman" w:cs="Times New Roman"/>
          <w:sz w:val="28"/>
          <w:szCs w:val="28"/>
        </w:rPr>
        <w:t>кой области»</w:t>
      </w:r>
      <w:r w:rsidR="00676EA6" w:rsidRPr="00C6009F">
        <w:rPr>
          <w:rFonts w:ascii="Times New Roman" w:hAnsi="Times New Roman" w:cs="Times New Roman"/>
          <w:sz w:val="28"/>
          <w:szCs w:val="28"/>
        </w:rPr>
        <w:t>;</w:t>
      </w:r>
    </w:p>
    <w:p w:rsidR="00BF782C" w:rsidRPr="00C6009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6</w:t>
      </w:r>
      <w:r w:rsidR="00BF782C" w:rsidRPr="00C6009F">
        <w:rPr>
          <w:rFonts w:ascii="Times New Roman" w:hAnsi="Times New Roman" w:cs="Times New Roman"/>
          <w:sz w:val="28"/>
          <w:szCs w:val="28"/>
        </w:rPr>
        <w:t>. Муниципальная программа «Развитие образования в муниципальном образовании «город Десногорск» Смоленской области»;</w:t>
      </w:r>
    </w:p>
    <w:p w:rsidR="00BF782C" w:rsidRPr="00C6009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7</w:t>
      </w:r>
      <w:r w:rsidR="00BF782C" w:rsidRPr="00C6009F">
        <w:rPr>
          <w:rFonts w:ascii="Times New Roman" w:hAnsi="Times New Roman" w:cs="Times New Roman"/>
          <w:sz w:val="28"/>
          <w:szCs w:val="28"/>
        </w:rPr>
        <w:t>. 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области»;</w:t>
      </w:r>
    </w:p>
    <w:p w:rsidR="005C658F" w:rsidRDefault="00C6009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8</w:t>
      </w:r>
      <w:r w:rsidR="005C658F" w:rsidRPr="00C6009F">
        <w:rPr>
          <w:rFonts w:ascii="Times New Roman" w:hAnsi="Times New Roman" w:cs="Times New Roman"/>
          <w:sz w:val="28"/>
          <w:szCs w:val="28"/>
        </w:rPr>
        <w:t>. Муниципальная программа «Формирование комфортной городской среды муниципального образования «город Десногорск» Смоленской области»;</w:t>
      </w:r>
    </w:p>
    <w:p w:rsidR="00C6009F" w:rsidRDefault="007205C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Муниципальная программа «Гражданско – патриотическое воспитание граждан </w:t>
      </w:r>
      <w:r w:rsidRPr="00C600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486D7E" w:rsidRDefault="00486D7E" w:rsidP="003F1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6009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Осуществление бухгалтерского учета финансово – хозяйственной деятельности бюджетных учреждений</w:t>
      </w:r>
      <w:r w:rsidRPr="00C60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области»;</w:t>
      </w:r>
    </w:p>
    <w:p w:rsidR="003F1C76" w:rsidRDefault="003F1C76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6009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C5D43">
        <w:rPr>
          <w:rFonts w:ascii="Times New Roman" w:hAnsi="Times New Roman" w:cs="Times New Roman"/>
          <w:sz w:val="28"/>
          <w:szCs w:val="28"/>
        </w:rPr>
        <w:t>«</w:t>
      </w:r>
      <w:r w:rsidRPr="00554F28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«город Десногорск» Смоленской области</w:t>
      </w:r>
      <w:r w:rsidRPr="00FC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8B0" w:rsidRDefault="001878B0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Муниципальная программа «Доступная среда </w:t>
      </w:r>
      <w:r w:rsidRPr="00C600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области»;</w:t>
      </w:r>
    </w:p>
    <w:p w:rsidR="001878B0" w:rsidRDefault="001878B0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Муниципальная программа </w:t>
      </w:r>
      <w:r w:rsidRPr="00AD0E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0EB1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области»;</w:t>
      </w:r>
    </w:p>
    <w:p w:rsidR="001878B0" w:rsidRPr="00FC5D43" w:rsidRDefault="001878B0" w:rsidP="003F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Муниципальная программа «Развитие дорожно-транспортного комплекса </w:t>
      </w:r>
      <w:r w:rsidRPr="00AD0EB1">
        <w:rPr>
          <w:rFonts w:ascii="Times New Roman" w:hAnsi="Times New Roman" w:cs="Times New Roman"/>
          <w:sz w:val="28"/>
          <w:szCs w:val="28"/>
        </w:rPr>
        <w:t>муниципального образования "город Десногорск" Смоленской области»;</w:t>
      </w:r>
    </w:p>
    <w:p w:rsidR="003F1C76" w:rsidRPr="0032156C" w:rsidRDefault="003F1C76" w:rsidP="003F1C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2C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782C">
        <w:rPr>
          <w:rFonts w:ascii="Times New Roman" w:hAnsi="Times New Roman" w:cs="Times New Roman"/>
          <w:b/>
          <w:sz w:val="28"/>
          <w:szCs w:val="28"/>
        </w:rPr>
        <w:t>Удовлетворительную оценку эффективности реализации муниципальных программ (</w:t>
      </w:r>
      <w:proofErr w:type="spellStart"/>
      <w:r w:rsidR="00BF782C">
        <w:rPr>
          <w:rFonts w:ascii="Times New Roman" w:hAnsi="Times New Roman" w:cs="Times New Roman"/>
          <w:b/>
          <w:sz w:val="28"/>
          <w:szCs w:val="28"/>
        </w:rPr>
        <w:t>ЭР</w:t>
      </w:r>
      <w:r w:rsidR="00BF782C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BF78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782C">
        <w:rPr>
          <w:rFonts w:ascii="Times New Roman" w:hAnsi="Times New Roman" w:cs="Times New Roman"/>
          <w:b/>
          <w:sz w:val="28"/>
          <w:szCs w:val="28"/>
        </w:rPr>
        <w:t>соста</w:t>
      </w:r>
      <w:r w:rsidR="001B2107">
        <w:rPr>
          <w:rFonts w:ascii="Times New Roman" w:hAnsi="Times New Roman" w:cs="Times New Roman"/>
          <w:b/>
          <w:sz w:val="28"/>
          <w:szCs w:val="28"/>
        </w:rPr>
        <w:t>вляет не менее 0,7) име</w:t>
      </w:r>
      <w:r w:rsidR="0072231C">
        <w:rPr>
          <w:rFonts w:ascii="Times New Roman" w:hAnsi="Times New Roman" w:cs="Times New Roman"/>
          <w:b/>
          <w:sz w:val="28"/>
          <w:szCs w:val="28"/>
        </w:rPr>
        <w:t>ю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2231C">
        <w:rPr>
          <w:rFonts w:ascii="Times New Roman" w:hAnsi="Times New Roman" w:cs="Times New Roman"/>
          <w:b/>
          <w:sz w:val="28"/>
          <w:szCs w:val="28"/>
        </w:rPr>
        <w:t>2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72231C">
        <w:rPr>
          <w:rFonts w:ascii="Times New Roman" w:hAnsi="Times New Roman" w:cs="Times New Roman"/>
          <w:b/>
          <w:sz w:val="28"/>
          <w:szCs w:val="28"/>
        </w:rPr>
        <w:t>ых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231C">
        <w:rPr>
          <w:rFonts w:ascii="Times New Roman" w:hAnsi="Times New Roman" w:cs="Times New Roman"/>
          <w:b/>
          <w:sz w:val="28"/>
          <w:szCs w:val="28"/>
        </w:rPr>
        <w:t>ы</w:t>
      </w:r>
      <w:r w:rsidR="00BF782C">
        <w:rPr>
          <w:rFonts w:ascii="Times New Roman" w:hAnsi="Times New Roman" w:cs="Times New Roman"/>
          <w:b/>
          <w:sz w:val="28"/>
          <w:szCs w:val="28"/>
        </w:rPr>
        <w:t>:</w:t>
      </w:r>
    </w:p>
    <w:p w:rsidR="007205C2" w:rsidRPr="00491A2F" w:rsidRDefault="00491A2F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2F">
        <w:rPr>
          <w:rFonts w:ascii="Times New Roman" w:hAnsi="Times New Roman" w:cs="Times New Roman"/>
          <w:sz w:val="28"/>
          <w:szCs w:val="28"/>
        </w:rPr>
        <w:t xml:space="preserve">1. </w:t>
      </w:r>
      <w:r w:rsidRPr="00C6009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</w:t>
      </w:r>
      <w:r w:rsidRPr="00C600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600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6009F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150" w:rsidRDefault="0072231C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150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="0032156C">
        <w:rPr>
          <w:rFonts w:ascii="Times New Roman" w:hAnsi="Times New Roman" w:cs="Times New Roman"/>
          <w:sz w:val="28"/>
          <w:szCs w:val="28"/>
        </w:rPr>
        <w:t>Развитие культуры и молодежной политики в</w:t>
      </w:r>
      <w:r w:rsidR="00D558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2156C">
        <w:rPr>
          <w:rFonts w:ascii="Times New Roman" w:hAnsi="Times New Roman" w:cs="Times New Roman"/>
          <w:sz w:val="28"/>
          <w:szCs w:val="28"/>
        </w:rPr>
        <w:t>м</w:t>
      </w:r>
      <w:r w:rsidR="00D558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156C">
        <w:rPr>
          <w:rFonts w:ascii="Times New Roman" w:hAnsi="Times New Roman" w:cs="Times New Roman"/>
          <w:sz w:val="28"/>
          <w:szCs w:val="28"/>
        </w:rPr>
        <w:t>и</w:t>
      </w:r>
      <w:r w:rsidR="00D558FB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области.</w:t>
      </w:r>
    </w:p>
    <w:p w:rsidR="009D7FDF" w:rsidRDefault="009D7FDF" w:rsidP="009D7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Неудовлетворительную оценку эффективности реализации муниципальных программ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составляет менее 0,7) имеет 1  муниципальная программа:</w:t>
      </w:r>
    </w:p>
    <w:p w:rsidR="009D7FDF" w:rsidRDefault="009D7FDF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Муниципальная программа «Обеспечение безопасности дорожного движения </w:t>
      </w:r>
      <w:r w:rsidRPr="009006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области».</w:t>
      </w:r>
    </w:p>
    <w:p w:rsidR="009D7FDF" w:rsidRDefault="009D7FDF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96" w:rsidRDefault="00900696" w:rsidP="0005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по которым оценка эффективности не проводится </w:t>
      </w:r>
      <w:r w:rsidR="0072231C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7223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1. Муниципальная программа «Противодействие терроризму и экстремизму на территории муниципального образования «город Десногорск» Смоленской области»;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 xml:space="preserve">2. Муниципальная программа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области»; 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3. Муниципальная программа «Профилактика правонарушений на территории муниципального образования «город Десногорск» Смоленской области»;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4. Муниципальная программа «Противодействие коррупции в муниципальном образовании «город Десногорск» Смоленской области»</w:t>
      </w:r>
      <w:r w:rsidR="0072231C">
        <w:rPr>
          <w:rFonts w:ascii="Times New Roman" w:hAnsi="Times New Roman" w:cs="Times New Roman"/>
          <w:sz w:val="28"/>
          <w:szCs w:val="28"/>
        </w:rPr>
        <w:t>.</w:t>
      </w:r>
    </w:p>
    <w:p w:rsidR="00900696" w:rsidRPr="00056C4B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696" w:rsidRPr="00056C4B" w:rsidSect="00C216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61" w:rsidRDefault="00776561" w:rsidP="00A36FC6">
      <w:pPr>
        <w:spacing w:after="0" w:line="240" w:lineRule="auto"/>
      </w:pPr>
      <w:r>
        <w:separator/>
      </w:r>
    </w:p>
  </w:endnote>
  <w:endnote w:type="continuationSeparator" w:id="0">
    <w:p w:rsidR="00776561" w:rsidRDefault="00776561" w:rsidP="00A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61" w:rsidRDefault="00776561" w:rsidP="00A36FC6">
      <w:pPr>
        <w:spacing w:after="0" w:line="240" w:lineRule="auto"/>
      </w:pPr>
      <w:r>
        <w:separator/>
      </w:r>
    </w:p>
  </w:footnote>
  <w:footnote w:type="continuationSeparator" w:id="0">
    <w:p w:rsidR="00776561" w:rsidRDefault="00776561" w:rsidP="00A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2523"/>
      <w:docPartObj>
        <w:docPartGallery w:val="Page Numbers (Top of Page)"/>
        <w:docPartUnique/>
      </w:docPartObj>
    </w:sdtPr>
    <w:sdtEndPr/>
    <w:sdtContent>
      <w:p w:rsidR="00C216AC" w:rsidRDefault="00C21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84">
          <w:rPr>
            <w:noProof/>
          </w:rPr>
          <w:t>3</w:t>
        </w:r>
        <w:r>
          <w:fldChar w:fldCharType="end"/>
        </w:r>
      </w:p>
    </w:sdtContent>
  </w:sdt>
  <w:p w:rsidR="00C216AC" w:rsidRDefault="00C21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6"/>
    <w:rsid w:val="00056C4B"/>
    <w:rsid w:val="00060A6C"/>
    <w:rsid w:val="0009567E"/>
    <w:rsid w:val="000C7466"/>
    <w:rsid w:val="000F0FE2"/>
    <w:rsid w:val="0010558D"/>
    <w:rsid w:val="00186384"/>
    <w:rsid w:val="001878B0"/>
    <w:rsid w:val="001A2F63"/>
    <w:rsid w:val="001B2107"/>
    <w:rsid w:val="001C7A9B"/>
    <w:rsid w:val="002A109B"/>
    <w:rsid w:val="0032156C"/>
    <w:rsid w:val="00357E83"/>
    <w:rsid w:val="00365611"/>
    <w:rsid w:val="003900D7"/>
    <w:rsid w:val="003F1C76"/>
    <w:rsid w:val="00486D7E"/>
    <w:rsid w:val="00491A2F"/>
    <w:rsid w:val="005C658F"/>
    <w:rsid w:val="00676EA6"/>
    <w:rsid w:val="00697BA6"/>
    <w:rsid w:val="007205C2"/>
    <w:rsid w:val="0072231C"/>
    <w:rsid w:val="00776561"/>
    <w:rsid w:val="007A477D"/>
    <w:rsid w:val="008251D7"/>
    <w:rsid w:val="00900696"/>
    <w:rsid w:val="0090569C"/>
    <w:rsid w:val="00960D86"/>
    <w:rsid w:val="0097550C"/>
    <w:rsid w:val="00985651"/>
    <w:rsid w:val="009D7FDF"/>
    <w:rsid w:val="00A344F1"/>
    <w:rsid w:val="00A36FC6"/>
    <w:rsid w:val="00AA0B45"/>
    <w:rsid w:val="00AD69E5"/>
    <w:rsid w:val="00B3089D"/>
    <w:rsid w:val="00B75266"/>
    <w:rsid w:val="00B86150"/>
    <w:rsid w:val="00BD5A8A"/>
    <w:rsid w:val="00BF782C"/>
    <w:rsid w:val="00C006B8"/>
    <w:rsid w:val="00C216AC"/>
    <w:rsid w:val="00C6009F"/>
    <w:rsid w:val="00C96DC1"/>
    <w:rsid w:val="00D44CCD"/>
    <w:rsid w:val="00D558FB"/>
    <w:rsid w:val="00DB7BAC"/>
    <w:rsid w:val="00DE752B"/>
    <w:rsid w:val="00E4162B"/>
    <w:rsid w:val="00E6622E"/>
    <w:rsid w:val="00EA791E"/>
    <w:rsid w:val="00EE00BF"/>
    <w:rsid w:val="00F148AA"/>
    <w:rsid w:val="00F36912"/>
    <w:rsid w:val="00F60EA3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2020-11-30T12:53:00Z</cp:lastPrinted>
  <dcterms:created xsi:type="dcterms:W3CDTF">2019-10-04T11:30:00Z</dcterms:created>
  <dcterms:modified xsi:type="dcterms:W3CDTF">2020-11-30T12:53:00Z</dcterms:modified>
</cp:coreProperties>
</file>