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EA" w:rsidRPr="006E258C" w:rsidRDefault="00A813E7" w:rsidP="00411CEF">
      <w:pPr>
        <w:ind w:firstLine="709"/>
        <w:jc w:val="center"/>
        <w:rPr>
          <w:b/>
        </w:rPr>
      </w:pPr>
      <w:r>
        <w:rPr>
          <w:b/>
        </w:rPr>
        <w:t xml:space="preserve">Годовой отчёт </w:t>
      </w:r>
    </w:p>
    <w:p w:rsidR="00971CEA" w:rsidRPr="006E258C" w:rsidRDefault="00A813E7" w:rsidP="00411CEF">
      <w:pPr>
        <w:ind w:firstLine="709"/>
        <w:jc w:val="center"/>
        <w:rPr>
          <w:b/>
        </w:rPr>
      </w:pPr>
      <w:r>
        <w:rPr>
          <w:b/>
        </w:rPr>
        <w:t xml:space="preserve">о </w:t>
      </w:r>
      <w:r w:rsidR="00971CEA" w:rsidRPr="006E258C">
        <w:rPr>
          <w:b/>
        </w:rPr>
        <w:t xml:space="preserve">реализации муниципальных программ </w:t>
      </w:r>
    </w:p>
    <w:p w:rsidR="00971CEA" w:rsidRPr="006E258C" w:rsidRDefault="00971CEA" w:rsidP="00411CEF">
      <w:pPr>
        <w:ind w:firstLine="709"/>
        <w:jc w:val="center"/>
        <w:rPr>
          <w:b/>
        </w:rPr>
      </w:pPr>
      <w:r>
        <w:rPr>
          <w:b/>
        </w:rPr>
        <w:t>за 2019</w:t>
      </w:r>
      <w:r w:rsidRPr="006E258C">
        <w:rPr>
          <w:b/>
        </w:rPr>
        <w:t xml:space="preserve"> год</w:t>
      </w:r>
    </w:p>
    <w:p w:rsidR="00971CEA" w:rsidRPr="006E258C" w:rsidRDefault="00971CEA" w:rsidP="00411CEF">
      <w:pPr>
        <w:ind w:firstLine="709"/>
        <w:jc w:val="center"/>
        <w:rPr>
          <w:b/>
        </w:rPr>
      </w:pPr>
    </w:p>
    <w:p w:rsidR="00971CEA" w:rsidRDefault="00971CEA" w:rsidP="00411CEF">
      <w:pPr>
        <w:ind w:firstLine="709"/>
        <w:jc w:val="both"/>
      </w:pPr>
      <w:r w:rsidRPr="006E258C">
        <w:t xml:space="preserve">Отдел экономики </w:t>
      </w:r>
      <w:r>
        <w:t xml:space="preserve">и инвестиций </w:t>
      </w:r>
      <w:r w:rsidRPr="006E258C">
        <w:t>Администрации муниципального образования «город Десногорск» Смо</w:t>
      </w:r>
      <w:r>
        <w:t>ленской области рассмотрел пред</w:t>
      </w:r>
      <w:r w:rsidRPr="006E258C">
        <w:t>ставленные администраторами муниципальных программ сведения о выполнении за отчетный пери</w:t>
      </w:r>
      <w:r w:rsidR="00E43BC0">
        <w:t xml:space="preserve">од планов-графиков реализации </w:t>
      </w:r>
      <w:r w:rsidR="00F56AC3">
        <w:t>21</w:t>
      </w:r>
      <w:r w:rsidRPr="006E258C">
        <w:t xml:space="preserve"> муниципальн</w:t>
      </w:r>
      <w:r w:rsidR="00F56AC3">
        <w:t>ой</w:t>
      </w:r>
      <w:r w:rsidR="00E43BC0">
        <w:t xml:space="preserve"> </w:t>
      </w:r>
      <w:r w:rsidRPr="006E258C">
        <w:t>программ</w:t>
      </w:r>
      <w:r w:rsidR="00F56AC3">
        <w:t>ы</w:t>
      </w:r>
      <w:r w:rsidRPr="006E258C">
        <w:t>.</w:t>
      </w:r>
    </w:p>
    <w:p w:rsidR="00971CEA" w:rsidRDefault="00971CEA" w:rsidP="00411CEF">
      <w:pPr>
        <w:ind w:firstLine="709"/>
        <w:jc w:val="both"/>
      </w:pPr>
      <w:r w:rsidRPr="006E258C">
        <w:t>Анализ сведений о выполнении планов-графиков проводился: путем сопоставления запланированных значений показателей, утве</w:t>
      </w:r>
      <w:r>
        <w:t>ржденных на 2019</w:t>
      </w:r>
      <w:r w:rsidRPr="006E258C">
        <w:t xml:space="preserve"> год и фактически достигнутых, а также путем сопоставления зап</w:t>
      </w:r>
      <w:r>
        <w:t>ланированного уровня затрат</w:t>
      </w:r>
      <w:r w:rsidR="00131EB9">
        <w:t xml:space="preserve"> на</w:t>
      </w:r>
      <w:r>
        <w:t xml:space="preserve"> </w:t>
      </w:r>
      <w:r w:rsidRPr="006E258C">
        <w:t>201</w:t>
      </w:r>
      <w:r>
        <w:t xml:space="preserve">9 год и фактически достигнутых значений.  </w:t>
      </w:r>
      <w:r w:rsidRPr="006E258C">
        <w:t xml:space="preserve">  </w:t>
      </w:r>
    </w:p>
    <w:p w:rsidR="00971CEA" w:rsidRPr="006E258C" w:rsidRDefault="00971CEA" w:rsidP="00411CEF">
      <w:pPr>
        <w:ind w:firstLine="709"/>
        <w:jc w:val="both"/>
      </w:pPr>
      <w:r w:rsidRPr="006E258C">
        <w:t>С учетом выполнения показателей (соотношения количества выполненных и не выполнен</w:t>
      </w:r>
      <w:r w:rsidR="00F56AC3">
        <w:t xml:space="preserve">ных показателей) и причин их не </w:t>
      </w:r>
      <w:r w:rsidRPr="006E258C">
        <w:t>достижения, результаты анализа выполнения планов</w:t>
      </w:r>
      <w:r>
        <w:t xml:space="preserve"> </w:t>
      </w:r>
      <w:r w:rsidRPr="006E258C">
        <w:t>-</w:t>
      </w:r>
      <w:r>
        <w:t xml:space="preserve"> </w:t>
      </w:r>
      <w:r w:rsidRPr="006E258C">
        <w:t xml:space="preserve">графиков реализации муниципальных программ </w:t>
      </w:r>
      <w:r>
        <w:t xml:space="preserve">за </w:t>
      </w:r>
      <w:r w:rsidR="00131EB9">
        <w:t>12</w:t>
      </w:r>
      <w:r>
        <w:t xml:space="preserve"> месяцев 2019</w:t>
      </w:r>
      <w:r w:rsidRPr="006E258C">
        <w:t xml:space="preserve"> года распределены по следующим группам:</w:t>
      </w:r>
    </w:p>
    <w:p w:rsidR="00971CEA" w:rsidRDefault="00971CEA" w:rsidP="00411CEF">
      <w:pPr>
        <w:ind w:firstLine="709"/>
        <w:jc w:val="both"/>
        <w:rPr>
          <w:b/>
          <w:u w:val="single"/>
        </w:rPr>
      </w:pPr>
      <w:r w:rsidRPr="006E258C">
        <w:rPr>
          <w:b/>
          <w:lang w:val="en-US"/>
        </w:rPr>
        <w:t>I</w:t>
      </w:r>
      <w:r w:rsidRPr="006E258C">
        <w:rPr>
          <w:b/>
        </w:rPr>
        <w:t xml:space="preserve">. </w:t>
      </w:r>
      <w:r w:rsidRPr="00C42894">
        <w:rPr>
          <w:b/>
          <w:u w:val="single"/>
        </w:rPr>
        <w:t xml:space="preserve">Муниципальные программы, по которым выполнены все </w:t>
      </w:r>
      <w:r w:rsidR="00DC1E86">
        <w:rPr>
          <w:b/>
          <w:u w:val="single"/>
        </w:rPr>
        <w:t xml:space="preserve">(нефинансовые) </w:t>
      </w:r>
      <w:r w:rsidRPr="00C42894">
        <w:rPr>
          <w:b/>
          <w:u w:val="single"/>
        </w:rPr>
        <w:t xml:space="preserve">показатели планов-графиков: </w:t>
      </w:r>
    </w:p>
    <w:p w:rsidR="00F56AC3" w:rsidRDefault="00F56AC3" w:rsidP="00411CEF">
      <w:pPr>
        <w:ind w:firstLine="709"/>
        <w:jc w:val="both"/>
        <w:rPr>
          <w:b/>
          <w:u w:val="single"/>
        </w:rPr>
      </w:pPr>
    </w:p>
    <w:p w:rsidR="00971CEA" w:rsidRPr="00131EB9" w:rsidRDefault="00971CEA" w:rsidP="00411CEF">
      <w:pPr>
        <w:ind w:firstLine="709"/>
        <w:jc w:val="both"/>
        <w:rPr>
          <w:b/>
          <w:u w:val="single"/>
        </w:rPr>
      </w:pPr>
      <w:r w:rsidRPr="002A2DEE">
        <w:rPr>
          <w:b/>
        </w:rPr>
        <w:t>1.</w:t>
      </w:r>
      <w:r w:rsidRPr="00131EB9">
        <w:t xml:space="preserve"> </w:t>
      </w:r>
      <w:r w:rsidRPr="00131EB9">
        <w:rPr>
          <w:b/>
          <w:u w:val="single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</w:t>
      </w:r>
      <w:r w:rsidR="00AB7115">
        <w:rPr>
          <w:b/>
          <w:u w:val="single"/>
        </w:rPr>
        <w:t xml:space="preserve"> Десногорск» Смоленской области;</w:t>
      </w:r>
    </w:p>
    <w:p w:rsidR="00971CEA" w:rsidRPr="00131EB9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2</w:t>
      </w:r>
      <w:r w:rsidR="00971CEA" w:rsidRPr="00131EB9">
        <w:rPr>
          <w:b/>
        </w:rPr>
        <w:t xml:space="preserve">. </w:t>
      </w:r>
      <w:r w:rsidR="00971CEA" w:rsidRPr="00131EB9">
        <w:rPr>
          <w:b/>
          <w:u w:val="single"/>
        </w:rPr>
        <w:t xml:space="preserve">Муниципальная программа «Развитие культуры и молодежной политики в  муниципальном образовании «город </w:t>
      </w:r>
      <w:r w:rsidR="00AB7115">
        <w:rPr>
          <w:b/>
          <w:u w:val="single"/>
        </w:rPr>
        <w:t>Десногорск» Смоленской области»;</w:t>
      </w:r>
    </w:p>
    <w:p w:rsidR="00971CEA" w:rsidRPr="00131EB9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3</w:t>
      </w:r>
      <w:r w:rsidR="00971CEA" w:rsidRPr="00131EB9">
        <w:rPr>
          <w:b/>
        </w:rPr>
        <w:t xml:space="preserve">. </w:t>
      </w:r>
      <w:r w:rsidR="00971CEA" w:rsidRPr="00131EB9">
        <w:rPr>
          <w:b/>
          <w:u w:val="single"/>
        </w:rPr>
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</w:r>
      <w:r w:rsidR="00AB7115">
        <w:rPr>
          <w:b/>
          <w:u w:val="single"/>
        </w:rPr>
        <w:t>;</w:t>
      </w:r>
    </w:p>
    <w:p w:rsidR="00971CEA" w:rsidRPr="00894B7E" w:rsidRDefault="00214F0C" w:rsidP="00411CEF">
      <w:pPr>
        <w:ind w:firstLine="709"/>
        <w:jc w:val="both"/>
        <w:rPr>
          <w:b/>
        </w:rPr>
      </w:pPr>
      <w:r>
        <w:rPr>
          <w:b/>
        </w:rPr>
        <w:t>4</w:t>
      </w:r>
      <w:r w:rsidR="00971CEA" w:rsidRPr="00894B7E">
        <w:rPr>
          <w:b/>
        </w:rPr>
        <w:t xml:space="preserve">. </w:t>
      </w:r>
      <w:r w:rsidR="00971CEA" w:rsidRPr="00894B7E">
        <w:rPr>
          <w:b/>
          <w:u w:val="single"/>
        </w:rPr>
        <w:t>Муниципальная программа «</w:t>
      </w:r>
      <w:r w:rsidR="00894B7E" w:rsidRPr="00894B7E">
        <w:rPr>
          <w:b/>
          <w:u w:val="single"/>
        </w:rPr>
        <w:t>Управление имуществом и земельными ресурсами</w:t>
      </w:r>
      <w:r w:rsidR="00971CEA" w:rsidRPr="00894B7E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AB7115">
        <w:rPr>
          <w:b/>
          <w:u w:val="single"/>
        </w:rPr>
        <w:t>;</w:t>
      </w:r>
    </w:p>
    <w:p w:rsidR="00AB7115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5</w:t>
      </w:r>
      <w:r w:rsidR="00971CEA" w:rsidRPr="00131EB9">
        <w:rPr>
          <w:b/>
        </w:rPr>
        <w:t xml:space="preserve">. </w:t>
      </w:r>
      <w:r w:rsidR="00971CEA" w:rsidRPr="00131EB9">
        <w:rPr>
          <w:b/>
          <w:u w:val="single"/>
        </w:rPr>
        <w:t>Муниципальная программа «</w:t>
      </w:r>
      <w:r w:rsidR="00131EB9" w:rsidRPr="00131EB9">
        <w:rPr>
          <w:b/>
          <w:u w:val="single"/>
        </w:rPr>
        <w:t xml:space="preserve">Осуществление бухгалтерского учета финансово-хозяйственной деятельности бюджетных учреждений </w:t>
      </w:r>
      <w:r w:rsidR="00971CEA" w:rsidRPr="00131EB9">
        <w:rPr>
          <w:b/>
          <w:u w:val="single"/>
        </w:rPr>
        <w:t>муниципального образования «город Д</w:t>
      </w:r>
      <w:r w:rsidR="00AB7115">
        <w:rPr>
          <w:b/>
          <w:u w:val="single"/>
        </w:rPr>
        <w:t>есногорск» Смоленской области»;</w:t>
      </w:r>
    </w:p>
    <w:p w:rsidR="00A52865" w:rsidRPr="00894B7E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6</w:t>
      </w:r>
      <w:r w:rsidR="00A52865" w:rsidRPr="00894B7E">
        <w:rPr>
          <w:b/>
        </w:rPr>
        <w:t xml:space="preserve">. </w:t>
      </w:r>
      <w:r w:rsidR="00A52865" w:rsidRPr="00894B7E">
        <w:rPr>
          <w:b/>
          <w:u w:val="single"/>
        </w:rPr>
        <w:t xml:space="preserve">Муниципальная программа «Управление муниципальными финансами муниципального образования «город </w:t>
      </w:r>
      <w:r w:rsidR="00AB7115">
        <w:rPr>
          <w:b/>
          <w:u w:val="single"/>
        </w:rPr>
        <w:t>Десногорск» Смоленской области»;</w:t>
      </w:r>
    </w:p>
    <w:p w:rsidR="00DC1E86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7</w:t>
      </w:r>
      <w:r w:rsidR="00DC1E86" w:rsidRPr="00F00794">
        <w:rPr>
          <w:b/>
        </w:rPr>
        <w:t xml:space="preserve">. </w:t>
      </w:r>
      <w:r w:rsidR="00DC1E86" w:rsidRPr="00F00794">
        <w:rPr>
          <w:b/>
          <w:u w:val="single"/>
        </w:rPr>
        <w:t>Муниципальная программа «</w:t>
      </w:r>
      <w:r w:rsidR="00DC1E86">
        <w:rPr>
          <w:b/>
          <w:u w:val="single"/>
        </w:rPr>
        <w:t xml:space="preserve">Обеспечение жильем молодых семей </w:t>
      </w:r>
      <w:r w:rsidR="00DC1E86" w:rsidRPr="00F00794">
        <w:rPr>
          <w:b/>
          <w:u w:val="single"/>
        </w:rPr>
        <w:t>муниципально</w:t>
      </w:r>
      <w:r w:rsidR="00DC1E86">
        <w:rPr>
          <w:b/>
          <w:u w:val="single"/>
        </w:rPr>
        <w:t>го</w:t>
      </w:r>
      <w:r w:rsidR="00DC1E86" w:rsidRPr="00F00794">
        <w:rPr>
          <w:b/>
          <w:u w:val="single"/>
        </w:rPr>
        <w:t xml:space="preserve"> образовани</w:t>
      </w:r>
      <w:r w:rsidR="00DC1E86">
        <w:rPr>
          <w:b/>
          <w:u w:val="single"/>
        </w:rPr>
        <w:t>я</w:t>
      </w:r>
      <w:r w:rsidR="00DC1E86" w:rsidRPr="00F00794">
        <w:rPr>
          <w:b/>
          <w:u w:val="single"/>
        </w:rPr>
        <w:t xml:space="preserve"> «город Десногорск» Смоленской области»</w:t>
      </w:r>
      <w:r w:rsidR="00AB7115">
        <w:rPr>
          <w:b/>
          <w:u w:val="single"/>
        </w:rPr>
        <w:t>;</w:t>
      </w:r>
    </w:p>
    <w:p w:rsidR="00DC1E86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8</w:t>
      </w:r>
      <w:r w:rsidR="00DC1E86" w:rsidRPr="00131EB9">
        <w:rPr>
          <w:b/>
        </w:rPr>
        <w:t xml:space="preserve">. </w:t>
      </w:r>
      <w:r w:rsidR="00DC1E86" w:rsidRPr="00131EB9">
        <w:rPr>
          <w:b/>
          <w:u w:val="single"/>
        </w:rPr>
        <w:t xml:space="preserve">Муниципальная программа «Гражданско-патриотическое воспитание граждан на территории муниципального образования «город </w:t>
      </w:r>
      <w:r w:rsidR="00AB7115">
        <w:rPr>
          <w:b/>
          <w:u w:val="single"/>
        </w:rPr>
        <w:t>Десногорск» Смоленской области»;</w:t>
      </w:r>
    </w:p>
    <w:p w:rsidR="00EC0264" w:rsidRDefault="00EC0264" w:rsidP="00411CEF">
      <w:pPr>
        <w:ind w:firstLine="709"/>
        <w:jc w:val="both"/>
        <w:rPr>
          <w:b/>
          <w:u w:val="single"/>
        </w:rPr>
      </w:pPr>
      <w:r w:rsidRPr="00411CEF">
        <w:rPr>
          <w:b/>
        </w:rPr>
        <w:t xml:space="preserve">9. </w:t>
      </w:r>
      <w:r w:rsidRPr="00131EB9">
        <w:rPr>
          <w:b/>
          <w:u w:val="single"/>
        </w:rPr>
        <w:t>Муниципальная программа «</w:t>
      </w:r>
      <w:r>
        <w:rPr>
          <w:b/>
          <w:u w:val="single"/>
        </w:rPr>
        <w:t>Формирование комфортной городской среды</w:t>
      </w:r>
      <w:r w:rsidRPr="00131EB9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AB7115">
        <w:rPr>
          <w:b/>
          <w:u w:val="single"/>
        </w:rPr>
        <w:t>;</w:t>
      </w:r>
    </w:p>
    <w:p w:rsidR="002A2DEE" w:rsidRDefault="002A2DEE" w:rsidP="00411CEF">
      <w:pPr>
        <w:ind w:firstLine="709"/>
        <w:jc w:val="both"/>
        <w:rPr>
          <w:b/>
          <w:u w:val="single"/>
        </w:rPr>
      </w:pPr>
      <w:r w:rsidRPr="00411CEF">
        <w:rPr>
          <w:b/>
        </w:rPr>
        <w:t xml:space="preserve">10. </w:t>
      </w:r>
      <w:r w:rsidRPr="00131EB9">
        <w:rPr>
          <w:b/>
          <w:u w:val="single"/>
        </w:rPr>
        <w:t xml:space="preserve">Муниципальная программа </w:t>
      </w:r>
      <w:r w:rsidRPr="002A2DEE">
        <w:rPr>
          <w:b/>
          <w:u w:val="single"/>
        </w:rPr>
        <w:t>«Противодействие немедицинскому потреблению наркотиков и их незаконному обороту на территории муниципального образования «город</w:t>
      </w:r>
      <w:r w:rsidR="00AB7115">
        <w:rPr>
          <w:b/>
          <w:u w:val="single"/>
        </w:rPr>
        <w:t xml:space="preserve"> Десногорск Смоленской области»;</w:t>
      </w:r>
    </w:p>
    <w:p w:rsidR="002A2DEE" w:rsidRDefault="002A2DEE" w:rsidP="00411CEF">
      <w:pPr>
        <w:ind w:firstLine="709"/>
        <w:jc w:val="both"/>
        <w:rPr>
          <w:b/>
          <w:u w:val="single"/>
        </w:rPr>
      </w:pPr>
      <w:r w:rsidRPr="00411CEF">
        <w:rPr>
          <w:b/>
        </w:rPr>
        <w:t xml:space="preserve">11. </w:t>
      </w:r>
      <w:r w:rsidRPr="00131EB9">
        <w:rPr>
          <w:b/>
          <w:u w:val="single"/>
        </w:rPr>
        <w:t>Муниципальная программа</w:t>
      </w:r>
      <w:r>
        <w:rPr>
          <w:b/>
          <w:u w:val="single"/>
        </w:rPr>
        <w:t xml:space="preserve"> </w:t>
      </w:r>
      <w:r w:rsidRPr="002A2DEE">
        <w:rPr>
          <w:b/>
          <w:u w:val="single"/>
        </w:rPr>
        <w:t>«Профилактика правонарушений на территории муниципального образования «город Десногорск»</w:t>
      </w:r>
      <w:r w:rsidRPr="002A2DEE">
        <w:rPr>
          <w:sz w:val="20"/>
          <w:szCs w:val="20"/>
          <w:u w:val="single"/>
        </w:rPr>
        <w:t xml:space="preserve"> </w:t>
      </w:r>
      <w:r w:rsidR="00AB7115">
        <w:rPr>
          <w:b/>
          <w:u w:val="single"/>
        </w:rPr>
        <w:t>Смоленской области»;</w:t>
      </w:r>
    </w:p>
    <w:p w:rsidR="004B2601" w:rsidRDefault="004B2601" w:rsidP="00411CEF">
      <w:pPr>
        <w:ind w:firstLine="709"/>
        <w:jc w:val="both"/>
        <w:rPr>
          <w:b/>
          <w:u w:val="single"/>
        </w:rPr>
      </w:pPr>
      <w:r w:rsidRPr="00411CEF">
        <w:rPr>
          <w:b/>
        </w:rPr>
        <w:t xml:space="preserve">12. </w:t>
      </w:r>
      <w:r w:rsidRPr="00F00794">
        <w:rPr>
          <w:b/>
          <w:u w:val="single"/>
        </w:rPr>
        <w:t>Муниципальная программа «Создание условий для</w:t>
      </w:r>
      <w:r>
        <w:rPr>
          <w:b/>
          <w:u w:val="single"/>
        </w:rPr>
        <w:t xml:space="preserve">  </w:t>
      </w:r>
      <w:r w:rsidRPr="00310615">
        <w:rPr>
          <w:b/>
          <w:u w:val="single"/>
        </w:rPr>
        <w:t>обеспечения безопасности жизнедеятельности населения муниципального образования «город Десногорск» Смоленской области»</w:t>
      </w:r>
      <w:r w:rsidR="00AB7115">
        <w:rPr>
          <w:b/>
          <w:u w:val="single"/>
        </w:rPr>
        <w:t>;</w:t>
      </w:r>
    </w:p>
    <w:p w:rsidR="00064819" w:rsidRDefault="00064819" w:rsidP="00411CEF">
      <w:pPr>
        <w:ind w:firstLine="709"/>
        <w:jc w:val="both"/>
        <w:rPr>
          <w:b/>
          <w:u w:val="single"/>
        </w:rPr>
      </w:pPr>
      <w:r w:rsidRPr="00411CEF">
        <w:rPr>
          <w:b/>
        </w:rPr>
        <w:t xml:space="preserve">13. </w:t>
      </w:r>
      <w:r w:rsidRPr="00131EB9">
        <w:rPr>
          <w:b/>
          <w:u w:val="single"/>
        </w:rPr>
        <w:t>Муниципальная программа</w:t>
      </w:r>
      <w:r>
        <w:rPr>
          <w:b/>
          <w:u w:val="single"/>
        </w:rPr>
        <w:t xml:space="preserve"> </w:t>
      </w:r>
      <w:r w:rsidRPr="002A2DEE">
        <w:rPr>
          <w:b/>
          <w:u w:val="single"/>
        </w:rPr>
        <w:t>«</w:t>
      </w:r>
      <w:r>
        <w:rPr>
          <w:b/>
          <w:u w:val="single"/>
        </w:rPr>
        <w:t>Доступная среда</w:t>
      </w:r>
      <w:r w:rsidRPr="002A2DEE">
        <w:rPr>
          <w:b/>
          <w:u w:val="single"/>
        </w:rPr>
        <w:t xml:space="preserve"> на территории муниципального образования «город Десногорск»</w:t>
      </w:r>
      <w:r w:rsidRPr="002A2DEE">
        <w:rPr>
          <w:sz w:val="20"/>
          <w:szCs w:val="20"/>
          <w:u w:val="single"/>
        </w:rPr>
        <w:t xml:space="preserve"> </w:t>
      </w:r>
      <w:r w:rsidRPr="002A2DEE">
        <w:rPr>
          <w:b/>
          <w:u w:val="single"/>
        </w:rPr>
        <w:t>Смоленской области».</w:t>
      </w:r>
    </w:p>
    <w:p w:rsidR="00971CEA" w:rsidRDefault="00971CEA" w:rsidP="00411CEF">
      <w:pPr>
        <w:ind w:firstLine="709"/>
        <w:jc w:val="both"/>
        <w:rPr>
          <w:b/>
          <w:u w:val="single"/>
        </w:rPr>
      </w:pPr>
    </w:p>
    <w:p w:rsidR="00411CEF" w:rsidRDefault="00411CEF" w:rsidP="00411CEF">
      <w:pPr>
        <w:ind w:firstLine="709"/>
        <w:jc w:val="both"/>
        <w:rPr>
          <w:b/>
          <w:u w:val="single"/>
        </w:rPr>
      </w:pPr>
    </w:p>
    <w:p w:rsidR="00971CEA" w:rsidRDefault="00971CEA" w:rsidP="00411CEF">
      <w:pPr>
        <w:ind w:firstLine="709"/>
        <w:jc w:val="both"/>
        <w:rPr>
          <w:b/>
          <w:u w:val="single"/>
        </w:rPr>
      </w:pPr>
      <w:r w:rsidRPr="00C42894">
        <w:rPr>
          <w:b/>
          <w:lang w:val="en-US"/>
        </w:rPr>
        <w:lastRenderedPageBreak/>
        <w:t>II</w:t>
      </w:r>
      <w:r w:rsidRPr="00C42894">
        <w:rPr>
          <w:b/>
        </w:rPr>
        <w:t xml:space="preserve">. </w:t>
      </w:r>
      <w:r w:rsidRPr="00C42894">
        <w:rPr>
          <w:b/>
          <w:u w:val="single"/>
        </w:rPr>
        <w:t>Муниципальные программы, по которым не выполнены</w:t>
      </w:r>
      <w:r w:rsidR="000D7EE5">
        <w:rPr>
          <w:b/>
          <w:u w:val="single"/>
        </w:rPr>
        <w:t xml:space="preserve"> (нефинансовые)</w:t>
      </w:r>
      <w:r w:rsidRPr="00C42894">
        <w:rPr>
          <w:b/>
          <w:u w:val="single"/>
        </w:rPr>
        <w:t xml:space="preserve"> показатели планов-графиков:</w:t>
      </w:r>
    </w:p>
    <w:p w:rsidR="00F56AC3" w:rsidRPr="00C42894" w:rsidRDefault="00F56AC3" w:rsidP="00411CEF">
      <w:pPr>
        <w:ind w:firstLine="709"/>
        <w:jc w:val="both"/>
        <w:rPr>
          <w:b/>
          <w:u w:val="single"/>
        </w:rPr>
      </w:pPr>
    </w:p>
    <w:p w:rsidR="00971CEA" w:rsidRPr="00F00794" w:rsidRDefault="00971CEA" w:rsidP="00411CEF">
      <w:pPr>
        <w:ind w:firstLine="709"/>
        <w:jc w:val="both"/>
        <w:rPr>
          <w:b/>
          <w:u w:val="single"/>
        </w:rPr>
      </w:pPr>
      <w:r w:rsidRPr="00C42894">
        <w:rPr>
          <w:b/>
        </w:rPr>
        <w:t xml:space="preserve">1. </w:t>
      </w:r>
      <w:r w:rsidRPr="00F00794">
        <w:rPr>
          <w:b/>
          <w:u w:val="single"/>
        </w:rPr>
        <w:t>Муниципальная программа «Создание условий для эффективного управления муниципальным образованием «город Десногорск» Смоленской области</w:t>
      </w:r>
      <w:r w:rsidR="00AB7115">
        <w:rPr>
          <w:b/>
          <w:u w:val="single"/>
        </w:rPr>
        <w:t>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(в рамках 4 основн</w:t>
      </w:r>
      <w:r>
        <w:t>ых</w:t>
      </w:r>
      <w:r w:rsidRPr="00C42894">
        <w:t xml:space="preserve"> мероприяти</w:t>
      </w:r>
      <w:r>
        <w:t>й</w:t>
      </w:r>
      <w:r w:rsidRPr="00C42894">
        <w:t xml:space="preserve"> и </w:t>
      </w:r>
      <w:r w:rsidR="00894B7E">
        <w:t>обеспечивающей</w:t>
      </w:r>
      <w:r w:rsidRPr="00C42894">
        <w:t xml:space="preserve"> подпрограммы) предусмотрено 10 показателей, по двум из которых плановые значения не выполнены.</w:t>
      </w:r>
    </w:p>
    <w:p w:rsidR="00971CEA" w:rsidRPr="005F7D4D" w:rsidRDefault="00971CEA" w:rsidP="00411CEF">
      <w:pPr>
        <w:ind w:firstLine="709"/>
        <w:jc w:val="both"/>
        <w:rPr>
          <w:i/>
        </w:rPr>
      </w:pPr>
      <w:r w:rsidRPr="005F7D4D">
        <w:rPr>
          <w:i/>
        </w:rPr>
        <w:t>Существенное отклонение по выполнению показателей (5 и более процентов) сложилось: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 w:rsidR="00214F0C">
        <w:t>«Социальная поддержка граждан в виде возмещения расходов по оплате за кабельное телевидение»</w:t>
      </w:r>
      <w:r w:rsidRPr="00C42894">
        <w:t xml:space="preserve">, плановое значение </w:t>
      </w:r>
      <w:r>
        <w:t xml:space="preserve">на </w:t>
      </w:r>
      <w:r w:rsidR="00214F0C">
        <w:t>2019 год</w:t>
      </w:r>
      <w:r>
        <w:t xml:space="preserve"> </w:t>
      </w:r>
      <w:r w:rsidRPr="00C42894">
        <w:t xml:space="preserve">составило </w:t>
      </w:r>
      <w:r w:rsidR="00214F0C">
        <w:t>13 чел</w:t>
      </w:r>
      <w:r w:rsidRPr="00C42894">
        <w:t>,</w:t>
      </w:r>
      <w:r>
        <w:t xml:space="preserve"> </w:t>
      </w:r>
      <w:r w:rsidRPr="00C42894">
        <w:t>выполнено</w:t>
      </w:r>
      <w:r>
        <w:t xml:space="preserve"> –</w:t>
      </w:r>
      <w:r w:rsidRPr="00C42894">
        <w:t xml:space="preserve"> </w:t>
      </w:r>
      <w:r w:rsidR="00214F0C">
        <w:t>2 чел</w:t>
      </w:r>
      <w:r w:rsidR="00A65E9D">
        <w:t>. Процент освоения -15,4 %.</w:t>
      </w:r>
      <w:r>
        <w:t xml:space="preserve"> </w:t>
      </w:r>
      <w:r w:rsidR="00A65E9D">
        <w:t>П</w:t>
      </w:r>
      <w:r w:rsidRPr="00C42894">
        <w:t>ричин</w:t>
      </w:r>
      <w:r>
        <w:t xml:space="preserve">а </w:t>
      </w:r>
      <w:r w:rsidR="00214F0C">
        <w:t>–</w:t>
      </w:r>
      <w:r>
        <w:t xml:space="preserve"> </w:t>
      </w:r>
      <w:r w:rsidR="00214F0C">
        <w:t>нет обращений от граждан, имеющих льготы по оплате за кабельное телевидение</w:t>
      </w:r>
      <w:r w:rsidRPr="00C42894">
        <w:t>.</w:t>
      </w:r>
    </w:p>
    <w:p w:rsidR="00214F0C" w:rsidRPr="00C42894" w:rsidRDefault="00214F0C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Незначительное </w:t>
      </w:r>
      <w:r w:rsidRPr="00C42894">
        <w:t xml:space="preserve"> </w:t>
      </w:r>
      <w:r w:rsidRPr="00C42894">
        <w:rPr>
          <w:i/>
        </w:rPr>
        <w:t>отклонение по выполнению плановых значений исполнения основных мероприятий (менее 5 %) сложилось:</w:t>
      </w:r>
    </w:p>
    <w:p w:rsidR="00214F0C" w:rsidRPr="00C42894" w:rsidRDefault="00214F0C" w:rsidP="00411CEF">
      <w:pPr>
        <w:ind w:firstLine="709"/>
        <w:jc w:val="both"/>
      </w:pPr>
      <w:proofErr w:type="gramStart"/>
      <w:r w:rsidRPr="00C42894">
        <w:t>- реализация полномочий в соответствии с закон</w:t>
      </w:r>
      <w:r>
        <w:t>ом</w:t>
      </w:r>
      <w:r w:rsidRPr="00C42894">
        <w:t xml:space="preserve"> Смоленской области от 29.04.2006 </w:t>
      </w:r>
      <w:r>
        <w:t>№</w:t>
      </w:r>
      <w:r w:rsidRPr="00C42894">
        <w:t xml:space="preserve"> 43–з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области», плановое значение </w:t>
      </w:r>
      <w:r>
        <w:t xml:space="preserve">на 2019 год </w:t>
      </w:r>
      <w:r w:rsidRPr="00C42894">
        <w:t xml:space="preserve">составило </w:t>
      </w:r>
      <w:r>
        <w:t>100</w:t>
      </w:r>
      <w:r w:rsidR="00994B2E">
        <w:t xml:space="preserve"> </w:t>
      </w:r>
      <w:r>
        <w:t>%</w:t>
      </w:r>
      <w:r w:rsidRPr="00C42894">
        <w:t>,</w:t>
      </w:r>
      <w:r>
        <w:t xml:space="preserve"> </w:t>
      </w:r>
      <w:r w:rsidRPr="00C42894">
        <w:t>выполнено</w:t>
      </w:r>
      <w:r>
        <w:t xml:space="preserve"> –</w:t>
      </w:r>
      <w:r w:rsidRPr="00C42894">
        <w:t xml:space="preserve"> </w:t>
      </w:r>
      <w:r>
        <w:t>97,8</w:t>
      </w:r>
      <w:r w:rsidR="00994B2E">
        <w:t xml:space="preserve"> </w:t>
      </w:r>
      <w:r>
        <w:t xml:space="preserve">%, </w:t>
      </w:r>
      <w:r w:rsidRPr="00C42894">
        <w:t>причин</w:t>
      </w:r>
      <w:r>
        <w:t xml:space="preserve">а – </w:t>
      </w:r>
      <w:r w:rsidR="000B00E1">
        <w:t xml:space="preserve">возврат компенсации за неиспользованный отпуск в связи с тем, что </w:t>
      </w:r>
      <w:r>
        <w:t>сотрудник административной комиссии</w:t>
      </w:r>
      <w:proofErr w:type="gramEnd"/>
      <w:r>
        <w:t xml:space="preserve"> отозвал заявление на увольнение 27.12.2019</w:t>
      </w:r>
      <w:r w:rsidR="00B275F7">
        <w:t>.</w:t>
      </w:r>
    </w:p>
    <w:p w:rsidR="00971CEA" w:rsidRPr="00F00794" w:rsidRDefault="00214F0C" w:rsidP="00411CEF">
      <w:pPr>
        <w:ind w:firstLine="709"/>
        <w:jc w:val="both"/>
        <w:rPr>
          <w:b/>
          <w:u w:val="single"/>
        </w:rPr>
      </w:pPr>
      <w:r>
        <w:rPr>
          <w:b/>
        </w:rPr>
        <w:t>2</w:t>
      </w:r>
      <w:r w:rsidR="00971CEA" w:rsidRPr="00F00794">
        <w:rPr>
          <w:b/>
        </w:rPr>
        <w:t xml:space="preserve">. </w:t>
      </w:r>
      <w:r w:rsidR="00971CEA" w:rsidRPr="00F00794">
        <w:rPr>
          <w:b/>
          <w:u w:val="single"/>
        </w:rPr>
        <w:t>Муниципальная программа «Развитие образования в муниципальном образовании»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 5 подпрограмм) предусмотрено 23 показателя, по </w:t>
      </w:r>
      <w:r w:rsidR="002872BC">
        <w:t>3</w:t>
      </w:r>
      <w:r w:rsidRPr="00C42894">
        <w:t xml:space="preserve"> из которых плановое значение не выполнено.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994B2E" w:rsidRPr="00C42894" w:rsidRDefault="00971CEA" w:rsidP="00411CEF">
      <w:pPr>
        <w:ind w:firstLine="709"/>
        <w:jc w:val="both"/>
      </w:pPr>
      <w:r>
        <w:t xml:space="preserve">- </w:t>
      </w:r>
      <w:r w:rsidRPr="00C42894">
        <w:t xml:space="preserve">«Количество </w:t>
      </w:r>
      <w:r>
        <w:t>опекунов</w:t>
      </w:r>
      <w:r w:rsidRPr="00C42894">
        <w:t>, получающих в</w:t>
      </w:r>
      <w:r>
        <w:t>ыплату на содержание детей-сирот (чел)»</w:t>
      </w:r>
      <w:r w:rsidRPr="00C42894">
        <w:t xml:space="preserve"> составило 4</w:t>
      </w:r>
      <w:r w:rsidR="00214F0C">
        <w:t>2</w:t>
      </w:r>
      <w:r w:rsidRPr="00C42894">
        <w:t xml:space="preserve"> человек</w:t>
      </w:r>
      <w:r>
        <w:t xml:space="preserve">а (плановое значение на </w:t>
      </w:r>
      <w:r w:rsidR="00214F0C">
        <w:t>12</w:t>
      </w:r>
      <w:r w:rsidRPr="00C42894">
        <w:t xml:space="preserve"> месяцев 2019 года – 48 человек). </w:t>
      </w:r>
      <w:r w:rsidR="00994B2E">
        <w:t>Процент освоения</w:t>
      </w:r>
      <w:r w:rsidR="009558A8">
        <w:t xml:space="preserve"> -</w:t>
      </w:r>
      <w:r w:rsidR="00994B2E">
        <w:t xml:space="preserve"> 88 %. </w:t>
      </w:r>
      <w:r w:rsidRPr="00C42894">
        <w:t>Причина отклонени</w:t>
      </w:r>
      <w:r w:rsidR="00214F0C">
        <w:t>я</w:t>
      </w:r>
      <w:r w:rsidRPr="00C42894">
        <w:t xml:space="preserve"> – </w:t>
      </w:r>
      <w:r w:rsidR="001A33B2">
        <w:t>изменение формы устройства, передача на воспитание родителям</w:t>
      </w:r>
      <w:r>
        <w:t xml:space="preserve"> и изменение места жительства</w:t>
      </w:r>
      <w:r w:rsidR="000B00E1">
        <w:t xml:space="preserve"> опекунов</w:t>
      </w:r>
      <w:r w:rsidRPr="00C42894">
        <w:t>.</w:t>
      </w:r>
      <w:r w:rsidR="00994B2E">
        <w:t xml:space="preserve"> </w:t>
      </w:r>
    </w:p>
    <w:p w:rsidR="00C55615" w:rsidRDefault="00C55615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Незначительное </w:t>
      </w:r>
      <w:r w:rsidRPr="00C42894">
        <w:t xml:space="preserve"> </w:t>
      </w:r>
      <w:r w:rsidRPr="00C42894">
        <w:rPr>
          <w:i/>
        </w:rPr>
        <w:t>отклонение по выполнению плановых значений исполнения основных мероприятий (менее 5 %) сложилось:</w:t>
      </w:r>
    </w:p>
    <w:p w:rsidR="002872BC" w:rsidRPr="00C42894" w:rsidRDefault="002872BC" w:rsidP="00411CEF">
      <w:pPr>
        <w:ind w:firstLine="709"/>
        <w:jc w:val="both"/>
      </w:pPr>
      <w:r>
        <w:rPr>
          <w:i/>
        </w:rPr>
        <w:t xml:space="preserve">- </w:t>
      </w:r>
      <w:r>
        <w:t xml:space="preserve">«Численность детей в возрасте от </w:t>
      </w:r>
      <w:r w:rsidR="002E2722">
        <w:t>1</w:t>
      </w:r>
      <w:r>
        <w:t xml:space="preserve"> до </w:t>
      </w:r>
      <w:r w:rsidR="002E2722">
        <w:t>7</w:t>
      </w:r>
      <w:r>
        <w:t xml:space="preserve"> лет, охваченных программой дошкольного образования», составило 1661 чел, (план на 2019 г. – 1675 чел.) процент освоения </w:t>
      </w:r>
      <w:r w:rsidR="00994B2E">
        <w:t xml:space="preserve">– </w:t>
      </w:r>
      <w:r>
        <w:t>99</w:t>
      </w:r>
      <w:r w:rsidR="00994B2E">
        <w:t xml:space="preserve"> </w:t>
      </w:r>
      <w:r w:rsidR="00B275F7">
        <w:t>%</w:t>
      </w:r>
      <w:r w:rsidR="00411CEF">
        <w:t>;</w:t>
      </w:r>
    </w:p>
    <w:p w:rsidR="00C55615" w:rsidRPr="00C42894" w:rsidRDefault="00C55615" w:rsidP="00411CEF">
      <w:pPr>
        <w:ind w:firstLine="709"/>
        <w:jc w:val="both"/>
      </w:pPr>
      <w:r>
        <w:t>- «Численность детей в возрасте от 7 до 18 лет, охваченных отдыхом и оздоровлением в лагерях с дневным пребыванием», составило 537 чел, (план на 2019 г. – 550 чел.)</w:t>
      </w:r>
      <w:r w:rsidR="002872BC">
        <w:t xml:space="preserve"> процент освоения </w:t>
      </w:r>
      <w:r w:rsidR="00411CEF">
        <w:t xml:space="preserve">- </w:t>
      </w:r>
      <w:r w:rsidR="002872BC">
        <w:t>98</w:t>
      </w:r>
      <w:r w:rsidR="00994B2E">
        <w:t xml:space="preserve"> </w:t>
      </w:r>
      <w:r w:rsidR="002872BC">
        <w:t>%.</w:t>
      </w:r>
    </w:p>
    <w:p w:rsidR="00971CEA" w:rsidRPr="00F00794" w:rsidRDefault="00433099" w:rsidP="00411CEF">
      <w:pPr>
        <w:ind w:firstLine="709"/>
        <w:jc w:val="both"/>
        <w:rPr>
          <w:b/>
          <w:u w:val="single"/>
        </w:rPr>
      </w:pPr>
      <w:r>
        <w:rPr>
          <w:b/>
        </w:rPr>
        <w:t>3</w:t>
      </w:r>
      <w:r w:rsidR="00971CEA" w:rsidRPr="00F00794">
        <w:rPr>
          <w:b/>
        </w:rPr>
        <w:t xml:space="preserve">. </w:t>
      </w:r>
      <w:r w:rsidR="00971CEA" w:rsidRPr="00F00794">
        <w:rPr>
          <w:b/>
          <w:u w:val="single"/>
        </w:rPr>
        <w:t>Муниципальная программа «Противодействие коррупции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7 основных мероприятий) предусмотрено 23 показателя, по </w:t>
      </w:r>
      <w:r w:rsidR="00433099">
        <w:t>8</w:t>
      </w:r>
      <w:r w:rsidRPr="00C42894">
        <w:t xml:space="preserve"> из которых плановое значение не выполнено.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 xml:space="preserve">сновное мероприятие 1: «Работа Комиссии муниципального образования по противодействию коррупции» составило 0 (плановое значение на </w:t>
      </w:r>
      <w:r w:rsidR="00C55615">
        <w:t>12</w:t>
      </w:r>
      <w:r w:rsidRPr="00C42894">
        <w:t xml:space="preserve"> месяцев 2019 года – 1). Причин</w:t>
      </w:r>
      <w:r w:rsidR="000B00E1">
        <w:t xml:space="preserve">а  отклонений – в соответствии </w:t>
      </w:r>
      <w:r w:rsidRPr="00C42894">
        <w:t>с положением о комиссии, заседания проводятся по мере необходимости</w:t>
      </w:r>
      <w:r w:rsidR="00B275F7">
        <w:t>, основания для проведения</w:t>
      </w:r>
      <w:r w:rsidR="000B00E1">
        <w:t xml:space="preserve"> комиссии отсутствуют</w:t>
      </w:r>
      <w:r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«Работа комиссии по соблюдению требований к служебному поведению муниципальных служащих Администрации муниципального образования «город Десногорск» </w:t>
      </w:r>
      <w:r w:rsidRPr="00C42894">
        <w:lastRenderedPageBreak/>
        <w:t>Смоленской</w:t>
      </w:r>
      <w:r>
        <w:t xml:space="preserve"> </w:t>
      </w:r>
      <w:r w:rsidRPr="00C42894">
        <w:t>области» составило 0 (плановое значение на 2019 год – 1)</w:t>
      </w:r>
      <w:r w:rsidR="009558A8">
        <w:t>. П</w:t>
      </w:r>
      <w:r w:rsidR="00C55615">
        <w:t>ричина – отсутствие оснований для проведения заседаний комиссии;</w:t>
      </w:r>
    </w:p>
    <w:p w:rsidR="003753CD" w:rsidRDefault="003753CD" w:rsidP="00411CEF">
      <w:pPr>
        <w:ind w:firstLine="709"/>
        <w:jc w:val="both"/>
      </w:pPr>
      <w:r>
        <w:t>- «Работа по разработке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мер по соблюдению служащими запретов, ограничений и требований, установленных в целях противодействия коррупции». Плановый показатель на 2019 г. составил – 1, а фактический – 0. Причина - отсутствие на территории муниципального образования указанных общественных объединений</w:t>
      </w:r>
      <w:r w:rsidR="00F14D8D"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2: «Проведение антикоррупционной экспертизы проектов нормативных правовых актов Администрац</w:t>
      </w:r>
      <w:proofErr w:type="gramStart"/>
      <w:r w:rsidRPr="00C42894">
        <w:t>ии и ее</w:t>
      </w:r>
      <w:proofErr w:type="gramEnd"/>
      <w:r w:rsidRPr="00C42894">
        <w:t xml:space="preserve"> структурных подразделений в соответствии с Порядком, утвержденным распоряжением Главы Администрации от</w:t>
      </w:r>
      <w:r>
        <w:t xml:space="preserve"> </w:t>
      </w:r>
      <w:r w:rsidRPr="00C42894">
        <w:t xml:space="preserve">18.12.2009 № 354» составило </w:t>
      </w:r>
      <w:r w:rsidR="003753CD">
        <w:t xml:space="preserve">21 </w:t>
      </w:r>
      <w:r w:rsidRPr="00C42894">
        <w:t xml:space="preserve">(плановое значение на </w:t>
      </w:r>
      <w:r w:rsidR="003753CD">
        <w:t>12</w:t>
      </w:r>
      <w:r>
        <w:t xml:space="preserve"> </w:t>
      </w:r>
      <w:r w:rsidRPr="00C42894">
        <w:t xml:space="preserve">месяцев 2019 года – </w:t>
      </w:r>
      <w:r w:rsidR="003753CD">
        <w:t>90</w:t>
      </w:r>
      <w:r w:rsidR="00D47568">
        <w:t xml:space="preserve">). </w:t>
      </w:r>
      <w:r w:rsidRPr="00C42894">
        <w:t>Причина отклонений – проведена антикоррупционная экспертиза согласно фактически подготовленны</w:t>
      </w:r>
      <w:r>
        <w:t>х</w:t>
      </w:r>
      <w:r w:rsidRPr="00C42894">
        <w:t xml:space="preserve"> проектов МНПА</w:t>
      </w:r>
      <w:r w:rsidR="00F14D8D">
        <w:t>;</w:t>
      </w:r>
    </w:p>
    <w:p w:rsidR="00723A84" w:rsidRPr="00C42894" w:rsidRDefault="00723A84" w:rsidP="00411CEF">
      <w:pPr>
        <w:ind w:firstLine="709"/>
        <w:jc w:val="both"/>
      </w:pPr>
      <w:r>
        <w:t>- «Профессиональная переподготовка или повышение квалификации кадров в сфере размещения заказов для муниципальных нужд». Плановый показатель на 2019 г. составил – 1, а фактический – 0. Причина – отсутствие денежных средств</w:t>
      </w:r>
      <w:r w:rsidR="000B00E1">
        <w:t xml:space="preserve"> на обучение персонала</w:t>
      </w:r>
      <w:r>
        <w:t>, мероприятие запланировано на 2020 год</w:t>
      </w:r>
      <w:r w:rsidR="00F14D8D">
        <w:t>;</w:t>
      </w:r>
    </w:p>
    <w:p w:rsidR="00723A84" w:rsidRDefault="00723A84" w:rsidP="00411CEF">
      <w:pPr>
        <w:ind w:firstLine="709"/>
        <w:jc w:val="both"/>
      </w:pPr>
      <w:r>
        <w:t>- «</w:t>
      </w:r>
      <w:r w:rsidRPr="00F8472D">
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25.12.2008 № 273-ФЗ «О противодействии коррупции»</w:t>
      </w:r>
      <w:r>
        <w:t>. На 2019 г. запланирована 1 проверка, фактический показатель – 0. Причина: отсутствие оснований</w:t>
      </w:r>
      <w:r w:rsidR="00F14D8D">
        <w:t>;</w:t>
      </w:r>
    </w:p>
    <w:p w:rsidR="00723A84" w:rsidRDefault="00723A84" w:rsidP="00411CEF">
      <w:pPr>
        <w:ind w:firstLine="709"/>
        <w:jc w:val="both"/>
      </w:pPr>
      <w:r>
        <w:t>- «</w:t>
      </w:r>
      <w:r w:rsidRPr="00E6382C">
        <w:t>Проведени</w:t>
      </w:r>
      <w:r>
        <w:t>е</w:t>
      </w:r>
      <w:r w:rsidRPr="00E6382C">
        <w:t xml:space="preserve">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 оплачиваемой работы, обязанности уведомлять об обращениях в целях склонения к совершению коррупционных правонарушений</w:t>
      </w:r>
      <w:r>
        <w:t>». Плановый показатель на 2019 г. составил – 1, а фактический – 0. Причина – за отчетный период сведений о таких фактах не поступало</w:t>
      </w:r>
      <w:r w:rsidR="00F14D8D">
        <w:t>;</w:t>
      </w:r>
    </w:p>
    <w:p w:rsidR="00AC75D8" w:rsidRPr="00C42894" w:rsidRDefault="00AC75D8" w:rsidP="00411CEF">
      <w:pPr>
        <w:ind w:firstLine="709"/>
        <w:jc w:val="both"/>
      </w:pPr>
      <w:r>
        <w:t>- «</w:t>
      </w:r>
      <w:r w:rsidRPr="000127D3">
        <w:t>Направление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</w:t>
      </w:r>
      <w:r>
        <w:t>». Плановый показатель на 2019 г. составил – 1, а фактический – 0. Причина – в отчетном периоде указанные лица на обучение не направлялись по причине отсутствия финансовой возможности.</w:t>
      </w:r>
    </w:p>
    <w:p w:rsidR="00971CEA" w:rsidRDefault="00433099" w:rsidP="00411CEF">
      <w:pPr>
        <w:ind w:firstLine="709"/>
        <w:jc w:val="both"/>
        <w:rPr>
          <w:b/>
          <w:u w:val="single"/>
        </w:rPr>
      </w:pPr>
      <w:r>
        <w:rPr>
          <w:b/>
        </w:rPr>
        <w:t>4</w:t>
      </w:r>
      <w:r w:rsidR="00971CEA" w:rsidRPr="00F00794">
        <w:rPr>
          <w:b/>
        </w:rPr>
        <w:t xml:space="preserve">. </w:t>
      </w:r>
      <w:r w:rsidR="00971CEA" w:rsidRPr="00F00794">
        <w:rPr>
          <w:b/>
          <w:u w:val="single"/>
        </w:rPr>
        <w:t>Муниципальная программа «</w:t>
      </w:r>
      <w:r w:rsidR="00971CEA">
        <w:rPr>
          <w:b/>
          <w:u w:val="single"/>
        </w:rPr>
        <w:t>Развитие физической культуры, спорта и туризма</w:t>
      </w:r>
      <w:r w:rsidR="00971CEA" w:rsidRPr="00F00794">
        <w:rPr>
          <w:b/>
          <w:u w:val="single"/>
        </w:rPr>
        <w:t xml:space="preserve"> в муниципальном образовании «город </w:t>
      </w:r>
      <w:r w:rsidR="00AB7115">
        <w:rPr>
          <w:b/>
          <w:u w:val="single"/>
        </w:rPr>
        <w:t>Десногорск» Смоленской области».</w:t>
      </w:r>
    </w:p>
    <w:p w:rsidR="00971CEA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1 основного мероприятия и 3 подпрограмм) предусмотрено </w:t>
      </w:r>
      <w:r>
        <w:t>6</w:t>
      </w:r>
      <w:r w:rsidRPr="00C42894">
        <w:t xml:space="preserve"> </w:t>
      </w:r>
      <w:r>
        <w:t>показателей</w:t>
      </w:r>
      <w:r w:rsidRPr="00C42894">
        <w:t xml:space="preserve">, по </w:t>
      </w:r>
      <w:r w:rsidR="0052713D">
        <w:t>1</w:t>
      </w:r>
      <w:r w:rsidRPr="00C42894">
        <w:t xml:space="preserve"> </w:t>
      </w:r>
      <w:r>
        <w:t>из которых</w:t>
      </w:r>
      <w:r w:rsidRPr="00C42894">
        <w:t xml:space="preserve">  плановые значения не выполнены</w:t>
      </w:r>
      <w:r w:rsidR="00D60E94">
        <w:t xml:space="preserve">. </w:t>
      </w:r>
    </w:p>
    <w:p w:rsidR="00D60E94" w:rsidRPr="00C42894" w:rsidRDefault="00D60E94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 Существенное отклонение по выполнению показателей (5 и более процентов) сложилось:</w:t>
      </w:r>
    </w:p>
    <w:p w:rsidR="00971CEA" w:rsidRDefault="00971CEA" w:rsidP="00411CEF">
      <w:pPr>
        <w:ind w:firstLine="709"/>
        <w:jc w:val="both"/>
      </w:pPr>
      <w:r>
        <w:t xml:space="preserve">- подпрограмма 2. Показатель 1 «Количество детей и подростков в возрасте от 6 до 18 лет, занимающихся по программам дополнительного образования спортивной направленности», составило </w:t>
      </w:r>
      <w:r w:rsidR="00433099">
        <w:t>351</w:t>
      </w:r>
      <w:r>
        <w:t xml:space="preserve"> чел. (</w:t>
      </w:r>
      <w:r w:rsidRPr="00C42894">
        <w:t xml:space="preserve">плановое значение на </w:t>
      </w:r>
      <w:r w:rsidR="00433099">
        <w:t>2019 год</w:t>
      </w:r>
      <w:r w:rsidRPr="00C42894">
        <w:t xml:space="preserve"> – </w:t>
      </w:r>
      <w:r>
        <w:t>56</w:t>
      </w:r>
      <w:r w:rsidR="00433099">
        <w:t>6</w:t>
      </w:r>
      <w:r w:rsidRPr="00C42894">
        <w:t>)</w:t>
      </w:r>
      <w:r w:rsidR="00994B2E">
        <w:t>, процент освоения – 62 %.</w:t>
      </w:r>
      <w:r>
        <w:t xml:space="preserve"> Причина отк</w:t>
      </w:r>
      <w:r w:rsidR="00433099">
        <w:t xml:space="preserve">лонения – </w:t>
      </w:r>
      <w:r w:rsidR="000B00E1">
        <w:t>наличие вакансий,</w:t>
      </w:r>
      <w:r w:rsidR="00433099">
        <w:t xml:space="preserve"> отсутствие тренеров</w:t>
      </w:r>
      <w:r>
        <w:t>.</w:t>
      </w:r>
    </w:p>
    <w:p w:rsidR="00433099" w:rsidRDefault="00433099" w:rsidP="00411CEF">
      <w:pPr>
        <w:ind w:firstLine="709"/>
        <w:jc w:val="both"/>
        <w:rPr>
          <w:b/>
          <w:u w:val="single"/>
        </w:rPr>
      </w:pPr>
      <w:r>
        <w:rPr>
          <w:b/>
        </w:rPr>
        <w:t>5</w:t>
      </w:r>
      <w:r w:rsidRPr="00F00794">
        <w:rPr>
          <w:b/>
        </w:rPr>
        <w:t xml:space="preserve">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Создание благоприятного предпринимательского климата на территории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</w:t>
      </w:r>
      <w:r w:rsidR="00AB7115">
        <w:rPr>
          <w:b/>
          <w:u w:val="single"/>
        </w:rPr>
        <w:t>огорск» Смоленской области»</w:t>
      </w:r>
      <w:r w:rsidR="00411CEF">
        <w:rPr>
          <w:b/>
          <w:u w:val="single"/>
        </w:rPr>
        <w:t>.</w:t>
      </w:r>
    </w:p>
    <w:p w:rsidR="00433099" w:rsidRDefault="00433099" w:rsidP="00411CEF">
      <w:pPr>
        <w:ind w:firstLine="709"/>
        <w:jc w:val="both"/>
      </w:pPr>
      <w:r>
        <w:t>В составе данной муниципальной программы (в рамках 12 основных мероприятий) предусмотрен 41 показатель, по 8 из которых плановые значения не выполнены</w:t>
      </w:r>
      <w:r w:rsidR="00D60E94">
        <w:t xml:space="preserve">. </w:t>
      </w:r>
    </w:p>
    <w:p w:rsidR="00D60E94" w:rsidRPr="00C42894" w:rsidRDefault="00D60E94" w:rsidP="00411CEF">
      <w:pPr>
        <w:ind w:firstLine="709"/>
        <w:jc w:val="both"/>
        <w:rPr>
          <w:i/>
        </w:rPr>
      </w:pPr>
      <w:r w:rsidRPr="00C42894">
        <w:rPr>
          <w:i/>
        </w:rPr>
        <w:lastRenderedPageBreak/>
        <w:t xml:space="preserve"> Существенное отклонение по выполнению показателей (5 и более процентов) сложилось:</w:t>
      </w:r>
    </w:p>
    <w:p w:rsidR="00D60E94" w:rsidRDefault="00D60E94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Показатель 1 основного мероприятия 2:   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(единиц). Плановое значение на 2019 год составило 6 ед., фактическое – 4 ед.</w:t>
      </w:r>
      <w:r w:rsidR="00B27982">
        <w:rPr>
          <w:sz w:val="23"/>
          <w:szCs w:val="23"/>
        </w:rPr>
        <w:t xml:space="preserve"> </w:t>
      </w:r>
      <w:r w:rsidR="007A40F5">
        <w:rPr>
          <w:sz w:val="23"/>
          <w:szCs w:val="23"/>
        </w:rPr>
        <w:t xml:space="preserve">Процент освоения – 67 %. </w:t>
      </w:r>
      <w:r>
        <w:rPr>
          <w:sz w:val="23"/>
          <w:szCs w:val="23"/>
        </w:rPr>
        <w:t>Причина - мероприятия проводятся региональными представителями</w:t>
      </w:r>
      <w:r w:rsidR="00F14D8D">
        <w:rPr>
          <w:sz w:val="23"/>
          <w:szCs w:val="23"/>
        </w:rPr>
        <w:t>;</w:t>
      </w:r>
    </w:p>
    <w:p w:rsidR="00D60E94" w:rsidRDefault="00D60E94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 xml:space="preserve">Показатель 4 основного мероприятия 3: Количество субъектов малого и среднего предпринимательства в расчете на 10 тыс. человек населения г. Десногорска (единиц). </w:t>
      </w:r>
      <w:r>
        <w:rPr>
          <w:sz w:val="23"/>
          <w:szCs w:val="23"/>
        </w:rPr>
        <w:t xml:space="preserve">Плановое значение на 2019 год составило 262 ед., фактическое – 237 ед. </w:t>
      </w:r>
      <w:r w:rsidR="007A40F5">
        <w:rPr>
          <w:sz w:val="23"/>
          <w:szCs w:val="23"/>
        </w:rPr>
        <w:t>Процент освоения –</w:t>
      </w:r>
      <w:r w:rsidR="007A40F5">
        <w:rPr>
          <w:sz w:val="23"/>
          <w:szCs w:val="23"/>
        </w:rPr>
        <w:t xml:space="preserve"> 91</w:t>
      </w:r>
      <w:r w:rsidR="007A40F5">
        <w:rPr>
          <w:sz w:val="23"/>
          <w:szCs w:val="23"/>
        </w:rPr>
        <w:t xml:space="preserve"> %. </w:t>
      </w:r>
      <w:r>
        <w:rPr>
          <w:sz w:val="23"/>
          <w:szCs w:val="23"/>
        </w:rPr>
        <w:t>Причина – ликвидация ИП</w:t>
      </w:r>
      <w:r w:rsidR="00F14D8D">
        <w:rPr>
          <w:sz w:val="23"/>
          <w:szCs w:val="23"/>
        </w:rPr>
        <w:t>;</w:t>
      </w:r>
    </w:p>
    <w:p w:rsidR="00D60E94" w:rsidRDefault="00D60E94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 xml:space="preserve">Показатель 2 основного мероприятия 4: Отчуждение недвижимого имущества, находящегося в муниципальной собственности муниципального образования «город Десногорск» Смоленской области, приобретаемого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действующим законодательством (единиц). </w:t>
      </w:r>
      <w:r>
        <w:rPr>
          <w:sz w:val="23"/>
          <w:szCs w:val="23"/>
        </w:rPr>
        <w:t>Плановое значение на 2019 год составило 1ед., фактическое – 0 ед. Причина – отсутствие заявок со стороны субъектов МСП</w:t>
      </w:r>
      <w:r w:rsidR="00F14D8D">
        <w:rPr>
          <w:sz w:val="23"/>
          <w:szCs w:val="23"/>
        </w:rPr>
        <w:t>;</w:t>
      </w:r>
    </w:p>
    <w:p w:rsidR="00D60E94" w:rsidRDefault="00D60E94" w:rsidP="00411CEF">
      <w:pPr>
        <w:ind w:firstLine="709"/>
        <w:jc w:val="both"/>
        <w:rPr>
          <w:sz w:val="23"/>
          <w:szCs w:val="23"/>
        </w:rPr>
      </w:pPr>
      <w:r>
        <w:t>-</w:t>
      </w:r>
      <w:r>
        <w:rPr>
          <w:sz w:val="23"/>
          <w:szCs w:val="23"/>
        </w:rPr>
        <w:t xml:space="preserve"> </w:t>
      </w:r>
      <w:r>
        <w:t xml:space="preserve">Показатель 3 основного мероприятия 4: </w:t>
      </w:r>
      <w:r w:rsidRPr="00347B26">
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«город </w:t>
      </w:r>
      <w:r>
        <w:t xml:space="preserve">Десногорск» Смоленской области </w:t>
      </w:r>
      <w:r w:rsidRPr="00347B26">
        <w:t>(единиц)</w:t>
      </w:r>
      <w:r>
        <w:t xml:space="preserve">. </w:t>
      </w:r>
      <w:r>
        <w:rPr>
          <w:sz w:val="23"/>
          <w:szCs w:val="23"/>
        </w:rPr>
        <w:t>Плановое значение на 2019 год составило 1ед., фактическое – 0 ед. Причина – отсутствие заявок со стороны субъектов МСП</w:t>
      </w:r>
      <w:r w:rsidR="00F14D8D">
        <w:rPr>
          <w:sz w:val="23"/>
          <w:szCs w:val="23"/>
        </w:rPr>
        <w:t>;</w:t>
      </w:r>
    </w:p>
    <w:p w:rsidR="00D60E94" w:rsidRDefault="00D60E94" w:rsidP="00411CEF">
      <w:pPr>
        <w:ind w:firstLine="709"/>
        <w:jc w:val="both"/>
        <w:rPr>
          <w:sz w:val="23"/>
          <w:szCs w:val="23"/>
        </w:rPr>
      </w:pPr>
      <w:r>
        <w:t xml:space="preserve">- Показатель 4 основного мероприятия 8: </w:t>
      </w:r>
      <w:r w:rsidRPr="00152635">
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 (единиц)</w:t>
      </w:r>
      <w:r>
        <w:t xml:space="preserve">. </w:t>
      </w:r>
      <w:r>
        <w:rPr>
          <w:sz w:val="23"/>
          <w:szCs w:val="23"/>
        </w:rPr>
        <w:t xml:space="preserve">Плановое значение на 2019 год составило 10 ед., фактическое – 8 ед. </w:t>
      </w:r>
      <w:r w:rsidR="007A40F5">
        <w:rPr>
          <w:sz w:val="23"/>
          <w:szCs w:val="23"/>
        </w:rPr>
        <w:t>Процент освоения –</w:t>
      </w:r>
      <w:r w:rsidR="007A40F5">
        <w:rPr>
          <w:sz w:val="23"/>
          <w:szCs w:val="23"/>
        </w:rPr>
        <w:t xml:space="preserve"> 80</w:t>
      </w:r>
      <w:r w:rsidR="007A40F5">
        <w:rPr>
          <w:sz w:val="23"/>
          <w:szCs w:val="23"/>
        </w:rPr>
        <w:t xml:space="preserve"> %. </w:t>
      </w:r>
      <w:r>
        <w:rPr>
          <w:sz w:val="23"/>
          <w:szCs w:val="23"/>
        </w:rPr>
        <w:t>Причина – отсутствие заявок со стороны субъектов МСП</w:t>
      </w:r>
      <w:r w:rsidR="00F14D8D">
        <w:rPr>
          <w:sz w:val="23"/>
          <w:szCs w:val="23"/>
        </w:rPr>
        <w:t>;</w:t>
      </w:r>
    </w:p>
    <w:p w:rsidR="00F14D8D" w:rsidRDefault="00D60E94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>Показатель 1 основного мероприятия 9:</w:t>
      </w:r>
      <w:r w:rsidRPr="00D60E94">
        <w:t xml:space="preserve"> </w:t>
      </w:r>
      <w:r>
        <w:t>Предоставление Некоммерческой организацией «</w:t>
      </w:r>
      <w:proofErr w:type="spellStart"/>
      <w:r>
        <w:t>Десногорский</w:t>
      </w:r>
      <w:proofErr w:type="spellEnd"/>
      <w:r>
        <w:t xml:space="preserve"> муниципальный фонд поддержки малого предпринимательства»  </w:t>
      </w:r>
      <w:proofErr w:type="spellStart"/>
      <w:r>
        <w:t>микрозаймов</w:t>
      </w:r>
      <w:proofErr w:type="spellEnd"/>
      <w:r>
        <w:t xml:space="preserve">  субъектам малого предпринимательства (единиц)</w:t>
      </w:r>
      <w:r w:rsidR="00F14D8D">
        <w:t xml:space="preserve">. </w:t>
      </w:r>
      <w:r w:rsidR="00F14D8D">
        <w:rPr>
          <w:sz w:val="23"/>
          <w:szCs w:val="23"/>
        </w:rPr>
        <w:t xml:space="preserve">Плановое значение на 2019 год составило 15 ед., фактическое – 14 ед. </w:t>
      </w:r>
      <w:r w:rsidR="007A40F5">
        <w:rPr>
          <w:sz w:val="23"/>
          <w:szCs w:val="23"/>
        </w:rPr>
        <w:t xml:space="preserve">Процент освоения – </w:t>
      </w:r>
      <w:r w:rsidR="007A40F5">
        <w:rPr>
          <w:sz w:val="23"/>
          <w:szCs w:val="23"/>
        </w:rPr>
        <w:t>94</w:t>
      </w:r>
      <w:r w:rsidR="007A40F5">
        <w:rPr>
          <w:sz w:val="23"/>
          <w:szCs w:val="23"/>
        </w:rPr>
        <w:t xml:space="preserve"> %. </w:t>
      </w:r>
      <w:r w:rsidR="00F14D8D">
        <w:rPr>
          <w:sz w:val="23"/>
          <w:szCs w:val="23"/>
        </w:rPr>
        <w:t>Причина – отсутствие заявок со стороны субъектов МСП;</w:t>
      </w:r>
    </w:p>
    <w:p w:rsidR="00F14D8D" w:rsidRDefault="00F14D8D" w:rsidP="00411CEF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t xml:space="preserve">Показатель 1 основного мероприятия 10: 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 (единиц). </w:t>
      </w:r>
      <w:r>
        <w:rPr>
          <w:sz w:val="23"/>
          <w:szCs w:val="23"/>
        </w:rPr>
        <w:t>Плановое значение на 2019 год составило 4 ед., фактическое – 3 ед.</w:t>
      </w:r>
      <w:r w:rsidR="00B27982" w:rsidRPr="00B27982">
        <w:rPr>
          <w:sz w:val="23"/>
          <w:szCs w:val="23"/>
        </w:rPr>
        <w:t xml:space="preserve"> </w:t>
      </w:r>
      <w:r w:rsidR="007A40F5">
        <w:rPr>
          <w:sz w:val="23"/>
          <w:szCs w:val="23"/>
        </w:rPr>
        <w:t>Процент освоения –</w:t>
      </w:r>
      <w:r w:rsidR="007A40F5">
        <w:rPr>
          <w:sz w:val="23"/>
          <w:szCs w:val="23"/>
        </w:rPr>
        <w:t xml:space="preserve"> </w:t>
      </w:r>
      <w:r w:rsidR="007A40F5">
        <w:rPr>
          <w:sz w:val="23"/>
          <w:szCs w:val="23"/>
        </w:rPr>
        <w:t>7</w:t>
      </w:r>
      <w:r w:rsidR="007A40F5">
        <w:rPr>
          <w:sz w:val="23"/>
          <w:szCs w:val="23"/>
        </w:rPr>
        <w:t>5</w:t>
      </w:r>
      <w:r w:rsidR="007A40F5">
        <w:rPr>
          <w:sz w:val="23"/>
          <w:szCs w:val="23"/>
        </w:rPr>
        <w:t xml:space="preserve"> %. </w:t>
      </w:r>
      <w:r>
        <w:rPr>
          <w:sz w:val="23"/>
          <w:szCs w:val="23"/>
        </w:rPr>
        <w:t>Причина –</w:t>
      </w:r>
      <w:r w:rsidR="009558A8">
        <w:rPr>
          <w:sz w:val="23"/>
          <w:szCs w:val="23"/>
        </w:rPr>
        <w:t xml:space="preserve"> </w:t>
      </w:r>
      <w:r w:rsidR="000B00E1">
        <w:rPr>
          <w:sz w:val="23"/>
          <w:szCs w:val="23"/>
        </w:rPr>
        <w:t xml:space="preserve">увольнение сотрудников отдела, </w:t>
      </w:r>
      <w:r>
        <w:rPr>
          <w:sz w:val="23"/>
          <w:szCs w:val="23"/>
        </w:rPr>
        <w:t>формирование отдела экономики и инвестиций</w:t>
      </w:r>
      <w:r w:rsidR="000B00E1">
        <w:rPr>
          <w:sz w:val="23"/>
          <w:szCs w:val="23"/>
        </w:rPr>
        <w:t xml:space="preserve"> в 1 кв. 2019 года</w:t>
      </w:r>
      <w:r>
        <w:rPr>
          <w:sz w:val="23"/>
          <w:szCs w:val="23"/>
        </w:rPr>
        <w:t>.</w:t>
      </w:r>
    </w:p>
    <w:p w:rsidR="00B27982" w:rsidRDefault="00B27982" w:rsidP="00411CEF">
      <w:pPr>
        <w:ind w:firstLine="709"/>
        <w:jc w:val="both"/>
        <w:rPr>
          <w:i/>
        </w:rPr>
      </w:pPr>
      <w:r w:rsidRPr="00C42894">
        <w:rPr>
          <w:i/>
        </w:rPr>
        <w:t xml:space="preserve">Незначительное </w:t>
      </w:r>
      <w:r w:rsidRPr="00C42894">
        <w:t xml:space="preserve"> </w:t>
      </w:r>
      <w:r w:rsidRPr="00C42894">
        <w:rPr>
          <w:i/>
        </w:rPr>
        <w:t>отклонение по выполнению плановых значений исполнения основных мероприятий (менее 5 %) сложилось:</w:t>
      </w:r>
    </w:p>
    <w:p w:rsidR="00B27982" w:rsidRDefault="00B27982" w:rsidP="00411CEF">
      <w:pPr>
        <w:ind w:firstLine="709"/>
        <w:jc w:val="both"/>
        <w:rPr>
          <w:sz w:val="23"/>
          <w:szCs w:val="23"/>
        </w:rPr>
      </w:pPr>
      <w:r>
        <w:t xml:space="preserve">- Показатель 3 основного мероприятия 3: Рост субъектов малого и среднего предпринимательства, осуществляющих деятельность на территории г. Десногорска (единиц). </w:t>
      </w:r>
      <w:r>
        <w:rPr>
          <w:sz w:val="23"/>
          <w:szCs w:val="23"/>
        </w:rPr>
        <w:t>Плановое значение на 2019 год составило 667 ед., фактическое – 646 ед. Причина – ликвидация ИП</w:t>
      </w:r>
      <w:r w:rsidR="000963E2">
        <w:rPr>
          <w:sz w:val="23"/>
          <w:szCs w:val="23"/>
        </w:rPr>
        <w:t>.</w:t>
      </w:r>
    </w:p>
    <w:p w:rsidR="00064819" w:rsidRPr="002E2722" w:rsidRDefault="00F56AC3" w:rsidP="002E2722">
      <w:pPr>
        <w:ind w:firstLine="70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6</w:t>
      </w:r>
      <w:r w:rsidR="00064819" w:rsidRPr="00064819">
        <w:rPr>
          <w:b/>
          <w:sz w:val="23"/>
          <w:szCs w:val="23"/>
        </w:rPr>
        <w:t xml:space="preserve">. </w:t>
      </w:r>
      <w:r w:rsidR="00064819" w:rsidRPr="00064819">
        <w:rPr>
          <w:b/>
          <w:u w:val="single"/>
        </w:rPr>
        <w:t>Муниципальная</w:t>
      </w:r>
      <w:r w:rsidR="00064819" w:rsidRPr="00F00794">
        <w:rPr>
          <w:b/>
          <w:u w:val="single"/>
        </w:rPr>
        <w:t xml:space="preserve"> программа «Создание условий для</w:t>
      </w:r>
      <w:r w:rsidR="00064819">
        <w:rPr>
          <w:b/>
          <w:u w:val="single"/>
        </w:rPr>
        <w:t xml:space="preserve">  </w:t>
      </w:r>
      <w:r w:rsidR="00064819" w:rsidRPr="00310615">
        <w:rPr>
          <w:b/>
          <w:u w:val="single"/>
        </w:rPr>
        <w:t xml:space="preserve">обеспечения </w:t>
      </w:r>
      <w:r w:rsidR="00064819">
        <w:rPr>
          <w:b/>
          <w:u w:val="single"/>
        </w:rPr>
        <w:t>качественными услугами жилищно-коммунального хозяйства и благоустройство</w:t>
      </w:r>
      <w:r w:rsidR="00064819"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166D69">
        <w:rPr>
          <w:b/>
          <w:u w:val="single"/>
        </w:rPr>
        <w:t>.</w:t>
      </w:r>
    </w:p>
    <w:p w:rsidR="00064819" w:rsidRDefault="00064819" w:rsidP="00411CEF">
      <w:pPr>
        <w:ind w:firstLine="709"/>
        <w:jc w:val="both"/>
      </w:pPr>
      <w:r>
        <w:t xml:space="preserve">В составе данной муниципальной программы предусмотрено 15 показателей, по 1 из которых плановое значение не выполнено. </w:t>
      </w:r>
    </w:p>
    <w:p w:rsidR="00064819" w:rsidRPr="00C42894" w:rsidRDefault="00064819" w:rsidP="00411CEF">
      <w:pPr>
        <w:ind w:firstLine="709"/>
        <w:jc w:val="both"/>
        <w:rPr>
          <w:i/>
        </w:rPr>
      </w:pPr>
      <w:r w:rsidRPr="00C42894">
        <w:rPr>
          <w:i/>
        </w:rPr>
        <w:lastRenderedPageBreak/>
        <w:t>Существенное отклонение по выполнению показателей (5 и более процентов) сложилось:</w:t>
      </w:r>
    </w:p>
    <w:p w:rsidR="00064819" w:rsidRPr="002C34F4" w:rsidRDefault="00064819" w:rsidP="00411CEF">
      <w:pPr>
        <w:ind w:firstLine="709"/>
        <w:jc w:val="both"/>
        <w:rPr>
          <w:b/>
          <w:u w:val="single"/>
        </w:rPr>
      </w:pPr>
      <w:r w:rsidRPr="002C34F4">
        <w:t xml:space="preserve">- Показатель 1 «Численность </w:t>
      </w:r>
      <w:proofErr w:type="gramStart"/>
      <w:r w:rsidRPr="002C34F4">
        <w:t>посещающих</w:t>
      </w:r>
      <w:proofErr w:type="gramEnd"/>
      <w:r w:rsidRPr="002C34F4">
        <w:t xml:space="preserve"> баню». Плановое значение на 2019 год составило 10 000 </w:t>
      </w:r>
      <w:proofErr w:type="spellStart"/>
      <w:r w:rsidRPr="002C34F4">
        <w:t>помывок</w:t>
      </w:r>
      <w:proofErr w:type="spellEnd"/>
      <w:r w:rsidRPr="002C34F4">
        <w:t xml:space="preserve">, фактическое – 8 754 </w:t>
      </w:r>
      <w:proofErr w:type="spellStart"/>
      <w:r w:rsidRPr="002C34F4">
        <w:t>помывок</w:t>
      </w:r>
      <w:proofErr w:type="spellEnd"/>
      <w:r w:rsidRPr="002C34F4">
        <w:t>. Процент освоения – 87,5 %. Причина – снижение числа посетителей бани.</w:t>
      </w:r>
    </w:p>
    <w:p w:rsidR="007C3A8C" w:rsidRDefault="00F56AC3" w:rsidP="00411CEF">
      <w:pPr>
        <w:ind w:firstLine="709"/>
        <w:jc w:val="both"/>
        <w:rPr>
          <w:b/>
          <w:u w:val="single"/>
        </w:rPr>
      </w:pPr>
      <w:r>
        <w:rPr>
          <w:b/>
          <w:sz w:val="23"/>
          <w:szCs w:val="23"/>
        </w:rPr>
        <w:t>7</w:t>
      </w:r>
      <w:r w:rsidR="007C3A8C" w:rsidRPr="00064819">
        <w:rPr>
          <w:b/>
          <w:sz w:val="23"/>
          <w:szCs w:val="23"/>
        </w:rPr>
        <w:t xml:space="preserve">. </w:t>
      </w:r>
      <w:r w:rsidR="007C3A8C" w:rsidRPr="00064819">
        <w:rPr>
          <w:b/>
          <w:u w:val="single"/>
        </w:rPr>
        <w:t>Муниципальная</w:t>
      </w:r>
      <w:r w:rsidR="007C3A8C" w:rsidRPr="00F00794">
        <w:rPr>
          <w:b/>
          <w:u w:val="single"/>
        </w:rPr>
        <w:t xml:space="preserve"> программа «</w:t>
      </w:r>
      <w:r w:rsidR="007C3A8C">
        <w:rPr>
          <w:b/>
          <w:u w:val="single"/>
        </w:rPr>
        <w:t>Развитие дорожно – транспортного комплекса</w:t>
      </w:r>
      <w:r w:rsidR="007C3A8C"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 w:rsidR="00166D69">
        <w:rPr>
          <w:b/>
          <w:u w:val="single"/>
        </w:rPr>
        <w:t>.</w:t>
      </w:r>
    </w:p>
    <w:p w:rsidR="007C3A8C" w:rsidRDefault="007C3A8C" w:rsidP="00411CEF">
      <w:pPr>
        <w:ind w:firstLine="709"/>
        <w:jc w:val="both"/>
      </w:pPr>
      <w:r>
        <w:t xml:space="preserve">В составе данной муниципальной программы предусмотрено 3 показателя, по 1 из которых плановое значение не выполнено. </w:t>
      </w:r>
    </w:p>
    <w:p w:rsidR="007C3A8C" w:rsidRPr="00C42894" w:rsidRDefault="007C3A8C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7C3A8C" w:rsidRDefault="007C3A8C" w:rsidP="00411CEF">
      <w:pPr>
        <w:ind w:firstLine="709"/>
        <w:jc w:val="both"/>
        <w:rPr>
          <w:b/>
          <w:u w:val="single"/>
        </w:rPr>
      </w:pPr>
      <w:r>
        <w:t xml:space="preserve">- Показатель 1 «Обеспечение перевозки жителей города общегородским транспортом». </w:t>
      </w:r>
      <w:r>
        <w:rPr>
          <w:sz w:val="23"/>
          <w:szCs w:val="23"/>
        </w:rPr>
        <w:t xml:space="preserve">Плановое значение на 2019 год составило 200 тыс. чел., фактическое – 182,1 </w:t>
      </w:r>
      <w:r w:rsidR="0073650A">
        <w:rPr>
          <w:sz w:val="23"/>
          <w:szCs w:val="23"/>
        </w:rPr>
        <w:t>тыс. чел. Процент освоения – 9</w:t>
      </w:r>
      <w:r>
        <w:rPr>
          <w:sz w:val="23"/>
          <w:szCs w:val="23"/>
        </w:rPr>
        <w:t>1 %. Причина – перешли на автобусы меньшего класса.</w:t>
      </w:r>
    </w:p>
    <w:p w:rsidR="00F14D8D" w:rsidRDefault="00F56AC3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8</w:t>
      </w:r>
      <w:r w:rsidR="008724A5">
        <w:rPr>
          <w:b/>
          <w:u w:val="single"/>
        </w:rPr>
        <w:t xml:space="preserve">. </w:t>
      </w:r>
      <w:r w:rsidR="008724A5" w:rsidRPr="00310615">
        <w:rPr>
          <w:b/>
          <w:u w:val="single"/>
        </w:rPr>
        <w:t>Муниципальная программа «Обеспечение безопасности дорожного движения на территории муниципального образования «город Десногорск» Смоленской области»</w:t>
      </w:r>
      <w:r w:rsidR="007C3A8C">
        <w:rPr>
          <w:b/>
          <w:u w:val="single"/>
        </w:rPr>
        <w:t>.</w:t>
      </w:r>
    </w:p>
    <w:p w:rsidR="007C3A8C" w:rsidRDefault="007C3A8C" w:rsidP="00411CEF">
      <w:pPr>
        <w:ind w:firstLine="709"/>
        <w:jc w:val="both"/>
      </w:pPr>
      <w:r>
        <w:t xml:space="preserve">В составе данной муниципальной программы предусмотрено 1 показатель, по которому плановое значение не выполнено. </w:t>
      </w:r>
    </w:p>
    <w:p w:rsidR="007C3A8C" w:rsidRPr="00C42894" w:rsidRDefault="007C3A8C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показателей (5 и более процентов) сложилось:</w:t>
      </w:r>
    </w:p>
    <w:p w:rsidR="007C3A8C" w:rsidRDefault="007C3A8C" w:rsidP="00411CEF">
      <w:pPr>
        <w:ind w:firstLine="709"/>
        <w:jc w:val="both"/>
        <w:rPr>
          <w:b/>
          <w:u w:val="single"/>
        </w:rPr>
      </w:pPr>
      <w:r>
        <w:t xml:space="preserve">- Целевой показатель 1: Число лиц, погибших в дорожно – транспортных происшествиях, в том числе детей. </w:t>
      </w:r>
      <w:r>
        <w:rPr>
          <w:sz w:val="23"/>
          <w:szCs w:val="23"/>
        </w:rPr>
        <w:t>Плановое значение на 2019 год составило 0 чел., фактическое – 2 чел. Процент освоения – 0 %.</w:t>
      </w:r>
    </w:p>
    <w:p w:rsidR="008724A5" w:rsidRDefault="008724A5" w:rsidP="00411CEF">
      <w:pPr>
        <w:ind w:firstLine="709"/>
        <w:jc w:val="both"/>
        <w:rPr>
          <w:sz w:val="23"/>
          <w:szCs w:val="23"/>
        </w:rPr>
      </w:pPr>
    </w:p>
    <w:p w:rsidR="00971CEA" w:rsidRPr="00C42894" w:rsidRDefault="00971CEA" w:rsidP="00411CEF">
      <w:pPr>
        <w:ind w:firstLine="709"/>
        <w:jc w:val="both"/>
      </w:pPr>
      <w:r w:rsidRPr="00C42894">
        <w:t>С учетом степени соответствия запланированному уровню затрат (отношение фактически произведенных в отчетном периоде расходов на реализацию основного мероприятия (подпрограммы) к и</w:t>
      </w:r>
      <w:bookmarkStart w:id="0" w:name="_GoBack"/>
      <w:bookmarkEnd w:id="0"/>
      <w:r w:rsidRPr="00C42894">
        <w:t xml:space="preserve">х плановым значениям) результаты анализа за </w:t>
      </w:r>
      <w:r w:rsidR="00FA5FB6">
        <w:t>12</w:t>
      </w:r>
      <w:r w:rsidRPr="00C42894">
        <w:t xml:space="preserve"> месяцев 2019 года распределены по следующим группам:</w:t>
      </w:r>
    </w:p>
    <w:p w:rsidR="00971CEA" w:rsidRPr="00C42894" w:rsidRDefault="00971CEA" w:rsidP="00411CEF">
      <w:pPr>
        <w:ind w:firstLine="709"/>
        <w:jc w:val="both"/>
      </w:pP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  <w:lang w:val="en-US"/>
        </w:rPr>
        <w:t>I</w:t>
      </w:r>
      <w:r w:rsidRPr="00C42894">
        <w:rPr>
          <w:b/>
        </w:rPr>
        <w:t xml:space="preserve">. Муниципальные программы, по которым выполнены все плановые </w:t>
      </w:r>
      <w:r w:rsidR="000D7EE5">
        <w:rPr>
          <w:b/>
        </w:rPr>
        <w:t xml:space="preserve">(финансовые) </w:t>
      </w:r>
      <w:r w:rsidRPr="00C42894">
        <w:rPr>
          <w:b/>
        </w:rPr>
        <w:t>значения основных мероприятий планов-графиков:</w:t>
      </w:r>
    </w:p>
    <w:p w:rsidR="00971CEA" w:rsidRDefault="00A96398" w:rsidP="00411CEF">
      <w:pPr>
        <w:ind w:firstLine="709"/>
        <w:jc w:val="both"/>
        <w:rPr>
          <w:b/>
          <w:u w:val="single"/>
        </w:rPr>
      </w:pPr>
      <w:r>
        <w:rPr>
          <w:b/>
        </w:rPr>
        <w:t>1</w:t>
      </w:r>
      <w:r w:rsidR="00971CEA" w:rsidRPr="00F00794">
        <w:rPr>
          <w:b/>
        </w:rPr>
        <w:t xml:space="preserve">. </w:t>
      </w:r>
      <w:r w:rsidR="00971CEA" w:rsidRPr="00F00794">
        <w:rPr>
          <w:b/>
          <w:u w:val="single"/>
        </w:rPr>
        <w:t>Муниципальная программа «</w:t>
      </w:r>
      <w:r w:rsidR="00971CEA">
        <w:rPr>
          <w:b/>
          <w:u w:val="single"/>
        </w:rPr>
        <w:t xml:space="preserve">Создание благоприятного предпринимательского климата на территории </w:t>
      </w:r>
      <w:r w:rsidR="00971CEA" w:rsidRPr="00F00794">
        <w:rPr>
          <w:b/>
          <w:u w:val="single"/>
        </w:rPr>
        <w:t>муниципально</w:t>
      </w:r>
      <w:r w:rsidR="00971CEA">
        <w:rPr>
          <w:b/>
          <w:u w:val="single"/>
        </w:rPr>
        <w:t>го</w:t>
      </w:r>
      <w:r w:rsidR="00971CEA" w:rsidRPr="00F00794">
        <w:rPr>
          <w:b/>
          <w:u w:val="single"/>
        </w:rPr>
        <w:t xml:space="preserve"> образовани</w:t>
      </w:r>
      <w:r w:rsidR="00971CEA">
        <w:rPr>
          <w:b/>
          <w:u w:val="single"/>
        </w:rPr>
        <w:t>я</w:t>
      </w:r>
      <w:r w:rsidR="00971CEA" w:rsidRPr="00F00794">
        <w:rPr>
          <w:b/>
          <w:u w:val="single"/>
        </w:rPr>
        <w:t xml:space="preserve"> «город Десногорск» Смоленской области»</w:t>
      </w:r>
      <w:r w:rsidR="00AB7115">
        <w:rPr>
          <w:b/>
          <w:u w:val="single"/>
        </w:rPr>
        <w:t>;</w:t>
      </w:r>
    </w:p>
    <w:p w:rsidR="00F84EB3" w:rsidRDefault="00A96398" w:rsidP="00411CEF">
      <w:pPr>
        <w:ind w:firstLine="709"/>
        <w:jc w:val="both"/>
        <w:rPr>
          <w:b/>
          <w:u w:val="single"/>
        </w:rPr>
      </w:pPr>
      <w:r>
        <w:rPr>
          <w:b/>
        </w:rPr>
        <w:t>2</w:t>
      </w:r>
      <w:r w:rsidR="00F84EB3" w:rsidRPr="00C42894">
        <w:rPr>
          <w:b/>
        </w:rPr>
        <w:t xml:space="preserve">. </w:t>
      </w:r>
      <w:r w:rsidR="00F84EB3" w:rsidRPr="00C42894">
        <w:rPr>
          <w:b/>
          <w:u w:val="single"/>
        </w:rPr>
        <w:t>Муниципальная программа «</w:t>
      </w:r>
      <w:r w:rsidR="00F14D8D">
        <w:rPr>
          <w:b/>
          <w:u w:val="single"/>
        </w:rPr>
        <w:t>Обеспечение жильем молодых семей</w:t>
      </w:r>
      <w:r w:rsidR="00F84EB3" w:rsidRPr="00C42894">
        <w:rPr>
          <w:b/>
          <w:u w:val="single"/>
        </w:rPr>
        <w:t xml:space="preserve"> муниципального образования «город Десногорск» Смоленской обла</w:t>
      </w:r>
      <w:r w:rsidR="00AB7115">
        <w:rPr>
          <w:b/>
          <w:u w:val="single"/>
        </w:rPr>
        <w:t>сти»;</w:t>
      </w:r>
    </w:p>
    <w:p w:rsidR="00FA5FB6" w:rsidRDefault="00FA5FB6" w:rsidP="00411CEF">
      <w:pPr>
        <w:ind w:firstLine="709"/>
        <w:jc w:val="both"/>
        <w:rPr>
          <w:b/>
          <w:u w:val="single"/>
        </w:rPr>
      </w:pPr>
      <w:r w:rsidRPr="008724A5">
        <w:rPr>
          <w:b/>
        </w:rPr>
        <w:t xml:space="preserve">3. </w:t>
      </w:r>
      <w:r w:rsidRPr="00131EB9">
        <w:rPr>
          <w:b/>
          <w:u w:val="single"/>
        </w:rPr>
        <w:t>Муниципальная программа «Организация временного трудоустройства несовершеннолетних граждан в возрасте от 14 до 18 лет в свободное от учебы время в муниципальном образовании «город Десногорск» Смоленской области</w:t>
      </w:r>
      <w:r w:rsidR="008724A5">
        <w:rPr>
          <w:b/>
          <w:u w:val="single"/>
        </w:rPr>
        <w:t>;</w:t>
      </w:r>
    </w:p>
    <w:p w:rsidR="008724A5" w:rsidRDefault="008724A5" w:rsidP="00411CEF">
      <w:pPr>
        <w:ind w:firstLine="709"/>
        <w:jc w:val="both"/>
        <w:rPr>
          <w:b/>
          <w:u w:val="single"/>
        </w:rPr>
      </w:pPr>
      <w:r w:rsidRPr="008724A5">
        <w:rPr>
          <w:b/>
        </w:rPr>
        <w:t xml:space="preserve">4. </w:t>
      </w:r>
      <w:r w:rsidRPr="00310615">
        <w:rPr>
          <w:b/>
          <w:u w:val="single"/>
        </w:rPr>
        <w:t>Муниципальная программа «Обеспечение безопасности дорожного движения на территории муниципального образования «город Десногорск» Смоленской области»</w:t>
      </w:r>
      <w:r w:rsidR="00AB7115">
        <w:rPr>
          <w:b/>
          <w:u w:val="single"/>
        </w:rPr>
        <w:t>.</w:t>
      </w:r>
    </w:p>
    <w:p w:rsidR="00971CEA" w:rsidRDefault="00971CEA" w:rsidP="00411CEF">
      <w:pPr>
        <w:ind w:firstLine="709"/>
        <w:jc w:val="both"/>
        <w:rPr>
          <w:b/>
        </w:rPr>
      </w:pP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  <w:lang w:val="en-US"/>
        </w:rPr>
        <w:t>I</w:t>
      </w:r>
      <w:r w:rsidRPr="00C42894">
        <w:rPr>
          <w:b/>
        </w:rPr>
        <w:t>I. Муниципальные программы, по которым не выполнены плановые</w:t>
      </w:r>
      <w:r w:rsidR="002B1BE8">
        <w:rPr>
          <w:b/>
        </w:rPr>
        <w:t xml:space="preserve"> (финансовые)</w:t>
      </w:r>
      <w:r w:rsidRPr="00C42894">
        <w:rPr>
          <w:b/>
        </w:rPr>
        <w:t xml:space="preserve"> значения основных мероприятий планов-графиков:</w:t>
      </w:r>
    </w:p>
    <w:p w:rsidR="00A96398" w:rsidRPr="00131EB9" w:rsidRDefault="00971CEA" w:rsidP="00411CEF">
      <w:pPr>
        <w:ind w:firstLine="709"/>
        <w:jc w:val="both"/>
        <w:rPr>
          <w:b/>
          <w:u w:val="single"/>
        </w:rPr>
      </w:pPr>
      <w:r w:rsidRPr="00C42894">
        <w:rPr>
          <w:b/>
        </w:rPr>
        <w:t>1</w:t>
      </w:r>
      <w:r w:rsidRPr="00F00794">
        <w:rPr>
          <w:b/>
        </w:rPr>
        <w:t xml:space="preserve">. </w:t>
      </w:r>
      <w:r w:rsidRPr="00F00794">
        <w:rPr>
          <w:b/>
          <w:u w:val="single"/>
        </w:rPr>
        <w:t xml:space="preserve">Муниципальная программа </w:t>
      </w:r>
      <w:r w:rsidR="00A96398" w:rsidRPr="00131EB9">
        <w:rPr>
          <w:b/>
          <w:u w:val="single"/>
        </w:rPr>
        <w:t>«Осуществление бухгалтерского учета финансово-хозяйственной деятельности бюджетных учреждений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предусмотрено 1 основное мероприятие, по которому плановое значение не выполнено.</w:t>
      </w: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 w:rsidR="00A96398"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 w:rsidR="00A96398">
        <w:rPr>
          <w:i/>
        </w:rPr>
        <w:t>мен</w:t>
      </w:r>
      <w:r w:rsidRPr="00C42894">
        <w:rPr>
          <w:i/>
        </w:rPr>
        <w:t xml:space="preserve">ее </w:t>
      </w:r>
      <w:r w:rsidR="00A96398"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275F7" w:rsidRDefault="00971CEA" w:rsidP="00411CEF">
      <w:pPr>
        <w:ind w:firstLine="709"/>
        <w:jc w:val="both"/>
      </w:pPr>
      <w:r w:rsidRPr="00482D44">
        <w:lastRenderedPageBreak/>
        <w:t>-</w:t>
      </w:r>
      <w:r w:rsidRPr="00C42894">
        <w:rPr>
          <w:b/>
        </w:rPr>
        <w:t xml:space="preserve"> </w:t>
      </w:r>
      <w:r w:rsidRPr="00482D44">
        <w:t>о</w:t>
      </w:r>
      <w:r w:rsidRPr="00C42894">
        <w:t>сновное мероприятие 1 муниципальной программы: «</w:t>
      </w:r>
      <w:r w:rsidR="00A96398">
        <w:t>Обеспечение организационных условий для реализации муниципальной программы». П</w:t>
      </w:r>
      <w:r w:rsidRPr="00C42894">
        <w:t xml:space="preserve">лановое значение на </w:t>
      </w:r>
      <w:r w:rsidR="00A96398">
        <w:t>12</w:t>
      </w:r>
      <w:r w:rsidRPr="00C42894">
        <w:t xml:space="preserve"> месяцев 2019 года – </w:t>
      </w:r>
      <w:r w:rsidR="00A96398">
        <w:t>9</w:t>
      </w:r>
      <w:r w:rsidR="005F6B61">
        <w:t xml:space="preserve"> </w:t>
      </w:r>
      <w:r w:rsidR="00A96398">
        <w:t>867,4</w:t>
      </w:r>
      <w:r w:rsidRPr="00C42894">
        <w:t xml:space="preserve"> тыс</w:t>
      </w:r>
      <w:r>
        <w:t>.</w:t>
      </w:r>
      <w:r w:rsidRPr="00C42894">
        <w:t xml:space="preserve"> руб.</w:t>
      </w:r>
      <w:r w:rsidR="00A96398">
        <w:t xml:space="preserve">, фактическое </w:t>
      </w:r>
      <w:r w:rsidR="005F6B61">
        <w:t xml:space="preserve">- </w:t>
      </w:r>
      <w:r w:rsidR="00A96398">
        <w:t>9</w:t>
      </w:r>
      <w:r w:rsidR="005F6B61">
        <w:t xml:space="preserve"> </w:t>
      </w:r>
      <w:r w:rsidR="00A96398">
        <w:t>828,7 тыс. руб</w:t>
      </w:r>
      <w:r w:rsidR="005F6B61">
        <w:t>.</w:t>
      </w:r>
      <w:r w:rsidR="00994B2E">
        <w:t>, процент освоения – 99,6 %</w:t>
      </w:r>
      <w:r w:rsidR="00A96398">
        <w:t xml:space="preserve">. </w:t>
      </w:r>
    </w:p>
    <w:p w:rsidR="00971CEA" w:rsidRPr="00F00794" w:rsidRDefault="00A670BD" w:rsidP="00411CEF">
      <w:pPr>
        <w:ind w:firstLine="709"/>
        <w:jc w:val="both"/>
        <w:rPr>
          <w:b/>
        </w:rPr>
      </w:pPr>
      <w:r>
        <w:rPr>
          <w:b/>
        </w:rPr>
        <w:t>2</w:t>
      </w:r>
      <w:r w:rsidR="00971CEA" w:rsidRPr="00C42894">
        <w:rPr>
          <w:b/>
        </w:rPr>
        <w:t xml:space="preserve">. </w:t>
      </w:r>
      <w:r w:rsidR="00971CEA" w:rsidRPr="00F00794">
        <w:rPr>
          <w:b/>
          <w:u w:val="single"/>
        </w:rPr>
        <w:t>Муниципальная программа «Гражданско-патриотическое воспитание граждан на территории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предусмотрено 1 основное мероприятие, по которому плановые значения не выполнены. </w:t>
      </w:r>
    </w:p>
    <w:p w:rsidR="007B4DBB" w:rsidRPr="00C42894" w:rsidRDefault="007B4DBB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275F7" w:rsidRDefault="00971CEA" w:rsidP="00411CEF">
      <w:pPr>
        <w:ind w:firstLine="709"/>
        <w:jc w:val="both"/>
      </w:pPr>
      <w:r w:rsidRPr="00732179">
        <w:t>- о</w:t>
      </w:r>
      <w:r w:rsidRPr="00C42894">
        <w:t>сновное мероприятие 1 муниципальной программы: «Патриотическое воспитание граждан»</w:t>
      </w:r>
      <w:r>
        <w:t xml:space="preserve"> </w:t>
      </w:r>
      <w:r w:rsidRPr="00C42894">
        <w:t xml:space="preserve">не выполнено, объем финансирования составил – </w:t>
      </w:r>
      <w:r w:rsidR="00994B2E">
        <w:t>88,9</w:t>
      </w:r>
      <w:r w:rsidRPr="00C42894">
        <w:t xml:space="preserve"> тыс. руб. (плановое значение</w:t>
      </w:r>
      <w:r>
        <w:t xml:space="preserve"> на </w:t>
      </w:r>
      <w:r w:rsidR="007B4DBB">
        <w:t>12</w:t>
      </w:r>
      <w:r>
        <w:t xml:space="preserve"> мес. 2019 г.</w:t>
      </w:r>
      <w:r w:rsidRPr="00C42894">
        <w:t xml:space="preserve"> – </w:t>
      </w:r>
      <w:r w:rsidR="00994B2E">
        <w:t>9</w:t>
      </w:r>
      <w:r w:rsidRPr="00C42894">
        <w:t>0,0 тыс. руб.). Процент освоения –</w:t>
      </w:r>
      <w:r>
        <w:t xml:space="preserve"> </w:t>
      </w:r>
      <w:r w:rsidR="007B4DBB">
        <w:t>9</w:t>
      </w:r>
      <w:r w:rsidR="00994B2E">
        <w:t>8</w:t>
      </w:r>
      <w:r w:rsidR="007B4DBB">
        <w:t>,</w:t>
      </w:r>
      <w:r w:rsidR="00994B2E">
        <w:t>8</w:t>
      </w:r>
      <w:r w:rsidRPr="00C42894">
        <w:t xml:space="preserve"> %. </w:t>
      </w:r>
    </w:p>
    <w:p w:rsidR="00B07C41" w:rsidRDefault="00B07C41" w:rsidP="00411CEF">
      <w:pPr>
        <w:ind w:firstLine="709"/>
        <w:jc w:val="both"/>
        <w:rPr>
          <w:b/>
          <w:u w:val="single"/>
        </w:rPr>
      </w:pPr>
      <w:r>
        <w:rPr>
          <w:b/>
        </w:rPr>
        <w:t xml:space="preserve">3. </w:t>
      </w:r>
      <w:r w:rsidRPr="00F00794">
        <w:rPr>
          <w:b/>
          <w:u w:val="single"/>
        </w:rPr>
        <w:t>Муниципальная программа «</w:t>
      </w:r>
      <w:r>
        <w:rPr>
          <w:b/>
          <w:u w:val="single"/>
        </w:rPr>
        <w:t xml:space="preserve">Управление муниципальными финансами </w:t>
      </w:r>
      <w:r w:rsidRPr="00F00794">
        <w:rPr>
          <w:b/>
          <w:u w:val="single"/>
        </w:rPr>
        <w:t>муниципально</w:t>
      </w:r>
      <w:r>
        <w:rPr>
          <w:b/>
          <w:u w:val="single"/>
        </w:rPr>
        <w:t>го</w:t>
      </w:r>
      <w:r w:rsidRPr="00F00794">
        <w:rPr>
          <w:b/>
          <w:u w:val="single"/>
        </w:rPr>
        <w:t xml:space="preserve"> образовани</w:t>
      </w:r>
      <w:r>
        <w:rPr>
          <w:b/>
          <w:u w:val="single"/>
        </w:rPr>
        <w:t>я</w:t>
      </w:r>
      <w:r w:rsidRPr="00F00794">
        <w:rPr>
          <w:b/>
          <w:u w:val="single"/>
        </w:rPr>
        <w:t xml:space="preserve"> «город Десногорск» Смоленской области».</w:t>
      </w:r>
    </w:p>
    <w:p w:rsidR="00B07C41" w:rsidRPr="00C42894" w:rsidRDefault="00B07C41" w:rsidP="00411CEF">
      <w:pPr>
        <w:ind w:firstLine="709"/>
        <w:jc w:val="both"/>
      </w:pPr>
      <w:r w:rsidRPr="00C42894">
        <w:t>В составе данной муниципальной программы предусмотрено 1 основное мероприятие,</w:t>
      </w:r>
      <w:r>
        <w:t xml:space="preserve"> подпрограмма и обеспечивающая подпрограмма,</w:t>
      </w:r>
      <w:r w:rsidRPr="00C42894">
        <w:t xml:space="preserve"> по которо</w:t>
      </w:r>
      <w:r>
        <w:t>й</w:t>
      </w:r>
      <w:r w:rsidRPr="00C42894">
        <w:t xml:space="preserve"> планов</w:t>
      </w:r>
      <w:r>
        <w:t>ое</w:t>
      </w:r>
      <w:r w:rsidRPr="00C42894">
        <w:t xml:space="preserve"> значени</w:t>
      </w:r>
      <w:r>
        <w:t>е</w:t>
      </w:r>
      <w:r w:rsidRPr="00C42894">
        <w:t xml:space="preserve"> не выполнен</w:t>
      </w:r>
      <w:r>
        <w:t>о</w:t>
      </w:r>
      <w:r w:rsidRPr="00C42894">
        <w:t xml:space="preserve">. </w:t>
      </w:r>
    </w:p>
    <w:p w:rsidR="00B07C41" w:rsidRPr="00C42894" w:rsidRDefault="00B07C41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B07C41" w:rsidRDefault="00B07C41" w:rsidP="00411CEF">
      <w:pPr>
        <w:ind w:firstLine="709"/>
        <w:jc w:val="both"/>
      </w:pPr>
      <w:r>
        <w:t>- «Обеспечение организационных условий для реализации муниципальной программы». О</w:t>
      </w:r>
      <w:r w:rsidRPr="00C42894">
        <w:t xml:space="preserve">бъем финансирования составил – </w:t>
      </w:r>
      <w:r>
        <w:t>4</w:t>
      </w:r>
      <w:r w:rsidR="00213329">
        <w:t xml:space="preserve"> </w:t>
      </w:r>
      <w:r>
        <w:t>687,4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</w:t>
      </w:r>
      <w:r w:rsidRPr="00C42894">
        <w:t xml:space="preserve"> 2019 год – </w:t>
      </w:r>
      <w:r>
        <w:t>4</w:t>
      </w:r>
      <w:r w:rsidR="00213329">
        <w:t xml:space="preserve"> </w:t>
      </w:r>
      <w:r>
        <w:t>696,7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99,8</w:t>
      </w:r>
      <w:r w:rsidRPr="00C42894">
        <w:t xml:space="preserve"> %</w:t>
      </w:r>
      <w:r w:rsidR="004605BB">
        <w:t>.</w:t>
      </w:r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 w:rsidRPr="003A5048">
        <w:rPr>
          <w:b/>
        </w:rPr>
        <w:t>4</w:t>
      </w:r>
      <w:r w:rsidRPr="00F81380">
        <w:rPr>
          <w:b/>
        </w:rPr>
        <w:t xml:space="preserve">. </w:t>
      </w:r>
      <w:r w:rsidRPr="00F81380">
        <w:rPr>
          <w:b/>
          <w:u w:val="single"/>
        </w:rPr>
        <w:t>Муниципальная программа «Создание условий для эффективного управления муниципальным образованием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1 подпрограммы) предусмотрено 4 основных мероприятия, по </w:t>
      </w:r>
      <w:r>
        <w:t>3</w:t>
      </w:r>
      <w:r w:rsidRPr="00C42894">
        <w:t xml:space="preserve"> из которых плановые значения не выполнены.</w:t>
      </w:r>
    </w:p>
    <w:p w:rsidR="00A670BD" w:rsidRPr="00C42894" w:rsidRDefault="00A670BD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 xml:space="preserve">сновное мероприятие 1 муниципальной программы: «Эффективное выполнение переданных полномочий органом местного самоуправления», объем финансирования составил – </w:t>
      </w:r>
      <w:r w:rsidR="00A670BD">
        <w:t>16</w:t>
      </w:r>
      <w:r w:rsidR="00213329">
        <w:t xml:space="preserve"> </w:t>
      </w:r>
      <w:r w:rsidR="00A670BD">
        <w:t>128,9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 w:rsidR="00A670BD">
        <w:t>на</w:t>
      </w:r>
      <w:r w:rsidRPr="00C42894">
        <w:t xml:space="preserve"> 2019 год – </w:t>
      </w:r>
      <w:r w:rsidR="00A670BD">
        <w:t>16</w:t>
      </w:r>
      <w:r w:rsidR="00213329">
        <w:t xml:space="preserve"> </w:t>
      </w:r>
      <w:r w:rsidR="00A670BD">
        <w:t>137,9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</w:t>
      </w:r>
      <w:r w:rsidR="00A670BD">
        <w:t>9,9</w:t>
      </w:r>
      <w:r w:rsidRPr="00C42894">
        <w:t xml:space="preserve"> %</w:t>
      </w:r>
      <w:r>
        <w:t>;</w:t>
      </w:r>
    </w:p>
    <w:p w:rsidR="00A670BD" w:rsidRDefault="00A670BD" w:rsidP="00411CEF">
      <w:pPr>
        <w:ind w:firstLine="709"/>
        <w:jc w:val="both"/>
      </w:pPr>
      <w:r>
        <w:t>- «Развитие мер социальной поддержки отдельных категорий граждан». О</w:t>
      </w:r>
      <w:r w:rsidRPr="00C42894">
        <w:t xml:space="preserve">бъем финансирования составил – </w:t>
      </w:r>
      <w:r>
        <w:t>1</w:t>
      </w:r>
      <w:r w:rsidR="00213329">
        <w:t xml:space="preserve"> </w:t>
      </w:r>
      <w:r>
        <w:t>755,9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</w:t>
      </w:r>
      <w:r w:rsidRPr="00C42894">
        <w:t xml:space="preserve"> 2019 год – </w:t>
      </w:r>
      <w:r>
        <w:t>1</w:t>
      </w:r>
      <w:r w:rsidR="00213329">
        <w:t xml:space="preserve"> </w:t>
      </w:r>
      <w:r>
        <w:t>767,6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99,3</w:t>
      </w:r>
      <w:r w:rsidRPr="00C42894">
        <w:t xml:space="preserve"> %</w:t>
      </w:r>
      <w:r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 w:rsidR="00A670BD">
        <w:t>обеспечивающая подпрограмма</w:t>
      </w:r>
      <w:r w:rsidRPr="00C42894">
        <w:t>: «</w:t>
      </w:r>
      <w:r>
        <w:t>О</w:t>
      </w:r>
      <w:r w:rsidRPr="00C42894">
        <w:t xml:space="preserve">беспечение организационных условий для реализации муниципальной программы», объем финансирования составил – </w:t>
      </w:r>
      <w:r w:rsidR="00A670BD">
        <w:t>14</w:t>
      </w:r>
      <w:r w:rsidR="00213329">
        <w:t xml:space="preserve"> </w:t>
      </w:r>
      <w:r w:rsidR="00A670BD">
        <w:t>996,3</w:t>
      </w:r>
      <w:r w:rsidRPr="00C42894">
        <w:t xml:space="preserve"> тыс. руб</w:t>
      </w:r>
      <w:r>
        <w:t>.</w:t>
      </w:r>
      <w:r w:rsidRPr="00C42894">
        <w:t xml:space="preserve">, (плановое значение на 2019 год – </w:t>
      </w:r>
      <w:r w:rsidR="00A670BD">
        <w:t>15</w:t>
      </w:r>
      <w:r w:rsidR="00213329">
        <w:t xml:space="preserve"> </w:t>
      </w:r>
      <w:r w:rsidR="00A670BD">
        <w:t>244,5</w:t>
      </w:r>
      <w:r w:rsidRPr="00C42894">
        <w:t xml:space="preserve"> тыс. руб.). Процент  освоения – </w:t>
      </w:r>
      <w:r w:rsidR="00A670BD">
        <w:t>98,4</w:t>
      </w:r>
      <w:r w:rsidR="009558A8">
        <w:t xml:space="preserve"> </w:t>
      </w:r>
      <w:r w:rsidRPr="00C42894">
        <w:t>%.</w:t>
      </w:r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>
        <w:rPr>
          <w:b/>
        </w:rPr>
        <w:t>5</w:t>
      </w:r>
      <w:r w:rsidRPr="00C42894">
        <w:rPr>
          <w:b/>
        </w:rPr>
        <w:t xml:space="preserve">. </w:t>
      </w:r>
      <w:r w:rsidRPr="00F81380">
        <w:rPr>
          <w:b/>
          <w:u w:val="single"/>
        </w:rPr>
        <w:t>Муниципальная программа «Развитие физической культуры, спорта и туризма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t xml:space="preserve">В составе данной муниципальной программы (в рамках 1 основного мероприятия и 3 подпрограмм) предусмотрено 4 основных мероприятий, по </w:t>
      </w:r>
      <w:r w:rsidR="00AE6AD5">
        <w:t xml:space="preserve">3 из </w:t>
      </w:r>
      <w:r>
        <w:t>которы</w:t>
      </w:r>
      <w:r w:rsidR="00AE6AD5">
        <w:t>х</w:t>
      </w:r>
      <w:r w:rsidRPr="00C42894">
        <w:t xml:space="preserve">  плановые значения не выполнены.</w:t>
      </w:r>
    </w:p>
    <w:p w:rsidR="00AE6AD5" w:rsidRPr="00C42894" w:rsidRDefault="00AE6AD5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1. Основное мероприятие 1: «Обеспечение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секциях», объем финансирования составил – </w:t>
      </w:r>
      <w:r w:rsidR="00AE6AD5">
        <w:t>4</w:t>
      </w:r>
      <w:r w:rsidR="00BB310E">
        <w:t xml:space="preserve"> </w:t>
      </w:r>
      <w:r w:rsidR="00AE6AD5">
        <w:t>404,5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 w:rsidR="00AE6AD5">
        <w:t>4</w:t>
      </w:r>
      <w:r w:rsidR="00F910EF">
        <w:t xml:space="preserve"> </w:t>
      </w:r>
      <w:r w:rsidR="00AE6AD5">
        <w:t xml:space="preserve">437,9 </w:t>
      </w:r>
      <w:r w:rsidRPr="00C42894">
        <w:t>тыс</w:t>
      </w:r>
      <w:r>
        <w:t>.</w:t>
      </w:r>
      <w:r w:rsidRPr="00C42894">
        <w:t xml:space="preserve"> руб.). Процент освоения – </w:t>
      </w:r>
      <w:r w:rsidR="00AE6AD5">
        <w:t>99,3</w:t>
      </w:r>
      <w:r w:rsidR="00F910EF">
        <w:t xml:space="preserve"> %</w:t>
      </w:r>
      <w:r>
        <w:t>;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2. Основное мероприятие 1:</w:t>
      </w:r>
      <w:r w:rsidRPr="00C42894">
        <w:rPr>
          <w:i/>
        </w:rPr>
        <w:t xml:space="preserve"> «</w:t>
      </w:r>
      <w:r w:rsidRPr="00C42894">
        <w:t xml:space="preserve">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</w:t>
      </w:r>
      <w:r w:rsidRPr="00C42894">
        <w:lastRenderedPageBreak/>
        <w:t xml:space="preserve">физической культуры и спорта», объем финансирования составил – </w:t>
      </w:r>
      <w:r w:rsidR="00AE6AD5">
        <w:t>6</w:t>
      </w:r>
      <w:r w:rsidR="00F910EF">
        <w:t xml:space="preserve"> </w:t>
      </w:r>
      <w:r w:rsidR="00AE6AD5">
        <w:t>726</w:t>
      </w:r>
      <w:r>
        <w:t xml:space="preserve"> </w:t>
      </w:r>
      <w:r w:rsidRPr="00C42894">
        <w:t>тыс</w:t>
      </w:r>
      <w:r>
        <w:t>.</w:t>
      </w:r>
      <w:r w:rsidRPr="00C42894">
        <w:t xml:space="preserve"> руб. (плановое значение на </w:t>
      </w:r>
      <w:r w:rsidR="00AE6AD5">
        <w:t>2019 год</w:t>
      </w:r>
      <w:r w:rsidRPr="00C42894">
        <w:t xml:space="preserve"> – </w:t>
      </w:r>
      <w:r w:rsidR="00AE6AD5">
        <w:t>6</w:t>
      </w:r>
      <w:r w:rsidR="00F910EF">
        <w:t xml:space="preserve"> </w:t>
      </w:r>
      <w:r w:rsidR="00AE6AD5">
        <w:t>781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AE6AD5">
        <w:t>99,2</w:t>
      </w:r>
      <w:r w:rsidR="00F910EF">
        <w:t xml:space="preserve"> %</w:t>
      </w:r>
      <w:r>
        <w:t>;</w:t>
      </w:r>
    </w:p>
    <w:p w:rsidR="00971CEA" w:rsidRPr="00C42894" w:rsidRDefault="00971CEA" w:rsidP="00411CEF">
      <w:pPr>
        <w:ind w:firstLine="709"/>
        <w:jc w:val="both"/>
      </w:pPr>
      <w:r w:rsidRPr="00C42894">
        <w:t>-</w:t>
      </w:r>
      <w:r>
        <w:t xml:space="preserve"> о</w:t>
      </w:r>
      <w:r w:rsidRPr="00C42894">
        <w:t>беспечивающая подпрограмма. Основное мероприятие 1 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 xml:space="preserve">объем финансирования составил – </w:t>
      </w:r>
      <w:r w:rsidR="00AE6AD5">
        <w:t>371,1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AE6AD5">
        <w:t>12</w:t>
      </w:r>
      <w:r w:rsidRPr="00C42894">
        <w:t xml:space="preserve"> месяцев 2019 года – </w:t>
      </w:r>
      <w:r w:rsidR="00AE6AD5">
        <w:t>388,6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AE6AD5">
        <w:t>95,5</w:t>
      </w:r>
      <w:r w:rsidRPr="00C42894">
        <w:t xml:space="preserve"> %.</w:t>
      </w:r>
    </w:p>
    <w:p w:rsidR="00971CEA" w:rsidRPr="00F81380" w:rsidRDefault="00971CEA" w:rsidP="00411CEF">
      <w:pPr>
        <w:ind w:firstLine="709"/>
        <w:jc w:val="both"/>
        <w:rPr>
          <w:b/>
          <w:u w:val="single"/>
        </w:rPr>
      </w:pPr>
      <w:r>
        <w:rPr>
          <w:b/>
        </w:rPr>
        <w:t>6</w:t>
      </w:r>
      <w:r w:rsidRPr="00F81380">
        <w:rPr>
          <w:b/>
        </w:rPr>
        <w:t xml:space="preserve">. </w:t>
      </w:r>
      <w:r w:rsidRPr="00F81380">
        <w:rPr>
          <w:b/>
          <w:u w:val="single"/>
        </w:rPr>
        <w:t>Муниципальная программа «Управление имуществом и земельными ресурсами муниципального образования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  <w:rPr>
          <w:b/>
        </w:rPr>
      </w:pPr>
      <w:r w:rsidRPr="00C42894">
        <w:t>В составе данной муниципальной программы (в рамках 4 основных мероприятий и 1 подпрограммы) предусмотрено 5 основных мероприятий, по</w:t>
      </w:r>
      <w:r w:rsidR="00B31DA4">
        <w:t xml:space="preserve"> </w:t>
      </w:r>
      <w:r w:rsidR="00F84EB3">
        <w:t>4 из</w:t>
      </w:r>
      <w:r w:rsidRPr="00C42894">
        <w:t xml:space="preserve"> </w:t>
      </w:r>
      <w:r>
        <w:t>которы</w:t>
      </w:r>
      <w:r w:rsidR="00F84EB3">
        <w:t>х</w:t>
      </w:r>
      <w:r w:rsidRPr="00C42894">
        <w:t xml:space="preserve"> плановые значения не выполнены. 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1 муниципальной программы: «</w:t>
      </w:r>
      <w:r w:rsidRPr="00C42894">
        <w:rPr>
          <w:rFonts w:eastAsia="Calibri"/>
        </w:rPr>
        <w:t xml:space="preserve">Признание прав и регулирование отношений по муниципальной собственности», </w:t>
      </w:r>
      <w:r w:rsidR="0044002D" w:rsidRPr="00C42894">
        <w:t xml:space="preserve">объем финансирования </w:t>
      </w:r>
      <w:r>
        <w:t xml:space="preserve">составил </w:t>
      </w:r>
      <w:r w:rsidR="00B31DA4">
        <w:t>127,5</w:t>
      </w:r>
      <w:r>
        <w:t xml:space="preserve"> тыс. руб.</w:t>
      </w:r>
      <w:r w:rsidRPr="00C42894">
        <w:t xml:space="preserve">  (плановое значение на 2019 год – </w:t>
      </w:r>
      <w:r w:rsidR="00B31DA4">
        <w:t>300</w:t>
      </w:r>
      <w:r w:rsidRPr="00C42894">
        <w:t>,0 тыс</w:t>
      </w:r>
      <w:r>
        <w:t>.</w:t>
      </w:r>
      <w:r w:rsidRPr="00C42894">
        <w:t xml:space="preserve"> руб.)</w:t>
      </w:r>
      <w:r>
        <w:t xml:space="preserve">, процент освоения </w:t>
      </w:r>
      <w:r w:rsidR="00B31DA4">
        <w:t>42</w:t>
      </w:r>
      <w:r>
        <w:t xml:space="preserve">,5 %. Причина - </w:t>
      </w:r>
      <w:r w:rsidRPr="00C42894">
        <w:t>работы выполняются по мере необходимости</w:t>
      </w:r>
      <w:r>
        <w:t>;</w:t>
      </w:r>
      <w:r w:rsidRPr="00C42894">
        <w:t xml:space="preserve"> 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2 муниципальной программы: «</w:t>
      </w:r>
      <w:r w:rsidRPr="00C42894">
        <w:rPr>
          <w:rFonts w:eastAsia="Calibri"/>
        </w:rPr>
        <w:t xml:space="preserve">Управление земельными ресурсами», </w:t>
      </w:r>
      <w:r w:rsidRPr="00C42894">
        <w:t xml:space="preserve">объем финансирования составил – </w:t>
      </w:r>
      <w:r w:rsidR="00B31DA4">
        <w:t>297</w:t>
      </w:r>
      <w:r w:rsidRPr="00C42894">
        <w:t>,5 тыс</w:t>
      </w:r>
      <w:r>
        <w:t>.</w:t>
      </w:r>
      <w:r w:rsidRPr="00C42894">
        <w:t xml:space="preserve"> руб. (плановое значение на</w:t>
      </w:r>
      <w:r w:rsidR="0044002D">
        <w:t xml:space="preserve">               </w:t>
      </w:r>
      <w:r w:rsidRPr="00C42894">
        <w:t xml:space="preserve"> </w:t>
      </w:r>
      <w:r w:rsidR="00B31DA4">
        <w:t>12</w:t>
      </w:r>
      <w:r w:rsidRPr="00C42894">
        <w:t xml:space="preserve"> месяцев 2019 года – </w:t>
      </w:r>
      <w:r w:rsidR="00B31DA4">
        <w:t>327,1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B31DA4">
        <w:t>90,95</w:t>
      </w:r>
      <w:r w:rsidRPr="00C42894">
        <w:t xml:space="preserve"> %. Причина – работы </w:t>
      </w:r>
      <w:r w:rsidR="00B31DA4">
        <w:t>носят заявительный характер</w:t>
      </w:r>
      <w:r>
        <w:t>;</w:t>
      </w:r>
      <w:r w:rsidRPr="00C42894">
        <w:t xml:space="preserve"> 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сновное мероприятие 3 муниципальной программы: «</w:t>
      </w:r>
      <w:r w:rsidRPr="00C42894">
        <w:rPr>
          <w:rFonts w:eastAsia="Calibri"/>
        </w:rPr>
        <w:t xml:space="preserve">Обеспечение обслуживания, содержания и распоряжения объектами Казны», </w:t>
      </w:r>
      <w:r w:rsidRPr="00C42894">
        <w:t xml:space="preserve">объем финансирования составил – </w:t>
      </w:r>
      <w:r w:rsidR="00B31DA4">
        <w:t>32,2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 w:rsidR="00B31DA4">
        <w:t>50</w:t>
      </w:r>
      <w:r w:rsidRPr="00C42894">
        <w:t xml:space="preserve"> тыс. руб.). Процент освоения –</w:t>
      </w:r>
      <w:r w:rsidR="009558A8">
        <w:t xml:space="preserve"> </w:t>
      </w:r>
      <w:r w:rsidR="00B31DA4">
        <w:t>64,4</w:t>
      </w:r>
      <w:r w:rsidRPr="00C42894">
        <w:t xml:space="preserve"> %. Причина – работы выполняются по мере необходимости.</w:t>
      </w:r>
    </w:p>
    <w:p w:rsidR="00B31DA4" w:rsidRPr="00C42894" w:rsidRDefault="00B31DA4" w:rsidP="00411CEF">
      <w:pPr>
        <w:ind w:firstLine="709"/>
        <w:jc w:val="both"/>
        <w:rPr>
          <w:b/>
        </w:rPr>
      </w:pPr>
      <w:r w:rsidRPr="00C42894">
        <w:rPr>
          <w:b/>
        </w:rPr>
        <w:fldChar w:fldCharType="begin"/>
      </w:r>
      <w:r w:rsidRPr="00C42894">
        <w:rPr>
          <w:b/>
        </w:rPr>
        <w:instrText xml:space="preserve"> LINK Word.Document.12 "D:\\РЕЙХЕРТ Т\\Муниципальные программы\\6 мес. 2018 года На раб. группу\\~WRL1650.tmp" OLE_LINK1 \a \r  \* MERGEFORMAT </w:instrText>
      </w:r>
      <w:r w:rsidRPr="00C42894">
        <w:rPr>
          <w:b/>
        </w:rPr>
        <w:fldChar w:fldCharType="separate"/>
      </w:r>
      <w:r>
        <w:rPr>
          <w:i/>
        </w:rPr>
        <w:t>Незначительное</w:t>
      </w:r>
      <w:r w:rsidRPr="00C42894">
        <w:rPr>
          <w:i/>
        </w:rPr>
        <w:t xml:space="preserve"> отклонение по выполнению плановых значений исполнения основных мероприятий (</w:t>
      </w:r>
      <w:r>
        <w:rPr>
          <w:i/>
        </w:rPr>
        <w:t>мен</w:t>
      </w:r>
      <w:r w:rsidRPr="00C42894">
        <w:rPr>
          <w:i/>
        </w:rPr>
        <w:t xml:space="preserve">ее </w:t>
      </w:r>
      <w:r>
        <w:rPr>
          <w:i/>
        </w:rPr>
        <w:t xml:space="preserve">5 </w:t>
      </w:r>
      <w:r w:rsidRPr="00C42894">
        <w:rPr>
          <w:i/>
        </w:rPr>
        <w:t>процентов) сложилось:</w:t>
      </w:r>
      <w:r w:rsidRPr="00C42894">
        <w:rPr>
          <w:b/>
        </w:rPr>
        <w:fldChar w:fldCharType="end"/>
      </w:r>
    </w:p>
    <w:p w:rsidR="00971CEA" w:rsidRPr="00C42894" w:rsidRDefault="00971CEA" w:rsidP="00411CEF">
      <w:pPr>
        <w:ind w:firstLine="709"/>
        <w:jc w:val="both"/>
      </w:pPr>
      <w:r w:rsidRPr="00C42894">
        <w:t>-</w:t>
      </w:r>
      <w:r>
        <w:t xml:space="preserve"> о</w:t>
      </w:r>
      <w:r w:rsidRPr="00C42894">
        <w:t>беспечивающая подпрограмма</w:t>
      </w:r>
      <w:r>
        <w:t>, о</w:t>
      </w:r>
      <w:r w:rsidRPr="00C42894">
        <w:t>сновное мероприятие 1 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>объем финансирования составил –</w:t>
      </w:r>
      <w:r>
        <w:t xml:space="preserve"> </w:t>
      </w:r>
      <w:r w:rsidR="00B31DA4">
        <w:t>3</w:t>
      </w:r>
      <w:r w:rsidR="00B275F7">
        <w:t xml:space="preserve"> </w:t>
      </w:r>
      <w:r w:rsidR="00B31DA4">
        <w:t>771,2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B31DA4">
        <w:t>12</w:t>
      </w:r>
      <w:r w:rsidRPr="00C42894">
        <w:t xml:space="preserve"> месяцев 2019 года – </w:t>
      </w:r>
      <w:r w:rsidR="00B31DA4">
        <w:t>3</w:t>
      </w:r>
      <w:r w:rsidR="00B275F7">
        <w:t xml:space="preserve"> </w:t>
      </w:r>
      <w:r w:rsidR="00B31DA4">
        <w:t>925,5</w:t>
      </w:r>
      <w:r w:rsidRPr="00C42894">
        <w:t xml:space="preserve"> тыс</w:t>
      </w:r>
      <w:r>
        <w:t>.</w:t>
      </w:r>
      <w:r w:rsidRPr="00C42894">
        <w:t xml:space="preserve"> руб.). Процент освоения –  </w:t>
      </w:r>
      <w:r w:rsidR="00B31DA4">
        <w:t>96,07</w:t>
      </w:r>
      <w:r w:rsidRPr="00C42894">
        <w:t xml:space="preserve"> %. </w:t>
      </w:r>
    </w:p>
    <w:p w:rsidR="00971CEA" w:rsidRPr="00C42894" w:rsidRDefault="00994B2E" w:rsidP="00411CEF">
      <w:pPr>
        <w:ind w:firstLine="709"/>
        <w:jc w:val="both"/>
        <w:rPr>
          <w:b/>
          <w:u w:val="single"/>
        </w:rPr>
      </w:pPr>
      <w:r>
        <w:rPr>
          <w:b/>
        </w:rPr>
        <w:t>7</w:t>
      </w:r>
      <w:r w:rsidR="00971CEA" w:rsidRPr="00C42894">
        <w:rPr>
          <w:b/>
        </w:rPr>
        <w:t xml:space="preserve">. </w:t>
      </w:r>
      <w:r w:rsidR="00971CEA" w:rsidRPr="00C42894">
        <w:rPr>
          <w:b/>
          <w:u w:val="single"/>
        </w:rPr>
        <w:t>Муниципальная программа «Развитие образования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 xml:space="preserve">В составе данной муниципальной программы (в рамках 3 основных мероприятий и 5 подпрограмм) предусмотрено 11 основных мероприятий, по </w:t>
      </w:r>
      <w:r w:rsidR="005E253F">
        <w:t>7</w:t>
      </w:r>
      <w:r w:rsidRPr="00C42894">
        <w:t xml:space="preserve"> </w:t>
      </w:r>
      <w:r w:rsidR="005E253F">
        <w:t>из которых</w:t>
      </w:r>
      <w:r w:rsidRPr="00C42894">
        <w:t xml:space="preserve"> плановые значения не выполнены. </w:t>
      </w:r>
    </w:p>
    <w:p w:rsidR="00971CEA" w:rsidRPr="00C42894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E353F2" w:rsidRPr="00C42894" w:rsidRDefault="00E353F2" w:rsidP="00411CEF">
      <w:pPr>
        <w:ind w:firstLine="709"/>
        <w:jc w:val="both"/>
      </w:pPr>
      <w:r>
        <w:t>- о</w:t>
      </w:r>
      <w:r w:rsidRPr="00C42894">
        <w:t xml:space="preserve">сновное мероприятие </w:t>
      </w:r>
      <w:r>
        <w:t>2</w:t>
      </w:r>
      <w:r w:rsidRPr="00C42894">
        <w:t xml:space="preserve"> муниципальной программы</w:t>
      </w:r>
      <w:r>
        <w:t>: «Социальная поддержка». О</w:t>
      </w:r>
      <w:r w:rsidRPr="00C42894">
        <w:t xml:space="preserve">бъем финансирования составил – </w:t>
      </w:r>
      <w:r>
        <w:t>13,2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>
        <w:t>14,4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91</w:t>
      </w:r>
      <w:r w:rsidRPr="00C42894">
        <w:t>,</w:t>
      </w:r>
      <w:r>
        <w:t>7</w:t>
      </w:r>
      <w:r w:rsidRPr="00C42894">
        <w:t xml:space="preserve"> %. Причина – </w:t>
      </w:r>
      <w:r>
        <w:t>расходы в соответствии с потребностью;</w:t>
      </w:r>
    </w:p>
    <w:p w:rsidR="00E353F2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1. Основное мероприятие 1 «Обеспечение государственных гарантий доступности  дошкольного образования», объем финансирования составил – </w:t>
      </w:r>
      <w:r w:rsidR="00E353F2">
        <w:t>132 501,6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E353F2">
        <w:t>12</w:t>
      </w:r>
      <w:r w:rsidRPr="00C42894">
        <w:t xml:space="preserve"> месяцев 2019 года – </w:t>
      </w:r>
      <w:r w:rsidR="00E353F2">
        <w:t>142 144,5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E353F2">
        <w:t>93,2</w:t>
      </w:r>
      <w:r w:rsidRPr="00C42894">
        <w:t xml:space="preserve"> %. </w:t>
      </w:r>
      <w:r w:rsidR="00E353F2" w:rsidRPr="00C42894">
        <w:t>Причина –</w:t>
      </w:r>
      <w:r w:rsidR="00E353F2">
        <w:t xml:space="preserve"> кредиторская задолженность на 01.01.2020 г.;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3. Основное мероприятие 1</w:t>
      </w:r>
      <w:r>
        <w:t xml:space="preserve"> </w:t>
      </w:r>
      <w:r w:rsidRPr="00C42894">
        <w:t xml:space="preserve">«Обеспечение предоставления дополнительного образования детей», объем финансирования составил – </w:t>
      </w:r>
      <w:r w:rsidR="004A0244">
        <w:t>9</w:t>
      </w:r>
      <w:r w:rsidR="00116733">
        <w:t xml:space="preserve"> </w:t>
      </w:r>
      <w:r w:rsidR="004A0244">
        <w:t>454,4</w:t>
      </w:r>
      <w:r w:rsidRPr="00C42894">
        <w:t xml:space="preserve">  тыс</w:t>
      </w:r>
      <w:r>
        <w:t>.</w:t>
      </w:r>
      <w:r w:rsidRPr="00C42894">
        <w:t xml:space="preserve"> руб. (плановое значение на </w:t>
      </w:r>
      <w:r w:rsidR="004A0244">
        <w:t>2019 год</w:t>
      </w:r>
      <w:r w:rsidRPr="00C42894">
        <w:t xml:space="preserve"> – </w:t>
      </w:r>
      <w:r>
        <w:t xml:space="preserve"> </w:t>
      </w:r>
      <w:r w:rsidR="004A0244">
        <w:t>10</w:t>
      </w:r>
      <w:r w:rsidR="00116733">
        <w:t xml:space="preserve"> </w:t>
      </w:r>
      <w:r w:rsidR="004A0244">
        <w:t>668,8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 w:rsidR="004A0244">
        <w:t xml:space="preserve"> 88,6</w:t>
      </w:r>
      <w:r w:rsidRPr="00C42894">
        <w:t xml:space="preserve"> %. Причина </w:t>
      </w:r>
      <w:r>
        <w:t>–</w:t>
      </w:r>
      <w:r w:rsidRPr="00C42894">
        <w:t xml:space="preserve"> </w:t>
      </w:r>
      <w:r>
        <w:t>кредиторская задолженность на 01.</w:t>
      </w:r>
      <w:r w:rsidR="004A0244">
        <w:t>0</w:t>
      </w:r>
      <w:r>
        <w:t>1</w:t>
      </w:r>
      <w:r w:rsidR="004A0244">
        <w:t>.2020</w:t>
      </w:r>
      <w:r>
        <w:t xml:space="preserve">  (</w:t>
      </w:r>
      <w:r w:rsidRPr="00C42894">
        <w:t>заявительный характер субсидирования</w:t>
      </w:r>
      <w:r>
        <w:t>)</w:t>
      </w:r>
      <w:r w:rsidR="00BB310E">
        <w:t>.</w:t>
      </w:r>
      <w:r w:rsidRPr="00F40EBA">
        <w:t xml:space="preserve"> </w:t>
      </w:r>
    </w:p>
    <w:p w:rsidR="00971CEA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 w:rsidR="005F77CB"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DD1C4B" w:rsidRDefault="005E253F" w:rsidP="00411CEF">
      <w:pPr>
        <w:ind w:firstLine="709"/>
        <w:jc w:val="both"/>
      </w:pPr>
      <w:r w:rsidRPr="00C42894">
        <w:lastRenderedPageBreak/>
        <w:t xml:space="preserve">-  </w:t>
      </w:r>
      <w:r>
        <w:t>о</w:t>
      </w:r>
      <w:r w:rsidRPr="00C42894">
        <w:t xml:space="preserve">сновное мероприятие 1 муниципальной программы: «Развитие эффективных форм работы с семьями», объем финансирования составил – </w:t>
      </w:r>
      <w:r>
        <w:t>7</w:t>
      </w:r>
      <w:r w:rsidR="00BB310E">
        <w:t xml:space="preserve"> </w:t>
      </w:r>
      <w:r>
        <w:t>773</w:t>
      </w:r>
      <w:r w:rsidR="00DD1C4B">
        <w:t>,0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>
        <w:t>7</w:t>
      </w:r>
      <w:r w:rsidR="00BB310E">
        <w:t xml:space="preserve"> </w:t>
      </w:r>
      <w:r>
        <w:t>866,9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98</w:t>
      </w:r>
      <w:r w:rsidRPr="00C42894">
        <w:t>,</w:t>
      </w:r>
      <w:r>
        <w:t>8</w:t>
      </w:r>
      <w:r w:rsidR="00BB310E">
        <w:t xml:space="preserve"> %</w:t>
      </w:r>
      <w:r w:rsidR="00DD1C4B"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 xml:space="preserve">одпрограмма 2. Основное мероприятие 1 «Обеспечение общедоступного бесплатного начального общего образования, основного общего, среднего общего образования», объем финансирования составил – </w:t>
      </w:r>
      <w:r w:rsidR="005E253F">
        <w:t>133</w:t>
      </w:r>
      <w:r w:rsidR="00BB310E">
        <w:t xml:space="preserve"> </w:t>
      </w:r>
      <w:r w:rsidR="005E253F">
        <w:t>669,1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5E253F">
        <w:t>12</w:t>
      </w:r>
      <w:r w:rsidRPr="00C42894">
        <w:t xml:space="preserve"> месяцев 2019 года – </w:t>
      </w:r>
      <w:r w:rsidR="005E253F">
        <w:t>134</w:t>
      </w:r>
      <w:r w:rsidR="00BB310E">
        <w:t xml:space="preserve"> </w:t>
      </w:r>
      <w:r w:rsidR="005E253F">
        <w:t>818,9</w:t>
      </w:r>
      <w:r w:rsidRPr="00C42894">
        <w:t xml:space="preserve"> тыс</w:t>
      </w:r>
      <w:r>
        <w:t>.</w:t>
      </w:r>
      <w:r w:rsidRPr="00C42894">
        <w:t xml:space="preserve"> руб.). Процент освоения – 99,</w:t>
      </w:r>
      <w:r>
        <w:t>1</w:t>
      </w:r>
      <w:r w:rsidR="00BB310E">
        <w:t xml:space="preserve"> %;</w:t>
      </w:r>
    </w:p>
    <w:p w:rsidR="005E253F" w:rsidRDefault="005E253F" w:rsidP="00411CEF">
      <w:pPr>
        <w:ind w:firstLine="709"/>
        <w:jc w:val="both"/>
      </w:pPr>
      <w:r w:rsidRPr="00C42894">
        <w:t xml:space="preserve">- </w:t>
      </w:r>
      <w:r>
        <w:t>п</w:t>
      </w:r>
      <w:r w:rsidRPr="00C42894">
        <w:t>одпрограмма 2. Основное мероприятие 2</w:t>
      </w:r>
      <w:r>
        <w:t xml:space="preserve"> </w:t>
      </w:r>
      <w:r w:rsidRPr="00C42894">
        <w:t xml:space="preserve">«Вознаграждение за выполнение функций классного руководителя», объем финансирования составил – </w:t>
      </w:r>
      <w:r>
        <w:t>1</w:t>
      </w:r>
      <w:r w:rsidR="00BB310E">
        <w:t xml:space="preserve"> </w:t>
      </w:r>
      <w:r>
        <w:t xml:space="preserve">697,2 </w:t>
      </w:r>
      <w:r w:rsidRPr="00C42894">
        <w:t>тыс</w:t>
      </w:r>
      <w:r>
        <w:t>.</w:t>
      </w:r>
      <w:r w:rsidRPr="00C42894">
        <w:t xml:space="preserve"> руб. (плановое значение на 2019 год – </w:t>
      </w:r>
      <w:r>
        <w:t>1</w:t>
      </w:r>
      <w:r w:rsidR="00BB310E">
        <w:t xml:space="preserve"> </w:t>
      </w:r>
      <w:r>
        <w:t>754,5</w:t>
      </w:r>
      <w:r w:rsidRPr="00C42894">
        <w:t xml:space="preserve"> тыс</w:t>
      </w:r>
      <w:r>
        <w:t>.</w:t>
      </w:r>
      <w:r w:rsidRPr="00C42894">
        <w:t xml:space="preserve"> руб.).  Процент освоения – </w:t>
      </w:r>
      <w:r>
        <w:t>96,7</w:t>
      </w:r>
      <w:r w:rsidRPr="00C42894">
        <w:t xml:space="preserve"> </w:t>
      </w:r>
      <w:r w:rsidR="00BB310E">
        <w:t>%</w:t>
      </w:r>
      <w:r>
        <w:t>;</w:t>
      </w:r>
    </w:p>
    <w:p w:rsidR="005E253F" w:rsidRPr="00C42894" w:rsidRDefault="005E253F" w:rsidP="00411CEF">
      <w:pPr>
        <w:ind w:firstLine="709"/>
        <w:jc w:val="both"/>
      </w:pPr>
      <w:r w:rsidRPr="00C42894">
        <w:t xml:space="preserve">- </w:t>
      </w:r>
      <w:r>
        <w:t>обеспечивающая подпрограмма.</w:t>
      </w:r>
      <w:r w:rsidRPr="00C42894">
        <w:t xml:space="preserve"> Основное мероприятие 1</w:t>
      </w:r>
      <w:r>
        <w:t xml:space="preserve"> </w:t>
      </w:r>
      <w:r w:rsidRPr="00C42894">
        <w:t xml:space="preserve">«Обеспечение </w:t>
      </w:r>
      <w:r>
        <w:t>организационных условий для реализации муниципальной программы</w:t>
      </w:r>
      <w:r w:rsidRPr="00C42894">
        <w:t xml:space="preserve">», объем финансирования составил – </w:t>
      </w:r>
      <w:r>
        <w:t>3</w:t>
      </w:r>
      <w:r w:rsidR="00BB310E">
        <w:t xml:space="preserve"> </w:t>
      </w:r>
      <w:r>
        <w:t>123,1</w:t>
      </w:r>
      <w:r w:rsidRPr="00C42894">
        <w:t xml:space="preserve">  тыс</w:t>
      </w:r>
      <w:r>
        <w:t>.</w:t>
      </w:r>
      <w:r w:rsidRPr="00C42894">
        <w:t xml:space="preserve"> руб. (плановое значение </w:t>
      </w:r>
      <w:r>
        <w:t>на 2019 год</w:t>
      </w:r>
      <w:r w:rsidRPr="00C42894">
        <w:t xml:space="preserve"> – </w:t>
      </w:r>
      <w:r>
        <w:t>3</w:t>
      </w:r>
      <w:r w:rsidR="00116733">
        <w:t xml:space="preserve"> </w:t>
      </w:r>
      <w:r>
        <w:t>1</w:t>
      </w:r>
      <w:r w:rsidR="00116733">
        <w:t>35</w:t>
      </w:r>
      <w:r>
        <w:t>,</w:t>
      </w:r>
      <w:r w:rsidR="00116733">
        <w:t>6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99,6</w:t>
      </w:r>
      <w:r w:rsidRPr="00C42894">
        <w:t xml:space="preserve"> %.</w:t>
      </w:r>
      <w:r>
        <w:t xml:space="preserve"> </w:t>
      </w:r>
    </w:p>
    <w:p w:rsidR="00971CEA" w:rsidRPr="00C42894" w:rsidRDefault="00994B2E" w:rsidP="00411CEF">
      <w:pPr>
        <w:ind w:firstLine="709"/>
        <w:jc w:val="both"/>
        <w:rPr>
          <w:b/>
          <w:u w:val="single"/>
        </w:rPr>
      </w:pPr>
      <w:r>
        <w:rPr>
          <w:b/>
        </w:rPr>
        <w:t>8</w:t>
      </w:r>
      <w:r w:rsidR="00971CEA" w:rsidRPr="00C42894">
        <w:rPr>
          <w:b/>
        </w:rPr>
        <w:t xml:space="preserve">. </w:t>
      </w:r>
      <w:r w:rsidR="00971CEA" w:rsidRPr="00C42894">
        <w:rPr>
          <w:b/>
          <w:u w:val="single"/>
        </w:rPr>
        <w:t>Муниципальная программа «Развитие культуры и молодежной политики в муниципальном образовании «город Десногорск» Смоленской области».</w:t>
      </w:r>
    </w:p>
    <w:p w:rsidR="00971CEA" w:rsidRPr="00C42894" w:rsidRDefault="00971CEA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5</w:t>
      </w:r>
      <w:r w:rsidRPr="00C42894">
        <w:t xml:space="preserve"> подпрограмм</w:t>
      </w:r>
      <w:r>
        <w:t xml:space="preserve"> и обеспечивающей подпрограммы</w:t>
      </w:r>
      <w:r w:rsidRPr="00C42894">
        <w:t xml:space="preserve">) предусмотрено </w:t>
      </w:r>
      <w:r>
        <w:t>7</w:t>
      </w:r>
      <w:r w:rsidRPr="00C42894">
        <w:t xml:space="preserve"> основных мероприятий</w:t>
      </w:r>
      <w:r w:rsidR="002331E3">
        <w:t>, по которым плановые значения не выполнены.</w:t>
      </w:r>
    </w:p>
    <w:p w:rsidR="00971CEA" w:rsidRDefault="00971CEA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BB310E" w:rsidRDefault="00971CEA" w:rsidP="00BB310E">
      <w:pPr>
        <w:ind w:firstLine="709"/>
        <w:jc w:val="both"/>
      </w:pPr>
      <w:r w:rsidRPr="00DA5075">
        <w:t>-</w:t>
      </w:r>
      <w:r>
        <w:t xml:space="preserve"> основное мероприятие 1 «Культурно-массовые мероприятия», </w:t>
      </w:r>
      <w:r w:rsidRPr="00C42894">
        <w:t xml:space="preserve">объем финансирования составил – </w:t>
      </w:r>
      <w:r w:rsidR="009F0358">
        <w:t>5</w:t>
      </w:r>
      <w:r w:rsidR="008444B7">
        <w:t>8,7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 w:rsidR="008444B7">
        <w:t>7</w:t>
      </w:r>
      <w:r>
        <w:t>0,0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8</w:t>
      </w:r>
      <w:r w:rsidR="008444B7">
        <w:t>3,9</w:t>
      </w:r>
      <w:r w:rsidR="009558A8">
        <w:t xml:space="preserve"> </w:t>
      </w:r>
      <w:r>
        <w:t>%;</w:t>
      </w:r>
      <w:r w:rsidR="008444B7">
        <w:t xml:space="preserve"> </w:t>
      </w:r>
      <w:r w:rsidR="008444B7" w:rsidRPr="00C42894">
        <w:t>Причина –</w:t>
      </w:r>
      <w:r w:rsidR="008444B7">
        <w:t xml:space="preserve"> </w:t>
      </w:r>
      <w:r w:rsidR="00BB310E" w:rsidRPr="00C42894">
        <w:t>заявительный характер субсидирования</w:t>
      </w:r>
      <w:r w:rsidR="00BB310E">
        <w:t>;</w:t>
      </w:r>
    </w:p>
    <w:p w:rsidR="00B05EFC" w:rsidRDefault="00971CEA" w:rsidP="00411CEF">
      <w:pPr>
        <w:ind w:firstLine="709"/>
        <w:jc w:val="both"/>
      </w:pPr>
      <w:r>
        <w:t xml:space="preserve">- подпрограмма 2 Основное мероприятие 1: «Предоставление дополнительного образования», </w:t>
      </w:r>
      <w:r w:rsidRPr="00C42894">
        <w:t xml:space="preserve">объем финансирования составил – </w:t>
      </w:r>
      <w:r w:rsidR="00B05EFC">
        <w:t>17</w:t>
      </w:r>
      <w:r w:rsidR="002331E3">
        <w:t xml:space="preserve"> </w:t>
      </w:r>
      <w:r w:rsidR="00B05EFC">
        <w:t>900,8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B05EFC">
        <w:t>12</w:t>
      </w:r>
      <w:r w:rsidRPr="00C42894">
        <w:t xml:space="preserve"> месяцев 2019 года – </w:t>
      </w:r>
      <w:r w:rsidR="00B05EFC">
        <w:t>19 425,5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</w:t>
      </w:r>
      <w:r w:rsidR="00B05EFC">
        <w:t>2,2</w:t>
      </w:r>
      <w:r w:rsidR="009558A8">
        <w:t xml:space="preserve"> %</w:t>
      </w:r>
      <w:r>
        <w:t xml:space="preserve">. </w:t>
      </w:r>
      <w:r w:rsidR="00B05EFC">
        <w:t xml:space="preserve">Причина - </w:t>
      </w:r>
      <w:r w:rsidR="00B05EFC" w:rsidRPr="00C42894">
        <w:t>заявительный характер субсидирования</w:t>
      </w:r>
      <w:r w:rsidR="00B05EFC">
        <w:t>;</w:t>
      </w:r>
    </w:p>
    <w:p w:rsidR="008052EB" w:rsidRDefault="00971CEA" w:rsidP="00411CEF">
      <w:pPr>
        <w:ind w:firstLine="709"/>
        <w:jc w:val="both"/>
      </w:pPr>
      <w:r>
        <w:t>- основное мероприятие 1 «Организация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творчеством»</w:t>
      </w:r>
      <w:r w:rsidR="00C77CDF">
        <w:t>,</w:t>
      </w:r>
      <w:r>
        <w:t xml:space="preserve"> </w:t>
      </w:r>
      <w:r w:rsidRPr="00C42894">
        <w:t xml:space="preserve">объем финансирования составил – </w:t>
      </w:r>
      <w:r w:rsidR="00C77CDF">
        <w:t xml:space="preserve">      </w:t>
      </w:r>
      <w:r w:rsidR="008052EB">
        <w:t>12</w:t>
      </w:r>
      <w:r w:rsidR="00C77CDF">
        <w:t xml:space="preserve"> </w:t>
      </w:r>
      <w:r w:rsidR="008052EB">
        <w:t>474,5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 w:rsidR="008052EB">
        <w:t>12</w:t>
      </w:r>
      <w:r w:rsidRPr="00C42894">
        <w:t xml:space="preserve"> месяцев 2019 года – </w:t>
      </w:r>
      <w:r w:rsidR="008052EB">
        <w:t>14</w:t>
      </w:r>
      <w:r w:rsidR="00C77CDF">
        <w:t xml:space="preserve"> </w:t>
      </w:r>
      <w:r w:rsidR="008052EB">
        <w:t>810,5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8</w:t>
      </w:r>
      <w:r w:rsidR="008052EB">
        <w:t>4,2</w:t>
      </w:r>
      <w:r w:rsidR="009558A8">
        <w:t xml:space="preserve"> </w:t>
      </w:r>
      <w:r w:rsidR="008052EB">
        <w:t xml:space="preserve">%. Причина - </w:t>
      </w:r>
      <w:r w:rsidR="008052EB" w:rsidRPr="00C42894">
        <w:t>заявительный характер субсидирования</w:t>
      </w:r>
      <w:r w:rsidR="008052EB">
        <w:t>;</w:t>
      </w:r>
    </w:p>
    <w:p w:rsidR="00971CEA" w:rsidRDefault="00971CEA" w:rsidP="00411CEF">
      <w:pPr>
        <w:ind w:firstLine="709"/>
        <w:jc w:val="both"/>
      </w:pPr>
      <w:r w:rsidRPr="00C42894">
        <w:t xml:space="preserve">- </w:t>
      </w:r>
      <w:r>
        <w:t>о</w:t>
      </w:r>
      <w:r w:rsidRPr="00C42894">
        <w:t>беспечивающая подпрограмма. Основное мероприятие 1</w:t>
      </w:r>
      <w:r>
        <w:t xml:space="preserve"> </w:t>
      </w:r>
      <w:r w:rsidRPr="00C42894">
        <w:t>«</w:t>
      </w:r>
      <w:r w:rsidRPr="00C42894">
        <w:rPr>
          <w:rFonts w:eastAsia="Calibri"/>
        </w:rPr>
        <w:t xml:space="preserve">Обеспечение организационных условий для реализации муниципальной программы», </w:t>
      </w:r>
      <w:r w:rsidRPr="00C42894">
        <w:t xml:space="preserve">объем финансирования составил – </w:t>
      </w:r>
      <w:r>
        <w:t>1 </w:t>
      </w:r>
      <w:r w:rsidR="008052EB">
        <w:t>794</w:t>
      </w:r>
      <w:r>
        <w:t>,</w:t>
      </w:r>
      <w:r w:rsidR="008052EB">
        <w:t>4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 w:rsidR="008052EB">
        <w:t>1 949,6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 w:rsidR="008052EB">
        <w:t>92</w:t>
      </w:r>
      <w:r w:rsidRPr="00C42894">
        <w:t xml:space="preserve"> %. </w:t>
      </w:r>
      <w:r w:rsidR="008052EB">
        <w:t xml:space="preserve">Причина - </w:t>
      </w:r>
      <w:r w:rsidR="008052EB" w:rsidRPr="00C42894">
        <w:t>заявительный характер субсидирования</w:t>
      </w:r>
      <w:r>
        <w:t>.</w:t>
      </w:r>
    </w:p>
    <w:p w:rsidR="008444B7" w:rsidRDefault="008444B7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B05EFC" w:rsidRDefault="00B05EFC" w:rsidP="00411CEF">
      <w:pPr>
        <w:ind w:firstLine="709"/>
        <w:jc w:val="both"/>
      </w:pPr>
      <w:r>
        <w:t xml:space="preserve">- подпрограмма 1 «Реализация молодежной политики» Основное мероприятие 1 «Реализация мероприятий в области молодежной политики», </w:t>
      </w:r>
      <w:r w:rsidRPr="00C42894">
        <w:t xml:space="preserve">объем финансирования составил – </w:t>
      </w:r>
      <w:r>
        <w:t>40,9</w:t>
      </w:r>
      <w:r w:rsidRPr="00C42894">
        <w:t xml:space="preserve"> тыс</w:t>
      </w:r>
      <w:r>
        <w:t>.</w:t>
      </w:r>
      <w:r w:rsidRPr="00C42894">
        <w:t xml:space="preserve"> руб. (плановое значение на </w:t>
      </w:r>
      <w:r>
        <w:t>12</w:t>
      </w:r>
      <w:r w:rsidRPr="00C42894">
        <w:t xml:space="preserve"> месяцев 2019 года – </w:t>
      </w:r>
      <w:r>
        <w:t>41,0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99,8</w:t>
      </w:r>
      <w:r w:rsidR="009558A8">
        <w:t xml:space="preserve"> </w:t>
      </w:r>
      <w:r>
        <w:t xml:space="preserve">%. Причина - </w:t>
      </w:r>
      <w:r w:rsidRPr="00C42894">
        <w:t>заявительный характер субсидирования</w:t>
      </w:r>
      <w:r>
        <w:t>;</w:t>
      </w:r>
    </w:p>
    <w:p w:rsidR="00B05EFC" w:rsidRDefault="00B05EFC" w:rsidP="00411CEF">
      <w:pPr>
        <w:ind w:firstLine="709"/>
        <w:jc w:val="both"/>
      </w:pPr>
      <w:r>
        <w:t>- подпрограмма 3 «</w:t>
      </w:r>
      <w:r w:rsidRPr="00B05EFC">
        <w:t>Развитие библиотечно</w:t>
      </w:r>
      <w:r>
        <w:t>го</w:t>
      </w:r>
      <w:r w:rsidRPr="00B05EFC">
        <w:t xml:space="preserve"> обслуживани</w:t>
      </w:r>
      <w:r>
        <w:t>я</w:t>
      </w:r>
      <w:r w:rsidRPr="00B05EFC">
        <w:t xml:space="preserve"> населения</w:t>
      </w:r>
      <w:r>
        <w:t xml:space="preserve">», </w:t>
      </w:r>
      <w:r w:rsidRPr="00C42894">
        <w:t xml:space="preserve">объем финансирования составил – </w:t>
      </w:r>
      <w:r>
        <w:t>10 217,1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>
        <w:t>10</w:t>
      </w:r>
      <w:r w:rsidR="00803E49">
        <w:t xml:space="preserve"> </w:t>
      </w:r>
      <w:r>
        <w:t>392,1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98,3</w:t>
      </w:r>
      <w:r w:rsidR="009558A8">
        <w:t xml:space="preserve"> </w:t>
      </w:r>
      <w:r>
        <w:t xml:space="preserve">%. Причина - </w:t>
      </w:r>
      <w:r w:rsidRPr="00C42894">
        <w:t>заявительный характер субсидирования</w:t>
      </w:r>
      <w:r>
        <w:t>;</w:t>
      </w:r>
    </w:p>
    <w:p w:rsidR="009F0358" w:rsidRDefault="009F0358" w:rsidP="00411CEF">
      <w:pPr>
        <w:ind w:firstLine="709"/>
        <w:jc w:val="both"/>
      </w:pPr>
      <w:r>
        <w:t xml:space="preserve">- подпрограмма 5 «Развитие музейной деятельности» Основное мероприятие 1 «Хранение, изучение и публичное представление музейных предметов, музейных коллекций», </w:t>
      </w:r>
      <w:r w:rsidRPr="00C42894">
        <w:t xml:space="preserve">объем финансирования составил – </w:t>
      </w:r>
      <w:r>
        <w:t>3</w:t>
      </w:r>
      <w:r w:rsidR="00803E49">
        <w:t xml:space="preserve"> </w:t>
      </w:r>
      <w:r>
        <w:t>447,7</w:t>
      </w:r>
      <w:r w:rsidRPr="00C42894">
        <w:t xml:space="preserve"> тыс</w:t>
      </w:r>
      <w:r>
        <w:t>.</w:t>
      </w:r>
      <w:r w:rsidRPr="00C42894">
        <w:t xml:space="preserve"> руб. </w:t>
      </w:r>
      <w:r>
        <w:t xml:space="preserve"> </w:t>
      </w:r>
      <w:r w:rsidRPr="00C42894">
        <w:t xml:space="preserve">(плановое значение на 2019 год – </w:t>
      </w:r>
      <w:r>
        <w:t>3</w:t>
      </w:r>
      <w:r w:rsidR="00803E49">
        <w:t xml:space="preserve"> </w:t>
      </w:r>
      <w:r>
        <w:t>624,8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95,1</w:t>
      </w:r>
      <w:r w:rsidR="009558A8">
        <w:t xml:space="preserve"> </w:t>
      </w:r>
      <w:r>
        <w:t xml:space="preserve">%. Причина - </w:t>
      </w:r>
      <w:r w:rsidRPr="00C42894">
        <w:t>заявительный характер субсидирования</w:t>
      </w:r>
      <w:r>
        <w:t>.</w:t>
      </w:r>
    </w:p>
    <w:p w:rsidR="004C6031" w:rsidRDefault="00994B2E" w:rsidP="00411CEF">
      <w:pPr>
        <w:ind w:firstLine="709"/>
        <w:jc w:val="both"/>
      </w:pPr>
      <w:r>
        <w:rPr>
          <w:b/>
          <w:u w:val="single"/>
        </w:rPr>
        <w:lastRenderedPageBreak/>
        <w:t>9</w:t>
      </w:r>
      <w:r w:rsidR="004C6031">
        <w:rPr>
          <w:b/>
          <w:u w:val="single"/>
        </w:rPr>
        <w:t xml:space="preserve">. </w:t>
      </w:r>
      <w:r w:rsidR="004C6031" w:rsidRPr="00131EB9">
        <w:rPr>
          <w:b/>
          <w:u w:val="single"/>
        </w:rPr>
        <w:t>Муниципальная программа «</w:t>
      </w:r>
      <w:r w:rsidR="004C6031">
        <w:rPr>
          <w:b/>
          <w:u w:val="single"/>
        </w:rPr>
        <w:t>Формирование комфортной городской среды</w:t>
      </w:r>
      <w:r w:rsidR="004C6031" w:rsidRPr="00131EB9">
        <w:rPr>
          <w:b/>
          <w:u w:val="single"/>
        </w:rPr>
        <w:t xml:space="preserve"> муниципального образования «город Десногорск» Смоленской области».</w:t>
      </w:r>
    </w:p>
    <w:p w:rsidR="004C6031" w:rsidRPr="00C42894" w:rsidRDefault="004C6031" w:rsidP="00411CEF">
      <w:pPr>
        <w:ind w:firstLine="709"/>
        <w:jc w:val="both"/>
      </w:pPr>
      <w:r w:rsidRPr="00C42894">
        <w:t>В составе данной муниципальной программы предусмотрен</w:t>
      </w:r>
      <w:r>
        <w:t>о</w:t>
      </w:r>
      <w:r w:rsidRPr="00C42894">
        <w:t xml:space="preserve"> </w:t>
      </w:r>
      <w:r>
        <w:t>1</w:t>
      </w:r>
      <w:r w:rsidRPr="00C42894">
        <w:t xml:space="preserve"> основн</w:t>
      </w:r>
      <w:r>
        <w:t>ое</w:t>
      </w:r>
      <w:r w:rsidRPr="00C42894">
        <w:t xml:space="preserve"> мероприяти</w:t>
      </w:r>
      <w:r>
        <w:t>е.</w:t>
      </w:r>
    </w:p>
    <w:p w:rsidR="004C6031" w:rsidRDefault="004C6031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B05EFC" w:rsidRDefault="004C6031" w:rsidP="00411CEF">
      <w:pPr>
        <w:ind w:firstLine="709"/>
        <w:jc w:val="both"/>
      </w:pPr>
      <w:r w:rsidRPr="00DA5075">
        <w:t>-</w:t>
      </w:r>
      <w:r>
        <w:t xml:space="preserve"> основное мероприятие 1 «Повышение уровня благоустройства общественных и дворовых территорий», </w:t>
      </w:r>
      <w:r w:rsidRPr="00C42894">
        <w:t xml:space="preserve">объем финансирования составил – </w:t>
      </w:r>
      <w:r>
        <w:t>15 760,1</w:t>
      </w:r>
      <w:r w:rsidRPr="00C42894">
        <w:t xml:space="preserve"> тыс</w:t>
      </w:r>
      <w:r>
        <w:t>.</w:t>
      </w:r>
      <w:r w:rsidRPr="00C42894">
        <w:t xml:space="preserve"> руб. (плановое значение на 2019 год – </w:t>
      </w:r>
      <w:r>
        <w:t>16 704,3</w:t>
      </w:r>
      <w:r w:rsidRPr="00C42894">
        <w:t xml:space="preserve"> тыс</w:t>
      </w:r>
      <w:r>
        <w:t>.</w:t>
      </w:r>
      <w:r w:rsidRPr="00C42894">
        <w:t xml:space="preserve"> руб.). Процент освоения – </w:t>
      </w:r>
      <w:r>
        <w:t>94,3</w:t>
      </w:r>
      <w:r w:rsidR="009558A8">
        <w:t xml:space="preserve"> </w:t>
      </w:r>
      <w:r>
        <w:t xml:space="preserve">%; </w:t>
      </w:r>
      <w:r w:rsidRPr="00C42894">
        <w:t>Причина –</w:t>
      </w:r>
      <w:r>
        <w:t xml:space="preserve"> экономия средств после проведения конкурсных процедур.</w:t>
      </w:r>
    </w:p>
    <w:p w:rsidR="004B2601" w:rsidRDefault="004B2601" w:rsidP="00411CEF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10.</w:t>
      </w:r>
      <w:r w:rsidRPr="004B2601">
        <w:rPr>
          <w:b/>
          <w:u w:val="single"/>
        </w:rPr>
        <w:t xml:space="preserve"> </w:t>
      </w:r>
      <w:r w:rsidRPr="00F00794">
        <w:rPr>
          <w:b/>
          <w:u w:val="single"/>
        </w:rPr>
        <w:t>Муниципальная программа «Создание условий для</w:t>
      </w:r>
      <w:r>
        <w:rPr>
          <w:b/>
          <w:u w:val="single"/>
        </w:rPr>
        <w:t xml:space="preserve">  </w:t>
      </w:r>
      <w:r w:rsidRPr="00310615">
        <w:rPr>
          <w:b/>
          <w:u w:val="single"/>
        </w:rPr>
        <w:t>обеспечения безопасности жизнедеятельности населения муниципального образования «город Десногорск» Смоленской области»</w:t>
      </w:r>
      <w:r>
        <w:rPr>
          <w:b/>
          <w:u w:val="single"/>
        </w:rPr>
        <w:t>.</w:t>
      </w:r>
    </w:p>
    <w:p w:rsidR="004B2601" w:rsidRPr="00C42894" w:rsidRDefault="004B2601" w:rsidP="00411CEF">
      <w:pPr>
        <w:ind w:firstLine="709"/>
        <w:jc w:val="both"/>
      </w:pPr>
      <w:r w:rsidRPr="00C42894">
        <w:t>В составе данной муниципальной программы предусмотрен</w:t>
      </w:r>
      <w:r>
        <w:t>о</w:t>
      </w:r>
      <w:r w:rsidRPr="00C42894">
        <w:t xml:space="preserve"> </w:t>
      </w:r>
      <w:r>
        <w:t>1</w:t>
      </w:r>
      <w:r w:rsidRPr="00C42894">
        <w:t xml:space="preserve"> основн</w:t>
      </w:r>
      <w:r>
        <w:t>ое</w:t>
      </w:r>
      <w:r w:rsidRPr="00C42894">
        <w:t xml:space="preserve"> мероприяти</w:t>
      </w:r>
      <w:r>
        <w:t>е.</w:t>
      </w:r>
    </w:p>
    <w:p w:rsidR="004B2601" w:rsidRDefault="004B2601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4B2601" w:rsidRPr="008443C7" w:rsidRDefault="004B2601" w:rsidP="00411CEF">
      <w:pPr>
        <w:ind w:firstLine="709"/>
        <w:jc w:val="both"/>
      </w:pPr>
      <w:r w:rsidRPr="008443C7">
        <w:t>- основное мероприятие 1 подпрограммы 1 – реализация мероприятий в области безопасности населения  и территории от ЧС, ведение гражданской обороны, обеспечение первичных мер пожарной безопасности, объем финансирования составил – 13 124,7 тыс. руб. (плановое значение на 2019 год – 13 261,2 тыс. руб.). Процент освоения – 99 %.</w:t>
      </w:r>
    </w:p>
    <w:p w:rsidR="00775DC8" w:rsidRDefault="00775DC8" w:rsidP="00411CEF">
      <w:pPr>
        <w:ind w:firstLine="709"/>
        <w:jc w:val="both"/>
        <w:rPr>
          <w:b/>
          <w:u w:val="single"/>
        </w:rPr>
      </w:pPr>
      <w:r w:rsidRPr="00775DC8">
        <w:rPr>
          <w:b/>
        </w:rPr>
        <w:t xml:space="preserve">11. </w:t>
      </w:r>
      <w:r w:rsidRPr="00775DC8">
        <w:rPr>
          <w:b/>
          <w:u w:val="single"/>
        </w:rPr>
        <w:t>Муниципальная</w:t>
      </w:r>
      <w:r w:rsidRPr="00F00794">
        <w:rPr>
          <w:b/>
          <w:u w:val="single"/>
        </w:rPr>
        <w:t xml:space="preserve"> программа «Создание условий для</w:t>
      </w:r>
      <w:r>
        <w:rPr>
          <w:b/>
          <w:u w:val="single"/>
        </w:rPr>
        <w:t xml:space="preserve">  </w:t>
      </w:r>
      <w:r w:rsidRPr="00310615">
        <w:rPr>
          <w:b/>
          <w:u w:val="single"/>
        </w:rPr>
        <w:t xml:space="preserve">обеспечения </w:t>
      </w:r>
      <w:r>
        <w:rPr>
          <w:b/>
          <w:u w:val="single"/>
        </w:rPr>
        <w:t>качественными услугами жилищно-коммунального хозяйства и благоустройство</w:t>
      </w:r>
      <w:r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>
        <w:rPr>
          <w:b/>
          <w:u w:val="single"/>
        </w:rPr>
        <w:t>;</w:t>
      </w:r>
    </w:p>
    <w:p w:rsidR="00775DC8" w:rsidRPr="00C42894" w:rsidRDefault="00775DC8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4</w:t>
      </w:r>
      <w:r w:rsidRPr="00C42894">
        <w:t xml:space="preserve"> подпрограмм</w:t>
      </w:r>
      <w:r>
        <w:t xml:space="preserve"> и обеспечивающей подпрограммы</w:t>
      </w:r>
      <w:r w:rsidRPr="00C42894">
        <w:t xml:space="preserve">) предусмотрено </w:t>
      </w:r>
      <w:r>
        <w:t>6</w:t>
      </w:r>
      <w:r w:rsidRPr="00C42894">
        <w:t xml:space="preserve"> основных мероприятий</w:t>
      </w:r>
      <w:r w:rsidR="0032551A">
        <w:t>, по 3 из которых плановые значения не выполнены</w:t>
      </w:r>
      <w:r>
        <w:t>.</w:t>
      </w:r>
    </w:p>
    <w:p w:rsidR="00775DC8" w:rsidRDefault="00775DC8" w:rsidP="00411CEF">
      <w:pPr>
        <w:ind w:firstLine="709"/>
        <w:jc w:val="both"/>
        <w:rPr>
          <w:i/>
        </w:rPr>
      </w:pPr>
      <w:r w:rsidRPr="00C42894">
        <w:rPr>
          <w:i/>
        </w:rPr>
        <w:t>Существенное отклонение по выполнению плановых значений исполнения основных мероприятий (5 и более процентов) сложилось:</w:t>
      </w:r>
    </w:p>
    <w:p w:rsidR="00775DC8" w:rsidRDefault="00775DC8" w:rsidP="00411CEF">
      <w:pPr>
        <w:ind w:firstLine="709"/>
        <w:jc w:val="both"/>
      </w:pPr>
      <w:r>
        <w:t xml:space="preserve">- </w:t>
      </w:r>
      <w:r w:rsidRPr="00CD320F">
        <w:t>Основное мероприятие обеспечивающей подпрограммы: Обеспечение организационных условий для реализации муниципальной программы</w:t>
      </w:r>
      <w:r>
        <w:t xml:space="preserve">, объем финансирования составил 4 123,3 тыс. руб. </w:t>
      </w:r>
      <w:r w:rsidRPr="00C42894">
        <w:t xml:space="preserve">(плановое значение на 2019 год – </w:t>
      </w:r>
      <w:r>
        <w:t>4 546,4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90,7</w:t>
      </w:r>
      <w:r w:rsidR="00340D07">
        <w:t xml:space="preserve"> %</w:t>
      </w:r>
      <w:r>
        <w:t>. Причина – экономия ФОТ в связи с наличием вакансий.</w:t>
      </w:r>
    </w:p>
    <w:p w:rsidR="00775DC8" w:rsidRDefault="00775DC8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775DC8" w:rsidRDefault="00775DC8" w:rsidP="00411CEF">
      <w:pPr>
        <w:ind w:firstLine="709"/>
        <w:jc w:val="both"/>
      </w:pPr>
      <w:r>
        <w:t xml:space="preserve">- </w:t>
      </w:r>
      <w:r w:rsidRPr="00555C41">
        <w:t>Основное мероприятие 1 цели 1 подпрограммы 1: Создание условий по благоустройству и озеленению территорий</w:t>
      </w:r>
      <w:r>
        <w:t xml:space="preserve">, объем финансирования составил 47 826,4 тыс. руб. </w:t>
      </w:r>
      <w:r w:rsidRPr="00C42894">
        <w:t xml:space="preserve">(плановое значение на 2019 год – </w:t>
      </w:r>
      <w:r>
        <w:t>47 992,3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99,7</w:t>
      </w:r>
      <w:r w:rsidR="00340D07">
        <w:t xml:space="preserve"> %</w:t>
      </w:r>
      <w:r>
        <w:t>;</w:t>
      </w:r>
    </w:p>
    <w:p w:rsidR="00775DC8" w:rsidRDefault="00775DC8" w:rsidP="00411CEF">
      <w:pPr>
        <w:ind w:firstLine="709"/>
        <w:jc w:val="both"/>
      </w:pPr>
      <w:r>
        <w:t xml:space="preserve">- </w:t>
      </w:r>
      <w:r w:rsidRPr="00CD320F">
        <w:t>Основное мероприятие 1 цели 1 подпрограммы 2:</w:t>
      </w:r>
      <w:r w:rsidR="008443C7">
        <w:t xml:space="preserve"> </w:t>
      </w:r>
      <w:r w:rsidRPr="00CD320F">
        <w:t>Повышение эффективности защиты лесов от пожаров,  вредных организмов и неблагоприятных факторов</w:t>
      </w:r>
      <w:r>
        <w:t xml:space="preserve">, объем финансирования составил 4 697,6 тыс. руб. </w:t>
      </w:r>
      <w:r w:rsidRPr="00C42894">
        <w:t xml:space="preserve">(плановое значение на 2019 год – </w:t>
      </w:r>
      <w:r>
        <w:t>4 743,6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99</w:t>
      </w:r>
      <w:r w:rsidR="00340D07">
        <w:t xml:space="preserve"> %</w:t>
      </w:r>
      <w:r>
        <w:t>.</w:t>
      </w:r>
    </w:p>
    <w:p w:rsidR="0032551A" w:rsidRDefault="0032551A" w:rsidP="00411CEF">
      <w:pPr>
        <w:ind w:firstLine="709"/>
        <w:jc w:val="both"/>
        <w:rPr>
          <w:b/>
          <w:u w:val="single"/>
        </w:rPr>
      </w:pPr>
      <w:r w:rsidRPr="0032551A">
        <w:rPr>
          <w:b/>
        </w:rPr>
        <w:t xml:space="preserve">12. </w:t>
      </w:r>
      <w:r w:rsidRPr="0032551A">
        <w:rPr>
          <w:b/>
          <w:u w:val="single"/>
        </w:rPr>
        <w:t>М</w:t>
      </w:r>
      <w:r w:rsidRPr="00064819">
        <w:rPr>
          <w:b/>
          <w:u w:val="single"/>
        </w:rPr>
        <w:t>униципальная</w:t>
      </w:r>
      <w:r w:rsidRPr="00F00794">
        <w:rPr>
          <w:b/>
          <w:u w:val="single"/>
        </w:rPr>
        <w:t xml:space="preserve"> программа «</w:t>
      </w:r>
      <w:r>
        <w:rPr>
          <w:b/>
          <w:u w:val="single"/>
        </w:rPr>
        <w:t>Развитие дорожно – транспортного комплекса</w:t>
      </w:r>
      <w:r w:rsidRPr="00310615">
        <w:rPr>
          <w:b/>
          <w:u w:val="single"/>
        </w:rPr>
        <w:t xml:space="preserve"> муниципального образования «город Десногорск» Смоленской области»</w:t>
      </w:r>
      <w:r>
        <w:rPr>
          <w:b/>
          <w:u w:val="single"/>
        </w:rPr>
        <w:t>.</w:t>
      </w:r>
    </w:p>
    <w:p w:rsidR="0032551A" w:rsidRPr="00C42894" w:rsidRDefault="0032551A" w:rsidP="00411CEF">
      <w:pPr>
        <w:ind w:firstLine="709"/>
        <w:jc w:val="both"/>
      </w:pPr>
      <w:r w:rsidRPr="00C42894">
        <w:t>В составе данной муниципальной программы (в</w:t>
      </w:r>
      <w:r>
        <w:t xml:space="preserve"> рамках 1 основного мероприятия, 2</w:t>
      </w:r>
      <w:r w:rsidRPr="00C42894">
        <w:t xml:space="preserve"> подпрограмм) предусмотрено </w:t>
      </w:r>
      <w:r w:rsidR="00340D07">
        <w:t>3</w:t>
      </w:r>
      <w:r w:rsidRPr="00C42894">
        <w:t xml:space="preserve"> основных мероприятий</w:t>
      </w:r>
      <w:r>
        <w:t xml:space="preserve">, по </w:t>
      </w:r>
      <w:r w:rsidR="00340D07">
        <w:t>2</w:t>
      </w:r>
      <w:r>
        <w:t xml:space="preserve"> из которых плановые значения не выполнены.</w:t>
      </w:r>
    </w:p>
    <w:p w:rsidR="0032551A" w:rsidRDefault="0032551A" w:rsidP="00411CEF">
      <w:pPr>
        <w:ind w:firstLine="709"/>
        <w:jc w:val="both"/>
        <w:rPr>
          <w:i/>
        </w:rPr>
      </w:pPr>
      <w:r w:rsidRPr="00C42894">
        <w:rPr>
          <w:i/>
        </w:rPr>
        <w:t>Незначительное отклонение</w:t>
      </w:r>
      <w:r w:rsidRPr="00C42894">
        <w:t xml:space="preserve"> </w:t>
      </w:r>
      <w:r w:rsidRPr="00C42894">
        <w:rPr>
          <w:i/>
        </w:rPr>
        <w:t>по выполнению плановых значений исполнения основных мероприятий (менее</w:t>
      </w:r>
      <w:r>
        <w:rPr>
          <w:i/>
        </w:rPr>
        <w:t xml:space="preserve"> </w:t>
      </w:r>
      <w:r w:rsidRPr="00C42894">
        <w:rPr>
          <w:i/>
        </w:rPr>
        <w:t>5 процентов) сложилось:</w:t>
      </w:r>
    </w:p>
    <w:p w:rsidR="00340D07" w:rsidRPr="002C34F4" w:rsidRDefault="0032551A" w:rsidP="00411CEF">
      <w:pPr>
        <w:ind w:firstLine="709"/>
        <w:jc w:val="both"/>
      </w:pPr>
      <w:r w:rsidRPr="002C34F4">
        <w:t xml:space="preserve">- Основное мероприятие 1 муниципальной программы: Создание условий для обеспечения транспортного обслуживания </w:t>
      </w:r>
      <w:r w:rsidR="00340D07" w:rsidRPr="002C34F4">
        <w:t>населения в городском сообщении, объем финансирования составил 9 302,9 тыс. руб. (плановое значение на 2019 год – 9 340,2 тыс. руб.). Процент освоения – 99,6 %;</w:t>
      </w:r>
    </w:p>
    <w:p w:rsidR="00340D07" w:rsidRDefault="00340D07" w:rsidP="00411CEF">
      <w:pPr>
        <w:ind w:firstLine="709"/>
        <w:jc w:val="both"/>
      </w:pPr>
      <w:r>
        <w:lastRenderedPageBreak/>
        <w:t xml:space="preserve">- </w:t>
      </w:r>
      <w:r w:rsidRPr="00E135E1">
        <w:t xml:space="preserve">Основное мероприятие 1 цели 1 подпрограммы 1: Обеспечение  предоставления услуг  по </w:t>
      </w:r>
      <w:r>
        <w:t xml:space="preserve">содержанию улично-дорожной сети, объем финансирования составил 12 890,7 тыс. руб. </w:t>
      </w:r>
      <w:r w:rsidRPr="00C42894">
        <w:t xml:space="preserve">(плановое значение на 2019 год – </w:t>
      </w:r>
      <w:r>
        <w:t>13 079,2</w:t>
      </w:r>
      <w:r w:rsidRPr="00C42894">
        <w:t xml:space="preserve"> тыс</w:t>
      </w:r>
      <w:r>
        <w:t>.</w:t>
      </w:r>
      <w:r w:rsidRPr="00C42894">
        <w:t xml:space="preserve"> руб.). Процент освоения –</w:t>
      </w:r>
      <w:r>
        <w:t xml:space="preserve"> 98,6 %.</w:t>
      </w:r>
    </w:p>
    <w:p w:rsidR="0032551A" w:rsidRDefault="0032551A" w:rsidP="00411CEF">
      <w:pPr>
        <w:ind w:firstLine="709"/>
        <w:jc w:val="both"/>
        <w:rPr>
          <w:b/>
          <w:u w:val="single"/>
        </w:rPr>
      </w:pPr>
    </w:p>
    <w:p w:rsidR="005F77CB" w:rsidRPr="00694242" w:rsidRDefault="002B1BE8" w:rsidP="00411CEF">
      <w:pPr>
        <w:ind w:firstLine="709"/>
        <w:rPr>
          <w:u w:val="single"/>
        </w:rPr>
      </w:pPr>
      <w:r w:rsidRPr="00694242">
        <w:rPr>
          <w:u w:val="single"/>
        </w:rPr>
        <w:t>Муниципальные программы,  в которых не</w:t>
      </w:r>
      <w:r w:rsidR="00694242" w:rsidRPr="00694242">
        <w:rPr>
          <w:u w:val="single"/>
        </w:rPr>
        <w:t xml:space="preserve"> предусмотрены</w:t>
      </w:r>
      <w:r w:rsidRPr="00694242">
        <w:rPr>
          <w:u w:val="single"/>
        </w:rPr>
        <w:t xml:space="preserve"> финансовы</w:t>
      </w:r>
      <w:r w:rsidR="00694242" w:rsidRPr="00694242">
        <w:rPr>
          <w:u w:val="single"/>
        </w:rPr>
        <w:t>е</w:t>
      </w:r>
      <w:r w:rsidRPr="00694242">
        <w:rPr>
          <w:u w:val="single"/>
        </w:rPr>
        <w:t xml:space="preserve"> показател</w:t>
      </w:r>
      <w:r w:rsidR="00694242" w:rsidRPr="00694242">
        <w:rPr>
          <w:u w:val="single"/>
        </w:rPr>
        <w:t>и</w:t>
      </w:r>
      <w:r w:rsidRPr="00694242">
        <w:rPr>
          <w:u w:val="single"/>
        </w:rPr>
        <w:t>: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1. </w:t>
      </w:r>
      <w:r w:rsidRPr="00694242">
        <w:rPr>
          <w:u w:val="single"/>
        </w:rPr>
        <w:t>Муниципальная программа «Противодействие терроризму и экстремизму на территории муниципального образования «город Десногорск» Смоленской области»</w:t>
      </w:r>
      <w:r w:rsidR="00354631">
        <w:rPr>
          <w:u w:val="single"/>
        </w:rPr>
        <w:t>;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2. </w:t>
      </w:r>
      <w:r w:rsidRPr="00694242">
        <w:rPr>
          <w:u w:val="single"/>
        </w:rPr>
        <w:t>Муниципальная программа «Противодействие немедицинскому потреблению наркотиков и их незаконному обороту на территории муниципального образования «город Десногорск» Смоленской области»</w:t>
      </w:r>
      <w:r w:rsidR="00354631">
        <w:rPr>
          <w:u w:val="single"/>
        </w:rPr>
        <w:t>;</w:t>
      </w:r>
      <w:r w:rsidRPr="00694242">
        <w:rPr>
          <w:u w:val="single"/>
        </w:rPr>
        <w:t xml:space="preserve"> 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3. </w:t>
      </w:r>
      <w:r w:rsidRPr="00694242">
        <w:rPr>
          <w:u w:val="single"/>
        </w:rPr>
        <w:t>Муниципальная программа «Профилактика правонарушений на территории муниципального образования «город Десногорск» Смоленской области»</w:t>
      </w:r>
      <w:r w:rsidR="00354631">
        <w:rPr>
          <w:u w:val="single"/>
        </w:rPr>
        <w:t>;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rPr>
          <w:u w:val="single"/>
        </w:rPr>
        <w:t xml:space="preserve">4. Муниципальная программа «Доступная среда на территории муниципального образования «город </w:t>
      </w:r>
      <w:r w:rsidR="00354631">
        <w:rPr>
          <w:u w:val="single"/>
        </w:rPr>
        <w:t>Десногорск» Смоленской области»;</w:t>
      </w:r>
    </w:p>
    <w:p w:rsidR="002B1BE8" w:rsidRPr="00694242" w:rsidRDefault="002B1BE8" w:rsidP="00411CEF">
      <w:pPr>
        <w:ind w:firstLine="709"/>
        <w:jc w:val="both"/>
        <w:rPr>
          <w:u w:val="single"/>
        </w:rPr>
      </w:pPr>
      <w:r w:rsidRPr="00694242">
        <w:t xml:space="preserve">5. </w:t>
      </w:r>
      <w:r w:rsidRPr="00694242">
        <w:rPr>
          <w:u w:val="single"/>
        </w:rPr>
        <w:t>Муниципальная программа «Противодействие коррупции в муниципальном образовании «город Десногорск» Смоленской области».</w:t>
      </w:r>
    </w:p>
    <w:p w:rsidR="002B1BE8" w:rsidRDefault="002B1BE8" w:rsidP="00411CEF">
      <w:pPr>
        <w:ind w:firstLine="709"/>
        <w:jc w:val="both"/>
        <w:rPr>
          <w:b/>
          <w:u w:val="single"/>
        </w:rPr>
      </w:pPr>
    </w:p>
    <w:sectPr w:rsidR="002B1BE8" w:rsidSect="00A813E7">
      <w:headerReference w:type="default" r:id="rId8"/>
      <w:pgSz w:w="11907" w:h="16839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B8" w:rsidRDefault="009F34B8" w:rsidP="00971CEA">
      <w:r>
        <w:separator/>
      </w:r>
    </w:p>
  </w:endnote>
  <w:endnote w:type="continuationSeparator" w:id="0">
    <w:p w:rsidR="009F34B8" w:rsidRDefault="009F34B8" w:rsidP="0097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B8" w:rsidRDefault="009F34B8" w:rsidP="00971CEA">
      <w:r>
        <w:separator/>
      </w:r>
    </w:p>
  </w:footnote>
  <w:footnote w:type="continuationSeparator" w:id="0">
    <w:p w:rsidR="009F34B8" w:rsidRDefault="009F34B8" w:rsidP="00971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42837"/>
      <w:docPartObj>
        <w:docPartGallery w:val="Page Numbers (Top of Page)"/>
        <w:docPartUnique/>
      </w:docPartObj>
    </w:sdtPr>
    <w:sdtEndPr/>
    <w:sdtContent>
      <w:p w:rsidR="00A813E7" w:rsidRDefault="00A813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0F5" w:rsidRPr="007A40F5">
          <w:rPr>
            <w:noProof/>
            <w:lang w:val="ru-RU"/>
          </w:rPr>
          <w:t>2</w:t>
        </w:r>
        <w:r>
          <w:fldChar w:fldCharType="end"/>
        </w:r>
      </w:p>
    </w:sdtContent>
  </w:sdt>
  <w:p w:rsidR="00B05EFC" w:rsidRDefault="00B05EFC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4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6"/>
  </w:num>
  <w:num w:numId="2">
    <w:abstractNumId w:val="3"/>
  </w:num>
  <w:num w:numId="3">
    <w:abstractNumId w:val="10"/>
  </w:num>
  <w:num w:numId="4">
    <w:abstractNumId w:val="17"/>
  </w:num>
  <w:num w:numId="5">
    <w:abstractNumId w:val="15"/>
  </w:num>
  <w:num w:numId="6">
    <w:abstractNumId w:val="23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24"/>
  </w:num>
  <w:num w:numId="12">
    <w:abstractNumId w:val="22"/>
  </w:num>
  <w:num w:numId="13">
    <w:abstractNumId w:val="20"/>
  </w:num>
  <w:num w:numId="14">
    <w:abstractNumId w:val="9"/>
  </w:num>
  <w:num w:numId="15">
    <w:abstractNumId w:val="21"/>
  </w:num>
  <w:num w:numId="16">
    <w:abstractNumId w:val="2"/>
  </w:num>
  <w:num w:numId="17">
    <w:abstractNumId w:val="4"/>
  </w:num>
  <w:num w:numId="18">
    <w:abstractNumId w:val="12"/>
  </w:num>
  <w:num w:numId="19">
    <w:abstractNumId w:val="14"/>
  </w:num>
  <w:num w:numId="20">
    <w:abstractNumId w:val="5"/>
  </w:num>
  <w:num w:numId="21">
    <w:abstractNumId w:val="7"/>
  </w:num>
  <w:num w:numId="22">
    <w:abstractNumId w:val="6"/>
  </w:num>
  <w:num w:numId="23">
    <w:abstractNumId w:val="1"/>
  </w:num>
  <w:num w:numId="24">
    <w:abstractNumId w:val="25"/>
  </w:num>
  <w:num w:numId="25">
    <w:abstractNumId w:val="18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EA"/>
    <w:rsid w:val="00053998"/>
    <w:rsid w:val="00064819"/>
    <w:rsid w:val="0007799F"/>
    <w:rsid w:val="000963E2"/>
    <w:rsid w:val="000B00E1"/>
    <w:rsid w:val="000C47E5"/>
    <w:rsid w:val="000D7EE5"/>
    <w:rsid w:val="00116733"/>
    <w:rsid w:val="00131EB9"/>
    <w:rsid w:val="00166D69"/>
    <w:rsid w:val="00170E0E"/>
    <w:rsid w:val="001918E4"/>
    <w:rsid w:val="001A33B2"/>
    <w:rsid w:val="001A70E0"/>
    <w:rsid w:val="001B67D6"/>
    <w:rsid w:val="001C3BE3"/>
    <w:rsid w:val="00213329"/>
    <w:rsid w:val="00214F0C"/>
    <w:rsid w:val="002331E3"/>
    <w:rsid w:val="002872BC"/>
    <w:rsid w:val="002A2DEE"/>
    <w:rsid w:val="002B1BE8"/>
    <w:rsid w:val="002C34F4"/>
    <w:rsid w:val="002E2722"/>
    <w:rsid w:val="00310615"/>
    <w:rsid w:val="0032551A"/>
    <w:rsid w:val="00340D07"/>
    <w:rsid w:val="00354631"/>
    <w:rsid w:val="00356849"/>
    <w:rsid w:val="00374395"/>
    <w:rsid w:val="003753CD"/>
    <w:rsid w:val="00411CEF"/>
    <w:rsid w:val="00433099"/>
    <w:rsid w:val="0044002D"/>
    <w:rsid w:val="004605BB"/>
    <w:rsid w:val="00482A31"/>
    <w:rsid w:val="004A0244"/>
    <w:rsid w:val="004B2601"/>
    <w:rsid w:val="004C6031"/>
    <w:rsid w:val="00522854"/>
    <w:rsid w:val="0052713D"/>
    <w:rsid w:val="00591C7E"/>
    <w:rsid w:val="005E253F"/>
    <w:rsid w:val="005F6B61"/>
    <w:rsid w:val="005F77CB"/>
    <w:rsid w:val="00634843"/>
    <w:rsid w:val="0064137A"/>
    <w:rsid w:val="0067193E"/>
    <w:rsid w:val="00694242"/>
    <w:rsid w:val="00723A84"/>
    <w:rsid w:val="0073029E"/>
    <w:rsid w:val="00735EB8"/>
    <w:rsid w:val="0073650A"/>
    <w:rsid w:val="00775DC8"/>
    <w:rsid w:val="007A40F5"/>
    <w:rsid w:val="007B4DBB"/>
    <w:rsid w:val="007C3A8C"/>
    <w:rsid w:val="00803E49"/>
    <w:rsid w:val="008052EB"/>
    <w:rsid w:val="00826AAB"/>
    <w:rsid w:val="00832C40"/>
    <w:rsid w:val="008443C7"/>
    <w:rsid w:val="008444B7"/>
    <w:rsid w:val="008724A5"/>
    <w:rsid w:val="00894B7E"/>
    <w:rsid w:val="008B79BB"/>
    <w:rsid w:val="008F236C"/>
    <w:rsid w:val="009558A8"/>
    <w:rsid w:val="00971CEA"/>
    <w:rsid w:val="00994B2E"/>
    <w:rsid w:val="009F0358"/>
    <w:rsid w:val="009F1557"/>
    <w:rsid w:val="009F1CEC"/>
    <w:rsid w:val="009F34B8"/>
    <w:rsid w:val="00A52865"/>
    <w:rsid w:val="00A53388"/>
    <w:rsid w:val="00A65E9D"/>
    <w:rsid w:val="00A670BD"/>
    <w:rsid w:val="00A813E7"/>
    <w:rsid w:val="00A96398"/>
    <w:rsid w:val="00AB7115"/>
    <w:rsid w:val="00AC75D8"/>
    <w:rsid w:val="00AE1CD6"/>
    <w:rsid w:val="00AE6AD5"/>
    <w:rsid w:val="00B05EFC"/>
    <w:rsid w:val="00B07C41"/>
    <w:rsid w:val="00B275F7"/>
    <w:rsid w:val="00B27982"/>
    <w:rsid w:val="00B31DA4"/>
    <w:rsid w:val="00B60333"/>
    <w:rsid w:val="00BB310E"/>
    <w:rsid w:val="00BC5F19"/>
    <w:rsid w:val="00C55615"/>
    <w:rsid w:val="00C716E7"/>
    <w:rsid w:val="00C77CDF"/>
    <w:rsid w:val="00C9699C"/>
    <w:rsid w:val="00CA7A6C"/>
    <w:rsid w:val="00D038B4"/>
    <w:rsid w:val="00D339FC"/>
    <w:rsid w:val="00D35DA7"/>
    <w:rsid w:val="00D47568"/>
    <w:rsid w:val="00D60E94"/>
    <w:rsid w:val="00DC1E86"/>
    <w:rsid w:val="00DD1C4B"/>
    <w:rsid w:val="00E353F2"/>
    <w:rsid w:val="00E43BC0"/>
    <w:rsid w:val="00E93103"/>
    <w:rsid w:val="00EC0264"/>
    <w:rsid w:val="00F05953"/>
    <w:rsid w:val="00F14D8D"/>
    <w:rsid w:val="00F56AC3"/>
    <w:rsid w:val="00F84EB3"/>
    <w:rsid w:val="00F910EF"/>
    <w:rsid w:val="00FA5FB6"/>
    <w:rsid w:val="00FC0F75"/>
    <w:rsid w:val="00FD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1CE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71CE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1CE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971CEA"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971CEA"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link w:val="60"/>
    <w:qFormat/>
    <w:rsid w:val="00971CE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C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71C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1CE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1CEA"/>
    <w:rPr>
      <w:rFonts w:ascii="Times New Roman" w:eastAsia="Times New Roman" w:hAnsi="Times New Roman" w:cs="Times New Roman"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71C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971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71C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71C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97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71CEA"/>
    <w:pPr>
      <w:widowControl w:val="0"/>
      <w:ind w:firstLine="425"/>
      <w:jc w:val="both"/>
    </w:pPr>
    <w:rPr>
      <w:sz w:val="28"/>
      <w:szCs w:val="20"/>
    </w:rPr>
  </w:style>
  <w:style w:type="paragraph" w:styleId="a7">
    <w:name w:val="Body Text Indent"/>
    <w:basedOn w:val="a"/>
    <w:link w:val="a8"/>
    <w:rsid w:val="00971CEA"/>
    <w:pPr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971CEA"/>
    <w:pPr>
      <w:ind w:left="425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971CEA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971CE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rsid w:val="00971C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71CE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1C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71CEA"/>
    <w:rPr>
      <w:color w:val="0000FF"/>
      <w:u w:val="single"/>
    </w:rPr>
  </w:style>
  <w:style w:type="paragraph" w:styleId="ac">
    <w:name w:val="Balloon Text"/>
    <w:basedOn w:val="a"/>
    <w:link w:val="ad"/>
    <w:uiPriority w:val="99"/>
    <w:rsid w:val="00971CE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971CE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971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le-itemtext">
    <w:name w:val="tile-item__text"/>
    <w:basedOn w:val="a"/>
    <w:rsid w:val="00971CEA"/>
    <w:pPr>
      <w:spacing w:before="100" w:beforeAutospacing="1" w:after="100" w:afterAutospacing="1"/>
    </w:pPr>
  </w:style>
  <w:style w:type="character" w:customStyle="1" w:styleId="bolder">
    <w:name w:val="bolder"/>
    <w:rsid w:val="00971CEA"/>
  </w:style>
  <w:style w:type="character" w:customStyle="1" w:styleId="copytarget">
    <w:name w:val="copy_target"/>
    <w:rsid w:val="0097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68</cp:revision>
  <cp:lastPrinted>2020-11-27T05:51:00Z</cp:lastPrinted>
  <dcterms:created xsi:type="dcterms:W3CDTF">2020-04-27T09:56:00Z</dcterms:created>
  <dcterms:modified xsi:type="dcterms:W3CDTF">2020-11-30T08:26:00Z</dcterms:modified>
</cp:coreProperties>
</file>