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D" w:rsidRDefault="002E28BD" w:rsidP="002E28BD">
      <w:pPr>
        <w:widowControl/>
        <w:autoSpaceDE/>
        <w:adjustRightInd/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8BD" w:rsidRPr="002E28BD" w:rsidRDefault="002E28BD" w:rsidP="002E28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2E28BD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E28BD" w:rsidRPr="002E28BD" w:rsidRDefault="002E28BD" w:rsidP="002E28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2E28BD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E28BD" w:rsidRPr="002E28BD" w:rsidRDefault="002E28BD" w:rsidP="002E28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E28BD">
                              <w:rPr>
                                <w:rFonts w:ascii="Times New Roman" w:hAnsi="Times New Roman"/>
                                <w:sz w:val="28"/>
                              </w:rPr>
                              <w:t>ДЕСНОГОРСКИЙ  ГОРОДСКОЙ  СОВЕТ</w:t>
                            </w:r>
                          </w:p>
                          <w:p w:rsidR="002E28BD" w:rsidRPr="002E28BD" w:rsidRDefault="002E28BD" w:rsidP="002E28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2E28BD" w:rsidRPr="002E28BD" w:rsidRDefault="002E28BD" w:rsidP="002E28B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E28B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E28B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E28BD" w:rsidRDefault="002E28BD" w:rsidP="002E28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E28BD" w:rsidRDefault="002E28BD" w:rsidP="002E28BD"/>
                          <w:p w:rsidR="002E28BD" w:rsidRDefault="002E28BD" w:rsidP="002E28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CyplT0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2E28BD" w:rsidRPr="002E28BD" w:rsidRDefault="002E28BD" w:rsidP="002E28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2E28BD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E28BD" w:rsidRPr="002E28BD" w:rsidRDefault="002E28BD" w:rsidP="002E28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2E28BD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E28BD" w:rsidRPr="002E28BD" w:rsidRDefault="002E28BD" w:rsidP="002E28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E28BD">
                        <w:rPr>
                          <w:rFonts w:ascii="Times New Roman" w:hAnsi="Times New Roman"/>
                          <w:sz w:val="28"/>
                        </w:rPr>
                        <w:t>ДЕСНОГОРСКИЙ  ГОРОДСКОЙ  СОВЕТ</w:t>
                      </w:r>
                    </w:p>
                    <w:p w:rsidR="002E28BD" w:rsidRPr="002E28BD" w:rsidRDefault="002E28BD" w:rsidP="002E28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2E28BD" w:rsidRPr="002E28BD" w:rsidRDefault="002E28BD" w:rsidP="002E28B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2E28BD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E28BD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E28BD" w:rsidRDefault="002E28BD" w:rsidP="002E28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E28BD" w:rsidRDefault="002E28BD" w:rsidP="002E28BD"/>
                    <w:p w:rsidR="002E28BD" w:rsidRDefault="002E28BD" w:rsidP="002E28BD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BD" w:rsidRDefault="002E28BD" w:rsidP="002E28BD">
      <w:pPr>
        <w:widowControl/>
        <w:autoSpaceDE/>
        <w:adjustRightInd/>
        <w:spacing w:line="276" w:lineRule="auto"/>
        <w:rPr>
          <w:sz w:val="26"/>
          <w:szCs w:val="26"/>
        </w:rPr>
      </w:pPr>
    </w:p>
    <w:p w:rsidR="0064433D" w:rsidRDefault="0064433D" w:rsidP="0064433D">
      <w:pPr>
        <w:widowControl/>
        <w:suppressAutoHyphens/>
        <w:autoSpaceDE/>
        <w:adjustRightInd/>
        <w:spacing w:line="264" w:lineRule="auto"/>
        <w:ind w:firstLine="709"/>
        <w:rPr>
          <w:sz w:val="26"/>
          <w:szCs w:val="26"/>
          <w:lang w:eastAsia="ar-SA"/>
        </w:rPr>
      </w:pPr>
    </w:p>
    <w:p w:rsidR="0064433D" w:rsidRDefault="0064433D" w:rsidP="0064433D">
      <w:pPr>
        <w:widowControl/>
        <w:suppressAutoHyphens/>
        <w:autoSpaceDE/>
        <w:adjustRightInd/>
        <w:spacing w:line="264" w:lineRule="auto"/>
        <w:ind w:firstLine="709"/>
        <w:rPr>
          <w:sz w:val="26"/>
          <w:szCs w:val="26"/>
          <w:lang w:eastAsia="ar-SA"/>
        </w:rPr>
      </w:pPr>
    </w:p>
    <w:p w:rsidR="002E28BD" w:rsidRDefault="002E28BD" w:rsidP="0064433D">
      <w:pPr>
        <w:widowControl/>
        <w:suppressAutoHyphens/>
        <w:autoSpaceDE/>
        <w:adjustRightInd/>
        <w:spacing w:line="264" w:lineRule="auto"/>
        <w:ind w:firstLine="709"/>
        <w:rPr>
          <w:sz w:val="26"/>
          <w:szCs w:val="26"/>
          <w:lang w:eastAsia="ar-SA"/>
        </w:rPr>
      </w:pPr>
    </w:p>
    <w:p w:rsidR="0064433D" w:rsidRDefault="0064433D" w:rsidP="0064433D">
      <w:pPr>
        <w:widowControl/>
        <w:suppressAutoHyphens/>
        <w:autoSpaceDE/>
        <w:adjustRightInd/>
        <w:spacing w:line="264" w:lineRule="auto"/>
        <w:ind w:firstLine="70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72 сессии третьего созыва</w:t>
      </w:r>
    </w:p>
    <w:p w:rsidR="0064433D" w:rsidRDefault="0064433D" w:rsidP="0064433D">
      <w:pPr>
        <w:widowControl/>
        <w:suppressAutoHyphens/>
        <w:autoSpaceDE/>
        <w:adjustRightInd/>
        <w:spacing w:line="264" w:lineRule="auto"/>
        <w:ind w:firstLine="709"/>
        <w:rPr>
          <w:sz w:val="24"/>
          <w:szCs w:val="24"/>
          <w:lang w:eastAsia="ar-SA"/>
        </w:rPr>
      </w:pPr>
      <w:r>
        <w:rPr>
          <w:sz w:val="26"/>
          <w:szCs w:val="26"/>
          <w:lang w:eastAsia="ar-SA"/>
        </w:rPr>
        <w:t xml:space="preserve">от  </w:t>
      </w:r>
      <w:r w:rsidR="00CC5FAA">
        <w:rPr>
          <w:sz w:val="26"/>
          <w:szCs w:val="26"/>
          <w:lang w:eastAsia="ar-SA"/>
        </w:rPr>
        <w:t>31</w:t>
      </w:r>
      <w:r>
        <w:rPr>
          <w:sz w:val="26"/>
          <w:szCs w:val="26"/>
          <w:lang w:eastAsia="ar-SA"/>
        </w:rPr>
        <w:t>.0</w:t>
      </w:r>
      <w:r w:rsidR="00CC5FAA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 xml:space="preserve">.2014  № </w:t>
      </w:r>
      <w:r w:rsidR="002E28BD">
        <w:rPr>
          <w:sz w:val="26"/>
          <w:szCs w:val="26"/>
          <w:lang w:eastAsia="ar-SA"/>
        </w:rPr>
        <w:t>874</w:t>
      </w:r>
    </w:p>
    <w:p w:rsidR="0064433D" w:rsidRDefault="0064433D" w:rsidP="0064433D">
      <w:pPr>
        <w:widowControl/>
        <w:suppressAutoHyphens/>
        <w:autoSpaceDE/>
        <w:adjustRightInd/>
        <w:spacing w:line="264" w:lineRule="auto"/>
        <w:ind w:firstLine="709"/>
        <w:rPr>
          <w:sz w:val="24"/>
          <w:szCs w:val="24"/>
          <w:lang w:eastAsia="ar-SA"/>
        </w:rPr>
      </w:pPr>
      <w:bookmarkStart w:id="0" w:name="_GoBack"/>
      <w:bookmarkEnd w:id="0"/>
    </w:p>
    <w:p w:rsidR="0064433D" w:rsidRDefault="0064433D" w:rsidP="0064433D">
      <w:pPr>
        <w:widowControl/>
        <w:suppressAutoHyphens/>
        <w:autoSpaceDE/>
        <w:adjustRightInd/>
        <w:spacing w:line="264" w:lineRule="auto"/>
        <w:ind w:firstLine="709"/>
        <w:rPr>
          <w:sz w:val="24"/>
          <w:szCs w:val="24"/>
          <w:lang w:eastAsia="ar-SA"/>
        </w:rPr>
      </w:pPr>
    </w:p>
    <w:p w:rsidR="0064433D" w:rsidRDefault="0064433D" w:rsidP="0064433D">
      <w:pPr>
        <w:pStyle w:val="2"/>
        <w:spacing w:line="264" w:lineRule="auto"/>
        <w:ind w:firstLine="709"/>
        <w:jc w:val="both"/>
      </w:pPr>
      <w:r>
        <w:t xml:space="preserve">О награждении </w:t>
      </w:r>
    </w:p>
    <w:p w:rsidR="0064433D" w:rsidRDefault="0064433D" w:rsidP="0064433D">
      <w:pPr>
        <w:pStyle w:val="2"/>
        <w:spacing w:line="264" w:lineRule="auto"/>
        <w:ind w:firstLine="709"/>
        <w:jc w:val="both"/>
      </w:pPr>
      <w:r>
        <w:t>Благодарственным письмом</w:t>
      </w:r>
    </w:p>
    <w:p w:rsidR="0064433D" w:rsidRDefault="0064433D" w:rsidP="0064433D">
      <w:pPr>
        <w:pStyle w:val="2"/>
        <w:spacing w:line="264" w:lineRule="auto"/>
        <w:ind w:firstLine="709"/>
        <w:jc w:val="both"/>
      </w:pPr>
      <w:r>
        <w:t>Десногорского городского Совета</w:t>
      </w:r>
    </w:p>
    <w:p w:rsidR="0064433D" w:rsidRDefault="0064433D" w:rsidP="0064433D">
      <w:pPr>
        <w:spacing w:line="264" w:lineRule="auto"/>
        <w:ind w:firstLine="709"/>
        <w:rPr>
          <w:sz w:val="26"/>
        </w:rPr>
      </w:pPr>
    </w:p>
    <w:p w:rsidR="0064433D" w:rsidRDefault="0064433D" w:rsidP="0064433D">
      <w:pPr>
        <w:spacing w:line="264" w:lineRule="auto"/>
        <w:ind w:firstLine="709"/>
        <w:rPr>
          <w:color w:val="FF0000"/>
          <w:sz w:val="26"/>
        </w:rPr>
      </w:pPr>
    </w:p>
    <w:p w:rsidR="0064433D" w:rsidRDefault="0064433D" w:rsidP="0064433D">
      <w:pPr>
        <w:spacing w:line="264" w:lineRule="auto"/>
        <w:ind w:firstLine="709"/>
        <w:jc w:val="both"/>
        <w:rPr>
          <w:sz w:val="26"/>
        </w:rPr>
      </w:pPr>
      <w:r>
        <w:rPr>
          <w:sz w:val="26"/>
        </w:rPr>
        <w:t xml:space="preserve">Рассмотрев ходатайство Администрации муниципального образования «город Десногорск» Смоленской области от </w:t>
      </w:r>
      <w:r w:rsidR="00D744CF">
        <w:rPr>
          <w:sz w:val="26"/>
        </w:rPr>
        <w:t>28</w:t>
      </w:r>
      <w:r>
        <w:rPr>
          <w:sz w:val="26"/>
        </w:rPr>
        <w:t>.0</w:t>
      </w:r>
      <w:r w:rsidR="00D744CF">
        <w:rPr>
          <w:sz w:val="26"/>
        </w:rPr>
        <w:t>3</w:t>
      </w:r>
      <w:r>
        <w:rPr>
          <w:sz w:val="26"/>
        </w:rPr>
        <w:t>.2014</w:t>
      </w:r>
      <w:r w:rsidR="00CC5FAA">
        <w:rPr>
          <w:sz w:val="26"/>
        </w:rPr>
        <w:t xml:space="preserve"> №666</w:t>
      </w:r>
      <w:r>
        <w:rPr>
          <w:sz w:val="26"/>
        </w:rPr>
        <w:t xml:space="preserve">, учитывая рекомендации постоянной депутатской комиссии по социальным вопросам и в соответствии с Положением о Благодарственном письме Десногорского городского Совета, Десногорский городской Совет </w:t>
      </w:r>
    </w:p>
    <w:p w:rsidR="0064433D" w:rsidRDefault="0064433D" w:rsidP="0064433D">
      <w:pPr>
        <w:spacing w:line="264" w:lineRule="auto"/>
        <w:ind w:firstLine="709"/>
        <w:jc w:val="center"/>
        <w:rPr>
          <w:sz w:val="26"/>
        </w:rPr>
      </w:pPr>
    </w:p>
    <w:p w:rsidR="0064433D" w:rsidRDefault="0064433D" w:rsidP="0064433D">
      <w:pPr>
        <w:spacing w:line="264" w:lineRule="auto"/>
        <w:jc w:val="center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И Л:</w:t>
      </w:r>
    </w:p>
    <w:p w:rsidR="0064433D" w:rsidRDefault="0064433D" w:rsidP="0064433D">
      <w:pPr>
        <w:spacing w:line="264" w:lineRule="auto"/>
        <w:ind w:firstLine="709"/>
        <w:jc w:val="center"/>
        <w:rPr>
          <w:sz w:val="26"/>
        </w:rPr>
      </w:pPr>
    </w:p>
    <w:p w:rsidR="0064433D" w:rsidRDefault="0064433D" w:rsidP="0064433D">
      <w:pPr>
        <w:widowControl/>
        <w:autoSpaceDE/>
        <w:adjustRightInd/>
        <w:spacing w:line="264" w:lineRule="auto"/>
        <w:ind w:firstLine="709"/>
        <w:jc w:val="both"/>
        <w:rPr>
          <w:sz w:val="26"/>
        </w:rPr>
      </w:pPr>
      <w:r>
        <w:rPr>
          <w:sz w:val="26"/>
        </w:rPr>
        <w:t xml:space="preserve">1. Наградить Благодарственным письмом Десногорского городского Совета начальника Финансового управления </w:t>
      </w:r>
      <w:r w:rsidR="00D744CF">
        <w:rPr>
          <w:sz w:val="26"/>
        </w:rPr>
        <w:t>муниципального образования «</w:t>
      </w:r>
      <w:r>
        <w:rPr>
          <w:sz w:val="26"/>
        </w:rPr>
        <w:t>город Десногорск</w:t>
      </w:r>
      <w:r w:rsidR="00D744CF">
        <w:rPr>
          <w:sz w:val="26"/>
        </w:rPr>
        <w:t>»</w:t>
      </w:r>
      <w:r w:rsidR="00CC5FAA">
        <w:rPr>
          <w:sz w:val="26"/>
        </w:rPr>
        <w:t xml:space="preserve"> </w:t>
      </w:r>
      <w:r w:rsidR="00D744CF">
        <w:rPr>
          <w:sz w:val="26"/>
        </w:rPr>
        <w:t xml:space="preserve"> Смоленской области </w:t>
      </w:r>
      <w:r>
        <w:rPr>
          <w:sz w:val="26"/>
        </w:rPr>
        <w:t xml:space="preserve"> Куликовскую Анну Александровну за  многолетний добросовестный труд, </w:t>
      </w:r>
      <w:r w:rsidR="00D744CF">
        <w:rPr>
          <w:sz w:val="26"/>
        </w:rPr>
        <w:t xml:space="preserve">существенный личный вклад в развитие финансовой системы </w:t>
      </w:r>
      <w:r>
        <w:rPr>
          <w:sz w:val="26"/>
        </w:rPr>
        <w:t xml:space="preserve"> </w:t>
      </w:r>
      <w:r w:rsidR="00D744CF">
        <w:rPr>
          <w:sz w:val="26"/>
        </w:rPr>
        <w:t xml:space="preserve">муниципального образования «город Десногорск» Смоленской области </w:t>
      </w:r>
      <w:r>
        <w:rPr>
          <w:sz w:val="26"/>
        </w:rPr>
        <w:t>и в связи с 5</w:t>
      </w:r>
      <w:r w:rsidR="00DF2825">
        <w:rPr>
          <w:sz w:val="26"/>
        </w:rPr>
        <w:t>5</w:t>
      </w:r>
      <w:r>
        <w:rPr>
          <w:sz w:val="26"/>
        </w:rPr>
        <w:t>-лет</w:t>
      </w:r>
      <w:r w:rsidR="00D744CF">
        <w:rPr>
          <w:sz w:val="26"/>
        </w:rPr>
        <w:t>ием со дня рождения</w:t>
      </w:r>
      <w:r>
        <w:rPr>
          <w:sz w:val="26"/>
        </w:rPr>
        <w:t>.</w:t>
      </w:r>
    </w:p>
    <w:p w:rsidR="0064433D" w:rsidRDefault="0064433D" w:rsidP="0064433D">
      <w:pPr>
        <w:widowControl/>
        <w:autoSpaceDE/>
        <w:adjustRightInd/>
        <w:spacing w:line="264" w:lineRule="auto"/>
        <w:ind w:firstLine="709"/>
        <w:jc w:val="both"/>
        <w:rPr>
          <w:sz w:val="26"/>
        </w:rPr>
      </w:pPr>
    </w:p>
    <w:p w:rsidR="0064433D" w:rsidRDefault="0064433D" w:rsidP="0064433D">
      <w:pPr>
        <w:widowControl/>
        <w:autoSpaceDE/>
        <w:adjustRightInd/>
        <w:spacing w:line="264" w:lineRule="auto"/>
        <w:ind w:firstLine="709"/>
        <w:jc w:val="both"/>
        <w:rPr>
          <w:sz w:val="26"/>
        </w:rPr>
      </w:pPr>
      <w:r>
        <w:rPr>
          <w:sz w:val="26"/>
        </w:rPr>
        <w:t>2. Настоящее решение опубликовать в газете «Десна».</w:t>
      </w:r>
    </w:p>
    <w:p w:rsidR="0064433D" w:rsidRDefault="0064433D" w:rsidP="0064433D">
      <w:pPr>
        <w:tabs>
          <w:tab w:val="num" w:pos="0"/>
        </w:tabs>
        <w:spacing w:line="264" w:lineRule="auto"/>
        <w:ind w:firstLine="709"/>
        <w:jc w:val="both"/>
        <w:rPr>
          <w:sz w:val="26"/>
        </w:rPr>
      </w:pPr>
    </w:p>
    <w:p w:rsidR="0064433D" w:rsidRDefault="0064433D" w:rsidP="0064433D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33D" w:rsidRDefault="0064433D" w:rsidP="0064433D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433D" w:rsidRDefault="0064433D" w:rsidP="0064433D">
      <w:pPr>
        <w:pStyle w:val="ConsPlusNormal"/>
        <w:spacing w:line="264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64433D" w:rsidRDefault="0064433D" w:rsidP="0064433D">
      <w:pPr>
        <w:pStyle w:val="ConsPlusNormal"/>
        <w:spacing w:line="264" w:lineRule="auto"/>
        <w:ind w:firstLine="0"/>
        <w:jc w:val="both"/>
      </w:pPr>
      <w:r>
        <w:rPr>
          <w:rFonts w:ascii="Times New Roman" w:hAnsi="Times New Roman"/>
          <w:sz w:val="26"/>
          <w:szCs w:val="26"/>
        </w:rPr>
        <w:t>«город Десногорск» Смоленской области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В.Н.Блохин</w:t>
      </w:r>
    </w:p>
    <w:p w:rsidR="00860A01" w:rsidRDefault="00860A01" w:rsidP="0064433D"/>
    <w:sectPr w:rsidR="00860A01" w:rsidSect="0064433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5F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8BD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A5F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4433D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5FAA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44CF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2825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0B59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33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433D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4433D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6443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443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33D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433D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4433D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6443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443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cp:lastPrinted>2014-03-31T08:52:00Z</cp:lastPrinted>
  <dcterms:created xsi:type="dcterms:W3CDTF">2014-03-28T12:02:00Z</dcterms:created>
  <dcterms:modified xsi:type="dcterms:W3CDTF">2014-03-31T10:21:00Z</dcterms:modified>
</cp:coreProperties>
</file>