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ДЕСНОГОРСКИЙ ГОРОДСКОЙ СОВЕТ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23 ноября 2006 г. N 346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СИСТЕМЕ НАЛОГООБЛОЖЕНИЯ В ВИДЕ ЕДИНОГО НАЛОГА НА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ВМЕНЕННЫЙ ДОХОД ДЛЯ ОТДЕЛЬНЫХ ВИДОВ ДЕЯТЕЛЬНОСТИ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Десногорского городского Совета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29.03.2007 N 422)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76AD" w:rsidRDefault="008C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Налоговым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(в редакции Федерального закона от 21.07.2005 N 101-ФЗ), Федеральным законом от 06.10.2003 </w:t>
      </w:r>
      <w:hyperlink r:id="rId6" w:history="1">
        <w:r>
          <w:rPr>
            <w:rFonts w:ascii="Calibri" w:hAnsi="Calibri" w:cs="Calibri"/>
            <w:color w:val="0000FF"/>
          </w:rPr>
          <w:t>N 131-ФЗ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п. 3</w:t>
        </w:r>
      </w:hyperlink>
      <w:r>
        <w:rPr>
          <w:rFonts w:ascii="Calibri" w:hAnsi="Calibri" w:cs="Calibri"/>
        </w:rPr>
        <w:t xml:space="preserve"> ч. 1 ст. 24 Устава муниципального образования "город Десногорск" Смоленской области Десногорский городской Совет</w:t>
      </w:r>
    </w:p>
    <w:p w:rsidR="008C2168" w:rsidRDefault="008C2168" w:rsidP="00CA7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решил</w:t>
      </w:r>
      <w:proofErr w:type="gramEnd"/>
      <w:r>
        <w:rPr>
          <w:rFonts w:ascii="Calibri" w:hAnsi="Calibri" w:cs="Calibri"/>
        </w:rPr>
        <w:t>: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Ввести в действие на территории муниципального образования "город Десногорск" Смоленской области систему налогообложения в виде единого налога на вмененный доход для отдельных видов деятельности с 1 января 2007 года.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8C2168" w:rsidRDefault="00CA7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3" w:history="1">
        <w:r w:rsidR="008C2168">
          <w:rPr>
            <w:rFonts w:ascii="Calibri" w:hAnsi="Calibri" w:cs="Calibri"/>
            <w:color w:val="0000FF"/>
          </w:rPr>
          <w:t>1</w:t>
        </w:r>
      </w:hyperlink>
      <w:r w:rsidR="008C2168">
        <w:rPr>
          <w:rFonts w:ascii="Calibri" w:hAnsi="Calibri" w:cs="Calibri"/>
        </w:rPr>
        <w:t>) оказания бытовых услуг: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ремонт</w:t>
      </w:r>
      <w:proofErr w:type="gramEnd"/>
      <w:r>
        <w:rPr>
          <w:rFonts w:ascii="Calibri" w:hAnsi="Calibri" w:cs="Calibri"/>
        </w:rPr>
        <w:t>, окраска и пошив обуви;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ремонт</w:t>
      </w:r>
      <w:proofErr w:type="gramEnd"/>
      <w:r>
        <w:rPr>
          <w:rFonts w:ascii="Calibri" w:hAnsi="Calibri" w:cs="Calibri"/>
        </w:rPr>
        <w:t xml:space="preserve"> швейных, меховых и кожаных изделий, головных уборов и изделий текстильной галантереи;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пошив</w:t>
      </w:r>
      <w:proofErr w:type="gramEnd"/>
      <w:r>
        <w:rPr>
          <w:rFonts w:ascii="Calibri" w:hAnsi="Calibri" w:cs="Calibri"/>
        </w:rPr>
        <w:t xml:space="preserve"> швейных, меховых и кожаных изделий, головных уборов и изделий текстильной галантереи;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ремонт</w:t>
      </w:r>
      <w:proofErr w:type="gramEnd"/>
      <w:r>
        <w:rPr>
          <w:rFonts w:ascii="Calibri" w:hAnsi="Calibri" w:cs="Calibri"/>
        </w:rPr>
        <w:t xml:space="preserve"> трикотажных изделий;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пошив</w:t>
      </w:r>
      <w:proofErr w:type="gramEnd"/>
      <w:r>
        <w:rPr>
          <w:rFonts w:ascii="Calibri" w:hAnsi="Calibri" w:cs="Calibri"/>
        </w:rPr>
        <w:t xml:space="preserve"> и вязание трикотажных изделий;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ремонт</w:t>
      </w:r>
      <w:proofErr w:type="gramEnd"/>
      <w:r>
        <w:rPr>
          <w:rFonts w:ascii="Calibri" w:hAnsi="Calibri" w:cs="Calibri"/>
        </w:rPr>
        <w:t xml:space="preserve"> и изготовление металлоизделий;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ремонт</w:t>
      </w:r>
      <w:proofErr w:type="gramEnd"/>
      <w:r>
        <w:rPr>
          <w:rFonts w:ascii="Calibri" w:hAnsi="Calibri" w:cs="Calibri"/>
        </w:rPr>
        <w:t xml:space="preserve"> и техническое обслуживание бытовой радиоэлектронной аппаратуры;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ремонт</w:t>
      </w:r>
      <w:proofErr w:type="gramEnd"/>
      <w:r>
        <w:rPr>
          <w:rFonts w:ascii="Calibri" w:hAnsi="Calibri" w:cs="Calibri"/>
        </w:rPr>
        <w:t xml:space="preserve"> бытовых машин;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ремонт</w:t>
      </w:r>
      <w:proofErr w:type="gramEnd"/>
      <w:r>
        <w:rPr>
          <w:rFonts w:ascii="Calibri" w:hAnsi="Calibri" w:cs="Calibri"/>
        </w:rPr>
        <w:t xml:space="preserve"> бытовых приборов;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изготовление</w:t>
      </w:r>
      <w:proofErr w:type="gramEnd"/>
      <w:r>
        <w:rPr>
          <w:rFonts w:ascii="Calibri" w:hAnsi="Calibri" w:cs="Calibri"/>
        </w:rPr>
        <w:t xml:space="preserve"> и ремонт мебели;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химическая</w:t>
      </w:r>
      <w:proofErr w:type="gramEnd"/>
      <w:r>
        <w:rPr>
          <w:rFonts w:ascii="Calibri" w:hAnsi="Calibri" w:cs="Calibri"/>
        </w:rPr>
        <w:t xml:space="preserve"> чистка и крашение, услуги прачечных;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ремонт</w:t>
      </w:r>
      <w:proofErr w:type="gramEnd"/>
      <w:r>
        <w:rPr>
          <w:rFonts w:ascii="Calibri" w:hAnsi="Calibri" w:cs="Calibri"/>
        </w:rPr>
        <w:t xml:space="preserve"> жилья и других построек;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строительство</w:t>
      </w:r>
      <w:proofErr w:type="gramEnd"/>
      <w:r>
        <w:rPr>
          <w:rFonts w:ascii="Calibri" w:hAnsi="Calibri" w:cs="Calibri"/>
        </w:rPr>
        <w:t xml:space="preserve"> жилья и других построек;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услуги</w:t>
      </w:r>
      <w:proofErr w:type="gramEnd"/>
      <w:r>
        <w:rPr>
          <w:rFonts w:ascii="Calibri" w:hAnsi="Calibri" w:cs="Calibri"/>
        </w:rPr>
        <w:t xml:space="preserve"> фотоателье, фото- и кинолабораторий;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услуги</w:t>
      </w:r>
      <w:proofErr w:type="gramEnd"/>
      <w:r>
        <w:rPr>
          <w:rFonts w:ascii="Calibri" w:hAnsi="Calibri" w:cs="Calibri"/>
        </w:rPr>
        <w:t xml:space="preserve"> парикмахерских;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услуги</w:t>
      </w:r>
      <w:proofErr w:type="gramEnd"/>
      <w:r>
        <w:rPr>
          <w:rFonts w:ascii="Calibri" w:hAnsi="Calibri" w:cs="Calibri"/>
        </w:rPr>
        <w:t xml:space="preserve"> предприятий по прокату;</w:t>
      </w:r>
    </w:p>
    <w:p w:rsidR="008C2168" w:rsidRDefault="00CA7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25" w:history="1">
        <w:r w:rsidR="008C2168">
          <w:rPr>
            <w:rFonts w:ascii="Calibri" w:hAnsi="Calibri" w:cs="Calibri"/>
            <w:color w:val="0000FF"/>
          </w:rPr>
          <w:t>2</w:t>
        </w:r>
      </w:hyperlink>
      <w:r w:rsidR="008C2168">
        <w:rPr>
          <w:rFonts w:ascii="Calibri" w:hAnsi="Calibri" w:cs="Calibri"/>
        </w:rPr>
        <w:t>) оказания ветеринарных услуг;</w:t>
      </w:r>
    </w:p>
    <w:p w:rsidR="008C2168" w:rsidRDefault="00CA7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27" w:history="1">
        <w:r w:rsidR="008C2168">
          <w:rPr>
            <w:rFonts w:ascii="Calibri" w:hAnsi="Calibri" w:cs="Calibri"/>
            <w:color w:val="0000FF"/>
          </w:rPr>
          <w:t>3</w:t>
        </w:r>
      </w:hyperlink>
      <w:r w:rsidR="008C2168">
        <w:rPr>
          <w:rFonts w:ascii="Calibri" w:hAnsi="Calibri" w:cs="Calibri"/>
        </w:rPr>
        <w:t>) оказания услуг по ремонту, техническому обслуживанию и мойке автотранспортных средств;</w:t>
      </w:r>
    </w:p>
    <w:p w:rsidR="008C2168" w:rsidRDefault="00CA7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34" w:history="1">
        <w:r w:rsidR="008C2168">
          <w:rPr>
            <w:rFonts w:ascii="Calibri" w:hAnsi="Calibri" w:cs="Calibri"/>
            <w:color w:val="0000FF"/>
          </w:rPr>
          <w:t>4</w:t>
        </w:r>
      </w:hyperlink>
      <w:r w:rsidR="008C2168">
        <w:rPr>
          <w:rFonts w:ascii="Calibri" w:hAnsi="Calibri" w:cs="Calibri"/>
        </w:rPr>
        <w:t>) оказания услуг по хранению автотранспортных средств на платных стоянках;</w:t>
      </w:r>
    </w:p>
    <w:p w:rsidR="008C2168" w:rsidRDefault="00CA7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37" w:history="1">
        <w:r w:rsidR="008C2168">
          <w:rPr>
            <w:rFonts w:ascii="Calibri" w:hAnsi="Calibri" w:cs="Calibri"/>
            <w:color w:val="0000FF"/>
          </w:rPr>
          <w:t>5</w:t>
        </w:r>
      </w:hyperlink>
      <w:r w:rsidR="008C2168">
        <w:rPr>
          <w:rFonts w:ascii="Calibri" w:hAnsi="Calibri" w:cs="Calibri"/>
        </w:rPr>
        <w:t>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8C2168" w:rsidRDefault="00CA7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42" w:history="1">
        <w:r w:rsidR="008C2168">
          <w:rPr>
            <w:rFonts w:ascii="Calibri" w:hAnsi="Calibri" w:cs="Calibri"/>
            <w:color w:val="0000FF"/>
          </w:rPr>
          <w:t>6</w:t>
        </w:r>
      </w:hyperlink>
      <w:r w:rsidR="008C2168">
        <w:rPr>
          <w:rFonts w:ascii="Calibri" w:hAnsi="Calibri" w:cs="Calibri"/>
        </w:rPr>
        <w:t>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8C2168" w:rsidRDefault="00CA7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74" w:history="1">
        <w:r w:rsidR="008C2168">
          <w:rPr>
            <w:rFonts w:ascii="Calibri" w:hAnsi="Calibri" w:cs="Calibri"/>
            <w:color w:val="0000FF"/>
          </w:rPr>
          <w:t>7</w:t>
        </w:r>
      </w:hyperlink>
      <w:r w:rsidR="008C2168">
        <w:rPr>
          <w:rFonts w:ascii="Calibri" w:hAnsi="Calibri" w:cs="Calibri"/>
        </w:rPr>
        <w:t xml:space="preserve">) розничной торговли, осуществляемой через киоски, палатки, лотки и другие объекты </w:t>
      </w:r>
      <w:r w:rsidR="008C2168">
        <w:rPr>
          <w:rFonts w:ascii="Calibri" w:hAnsi="Calibri" w:cs="Calibri"/>
        </w:rPr>
        <w:lastRenderedPageBreak/>
        <w:t>стационарной торговой сети, не имеющие торговых залов, а также объекты нестационарной торговой сети;</w:t>
      </w:r>
    </w:p>
    <w:p w:rsidR="008C2168" w:rsidRDefault="00CA7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08" w:history="1">
        <w:r w:rsidR="008C2168">
          <w:rPr>
            <w:rFonts w:ascii="Calibri" w:hAnsi="Calibri" w:cs="Calibri"/>
            <w:color w:val="0000FF"/>
          </w:rPr>
          <w:t>8</w:t>
        </w:r>
      </w:hyperlink>
      <w:r w:rsidR="008C2168">
        <w:rPr>
          <w:rFonts w:ascii="Calibri" w:hAnsi="Calibri" w:cs="Calibri"/>
        </w:rPr>
        <w:t>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8C2168" w:rsidRDefault="00CA7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22" w:history="1">
        <w:r w:rsidR="008C2168">
          <w:rPr>
            <w:rFonts w:ascii="Calibri" w:hAnsi="Calibri" w:cs="Calibri"/>
            <w:color w:val="0000FF"/>
          </w:rPr>
          <w:t>9</w:t>
        </w:r>
      </w:hyperlink>
      <w:r w:rsidR="008C2168">
        <w:rPr>
          <w:rFonts w:ascii="Calibri" w:hAnsi="Calibri" w:cs="Calibri"/>
        </w:rPr>
        <w:t>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8C2168" w:rsidRDefault="00CA7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26" w:history="1">
        <w:r w:rsidR="008C2168">
          <w:rPr>
            <w:rFonts w:ascii="Calibri" w:hAnsi="Calibri" w:cs="Calibri"/>
            <w:color w:val="0000FF"/>
          </w:rPr>
          <w:t>10</w:t>
        </w:r>
      </w:hyperlink>
      <w:r w:rsidR="008C2168">
        <w:rPr>
          <w:rFonts w:ascii="Calibri" w:hAnsi="Calibri" w:cs="Calibri"/>
        </w:rPr>
        <w:t>) распространения и (или) размещения наружной рекламы;</w:t>
      </w:r>
    </w:p>
    <w:p w:rsidR="008C2168" w:rsidRDefault="00CA7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38" w:history="1">
        <w:r w:rsidR="008C2168">
          <w:rPr>
            <w:rFonts w:ascii="Calibri" w:hAnsi="Calibri" w:cs="Calibri"/>
            <w:color w:val="0000FF"/>
          </w:rPr>
          <w:t>11</w:t>
        </w:r>
      </w:hyperlink>
      <w:r w:rsidR="008C2168">
        <w:rPr>
          <w:rFonts w:ascii="Calibri" w:hAnsi="Calibri" w:cs="Calibri"/>
        </w:rPr>
        <w:t>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метров;</w:t>
      </w:r>
    </w:p>
    <w:p w:rsidR="008C2168" w:rsidRDefault="00CA7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44" w:history="1">
        <w:r w:rsidR="008C2168">
          <w:rPr>
            <w:rFonts w:ascii="Calibri" w:hAnsi="Calibri" w:cs="Calibri"/>
            <w:color w:val="0000FF"/>
          </w:rPr>
          <w:t>12</w:t>
        </w:r>
      </w:hyperlink>
      <w:r w:rsidR="008C2168">
        <w:rPr>
          <w:rFonts w:ascii="Calibri" w:hAnsi="Calibri" w:cs="Calibri"/>
        </w:rPr>
        <w:t>) оказания услуг по передаче во временное владение или пользование стационарных торговых мест, расположенных на рынках и в других местах торговли, не имеющих зала обслуживания посетителей.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значения корректирующего коэффициента базовой доходности К2 на 2007 год согласно </w:t>
      </w:r>
      <w:hyperlink w:anchor="Par63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решению.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корректирующего коэффициента базовой доходности К2 на последующие календарные годы устанавливаются отдельными решениями городского Совета.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Налогоплательщики, объект налогообложения, налоговая база, налоговый период, налоговая ставка, порядок и сроки уплаты единого налога определяются в соответствии с Налоговым </w:t>
      </w:r>
      <w:hyperlink r:id="rId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решение опубликовать в газете "Десна" до 30.11.2006.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решение вступает в силу с 1 января 2007 года, но не ранее чем по истечении одного месяца со дня его официального опубликования.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муниципального образования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Десногорск"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Е.В.СИМКИН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8"/>
      <w:bookmarkEnd w:id="1"/>
      <w:r>
        <w:rPr>
          <w:rFonts w:ascii="Calibri" w:hAnsi="Calibri" w:cs="Calibri"/>
        </w:rPr>
        <w:t>Приложение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решению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Десногорского городского совета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23.11.2006 N 346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63"/>
      <w:bookmarkEnd w:id="2"/>
      <w:r>
        <w:rPr>
          <w:rFonts w:ascii="Calibri" w:hAnsi="Calibri" w:cs="Calibri"/>
          <w:b/>
          <w:bCs/>
        </w:rPr>
        <w:t>ЗНАЧЕНИЯ КОРРЕКТИРУЮЩЕГО КОЭФФИЦИЕНТА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БАЗОВОЙ ДОХОДНОСТИ К2 НА 2007 ГОД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Десногорского городского Совета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29.03.2007 N 422)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┌───────────────────────────────────────────────────────┬────────┐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Наименование вида предпринимательской </w:t>
      </w:r>
      <w:proofErr w:type="gramStart"/>
      <w:r>
        <w:rPr>
          <w:rFonts w:ascii="Courier New" w:hAnsi="Courier New" w:cs="Courier New"/>
          <w:sz w:val="20"/>
          <w:szCs w:val="20"/>
        </w:rPr>
        <w:t>деятельности  │</w:t>
      </w:r>
      <w:proofErr w:type="gramEnd"/>
      <w:r>
        <w:rPr>
          <w:rFonts w:ascii="Courier New" w:hAnsi="Courier New" w:cs="Courier New"/>
          <w:sz w:val="20"/>
          <w:szCs w:val="20"/>
        </w:rPr>
        <w:t>Значение│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│   К2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" w:name="Par73"/>
      <w:bookmarkEnd w:id="3"/>
      <w:r>
        <w:rPr>
          <w:rFonts w:ascii="Courier New" w:hAnsi="Courier New" w:cs="Courier New"/>
          <w:sz w:val="20"/>
          <w:szCs w:val="20"/>
        </w:rPr>
        <w:t xml:space="preserve">│Оказание бытовых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услуг: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│ремонт, окраска и пошив обуви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0</w:t>
      </w:r>
      <w:proofErr w:type="gramEnd"/>
      <w:r>
        <w:rPr>
          <w:rFonts w:ascii="Courier New" w:hAnsi="Courier New" w:cs="Courier New"/>
          <w:sz w:val="20"/>
          <w:szCs w:val="20"/>
        </w:rPr>
        <w:t>,3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│ремонт швейных, </w:t>
      </w:r>
      <w:proofErr w:type="gramStart"/>
      <w:r>
        <w:rPr>
          <w:rFonts w:ascii="Courier New" w:hAnsi="Courier New" w:cs="Courier New"/>
          <w:sz w:val="20"/>
          <w:szCs w:val="20"/>
        </w:rPr>
        <w:t>меховых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кожаных  изделий,  головных│  0,3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│уборов и изделий текстильной галантереи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пошив  швейных</w:t>
      </w:r>
      <w:proofErr w:type="gramEnd"/>
      <w:r>
        <w:rPr>
          <w:rFonts w:ascii="Courier New" w:hAnsi="Courier New" w:cs="Courier New"/>
          <w:sz w:val="20"/>
          <w:szCs w:val="20"/>
        </w:rPr>
        <w:t>,  меховых  и  кожаных  изделий, головных│  0,36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│уборов и изделий текстильной галантереи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│ремонт трикотажных изделий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0</w:t>
      </w:r>
      <w:proofErr w:type="gramEnd"/>
      <w:r>
        <w:rPr>
          <w:rFonts w:ascii="Courier New" w:hAnsi="Courier New" w:cs="Courier New"/>
          <w:sz w:val="20"/>
          <w:szCs w:val="20"/>
        </w:rPr>
        <w:t>,3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│пошив и вязание трикотажных изделий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0</w:t>
      </w:r>
      <w:proofErr w:type="gramEnd"/>
      <w:r>
        <w:rPr>
          <w:rFonts w:ascii="Courier New" w:hAnsi="Courier New" w:cs="Courier New"/>
          <w:sz w:val="20"/>
          <w:szCs w:val="20"/>
        </w:rPr>
        <w:t>,36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│ремонт и изготовление металлоизделий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0</w:t>
      </w:r>
      <w:proofErr w:type="gramEnd"/>
      <w:r>
        <w:rPr>
          <w:rFonts w:ascii="Courier New" w:hAnsi="Courier New" w:cs="Courier New"/>
          <w:sz w:val="20"/>
          <w:szCs w:val="20"/>
        </w:rPr>
        <w:t>,43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│ремонт    и    техническое     обслуживание     бытовой</w:t>
      </w:r>
      <w:proofErr w:type="gramStart"/>
      <w:r>
        <w:rPr>
          <w:rFonts w:ascii="Courier New" w:hAnsi="Courier New" w:cs="Courier New"/>
          <w:sz w:val="20"/>
          <w:szCs w:val="20"/>
        </w:rPr>
        <w:t>│  0</w:t>
      </w:r>
      <w:proofErr w:type="gramEnd"/>
      <w:r>
        <w:rPr>
          <w:rFonts w:ascii="Courier New" w:hAnsi="Courier New" w:cs="Courier New"/>
          <w:sz w:val="20"/>
          <w:szCs w:val="20"/>
        </w:rPr>
        <w:t>,43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│радиоэлектронной аппаратуры    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│ремонт бытовых машин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0</w:t>
      </w:r>
      <w:proofErr w:type="gramEnd"/>
      <w:r>
        <w:rPr>
          <w:rFonts w:ascii="Courier New" w:hAnsi="Courier New" w:cs="Courier New"/>
          <w:sz w:val="20"/>
          <w:szCs w:val="20"/>
        </w:rPr>
        <w:t>,2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│ремонт бытовых приборов, за исключением ремонта </w:t>
      </w:r>
      <w:proofErr w:type="gramStart"/>
      <w:r>
        <w:rPr>
          <w:rFonts w:ascii="Courier New" w:hAnsi="Courier New" w:cs="Courier New"/>
          <w:sz w:val="20"/>
          <w:szCs w:val="20"/>
        </w:rPr>
        <w:t>часов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0,36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│ремонт часов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0</w:t>
      </w:r>
      <w:proofErr w:type="gramEnd"/>
      <w:r>
        <w:rPr>
          <w:rFonts w:ascii="Courier New" w:hAnsi="Courier New" w:cs="Courier New"/>
          <w:sz w:val="20"/>
          <w:szCs w:val="20"/>
        </w:rPr>
        <w:t>,1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│изготовление и ремонт мебели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0</w:t>
      </w:r>
      <w:proofErr w:type="gramEnd"/>
      <w:r>
        <w:rPr>
          <w:rFonts w:ascii="Courier New" w:hAnsi="Courier New" w:cs="Courier New"/>
          <w:sz w:val="20"/>
          <w:szCs w:val="20"/>
        </w:rPr>
        <w:t>,5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│химическая чистка и крашение, услуги прачечных         </w:t>
      </w:r>
      <w:proofErr w:type="gramStart"/>
      <w:r>
        <w:rPr>
          <w:rFonts w:ascii="Courier New" w:hAnsi="Courier New" w:cs="Courier New"/>
          <w:sz w:val="20"/>
          <w:szCs w:val="20"/>
        </w:rPr>
        <w:t>│  0</w:t>
      </w:r>
      <w:proofErr w:type="gramEnd"/>
      <w:r>
        <w:rPr>
          <w:rFonts w:ascii="Courier New" w:hAnsi="Courier New" w:cs="Courier New"/>
          <w:sz w:val="20"/>
          <w:szCs w:val="20"/>
        </w:rPr>
        <w:t>,43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│ремонт жилья и других построек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0</w:t>
      </w:r>
      <w:proofErr w:type="gramEnd"/>
      <w:r>
        <w:rPr>
          <w:rFonts w:ascii="Courier New" w:hAnsi="Courier New" w:cs="Courier New"/>
          <w:sz w:val="20"/>
          <w:szCs w:val="20"/>
        </w:rPr>
        <w:t>,43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│строительство жилья и других построек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0</w:t>
      </w:r>
      <w:proofErr w:type="gramEnd"/>
      <w:r>
        <w:rPr>
          <w:rFonts w:ascii="Courier New" w:hAnsi="Courier New" w:cs="Courier New"/>
          <w:sz w:val="20"/>
          <w:szCs w:val="20"/>
        </w:rPr>
        <w:t>,58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│услуги фотоателье, фото - и кинолабораторий            </w:t>
      </w:r>
      <w:proofErr w:type="gramStart"/>
      <w:r>
        <w:rPr>
          <w:rFonts w:ascii="Courier New" w:hAnsi="Courier New" w:cs="Courier New"/>
          <w:sz w:val="20"/>
          <w:szCs w:val="20"/>
        </w:rPr>
        <w:t>│  0</w:t>
      </w:r>
      <w:proofErr w:type="gramEnd"/>
      <w:r>
        <w:rPr>
          <w:rFonts w:ascii="Courier New" w:hAnsi="Courier New" w:cs="Courier New"/>
          <w:sz w:val="20"/>
          <w:szCs w:val="20"/>
        </w:rPr>
        <w:t>,43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│услуги парикмахерских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0</w:t>
      </w:r>
      <w:proofErr w:type="gramEnd"/>
      <w:r>
        <w:rPr>
          <w:rFonts w:ascii="Courier New" w:hAnsi="Courier New" w:cs="Courier New"/>
          <w:sz w:val="20"/>
          <w:szCs w:val="20"/>
        </w:rPr>
        <w:t>,58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│услуги предприятий по прокату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0</w:t>
      </w:r>
      <w:proofErr w:type="gramEnd"/>
      <w:r>
        <w:rPr>
          <w:rFonts w:ascii="Courier New" w:hAnsi="Courier New" w:cs="Courier New"/>
          <w:sz w:val="20"/>
          <w:szCs w:val="20"/>
        </w:rPr>
        <w:t>,5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│услуги бань и душевых, оказываемые по </w:t>
      </w:r>
      <w:proofErr w:type="gramStart"/>
      <w:r>
        <w:rPr>
          <w:rFonts w:ascii="Courier New" w:hAnsi="Courier New" w:cs="Courier New"/>
          <w:sz w:val="20"/>
          <w:szCs w:val="20"/>
        </w:rPr>
        <w:t>ценам  (</w:t>
      </w:r>
      <w:proofErr w:type="gramEnd"/>
      <w:r>
        <w:rPr>
          <w:rFonts w:ascii="Courier New" w:hAnsi="Courier New" w:cs="Courier New"/>
          <w:sz w:val="20"/>
          <w:szCs w:val="20"/>
        </w:rPr>
        <w:t>тарифам),│  0,3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│утвержденным   представительными   органами    местного│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самоуправления  муниципальных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образований   Смоленской│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                        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│услуги бань и </w:t>
      </w:r>
      <w:proofErr w:type="gramStart"/>
      <w:r>
        <w:rPr>
          <w:rFonts w:ascii="Courier New" w:hAnsi="Courier New" w:cs="Courier New"/>
          <w:sz w:val="20"/>
          <w:szCs w:val="20"/>
        </w:rPr>
        <w:t>душевых,  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исключением  услуг  бань  и│  0,8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│душевых, оказываемых по </w:t>
      </w:r>
      <w:proofErr w:type="gramStart"/>
      <w:r>
        <w:rPr>
          <w:rFonts w:ascii="Courier New" w:hAnsi="Courier New" w:cs="Courier New"/>
          <w:sz w:val="20"/>
          <w:szCs w:val="20"/>
        </w:rPr>
        <w:t>ценам  (</w:t>
      </w:r>
      <w:proofErr w:type="gramEnd"/>
      <w:r>
        <w:rPr>
          <w:rFonts w:ascii="Courier New" w:hAnsi="Courier New" w:cs="Courier New"/>
          <w:sz w:val="20"/>
          <w:szCs w:val="20"/>
        </w:rPr>
        <w:t>тарифам),  утвержденным│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представительными  органами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местного   самоуправления│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│муниципальных образований Смоленской области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│прочие услуги, оказываемые в банях </w:t>
      </w:r>
      <w:proofErr w:type="gramStart"/>
      <w:r>
        <w:rPr>
          <w:rFonts w:ascii="Courier New" w:hAnsi="Courier New" w:cs="Courier New"/>
          <w:sz w:val="20"/>
          <w:szCs w:val="20"/>
        </w:rPr>
        <w:t>и  душевых</w:t>
      </w:r>
      <w:proofErr w:type="gramEnd"/>
      <w:r>
        <w:rPr>
          <w:rFonts w:ascii="Courier New" w:hAnsi="Courier New" w:cs="Courier New"/>
          <w:sz w:val="20"/>
          <w:szCs w:val="20"/>
        </w:rPr>
        <w:t>:  массаж,│  0,8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│водолечебные процедуры         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125"/>
      <w:bookmarkEnd w:id="4"/>
      <w:r>
        <w:rPr>
          <w:rFonts w:ascii="Courier New" w:hAnsi="Courier New" w:cs="Courier New"/>
          <w:sz w:val="20"/>
          <w:szCs w:val="20"/>
        </w:rPr>
        <w:t xml:space="preserve">│Оказание ветеринарных услуг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0</w:t>
      </w:r>
      <w:proofErr w:type="gramEnd"/>
      <w:r>
        <w:rPr>
          <w:rFonts w:ascii="Courier New" w:hAnsi="Courier New" w:cs="Courier New"/>
          <w:sz w:val="20"/>
          <w:szCs w:val="20"/>
        </w:rPr>
        <w:t>,5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127"/>
      <w:bookmarkEnd w:id="5"/>
      <w:r>
        <w:rPr>
          <w:rFonts w:ascii="Courier New" w:hAnsi="Courier New" w:cs="Courier New"/>
          <w:sz w:val="20"/>
          <w:szCs w:val="20"/>
        </w:rPr>
        <w:t xml:space="preserve">│Оказание услуг по ремонту, техническому </w:t>
      </w:r>
      <w:proofErr w:type="gramStart"/>
      <w:r>
        <w:rPr>
          <w:rFonts w:ascii="Courier New" w:hAnsi="Courier New" w:cs="Courier New"/>
          <w:sz w:val="20"/>
          <w:szCs w:val="20"/>
        </w:rPr>
        <w:t>обслуживанию  и</w:t>
      </w:r>
      <w:proofErr w:type="gramEnd"/>
      <w:r>
        <w:rPr>
          <w:rFonts w:ascii="Courier New" w:hAnsi="Courier New" w:cs="Courier New"/>
          <w:sz w:val="20"/>
          <w:szCs w:val="20"/>
        </w:rPr>
        <w:t>│  0,5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│мойке автотранспортных средств 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130"/>
      <w:bookmarkEnd w:id="6"/>
      <w:r>
        <w:rPr>
          <w:rFonts w:ascii="Courier New" w:hAnsi="Courier New" w:cs="Courier New"/>
          <w:sz w:val="20"/>
          <w:szCs w:val="20"/>
        </w:rPr>
        <w:t xml:space="preserve">│Технический    контроль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автомобилей:   </w:t>
      </w:r>
      <w:proofErr w:type="gramEnd"/>
      <w:r>
        <w:rPr>
          <w:rFonts w:ascii="Courier New" w:hAnsi="Courier New" w:cs="Courier New"/>
          <w:sz w:val="20"/>
          <w:szCs w:val="20"/>
        </w:rPr>
        <w:t>периодический│  0,5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│технический </w:t>
      </w:r>
      <w:proofErr w:type="gramStart"/>
      <w:r>
        <w:rPr>
          <w:rFonts w:ascii="Courier New" w:hAnsi="Courier New" w:cs="Courier New"/>
          <w:sz w:val="20"/>
          <w:szCs w:val="20"/>
        </w:rPr>
        <w:t>осмотр  легковых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грузовых  автомобилей,│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│мотоциклов, автобусов и других автотранспортных средств│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134"/>
      <w:bookmarkEnd w:id="7"/>
      <w:r>
        <w:rPr>
          <w:rFonts w:ascii="Courier New" w:hAnsi="Courier New" w:cs="Courier New"/>
          <w:sz w:val="20"/>
          <w:szCs w:val="20"/>
        </w:rPr>
        <w:t xml:space="preserve">│Оказание услуг по хранению автотранспортных </w:t>
      </w:r>
      <w:proofErr w:type="gramStart"/>
      <w:r>
        <w:rPr>
          <w:rFonts w:ascii="Courier New" w:hAnsi="Courier New" w:cs="Courier New"/>
          <w:sz w:val="20"/>
          <w:szCs w:val="20"/>
        </w:rPr>
        <w:t>средств  на</w:t>
      </w:r>
      <w:proofErr w:type="gramEnd"/>
      <w:r>
        <w:rPr>
          <w:rFonts w:ascii="Courier New" w:hAnsi="Courier New" w:cs="Courier New"/>
          <w:sz w:val="20"/>
          <w:szCs w:val="20"/>
        </w:rPr>
        <w:t>│  0,35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│платных стоянках               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137"/>
      <w:bookmarkEnd w:id="8"/>
      <w:r>
        <w:rPr>
          <w:rFonts w:ascii="Courier New" w:hAnsi="Courier New" w:cs="Courier New"/>
          <w:sz w:val="20"/>
          <w:szCs w:val="20"/>
        </w:rPr>
        <w:t>│Оказание автотранспортных услуг по перевозке пассажиров</w:t>
      </w:r>
      <w:proofErr w:type="gramStart"/>
      <w:r>
        <w:rPr>
          <w:rFonts w:ascii="Courier New" w:hAnsi="Courier New" w:cs="Courier New"/>
          <w:sz w:val="20"/>
          <w:szCs w:val="20"/>
        </w:rPr>
        <w:t>│  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грузов,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осуществляемых     организациями     и│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│индивидуальными предпринимателями, </w:t>
      </w:r>
      <w:proofErr w:type="gramStart"/>
      <w:r>
        <w:rPr>
          <w:rFonts w:ascii="Courier New" w:hAnsi="Courier New" w:cs="Courier New"/>
          <w:sz w:val="20"/>
          <w:szCs w:val="20"/>
        </w:rPr>
        <w:t>эксплуатирующими  не</w:t>
      </w:r>
      <w:proofErr w:type="gramEnd"/>
      <w:r>
        <w:rPr>
          <w:rFonts w:ascii="Courier New" w:hAnsi="Courier New" w:cs="Courier New"/>
          <w:sz w:val="20"/>
          <w:szCs w:val="20"/>
        </w:rPr>
        <w:t>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│более 20 транспортных средств  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142"/>
      <w:bookmarkEnd w:id="9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Розничная  торговля</w:t>
      </w:r>
      <w:proofErr w:type="gramEnd"/>
      <w:r>
        <w:rPr>
          <w:rFonts w:ascii="Courier New" w:hAnsi="Courier New" w:cs="Courier New"/>
          <w:sz w:val="20"/>
          <w:szCs w:val="20"/>
        </w:rPr>
        <w:t>,   осуществляемая   через   объекты│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│стационарной торговой сети, имеющие торговые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залы: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│продовольственными товарами, за исключением алкогольной</w:t>
      </w:r>
      <w:proofErr w:type="gramStart"/>
      <w:r>
        <w:rPr>
          <w:rFonts w:ascii="Courier New" w:hAnsi="Courier New" w:cs="Courier New"/>
          <w:sz w:val="20"/>
          <w:szCs w:val="20"/>
        </w:rPr>
        <w:t>│  0</w:t>
      </w:r>
      <w:proofErr w:type="gramEnd"/>
      <w:r>
        <w:rPr>
          <w:rFonts w:ascii="Courier New" w:hAnsi="Courier New" w:cs="Courier New"/>
          <w:sz w:val="20"/>
          <w:szCs w:val="20"/>
        </w:rPr>
        <w:t>,5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│продукции, пива                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│алкогольной продукцией, пивом, табачными изделиями     </w:t>
      </w:r>
      <w:proofErr w:type="gramStart"/>
      <w:r>
        <w:rPr>
          <w:rFonts w:ascii="Courier New" w:hAnsi="Courier New" w:cs="Courier New"/>
          <w:sz w:val="20"/>
          <w:szCs w:val="20"/>
        </w:rPr>
        <w:t>│  0</w:t>
      </w:r>
      <w:proofErr w:type="gramEnd"/>
      <w:r>
        <w:rPr>
          <w:rFonts w:ascii="Courier New" w:hAnsi="Courier New" w:cs="Courier New"/>
          <w:sz w:val="20"/>
          <w:szCs w:val="20"/>
        </w:rPr>
        <w:t>,67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│смешанным   ассортиментом   продовольственных   товаров</w:t>
      </w:r>
      <w:proofErr w:type="gramStart"/>
      <w:r>
        <w:rPr>
          <w:rFonts w:ascii="Courier New" w:hAnsi="Courier New" w:cs="Courier New"/>
          <w:sz w:val="20"/>
          <w:szCs w:val="20"/>
        </w:rPr>
        <w:t>│  0</w:t>
      </w:r>
      <w:proofErr w:type="gramEnd"/>
      <w:r>
        <w:rPr>
          <w:rFonts w:ascii="Courier New" w:hAnsi="Courier New" w:cs="Courier New"/>
          <w:sz w:val="20"/>
          <w:szCs w:val="20"/>
        </w:rPr>
        <w:t>,6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</w:t>
      </w:r>
      <w:proofErr w:type="gramEnd"/>
      <w:r>
        <w:rPr>
          <w:rFonts w:ascii="Courier New" w:hAnsi="Courier New" w:cs="Courier New"/>
          <w:sz w:val="20"/>
          <w:szCs w:val="20"/>
        </w:rPr>
        <w:t>алкогольной    продукцией,     пивом     и     другими│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│продовольственными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товарами)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│непродовольственными товарами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0</w:t>
      </w:r>
      <w:proofErr w:type="gramEnd"/>
      <w:r>
        <w:rPr>
          <w:rFonts w:ascii="Courier New" w:hAnsi="Courier New" w:cs="Courier New"/>
          <w:sz w:val="20"/>
          <w:szCs w:val="20"/>
        </w:rPr>
        <w:t>,58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│готовыми   </w:t>
      </w:r>
      <w:proofErr w:type="gramStart"/>
      <w:r>
        <w:rPr>
          <w:rFonts w:ascii="Courier New" w:hAnsi="Courier New" w:cs="Courier New"/>
          <w:sz w:val="20"/>
          <w:szCs w:val="20"/>
        </w:rPr>
        <w:t>лекарственными  средствами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(препаратами)  и│  0,33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│лекарственными средствами (препаратами), изготовленными│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 рецептам врачей; изделиями медицинского </w:t>
      </w:r>
      <w:proofErr w:type="gramStart"/>
      <w:r>
        <w:rPr>
          <w:rFonts w:ascii="Courier New" w:hAnsi="Courier New" w:cs="Courier New"/>
          <w:sz w:val="20"/>
          <w:szCs w:val="20"/>
        </w:rPr>
        <w:t>назначения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предметами  ухода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за  животными,  птицами  и   рыбами,│  0,33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включая  корма</w:t>
      </w:r>
      <w:proofErr w:type="gramEnd"/>
      <w:r>
        <w:rPr>
          <w:rFonts w:ascii="Courier New" w:hAnsi="Courier New" w:cs="Courier New"/>
          <w:sz w:val="20"/>
          <w:szCs w:val="20"/>
        </w:rPr>
        <w:t>;  периодическими  печатными   изданиями,│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│полиграфической </w:t>
      </w:r>
      <w:proofErr w:type="gramStart"/>
      <w:r>
        <w:rPr>
          <w:rFonts w:ascii="Courier New" w:hAnsi="Courier New" w:cs="Courier New"/>
          <w:sz w:val="20"/>
          <w:szCs w:val="20"/>
        </w:rPr>
        <w:t>и  книжной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продукцией,  сопутствующими│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│товарами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канцелярскими);   семенами,   саженцами   и│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│сопутствующими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товарами;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товарами,    бывшими    в│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│употреблении, реализуемыми комиссионерами </w:t>
      </w:r>
      <w:proofErr w:type="gramStart"/>
      <w:r>
        <w:rPr>
          <w:rFonts w:ascii="Courier New" w:hAnsi="Courier New" w:cs="Courier New"/>
          <w:sz w:val="20"/>
          <w:szCs w:val="20"/>
        </w:rPr>
        <w:t>на  основании</w:t>
      </w:r>
      <w:proofErr w:type="gramEnd"/>
      <w:r>
        <w:rPr>
          <w:rFonts w:ascii="Courier New" w:hAnsi="Courier New" w:cs="Courier New"/>
          <w:sz w:val="20"/>
          <w:szCs w:val="20"/>
        </w:rPr>
        <w:t>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│заключенных с физическими лицами договоров комиссии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│смешанными     товарами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продовольственными      и│  0,6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│непродовольственными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товарами)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│ювелирными изделиями; </w:t>
      </w:r>
      <w:proofErr w:type="gramStart"/>
      <w:r>
        <w:rPr>
          <w:rFonts w:ascii="Courier New" w:hAnsi="Courier New" w:cs="Courier New"/>
          <w:sz w:val="20"/>
          <w:szCs w:val="20"/>
        </w:rPr>
        <w:t>меховыми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кожаными  изделиями;│  1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│оружием и патронами к нему; цветами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" w:name="Par174"/>
      <w:bookmarkEnd w:id="10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Розничная  торговля</w:t>
      </w:r>
      <w:proofErr w:type="gramEnd"/>
      <w:r>
        <w:rPr>
          <w:rFonts w:ascii="Courier New" w:hAnsi="Courier New" w:cs="Courier New"/>
          <w:sz w:val="20"/>
          <w:szCs w:val="20"/>
        </w:rPr>
        <w:t>,   осуществляемая   через   объекты│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│стационарной торговой сети, не имеющие </w:t>
      </w:r>
      <w:proofErr w:type="gramStart"/>
      <w:r>
        <w:rPr>
          <w:rFonts w:ascii="Courier New" w:hAnsi="Courier New" w:cs="Courier New"/>
          <w:sz w:val="20"/>
          <w:szCs w:val="20"/>
        </w:rPr>
        <w:t>торговых  залов</w:t>
      </w:r>
      <w:proofErr w:type="gramEnd"/>
      <w:r>
        <w:rPr>
          <w:rFonts w:ascii="Courier New" w:hAnsi="Courier New" w:cs="Courier New"/>
          <w:sz w:val="20"/>
          <w:szCs w:val="20"/>
        </w:rPr>
        <w:t>,│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и  розничная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торговля,  осуществляемая  через  объекты│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│нестационарной торговой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сети: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│продовольственными товарами, за исключением алкогольной</w:t>
      </w:r>
      <w:proofErr w:type="gramStart"/>
      <w:r>
        <w:rPr>
          <w:rFonts w:ascii="Courier New" w:hAnsi="Courier New" w:cs="Courier New"/>
          <w:sz w:val="20"/>
          <w:szCs w:val="20"/>
        </w:rPr>
        <w:t>│  0</w:t>
      </w:r>
      <w:proofErr w:type="gramEnd"/>
      <w:r>
        <w:rPr>
          <w:rFonts w:ascii="Courier New" w:hAnsi="Courier New" w:cs="Courier New"/>
          <w:sz w:val="20"/>
          <w:szCs w:val="20"/>
        </w:rPr>
        <w:t>,43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│продукции, пива                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│алкогольной продукцией, пивом; табачными изделиями     </w:t>
      </w:r>
      <w:proofErr w:type="gramStart"/>
      <w:r>
        <w:rPr>
          <w:rFonts w:ascii="Courier New" w:hAnsi="Courier New" w:cs="Courier New"/>
          <w:sz w:val="20"/>
          <w:szCs w:val="20"/>
        </w:rPr>
        <w:t>│  0</w:t>
      </w:r>
      <w:proofErr w:type="gramEnd"/>
      <w:r>
        <w:rPr>
          <w:rFonts w:ascii="Courier New" w:hAnsi="Courier New" w:cs="Courier New"/>
          <w:sz w:val="20"/>
          <w:szCs w:val="20"/>
        </w:rPr>
        <w:t>,6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│смешанным   ассортиментом   продовольственных   товаров</w:t>
      </w:r>
      <w:proofErr w:type="gramStart"/>
      <w:r>
        <w:rPr>
          <w:rFonts w:ascii="Courier New" w:hAnsi="Courier New" w:cs="Courier New"/>
          <w:sz w:val="20"/>
          <w:szCs w:val="20"/>
        </w:rPr>
        <w:t>│  0</w:t>
      </w:r>
      <w:proofErr w:type="gramEnd"/>
      <w:r>
        <w:rPr>
          <w:rFonts w:ascii="Courier New" w:hAnsi="Courier New" w:cs="Courier New"/>
          <w:sz w:val="20"/>
          <w:szCs w:val="20"/>
        </w:rPr>
        <w:t>,56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</w:t>
      </w:r>
      <w:proofErr w:type="gramEnd"/>
      <w:r>
        <w:rPr>
          <w:rFonts w:ascii="Courier New" w:hAnsi="Courier New" w:cs="Courier New"/>
          <w:sz w:val="20"/>
          <w:szCs w:val="20"/>
        </w:rPr>
        <w:t>алкогольной    продукцией,     пивом     и     другими│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│продовольственными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товарами)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│непродовольственными товарами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0</w:t>
      </w:r>
      <w:proofErr w:type="gramEnd"/>
      <w:r>
        <w:rPr>
          <w:rFonts w:ascii="Courier New" w:hAnsi="Courier New" w:cs="Courier New"/>
          <w:sz w:val="20"/>
          <w:szCs w:val="20"/>
        </w:rPr>
        <w:t>,49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предметами  ухода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за  животными,  птицами  и   рыбами,│  0,29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включая  корма</w:t>
      </w:r>
      <w:proofErr w:type="gramEnd"/>
      <w:r>
        <w:rPr>
          <w:rFonts w:ascii="Courier New" w:hAnsi="Courier New" w:cs="Courier New"/>
          <w:sz w:val="20"/>
          <w:szCs w:val="20"/>
        </w:rPr>
        <w:t>;   периодическими  печатными  изданиями,│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полиграфической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книжной  продукцией, сопутствующими│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│товарами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канцелярскими);   семенами,  саженцами    и│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│сопутствующими товарами        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│смешанными     товарами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продовольственными      и│  0,56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│непродовольственными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товарами)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│ювелирными изделиями; </w:t>
      </w:r>
      <w:proofErr w:type="gramStart"/>
      <w:r>
        <w:rPr>
          <w:rFonts w:ascii="Courier New" w:hAnsi="Courier New" w:cs="Courier New"/>
          <w:sz w:val="20"/>
          <w:szCs w:val="20"/>
        </w:rPr>
        <w:t>меховыми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кожаными  изделиями;│  1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│цветами                        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202"/>
      <w:bookmarkEnd w:id="11"/>
      <w:r>
        <w:rPr>
          <w:rFonts w:ascii="Courier New" w:hAnsi="Courier New" w:cs="Courier New"/>
          <w:sz w:val="20"/>
          <w:szCs w:val="20"/>
        </w:rPr>
        <w:t>│Развозная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разносная)   торговля,  (за    исключением│  0,6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│торговли    подакцизными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товарами,   </w:t>
      </w:r>
      <w:proofErr w:type="gramEnd"/>
      <w:r>
        <w:rPr>
          <w:rFonts w:ascii="Courier New" w:hAnsi="Courier New" w:cs="Courier New"/>
          <w:sz w:val="20"/>
          <w:szCs w:val="20"/>
        </w:rPr>
        <w:t>лекарственными│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│препаратами, </w:t>
      </w:r>
      <w:proofErr w:type="gramStart"/>
      <w:r>
        <w:rPr>
          <w:rFonts w:ascii="Courier New" w:hAnsi="Courier New" w:cs="Courier New"/>
          <w:sz w:val="20"/>
          <w:szCs w:val="20"/>
        </w:rPr>
        <w:t>изделиями  из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драгоценных  камней, оружием│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 </w:t>
      </w:r>
      <w:proofErr w:type="gramStart"/>
      <w:r>
        <w:rPr>
          <w:rFonts w:ascii="Courier New" w:hAnsi="Courier New" w:cs="Courier New"/>
          <w:sz w:val="20"/>
          <w:szCs w:val="20"/>
        </w:rPr>
        <w:t>патронами  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нему, меховыми  изделиями  и  технически│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│сложными товарами бытового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назначения)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" w:name="Par208"/>
      <w:bookmarkEnd w:id="12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Оказание  услуг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общественного  питания  через  объекты│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│организации   общественного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питания,   </w:t>
      </w:r>
      <w:proofErr w:type="gramEnd"/>
      <w:r>
        <w:rPr>
          <w:rFonts w:ascii="Courier New" w:hAnsi="Courier New" w:cs="Courier New"/>
          <w:sz w:val="20"/>
          <w:szCs w:val="20"/>
        </w:rPr>
        <w:t>имеющие   залы│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│обслуживания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посетителей: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│ресторанами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0</w:t>
      </w:r>
      <w:proofErr w:type="gramEnd"/>
      <w:r>
        <w:rPr>
          <w:rFonts w:ascii="Courier New" w:hAnsi="Courier New" w:cs="Courier New"/>
          <w:sz w:val="20"/>
          <w:szCs w:val="20"/>
        </w:rPr>
        <w:t>,67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│кафе, барами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0</w:t>
      </w:r>
      <w:proofErr w:type="gramEnd"/>
      <w:r>
        <w:rPr>
          <w:rFonts w:ascii="Courier New" w:hAnsi="Courier New" w:cs="Courier New"/>
          <w:sz w:val="20"/>
          <w:szCs w:val="20"/>
        </w:rPr>
        <w:t>,63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закусочными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столовыми,  осуществляющими  реализацию│  0,57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│алкогольной продукции          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│закусочными и столовыми, </w:t>
      </w:r>
      <w:proofErr w:type="gramStart"/>
      <w:r>
        <w:rPr>
          <w:rFonts w:ascii="Courier New" w:hAnsi="Courier New" w:cs="Courier New"/>
          <w:sz w:val="20"/>
          <w:szCs w:val="20"/>
        </w:rPr>
        <w:t>за  исключением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осуществляющих│  0,24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│реализацию алкогольной продукции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" w:name="Par222"/>
      <w:bookmarkEnd w:id="13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Оказание  услуг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общественного  питания, осуществляемых│  0,24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через  объекты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организации  общественного  питания, не│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│имеющие зала обслуживания посетителей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" w:name="Par226"/>
      <w:bookmarkEnd w:id="14"/>
      <w:r>
        <w:rPr>
          <w:rFonts w:ascii="Courier New" w:hAnsi="Courier New" w:cs="Courier New"/>
          <w:sz w:val="20"/>
          <w:szCs w:val="20"/>
        </w:rPr>
        <w:t xml:space="preserve">│Распространение и (или) размещение наружной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рекламы:   </w:t>
      </w:r>
      <w:proofErr w:type="gramEnd"/>
      <w:r>
        <w:rPr>
          <w:rFonts w:ascii="Courier New" w:hAnsi="Courier New" w:cs="Courier New"/>
          <w:sz w:val="20"/>
          <w:szCs w:val="20"/>
        </w:rPr>
        <w:t>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распространение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(или) размещение  наружной  рекламы│  0,3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 </w:t>
      </w:r>
      <w:proofErr w:type="gramStart"/>
      <w:r>
        <w:rPr>
          <w:rFonts w:ascii="Courier New" w:hAnsi="Courier New" w:cs="Courier New"/>
          <w:sz w:val="20"/>
          <w:szCs w:val="20"/>
        </w:rPr>
        <w:t>любым  способом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нанесения изображения, за исключением│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│наружной рекламы с автоматической сменой изображения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распространение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(или) размещение наружной  рекламы с│  1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│автоматической сменой изображения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│распространение </w:t>
      </w:r>
      <w:proofErr w:type="gramStart"/>
      <w:r>
        <w:rPr>
          <w:rFonts w:ascii="Courier New" w:hAnsi="Courier New" w:cs="Courier New"/>
          <w:sz w:val="20"/>
          <w:szCs w:val="20"/>
        </w:rPr>
        <w:t>и  (</w:t>
      </w:r>
      <w:proofErr w:type="gramEnd"/>
      <w:r>
        <w:rPr>
          <w:rFonts w:ascii="Courier New" w:hAnsi="Courier New" w:cs="Courier New"/>
          <w:sz w:val="20"/>
          <w:szCs w:val="20"/>
        </w:rPr>
        <w:t>или)  размещение  наружной  рекламы│  1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│посредством электронных табло  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" w:name="Par238"/>
      <w:bookmarkEnd w:id="15"/>
      <w:r>
        <w:rPr>
          <w:rFonts w:ascii="Courier New" w:hAnsi="Courier New" w:cs="Courier New"/>
          <w:sz w:val="20"/>
          <w:szCs w:val="20"/>
        </w:rPr>
        <w:t xml:space="preserve">│Оказание услуг по </w:t>
      </w:r>
      <w:proofErr w:type="gramStart"/>
      <w:r>
        <w:rPr>
          <w:rFonts w:ascii="Courier New" w:hAnsi="Courier New" w:cs="Courier New"/>
          <w:sz w:val="20"/>
          <w:szCs w:val="20"/>
        </w:rPr>
        <w:t>временному  размещению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проживанию│  0,5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организациями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предпринимателями,  использующими   в│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каждом  объекте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предоставления  данных   услуг   общую│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│площадь </w:t>
      </w:r>
      <w:proofErr w:type="gramStart"/>
      <w:r>
        <w:rPr>
          <w:rFonts w:ascii="Courier New" w:hAnsi="Courier New" w:cs="Courier New"/>
          <w:sz w:val="20"/>
          <w:szCs w:val="20"/>
        </w:rPr>
        <w:t>спальных  помещений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не  более  500  квадратных│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│метров                         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├───────────────────────────────────────────────────────┼────────┤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" w:name="Par244"/>
      <w:bookmarkEnd w:id="16"/>
      <w:r>
        <w:rPr>
          <w:rFonts w:ascii="Courier New" w:hAnsi="Courier New" w:cs="Courier New"/>
          <w:sz w:val="20"/>
          <w:szCs w:val="20"/>
        </w:rPr>
        <w:t xml:space="preserve">│Оказание услуг </w:t>
      </w:r>
      <w:proofErr w:type="gramStart"/>
      <w:r>
        <w:rPr>
          <w:rFonts w:ascii="Courier New" w:hAnsi="Courier New" w:cs="Courier New"/>
          <w:sz w:val="20"/>
          <w:szCs w:val="20"/>
        </w:rPr>
        <w:t>по  передаче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во  временное  владение  и│  0,1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или)   </w:t>
      </w:r>
      <w:proofErr w:type="gramEnd"/>
      <w:r>
        <w:rPr>
          <w:rFonts w:ascii="Courier New" w:hAnsi="Courier New" w:cs="Courier New"/>
          <w:sz w:val="20"/>
          <w:szCs w:val="20"/>
        </w:rPr>
        <w:t>пользование   стационарных    торговых    мест,│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│расположенных на рынках и в других местах </w:t>
      </w:r>
      <w:proofErr w:type="gramStart"/>
      <w:r>
        <w:rPr>
          <w:rFonts w:ascii="Courier New" w:hAnsi="Courier New" w:cs="Courier New"/>
          <w:sz w:val="20"/>
          <w:szCs w:val="20"/>
        </w:rPr>
        <w:t>торговли,  не</w:t>
      </w:r>
      <w:proofErr w:type="gramEnd"/>
      <w:r>
        <w:rPr>
          <w:rFonts w:ascii="Courier New" w:hAnsi="Courier New" w:cs="Courier New"/>
          <w:sz w:val="20"/>
          <w:szCs w:val="20"/>
        </w:rPr>
        <w:t>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│имеющих зала обслуживания посетителей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в ред.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Десногорского  городского Совета  от  29.03.2007│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422)                                                 │        │</w:t>
      </w:r>
    </w:p>
    <w:p w:rsidR="008C2168" w:rsidRDefault="008C21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└───────────────────────────────────────────────────────┴────────┘</w:t>
      </w:r>
    </w:p>
    <w:p w:rsidR="008C2168" w:rsidRDefault="008C2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7883" w:rsidRDefault="00377883">
      <w:bookmarkStart w:id="17" w:name="_GoBack"/>
      <w:bookmarkEnd w:id="17"/>
    </w:p>
    <w:sectPr w:rsidR="00377883" w:rsidSect="00A4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68"/>
    <w:rsid w:val="00377883"/>
    <w:rsid w:val="008C2168"/>
    <w:rsid w:val="00CA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438BC-0255-47C6-AF17-2A3E9647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C21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36752697C7777DAD7879DEF25B4B72E7989C3524604752BC33ACF2479481F413E0EB34AF2963838C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F36752697C7777DAD79990F949E9BD2974D4C75C430B267F9C619273704248067157F10EFC903A82767A37C4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F36752697C7777DAD7879DEF25B4B72E7989CF5F4004752BC33ACF2479481F413E0EB34AF1903C38CB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AF36752697C7777DAD7879DEF25B4B72E7989C3524604752BC33ACF2479481F413E0EB34AF2963838C7G" TargetMode="External"/><Relationship Id="rId10" Type="http://schemas.openxmlformats.org/officeDocument/2006/relationships/hyperlink" Target="consultantplus://offline/ref=6AF36752697C7777DAD79990F949E9BD2974D4C75B4E0825779C619273704248067157F10EFC903A82747E37C2G" TargetMode="External"/><Relationship Id="rId4" Type="http://schemas.openxmlformats.org/officeDocument/2006/relationships/hyperlink" Target="consultantplus://offline/ref=6AF36752697C7777DAD79990F949E9BD2974D4C75B4E0825779C619273704248067157F10EFC903A82747E37C1G" TargetMode="External"/><Relationship Id="rId9" Type="http://schemas.openxmlformats.org/officeDocument/2006/relationships/hyperlink" Target="consultantplus://offline/ref=6AF36752697C7777DAD79990F949E9BD2974D4C75B4E0825779C619273704248067157F10EFC903A82747E37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2014-06-18T06:02:00Z</dcterms:created>
  <dcterms:modified xsi:type="dcterms:W3CDTF">2014-06-18T06:43:00Z</dcterms:modified>
</cp:coreProperties>
</file>