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ДЕСНОГОРСКИЙ ГОРОДСКОЙ СОВЕТ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25 января 2006 г. N 238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ДОПОЛНИТЕЛЬНОЙ КОМПЕНСАЦИИ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258" w:rsidRDefault="00710856" w:rsidP="00D6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ч. 5</w:t>
        </w:r>
      </w:hyperlink>
      <w:r>
        <w:rPr>
          <w:rFonts w:ascii="Calibri" w:hAnsi="Calibri" w:cs="Calibri"/>
        </w:rPr>
        <w:t xml:space="preserve"> ст. 20 Федерального закона от 06.10.2003 N 131-ФЗ "Об общих принципах организации местного самоуправления в Российской Федерации", на основании решения Десногорского городского Совета от 29.12.2005 N 232 "Об утверждении бюджета муниципального образования "город Десногорск" Смоленской области на 2006 год" Десногорский городской Совет </w:t>
      </w:r>
    </w:p>
    <w:p w:rsidR="00710856" w:rsidRDefault="00710856" w:rsidP="00D6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решил</w:t>
      </w:r>
      <w:proofErr w:type="gramEnd"/>
      <w:r>
        <w:rPr>
          <w:rFonts w:ascii="Calibri" w:hAnsi="Calibri" w:cs="Calibri"/>
        </w:rPr>
        <w:t>: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Предоставить дополнительную компенсацию на 2006 год родителям и семьям погибших (умерших) военнослужащих при исполнении воинской обязанности за счет средств местного бюджета расходов, связанных с пользованием услугами кабельного телевидения, в размере 50% оплаты указанных услуг.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Администрации города Десногорска расходы на предоставление дополнительной компенсации произвести за счет средств, выделенных Администрации муниципального образования "город Десногорск" Смоленской области по статье 262 "Пособия по социальной помощи населению".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01.01.2006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Десногорского городского Совета от 06.07.2005 N 161 "О предоставлении дополнительной компенсации".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после опубликования в газете "Десна" и распространяет свое действие с 01.01.2006.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МО "г. Десногорск"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Е.В.СИМКИН</w:t>
      </w:r>
    </w:p>
    <w:p w:rsidR="00710856" w:rsidRDefault="0071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50A" w:rsidRDefault="00FC650A">
      <w:bookmarkStart w:id="0" w:name="_GoBack"/>
      <w:bookmarkEnd w:id="0"/>
    </w:p>
    <w:sectPr w:rsidR="00FC650A" w:rsidSect="00DB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56"/>
    <w:rsid w:val="00710856"/>
    <w:rsid w:val="00D64258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573F-B3F2-438C-9856-2CC62BCF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5DE7C377F61F85E45FBCF705E0CF08B6BBAB5BBBD8BF495B97405B3E287151b3M0G" TargetMode="External"/><Relationship Id="rId4" Type="http://schemas.openxmlformats.org/officeDocument/2006/relationships/hyperlink" Target="consultantplus://offline/ref=B65DE7C377F61F85E45FA2FA138C9202B1B6F653BCDCB01702C81B0669217B0677B4FE7B7A5390A0b7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2014-06-18T06:12:00Z</dcterms:created>
  <dcterms:modified xsi:type="dcterms:W3CDTF">2014-06-18T06:39:00Z</dcterms:modified>
</cp:coreProperties>
</file>