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B5" w:rsidRDefault="006F443E" w:rsidP="006F443E">
      <w:pPr>
        <w:shd w:val="clear" w:color="auto" w:fill="FFFFFF"/>
        <w:ind w:firstLine="708"/>
        <w:jc w:val="center"/>
        <w:rPr>
          <w:b/>
          <w:color w:val="000000"/>
        </w:rPr>
      </w:pPr>
      <w:r w:rsidRPr="006F443E">
        <w:rPr>
          <w:b/>
          <w:color w:val="000000"/>
        </w:rPr>
        <w:t>Аналитическая справка</w:t>
      </w:r>
      <w:r w:rsidR="00A048B5">
        <w:rPr>
          <w:b/>
          <w:color w:val="000000"/>
        </w:rPr>
        <w:t xml:space="preserve"> </w:t>
      </w:r>
    </w:p>
    <w:p w:rsidR="006F443E" w:rsidRPr="006F443E" w:rsidRDefault="006F443E" w:rsidP="006F443E">
      <w:pPr>
        <w:shd w:val="clear" w:color="auto" w:fill="FFFFFF"/>
        <w:ind w:firstLine="708"/>
        <w:jc w:val="center"/>
        <w:rPr>
          <w:b/>
          <w:color w:val="000000"/>
        </w:rPr>
      </w:pPr>
      <w:r w:rsidRPr="006F443E">
        <w:rPr>
          <w:b/>
          <w:color w:val="000000"/>
        </w:rPr>
        <w:t>об оценке</w:t>
      </w:r>
      <w:r>
        <w:rPr>
          <w:b/>
          <w:color w:val="000000"/>
        </w:rPr>
        <w:t xml:space="preserve"> </w:t>
      </w:r>
      <w:r w:rsidRPr="006F443E">
        <w:rPr>
          <w:b/>
          <w:color w:val="000000"/>
        </w:rPr>
        <w:t xml:space="preserve"> эффективности </w:t>
      </w:r>
      <w:r>
        <w:rPr>
          <w:b/>
          <w:color w:val="000000"/>
        </w:rPr>
        <w:t xml:space="preserve"> </w:t>
      </w:r>
      <w:r w:rsidRPr="006F443E">
        <w:rPr>
          <w:b/>
          <w:color w:val="000000"/>
        </w:rPr>
        <w:t xml:space="preserve">налоговых </w:t>
      </w:r>
      <w:r>
        <w:rPr>
          <w:b/>
          <w:color w:val="000000"/>
        </w:rPr>
        <w:t xml:space="preserve"> </w:t>
      </w:r>
      <w:r w:rsidRPr="006F443E">
        <w:rPr>
          <w:b/>
          <w:color w:val="000000"/>
        </w:rPr>
        <w:t xml:space="preserve">расходов </w:t>
      </w:r>
      <w:r>
        <w:rPr>
          <w:b/>
          <w:color w:val="000000"/>
        </w:rPr>
        <w:t xml:space="preserve"> </w:t>
      </w:r>
      <w:r w:rsidRPr="006F443E">
        <w:rPr>
          <w:b/>
          <w:color w:val="000000"/>
        </w:rPr>
        <w:t xml:space="preserve">муниципального </w:t>
      </w:r>
      <w:r>
        <w:rPr>
          <w:b/>
          <w:color w:val="000000"/>
        </w:rPr>
        <w:t xml:space="preserve"> </w:t>
      </w:r>
      <w:r w:rsidRPr="006F443E">
        <w:rPr>
          <w:b/>
          <w:color w:val="000000"/>
        </w:rPr>
        <w:t>образования «город Десногорск» Смоленской области за 202</w:t>
      </w:r>
      <w:r w:rsidR="00E93E54">
        <w:rPr>
          <w:b/>
          <w:color w:val="000000"/>
        </w:rPr>
        <w:t>5</w:t>
      </w:r>
      <w:r w:rsidRPr="006F443E">
        <w:rPr>
          <w:b/>
          <w:color w:val="000000"/>
        </w:rPr>
        <w:t xml:space="preserve"> год</w:t>
      </w:r>
    </w:p>
    <w:p w:rsidR="006F443E" w:rsidRDefault="006F443E" w:rsidP="00A93218">
      <w:pPr>
        <w:shd w:val="clear" w:color="auto" w:fill="FFFFFF"/>
        <w:ind w:firstLine="708"/>
        <w:jc w:val="both"/>
        <w:rPr>
          <w:color w:val="000000"/>
        </w:rPr>
      </w:pPr>
    </w:p>
    <w:p w:rsidR="006F443E" w:rsidRDefault="006F443E" w:rsidP="00A93218">
      <w:pPr>
        <w:shd w:val="clear" w:color="auto" w:fill="FFFFFF"/>
        <w:ind w:firstLine="708"/>
        <w:jc w:val="both"/>
        <w:rPr>
          <w:color w:val="000000"/>
        </w:rPr>
      </w:pPr>
    </w:p>
    <w:p w:rsidR="00A93218" w:rsidRDefault="00A93218" w:rsidP="00A93218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Оценка налоговых расходов </w:t>
      </w:r>
      <w:r w:rsidR="00E342F7">
        <w:rPr>
          <w:color w:val="000000"/>
        </w:rPr>
        <w:t>за 202</w:t>
      </w:r>
      <w:r w:rsidR="00E93E54">
        <w:rPr>
          <w:color w:val="000000"/>
        </w:rPr>
        <w:t>5</w:t>
      </w:r>
      <w:r w:rsidR="00E342F7">
        <w:rPr>
          <w:color w:val="000000"/>
        </w:rPr>
        <w:t xml:space="preserve"> год была </w:t>
      </w:r>
      <w:r>
        <w:rPr>
          <w:color w:val="000000"/>
        </w:rPr>
        <w:t>проведена в соответствии с постановлением Администрации муниципального образования «город Десногорск» Смоленской области  № 755 от 25.10.2020 (в редакции от 26.04.2021 № 369) «Об утверждении порядка оценки эффективности налоговых расходов муниципального образования «город Десногорск» Смоленской области».</w:t>
      </w:r>
    </w:p>
    <w:p w:rsidR="00C76E87" w:rsidRDefault="00003AD5" w:rsidP="00A93218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Оценка проводилась в отношении налоговых расходов </w:t>
      </w:r>
      <w:r w:rsidR="00E342F7">
        <w:rPr>
          <w:color w:val="000000"/>
        </w:rPr>
        <w:t>по земельному нало</w:t>
      </w:r>
      <w:r w:rsidR="00C76E87">
        <w:rPr>
          <w:color w:val="000000"/>
        </w:rPr>
        <w:t>гу физических и юридических лиц</w:t>
      </w:r>
      <w:r w:rsidR="00A02B0E">
        <w:rPr>
          <w:color w:val="000000"/>
        </w:rPr>
        <w:t>, а так же</w:t>
      </w:r>
      <w:r w:rsidR="00C76E87">
        <w:rPr>
          <w:color w:val="000000"/>
        </w:rPr>
        <w:t xml:space="preserve"> </w:t>
      </w:r>
      <w:r w:rsidR="00A02B0E">
        <w:rPr>
          <w:color w:val="000000"/>
        </w:rPr>
        <w:t>н</w:t>
      </w:r>
      <w:r w:rsidR="00A02B0E" w:rsidRPr="00A02B0E">
        <w:rPr>
          <w:color w:val="000000"/>
        </w:rPr>
        <w:t>алог</w:t>
      </w:r>
      <w:r w:rsidR="00A02B0E">
        <w:rPr>
          <w:color w:val="000000"/>
        </w:rPr>
        <w:t>у</w:t>
      </w:r>
      <w:r w:rsidR="00A02B0E" w:rsidRPr="00A02B0E">
        <w:rPr>
          <w:color w:val="000000"/>
        </w:rPr>
        <w:t xml:space="preserve"> на имущество физических лиц</w:t>
      </w:r>
      <w:r w:rsidR="00A02B0E">
        <w:rPr>
          <w:color w:val="000000"/>
        </w:rPr>
        <w:t xml:space="preserve">, </w:t>
      </w:r>
      <w:r w:rsidR="00C76E87">
        <w:rPr>
          <w:color w:val="000000"/>
        </w:rPr>
        <w:t>по следующим целевым категориям налогоплательщиков:</w:t>
      </w:r>
    </w:p>
    <w:p w:rsidR="00A93218" w:rsidRDefault="00E342F7" w:rsidP="00A93218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A93218">
        <w:rPr>
          <w:color w:val="000000"/>
        </w:rPr>
        <w:t xml:space="preserve"> </w:t>
      </w:r>
      <w:r w:rsidR="00C76E87">
        <w:rPr>
          <w:color w:val="000000"/>
        </w:rPr>
        <w:t>органы</w:t>
      </w:r>
      <w:r>
        <w:rPr>
          <w:color w:val="000000"/>
        </w:rPr>
        <w:t xml:space="preserve"> местного самоуправления;</w:t>
      </w:r>
    </w:p>
    <w:p w:rsidR="00E342F7" w:rsidRDefault="00E342F7" w:rsidP="00E93E54">
      <w:pPr>
        <w:shd w:val="clear" w:color="auto" w:fill="FFFFFF"/>
        <w:ind w:firstLine="708"/>
        <w:jc w:val="both"/>
      </w:pPr>
      <w:r>
        <w:rPr>
          <w:color w:val="000000"/>
        </w:rPr>
        <w:t xml:space="preserve">-  </w:t>
      </w:r>
      <w:r w:rsidR="00C76E87">
        <w:rPr>
          <w:color w:val="000000"/>
        </w:rPr>
        <w:t>м</w:t>
      </w:r>
      <w:r w:rsidR="00C76E87" w:rsidRPr="00C76E87">
        <w:t>униципальные бюджетные, автономные, казенные учреждения, полностью или частично финансируемые за счет средств местного бюджета</w:t>
      </w:r>
      <w:r>
        <w:t>;</w:t>
      </w:r>
    </w:p>
    <w:p w:rsidR="009B523F" w:rsidRPr="004A05C9" w:rsidRDefault="009B523F" w:rsidP="00E93E54">
      <w:pPr>
        <w:shd w:val="clear" w:color="auto" w:fill="FFFFFF"/>
        <w:ind w:firstLine="708"/>
        <w:jc w:val="both"/>
      </w:pPr>
      <w:r w:rsidRPr="004A05C9">
        <w:t>- автотранспортные  предприятия  города за  земли, отведенные  под  строительство  объектов   социально-культурной сферы и действующие  объекты  социально-культурной  сферы;</w:t>
      </w:r>
    </w:p>
    <w:p w:rsidR="00E342F7" w:rsidRDefault="00E342F7" w:rsidP="00E342F7">
      <w:pPr>
        <w:jc w:val="both"/>
      </w:pPr>
      <w:r>
        <w:rPr>
          <w:color w:val="000000"/>
        </w:rPr>
        <w:t xml:space="preserve">          -  </w:t>
      </w:r>
      <w:r w:rsidR="00C76E87">
        <w:rPr>
          <w:color w:val="000000"/>
        </w:rPr>
        <w:t>м</w:t>
      </w:r>
      <w:r w:rsidR="00C76E87" w:rsidRPr="00C76E87">
        <w:t>ногодетные семьи, имеющие 3-х и более детей, и семьи, имеющие детей – инвалидов, стоящих на учете в отделе социальной защиты, в отношении одного земельного участка, предназначенного для садоводства (огородничества) одного земельного участка для размещения домов индивидуального жилищного строительства</w:t>
      </w:r>
      <w:r>
        <w:t>;</w:t>
      </w:r>
    </w:p>
    <w:p w:rsidR="00C76E87" w:rsidRDefault="00E342F7" w:rsidP="00C76E87">
      <w:pPr>
        <w:jc w:val="both"/>
      </w:pPr>
      <w:r>
        <w:t xml:space="preserve">         -  </w:t>
      </w:r>
      <w:r w:rsidR="00C76E87">
        <w:t>и</w:t>
      </w:r>
      <w:r w:rsidR="00C76E87" w:rsidRPr="00C76E87">
        <w:t>нвалиды и ветераны Великой Отечественной войны - за земельные участки, используемые для личного подсобного хозяйства, садоводства, огородничества, и за земельные участки, на которых размещены индивидуальные жилые дома</w:t>
      </w:r>
      <w:r w:rsidR="00C76E87">
        <w:t>;</w:t>
      </w:r>
    </w:p>
    <w:p w:rsidR="00C76E87" w:rsidRDefault="00C76E87" w:rsidP="00C76E87">
      <w:pPr>
        <w:jc w:val="both"/>
        <w:rPr>
          <w:color w:val="000000"/>
        </w:rPr>
      </w:pPr>
      <w:r>
        <w:rPr>
          <w:color w:val="000000"/>
        </w:rPr>
        <w:t xml:space="preserve">         -  </w:t>
      </w:r>
      <w:r>
        <w:t>н</w:t>
      </w:r>
      <w:r w:rsidRPr="00C76E87">
        <w:t xml:space="preserve">еработающие пенсионеры - </w:t>
      </w:r>
      <w:r w:rsidRPr="00C76E87">
        <w:rPr>
          <w:color w:val="000000"/>
        </w:rPr>
        <w:t>в отношении одного земельного участка, предназначенного для садоводства (огородничества), одного земельного участка для размещения домов индивидуального жилищного строительства</w:t>
      </w:r>
      <w:r>
        <w:rPr>
          <w:color w:val="000000"/>
        </w:rPr>
        <w:t>;</w:t>
      </w:r>
    </w:p>
    <w:p w:rsidR="00C76E87" w:rsidRDefault="00C76E87" w:rsidP="00C76E87">
      <w:pPr>
        <w:jc w:val="both"/>
      </w:pPr>
      <w:r>
        <w:rPr>
          <w:color w:val="000000"/>
        </w:rPr>
        <w:t xml:space="preserve">         -  </w:t>
      </w:r>
      <w:r w:rsidRPr="00C76E87">
        <w:rPr>
          <w:color w:val="000000"/>
        </w:rPr>
        <w:t>и</w:t>
      </w:r>
      <w:r w:rsidRPr="00C76E87">
        <w:t xml:space="preserve">нвесторы, признанные таковыми на основании решения </w:t>
      </w:r>
      <w:proofErr w:type="spellStart"/>
      <w:r w:rsidRPr="00C76E87">
        <w:t>Десногорского</w:t>
      </w:r>
      <w:proofErr w:type="spellEnd"/>
      <w:r w:rsidRPr="00C76E87">
        <w:t xml:space="preserve"> городского Совета, в соответствии с действующим законодательством, - в отношении земельных участков, используемых для инвестиционной деятельности, на срок не более трех лет.</w:t>
      </w:r>
    </w:p>
    <w:p w:rsidR="00C76E87" w:rsidRDefault="00C76E87" w:rsidP="00C76E87">
      <w:pPr>
        <w:jc w:val="both"/>
      </w:pPr>
      <w:r>
        <w:t xml:space="preserve">         -  в</w:t>
      </w:r>
      <w:r w:rsidRPr="00C76E87">
        <w:t>довы Героев Советского Союза, Героев Российской Федерации, Героев Социалистического труда и полных кавалеров орденов Славы</w:t>
      </w:r>
      <w:r>
        <w:t>;</w:t>
      </w:r>
    </w:p>
    <w:p w:rsidR="003666B8" w:rsidRPr="005073CD" w:rsidRDefault="005073CD" w:rsidP="005073CD">
      <w:pPr>
        <w:ind w:firstLine="567"/>
        <w:jc w:val="both"/>
      </w:pPr>
      <w:r w:rsidRPr="005073CD">
        <w:t>-    ветераны боевых действий, а также лица, указанные в подпунктах 9.1 - 9.5 пункта 1 статьи 407 НК РФ;</w:t>
      </w:r>
    </w:p>
    <w:p w:rsidR="00C76E87" w:rsidRDefault="00C76E87" w:rsidP="00C76E87">
      <w:pPr>
        <w:jc w:val="both"/>
        <w:rPr>
          <w:color w:val="000000"/>
        </w:rPr>
      </w:pPr>
      <w:r w:rsidRPr="00C76E87">
        <w:rPr>
          <w:color w:val="000000"/>
        </w:rPr>
        <w:t xml:space="preserve"> </w:t>
      </w:r>
      <w:r>
        <w:rPr>
          <w:color w:val="000000"/>
        </w:rPr>
        <w:t xml:space="preserve">а  </w:t>
      </w:r>
      <w:r w:rsidRPr="00C76E87">
        <w:rPr>
          <w:color w:val="000000"/>
        </w:rPr>
        <w:t>также по налогу на имущество физических лиц</w:t>
      </w:r>
      <w:r w:rsidR="00003AD5">
        <w:rPr>
          <w:color w:val="000000"/>
        </w:rPr>
        <w:t xml:space="preserve"> в отношении</w:t>
      </w:r>
      <w:r w:rsidRPr="00C76E87">
        <w:rPr>
          <w:color w:val="000000"/>
        </w:rPr>
        <w:t>:</w:t>
      </w:r>
    </w:p>
    <w:p w:rsidR="00C76E87" w:rsidRPr="00C76E87" w:rsidRDefault="00C76E87" w:rsidP="00C76E87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proofErr w:type="gramStart"/>
      <w:r>
        <w:rPr>
          <w:color w:val="000000"/>
        </w:rPr>
        <w:t xml:space="preserve">-  </w:t>
      </w:r>
      <w:r>
        <w:t>н</w:t>
      </w:r>
      <w:r w:rsidRPr="00C76E87">
        <w:t>есовершеннолетни</w:t>
      </w:r>
      <w:r w:rsidR="00003AD5">
        <w:t>х детей</w:t>
      </w:r>
      <w:r w:rsidRPr="00C76E87">
        <w:t xml:space="preserve">  - сирот и дет</w:t>
      </w:r>
      <w:r w:rsidR="00003AD5">
        <w:t>ей</w:t>
      </w:r>
      <w:r w:rsidRPr="00C76E87">
        <w:t>, оставшиеся без попечения родителей, лиц из числа детей-сирот, оставшиеся без попечения родителей, обучающиеся в образовательных организациях на полном государственном обеспечении</w:t>
      </w:r>
      <w:r>
        <w:t>.</w:t>
      </w:r>
      <w:proofErr w:type="gramEnd"/>
    </w:p>
    <w:p w:rsidR="00E342F7" w:rsidRDefault="00E342F7" w:rsidP="00A93218">
      <w:pPr>
        <w:shd w:val="clear" w:color="auto" w:fill="FFFFFF"/>
        <w:ind w:firstLine="708"/>
        <w:jc w:val="both"/>
        <w:rPr>
          <w:color w:val="000000"/>
        </w:rPr>
      </w:pPr>
    </w:p>
    <w:p w:rsidR="00A93218" w:rsidRDefault="00A93218" w:rsidP="00A93218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Оценка эффективности налоговых расходов проводится в целях минимизации риска предоставления неэффективных налоговых расходов. </w:t>
      </w:r>
    </w:p>
    <w:p w:rsidR="005E1C5E" w:rsidRDefault="005E1C5E" w:rsidP="00A93218">
      <w:pPr>
        <w:shd w:val="clear" w:color="auto" w:fill="FFFFFF"/>
        <w:ind w:firstLine="708"/>
        <w:jc w:val="both"/>
        <w:rPr>
          <w:color w:val="000000"/>
        </w:rPr>
      </w:pPr>
      <w:r w:rsidRPr="005E1C5E">
        <w:rPr>
          <w:color w:val="000000"/>
        </w:rPr>
        <w:t>Пр</w:t>
      </w:r>
      <w:r>
        <w:rPr>
          <w:color w:val="000000"/>
        </w:rPr>
        <w:t>и оценке налоговых расходов 2025</w:t>
      </w:r>
      <w:r w:rsidRPr="005E1C5E">
        <w:rPr>
          <w:color w:val="000000"/>
        </w:rPr>
        <w:t xml:space="preserve"> года учтены данные отчета по форме №5-МН «Отчет о налоговой базе и структуре начисл</w:t>
      </w:r>
      <w:r>
        <w:rPr>
          <w:color w:val="000000"/>
        </w:rPr>
        <w:t>ений по местным налогам» за 2025</w:t>
      </w:r>
      <w:r w:rsidRPr="005E1C5E">
        <w:rPr>
          <w:color w:val="000000"/>
        </w:rPr>
        <w:t xml:space="preserve"> год, предоставленный УФНС по Смоленской области.</w:t>
      </w:r>
    </w:p>
    <w:p w:rsidR="00F74E4C" w:rsidRDefault="00F74E4C" w:rsidP="00A93218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Общая сумма выпадающих доходов за 202</w:t>
      </w:r>
      <w:r w:rsidR="00E93E54">
        <w:rPr>
          <w:color w:val="000000"/>
        </w:rPr>
        <w:t>5</w:t>
      </w:r>
      <w:r>
        <w:rPr>
          <w:color w:val="000000"/>
        </w:rPr>
        <w:t xml:space="preserve"> год составила </w:t>
      </w:r>
      <w:r w:rsidR="009B523F" w:rsidRPr="009B523F">
        <w:t>4 532</w:t>
      </w:r>
      <w:r w:rsidR="00C36372" w:rsidRPr="009B523F">
        <w:t xml:space="preserve">,0 </w:t>
      </w:r>
      <w:r>
        <w:rPr>
          <w:color w:val="000000"/>
        </w:rPr>
        <w:t>тыс. рублей.</w:t>
      </w:r>
    </w:p>
    <w:p w:rsidR="00D01965" w:rsidRDefault="00D01965" w:rsidP="00A93218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Оценка эффективности налоговых расходов включает:</w:t>
      </w:r>
    </w:p>
    <w:p w:rsidR="00D01965" w:rsidRDefault="00D01965" w:rsidP="00A93218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а) оценку целесообразности налоговых расходов;</w:t>
      </w:r>
    </w:p>
    <w:p w:rsidR="00D01965" w:rsidRDefault="00D01965" w:rsidP="00A93218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б) оценку результативности налоговых расходов.</w:t>
      </w:r>
    </w:p>
    <w:p w:rsidR="00A93218" w:rsidRDefault="00A93218" w:rsidP="00A93218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Критериями целесообразности налоговых расходов являются:</w:t>
      </w:r>
    </w:p>
    <w:p w:rsidR="00D01965" w:rsidRDefault="00D01965" w:rsidP="00D0196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  <w:r w:rsidR="00A93218">
        <w:rPr>
          <w:color w:val="000000"/>
        </w:rPr>
        <w:t xml:space="preserve">- </w:t>
      </w:r>
      <w:r>
        <w:rPr>
          <w:color w:val="000000"/>
        </w:rPr>
        <w:t xml:space="preserve"> </w:t>
      </w:r>
      <w:r w:rsidR="00A93218">
        <w:rPr>
          <w:color w:val="000000"/>
        </w:rPr>
        <w:t>соответствие налоговых расходо</w:t>
      </w:r>
      <w:r>
        <w:rPr>
          <w:color w:val="000000"/>
        </w:rPr>
        <w:t xml:space="preserve">в целям муниципальных программ, и </w:t>
      </w:r>
      <w:r w:rsidR="00660A80">
        <w:rPr>
          <w:color w:val="000000"/>
        </w:rPr>
        <w:t>(</w:t>
      </w:r>
      <w:r>
        <w:rPr>
          <w:color w:val="000000"/>
        </w:rPr>
        <w:t>или) целям социально-экономической политики муниципального образования, не относящейся к муниципальной программе.</w:t>
      </w:r>
    </w:p>
    <w:p w:rsidR="00A93218" w:rsidRDefault="00D01965" w:rsidP="00D01965">
      <w:pPr>
        <w:shd w:val="clear" w:color="auto" w:fill="FFFFFF"/>
        <w:tabs>
          <w:tab w:val="left" w:pos="1418"/>
        </w:tabs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A93218">
        <w:rPr>
          <w:color w:val="000000"/>
        </w:rPr>
        <w:t xml:space="preserve">востребованность плательщиками предоставленных льгот, </w:t>
      </w:r>
      <w:proofErr w:type="gramStart"/>
      <w:r w:rsidR="00A93218">
        <w:rPr>
          <w:color w:val="000000"/>
        </w:rPr>
        <w:t>которая</w:t>
      </w:r>
      <w:proofErr w:type="gramEnd"/>
      <w:r w:rsidR="00A93218">
        <w:rPr>
          <w:color w:val="000000"/>
        </w:rPr>
        <w:t xml:space="preserve"> характеризуется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9E2BB6" w:rsidRDefault="009E2BB6" w:rsidP="00D01965">
      <w:pPr>
        <w:shd w:val="clear" w:color="auto" w:fill="FFFFFF"/>
        <w:tabs>
          <w:tab w:val="left" w:pos="1418"/>
        </w:tabs>
        <w:ind w:firstLine="708"/>
        <w:jc w:val="both"/>
        <w:rPr>
          <w:color w:val="000000"/>
        </w:rPr>
      </w:pPr>
      <w:r>
        <w:rPr>
          <w:color w:val="000000"/>
        </w:rPr>
        <w:t>По критериям целесообразности льготы соответствуют целям муниципальных программ и цел</w:t>
      </w:r>
      <w:r w:rsidR="00003AD5">
        <w:rPr>
          <w:color w:val="000000"/>
        </w:rPr>
        <w:t>ям</w:t>
      </w:r>
      <w:r>
        <w:rPr>
          <w:color w:val="000000"/>
        </w:rPr>
        <w:t xml:space="preserve"> стратегии социально-экономического разв</w:t>
      </w:r>
      <w:r w:rsidR="00003AD5">
        <w:rPr>
          <w:color w:val="000000"/>
        </w:rPr>
        <w:t>ития муниципального образования и являются востребованными.</w:t>
      </w:r>
    </w:p>
    <w:p w:rsidR="00003AD5" w:rsidRDefault="00003AD5" w:rsidP="00D01965">
      <w:pPr>
        <w:shd w:val="clear" w:color="auto" w:fill="FFFFFF"/>
        <w:tabs>
          <w:tab w:val="left" w:pos="1418"/>
        </w:tabs>
        <w:ind w:firstLine="708"/>
        <w:jc w:val="both"/>
        <w:rPr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1094"/>
        <w:gridCol w:w="1842"/>
        <w:gridCol w:w="1843"/>
        <w:gridCol w:w="1843"/>
      </w:tblGrid>
      <w:tr w:rsidR="00BB541E" w:rsidRPr="00506E26" w:rsidTr="00BB541E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BB541E" w:rsidRDefault="00BB541E" w:rsidP="006F0B18">
            <w:pPr>
              <w:jc w:val="both"/>
              <w:rPr>
                <w:sz w:val="20"/>
                <w:szCs w:val="20"/>
                <w:lang w:eastAsia="en-US"/>
              </w:rPr>
            </w:pPr>
            <w:r w:rsidRPr="00BB541E">
              <w:rPr>
                <w:sz w:val="20"/>
                <w:szCs w:val="20"/>
                <w:lang w:eastAsia="en-US"/>
              </w:rPr>
              <w:t>202</w:t>
            </w:r>
            <w:r w:rsidR="0014259D">
              <w:rPr>
                <w:sz w:val="20"/>
                <w:szCs w:val="20"/>
                <w:lang w:eastAsia="en-US"/>
              </w:rPr>
              <w:t>5</w:t>
            </w:r>
            <w:r w:rsidRPr="00BB541E">
              <w:rPr>
                <w:sz w:val="20"/>
                <w:szCs w:val="20"/>
                <w:lang w:eastAsia="en-US"/>
              </w:rPr>
              <w:t xml:space="preserve"> год </w:t>
            </w:r>
            <w:r w:rsidR="00003AD5">
              <w:rPr>
                <w:sz w:val="20"/>
                <w:szCs w:val="20"/>
                <w:lang w:eastAsia="en-US"/>
              </w:rPr>
              <w:t>(прогноз)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BB541E" w:rsidRDefault="00BB541E" w:rsidP="00A93218">
            <w:pPr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BB541E">
              <w:rPr>
                <w:sz w:val="20"/>
                <w:szCs w:val="20"/>
              </w:rPr>
              <w:t>ед</w:t>
            </w:r>
            <w:proofErr w:type="gramStart"/>
            <w:r w:rsidRPr="00BB541E">
              <w:rPr>
                <w:sz w:val="20"/>
                <w:szCs w:val="20"/>
              </w:rPr>
              <w:t>.и</w:t>
            </w:r>
            <w:proofErr w:type="gramEnd"/>
            <w:r w:rsidRPr="00BB541E">
              <w:rPr>
                <w:sz w:val="20"/>
                <w:szCs w:val="20"/>
              </w:rPr>
              <w:t>зм</w:t>
            </w:r>
            <w:proofErr w:type="spellEnd"/>
            <w:r w:rsidRPr="00BB541E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1E" w:rsidRPr="00BB541E" w:rsidRDefault="00BB541E" w:rsidP="00206E4D">
            <w:pPr>
              <w:jc w:val="both"/>
              <w:rPr>
                <w:sz w:val="20"/>
                <w:szCs w:val="20"/>
                <w:lang w:eastAsia="en-US"/>
              </w:rPr>
            </w:pPr>
            <w:r w:rsidRPr="00BB541E">
              <w:rPr>
                <w:sz w:val="20"/>
                <w:szCs w:val="20"/>
              </w:rPr>
              <w:t>Земельный налог юридических лиц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BB541E" w:rsidRDefault="00BB541E" w:rsidP="00206E4D">
            <w:pPr>
              <w:jc w:val="both"/>
              <w:rPr>
                <w:sz w:val="20"/>
                <w:szCs w:val="20"/>
                <w:lang w:eastAsia="en-US"/>
              </w:rPr>
            </w:pPr>
            <w:r w:rsidRPr="00BB541E">
              <w:rPr>
                <w:sz w:val="20"/>
                <w:szCs w:val="20"/>
              </w:rPr>
              <w:t xml:space="preserve">Земельный налог физических лиц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BB541E" w:rsidRDefault="00BB541E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BB541E">
              <w:rPr>
                <w:sz w:val="20"/>
                <w:szCs w:val="20"/>
                <w:lang w:eastAsia="en-US"/>
              </w:rPr>
              <w:t>Налог на имущество физических лиц</w:t>
            </w:r>
          </w:p>
        </w:tc>
      </w:tr>
      <w:tr w:rsidR="00BB541E" w:rsidRPr="00506E26" w:rsidTr="00BB541E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506E26" w:rsidRDefault="00BB541E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506E26">
              <w:rPr>
                <w:sz w:val="20"/>
                <w:szCs w:val="20"/>
              </w:rPr>
              <w:t>Сумма налога начисленного</w:t>
            </w:r>
            <w:r>
              <w:rPr>
                <w:sz w:val="20"/>
                <w:szCs w:val="20"/>
              </w:rPr>
              <w:t>,</w:t>
            </w:r>
            <w:r w:rsidRPr="00506E26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506E26" w:rsidRDefault="00BB541E" w:rsidP="00A93218">
            <w:pPr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506E26">
              <w:rPr>
                <w:sz w:val="20"/>
                <w:szCs w:val="20"/>
              </w:rPr>
              <w:t>тыс</w:t>
            </w:r>
            <w:proofErr w:type="gramStart"/>
            <w:r w:rsidRPr="00506E26">
              <w:rPr>
                <w:sz w:val="20"/>
                <w:szCs w:val="20"/>
              </w:rPr>
              <w:t>.р</w:t>
            </w:r>
            <w:proofErr w:type="gramEnd"/>
            <w:r w:rsidRPr="00506E26">
              <w:rPr>
                <w:sz w:val="20"/>
                <w:szCs w:val="20"/>
              </w:rPr>
              <w:t>уб</w:t>
            </w:r>
            <w:proofErr w:type="spellEnd"/>
            <w:r w:rsidRPr="00506E26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1E" w:rsidRPr="002A3163" w:rsidRDefault="002A3163" w:rsidP="00206E4D">
            <w:pPr>
              <w:jc w:val="both"/>
              <w:rPr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</w:rPr>
              <w:t>7 217,0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2A3163" w:rsidRDefault="002A3163" w:rsidP="0024339B">
            <w:pPr>
              <w:jc w:val="both"/>
              <w:rPr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1 688,0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BD0E5C" w:rsidRDefault="002A3163" w:rsidP="00A93218">
            <w:pPr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23 654,0</w:t>
            </w:r>
          </w:p>
        </w:tc>
      </w:tr>
      <w:tr w:rsidR="00BB541E" w:rsidRPr="00506E26" w:rsidTr="00BB541E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506E26" w:rsidRDefault="00BB541E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506E26">
              <w:rPr>
                <w:sz w:val="20"/>
                <w:szCs w:val="20"/>
              </w:rPr>
              <w:t>Сумма предоставленных налоговых льгот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506E26" w:rsidRDefault="00BB541E" w:rsidP="00A93218">
            <w:pPr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506E26">
              <w:rPr>
                <w:sz w:val="20"/>
                <w:szCs w:val="20"/>
              </w:rPr>
              <w:t>тыс</w:t>
            </w:r>
            <w:proofErr w:type="gramStart"/>
            <w:r w:rsidRPr="00506E26">
              <w:rPr>
                <w:sz w:val="20"/>
                <w:szCs w:val="20"/>
              </w:rPr>
              <w:t>.р</w:t>
            </w:r>
            <w:proofErr w:type="gramEnd"/>
            <w:r w:rsidRPr="00506E26">
              <w:rPr>
                <w:sz w:val="20"/>
                <w:szCs w:val="20"/>
              </w:rPr>
              <w:t>уб</w:t>
            </w:r>
            <w:proofErr w:type="spellEnd"/>
            <w:r w:rsidRPr="00506E26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1E" w:rsidRPr="00BD0E5C" w:rsidRDefault="002A3163" w:rsidP="00206E4D">
            <w:pPr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4 517,0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2A3163" w:rsidRDefault="002A3163" w:rsidP="004A1CCD">
            <w:pPr>
              <w:jc w:val="both"/>
              <w:rPr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5</w:t>
            </w:r>
            <w:r w:rsidR="00C36372" w:rsidRPr="002A316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2A3163" w:rsidRDefault="002A3163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10</w:t>
            </w:r>
            <w:r w:rsidR="00C36372" w:rsidRPr="002A3163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BB541E" w:rsidRPr="00506E26" w:rsidTr="00BB541E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506E26" w:rsidRDefault="00BB541E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506E26">
              <w:rPr>
                <w:sz w:val="20"/>
                <w:szCs w:val="20"/>
              </w:rPr>
              <w:t>Общая численность налогоплательщиков, имеющих право на льготу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506E26" w:rsidRDefault="00BB541E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506E26">
              <w:rPr>
                <w:sz w:val="20"/>
                <w:szCs w:val="20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1E" w:rsidRPr="00BD0E5C" w:rsidRDefault="002A3163" w:rsidP="00206E4D">
            <w:pPr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2A3163" w:rsidRDefault="002A3163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7 303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2A3163" w:rsidRDefault="00DE444B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28</w:t>
            </w:r>
          </w:p>
        </w:tc>
      </w:tr>
      <w:tr w:rsidR="00BB541E" w:rsidRPr="00506E26" w:rsidTr="00BB541E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506E26" w:rsidRDefault="00BB541E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506E26">
              <w:rPr>
                <w:sz w:val="20"/>
                <w:szCs w:val="20"/>
              </w:rPr>
              <w:t>Численность налогоплательщиков применивших льготу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506E26" w:rsidRDefault="00BB541E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506E26">
              <w:rPr>
                <w:sz w:val="20"/>
                <w:szCs w:val="20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1E" w:rsidRPr="00BD0E5C" w:rsidRDefault="00BB541E" w:rsidP="00206E4D">
            <w:pPr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</w:rPr>
              <w:t>2</w:t>
            </w:r>
            <w:r w:rsidR="008A6AD8" w:rsidRPr="002A316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BD0E5C" w:rsidRDefault="002A3163" w:rsidP="00A93218">
            <w:pPr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BD0E5C" w:rsidRDefault="002A3163" w:rsidP="00A93218">
            <w:pPr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33</w:t>
            </w:r>
          </w:p>
        </w:tc>
      </w:tr>
      <w:tr w:rsidR="00BB541E" w:rsidRPr="00506E26" w:rsidTr="00BB541E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506E26" w:rsidRDefault="00BB541E" w:rsidP="00A93218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506E26">
              <w:rPr>
                <w:rFonts w:ascii="yandex-sans" w:hAnsi="yandex-sans"/>
                <w:color w:val="000000"/>
                <w:sz w:val="20"/>
                <w:szCs w:val="20"/>
              </w:rPr>
              <w:t>Востребованность плательщиков</w:t>
            </w:r>
          </w:p>
          <w:p w:rsidR="00BB541E" w:rsidRPr="00506E26" w:rsidRDefault="00BB541E" w:rsidP="00A93218">
            <w:pPr>
              <w:shd w:val="clear" w:color="auto" w:fill="FFFFFF"/>
              <w:jc w:val="both"/>
              <w:rPr>
                <w:sz w:val="20"/>
                <w:szCs w:val="20"/>
                <w:lang w:eastAsia="en-US"/>
              </w:rPr>
            </w:pPr>
            <w:r w:rsidRPr="00506E26">
              <w:rPr>
                <w:rFonts w:ascii="yandex-sans" w:hAnsi="yandex-sans"/>
                <w:color w:val="000000"/>
                <w:sz w:val="20"/>
                <w:szCs w:val="20"/>
              </w:rPr>
              <w:t>физических лиц в получении налоговой льготы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506E26" w:rsidRDefault="00BB541E" w:rsidP="00A93218">
            <w:pPr>
              <w:jc w:val="center"/>
              <w:rPr>
                <w:sz w:val="20"/>
                <w:szCs w:val="20"/>
                <w:lang w:eastAsia="en-US"/>
              </w:rPr>
            </w:pPr>
            <w:r w:rsidRPr="00506E26"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1E" w:rsidRPr="002A3163" w:rsidRDefault="002A3163" w:rsidP="00206E4D">
            <w:pPr>
              <w:jc w:val="both"/>
              <w:rPr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</w:rPr>
              <w:t>87,5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2A3163" w:rsidRDefault="002A3163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2A3163" w:rsidRDefault="002A3163" w:rsidP="00A93218">
            <w:pPr>
              <w:jc w:val="both"/>
              <w:rPr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117,9</w:t>
            </w:r>
          </w:p>
        </w:tc>
      </w:tr>
      <w:tr w:rsidR="00BB541E" w:rsidRPr="00506E26" w:rsidTr="00BB541E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506E26" w:rsidRDefault="00BB541E" w:rsidP="00A93218">
            <w:pPr>
              <w:shd w:val="clear" w:color="auto" w:fill="FFFFFF"/>
              <w:jc w:val="both"/>
              <w:rPr>
                <w:rFonts w:ascii="yandex-sans" w:hAnsi="yandex-sans"/>
                <w:sz w:val="20"/>
                <w:szCs w:val="20"/>
              </w:rPr>
            </w:pPr>
            <w:r w:rsidRPr="00506E26">
              <w:rPr>
                <w:rFonts w:ascii="yandex-sans" w:hAnsi="yandex-sans"/>
                <w:sz w:val="20"/>
                <w:szCs w:val="20"/>
              </w:rPr>
              <w:t>Удельный вес налоговых льгот в сумме</w:t>
            </w:r>
            <w:r>
              <w:rPr>
                <w:rFonts w:ascii="yandex-sans" w:hAnsi="yandex-sans"/>
                <w:sz w:val="20"/>
                <w:szCs w:val="20"/>
              </w:rPr>
              <w:t xml:space="preserve"> начисленного налога</w:t>
            </w:r>
            <w:r w:rsidRPr="00506E26">
              <w:rPr>
                <w:rFonts w:ascii="yandex-sans" w:hAnsi="yandex-sans"/>
                <w:sz w:val="20"/>
                <w:szCs w:val="20"/>
              </w:rPr>
              <w:t>, всего</w:t>
            </w:r>
          </w:p>
          <w:p w:rsidR="00BB541E" w:rsidRPr="00506E26" w:rsidRDefault="00BB541E" w:rsidP="00A93218">
            <w:pPr>
              <w:shd w:val="clear" w:color="auto" w:fill="FFFFFF"/>
              <w:jc w:val="both"/>
              <w:rPr>
                <w:rFonts w:ascii="yandex-sans" w:hAnsi="yandex-sans"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41E" w:rsidRPr="00506E26" w:rsidRDefault="00BB541E" w:rsidP="00A93218">
            <w:pPr>
              <w:jc w:val="center"/>
              <w:rPr>
                <w:sz w:val="20"/>
                <w:szCs w:val="20"/>
                <w:lang w:eastAsia="en-US"/>
              </w:rPr>
            </w:pPr>
            <w:r w:rsidRPr="00506E26"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1E" w:rsidRPr="00BD0E5C" w:rsidRDefault="002A3163" w:rsidP="00206E4D">
            <w:pPr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2A3163">
              <w:rPr>
                <w:sz w:val="20"/>
                <w:szCs w:val="20"/>
                <w:lang w:eastAsia="en-US"/>
              </w:rPr>
              <w:t>62</w:t>
            </w:r>
            <w:r w:rsidR="0051196D" w:rsidRPr="002A3163">
              <w:rPr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BD0E5C" w:rsidRDefault="004B01FA" w:rsidP="00A93218">
            <w:pPr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4B01FA">
              <w:rPr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1E" w:rsidRPr="00BD0E5C" w:rsidRDefault="004B01FA" w:rsidP="00A93218">
            <w:pPr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4B01FA">
              <w:rPr>
                <w:sz w:val="20"/>
                <w:szCs w:val="20"/>
                <w:lang w:eastAsia="en-US"/>
              </w:rPr>
              <w:t>0,04</w:t>
            </w:r>
          </w:p>
        </w:tc>
      </w:tr>
    </w:tbl>
    <w:p w:rsidR="00206E4D" w:rsidRPr="00206E4D" w:rsidRDefault="00206E4D" w:rsidP="00A93218">
      <w:pPr>
        <w:shd w:val="clear" w:color="auto" w:fill="FFFFFF"/>
        <w:ind w:firstLine="708"/>
        <w:jc w:val="both"/>
      </w:pPr>
    </w:p>
    <w:p w:rsidR="00F758D5" w:rsidRDefault="00A93218" w:rsidP="00A93218">
      <w:pPr>
        <w:shd w:val="clear" w:color="auto" w:fill="FFFFFF"/>
        <w:ind w:firstLine="708"/>
        <w:jc w:val="both"/>
        <w:rPr>
          <w:rFonts w:ascii="yandex-sans" w:hAnsi="yandex-sans"/>
          <w:color w:val="000000"/>
        </w:rPr>
      </w:pPr>
      <w:r w:rsidRPr="00CD4E05">
        <w:rPr>
          <w:color w:val="000000"/>
        </w:rPr>
        <w:t xml:space="preserve">Оценка результативности налоговых расходов включает оценку бюджетной эффективности налоговых расходов. </w:t>
      </w:r>
      <w:r w:rsidRPr="00CD4E05">
        <w:rPr>
          <w:rFonts w:ascii="yandex-sans" w:hAnsi="yandex-sans"/>
          <w:color w:val="000000"/>
        </w:rPr>
        <w:t xml:space="preserve">С целью оценки бюджетной эффективности налогового расхода применен метод сравнительного анализа результативности предоставления налоговых льгот и результативности </w:t>
      </w:r>
      <w:proofErr w:type="gramStart"/>
      <w:r w:rsidRPr="00CD4E05">
        <w:rPr>
          <w:rFonts w:ascii="yandex-sans" w:hAnsi="yandex-sans"/>
          <w:color w:val="000000"/>
        </w:rPr>
        <w:t>применения альтернативных механизмо</w:t>
      </w:r>
      <w:r w:rsidR="00B81053">
        <w:rPr>
          <w:rFonts w:ascii="yandex-sans" w:hAnsi="yandex-sans"/>
          <w:color w:val="000000"/>
        </w:rPr>
        <w:t>в достижения целей муниципальных</w:t>
      </w:r>
      <w:r w:rsidRPr="00CD4E05">
        <w:rPr>
          <w:rFonts w:ascii="yandex-sans" w:hAnsi="yandex-sans"/>
          <w:color w:val="000000"/>
        </w:rPr>
        <w:t xml:space="preserve"> программ</w:t>
      </w:r>
      <w:proofErr w:type="gramEnd"/>
      <w:r w:rsidR="00B81053">
        <w:rPr>
          <w:rFonts w:ascii="yandex-sans" w:hAnsi="yandex-sans"/>
          <w:color w:val="000000"/>
        </w:rPr>
        <w:t xml:space="preserve"> и целей социально-экономической поли</w:t>
      </w:r>
      <w:r w:rsidR="00003AD5">
        <w:rPr>
          <w:rFonts w:ascii="yandex-sans" w:hAnsi="yandex-sans"/>
          <w:color w:val="000000"/>
        </w:rPr>
        <w:t>тики муниципального образования</w:t>
      </w:r>
      <w:r w:rsidR="00F758D5">
        <w:rPr>
          <w:rFonts w:ascii="yandex-sans" w:hAnsi="yandex-sans"/>
          <w:color w:val="000000"/>
        </w:rPr>
        <w:t>.</w:t>
      </w:r>
    </w:p>
    <w:p w:rsidR="00A93218" w:rsidRDefault="00F758D5" w:rsidP="00A93218">
      <w:pPr>
        <w:shd w:val="clear" w:color="auto" w:fill="FFFFFF"/>
        <w:ind w:firstLine="708"/>
        <w:jc w:val="both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</w:rPr>
        <w:t>В</w:t>
      </w:r>
      <w:r w:rsidR="00003AD5">
        <w:rPr>
          <w:rFonts w:ascii="yandex-sans" w:hAnsi="yandex-sans"/>
          <w:color w:val="000000"/>
        </w:rPr>
        <w:t xml:space="preserve"> отношении </w:t>
      </w:r>
      <w:r>
        <w:rPr>
          <w:rFonts w:ascii="yandex-sans" w:hAnsi="yandex-sans"/>
          <w:color w:val="000000"/>
        </w:rPr>
        <w:t>налоговых льгот, предоставленных</w:t>
      </w:r>
      <w:r w:rsidR="00003AD5">
        <w:rPr>
          <w:rFonts w:ascii="yandex-sans" w:hAnsi="yandex-sans"/>
          <w:color w:val="000000"/>
        </w:rPr>
        <w:t xml:space="preserve"> юридическим лицам</w:t>
      </w:r>
      <w:r>
        <w:rPr>
          <w:rFonts w:ascii="yandex-sans" w:hAnsi="yandex-sans"/>
          <w:color w:val="000000"/>
        </w:rPr>
        <w:t>, альтернативные механизмы  признаны неэффективными</w:t>
      </w:r>
      <w:r w:rsidR="006333F0">
        <w:rPr>
          <w:rFonts w:ascii="yandex-sans" w:hAnsi="yandex-sans"/>
          <w:color w:val="000000"/>
        </w:rPr>
        <w:t>,</w:t>
      </w:r>
      <w:r>
        <w:rPr>
          <w:rFonts w:ascii="yandex-sans" w:hAnsi="yandex-sans"/>
          <w:color w:val="000000"/>
        </w:rPr>
        <w:t xml:space="preserve"> </w:t>
      </w:r>
      <w:r w:rsidR="006333F0">
        <w:rPr>
          <w:rFonts w:ascii="yandex-sans" w:hAnsi="yandex-sans"/>
          <w:color w:val="000000"/>
        </w:rPr>
        <w:t>т.к. их применение влечет за собой увеличение  расходов местного бюджета.</w:t>
      </w:r>
    </w:p>
    <w:p w:rsidR="004A05C9" w:rsidRDefault="006333F0" w:rsidP="004A05C9">
      <w:pPr>
        <w:shd w:val="clear" w:color="auto" w:fill="FFFFFF"/>
        <w:ind w:firstLine="708"/>
        <w:jc w:val="both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</w:rPr>
        <w:t>Сравнительный анализ в отношении физических лиц не проводился, в связи с отсутствием альтернативных механизмов.</w:t>
      </w:r>
    </w:p>
    <w:p w:rsidR="00A93218" w:rsidRPr="004A05C9" w:rsidRDefault="00A93218" w:rsidP="00A93218">
      <w:pPr>
        <w:shd w:val="clear" w:color="auto" w:fill="FFFFFF"/>
        <w:ind w:firstLine="708"/>
        <w:jc w:val="both"/>
      </w:pPr>
      <w:r w:rsidRPr="004A05C9">
        <w:t xml:space="preserve">Исходя из результатов проведенной оценки эффективности, </w:t>
      </w:r>
      <w:r w:rsidR="00B81053" w:rsidRPr="004A05C9">
        <w:t>кура</w:t>
      </w:r>
      <w:r w:rsidR="003666B8" w:rsidRPr="004A05C9">
        <w:t>торами налоговых расходов 9 из 10</w:t>
      </w:r>
      <w:r w:rsidR="00B81053" w:rsidRPr="004A05C9">
        <w:t xml:space="preserve"> льгот были признаны эффективными и подлежат сохранению.</w:t>
      </w:r>
    </w:p>
    <w:p w:rsidR="00164765" w:rsidRPr="002F3FFE" w:rsidRDefault="004A05C9">
      <w:pPr>
        <w:shd w:val="clear" w:color="auto" w:fill="FFFFFF"/>
        <w:ind w:firstLine="708"/>
        <w:jc w:val="both"/>
      </w:pPr>
      <w:r w:rsidRPr="004A05C9">
        <w:t>Льгота по земельному налогу автотранспортным предприятиям города за земли, отведенные под строительство объектов социально-культурной сферы и действующие объекты социально-культурной сферы,</w:t>
      </w:r>
      <w:r>
        <w:t xml:space="preserve"> отменена решением </w:t>
      </w:r>
      <w:proofErr w:type="spellStart"/>
      <w:r>
        <w:t>Десногорского</w:t>
      </w:r>
      <w:proofErr w:type="spellEnd"/>
      <w:r>
        <w:t xml:space="preserve"> городского Совета от 15.10.2025 №76</w:t>
      </w:r>
      <w:r w:rsidR="005E1C5E">
        <w:t xml:space="preserve"> с 01.01.2026</w:t>
      </w:r>
      <w:bookmarkStart w:id="0" w:name="_GoBack"/>
      <w:bookmarkEnd w:id="0"/>
      <w:r>
        <w:t>.</w:t>
      </w:r>
    </w:p>
    <w:sectPr w:rsidR="00164765" w:rsidRPr="002F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99"/>
    <w:rsid w:val="00003AD5"/>
    <w:rsid w:val="0003697A"/>
    <w:rsid w:val="000F0F11"/>
    <w:rsid w:val="0014259D"/>
    <w:rsid w:val="00164765"/>
    <w:rsid w:val="001B6A1C"/>
    <w:rsid w:val="00206E4D"/>
    <w:rsid w:val="0024339B"/>
    <w:rsid w:val="002A3163"/>
    <w:rsid w:val="002F0935"/>
    <w:rsid w:val="002F3FFE"/>
    <w:rsid w:val="003666B8"/>
    <w:rsid w:val="00374711"/>
    <w:rsid w:val="004202D3"/>
    <w:rsid w:val="004438F9"/>
    <w:rsid w:val="004642B7"/>
    <w:rsid w:val="004A05C9"/>
    <w:rsid w:val="004A1CCD"/>
    <w:rsid w:val="004B01FA"/>
    <w:rsid w:val="005073CD"/>
    <w:rsid w:val="0051196D"/>
    <w:rsid w:val="00517C58"/>
    <w:rsid w:val="00546FCD"/>
    <w:rsid w:val="00560F61"/>
    <w:rsid w:val="005E1C5E"/>
    <w:rsid w:val="006333F0"/>
    <w:rsid w:val="006367C0"/>
    <w:rsid w:val="00660A80"/>
    <w:rsid w:val="00664ACE"/>
    <w:rsid w:val="006E3F8C"/>
    <w:rsid w:val="006F0B18"/>
    <w:rsid w:val="006F443E"/>
    <w:rsid w:val="007314B7"/>
    <w:rsid w:val="00797A8C"/>
    <w:rsid w:val="007E06E2"/>
    <w:rsid w:val="00827F84"/>
    <w:rsid w:val="008A363E"/>
    <w:rsid w:val="008A6AD8"/>
    <w:rsid w:val="00906A99"/>
    <w:rsid w:val="00951AAF"/>
    <w:rsid w:val="009778D0"/>
    <w:rsid w:val="00997069"/>
    <w:rsid w:val="009B523F"/>
    <w:rsid w:val="009D3099"/>
    <w:rsid w:val="009E2BB6"/>
    <w:rsid w:val="00A00B2B"/>
    <w:rsid w:val="00A02B0E"/>
    <w:rsid w:val="00A048B5"/>
    <w:rsid w:val="00A434F6"/>
    <w:rsid w:val="00A93218"/>
    <w:rsid w:val="00B170D2"/>
    <w:rsid w:val="00B6109A"/>
    <w:rsid w:val="00B81053"/>
    <w:rsid w:val="00BB541E"/>
    <w:rsid w:val="00BD04D3"/>
    <w:rsid w:val="00BD0E5C"/>
    <w:rsid w:val="00C36372"/>
    <w:rsid w:val="00C73A0D"/>
    <w:rsid w:val="00C76E87"/>
    <w:rsid w:val="00C94694"/>
    <w:rsid w:val="00D01965"/>
    <w:rsid w:val="00D171F2"/>
    <w:rsid w:val="00DE444B"/>
    <w:rsid w:val="00E07BE6"/>
    <w:rsid w:val="00E342F7"/>
    <w:rsid w:val="00E357E8"/>
    <w:rsid w:val="00E42B71"/>
    <w:rsid w:val="00E44D04"/>
    <w:rsid w:val="00E93E54"/>
    <w:rsid w:val="00F049A7"/>
    <w:rsid w:val="00F06C89"/>
    <w:rsid w:val="00F10408"/>
    <w:rsid w:val="00F65F4E"/>
    <w:rsid w:val="00F74E4C"/>
    <w:rsid w:val="00F758D5"/>
    <w:rsid w:val="00FE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4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4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4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4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Вед-сец-экон</dc:creator>
  <cp:lastModifiedBy>ГлавухФин</cp:lastModifiedBy>
  <cp:revision>36</cp:revision>
  <cp:lastPrinted>2026-04-29T08:04:00Z</cp:lastPrinted>
  <dcterms:created xsi:type="dcterms:W3CDTF">2023-06-06T13:15:00Z</dcterms:created>
  <dcterms:modified xsi:type="dcterms:W3CDTF">2026-08-19T13:46:00Z</dcterms:modified>
</cp:coreProperties>
</file>