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72390" distB="72390" distL="72390" distR="72390" simplePos="0" relativeHeight="251658240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-316230</wp:posOffset>
                </wp:positionV>
                <wp:extent cx="5805805" cy="748665"/>
                <wp:effectExtent l="6350" t="6350" r="6350" b="6350"/>
                <wp:wrapSquare wrapText="bothSides"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803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81"/>
                              <w:jc w:val="center"/>
                              <w:spacing w:before="0"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АДМИНИСТРАЦИЯ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r>
                          </w:p>
                          <w:p>
                            <w:pPr>
                              <w:pStyle w:val="681"/>
                              <w:jc w:val="center"/>
                              <w:spacing w:before="0"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8"/>
                                <w:szCs w:val="28"/>
                              </w:rPr>
                              <w:t xml:space="preserve">МУНИЦИПАЛЬНОГО ОБРАЗОВАНИЯ «ГОРОД ДЕСНОГОРСК»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СМОЛЕНСКОЙ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682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</w:r>
                            <w:r>
                              <w:rPr>
                                <w:sz w:val="44"/>
                              </w:rPr>
                            </w:r>
                          </w:p>
                          <w:p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</w:r>
                            <w:r>
                              <w:rPr>
                                <w:sz w:val="12"/>
                              </w:rPr>
                            </w:r>
                          </w:p>
                          <w:p>
                            <w:r>
                              <w:tab/>
                              <w:t xml:space="preserve">.</w:t>
                            </w:r>
                            <w:r/>
                          </w:p>
                          <w:p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</w:p>
                          <w:p>
                            <w:r/>
                            <w:r/>
                          </w:p>
                          <w:p>
                            <w:pPr>
                              <w:pStyle w:val="861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53973" tIns="53973" rIns="53973" bIns="53973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0;o:allowoverlap:true;o:allowincell:true;mso-position-horizontal-relative:text;margin-left:52.60pt;mso-position-horizontal:absolute;mso-position-vertical-relative:text;margin-top:-24.90pt;mso-position-vertical:absolute;width:457.15pt;height:58.95pt;mso-wrap-distance-left:5.70pt;mso-wrap-distance-top:5.70pt;mso-wrap-distance-right:5.70pt;mso-wrap-distance-bottom:5.70pt;v-text-anchor:top;visibility:visible;" filled="f" stroked="f">
                <w10:wrap type="square"/>
                <v:textbox inset="0,0,0,0">
                  <w:txbxContent>
                    <w:p>
                      <w:pPr>
                        <w:pStyle w:val="681"/>
                        <w:jc w:val="center"/>
                        <w:spacing w:before="0"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АДМИНИСТРАЦИЯ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</w:r>
                    </w:p>
                    <w:p>
                      <w:pPr>
                        <w:pStyle w:val="681"/>
                        <w:jc w:val="center"/>
                        <w:spacing w:before="0"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 xml:space="preserve">МУНИЦИПАЛЬНОГО ОБРАЗОВАНИЯ «ГОРОД ДЕСНОГОРСК» </w:t>
                      </w:r>
                      <w:r>
                        <w:rPr>
                          <w:rFonts w:ascii="Times New Roman" w:hAnsi="Times New Roman" w:eastAsia="Times New Roman" w:cs="Times New Roman"/>
                          <w:bCs/>
                          <w:sz w:val="28"/>
                          <w:szCs w:val="28"/>
                        </w:rPr>
                        <w:t xml:space="preserve">СМОЛЕНСКОЙ ОБЛАСТИ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682"/>
                        <w:rPr>
                          <w:sz w:val="44"/>
                        </w:rPr>
                      </w:pPr>
                      <w:r>
                        <w:rPr>
                          <w:sz w:val="44"/>
                        </w:rPr>
                      </w:r>
                      <w:r>
                        <w:rPr>
                          <w:sz w:val="44"/>
                        </w:rPr>
                      </w:r>
                    </w:p>
                    <w:p>
                      <w:pPr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</w:r>
                      <w:r>
                        <w:rPr>
                          <w:sz w:val="12"/>
                        </w:rPr>
                      </w:r>
                    </w:p>
                    <w:p>
                      <w:r>
                        <w:tab/>
                        <w:t xml:space="preserve">.</w:t>
                      </w:r>
                      <w:r/>
                    </w:p>
                    <w:p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  <w:r>
                        <w:rPr>
                          <w:b/>
                          <w:i/>
                          <w:sz w:val="48"/>
                        </w:rPr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</w:p>
                    <w:p>
                      <w:r/>
                      <w:r/>
                    </w:p>
                    <w:p>
                      <w:pPr>
                        <w:pStyle w:val="86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-224790</wp:posOffset>
                </wp:positionV>
                <wp:extent cx="676275" cy="657225"/>
                <wp:effectExtent l="0" t="0" r="9525" b="9525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3" cy="657225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/>
                        </a:blip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251657216;o:allowoverlap:true;o:allowincell:true;mso-position-horizontal-relative:text;margin-left:0.00pt;mso-position-horizontal:absolute;mso-position-vertical-relative:text;margin-top:-17.70pt;mso-position-vertical:absolute;width:53.25pt;height:51.75pt;mso-wrap-distance-left:9.00pt;mso-wrap-distance-top:0.00pt;mso-wrap-distance-right:9.00pt;mso-wrap-distance-bottom:0.00pt;visibility:visible;" stroked="f">
                <v:fill r:id="rId10" o:title="" type="frame"/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</w:rPr>
      </w:r>
    </w:p>
    <w:p>
      <w:pPr>
        <w:spacing w:after="0" w:line="240" w:lineRule="auto"/>
        <w:rPr>
          <w:rFonts w:ascii="Times New Roman" w:hAnsi="Times New Roman" w:cs="Times New Roman"/>
          <w:color w:val="000000"/>
          <w:sz w:val="2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"/>
        </w:rPr>
      </w:r>
    </w:p>
    <w:p>
      <w:pPr>
        <w:pStyle w:val="683"/>
        <w:spacing w:before="0"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  <w:r>
        <w:rPr>
          <w:sz w:val="32"/>
        </w:rPr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eastAsia="Times New Roman" w:cs="Times New Roman"/>
          <w:sz w:val="32"/>
        </w:rPr>
        <w:t xml:space="preserve">П</w:t>
      </w:r>
      <w:r>
        <w:rPr>
          <w:rFonts w:ascii="Times New Roman" w:hAnsi="Times New Roman" w:eastAsia="Times New Roman" w:cs="Times New Roman"/>
          <w:sz w:val="32"/>
        </w:rPr>
        <w:t xml:space="preserve"> О С Т А Н О В Л Е Н И Е</w:t>
      </w:r>
      <w:r>
        <w:rPr>
          <w:rFonts w:ascii="Times New Roman" w:hAnsi="Times New Roman" w:cs="Times New Roman"/>
          <w:sz w:val="32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16.09.2026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923</w:t>
      </w:r>
      <w:r>
        <w:rPr>
          <w:rFonts w:ascii="Times New Roman" w:hAnsi="Times New Roman" w:cs="Times New Roman"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7"/>
        <w:gridCol w:w="4810"/>
      </w:tblGrid>
      <w:tr>
        <w:tblPrEx/>
        <w:trPr/>
        <w:tc>
          <w:tcPr>
            <w:tcW w:w="4787" w:type="dxa"/>
            <w:textDirection w:val="lrTb"/>
            <w:noWrap w:val="false"/>
          </w:tcPr>
          <w:p>
            <w:pPr>
              <w:ind w:right="59"/>
              <w:jc w:val="both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 внесении изменений в постановление Администрации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муниципального образования «город Десногорск» Смоленской области от 16.02.2026 № 132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8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ind w:right="-14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со ст.74.1, ст.86 Бюджетного кодекса Российской Федерации, п.5 ст.36 Федерального закона от 20.03.2025 №33-ФЗ «Об общих принципах организации местного самоуправления в единой системе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публичной власти», п.5 ст.1 Федерального закона  от 27.05.1998 №76-ФЗ «О статусе военнослужащего»,  руководствуясь распоряжением Правительства Смоленской области от 10.02.2026 №120-рп «О поддержке граждан, заключивших контракт о прохождении военной службы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 Министерством обороны Российской Федерации» (в ред. от 21.08.2026 №1038-рп), на основании решения Десногорского горо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дского Совета от 13.02.2026 №89  «О дополнительной мере социальной поддержки в виде предоставления единовременной выплаты гражданам, заключившим контракт о прохождении военной службы с Министерством обороны Российской Федерации» (в ред. от 27.08.2026 №125)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Администрация муниципального образования «город Десногорск» Смоленской области постановляет: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Внести в постановление Администрации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муниципального образования «город Десногорск» Смоленской области от 16.02.2026 №132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«Об утверждении Порядка предоставления дополнительной меры социальной поддержки в виде предоставления единовременной выплаты гражданам Российской Федерации и гражданам других государств – участников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Содружества Независимых Государств (за исключением граждан, осужденных к лишению свободы, отбывающих наказания в исправительных учреждениях), заключившим по оформленному направлению от Администрации муниципального образования «город Десногорск» Смоленской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области контракт о прохождении военной службы с Министерством обороны Российской Федерации» следующие изменения:</w:t>
      </w:r>
      <w:r>
        <w:rPr>
          <w:rFonts w:ascii="Times New Roman" w:hAnsi="Times New Roman" w:cs="Times New Roman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В пункте 3 слова «с 11.02.2026 года» заменить словами «с 21.08.2026 года».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приложении «Порядок предоставления дополнительной меры социальной поддержки в виде предоставления единовременной выплаты гражданам Российской Федерации и гражданам других государств – участников Содружес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тва Независимых Государств (за исключением граждан, осужденных к лишению свободы, отбывающих наказания в исправительных учреждениях), заключившим по оформленному направлению от Администрации муниципального образования «город Десногорск» Смоленской области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контракт о прохождении военной службы с Министерством обороны Российской Федерации»: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1.2.1. В пункте 2 слова «в период времени с 11.02.2026 г. по 31.12.2026 г.» заменить словами «в период времени с 21.08.2026 г. по 31.12.2026 г.».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1.2.2. В пункте 3 слова «400 000 (четыреста тысяч) рублей» заменить словами         «500 000 (пятьсот тысяч) рублей».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284" w:leader="none"/>
          <w:tab w:val="left" w:pos="960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Отделу информаци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онных технологий и связи с общественностью разместить настоящее постановление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 и опубликовать в газете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Десногорская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правда».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3. Контроль исполнения настоящего постановления возложить на первого заместителя Главы муниципального образования «город Десногорск» Смоленской области                          З.В. Бриллиантову.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2"/>
        <w:jc w:val="both"/>
        <w:rPr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Глава муниципального образования</w:t>
      </w:r>
      <w:r>
        <w:rPr>
          <w:color w:val="000000" w:themeColor="text1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«город Десногорск»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Смоленской области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                                     А.А. Терлецкий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77252308"/>
      <w:docPartObj>
        <w:docPartGallery w:val="Page Numbers (Top of Page)"/>
        <w:docPartUnique w:val="true"/>
      </w:docPartObj>
      <w:rPr/>
    </w:sdtPr>
    <w:sdtContent>
      <w:p>
        <w:pPr>
          <w:pStyle w:val="70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89"/>
    <w:link w:val="701"/>
    <w:uiPriority w:val="10"/>
    <w:rPr>
      <w:sz w:val="48"/>
      <w:szCs w:val="48"/>
    </w:rPr>
  </w:style>
  <w:style w:type="character" w:styleId="37">
    <w:name w:val="Subtitle Char"/>
    <w:basedOn w:val="689"/>
    <w:link w:val="703"/>
    <w:uiPriority w:val="11"/>
    <w:rPr>
      <w:sz w:val="24"/>
      <w:szCs w:val="24"/>
    </w:rPr>
  </w:style>
  <w:style w:type="character" w:styleId="39">
    <w:name w:val="Quote Char"/>
    <w:link w:val="705"/>
    <w:uiPriority w:val="29"/>
    <w:rPr>
      <w:i/>
    </w:rPr>
  </w:style>
  <w:style w:type="character" w:styleId="41">
    <w:name w:val="Intense Quote Char"/>
    <w:link w:val="707"/>
    <w:uiPriority w:val="30"/>
    <w:rPr>
      <w:i/>
    </w:rPr>
  </w:style>
  <w:style w:type="character" w:styleId="43">
    <w:name w:val="Header Char"/>
    <w:basedOn w:val="689"/>
    <w:link w:val="709"/>
    <w:uiPriority w:val="99"/>
  </w:style>
  <w:style w:type="character" w:styleId="45">
    <w:name w:val="Footer Char"/>
    <w:basedOn w:val="689"/>
    <w:link w:val="711"/>
    <w:uiPriority w:val="99"/>
  </w:style>
  <w:style w:type="character" w:styleId="47">
    <w:name w:val="Caption Char"/>
    <w:basedOn w:val="689"/>
    <w:link w:val="713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42"/>
    <w:uiPriority w:val="99"/>
    <w:rPr>
      <w:sz w:val="18"/>
    </w:rPr>
  </w:style>
  <w:style w:type="character" w:styleId="179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Название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Нижний колонтитул Знак"/>
    <w:link w:val="711"/>
    <w:uiPriority w:val="99"/>
  </w:style>
  <w:style w:type="paragraph" w:styleId="713">
    <w:name w:val="Caption"/>
    <w:basedOn w:val="679"/>
    <w:next w:val="679"/>
    <w:link w:val="71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азвание объекта Знак"/>
    <w:link w:val="713"/>
    <w:uiPriority w:val="35"/>
    <w:rPr>
      <w:b/>
      <w:bCs/>
      <w:color w:val="5b9bd5" w:themeColor="accent1"/>
      <w:sz w:val="18"/>
      <w:szCs w:val="18"/>
    </w:rPr>
  </w:style>
  <w:style w:type="table" w:styleId="715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 w:customStyle="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 w:customStyle="1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 w:customStyle="1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 w:customStyle="1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 w:customStyle="1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Содержимое врезки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0"/>
      <w:lang w:eastAsia="ar-SA"/>
    </w:rPr>
  </w:style>
  <w:style w:type="paragraph" w:styleId="862" w:customStyle="1">
    <w:name w:val="Основной текст1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k211</cp:lastModifiedBy>
  <cp:revision>4</cp:revision>
  <dcterms:created xsi:type="dcterms:W3CDTF">2026-09-16T05:49:00Z</dcterms:created>
  <dcterms:modified xsi:type="dcterms:W3CDTF">2026-09-29T06:11:21Z</dcterms:modified>
</cp:coreProperties>
</file>