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543550" cy="694030"/>
                <wp:effectExtent l="1587" t="1587" r="1587" b="1587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543550" cy="69402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8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878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</w:t>
                            </w:r>
                            <w:r>
                              <w:t xml:space="preserve">Р</w:t>
                            </w:r>
                            <w:r>
                              <w:t xml:space="preserve">СК»</w:t>
                            </w:r>
                            <w:r/>
                          </w:p>
                          <w:p>
                            <w:pPr>
                              <w:pStyle w:val="87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7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872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72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72"/>
                            </w:pPr>
                            <w:r/>
                            <w:r/>
                          </w:p>
                          <w:p>
                            <w:pPr>
                              <w:pStyle w:val="872"/>
                            </w:pPr>
                            <w:r/>
                            <w:r/>
                          </w:p>
                        </w:txbxContent>
                      </wps:txbx>
                      <wps:bodyPr wrap="square" lIns="12699" tIns="12699" rIns="12699" bIns="12699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0pt;mso-position-vertical:absolute;width:436.50pt;height:54.6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78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АДМИНИСТРАЦИЯ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878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</w:t>
                      </w:r>
                      <w:r>
                        <w:t xml:space="preserve">Р</w:t>
                      </w:r>
                      <w:r>
                        <w:t xml:space="preserve">СК»</w:t>
                      </w:r>
                      <w:r/>
                    </w:p>
                    <w:p>
                      <w:pPr>
                        <w:pStyle w:val="87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7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872"/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72"/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72"/>
                      </w:pPr>
                      <w:r/>
                      <w:r/>
                    </w:p>
                    <w:p>
                      <w:pPr>
                        <w:pStyle w:val="87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963" cy="694030"/>
                <wp:effectExtent l="0" t="0" r="0" b="0"/>
                <wp:docPr id="2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046088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9961" cy="694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82pt;height:54.6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1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32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1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spacing w:after="0" w:afterAutospacing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 xml:space="preserve">П О С Т А Н О В Л Е Н И Е</w:t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872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29.04.2026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410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2"/>
        <w:ind w:right="5385"/>
        <w:jc w:val="both"/>
        <w:spacing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внесении изменений в постановление Администрации муниципального образования «город Десногорск» Смоленской области от 30.09.2024 № 1005 «О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утверждении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Реестра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муниципальных услуг, предоставляемых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органами местного самоуправления муниципального образования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 признании утратившими силу некоторых правых актов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72"/>
        <w:spacing w:after="0" w:afterAutospacing="0" w:line="240" w:lineRule="auto"/>
        <w:tabs>
          <w:tab w:val="left" w:pos="4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851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В соответствии с Фед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еральным законом  от 27.07.2010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  <w:shd w:val="clear" w:color="auto" w:fill="ffffff"/>
        </w:rPr>
        <w:t xml:space="preserve">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постановлением Правительства РФ от 27.09.2011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797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 взаимодействии между многофункциональ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 распоряжением Правительства РФ от 25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.04.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2011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729-р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Об утверждении перечня услуг, оказываемых государственн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firstLine="709"/>
        <w:jc w:val="both"/>
        <w:spacing w:after="0" w:afterAutospacing="0" w:line="240" w:lineRule="auto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709"/>
        <w:jc w:val="both"/>
        <w:spacing w:after="0" w:afterAutospacing="0" w:line="240" w:lineRule="auto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1"/>
        </w:numPr>
        <w:ind w:left="0" w:right="-2" w:firstLine="709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постановление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Администрации муниципального образования «город Десногорск» Смоленской области от 30.09.2024 № 1005 «О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утверждении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Реестра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муниципальных услуг, предоставляемых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органами местного самоуправления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«город Десногорск» Смоленской области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признании утратившими силу некоторых правых актов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 (в ред. от 02.12.2025 №1320)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риложение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муниципальных услуг, предоставляемых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органами местного самоуправления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 «город Десногорск» Смоленской области» следующие изменения: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Строку 4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right="-2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2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1559"/>
        <w:gridCol w:w="241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1134" w:leader="none"/>
                <w:tab w:val="left" w:pos="6521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tabs>
                <w:tab w:val="left" w:pos="1134" w:leader="none"/>
                <w:tab w:val="left" w:pos="6521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Оформление и выдача архивных справок, архивных копий и архивных выписок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1134" w:leader="none"/>
                <w:tab w:val="left" w:pos="6521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Постановлением Администрации муниципального образования «город Десногорск» Смоленской области </w:t>
            </w:r>
            <w:hyperlink r:id="rId13" w:tooltip="https://desnogorsk.admin-smolensk.ru/files/313/360_04_04_2025.doc" w:history="1">
              <w:r>
                <w:rPr>
                  <w:rStyle w:val="854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от 04.04.2025 № 360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1134" w:leader="none"/>
                <w:tab w:val="left" w:pos="6521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Физические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юридически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лица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tabs>
                <w:tab w:val="left" w:pos="1134" w:leader="none"/>
                <w:tab w:val="left" w:pos="6521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Архивный отдел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«город Десногорск» Смоленской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ind w:right="-2"/>
        <w:jc w:val="right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 xml:space="preserve">1.2. Строку 59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right="-2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2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09"/>
        <w:gridCol w:w="1417"/>
        <w:gridCol w:w="241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0" w:right="0" w:firstLine="0"/>
              <w:shd w:val="nil" w:color="000000"/>
              <w:rPr>
                <w:rFonts w:ascii="Times New Roman" w:hAnsi="Times New Roman" w:cs="Times New Roman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59.</w:t>
            </w:r>
            <w:r>
              <w:rPr>
                <w:rFonts w:ascii="Times New Roman" w:hAnsi="Times New Roman" w:cs="Times New Roman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highlight w:val="yellow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4" w:tooltip="https://desnogorsk.admin-smolensk.ru/files/1292/44_20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информации из федеральной базы данных о результатах единого государственного экзамена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5" w:tooltip="https://desnogorsk.admin-smolensk.ru/files/1292/44_20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20.01.2023 № 44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информации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из федеральной базы данных о результатах единого государственного экзамена»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некоторых нормативных правовых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Муниципальные общеобразовательные организации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</w:tbl>
    <w:p>
      <w:pPr>
        <w:ind w:right="-2"/>
        <w:jc w:val="right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0"/>
          <w:numId w:val="1"/>
        </w:numPr>
        <w:ind w:left="0" w:right="-2" w:firstLine="709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Отделу информационн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0"/>
          <w:numId w:val="1"/>
        </w:numPr>
        <w:ind w:left="0" w:right="-2" w:firstLine="709"/>
        <w:jc w:val="both"/>
        <w:spacing w:after="0" w:afterAutospacing="0" w:line="240" w:lineRule="auto"/>
        <w:tabs>
          <w:tab w:val="left" w:pos="1134" w:leader="none"/>
          <w:tab w:val="left" w:pos="65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 исполнения настоящего постановления возложить на руководителя Аппарата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И.А. Удалову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firstLine="709"/>
        <w:jc w:val="both"/>
        <w:spacing w:after="0" w:afterAutospacing="0" w:line="240" w:lineRule="auto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jc w:val="both"/>
        <w:spacing w:after="0" w:afterAutospacing="0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jc w:val="both"/>
        <w:spacing w:after="0" w:afterAutospacing="0"/>
        <w:tabs>
          <w:tab w:val="left" w:pos="5670" w:leader="none"/>
          <w:tab w:val="left" w:pos="652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3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6"/>
        <w:gridCol w:w="44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36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образования «город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Десногорск»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02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А.А. Терлецкий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fldSimple w:instr="PAGE \* MERGEFORMAT">
      <w:r>
        <w:t xml:space="preserve">1</w:t>
      </w:r>
    </w:fldSimple>
    <w:r/>
    <w:r/>
  </w:p>
  <w:p>
    <w:pPr>
      <w:pStyle w:val="7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No Spacing"/>
    <w:basedOn w:val="872"/>
    <w:uiPriority w:val="1"/>
    <w:qFormat/>
    <w:pPr>
      <w:spacing w:after="0" w:line="240" w:lineRule="auto"/>
    </w:pPr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 w:default="1">
    <w:name w:val="Default Paragraph Font"/>
    <w:uiPriority w:val="1"/>
    <w:semiHidden/>
    <w:unhideWhenUsed/>
  </w:style>
  <w:style w:type="paragraph" w:styleId="878" w:customStyle="1">
    <w:name w:val="Заголовок 2"/>
    <w:basedOn w:val="875"/>
    <w:next w:val="875"/>
    <w:link w:val="875"/>
    <w:qFormat/>
    <w:pPr>
      <w:contextualSpacing w:val="0"/>
      <w:ind w:left="708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9" w:customStyle="1">
    <w:name w:val="Заголовок 6"/>
    <w:basedOn w:val="875"/>
    <w:next w:val="875"/>
    <w:link w:val="875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Заголовок 3"/>
    <w:basedOn w:val="875"/>
    <w:next w:val="875"/>
    <w:link w:val="875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Заголовок 4"/>
    <w:basedOn w:val="875"/>
    <w:next w:val="875"/>
    <w:link w:val="875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4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ConsPlusTitle"/>
    <w:link w:val="87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esnogorsk.admin-smolensk.ru/files/313/360_04_04_2025.doc" TargetMode="External"/><Relationship Id="rId14" Type="http://schemas.openxmlformats.org/officeDocument/2006/relationships/hyperlink" Target="https://desnogorsk.admin-smolensk.ru/files/1292/44_20_01_2023_1.docx" TargetMode="External"/><Relationship Id="rId15" Type="http://schemas.openxmlformats.org/officeDocument/2006/relationships/hyperlink" Target="https://desnogorsk.admin-smolensk.ru/files/1292/44_20_01_2023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k211</cp:lastModifiedBy>
  <cp:revision>8</cp:revision>
  <dcterms:modified xsi:type="dcterms:W3CDTF">2026-05-06T08:37:52Z</dcterms:modified>
</cp:coreProperties>
</file>