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284" w:left="426"/>
        <w:jc w:val="right"/>
        <w:rPr/>
      </w:pPr>
      <w:r>
        <w:rPr/>
        <mc:AlternateContent>
          <mc:Choice Requires="wps">
            <w:drawing>
              <wp:anchor behindDoc="0" distT="635" distB="0" distL="0" distR="0" simplePos="0" locked="0" layoutInCell="1" allowOverlap="1" relativeHeight="3" wp14:anchorId="3A1587DD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8350" cy="828675"/>
                <wp:effectExtent l="0" t="635" r="0" b="0"/>
                <wp:wrapNone/>
                <wp:docPr id="1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20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hanging="0"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hanging="0" w:lef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color w:val="000000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Style15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>
                            <w:pPr>
                              <w:pStyle w:val="Style15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7" path="m0,0l-2147483645,0l-2147483645,-2147483646l0,-2147483646xe" stroked="f" o:allowincell="f" style="position:absolute;margin-left:58.5pt;margin-top:12.45pt;width:460.45pt;height:65.2pt;mso-wrap-style:square;v-text-anchor:top" wp14:anchorId="3A1587D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hanging="0"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hanging="0" w:lef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color w:val="000000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Style15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  <w:p>
                      <w:pPr>
                        <w:pStyle w:val="Style15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48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sz w:val="48"/>
        </w:rPr>
      </w:pPr>
      <w:r>
        <w:rPr/>
        <w:drawing>
          <wp:inline distT="0" distB="0" distL="0" distR="0">
            <wp:extent cx="743585" cy="817245"/>
            <wp:effectExtent l="0" t="0" r="0" b="0"/>
            <wp:docPr id="2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rPr>
          <w:sz w:val="32"/>
        </w:rPr>
      </w:pPr>
      <w:r>
        <w:rPr>
          <w:sz w:val="32"/>
        </w:rPr>
      </w:r>
    </w:p>
    <w:p>
      <w:pPr>
        <w:pStyle w:val="Heading4"/>
        <w:rPr>
          <w:sz w:val="32"/>
        </w:rPr>
      </w:pPr>
      <w:r>
        <w:rPr>
          <w:sz w:val="32"/>
        </w:rPr>
        <w:t xml:space="preserve">              </w:t>
      </w:r>
    </w:p>
    <w:p>
      <w:pPr>
        <w:pStyle w:val="Heading4"/>
        <w:rPr>
          <w:sz w:val="32"/>
        </w:rPr>
      </w:pPr>
      <w:r>
        <w:rPr>
          <w:sz w:val="32"/>
        </w:rPr>
        <w:t xml:space="preserve">          </w:t>
      </w:r>
      <w:r>
        <w:rPr>
          <w:sz w:val="32"/>
        </w:rPr>
        <w:t>П О С Т А Н О В Л Е Н И Е</w:t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sz w:val="28"/>
          <w:szCs w:val="24"/>
        </w:rPr>
      </w:pPr>
      <w:r>
        <w:rPr>
          <w:sz w:val="28"/>
          <w:szCs w:val="24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23.01.2026 n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37/1</w:t>
      </w:r>
    </w:p>
    <w:p>
      <w:pPr>
        <w:pStyle w:val="Normal"/>
        <w:tabs>
          <w:tab w:val="clear" w:pos="708"/>
          <w:tab w:val="left" w:pos="4253" w:leader="none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253" w:leader="none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4"/>
        <w:tblW w:w="46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36" w:leader="none"/>
              </w:tabs>
              <w:suppressAutoHyphens w:val="true"/>
              <w:spacing w:before="0" w:after="0"/>
              <w:jc w:val="both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8"/>
                <w:lang w:val="ru-RU" w:eastAsia="ru-RU" w:bidi="ar-SA"/>
              </w:rPr>
              <w:t xml:space="preserve">О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8"/>
                <w:lang w:val="ru-RU" w:eastAsia="zh-CN" w:bidi="ar-SA"/>
              </w:rPr>
              <w:t xml:space="preserve">создании комиссии по рассмотрению заявлений о сносе (демонтаже)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zh-CN" w:bidi="ar-SA"/>
              </w:rPr>
              <w:t>объект незавершенного строительства текстильной (трикотажной)  фабрики</w:t>
            </w:r>
          </w:p>
        </w:tc>
      </w:tr>
    </w:tbl>
    <w:p>
      <w:pPr>
        <w:pStyle w:val="Normal"/>
        <w:tabs>
          <w:tab w:val="clear" w:pos="708"/>
          <w:tab w:val="left" w:pos="425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25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 ст. 14 Федерального закона от 06.10.2003 № 131-ФЗ «Об общих принципах организации местного самоуправления в Российской Федерации», ст. 6 Устава муниципального образования «город Десногорск» Смоленской области, Положением о порядке сноса (демонтажа) зданий сооружений объектов незавершенного строительства иных обхектов капитального строительства признанных аварийными и подлежащих сносу на территории муниципального образования «город Десногорск» Смоленской области, утвержденного постановлением Администрации муниципального образования «город Десногорск» Смоленской области от 13.02.2024 № 143, постановлением Администрации муниципального образования «город Десногорск» Смоленской области от 09.12.20245 № 1345 «О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zh-CN" w:bidi="ar-SA"/>
        </w:rPr>
        <w:t xml:space="preserve"> сносе (демонтаже)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4"/>
          <w:lang w:val="ru-RU" w:eastAsia="zh-CN" w:bidi="ar-SA"/>
        </w:rPr>
        <w:t>объект незавершенного строительства текстильной (трикотажной)  фабрики», руководствуясь представлением прокуратуры Смоленской области от 01.12.2025 г. № 01-11-2025/Прдп32-25-20660026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 w:right="-2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муниципального  образования  «город Десногорск» Смоленской области постановляет: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zh-CN"/>
        </w:rPr>
        <w:t xml:space="preserve">Создать комиссию по рассмотрению заявлений о сносе (демонтаже)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4"/>
          <w:lang w:val="ru-RU" w:eastAsia="zh-CN" w:bidi="ar-SA"/>
        </w:rPr>
        <w:t>объекта незавершенного строительства текстильной (трикотажной)  фабрики и утвердить ее состав, согласно приложению.</w:t>
      </w:r>
    </w:p>
    <w:p>
      <w:pPr>
        <w:pStyle w:val="Normal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4"/>
        </w:rPr>
        <w:t>Отделу     информационных     технологий    и    связи   с       общественностью  разместить настоящее постановление на официальном сайте Администрации муниципального образования «город Десногорск» Смоленской области в  сети Интернет.</w:t>
      </w:r>
    </w:p>
    <w:p>
      <w:pPr>
        <w:pStyle w:val="Normal"/>
        <w:ind w:firstLine="709"/>
        <w:jc w:val="both"/>
        <w:rPr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Контроль исполнения настоящего постановления возложить на заместителя Главы муниципального образования-начальника Управления по городскому хозяйству и промышленному комплексу Администрации муниципального   образования   «город   Десногорск»   Смоленской   области   А.В. </w:t>
      </w:r>
      <w:r>
        <w:rPr>
          <w:rFonts w:eastAsia="Times New Roman" w:ascii="Times new roman" w:hAnsi="Times new roman"/>
          <w:sz w:val="28"/>
          <w:szCs w:val="24"/>
        </w:rPr>
        <w:t>Федоренкова</w:t>
      </w:r>
      <w:r>
        <w:rPr>
          <w:rFonts w:ascii="Times new roman" w:hAnsi="Times new roman"/>
          <w:sz w:val="28"/>
          <w:szCs w:val="24"/>
        </w:rPr>
        <w:t>.</w:t>
      </w:r>
    </w:p>
    <w:p>
      <w:pPr>
        <w:pStyle w:val="Normal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b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               </w:t>
      </w:r>
      <w:r>
        <w:rPr>
          <w:b/>
          <w:sz w:val="28"/>
          <w:szCs w:val="28"/>
        </w:rPr>
        <w:t>А.А. Терлецкий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jc w:val="right"/>
        <w:rPr/>
      </w:pPr>
      <w:r>
        <w:rPr/>
        <w:t xml:space="preserve">УТВЕРЖДЕН </w:t>
      </w:r>
    </w:p>
    <w:p>
      <w:pPr>
        <w:pStyle w:val="Normal"/>
        <w:jc w:val="right"/>
        <w:rPr/>
      </w:pPr>
      <w:r>
        <w:rPr/>
        <w:t>постановлением Администрации</w:t>
      </w:r>
    </w:p>
    <w:p>
      <w:pPr>
        <w:pStyle w:val="Normal"/>
        <w:jc w:val="right"/>
        <w:rPr/>
      </w:pPr>
      <w:r>
        <w:rPr/>
        <w:t>муниципального образования</w:t>
      </w:r>
    </w:p>
    <w:p>
      <w:pPr>
        <w:pStyle w:val="Normal"/>
        <w:jc w:val="right"/>
        <w:rPr/>
      </w:pPr>
      <w:r>
        <w:rPr/>
        <w:t>«город Десногорск»</w:t>
      </w:r>
    </w:p>
    <w:p>
      <w:pPr>
        <w:pStyle w:val="Normal"/>
        <w:jc w:val="right"/>
        <w:rPr/>
      </w:pPr>
      <w:r>
        <w:rPr/>
        <w:t>Смоленской области</w:t>
      </w:r>
    </w:p>
    <w:p>
      <w:pPr>
        <w:pStyle w:val="Normal"/>
        <w:jc w:val="right"/>
        <w:rPr/>
      </w:pPr>
      <w:r>
        <w:rPr/>
        <w:t xml:space="preserve">от </w:t>
      </w:r>
      <w:r>
        <w:rPr/>
        <w:t xml:space="preserve">23.01.2026 </w:t>
      </w:r>
      <w:r>
        <w:rPr/>
        <w:t xml:space="preserve">№ </w:t>
      </w:r>
      <w:r>
        <w:rPr/>
        <w:t>37/1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комиссии по рассмотрению заявлений о сносе (демонтаже) 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zh-CN" w:bidi="ar-SA"/>
        </w:rPr>
        <w:t>объекта незавершенного строительства текстильной (трикотажной)  фабрики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9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69"/>
        <w:gridCol w:w="2255"/>
        <w:gridCol w:w="5911"/>
      </w:tblGrid>
      <w:tr>
        <w:trPr/>
        <w:tc>
          <w:tcPr>
            <w:tcW w:w="1769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Федоренков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Алексей Витальевич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муниципального образования — 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>
        <w:trPr/>
        <w:tc>
          <w:tcPr>
            <w:tcW w:w="1769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Кокурина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Марина Васильевна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строительства и ремонтов Управления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69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Шудегова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Виктория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 отдела строительства и ремонтов Управления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67" w:hRule="atLeast"/>
        </w:trPr>
        <w:tc>
          <w:tcPr>
            <w:tcW w:w="1769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255" w:type="dxa"/>
            <w:tcBorders/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Ефимова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Ольга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Нинасов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Владимир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Иванович</w:t>
            </w:r>
          </w:p>
        </w:tc>
        <w:tc>
          <w:tcPr>
            <w:tcW w:w="5911" w:type="dxa"/>
            <w:tcBorders/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Главный специалист-главный архитектор архитектурного сектора Управления по городскому хозяйству и промышленному комплексу Администрации муниципального образования«город Десногорск» Смоленской области;</w:t>
            </w:r>
          </w:p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начальник юридического отдела Администрации муниципального образования «город Десногорск» Смоленской области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417" w:right="567" w:gutter="0" w:header="709" w:top="1135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c63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ind w:hanging="0"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bCs/>
      <w:sz w:val="4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66368d"/>
    <w:rPr/>
  </w:style>
  <w:style w:type="character" w:styleId="Style8" w:customStyle="1">
    <w:name w:val="Текст выноски Знак"/>
    <w:basedOn w:val="DefaultParagraphFont"/>
    <w:qFormat/>
    <w:rsid w:val="007f19c4"/>
    <w:rPr>
      <w:rFonts w:ascii="Tahoma" w:hAnsi="Tahoma" w:cs="Tahoma"/>
      <w:sz w:val="16"/>
      <w:szCs w:val="16"/>
    </w:rPr>
  </w:style>
  <w:style w:type="character" w:styleId="Style9" w:customStyle="1">
    <w:name w:val="Текст сноски Знак"/>
    <w:basedOn w:val="DefaultParagraphFont"/>
    <w:uiPriority w:val="99"/>
    <w:qFormat/>
    <w:rsid w:val="00ad7fc3"/>
    <w:rPr>
      <w:rFonts w:eastAsia="" w:eastAsiaTheme="minorEastAsia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ad7fc3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rsid w:val="00de578c"/>
    <w:rPr>
      <w:color w:val="0000FF"/>
      <w:u w:val="single"/>
    </w:rPr>
  </w:style>
  <w:style w:type="paragraph" w:styleId="Style1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/>
    <w:rPr>
      <w:sz w:val="28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13" w:customStyle="1">
    <w:name w:val="Верхний и нижний колонтитулы"/>
    <w:basedOn w:val="Normal"/>
    <w:qFormat/>
    <w:pPr/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с отступом 21"/>
    <w:basedOn w:val="Normal"/>
    <w:qFormat/>
    <w:pPr>
      <w:widowControl w:val="false"/>
      <w:ind w:firstLine="425"/>
      <w:jc w:val="both"/>
    </w:pPr>
    <w:rPr>
      <w:sz w:val="28"/>
      <w:szCs w:val="20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  <w:szCs w:val="20"/>
    </w:rPr>
  </w:style>
  <w:style w:type="paragraph" w:styleId="BodyTextIndent2">
    <w:name w:val="Body Text Indent 2"/>
    <w:basedOn w:val="Normal"/>
    <w:qFormat/>
    <w:pPr>
      <w:ind w:hanging="0" w:left="425"/>
      <w:jc w:val="both"/>
    </w:pPr>
    <w:rPr>
      <w:sz w:val="28"/>
      <w:szCs w:val="20"/>
    </w:rPr>
  </w:style>
  <w:style w:type="paragraph" w:styleId="BodyText2">
    <w:name w:val="Body Text 2"/>
    <w:basedOn w:val="Normal"/>
    <w:qFormat/>
    <w:pPr>
      <w:jc w:val="both"/>
    </w:pPr>
    <w:rPr>
      <w:sz w:val="28"/>
      <w:szCs w:val="20"/>
    </w:rPr>
  </w:style>
  <w:style w:type="paragraph" w:styleId="ConsNonformat" w:customStyle="1">
    <w:name w:val="ConsNonformat"/>
    <w:qFormat/>
    <w:rsid w:val="009146c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e16909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64257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rsid w:val="007f19c4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uiPriority w:val="99"/>
    <w:rsid w:val="00ad7fc3"/>
    <w:pPr/>
    <w:rPr>
      <w:rFonts w:eastAsia=""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c60f2"/>
    <w:pPr>
      <w:spacing w:before="0" w:after="0"/>
      <w:ind w:hanging="0" w:left="720"/>
      <w:contextualSpacing/>
    </w:pPr>
    <w:rPr/>
  </w:style>
  <w:style w:type="paragraph" w:styleId="2" w:customStyle="1">
    <w:name w:val="Обычный2"/>
    <w:qFormat/>
    <w:rsid w:val="00e03e9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97c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40B0-DBE8-43D5-84B7-D12D401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Application>LibreOffice/7.6.7.2$Linux_X86_64 LibreOffice_project/60$Build-2</Application>
  <AppVersion>15.0000</AppVersion>
  <Pages>3</Pages>
  <Words>368</Words>
  <Characters>3063</Characters>
  <CharactersWithSpaces>3505</CharactersWithSpaces>
  <Paragraphs>47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2022-05-17T13:08:00Z</dcterms:created>
  <dc:creator>Афонина Шальнова</dc:creator>
  <dc:description/>
  <dc:language>ru-RU</dc:language>
  <cp:lastModifiedBy/>
  <cp:lastPrinted>2026-02-02T10:01:40Z</cp:lastPrinted>
  <dcterms:modified xsi:type="dcterms:W3CDTF">2026-03-05T13:48:43Z</dcterms:modified>
  <cp:revision>21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