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32" w:rsidRPr="008A48B5" w:rsidRDefault="005B3932" w:rsidP="005B3932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4445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932" w:rsidRDefault="005B3932" w:rsidP="005B393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5B3932" w:rsidRDefault="005B3932" w:rsidP="005B3932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5B3932" w:rsidRDefault="005B3932" w:rsidP="005B3932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5B3932" w:rsidRDefault="005B3932" w:rsidP="005B393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5B3932" w:rsidRDefault="005B3932" w:rsidP="005B393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B3932" w:rsidRDefault="005B3932" w:rsidP="005B393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B3932" w:rsidRDefault="005B3932" w:rsidP="005B393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B3932" w:rsidRDefault="005B3932" w:rsidP="005B393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05pt;width:447.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" filled="f" stroked="f" strokeweight=".25pt">
                <v:textbox inset="1pt,1pt,1pt,1pt">
                  <w:txbxContent>
                    <w:p w:rsidR="005B3932" w:rsidRDefault="005B3932" w:rsidP="005B393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5B3932" w:rsidRDefault="005B3932" w:rsidP="005B3932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5B3932" w:rsidRDefault="005B3932" w:rsidP="005B3932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5B3932" w:rsidRDefault="005B3932" w:rsidP="005B393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5B3932" w:rsidRDefault="005B3932" w:rsidP="005B3932">
                      <w:pPr>
                        <w:rPr>
                          <w:sz w:val="12"/>
                        </w:rPr>
                      </w:pPr>
                    </w:p>
                    <w:p w:rsidR="005B3932" w:rsidRDefault="005B3932" w:rsidP="005B393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B3932" w:rsidRDefault="005B3932" w:rsidP="005B393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B3932" w:rsidRDefault="005B3932" w:rsidP="005B3932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1030" cy="698500"/>
            <wp:effectExtent l="0" t="0" r="762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  <w:r w:rsidRPr="008A48B5">
        <w:rPr>
          <w:b/>
          <w:sz w:val="32"/>
          <w:szCs w:val="20"/>
        </w:rPr>
        <w:t xml:space="preserve">            </w:t>
      </w: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Р</w:t>
      </w:r>
      <w:proofErr w:type="gramEnd"/>
      <w:r w:rsidRPr="008A48B5">
        <w:rPr>
          <w:b/>
          <w:sz w:val="32"/>
          <w:szCs w:val="20"/>
        </w:rPr>
        <w:t xml:space="preserve"> А С П О Р Я Ж Е Н И Е</w:t>
      </w:r>
    </w:p>
    <w:p w:rsidR="005B3932" w:rsidRPr="008A48B5" w:rsidRDefault="005B3932" w:rsidP="005B3932"/>
    <w:p w:rsidR="005B3932" w:rsidRPr="008A48B5" w:rsidRDefault="005B3932" w:rsidP="005B3932"/>
    <w:p w:rsidR="005B3932" w:rsidRPr="008A48B5" w:rsidRDefault="005B3932" w:rsidP="005B3932"/>
    <w:p w:rsidR="005B3932" w:rsidRPr="008A48B5" w:rsidRDefault="00A61E4B" w:rsidP="005B3932">
      <w:r w:rsidRPr="00A61E4B">
        <w:t>от 29.05.2025 № 64</w:t>
      </w:r>
    </w:p>
    <w:p w:rsidR="005B3932" w:rsidRPr="00923630" w:rsidRDefault="005B3932" w:rsidP="00BE3089">
      <w:pPr>
        <w:rPr>
          <w:b/>
        </w:rPr>
      </w:pPr>
    </w:p>
    <w:p w:rsidR="005B3932" w:rsidRPr="00923630" w:rsidRDefault="005B3932" w:rsidP="005B3932"/>
    <w:p w:rsidR="005B3932" w:rsidRPr="00923630" w:rsidRDefault="005B3932" w:rsidP="005B3932">
      <w:pPr>
        <w:pStyle w:val="Default"/>
      </w:pPr>
    </w:p>
    <w:p w:rsidR="005B3932" w:rsidRPr="00923630" w:rsidRDefault="005B3932" w:rsidP="005B3932">
      <w:pPr>
        <w:pStyle w:val="Default"/>
        <w:ind w:right="5386"/>
        <w:jc w:val="both"/>
        <w:rPr>
          <w:b/>
        </w:rPr>
      </w:pPr>
      <w:r w:rsidRPr="00923630">
        <w:rPr>
          <w:b/>
        </w:rPr>
        <w:t xml:space="preserve"> </w:t>
      </w:r>
      <w:bookmarkStart w:id="0" w:name="_GoBack"/>
      <w:r w:rsidRPr="00923630">
        <w:rPr>
          <w:b/>
        </w:rPr>
        <w:t>О назначении лица, ответственного за внедрение клиентоцентричности в муниципальном образовании «город Десногорск» Смоленской области</w:t>
      </w:r>
      <w:bookmarkEnd w:id="0"/>
    </w:p>
    <w:p w:rsidR="005B3932" w:rsidRPr="00923630" w:rsidRDefault="005B3932" w:rsidP="005B3932">
      <w:pPr>
        <w:pStyle w:val="Default"/>
        <w:ind w:right="5386"/>
        <w:jc w:val="both"/>
      </w:pPr>
    </w:p>
    <w:p w:rsidR="00BE3089" w:rsidRPr="00923630" w:rsidRDefault="00BE3089" w:rsidP="005B3932">
      <w:pPr>
        <w:pStyle w:val="Default"/>
        <w:ind w:right="5386"/>
        <w:jc w:val="both"/>
      </w:pPr>
    </w:p>
    <w:p w:rsidR="005B3932" w:rsidRPr="00923630" w:rsidRDefault="005B3932" w:rsidP="005B3932">
      <w:pPr>
        <w:pStyle w:val="Default"/>
        <w:tabs>
          <w:tab w:val="left" w:pos="1134"/>
          <w:tab w:val="left" w:pos="9355"/>
        </w:tabs>
        <w:ind w:right="-1" w:firstLine="709"/>
        <w:jc w:val="both"/>
      </w:pPr>
      <w:r w:rsidRPr="00923630">
        <w:t>В целях реализации инициативы социально-экономического развития Российской Федерации до 2030 года «Государство для людей», утвержденной распоряжением Правительства Российской Федерации от 06.10.2021 № 2816-р</w:t>
      </w:r>
      <w:r w:rsidR="00565223" w:rsidRPr="00923630">
        <w:t>,</w:t>
      </w:r>
    </w:p>
    <w:p w:rsidR="00BE3089" w:rsidRPr="00923630" w:rsidRDefault="00BE3089" w:rsidP="005B3932">
      <w:pPr>
        <w:pStyle w:val="Default"/>
        <w:tabs>
          <w:tab w:val="left" w:pos="1134"/>
          <w:tab w:val="left" w:pos="9355"/>
        </w:tabs>
        <w:ind w:right="-1" w:firstLine="709"/>
        <w:jc w:val="both"/>
      </w:pPr>
    </w:p>
    <w:p w:rsidR="00BE3089" w:rsidRPr="00923630" w:rsidRDefault="00BE3089" w:rsidP="00402457">
      <w:pPr>
        <w:pStyle w:val="Default"/>
        <w:tabs>
          <w:tab w:val="left" w:pos="1134"/>
        </w:tabs>
        <w:ind w:firstLine="709"/>
        <w:jc w:val="both"/>
      </w:pPr>
    </w:p>
    <w:p w:rsidR="005B3932" w:rsidRPr="00923630" w:rsidRDefault="005B3932" w:rsidP="003379A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923630">
        <w:t>Назначить лицом, ответственным за внедрение клиентоцентричности в</w:t>
      </w:r>
      <w:r w:rsidR="00DC3F4B" w:rsidRPr="00923630">
        <w:t xml:space="preserve"> муниципальном образовании «город Десногорск» Смоленской области</w:t>
      </w:r>
      <w:r w:rsidR="003379AB" w:rsidRPr="00923630">
        <w:t>,</w:t>
      </w:r>
      <w:r w:rsidR="009D22F1" w:rsidRPr="00923630">
        <w:t xml:space="preserve"> </w:t>
      </w:r>
      <w:proofErr w:type="spellStart"/>
      <w:r w:rsidR="007C50EE" w:rsidRPr="00923630">
        <w:t>Бриллиантову</w:t>
      </w:r>
      <w:proofErr w:type="spellEnd"/>
      <w:r w:rsidR="007C50EE" w:rsidRPr="00923630">
        <w:t xml:space="preserve"> Злату Валерьевну</w:t>
      </w:r>
      <w:r w:rsidRPr="00923630">
        <w:t xml:space="preserve">, </w:t>
      </w:r>
      <w:r w:rsidR="007C50EE" w:rsidRPr="00923630">
        <w:t xml:space="preserve">первого </w:t>
      </w:r>
      <w:r w:rsidR="009D22F1" w:rsidRPr="00923630">
        <w:t>заместителя</w:t>
      </w:r>
      <w:r w:rsidR="007C50EE" w:rsidRPr="00923630">
        <w:t xml:space="preserve"> Главы муниципального образования</w:t>
      </w:r>
      <w:r w:rsidR="00402457" w:rsidRPr="00923630">
        <w:t xml:space="preserve"> «город Десногорск» Смоленской области</w:t>
      </w:r>
      <w:r w:rsidR="00923630" w:rsidRPr="00923630">
        <w:t>.</w:t>
      </w:r>
    </w:p>
    <w:p w:rsidR="00402457" w:rsidRPr="00923630" w:rsidRDefault="00402457" w:rsidP="00016235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33"/>
          <w:sz w:val="24"/>
          <w:szCs w:val="24"/>
        </w:rPr>
      </w:pPr>
      <w:r w:rsidRPr="00923630">
        <w:rPr>
          <w:rStyle w:val="FontStyle33"/>
          <w:sz w:val="24"/>
          <w:szCs w:val="24"/>
        </w:rPr>
        <w:t xml:space="preserve">Отделу информационных технологий и связи с общественностью </w:t>
      </w:r>
      <w:r w:rsidR="0053690F" w:rsidRPr="00923630">
        <w:rPr>
          <w:rStyle w:val="FontStyle33"/>
          <w:sz w:val="24"/>
          <w:szCs w:val="24"/>
        </w:rPr>
        <w:t xml:space="preserve">настоящее распоряжение разместить </w:t>
      </w:r>
      <w:r w:rsidR="00F26091" w:rsidRPr="00923630">
        <w:rPr>
          <w:rStyle w:val="FontStyle33"/>
          <w:sz w:val="24"/>
          <w:szCs w:val="24"/>
        </w:rPr>
        <w:t>на официальном сайте Администрации</w:t>
      </w:r>
      <w:r w:rsidR="00016235" w:rsidRPr="00923630">
        <w:rPr>
          <w:rStyle w:val="FontStyle33"/>
          <w:sz w:val="24"/>
          <w:szCs w:val="24"/>
        </w:rPr>
        <w:t xml:space="preserve"> </w:t>
      </w:r>
      <w:r w:rsidR="00016235" w:rsidRPr="00923630">
        <w:t>муниципального образования «город Десногорск» Смоленской области</w:t>
      </w:r>
      <w:r w:rsidR="00F26091" w:rsidRPr="00923630">
        <w:rPr>
          <w:rStyle w:val="FontStyle33"/>
          <w:sz w:val="24"/>
          <w:szCs w:val="24"/>
        </w:rPr>
        <w:t xml:space="preserve"> </w:t>
      </w:r>
      <w:r w:rsidRPr="00923630">
        <w:rPr>
          <w:rStyle w:val="FontStyle33"/>
          <w:sz w:val="24"/>
          <w:szCs w:val="24"/>
        </w:rPr>
        <w:t>в информационно-телекоммуникационной сети «Интернет».</w:t>
      </w:r>
    </w:p>
    <w:p w:rsidR="005B3932" w:rsidRPr="00923630" w:rsidRDefault="005B3932" w:rsidP="0040245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 w:rsidRPr="00923630">
        <w:t>Контроль за</w:t>
      </w:r>
      <w:proofErr w:type="gramEnd"/>
      <w:r w:rsidRPr="00923630">
        <w:t xml:space="preserve"> исполнением настоящего распоряжения оставляю за собой.</w:t>
      </w:r>
    </w:p>
    <w:p w:rsidR="005B3932" w:rsidRPr="00923630" w:rsidRDefault="005B3932" w:rsidP="00402457">
      <w:pPr>
        <w:pStyle w:val="Default"/>
        <w:tabs>
          <w:tab w:val="left" w:pos="1134"/>
        </w:tabs>
        <w:ind w:firstLine="709"/>
        <w:jc w:val="both"/>
      </w:pPr>
    </w:p>
    <w:p w:rsidR="0060612C" w:rsidRPr="00923630" w:rsidRDefault="0060612C" w:rsidP="005B3932">
      <w:pPr>
        <w:pStyle w:val="Default"/>
      </w:pPr>
    </w:p>
    <w:p w:rsidR="0060612C" w:rsidRPr="00923630" w:rsidRDefault="0060612C" w:rsidP="005B3932">
      <w:pPr>
        <w:pStyle w:val="Default"/>
      </w:pPr>
    </w:p>
    <w:p w:rsidR="0060612C" w:rsidRDefault="0060612C" w:rsidP="0060612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0612C" w:rsidRPr="000E748B" w:rsidRDefault="0060612C" w:rsidP="0060612C">
      <w:r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А.А. Терлецкий</w:t>
      </w:r>
    </w:p>
    <w:sectPr w:rsidR="0060612C" w:rsidRPr="000E748B" w:rsidSect="00EA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85B0C"/>
    <w:multiLevelType w:val="hybridMultilevel"/>
    <w:tmpl w:val="12C6BAE4"/>
    <w:lvl w:ilvl="0" w:tplc="1D6874E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32"/>
    <w:rsid w:val="00016235"/>
    <w:rsid w:val="000F3926"/>
    <w:rsid w:val="00185960"/>
    <w:rsid w:val="0020500B"/>
    <w:rsid w:val="0021633E"/>
    <w:rsid w:val="002378BA"/>
    <w:rsid w:val="00263A33"/>
    <w:rsid w:val="00335BD7"/>
    <w:rsid w:val="003379AB"/>
    <w:rsid w:val="00373E53"/>
    <w:rsid w:val="003B2B6E"/>
    <w:rsid w:val="00402457"/>
    <w:rsid w:val="00494FBF"/>
    <w:rsid w:val="004B6286"/>
    <w:rsid w:val="004E13C2"/>
    <w:rsid w:val="0053690F"/>
    <w:rsid w:val="00565223"/>
    <w:rsid w:val="005B3932"/>
    <w:rsid w:val="0060612C"/>
    <w:rsid w:val="00620968"/>
    <w:rsid w:val="00744637"/>
    <w:rsid w:val="007877C1"/>
    <w:rsid w:val="007C50EE"/>
    <w:rsid w:val="007F6597"/>
    <w:rsid w:val="008022C3"/>
    <w:rsid w:val="00880518"/>
    <w:rsid w:val="00923630"/>
    <w:rsid w:val="009351A6"/>
    <w:rsid w:val="009D22F1"/>
    <w:rsid w:val="00A1449D"/>
    <w:rsid w:val="00A61E4B"/>
    <w:rsid w:val="00A71EFC"/>
    <w:rsid w:val="00AA3379"/>
    <w:rsid w:val="00B34432"/>
    <w:rsid w:val="00B54066"/>
    <w:rsid w:val="00BE3089"/>
    <w:rsid w:val="00C159EB"/>
    <w:rsid w:val="00C865DE"/>
    <w:rsid w:val="00D80962"/>
    <w:rsid w:val="00D92A82"/>
    <w:rsid w:val="00DC3F4B"/>
    <w:rsid w:val="00EA325C"/>
    <w:rsid w:val="00EE4A0D"/>
    <w:rsid w:val="00F056D5"/>
    <w:rsid w:val="00F26091"/>
    <w:rsid w:val="00F975CB"/>
    <w:rsid w:val="00FD16E4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393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B393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5B393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93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39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B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402457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402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393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B393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5B393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93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39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B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402457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40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</cp:lastModifiedBy>
  <cp:revision>3</cp:revision>
  <cp:lastPrinted>2025-05-30T11:08:00Z</cp:lastPrinted>
  <dcterms:created xsi:type="dcterms:W3CDTF">2025-09-11T10:08:00Z</dcterms:created>
  <dcterms:modified xsi:type="dcterms:W3CDTF">2025-09-23T08:05:00Z</dcterms:modified>
</cp:coreProperties>
</file>