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92" w:rsidRPr="00185492" w:rsidRDefault="00185492" w:rsidP="00A57FB6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185492" w:rsidRPr="00185492" w:rsidRDefault="00185492" w:rsidP="00A57FB6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185492" w:rsidRPr="00185492" w:rsidRDefault="00185492" w:rsidP="00A57FB6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185492" w:rsidRPr="00185492" w:rsidRDefault="00185492" w:rsidP="00A57FB6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Десногорск» Смоленской области</w:t>
      </w:r>
    </w:p>
    <w:p w:rsidR="00185492" w:rsidRPr="00CA29B9" w:rsidRDefault="00185492" w:rsidP="00A57FB6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A29B9" w:rsidRPr="00CA29B9">
        <w:rPr>
          <w:sz w:val="24"/>
          <w:szCs w:val="24"/>
        </w:rPr>
        <w:t>о</w:t>
      </w:r>
      <w:r w:rsidR="00CA29B9" w:rsidRPr="00CA29B9">
        <w:rPr>
          <w:sz w:val="24"/>
          <w:szCs w:val="24"/>
        </w:rPr>
        <w:t>т</w:t>
      </w:r>
      <w:r w:rsidR="00CA29B9" w:rsidRPr="00CA29B9">
        <w:rPr>
          <w:sz w:val="24"/>
          <w:szCs w:val="24"/>
        </w:rPr>
        <w:t xml:space="preserve"> </w:t>
      </w:r>
      <w:r w:rsidR="00CA29B9" w:rsidRPr="00CA29B9">
        <w:rPr>
          <w:sz w:val="24"/>
          <w:szCs w:val="24"/>
        </w:rPr>
        <w:t>02.09.2025</w:t>
      </w:r>
      <w:r w:rsidR="00CA29B9" w:rsidRPr="00CA29B9">
        <w:rPr>
          <w:sz w:val="24"/>
          <w:szCs w:val="24"/>
        </w:rPr>
        <w:t xml:space="preserve"> </w:t>
      </w:r>
      <w:r w:rsidR="00CA29B9" w:rsidRPr="00CA29B9">
        <w:rPr>
          <w:sz w:val="24"/>
          <w:szCs w:val="24"/>
        </w:rPr>
        <w:t>№</w:t>
      </w:r>
      <w:r w:rsidR="00CA29B9" w:rsidRPr="00CA29B9">
        <w:rPr>
          <w:sz w:val="24"/>
          <w:szCs w:val="24"/>
        </w:rPr>
        <w:t xml:space="preserve"> </w:t>
      </w:r>
      <w:r w:rsidR="00CA29B9" w:rsidRPr="00CA29B9">
        <w:rPr>
          <w:sz w:val="24"/>
          <w:szCs w:val="24"/>
        </w:rPr>
        <w:t>888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854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 С Т А В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ГОРОДСКОМУ ХОЗЯЙСТВУ И ПРОМЫШЛЕННОМУ КОМПЛЕКСУ АДМИНИСТРАЦИИ МУНИЦИПАЛЬНОГО ОБРАЗОВАНИЯ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ДЕСНОГОРСК» СМОЛЕНСКОЙ ОБЛАСТИ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(НОВАЯ РЕДАКЦИЯ)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Десногорск 2025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 Общие положения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области, (далее по тексту –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является структурным подразделением исполнительно-распорядительного органа местного самоуправления - Администрации муниципального образования «город Десногорск» Смоленской области, 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Наименование </w:t>
      </w:r>
      <w:r w:rsidR="00D53C0F" w:rsidRPr="00D53C0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языке: 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– Управление по городскому хозяйству и промышленному комплексу Администрации муниципального образования «город Десногорск» Смоленской области;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наименование - Управление ГХ и ПК г.</w:t>
      </w:r>
      <w:r w:rsidR="0053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Десногорска.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Местонахождение </w:t>
      </w:r>
      <w:r w:rsidRPr="0001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Российская Федерация, Смоленская область,                                 г. Десногорск, 2 микрорайон, </w:t>
      </w:r>
      <w:r w:rsidR="00013F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1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Управление является юридическим лицом, некоммерческой организацией. 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организационно-правовой форме Управление является – муниципальным казённым учреждением.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Учредит</w:t>
      </w:r>
      <w:r w:rsidR="0053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елем и собственником имущества 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муниципальное образование «город Десногорск» Смоленской области.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1.5.1. Функции и полномочия учредителя в отношении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 Администрацией муниципального образования «город Десногорск» Смоленской области.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1.5.2. Органом, осуществляющим полномочия и функции собственника  имущества Управления,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имущественных и земельных отношений Администрации муниципального образования «город Десногорск» Смоленской области (далее по тексту – «Уполномоченный орган»).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имущество</w:t>
      </w:r>
      <w:r w:rsidR="005365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закрепленное 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праве оперативного управления, самостоятельный баланс, лицевые счета, открытые в финансовом органе Администрации муниципального образования  «город Десногорск» Смоленской области и органах федерального казначейства. 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1.7 Управление имеет круглую печать со своим полным наименованием и изображением    Герба муниципального образования «город Десногорск» Смоленской области, штампы и бланки со своим наименованием, эмблему и другие средства индивидуализации.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1.8 Финансовое обеспечение деятельности Управление осуществляется за счёт средств местного бюджета,  на основании бюджетной сметы.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Управление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несёт Учредитель.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Управление может от своего имени приобретать гражданские права, соответствующие предмету и целям его деятельности, предусмотренные настоящим Уставом, </w:t>
      </w: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обязанности</w:t>
      </w:r>
      <w:proofErr w:type="gramEnd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выступать в судах в соответствии с законодательством Российской Федерации.</w:t>
      </w:r>
    </w:p>
    <w:p w:rsidR="00185492" w:rsidRPr="00185492" w:rsidRDefault="00185492" w:rsidP="0018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Управление не вправе выступать учредителем (участником) юридических лиц. </w:t>
      </w:r>
    </w:p>
    <w:p w:rsidR="00185492" w:rsidRPr="00185492" w:rsidRDefault="00185492" w:rsidP="0018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Управление может создавать филиалы (представительства).</w:t>
      </w:r>
    </w:p>
    <w:p w:rsidR="00185492" w:rsidRPr="00185492" w:rsidRDefault="00185492" w:rsidP="00185492">
      <w:pPr>
        <w:spacing w:after="0" w:line="240" w:lineRule="auto"/>
        <w:ind w:firstLine="12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создания </w:t>
      </w:r>
      <w:r w:rsidR="007A5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филиалов (представительств). </w:t>
      </w:r>
    </w:p>
    <w:p w:rsidR="00185492" w:rsidRPr="00185492" w:rsidRDefault="00185492" w:rsidP="0018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Изменения в Устав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утверждаются постановлением Администрации муниципального образования «город Десногорск» Смоленской области.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</w:t>
      </w: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федеральных органов исполнительной власти, законами Смоленской области, указами, постановлениями и распоряжениями Губернатора и </w:t>
      </w:r>
      <w:r w:rsidR="007A5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области, приказами органов государственной власти Смоленской области, постановлениями и распоряжениями Администрации муниципального образования «город Десногорск» Смоленской области, </w:t>
      </w:r>
      <w:r w:rsidR="007A577F" w:rsidRPr="007A5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и</w:t>
      </w:r>
      <w:proofErr w:type="gramEnd"/>
      <w:r w:rsidR="007A577F" w:rsidRPr="007A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распоряжениями </w:t>
      </w:r>
      <w:r w:rsidR="007A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муниципального образования </w:t>
      </w:r>
      <w:r w:rsidR="007A577F" w:rsidRPr="007A577F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Десногорск» Смоленской области</w:t>
      </w:r>
      <w:r w:rsidR="007A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муниципального образования «город Десногорск» Смоленской области, решениями </w:t>
      </w:r>
      <w:proofErr w:type="spell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Десногорского</w:t>
      </w:r>
      <w:proofErr w:type="spellEnd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Совета, настоящим Уставом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приказами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В своей деятельности Управление подотчетен Главе муниципального образования «город Десногорск» Смоленской области.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1.15. Решения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в пределах его компетенции, обязательны для всех органов муниципального образования «город Десногорск» Смоленской области, муниципальных учреждений и организаций независимо от форм собственности.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1.16. В ведомственном подчинении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находятся: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«Служба благоустройства» муниципального образования «город Десногорск» Смоленской области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«</w:t>
      </w:r>
      <w:r w:rsidR="0001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делам гражданской обороны и чрезвычайным ситуациям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муниципального образования «город Десногорск» Смоленской области.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41119" w:rsidRPr="004411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подведомственных учреждений формирует муниципальное задание и является главным распорядителем бюджетных средств, выделенных для выполнения муниципального задания подведомственными учреждениями.</w:t>
      </w:r>
    </w:p>
    <w:p w:rsidR="00185492" w:rsidRPr="00185492" w:rsidRDefault="00185492" w:rsidP="00185492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Предмет, цели, виды деятельности (функции) </w:t>
      </w:r>
      <w:r w:rsidR="00013F38" w:rsidRPr="00013F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Предметом деятельности </w:t>
      </w:r>
      <w:r w:rsidR="00441119" w:rsidRPr="004411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44111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организация и обеспечение деятельности в сфере городского хозяйства и промышленного комплекса на территории муниципального образования «город Десногорск» Смоленской области.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Целями деятельности </w:t>
      </w:r>
      <w:r w:rsidR="00441119" w:rsidRPr="004411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44111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Проведение в пределах территории муниципального образования «город Десногорск» Смоленской области государственной политики в области строительства, архитектуры, использования, содержания и ремонта жилищного фонда, объектов социального, культурного и бытового назначения и благоустройства, участие в определении основных направлений в развитии города.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Проведение на территории муниципального образования государственной политики по реформированию жилищно-коммунального хозяйства, а также разработка условий и обеспечение контроля над их выполнением по обслуживанию, ремонту и содержанию жилищного фонда, зданий и сооружений, находящихся в муниципальной собственности.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Обеспечение выполнения планировочных, проектно-изыскательных, научно-исследовательских работ в строительстве и реконструкции, капитальном ремонте объектов, финансируемых из федерального, областного и местного бюджетов с учетом природоохранных мероприятий, ресурсного снабжения, защиты территории от опасных природных и техногенных процессов.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Внедрение прогрессивных методов в области проектирования и реализации градостроительной деятельности.</w:t>
      </w:r>
    </w:p>
    <w:p w:rsidR="00185492" w:rsidRPr="00185492" w:rsidRDefault="00185492" w:rsidP="0018549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Обеспечение повышения эффективности использования выделенных бюджетных средств на строительство объектов жилищно-коммунального хозяйства, социального, культурного и бытового назначения и благоустройства, обоснованности цен, предъявленных к оплате подрядными организациями.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Для достижения целей, указанных в пункте 2.2 настоящего Устава, </w:t>
      </w:r>
      <w:r w:rsidR="00441119" w:rsidRPr="004411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законодательством порядке осуществляет следующие виды деятельности (функции):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2.3.1. Подготовка предложений по основным направлениям развития городского жилищно-коммунального комплекса, разработка и реализация программы жилищного строительства и социальной сферы.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использованием, сохранностью, техническим состоянием жилищного фонда, инженерного оборудования, своевременным выполнением работ по его содержанию в соответствии с действующими нормативно-техническими и проектными документами, за осуществлением мероприятий по подготовке жилищного фонда к сезонной эксплуатации, за соблюдением правил и порядка признания жилых домов и помещений непригодными для постоянного проживания и их перевода в нежилые.</w:t>
      </w:r>
      <w:proofErr w:type="gramEnd"/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Осуществление контроля над деятельностью организаций, учреждений и муниципальных предприятий жилищно-коммунального комплекса города.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Осуществление </w:t>
      </w: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жилищного законодательства всеми участниками жилищных правоотношений (гражданами, предприятиями, учреждениями и организациями на территории муниципального образования «город Десногорск» Смоленской области).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Обеспечение, совместно с другими участниками инвестиционного процесса, выполнения заданий по вводу в действие строящихся объектов в установленные сроки в соответствии с нормами продолжительности проектирования и строительства.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Координация деятельности предприятий и организаций независимо от форм  собственности и ведомственной принадлежности при осуществлении природоохранных мероприятий.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Осуществление функций единого заказчика-застройщика по строительству жилья и объектов социального, культурного и бытового назначения на территории муниципального образования, выполняемое за счёт средств местного бюджета. 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2.3.8. Осуществление функций муниципального заказчика.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Обеспечение разработки, рассмотрения, согласования и представления на утверждение в установленном порядке градостроительной документации о градостроительном планировании развития территории муниципального образования.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2.3.10. Участие в разработке и реализации градостроительных разделов городских целевых программ и программ социально-экономического развития территории муниципального образования.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2.3.11. Согласование в установленном порядке проектной документации для строительства объектов жилищно-гражданского, производственного, коммунального и природоохранного назначения, инженерной и транспортной инфраструктур, а также благоустройства территории муниципального образования.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2.3.12. Рассмотрение предложений по строительству объектов, размещению, развитию и специализации предприятий строительной индустрии различных форм собственности.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2.3.13. Организация и проведение торгов (аукционов, конкурсов, запросов котировок) в целях  обеспечения уставной деятельности </w:t>
      </w:r>
      <w:r w:rsidR="00441119" w:rsidRPr="004411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44111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2.3.14. Осуществление контроля над рекультивацией и благоустройством территории при выполнении организациями и предприятиями работ по прокладке и реконструкции подземных инженерных коммуникаций, ремонте зданий, сооружений, дорог и других работ, связанных с закрытием или ограничением движения транспорта и пешеходов или нарушением благоустройства территорий.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2.3.15. Осуществление выдачи разрешений на производство работ, связанных с закрытием или ограничением движения транспорта и пешеходов или нарушением благоустройства территорий.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2.3.16. Осуществление контроля над внешним видом и благоустройством прилегающих территорий организаций и учреждений, в независимости от форм собственности, магазинов, 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павильонов, киосков, палаток, малых архитектурных форм согласно разработанной и утвержденной документации.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2.3.17. Осуществление </w:t>
      </w: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текущего и  капитального ремонта, реконструкции муниципального жилищного фонда, объектов социального, культурного и бытового назначения и благоустройства территории муниципального образования.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2.3.18. Осуществление координации и контроля работы предприятий автомобильного транспорта, обеспечивающих потребности населения муниципального образования.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2.3.19. Разработка совместно с транспортными предприятиями маршрутов движения автобусов в городском и пригородном направлениях.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2.3.20. Согласование с органами государственной инспекции по безопасности дорожного движения (ГИБДД) установки дорожных знаков, регулирующих движение автотранспорта и пешеходов по территории муниципального образования.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2.3.21. Выдача разрешений на установку </w:t>
      </w:r>
      <w:proofErr w:type="spell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рекламоносителей</w:t>
      </w:r>
      <w:proofErr w:type="spellEnd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2.3.22. Осуществление формирования новых земельных участков из земель, находящихся в государственной (до разграничения) и  муниципальной собственности. 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2.3.23. Ведение информационной системы обеспечения градостроительной деятельности (ИСОГД).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2.3.24. Обеспечение подготовки местных нормативов градостроительного проектирования.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2.3.25. Обеспечения создания и организации деятельности комиссии по землепользованию и застройке на территории муниципального образования.</w:t>
      </w:r>
    </w:p>
    <w:p w:rsid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2.3.26. Выдача разрешения на строительство, разрешения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муниципального образования «город Десногорск» Смоленской области.</w:t>
      </w:r>
    </w:p>
    <w:p w:rsidR="007A577F" w:rsidRPr="00185492" w:rsidRDefault="007A577F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2.3.27.Управление является уполномоченным структурным подразделением Администрации муниципального образования «город Десногорск» Смоленской области </w:t>
      </w:r>
      <w:r w:rsidR="005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задач в области гражданской обороны.</w:t>
      </w:r>
    </w:p>
    <w:p w:rsidR="00185492" w:rsidRPr="00185492" w:rsidRDefault="00F929DC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185492"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85492"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деятельность, на которую в соответствии с законодательством Российской Федерации требуется разрешительный документ (лицензия, свидетельство о государственной аккредитации и другое), возникает у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85492"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его получения или в указанный в нём срок и прекращается по истечении срока его действия, если иное не установлено законодательством.</w:t>
      </w:r>
    </w:p>
    <w:p w:rsidR="00185492" w:rsidRPr="00185492" w:rsidRDefault="00F929DC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185492"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185492"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осуществлять иные виды деятельности (функции) в соответствии с муниципальными правовыми актами.</w:t>
      </w:r>
    </w:p>
    <w:p w:rsidR="00185492" w:rsidRPr="00185492" w:rsidRDefault="00185492" w:rsidP="001854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85492" w:rsidRPr="00185492" w:rsidRDefault="00185492" w:rsidP="001854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Имущество </w:t>
      </w:r>
      <w:r w:rsidR="00B93B2E" w:rsidRPr="00B9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</w:t>
      </w:r>
      <w:r w:rsidR="00B9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185492" w:rsidRPr="00185492" w:rsidRDefault="00185492" w:rsidP="001854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Имущество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муниципальной собственностью.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Источниками формирования имущества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денежной и иных формах являются:</w:t>
      </w:r>
      <w:proofErr w:type="gramEnd"/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имущество, закрепленное за ним на праве  оперативного управления;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средства, получаемые из местного бюджета;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источники, не противоречащие законодательству Российской Федерации.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Имущество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ему на праве оперативного управления в соответствии с Гражданским кодексом Российской Федерации.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Право оперативного управления имуществом, в отношении которого собственником принято решение о закреплении за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возникает у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передачи имущества, если иное не установлено законом и иными правовыми актами или решением собственника. </w:t>
      </w:r>
    </w:p>
    <w:p w:rsidR="00185492" w:rsidRPr="00185492" w:rsidRDefault="00B93B2E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85492"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Право оперативного управления имуществом прекращается по основаниям и в порядке, предусмотренным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собственника. 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вправе изъять излишнее, неиспользуемое или используемое не по назначению имущество, закрепленное за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оперативного управления, либо приобретенное им за счет бюджетных средств, выделенных по смете доходов и расходов.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имущества, находящегося у него на праве оперативного управления, обеспечивает его бухгалтерский учёт, инвентаризацию, сохранность и несёт бремя расходов на его содержание.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владеет, пользуется имуществом, принадлежащим ему на праве оперативного управления,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 или уполномоченного им органа.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Земельные участки, необходимые для выполнения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уставных задач, предоставляется ему на праве постоянного (бессрочного) пользования в соответствии с действующим законодательством.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Права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объекты интеллектуальной собственности регулируются законодательством Российской Федерации.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Контроль над использованием по назначению и сохранностью имущества, закреплённого за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оперативного управления, осуществляет Уполномоченный орган учредителя, в соответствии с действующим законодательством и муниципальными правовыми актами.</w:t>
      </w:r>
    </w:p>
    <w:p w:rsidR="00185492" w:rsidRPr="00185492" w:rsidRDefault="00185492" w:rsidP="00185492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4.  Права и обязанности </w:t>
      </w:r>
      <w:r w:rsidR="00B9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Ответственность </w:t>
      </w:r>
      <w:r w:rsidR="00B93B2E" w:rsidRPr="00B9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</w:t>
      </w:r>
      <w:r w:rsidR="00B9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Для выполнения уставных целей </w:t>
      </w:r>
      <w:r w:rsidR="00B93B2E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Создавать филиалы, представительства.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Самостоятельно выступать в суде в качестве истца и ответчика, третьего лица.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На своевременное получение и использование бюджетных средств, в соответствии с утвержденным бюджетной росписью размером.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На своевременное доведение уведомлений о бюджетных ассигнованиях и лимитах бюджетных обязательств.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Принимать в пределах своей компетенции решения по всем вопросам ремонта и эксплуатации объектов жилищно-коммунального хозяйства и инфраструктуры, строительства, благоустройства и транспорта, </w:t>
      </w: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к исполнению</w:t>
      </w:r>
      <w:proofErr w:type="gramEnd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подведомственной территории.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Заключать муниципальные контракты (договора) в целях обеспечения уставной деятельности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выполнения муниципального задания.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Проводить технический надзор за качеством строительства, реконструкции и ремонта, в соответствии со стандартами и нормами, на объектах, строительство, реконструкции и ремонта, проведение которых осуществляется за счет средств местного бюджета.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 Отказывать в выдаче разрешения на строительство при осуществлении строительства, реконструкции, капитального ремонта объектов капитального строительства, расположенных на территории муниципального образования «город Десногорск» Смоленской области по следующим основаниям: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документов, прилагаемых к заявлению о выдаче разрешения на строительство;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несоответствие предоставленных документов требованиям градостроительного плана земельного участка;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предоставленных документов требованиям, установленным в разрешении на отклонение от предельных параметров разрешённого строительства, реконструкции.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Отказывать в выдаче разрешения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муниципального образования «город Десногорск» Смоленской области  по следующим основаниям: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нарушений и отклонений от утверждённых проектов и обязательных нормативных требований;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документов, прилагаемых к заявлению о выдаче разрешения на ввод объектов в эксплуатацию;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объектов капитального строительства требованиям градостроительного плана земельного участка;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объекта капитального строительства требованиям, установленным в разрешении на строительство, несоответствие параметров построенного, реконструированного, отремонтированного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 Привлекать на договорной основе проектные, изыскательские, научно-исследовательские организации и отдельных специалистов для разработки градостроительной и проектной документации.</w:t>
      </w:r>
    </w:p>
    <w:p w:rsidR="00185492" w:rsidRPr="00185492" w:rsidRDefault="00185492" w:rsidP="00185492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4.1.11. Инициировать перед соответствующими органами вопрос о привлечении к административной и уголовной ответственности должностных лиц, нарушающих градостроительную, строительно-технологическую или договорную дисциплину за ненадлежащую эксплуатацию жилищно-коммунального фонда, нарушение сроков исполнения предписаний, нарушений в сфере строительства и благоустройства.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4.1.12. Получать от органов государственной власти, органов местного самоуправления, иных организаций информацию, документы и материалы, необходимые для выполнения своих функций.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4.1.13. Вносить на рассмотрение Администрации муниципального образования "город Десногорск" Смоленской области предложения по вопросам, входящим в компетенцию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4.1.14. Кооперировать на договорных началах материальные и финансовые средства с физическими и юридическими лицами в порядке,  предусмотренном законодательством.</w:t>
      </w:r>
    </w:p>
    <w:p w:rsid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4.1.15. Принимать  денежные средства и материальные ценности граждан и юридических лиц (пожертвования, спонсорская помощь и т.д.) для выполнения функций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программ.</w:t>
      </w:r>
    </w:p>
    <w:p w:rsidR="005A3BEE" w:rsidRPr="00185492" w:rsidRDefault="005A3BEE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4.1.16. Организовывать и осуществлять мероприятия в области гражданской обороны, защите населения и территории муниципального образования «город Десногорск» Смоленской области от чрезвычайных ситуаций природного и техногенного характера или вследствие военных действий.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Вести бухгалтерский учёт, представлять бухгалтерскую отчётность и статистическую отчётность в порядке, установленном законодательством Российской Федерации.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Своевременно подавать бюджетные заявки или иные документы, подтверждающие право на получение бюджетных средств.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Эффективно использовать бюджетные средства в соответствии с их целевым назначением.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4.2.4. Заключение и оплату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контрактов, иных договоров, подлежащих исполнению за счет бюджетных средств, производить от имени муниципального образования «город Десногорск» Смоленской области в пределах доведенных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лимитов бюджетных обязательств, если иное не установлено Федеральным законодательством, и с учетом принятых и неисполненных обязательств. 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Обеспечивать своевременно и в полном объёме выплату работникам заработной платы и иных выплат, в соответствии с действующим законодательством Российской Федерации.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4.2.6. Обеспечивать учёт и сохранность документов по личному составу, а также своевременную передачу их на хранение в установленном порядке.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4.2.7. Обеспечивать сохранность имущества, закреплённого за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оперативного управления, использовать его эффективно и строго по назначению.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4.2.8.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права предоставлять и получать кредиты (займы), приобретать ценные бумаги. Субсидии и бюджетные кредиты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предоставляются. </w:t>
      </w:r>
    </w:p>
    <w:p w:rsidR="00185492" w:rsidRPr="00185492" w:rsidRDefault="00185492" w:rsidP="0018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осуществлять иные права и </w:t>
      </w: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обязанности</w:t>
      </w:r>
      <w:proofErr w:type="gramEnd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действующим законодательством и настоящим Уставом.    </w:t>
      </w:r>
    </w:p>
    <w:p w:rsidR="00185492" w:rsidRPr="00185492" w:rsidRDefault="00185492" w:rsidP="0018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</w:t>
      </w:r>
      <w:r w:rsidR="00E86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рядок управления деятельностью Управления</w:t>
      </w:r>
    </w:p>
    <w:p w:rsidR="00185492" w:rsidRPr="00185492" w:rsidRDefault="00185492" w:rsidP="0018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8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Правоотношения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Учредителем, Уполномоченным органом и подведомственными учреждениями регулируется в соответствии с законодательством Российской Федерации, законодательством Смоленской области, муниципальными правовыми актами  и настоящим Уставом.</w:t>
      </w:r>
    </w:p>
    <w:p w:rsidR="00185492" w:rsidRPr="00185492" w:rsidRDefault="00185492" w:rsidP="001854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 компетенции Учр</w:t>
      </w:r>
      <w:r w:rsidR="00A57FB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едителя в  области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5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деятельностью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Осуществление финансового обеспечения  выполнения функций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Утверждение устава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внесение изменений в устав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5492" w:rsidRPr="00185492" w:rsidRDefault="00185492" w:rsidP="00185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Принятие решения о  назначении </w:t>
      </w:r>
      <w:r w:rsidR="005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прекращении его полномочий, заключение и прекращение трудового договора с </w:t>
      </w:r>
      <w:r w:rsidR="005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внесение  в него изменений.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Рассмотрение обращений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согласовании сделок с имуществом, закрепленным  на праве оперативного управления за </w:t>
      </w:r>
      <w:r w:rsidR="00190459" w:rsidRPr="00B9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Осуществление контроля</w:t>
      </w:r>
      <w:r w:rsidR="00A27A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деятельностью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определенном Администрацией.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5.2.6. Проведение процедур реорганизации, изменения типа  и ликвидации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 определенном  Администрацией.</w:t>
      </w:r>
    </w:p>
    <w:p w:rsidR="00185492" w:rsidRDefault="00185492" w:rsidP="0018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5.2.7.Структура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и изменяется постановлением Администра</w:t>
      </w:r>
      <w:r w:rsidR="00A57FB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муниципального образования «город Десногорск»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области.</w:t>
      </w:r>
    </w:p>
    <w:p w:rsidR="00190459" w:rsidRPr="00190459" w:rsidRDefault="00190459" w:rsidP="001904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5.2.8.</w:t>
      </w:r>
      <w:r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татное расписание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утверждается и изменяется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</w:t>
      </w:r>
      <w:r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  <w:r w:rsidR="00A57FB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Десногорск»</w:t>
      </w:r>
      <w:r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области.</w:t>
      </w:r>
    </w:p>
    <w:p w:rsidR="00185492" w:rsidRPr="00185492" w:rsidRDefault="00190459" w:rsidP="00185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5.2.9</w:t>
      </w:r>
      <w:r w:rsidR="00185492"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Осуществлять изъятия муниципального имущество переданного </w:t>
      </w:r>
      <w:r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85492"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праве оперативного управления, в случае не использования данного имущества либо при использовании для выполнения не уставных видов деятельности.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возглавляет </w:t>
      </w:r>
      <w:r w:rsid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муниципального образования - </w:t>
      </w:r>
      <w:r w:rsidR="005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городскому хозяйству и промышленному комплексу 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</w:t>
      </w:r>
      <w:r w:rsidR="00A57FB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муниципального образования «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57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Десногорск»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назначается на должность и освобождается от занимаемой должности распоряжением Главы </w:t>
      </w:r>
      <w:r w:rsidR="00A57F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Десногорск»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области, в соответствии с действующим законодательством. 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Права и обязанности </w:t>
      </w:r>
      <w:r w:rsid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муниципального образования - </w:t>
      </w:r>
      <w:r w:rsidR="005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по городскому хозяйству и промышленному комплексу Администра</w:t>
      </w:r>
      <w:r w:rsidR="00A57FB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муниципального образования «город Десногорск»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основания для прекращения трудовых отношений с ним регламентируются Трудовым кодексом Российской Федерации, трудовым договором, зак</w:t>
      </w:r>
      <w:r w:rsidR="00A27A34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лючаемым с Главой Администрации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«город Десногорск» Смоленской области и муниципальными правовыми актами. </w:t>
      </w:r>
      <w:proofErr w:type="gramEnd"/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аместитель Главы муниципального образования - </w:t>
      </w:r>
      <w:r w:rsidR="005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по городскому хозяйству и промышленному комплексу Администра</w:t>
      </w:r>
      <w:r w:rsidR="00A57FB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муниципального образования «город Десногорск»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от имени </w:t>
      </w:r>
      <w:r w:rsidR="00190459" w:rsidRPr="00190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доверенности, представляет его интересы на территории Российской Федерации и за ее пределами во всех органах власти, организациях, судебных и правоохранительных органах. </w:t>
      </w:r>
    </w:p>
    <w:p w:rsidR="00185492" w:rsidRPr="00185492" w:rsidRDefault="00E867A7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аместитель Главы муниципального образования - </w:t>
      </w:r>
      <w:r w:rsidR="005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по городскому хозяйству и промышленному комплексу Администра</w:t>
      </w:r>
      <w:r w:rsidR="00A57FB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муниципального образования «город Десногорск»</w:t>
      </w:r>
      <w:r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 </w:t>
      </w:r>
      <w:r w:rsidR="00185492"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на принципе единоначалия и несет ответственность за последствия своих действий в соответствии с законодательством Российской Федерации, законодательством Смоленской области, муниципальными правовыми актами муниципального образования «город Десногорск» Смоленской области, настоящим Уставом и заключенным с ним трудовым договором. </w:t>
      </w:r>
      <w:proofErr w:type="gramEnd"/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Полномочия </w:t>
      </w:r>
      <w:r w:rsid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муниципал</w:t>
      </w:r>
      <w:r w:rsid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образования - </w:t>
      </w:r>
      <w:r w:rsidR="005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по городскому хозяйству и промышленному комплексу Администра</w:t>
      </w:r>
      <w:r w:rsidR="00A57FB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муниципального образования «город Десногорск»</w:t>
      </w:r>
      <w:r w:rsidR="00E867A7" w:rsidRP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5.5.1. Руководит деятельностью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обеспечивает выполнение задач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5.5.2. Осуществляет назначение на должность и освобождение от должности работников </w:t>
      </w:r>
      <w:r w:rsidR="005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законодательством, штатным расписанием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 их должностные права и обязанности;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5.5.3. Заключает, изменяет, расторгает трудовые договоры с работниками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физическими лицами в соответствии с трудовым законодательством;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5.5.4. </w:t>
      </w:r>
      <w:r w:rsidR="005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 правовые акты в форме приказов, д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 указания, в том числе в устном порядке, обязательные для исполнения сотрудниками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утверждает должностные инструкции сотрудников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установленном порядке контролирует их исполнение;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5.5.5. Обеспечивает соблюдение работниками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дисциплины и охраны труда, применяет к работникам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поощрения, налагает на них дисциплинарные взыскания в соответствии с действующим законодательством;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5.5.6. Обеспечивает соблюдение финансовой и учетной дисциплины, сохранность средств и материальных ценностей;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5.5.7. Распоряжается в соответствии с действующим законодательством имуществом и средствами, закрепленными за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5.5.8. В пределах своей компетенции и в соответствии с порядком, определенном действующим законодательством, издает правовые акты, направленные на </w:t>
      </w: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возложенных на</w:t>
      </w:r>
      <w:proofErr w:type="gramEnd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5.5.9. Обеспечивает взаимодействие с областными и территориальными органами государственной власти и управления по вопросам, относящимся к компетенции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5.5.10. Обеспечивает работникам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безопасные условия труда и несет ответственность в установленном законодательством Российской Федерации порядке за ущерб, причинённый их здоровью и трудоспособности.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5.5.11. В пределах своей компетенции заключает договоры и соглашения, выдает доверенности, совершает иные юридические действия;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5.5.12. Осуществляет иные полномочия в соответствии с действующим законодательством муниципальными правовыми актами.</w:t>
      </w:r>
    </w:p>
    <w:p w:rsidR="00185492" w:rsidRPr="00185492" w:rsidRDefault="00185492" w:rsidP="0018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492" w:rsidRPr="00185492" w:rsidRDefault="00185492" w:rsidP="001854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Реорганизация и ликвидация </w:t>
      </w:r>
      <w:r w:rsidR="00243F80" w:rsidRPr="00243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Управления</w:t>
      </w:r>
    </w:p>
    <w:p w:rsidR="00185492" w:rsidRPr="00185492" w:rsidRDefault="00185492" w:rsidP="0018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Решение о ликвидации или реорганизации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Учредителем и осуществляется в соответствии с законодательством Российской Федерации и порядке, установленном Администрацией муниципального образования «город Десногорск» Смоленской области. 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случаях, установленных законом, реорганизация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его разделения или выделения из его состава другого юридического лица (юридических лиц) осуществляется по решению учредителя или по решению суда. 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Реорганизация влечет за собой переход прав и обязанностей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его правопреемнику в соответствии с действующим законодательством Российской Федерации. 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E867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</w:t>
      </w: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ликвидирован</w:t>
      </w:r>
      <w:proofErr w:type="gramEnd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законодательством Российской Федерации. 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Ликвидация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влечет прекращение  его деятельности без перехода прав и обязанностей в порядке правопреемства к другим лицам. С момента назначения ликвидационной комиссии к ней переходят полномочия по управлению делами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Ликвидационная комиссия от имени ликвидируемого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в суде. Ликвидационная комиссия составляет ликвидационные балансы и представляет их учредителю для утверждения и осуществляет иные действия по ликвидации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законодательством. 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Распоряжение оставшимся после удовлетворения требований кредиторов имуществом ликвидируемого </w:t>
      </w:r>
      <w:r w:rsidR="00243F80" w:rsidRPr="00243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передается учредителю. </w:t>
      </w:r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</w:t>
      </w:r>
      <w:proofErr w:type="gramStart"/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Ликвидация </w:t>
      </w:r>
      <w:r w:rsidR="00013F38" w:rsidRPr="0001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завершенной, а </w:t>
      </w:r>
      <w:r w:rsidR="00013F38" w:rsidRPr="0001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013F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прекратившим свое существование, после внесения записи об этом в Единый государственный реестр юридических лиц.</w:t>
      </w:r>
      <w:proofErr w:type="gramEnd"/>
    </w:p>
    <w:p w:rsidR="00185492" w:rsidRPr="00185492" w:rsidRDefault="00185492" w:rsidP="00185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При ликвидации и реорганизации </w:t>
      </w:r>
      <w:r w:rsidR="00013F38" w:rsidRPr="0001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увольняемым работникам гарантируется соблюдение их прав и интересов в соответствии с законодательством Российской Федерации. 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 При реорганизации и ликвидации </w:t>
      </w:r>
      <w:r w:rsidR="00013F38" w:rsidRPr="0001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документы (управленческие, финансово-хозяйственные, по личному составу и другие) передаются на хранение в порядке, установленном действующим законодательством Российской Федерации, в архив.</w:t>
      </w: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492" w:rsidRPr="00185492" w:rsidRDefault="00185492" w:rsidP="0018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C7B" w:rsidRDefault="002B4C7B"/>
    <w:sectPr w:rsidR="002B4C7B" w:rsidSect="006273F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720" w:bottom="709" w:left="1200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96" w:rsidRDefault="00860096">
      <w:pPr>
        <w:spacing w:after="0" w:line="240" w:lineRule="auto"/>
      </w:pPr>
      <w:r>
        <w:separator/>
      </w:r>
    </w:p>
  </w:endnote>
  <w:endnote w:type="continuationSeparator" w:id="0">
    <w:p w:rsidR="00860096" w:rsidRDefault="0086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FA" w:rsidRDefault="00F929DC" w:rsidP="00954F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59FA" w:rsidRDefault="00860096" w:rsidP="001C16F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FA" w:rsidRDefault="00860096" w:rsidP="001C16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96" w:rsidRDefault="00860096">
      <w:pPr>
        <w:spacing w:after="0" w:line="240" w:lineRule="auto"/>
      </w:pPr>
      <w:r>
        <w:separator/>
      </w:r>
    </w:p>
  </w:footnote>
  <w:footnote w:type="continuationSeparator" w:id="0">
    <w:p w:rsidR="00860096" w:rsidRDefault="0086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FA" w:rsidRDefault="00F929DC" w:rsidP="002237C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59FA" w:rsidRDefault="008600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FA" w:rsidRDefault="00F929DC" w:rsidP="002237C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29B9">
      <w:rPr>
        <w:rStyle w:val="a5"/>
        <w:noProof/>
      </w:rPr>
      <w:t>10</w:t>
    </w:r>
    <w:r>
      <w:rPr>
        <w:rStyle w:val="a5"/>
      </w:rPr>
      <w:fldChar w:fldCharType="end"/>
    </w:r>
  </w:p>
  <w:p w:rsidR="000059FA" w:rsidRDefault="008600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46"/>
    <w:rsid w:val="00013F38"/>
    <w:rsid w:val="00185492"/>
    <w:rsid w:val="00190459"/>
    <w:rsid w:val="00243F80"/>
    <w:rsid w:val="002748F3"/>
    <w:rsid w:val="002B4C7B"/>
    <w:rsid w:val="00441119"/>
    <w:rsid w:val="005365BF"/>
    <w:rsid w:val="005A3BEE"/>
    <w:rsid w:val="00787268"/>
    <w:rsid w:val="007A577F"/>
    <w:rsid w:val="007E7746"/>
    <w:rsid w:val="00860096"/>
    <w:rsid w:val="009903F3"/>
    <w:rsid w:val="00A27A34"/>
    <w:rsid w:val="00A57FB6"/>
    <w:rsid w:val="00AA447A"/>
    <w:rsid w:val="00B64296"/>
    <w:rsid w:val="00B93B2E"/>
    <w:rsid w:val="00CA29B9"/>
    <w:rsid w:val="00D53C0F"/>
    <w:rsid w:val="00E867A7"/>
    <w:rsid w:val="00F9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854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8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5492"/>
  </w:style>
  <w:style w:type="paragraph" w:styleId="a6">
    <w:name w:val="header"/>
    <w:basedOn w:val="a"/>
    <w:link w:val="a7"/>
    <w:rsid w:val="001854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185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854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85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5492"/>
  </w:style>
  <w:style w:type="paragraph" w:styleId="a6">
    <w:name w:val="header"/>
    <w:basedOn w:val="a"/>
    <w:link w:val="a7"/>
    <w:rsid w:val="001854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185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4354</Words>
  <Characters>24822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10</cp:revision>
  <cp:lastPrinted>2025-07-04T09:27:00Z</cp:lastPrinted>
  <dcterms:created xsi:type="dcterms:W3CDTF">2025-06-23T11:04:00Z</dcterms:created>
  <dcterms:modified xsi:type="dcterms:W3CDTF">2025-09-23T05:36:00Z</dcterms:modified>
</cp:coreProperties>
</file>