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30" w:rsidRDefault="00AC749A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81980" cy="81089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520" cy="81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164D30" w:rsidRDefault="00AC749A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164D30" w:rsidRDefault="00AC749A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164D30" w:rsidRDefault="00AC749A">
                            <w:pPr>
                              <w:pStyle w:val="6"/>
                              <w:ind w:left="-869"/>
                            </w:pPr>
                            <w:r>
                              <w:t xml:space="preserve">              СМОЛЕНСКОЙ ОБЛАСТИ</w:t>
                            </w:r>
                          </w:p>
                          <w:p w:rsidR="00164D30" w:rsidRDefault="00164D30">
                            <w:pPr>
                              <w:pStyle w:val="3"/>
                              <w:rPr>
                                <w:rFonts w:asciiTheme="minorHAnsi" w:hAnsiTheme="minorHAnsi"/>
                                <w:b w:val="0"/>
                                <w:sz w:val="28"/>
                              </w:rPr>
                            </w:pPr>
                          </w:p>
                          <w:p w:rsidR="00164D30" w:rsidRDefault="00164D30">
                            <w:pPr>
                              <w:pStyle w:val="af8"/>
                              <w:rPr>
                                <w:rFonts w:asciiTheme="minorHAnsi" w:hAnsiTheme="minorHAnsi"/>
                                <w:sz w:val="12"/>
                              </w:rPr>
                            </w:pPr>
                          </w:p>
                          <w:p w:rsidR="00164D30" w:rsidRDefault="00AC749A">
                            <w:pPr>
                              <w:pStyle w:val="af8"/>
                              <w:rPr>
                                <w:rFonts w:asciiTheme="minorHAnsi" w:hAnsiTheme="minorHAnsi"/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ab/>
                              <w:t>.</w:t>
                            </w:r>
                          </w:p>
                          <w:p w:rsidR="00164D30" w:rsidRDefault="00164D30">
                            <w:pPr>
                              <w:pStyle w:val="af8"/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64D30" w:rsidRDefault="00164D30">
                            <w:pPr>
                              <w:pStyle w:val="af8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58.5pt;margin-top:.05pt;width:447.4pt;height:63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" filled="f" stroked="f" strokeweight="0">
                <v:textbox inset=".35mm,.35mm,.35mm,.35mm">
                  <w:txbxContent>
                    <w:p w:rsidR="00164D30" w:rsidRDefault="00AC749A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164D30" w:rsidRDefault="00AC749A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164D30" w:rsidRDefault="00AC749A">
                      <w:pPr>
                        <w:pStyle w:val="6"/>
                        <w:ind w:left="-869"/>
                      </w:pPr>
                      <w:r>
                        <w:t xml:space="preserve">              СМОЛЕНСКОЙ ОБЛАСТИ</w:t>
                      </w:r>
                    </w:p>
                    <w:p w:rsidR="00164D30" w:rsidRDefault="00164D30">
                      <w:pPr>
                        <w:pStyle w:val="3"/>
                        <w:rPr>
                          <w:rFonts w:asciiTheme="minorHAnsi" w:hAnsiTheme="minorHAnsi"/>
                          <w:b w:val="0"/>
                          <w:sz w:val="28"/>
                        </w:rPr>
                      </w:pPr>
                    </w:p>
                    <w:p w:rsidR="00164D30" w:rsidRDefault="00164D30">
                      <w:pPr>
                        <w:pStyle w:val="af8"/>
                        <w:rPr>
                          <w:rFonts w:asciiTheme="minorHAnsi" w:hAnsiTheme="minorHAnsi"/>
                          <w:sz w:val="12"/>
                        </w:rPr>
                      </w:pPr>
                    </w:p>
                    <w:p w:rsidR="00164D30" w:rsidRDefault="00AC749A">
                      <w:pPr>
                        <w:pStyle w:val="af8"/>
                        <w:rPr>
                          <w:rFonts w:asciiTheme="minorHAnsi" w:hAnsiTheme="minorHAnsi"/>
                          <w:b/>
                          <w:i/>
                          <w:sz w:val="48"/>
                        </w:rPr>
                      </w:pPr>
                      <w:r>
                        <w:rPr>
                          <w:rFonts w:asciiTheme="minorHAnsi" w:hAnsiTheme="minorHAnsi"/>
                        </w:rPr>
                        <w:tab/>
                        <w:t>.</w:t>
                      </w:r>
                    </w:p>
                    <w:p w:rsidR="00164D30" w:rsidRDefault="00164D30">
                      <w:pPr>
                        <w:pStyle w:val="af8"/>
                        <w:jc w:val="right"/>
                        <w:rPr>
                          <w:rFonts w:asciiTheme="minorHAnsi" w:hAnsiTheme="minorHAnsi"/>
                          <w:b/>
                          <w:i/>
                          <w:sz w:val="48"/>
                        </w:rPr>
                      </w:pPr>
                    </w:p>
                    <w:p w:rsidR="00164D30" w:rsidRDefault="00164D30">
                      <w:pPr>
                        <w:pStyle w:val="af8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5905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D30" w:rsidRDefault="00AC749A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164D30" w:rsidRDefault="00AC749A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  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164D30" w:rsidRDefault="00164D30"/>
    <w:p w:rsidR="00300787" w:rsidRDefault="00300787"/>
    <w:p w:rsidR="00164D30" w:rsidRDefault="00AC749A">
      <w:pPr>
        <w:rPr>
          <w:u w:val="single"/>
        </w:rPr>
      </w:pPr>
      <w:r>
        <w:t xml:space="preserve">от  </w:t>
      </w:r>
      <w:r w:rsidR="009A20C5" w:rsidRPr="009A20C5">
        <w:rPr>
          <w:u w:val="single"/>
        </w:rPr>
        <w:t xml:space="preserve">31.07.2025 </w:t>
      </w:r>
      <w:r w:rsidRPr="009A20C5">
        <w:rPr>
          <w:u w:val="single"/>
        </w:rPr>
        <w:t xml:space="preserve"> </w:t>
      </w:r>
      <w:r w:rsidRPr="00300787">
        <w:rPr>
          <w:u w:val="single"/>
        </w:rPr>
        <w:t xml:space="preserve">    </w:t>
      </w:r>
      <w:r w:rsidR="009A20C5">
        <w:rPr>
          <w:u w:val="single"/>
        </w:rPr>
        <w:t xml:space="preserve">        </w:t>
      </w:r>
      <w:r>
        <w:t>№_</w:t>
      </w:r>
      <w:r>
        <w:rPr>
          <w:u w:val="single"/>
        </w:rPr>
        <w:t xml:space="preserve"> </w:t>
      </w:r>
      <w:r w:rsidR="009A20C5">
        <w:rPr>
          <w:u w:val="single"/>
        </w:rPr>
        <w:t>768</w:t>
      </w:r>
      <w:r>
        <w:rPr>
          <w:u w:val="single"/>
        </w:rPr>
        <w:t xml:space="preserve"> </w:t>
      </w:r>
      <w:r w:rsidR="009A20C5">
        <w:rPr>
          <w:u w:val="single"/>
        </w:rPr>
        <w:t xml:space="preserve">            </w:t>
      </w:r>
      <w:r w:rsidR="00300787">
        <w:rPr>
          <w:u w:val="single"/>
        </w:rPr>
        <w:t xml:space="preserve"> .</w:t>
      </w:r>
      <w:r>
        <w:rPr>
          <w:u w:val="single"/>
        </w:rPr>
        <w:t xml:space="preserve">                 </w:t>
      </w:r>
    </w:p>
    <w:p w:rsidR="00164D30" w:rsidRDefault="00164D30">
      <w:pPr>
        <w:rPr>
          <w:b/>
        </w:rPr>
      </w:pPr>
    </w:p>
    <w:p w:rsidR="005A6F63" w:rsidRDefault="00AC749A" w:rsidP="005A6F63">
      <w:pPr>
        <w:tabs>
          <w:tab w:val="left" w:pos="1276"/>
        </w:tabs>
        <w:suppressAutoHyphens/>
        <w:ind w:right="5812"/>
        <w:jc w:val="both"/>
        <w:rPr>
          <w:b/>
          <w:szCs w:val="24"/>
        </w:rPr>
      </w:pPr>
      <w:bookmarkStart w:id="0" w:name="_GoBack"/>
      <w:r>
        <w:rPr>
          <w:b/>
        </w:rPr>
        <w:t xml:space="preserve">О лишении статуса единой теплоснабжающей организации на территории муниципального образования «город Десногорск» Смоленской области филиала </w:t>
      </w:r>
      <w:r w:rsidR="005A6F63">
        <w:rPr>
          <w:b/>
        </w:rPr>
        <w:t xml:space="preserve">                   </w:t>
      </w:r>
      <w:r>
        <w:rPr>
          <w:b/>
        </w:rPr>
        <w:t xml:space="preserve">АО «Концерн Росэнергоатом» «Смоленская атомная станция», наделении статусом единой теплоснабжающей организации </w:t>
      </w:r>
      <w:r w:rsidR="005A6F63">
        <w:rPr>
          <w:b/>
        </w:rPr>
        <w:t xml:space="preserve">              </w:t>
      </w:r>
      <w:r>
        <w:rPr>
          <w:b/>
        </w:rPr>
        <w:t xml:space="preserve">на территории  муниципального образования «город Десногорск» Смоленской области </w:t>
      </w:r>
      <w:proofErr w:type="spellStart"/>
      <w:r>
        <w:rPr>
          <w:b/>
        </w:rPr>
        <w:t>Десногорского</w:t>
      </w:r>
      <w:proofErr w:type="spellEnd"/>
      <w:r>
        <w:rPr>
          <w:b/>
        </w:rPr>
        <w:t xml:space="preserve"> </w:t>
      </w:r>
      <w:r w:rsidR="005A6F63">
        <w:rPr>
          <w:b/>
          <w:szCs w:val="24"/>
        </w:rPr>
        <w:t>филиал</w:t>
      </w:r>
      <w:proofErr w:type="gramStart"/>
      <w:r w:rsidR="005A6F63">
        <w:rPr>
          <w:b/>
          <w:szCs w:val="24"/>
        </w:rPr>
        <w:t>а ООО</w:t>
      </w:r>
      <w:proofErr w:type="gramEnd"/>
      <w:r w:rsidR="005A6F63">
        <w:rPr>
          <w:b/>
          <w:szCs w:val="24"/>
        </w:rPr>
        <w:t xml:space="preserve"> «АТЭС»</w:t>
      </w:r>
    </w:p>
    <w:bookmarkEnd w:id="0"/>
    <w:p w:rsidR="00164D30" w:rsidRDefault="00164D30"/>
    <w:p w:rsidR="00164D30" w:rsidRDefault="00164D30"/>
    <w:p w:rsidR="00164D30" w:rsidRDefault="00AC749A">
      <w:pPr>
        <w:jc w:val="both"/>
        <w:rPr>
          <w:sz w:val="28"/>
        </w:rPr>
      </w:pPr>
      <w:r>
        <w:rPr>
          <w:sz w:val="28"/>
        </w:rPr>
        <w:tab/>
      </w:r>
      <w:proofErr w:type="gramStart"/>
      <w:r w:rsidRPr="00300787">
        <w:t>В соответствии со стать</w:t>
      </w:r>
      <w:r w:rsidR="005A6F63">
        <w:t>ей</w:t>
      </w:r>
      <w:r w:rsidRPr="00300787">
        <w:t xml:space="preserve"> 16</w:t>
      </w:r>
      <w:r w:rsidR="005A6F63">
        <w:t xml:space="preserve"> </w:t>
      </w:r>
      <w:r w:rsidRPr="00300787">
        <w:t>Федеральног</w:t>
      </w:r>
      <w:r w:rsidR="00300787">
        <w:t xml:space="preserve">о закона от 06.10.2003 </w:t>
      </w:r>
      <w:r w:rsidRPr="00300787">
        <w:t xml:space="preserve">№ 131-ФЗ «Об общих принципах организации местного самоуправления в Российской Федерации», </w:t>
      </w:r>
      <w:r w:rsidR="005A6F63">
        <w:t>статьями 22, 52 Федерального закона от 20.03.2025 № 33-ФЗ «</w:t>
      </w:r>
      <w:r w:rsidR="005A6F63" w:rsidRPr="005A6F63">
        <w:t xml:space="preserve">Об общих принципах организации местного самоуправления в </w:t>
      </w:r>
      <w:r w:rsidR="005A6F63">
        <w:t xml:space="preserve">единой системе публичной власти», </w:t>
      </w:r>
      <w:r w:rsidR="00300787">
        <w:t xml:space="preserve">во исполнение Правил организации теплоснабжения в </w:t>
      </w:r>
      <w:r w:rsidR="005A6F63">
        <w:t xml:space="preserve">РФ от 08.09.2012 </w:t>
      </w:r>
      <w:r w:rsidR="00300787">
        <w:t xml:space="preserve">№ 808, руководствуясь </w:t>
      </w:r>
      <w:r w:rsidRPr="00300787">
        <w:t>уставом муниципального образования «город Десногорск» Смоленской области</w:t>
      </w:r>
      <w:proofErr w:type="gramEnd"/>
    </w:p>
    <w:p w:rsidR="00164D30" w:rsidRDefault="00164D30">
      <w:pPr>
        <w:ind w:firstLine="851"/>
        <w:jc w:val="both"/>
        <w:rPr>
          <w:sz w:val="26"/>
        </w:rPr>
      </w:pPr>
    </w:p>
    <w:p w:rsidR="00300787" w:rsidRDefault="00300787">
      <w:pPr>
        <w:ind w:firstLine="851"/>
        <w:jc w:val="both"/>
        <w:rPr>
          <w:sz w:val="26"/>
        </w:rPr>
      </w:pPr>
    </w:p>
    <w:p w:rsidR="00164D30" w:rsidRDefault="00AC749A">
      <w:pPr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</w:t>
      </w:r>
      <w:r>
        <w:rPr>
          <w:sz w:val="26"/>
        </w:rPr>
        <w:t>:</w:t>
      </w:r>
    </w:p>
    <w:p w:rsidR="00164D30" w:rsidRDefault="00164D30"/>
    <w:p w:rsidR="00164D30" w:rsidRDefault="00164D30"/>
    <w:p w:rsidR="00164D30" w:rsidRPr="00300787" w:rsidRDefault="00AC749A" w:rsidP="00300787">
      <w:pPr>
        <w:pStyle w:val="afb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 w:rsidRPr="00300787">
        <w:t xml:space="preserve">Лишить </w:t>
      </w:r>
      <w:r w:rsidR="00300787">
        <w:t>филиал</w:t>
      </w:r>
      <w:r w:rsidR="00300787" w:rsidRPr="00300787">
        <w:t xml:space="preserve"> АО «Концерн Росэнергоатом» «Смоленская атомная станция </w:t>
      </w:r>
      <w:r w:rsidRPr="00300787">
        <w:t xml:space="preserve">статуса </w:t>
      </w:r>
      <w:r w:rsidR="00300787">
        <w:t>единой теплоснабжающей</w:t>
      </w:r>
      <w:r w:rsidRPr="00300787">
        <w:t xml:space="preserve"> </w:t>
      </w:r>
      <w:r w:rsidRPr="00300787">
        <w:rPr>
          <w:szCs w:val="28"/>
        </w:rPr>
        <w:t xml:space="preserve">организации </w:t>
      </w:r>
      <w:r w:rsidR="002951A9">
        <w:rPr>
          <w:szCs w:val="28"/>
        </w:rPr>
        <w:t xml:space="preserve">в зоне действия актуализированной схемы теплоснабжения </w:t>
      </w:r>
      <w:r w:rsidRPr="00300787">
        <w:t>муниципального образования «город Десногорск» Смоленской области.</w:t>
      </w:r>
    </w:p>
    <w:p w:rsidR="00164D30" w:rsidRPr="00300787" w:rsidRDefault="00AC749A">
      <w:pPr>
        <w:pStyle w:val="afb"/>
        <w:numPr>
          <w:ilvl w:val="0"/>
          <w:numId w:val="1"/>
        </w:numPr>
        <w:ind w:left="0" w:firstLine="709"/>
        <w:jc w:val="both"/>
      </w:pPr>
      <w:r w:rsidRPr="00300787">
        <w:t xml:space="preserve">Наделить </w:t>
      </w:r>
      <w:proofErr w:type="spellStart"/>
      <w:r w:rsidRPr="00300787">
        <w:t>Десногорский</w:t>
      </w:r>
      <w:proofErr w:type="spellEnd"/>
      <w:r w:rsidRPr="00300787">
        <w:t xml:space="preserve"> филиал ООО «</w:t>
      </w:r>
      <w:proofErr w:type="spellStart"/>
      <w:r w:rsidRPr="00300787">
        <w:t>АтомТеплоЭлектроСеть</w:t>
      </w:r>
      <w:proofErr w:type="spellEnd"/>
      <w:r w:rsidRPr="00300787">
        <w:t xml:space="preserve">» статусом </w:t>
      </w:r>
      <w:r w:rsidR="00300787">
        <w:t>единой теплоснабжающей организации</w:t>
      </w:r>
      <w:r w:rsidR="00300787">
        <w:rPr>
          <w:szCs w:val="28"/>
        </w:rPr>
        <w:t xml:space="preserve"> </w:t>
      </w:r>
      <w:r w:rsidRPr="00300787">
        <w:rPr>
          <w:szCs w:val="28"/>
        </w:rPr>
        <w:t xml:space="preserve"> </w:t>
      </w:r>
      <w:r w:rsidR="002951A9">
        <w:rPr>
          <w:szCs w:val="28"/>
        </w:rPr>
        <w:t xml:space="preserve">в зоне действия актуализированной схемы теплоснабжения </w:t>
      </w:r>
      <w:r w:rsidRPr="00300787">
        <w:t>муниципального образования «город Десногорск» Смоленской области.</w:t>
      </w:r>
    </w:p>
    <w:p w:rsidR="00164D30" w:rsidRPr="00300787" w:rsidRDefault="00AC749A">
      <w:pPr>
        <w:pStyle w:val="afb"/>
        <w:numPr>
          <w:ilvl w:val="0"/>
          <w:numId w:val="1"/>
        </w:numPr>
        <w:ind w:left="0" w:firstLine="709"/>
        <w:jc w:val="both"/>
      </w:pPr>
      <w:proofErr w:type="spellStart"/>
      <w:r w:rsidRPr="00300787">
        <w:t>Десногорскому</w:t>
      </w:r>
      <w:proofErr w:type="spellEnd"/>
      <w:r w:rsidRPr="00300787">
        <w:t xml:space="preserve"> филиал</w:t>
      </w:r>
      <w:proofErr w:type="gramStart"/>
      <w:r w:rsidRPr="00300787">
        <w:t>у ООО</w:t>
      </w:r>
      <w:proofErr w:type="gramEnd"/>
      <w:r w:rsidRPr="00300787">
        <w:t xml:space="preserve"> «</w:t>
      </w:r>
      <w:proofErr w:type="spellStart"/>
      <w:r w:rsidRPr="00300787">
        <w:t>АтомТеплоЭлектроСеть</w:t>
      </w:r>
      <w:proofErr w:type="spellEnd"/>
      <w:r w:rsidRPr="00300787">
        <w:t xml:space="preserve">» обеспечить устойчивое </w:t>
      </w:r>
      <w:r w:rsidR="00300787">
        <w:t>теплоснабжение</w:t>
      </w:r>
      <w:r w:rsidRPr="00300787">
        <w:t xml:space="preserve"> абонентов в соответствии с требованиями действующего законода</w:t>
      </w:r>
      <w:r w:rsidR="00300787">
        <w:t>тельства и внести соответствующие изменения в Схему теплоснабжения МО «город Десногорск» Смоленской области.</w:t>
      </w:r>
    </w:p>
    <w:p w:rsidR="00164D30" w:rsidRPr="00300787" w:rsidRDefault="00AC749A">
      <w:pPr>
        <w:pStyle w:val="afb"/>
        <w:numPr>
          <w:ilvl w:val="0"/>
          <w:numId w:val="1"/>
        </w:numPr>
        <w:ind w:left="0" w:firstLine="709"/>
        <w:jc w:val="both"/>
      </w:pPr>
      <w:r w:rsidRPr="00300787">
        <w:rPr>
          <w:szCs w:val="28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 и опубликовать в газете «</w:t>
      </w:r>
      <w:proofErr w:type="spellStart"/>
      <w:proofErr w:type="gramStart"/>
      <w:r w:rsidRPr="00300787">
        <w:rPr>
          <w:szCs w:val="28"/>
        </w:rPr>
        <w:t>Десногорская</w:t>
      </w:r>
      <w:proofErr w:type="spellEnd"/>
      <w:proofErr w:type="gramEnd"/>
      <w:r w:rsidRPr="00300787">
        <w:rPr>
          <w:szCs w:val="28"/>
        </w:rPr>
        <w:t xml:space="preserve"> правда».</w:t>
      </w:r>
    </w:p>
    <w:p w:rsidR="00164D30" w:rsidRPr="00300787" w:rsidRDefault="00AC749A">
      <w:pPr>
        <w:pStyle w:val="afb"/>
        <w:numPr>
          <w:ilvl w:val="0"/>
          <w:numId w:val="1"/>
        </w:numPr>
        <w:ind w:left="0" w:firstLine="709"/>
        <w:jc w:val="both"/>
      </w:pPr>
      <w:r w:rsidRPr="00300787">
        <w:lastRenderedPageBreak/>
        <w:t>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</w:t>
      </w:r>
      <w:r w:rsidR="00300787">
        <w:t xml:space="preserve">ленской области </w:t>
      </w:r>
      <w:r w:rsidRPr="00300787">
        <w:t xml:space="preserve">А.В. </w:t>
      </w:r>
      <w:proofErr w:type="spellStart"/>
      <w:r w:rsidRPr="00300787">
        <w:t>Федоренкова</w:t>
      </w:r>
      <w:proofErr w:type="spellEnd"/>
      <w:r w:rsidRPr="00300787">
        <w:t xml:space="preserve">.       </w:t>
      </w:r>
    </w:p>
    <w:p w:rsidR="00164D30" w:rsidRDefault="00164D30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64D30" w:rsidRDefault="00164D30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64D30" w:rsidRDefault="00164D30">
      <w:pPr>
        <w:pStyle w:val="ConsNormal"/>
        <w:ind w:right="0" w:firstLine="0"/>
        <w:jc w:val="both"/>
        <w:rPr>
          <w:rFonts w:ascii="Times New Roman" w:hAnsi="Times New Roman"/>
          <w:sz w:val="28"/>
        </w:rPr>
      </w:pPr>
    </w:p>
    <w:p w:rsidR="00164D30" w:rsidRDefault="00AC749A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164D30" w:rsidRDefault="00AC749A">
      <w:pPr>
        <w:jc w:val="both"/>
        <w:rPr>
          <w:b/>
          <w:sz w:val="28"/>
        </w:rPr>
      </w:pPr>
      <w:r>
        <w:rPr>
          <w:sz w:val="28"/>
        </w:rPr>
        <w:t xml:space="preserve">«город Десногорск» Смоленской области           </w:t>
      </w:r>
      <w:r>
        <w:rPr>
          <w:b/>
          <w:sz w:val="28"/>
        </w:rPr>
        <w:t xml:space="preserve">                            </w:t>
      </w:r>
      <w:r>
        <w:rPr>
          <w:sz w:val="28"/>
        </w:rPr>
        <w:t xml:space="preserve">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Терлецкий</w:t>
      </w:r>
      <w:proofErr w:type="spellEnd"/>
    </w:p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/>
    <w:p w:rsidR="00164D30" w:rsidRDefault="00164D30">
      <w:pPr>
        <w:jc w:val="both"/>
      </w:pPr>
    </w:p>
    <w:sectPr w:rsidR="00164D30">
      <w:headerReference w:type="default" r:id="rId11"/>
      <w:headerReference w:type="first" r:id="rId12"/>
      <w:pgSz w:w="11906" w:h="16838"/>
      <w:pgMar w:top="1135" w:right="707" w:bottom="709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DB" w:rsidRDefault="00E540DB">
      <w:r>
        <w:separator/>
      </w:r>
    </w:p>
  </w:endnote>
  <w:endnote w:type="continuationSeparator" w:id="0">
    <w:p w:rsidR="00E540DB" w:rsidRDefault="00E5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DB" w:rsidRDefault="00E540DB">
      <w:r>
        <w:separator/>
      </w:r>
    </w:p>
  </w:footnote>
  <w:footnote w:type="continuationSeparator" w:id="0">
    <w:p w:rsidR="00E540DB" w:rsidRDefault="00E5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30" w:rsidRDefault="00AC749A">
    <w:pPr>
      <w:pStyle w:val="a7"/>
      <w:jc w:val="center"/>
    </w:pPr>
    <w:r>
      <w:t>2</w:t>
    </w:r>
  </w:p>
  <w:p w:rsidR="00164D30" w:rsidRDefault="00164D3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D30" w:rsidRDefault="00164D30">
    <w:pPr>
      <w:pStyle w:val="a7"/>
      <w:jc w:val="center"/>
    </w:pPr>
  </w:p>
  <w:p w:rsidR="00164D30" w:rsidRDefault="00164D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6068"/>
    <w:multiLevelType w:val="multilevel"/>
    <w:tmpl w:val="5B46606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9AE"/>
    <w:rsid w:val="000017C2"/>
    <w:rsid w:val="00150DBD"/>
    <w:rsid w:val="00164D30"/>
    <w:rsid w:val="00184170"/>
    <w:rsid w:val="001A6286"/>
    <w:rsid w:val="002951A9"/>
    <w:rsid w:val="002A20C9"/>
    <w:rsid w:val="002E5C03"/>
    <w:rsid w:val="00300787"/>
    <w:rsid w:val="005A6F63"/>
    <w:rsid w:val="008119AE"/>
    <w:rsid w:val="0097569E"/>
    <w:rsid w:val="009A20C5"/>
    <w:rsid w:val="00AC749A"/>
    <w:rsid w:val="00B35196"/>
    <w:rsid w:val="00B43D77"/>
    <w:rsid w:val="00C428F8"/>
    <w:rsid w:val="00C55ADD"/>
    <w:rsid w:val="00CD1E21"/>
    <w:rsid w:val="00E540DB"/>
    <w:rsid w:val="00E903EB"/>
    <w:rsid w:val="00F42267"/>
    <w:rsid w:val="00FD43F6"/>
    <w:rsid w:val="02B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rPr>
      <w:color w:val="0000FF"/>
      <w:u w:val="single"/>
    </w:rPr>
  </w:style>
  <w:style w:type="paragraph" w:customStyle="1" w:styleId="21">
    <w:name w:val="Гиперссылка2"/>
    <w:link w:val="a3"/>
    <w:rPr>
      <w:color w:val="0000FF"/>
      <w:u w:val="single"/>
    </w:rPr>
  </w:style>
  <w:style w:type="paragraph" w:styleId="a4">
    <w:name w:val="Balloon Text"/>
    <w:basedOn w:val="a"/>
    <w:link w:val="11"/>
    <w:rPr>
      <w:rFonts w:ascii="Tahoma" w:hAnsi="Tahoma"/>
      <w:sz w:val="16"/>
    </w:rPr>
  </w:style>
  <w:style w:type="paragraph" w:styleId="a5">
    <w:name w:val="caption"/>
    <w:basedOn w:val="a"/>
    <w:link w:val="a6"/>
    <w:pPr>
      <w:spacing w:before="120" w:after="120"/>
    </w:pPr>
    <w:rPr>
      <w:i/>
    </w:rPr>
  </w:style>
  <w:style w:type="paragraph" w:styleId="8">
    <w:name w:val="toc 8"/>
    <w:next w:val="a"/>
    <w:link w:val="80"/>
    <w:uiPriority w:val="39"/>
    <w:pPr>
      <w:ind w:left="1400"/>
    </w:pPr>
    <w:rPr>
      <w:color w:val="000000"/>
    </w:rPr>
  </w:style>
  <w:style w:type="paragraph" w:styleId="a7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pPr>
      <w:ind w:left="1200"/>
    </w:pPr>
    <w:rPr>
      <w:color w:val="000000"/>
    </w:rPr>
  </w:style>
  <w:style w:type="paragraph" w:styleId="a8">
    <w:name w:val="Body Text"/>
    <w:basedOn w:val="a"/>
    <w:link w:val="13"/>
    <w:pPr>
      <w:spacing w:after="120"/>
    </w:pPr>
  </w:style>
  <w:style w:type="paragraph" w:styleId="a9">
    <w:name w:val="index heading"/>
    <w:basedOn w:val="a"/>
    <w:link w:val="aa"/>
  </w:style>
  <w:style w:type="paragraph" w:styleId="14">
    <w:name w:val="toc 1"/>
    <w:next w:val="a"/>
    <w:link w:val="15"/>
    <w:uiPriority w:val="39"/>
    <w:rPr>
      <w:rFonts w:ascii="XO Thames" w:hAnsi="XO Thames"/>
      <w:b/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color w:val="000000"/>
    </w:rPr>
  </w:style>
  <w:style w:type="paragraph" w:styleId="22">
    <w:name w:val="toc 2"/>
    <w:next w:val="a"/>
    <w:link w:val="23"/>
    <w:uiPriority w:val="39"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</w:rPr>
  </w:style>
  <w:style w:type="paragraph" w:styleId="ab">
    <w:name w:val="Title"/>
    <w:next w:val="a"/>
    <w:link w:val="ac"/>
    <w:uiPriority w:val="10"/>
    <w:qFormat/>
    <w:rPr>
      <w:rFonts w:ascii="XO Thames" w:hAnsi="XO Thames"/>
      <w:b/>
      <w:color w:val="000000"/>
      <w:sz w:val="52"/>
    </w:rPr>
  </w:style>
  <w:style w:type="paragraph" w:styleId="ad">
    <w:name w:val="footer"/>
    <w:basedOn w:val="a"/>
    <w:link w:val="16"/>
    <w:pPr>
      <w:tabs>
        <w:tab w:val="center" w:pos="4677"/>
        <w:tab w:val="right" w:pos="9355"/>
      </w:tabs>
    </w:pPr>
  </w:style>
  <w:style w:type="paragraph" w:styleId="ae">
    <w:name w:val="List"/>
    <w:basedOn w:val="a8"/>
    <w:link w:val="af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бычный1"/>
    <w:rPr>
      <w:sz w:val="24"/>
    </w:rPr>
  </w:style>
  <w:style w:type="character" w:customStyle="1" w:styleId="23">
    <w:name w:val="Оглавление 2 Знак"/>
    <w:link w:val="22"/>
  </w:style>
  <w:style w:type="character" w:customStyle="1" w:styleId="42">
    <w:name w:val="Оглавление 4 Знак"/>
    <w:link w:val="41"/>
  </w:style>
  <w:style w:type="character" w:customStyle="1" w:styleId="62">
    <w:name w:val="Оглавление 6 Знак"/>
    <w:link w:val="61"/>
  </w:style>
  <w:style w:type="character" w:customStyle="1" w:styleId="70">
    <w:name w:val="Оглавление 7 Знак"/>
    <w:link w:val="7"/>
  </w:style>
  <w:style w:type="character" w:customStyle="1" w:styleId="16">
    <w:name w:val="Нижний колонтитул Знак1"/>
    <w:basedOn w:val="17"/>
    <w:link w:val="ad"/>
    <w:rPr>
      <w:sz w:val="24"/>
    </w:rPr>
  </w:style>
  <w:style w:type="paragraph" w:customStyle="1" w:styleId="af3">
    <w:name w:val="Основной текст Знак"/>
    <w:basedOn w:val="110"/>
    <w:link w:val="111"/>
    <w:rPr>
      <w:sz w:val="24"/>
    </w:rPr>
  </w:style>
  <w:style w:type="paragraph" w:customStyle="1" w:styleId="110">
    <w:name w:val="Основной шрифт абзаца11"/>
    <w:link w:val="120"/>
    <w:rPr>
      <w:color w:val="000000"/>
    </w:rPr>
  </w:style>
  <w:style w:type="character" w:customStyle="1" w:styleId="111">
    <w:name w:val="Основной текст Знак11"/>
    <w:basedOn w:val="120"/>
    <w:link w:val="af3"/>
    <w:rPr>
      <w:sz w:val="24"/>
    </w:rPr>
  </w:style>
  <w:style w:type="character" w:customStyle="1" w:styleId="120">
    <w:name w:val="Основной шрифт абзаца12"/>
    <w:link w:val="110"/>
  </w:style>
  <w:style w:type="character" w:customStyle="1" w:styleId="30">
    <w:name w:val="Заголовок 3 Знак"/>
    <w:basedOn w:val="17"/>
    <w:link w:val="3"/>
    <w:rPr>
      <w:b/>
      <w:sz w:val="36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af4">
    <w:name w:val="Нижний колонтитул Знак"/>
    <w:basedOn w:val="110"/>
    <w:link w:val="24"/>
    <w:rPr>
      <w:sz w:val="24"/>
    </w:rPr>
  </w:style>
  <w:style w:type="character" w:customStyle="1" w:styleId="24">
    <w:name w:val="Нижний колонтитул Знак2"/>
    <w:basedOn w:val="120"/>
    <w:link w:val="af4"/>
    <w:rPr>
      <w:sz w:val="24"/>
    </w:rPr>
  </w:style>
  <w:style w:type="paragraph" w:customStyle="1" w:styleId="18">
    <w:name w:val="Основной шрифт абзаца1"/>
    <w:rPr>
      <w:color w:val="000000"/>
    </w:rPr>
  </w:style>
  <w:style w:type="character" w:customStyle="1" w:styleId="aa">
    <w:name w:val="Указатель Знак"/>
    <w:basedOn w:val="17"/>
    <w:link w:val="a9"/>
    <w:rPr>
      <w:sz w:val="24"/>
    </w:rPr>
  </w:style>
  <w:style w:type="character" w:customStyle="1" w:styleId="12">
    <w:name w:val="Верхний колонтитул Знак1"/>
    <w:basedOn w:val="17"/>
    <w:link w:val="a7"/>
    <w:rPr>
      <w:sz w:val="24"/>
    </w:rPr>
  </w:style>
  <w:style w:type="character" w:customStyle="1" w:styleId="11">
    <w:name w:val="Текст выноски Знак1"/>
    <w:basedOn w:val="17"/>
    <w:link w:val="a4"/>
    <w:rPr>
      <w:rFonts w:ascii="Tahoma" w:hAnsi="Tahoma"/>
      <w:sz w:val="16"/>
    </w:rPr>
  </w:style>
  <w:style w:type="paragraph" w:customStyle="1" w:styleId="19">
    <w:name w:val="Гиперссылка1"/>
    <w:link w:val="112"/>
    <w:rPr>
      <w:color w:val="0000FF"/>
      <w:u w:val="single"/>
    </w:rPr>
  </w:style>
  <w:style w:type="character" w:customStyle="1" w:styleId="112">
    <w:name w:val="Гиперссылка11"/>
    <w:link w:val="19"/>
    <w:rPr>
      <w:color w:val="0000FF"/>
      <w:u w:val="single"/>
    </w:rPr>
  </w:style>
  <w:style w:type="character" w:customStyle="1" w:styleId="32">
    <w:name w:val="Оглавление 3 Знак"/>
    <w:link w:val="31"/>
  </w:style>
  <w:style w:type="character" w:customStyle="1" w:styleId="a6">
    <w:name w:val="Название объекта Знак"/>
    <w:basedOn w:val="17"/>
    <w:link w:val="a5"/>
    <w:rPr>
      <w:i/>
      <w:sz w:val="24"/>
    </w:rPr>
  </w:style>
  <w:style w:type="paragraph" w:customStyle="1" w:styleId="af5">
    <w:name w:val="Заголовок"/>
    <w:basedOn w:val="a"/>
    <w:next w:val="a8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7"/>
    <w:link w:val="af5"/>
    <w:rPr>
      <w:rFonts w:ascii="Liberation Sans" w:hAnsi="Liberation Sans"/>
      <w:sz w:val="28"/>
    </w:rPr>
  </w:style>
  <w:style w:type="paragraph" w:customStyle="1" w:styleId="ConsNormal">
    <w:name w:val="ConsNormal"/>
    <w:link w:val="ConsNormal1"/>
    <w:pPr>
      <w:ind w:right="19772" w:firstLine="720"/>
    </w:pPr>
    <w:rPr>
      <w:rFonts w:ascii="Arial" w:hAnsi="Arial"/>
      <w:color w:val="000000"/>
      <w:sz w:val="22"/>
    </w:rPr>
  </w:style>
  <w:style w:type="character" w:customStyle="1" w:styleId="ConsNormal1">
    <w:name w:val="ConsNormal1"/>
    <w:link w:val="ConsNormal"/>
    <w:rPr>
      <w:rFonts w:ascii="Arial" w:hAnsi="Arial"/>
      <w:sz w:val="22"/>
    </w:rPr>
  </w:style>
  <w:style w:type="paragraph" w:customStyle="1" w:styleId="1b">
    <w:name w:val="Указатель1"/>
    <w:basedOn w:val="113"/>
    <w:link w:val="114"/>
  </w:style>
  <w:style w:type="paragraph" w:customStyle="1" w:styleId="113">
    <w:name w:val="Обычный11"/>
    <w:link w:val="121"/>
    <w:rPr>
      <w:color w:val="000000"/>
      <w:sz w:val="24"/>
    </w:rPr>
  </w:style>
  <w:style w:type="character" w:customStyle="1" w:styleId="114">
    <w:name w:val="Указатель11"/>
    <w:basedOn w:val="121"/>
    <w:link w:val="1b"/>
    <w:rPr>
      <w:rFonts w:ascii="Times New Roman" w:hAnsi="Times New Roman"/>
      <w:color w:val="000000"/>
      <w:sz w:val="24"/>
    </w:rPr>
  </w:style>
  <w:style w:type="character" w:customStyle="1" w:styleId="121">
    <w:name w:val="Обычный12"/>
    <w:link w:val="113"/>
    <w:rPr>
      <w:rFonts w:ascii="Times New Roman" w:hAnsi="Times New Roman"/>
      <w:color w:val="000000"/>
      <w:sz w:val="24"/>
    </w:rPr>
  </w:style>
  <w:style w:type="paragraph" w:customStyle="1" w:styleId="25">
    <w:name w:val="Обычный2"/>
    <w:link w:val="210"/>
    <w:rPr>
      <w:color w:val="000000"/>
    </w:rPr>
  </w:style>
  <w:style w:type="character" w:customStyle="1" w:styleId="210">
    <w:name w:val="Обычный21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af6">
    <w:name w:val="Заголовок таблицы"/>
    <w:basedOn w:val="af7"/>
    <w:link w:val="1c"/>
    <w:pPr>
      <w:jc w:val="center"/>
    </w:pPr>
    <w:rPr>
      <w:b/>
    </w:rPr>
  </w:style>
  <w:style w:type="paragraph" w:customStyle="1" w:styleId="af7">
    <w:name w:val="Содержимое таблицы"/>
    <w:basedOn w:val="a"/>
    <w:link w:val="1d"/>
    <w:pPr>
      <w:widowControl w:val="0"/>
    </w:pPr>
  </w:style>
  <w:style w:type="character" w:customStyle="1" w:styleId="1c">
    <w:name w:val="Заголовок таблицы1"/>
    <w:basedOn w:val="1d"/>
    <w:link w:val="af6"/>
    <w:rPr>
      <w:b/>
      <w:sz w:val="24"/>
    </w:rPr>
  </w:style>
  <w:style w:type="character" w:customStyle="1" w:styleId="1d">
    <w:name w:val="Содержимое таблицы1"/>
    <w:basedOn w:val="17"/>
    <w:link w:val="af7"/>
    <w:rPr>
      <w:sz w:val="24"/>
    </w:rPr>
  </w:style>
  <w:style w:type="paragraph" w:customStyle="1" w:styleId="Footnote">
    <w:name w:val="Footnote"/>
    <w:link w:val="Footnote1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-">
    <w:name w:val="Интернет-ссылка"/>
    <w:basedOn w:val="110"/>
    <w:link w:val="-1"/>
    <w:rPr>
      <w:color w:val="0000FF"/>
      <w:u w:val="single"/>
    </w:rPr>
  </w:style>
  <w:style w:type="character" w:customStyle="1" w:styleId="-1">
    <w:name w:val="Интернет-ссылка1"/>
    <w:basedOn w:val="120"/>
    <w:link w:val="-"/>
    <w:rPr>
      <w:color w:val="0000FF"/>
      <w:u w:val="single"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af8">
    <w:name w:val="Содержимое врезки"/>
    <w:basedOn w:val="a"/>
    <w:link w:val="1e"/>
  </w:style>
  <w:style w:type="character" w:customStyle="1" w:styleId="1e">
    <w:name w:val="Содержимое врезки1"/>
    <w:basedOn w:val="17"/>
    <w:link w:val="af8"/>
    <w:rPr>
      <w:sz w:val="24"/>
    </w:rPr>
  </w:style>
  <w:style w:type="character" w:customStyle="1" w:styleId="13">
    <w:name w:val="Основной текст Знак1"/>
    <w:basedOn w:val="17"/>
    <w:link w:val="a8"/>
    <w:rPr>
      <w:sz w:val="24"/>
    </w:rPr>
  </w:style>
  <w:style w:type="paragraph" w:customStyle="1" w:styleId="1f">
    <w:name w:val="Название объекта1"/>
    <w:basedOn w:val="113"/>
    <w:link w:val="115"/>
    <w:rPr>
      <w:i/>
    </w:rPr>
  </w:style>
  <w:style w:type="character" w:customStyle="1" w:styleId="115">
    <w:name w:val="Название объекта11"/>
    <w:basedOn w:val="121"/>
    <w:link w:val="1f"/>
    <w:rPr>
      <w:rFonts w:ascii="Times New Roman" w:hAnsi="Times New Roman"/>
      <w:i/>
      <w:color w:val="000000"/>
      <w:sz w:val="24"/>
    </w:rPr>
  </w:style>
  <w:style w:type="character" w:customStyle="1" w:styleId="90">
    <w:name w:val="Оглавление 9 Знак"/>
    <w:link w:val="9"/>
  </w:style>
  <w:style w:type="paragraph" w:customStyle="1" w:styleId="af9">
    <w:name w:val="Верхний колонтитул Знак"/>
    <w:basedOn w:val="110"/>
    <w:link w:val="26"/>
    <w:rPr>
      <w:sz w:val="24"/>
    </w:rPr>
  </w:style>
  <w:style w:type="character" w:customStyle="1" w:styleId="26">
    <w:name w:val="Верхний колонтитул Знак2"/>
    <w:basedOn w:val="120"/>
    <w:link w:val="af9"/>
    <w:rPr>
      <w:sz w:val="24"/>
    </w:rPr>
  </w:style>
  <w:style w:type="paragraph" w:customStyle="1" w:styleId="afa">
    <w:name w:val="Верхний и нижний колонтитулы"/>
    <w:basedOn w:val="a"/>
    <w:link w:val="1f0"/>
  </w:style>
  <w:style w:type="character" w:customStyle="1" w:styleId="1f0">
    <w:name w:val="Верхний и нижний колонтитулы1"/>
    <w:basedOn w:val="17"/>
    <w:link w:val="afa"/>
    <w:rPr>
      <w:sz w:val="24"/>
    </w:rPr>
  </w:style>
  <w:style w:type="character" w:customStyle="1" w:styleId="80">
    <w:name w:val="Оглавление 8 Знак"/>
    <w:link w:val="8"/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7"/>
    <w:link w:val="afb"/>
    <w:rPr>
      <w:sz w:val="24"/>
    </w:rPr>
  </w:style>
  <w:style w:type="character" w:customStyle="1" w:styleId="52">
    <w:name w:val="Оглавление 5 Знак"/>
    <w:link w:val="51"/>
  </w:style>
  <w:style w:type="paragraph" w:customStyle="1" w:styleId="afd">
    <w:name w:val="Текст выноски Знак"/>
    <w:basedOn w:val="110"/>
    <w:link w:val="27"/>
    <w:rPr>
      <w:rFonts w:ascii="Tahoma" w:hAnsi="Tahoma"/>
      <w:sz w:val="16"/>
    </w:rPr>
  </w:style>
  <w:style w:type="character" w:customStyle="1" w:styleId="27">
    <w:name w:val="Текст выноски Знак2"/>
    <w:basedOn w:val="120"/>
    <w:link w:val="afd"/>
    <w:rPr>
      <w:rFonts w:ascii="Tahoma" w:hAnsi="Tahoma"/>
      <w:sz w:val="16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color w:val="000000"/>
    </w:rPr>
  </w:style>
  <w:style w:type="character" w:customStyle="1" w:styleId="toc101">
    <w:name w:val="toc 101"/>
    <w:link w:val="toc10"/>
  </w:style>
  <w:style w:type="character" w:customStyle="1" w:styleId="af">
    <w:name w:val="Список Знак"/>
    <w:basedOn w:val="13"/>
    <w:link w:val="ae"/>
    <w:rPr>
      <w:sz w:val="24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basedOn w:val="17"/>
    <w:link w:val="4"/>
    <w:rPr>
      <w:b/>
      <w:sz w:val="44"/>
    </w:rPr>
  </w:style>
  <w:style w:type="character" w:customStyle="1" w:styleId="20">
    <w:name w:val="Заголовок 2 Знак"/>
    <w:basedOn w:val="17"/>
    <w:link w:val="2"/>
    <w:rPr>
      <w:sz w:val="28"/>
    </w:rPr>
  </w:style>
  <w:style w:type="character" w:customStyle="1" w:styleId="60">
    <w:name w:val="Заголовок 6 Знак"/>
    <w:basedOn w:val="17"/>
    <w:link w:val="6"/>
    <w:rPr>
      <w:sz w:val="28"/>
    </w:rPr>
  </w:style>
  <w:style w:type="paragraph" w:customStyle="1" w:styleId="130">
    <w:name w:val="Обычный13"/>
    <w:link w:val="140"/>
    <w:rPr>
      <w:color w:val="000000"/>
    </w:rPr>
  </w:style>
  <w:style w:type="character" w:customStyle="1" w:styleId="140">
    <w:name w:val="Обычный14"/>
    <w:link w:val="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D36E3-1C1F-419F-A014-BF0E2298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Спец</cp:lastModifiedBy>
  <cp:revision>15</cp:revision>
  <cp:lastPrinted>2025-08-04T11:46:00Z</cp:lastPrinted>
  <dcterms:created xsi:type="dcterms:W3CDTF">2024-10-09T07:28:00Z</dcterms:created>
  <dcterms:modified xsi:type="dcterms:W3CDTF">2025-08-27T11:03:00Z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FE3A1A2FDF3748C4ADEC021E20D12FCC_12</vt:lpwstr>
  </property>
</Properties>
</file>