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53C" w:rsidRPr="0008053C" w:rsidRDefault="003E7644" w:rsidP="0008053C">
      <w:r>
        <w:t xml:space="preserve">             </w:t>
      </w:r>
      <w:r w:rsidR="0008053C" w:rsidRPr="0008053C">
        <w:rPr>
          <w:noProof/>
        </w:rPr>
        <w:drawing>
          <wp:inline distT="0" distB="0" distL="0" distR="0" wp14:anchorId="4BC4CE48" wp14:editId="582A7918">
            <wp:extent cx="690880" cy="690880"/>
            <wp:effectExtent l="19050" t="0" r="0"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a:srcRect/>
                    <a:stretch>
                      <a:fillRect/>
                    </a:stretch>
                  </pic:blipFill>
                  <pic:spPr bwMode="auto">
                    <a:xfrm>
                      <a:off x="0" y="0"/>
                      <a:ext cx="690880" cy="690880"/>
                    </a:xfrm>
                    <a:prstGeom prst="rect">
                      <a:avLst/>
                    </a:prstGeom>
                    <a:noFill/>
                    <a:ln w="9525">
                      <a:noFill/>
                      <a:miter lim="800000"/>
                      <a:headEnd/>
                      <a:tailEnd/>
                    </a:ln>
                  </pic:spPr>
                </pic:pic>
              </a:graphicData>
            </a:graphic>
          </wp:inline>
        </w:drawing>
      </w:r>
      <w:r w:rsidR="0008053C">
        <w:rPr>
          <w:noProof/>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3175</wp:posOffset>
                </wp:positionV>
                <wp:extent cx="5844540" cy="824865"/>
                <wp:effectExtent l="0" t="635" r="0"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C5FC6" w:rsidRDefault="006C5FC6" w:rsidP="0008053C">
                            <w:pPr>
                              <w:pStyle w:val="2"/>
                              <w:ind w:left="0"/>
                              <w:jc w:val="center"/>
                              <w:rPr>
                                <w:b/>
                                <w:bCs/>
                              </w:rPr>
                            </w:pPr>
                            <w:r>
                              <w:rPr>
                                <w:b/>
                                <w:bCs/>
                              </w:rPr>
                              <w:t>АДМИНИСТРАЦИЯ</w:t>
                            </w:r>
                          </w:p>
                          <w:p w:rsidR="006C5FC6" w:rsidRDefault="006C5FC6" w:rsidP="0008053C">
                            <w:pPr>
                              <w:pStyle w:val="2"/>
                              <w:ind w:left="0"/>
                              <w:jc w:val="center"/>
                            </w:pPr>
                            <w:r>
                              <w:t>МУНИЦИПАЛЬНОГО ОБРАЗОВАНИЯ «ГОРОД ДЕСНОГОРСК»</w:t>
                            </w:r>
                          </w:p>
                          <w:p w:rsidR="006C5FC6" w:rsidRDefault="006C5FC6" w:rsidP="0008053C">
                            <w:pPr>
                              <w:pStyle w:val="6"/>
                              <w:rPr>
                                <w:bCs w:val="0"/>
                                <w:szCs w:val="20"/>
                              </w:rPr>
                            </w:pPr>
                            <w:r>
                              <w:rPr>
                                <w:bCs w:val="0"/>
                                <w:szCs w:val="20"/>
                              </w:rPr>
                              <w:t>СМОЛЕНСКОЙ ОБЛАСТИ</w:t>
                            </w:r>
                          </w:p>
                          <w:p w:rsidR="006C5FC6" w:rsidRDefault="006C5FC6" w:rsidP="0008053C">
                            <w:pPr>
                              <w:pStyle w:val="3"/>
                              <w:rPr>
                                <w:sz w:val="44"/>
                              </w:rPr>
                            </w:pPr>
                          </w:p>
                          <w:p w:rsidR="006C5FC6" w:rsidRDefault="006C5FC6" w:rsidP="0008053C">
                            <w:pPr>
                              <w:rPr>
                                <w:sz w:val="12"/>
                              </w:rPr>
                            </w:pPr>
                          </w:p>
                          <w:p w:rsidR="006C5FC6" w:rsidRDefault="006C5FC6" w:rsidP="0008053C">
                            <w:pPr>
                              <w:rPr>
                                <w:b/>
                                <w:i/>
                                <w:sz w:val="48"/>
                              </w:rPr>
                            </w:pPr>
                            <w:r>
                              <w:tab/>
                              <w:t>.</w:t>
                            </w:r>
                          </w:p>
                          <w:p w:rsidR="006C5FC6" w:rsidRDefault="006C5FC6" w:rsidP="0008053C">
                            <w:pPr>
                              <w:jc w:val="right"/>
                              <w:rPr>
                                <w:b/>
                                <w:i/>
                                <w:sz w:val="48"/>
                              </w:rPr>
                            </w:pPr>
                          </w:p>
                          <w:p w:rsidR="006C5FC6" w:rsidRDefault="006C5FC6" w:rsidP="0008053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8.5pt;margin-top:.25pt;width:460.2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" filled="f" stroked="f" strokeweight=".25pt">
                <v:textbox inset="1pt,1pt,1pt,1pt">
                  <w:txbxContent>
                    <w:p w:rsidR="00EC5EB5" w:rsidRDefault="00EC5EB5" w:rsidP="0008053C">
                      <w:pPr>
                        <w:pStyle w:val="2"/>
                        <w:ind w:left="0"/>
                        <w:jc w:val="center"/>
                        <w:rPr>
                          <w:b/>
                          <w:bCs/>
                        </w:rPr>
                      </w:pPr>
                      <w:r>
                        <w:rPr>
                          <w:b/>
                          <w:bCs/>
                        </w:rPr>
                        <w:t>АДМИНИСТРАЦИЯ</w:t>
                      </w:r>
                    </w:p>
                    <w:p w:rsidR="00EC5EB5" w:rsidRDefault="00EC5EB5" w:rsidP="0008053C">
                      <w:pPr>
                        <w:pStyle w:val="2"/>
                        <w:ind w:left="0"/>
                        <w:jc w:val="center"/>
                      </w:pPr>
                      <w:r>
                        <w:t>МУНИЦИПАЛЬНОГО ОБРАЗОВАНИЯ «ГОРОД ДЕСНОГОРСК»</w:t>
                      </w:r>
                    </w:p>
                    <w:p w:rsidR="00EC5EB5" w:rsidRDefault="00EC5EB5" w:rsidP="0008053C">
                      <w:pPr>
                        <w:pStyle w:val="6"/>
                        <w:rPr>
                          <w:bCs w:val="0"/>
                          <w:szCs w:val="20"/>
                        </w:rPr>
                      </w:pPr>
                      <w:r>
                        <w:rPr>
                          <w:bCs w:val="0"/>
                          <w:szCs w:val="20"/>
                        </w:rPr>
                        <w:t>СМОЛЕНСКОЙ ОБЛАСТИ</w:t>
                      </w:r>
                    </w:p>
                    <w:p w:rsidR="00EC5EB5" w:rsidRDefault="00EC5EB5" w:rsidP="0008053C">
                      <w:pPr>
                        <w:pStyle w:val="3"/>
                        <w:rPr>
                          <w:sz w:val="44"/>
                        </w:rPr>
                      </w:pPr>
                    </w:p>
                    <w:p w:rsidR="00EC5EB5" w:rsidRDefault="00EC5EB5" w:rsidP="0008053C">
                      <w:pPr>
                        <w:rPr>
                          <w:sz w:val="12"/>
                        </w:rPr>
                      </w:pPr>
                    </w:p>
                    <w:p w:rsidR="00EC5EB5" w:rsidRDefault="00EC5EB5" w:rsidP="0008053C">
                      <w:pPr>
                        <w:rPr>
                          <w:b/>
                          <w:i/>
                          <w:sz w:val="48"/>
                        </w:rPr>
                      </w:pPr>
                      <w:r>
                        <w:tab/>
                        <w:t>.</w:t>
                      </w:r>
                    </w:p>
                    <w:p w:rsidR="00EC5EB5" w:rsidRDefault="00EC5EB5" w:rsidP="0008053C">
                      <w:pPr>
                        <w:jc w:val="right"/>
                        <w:rPr>
                          <w:b/>
                          <w:i/>
                          <w:sz w:val="48"/>
                        </w:rPr>
                      </w:pPr>
                    </w:p>
                    <w:p w:rsidR="00EC5EB5" w:rsidRDefault="00EC5EB5" w:rsidP="0008053C"/>
                  </w:txbxContent>
                </v:textbox>
              </v:rect>
            </w:pict>
          </mc:Fallback>
        </mc:AlternateContent>
      </w:r>
    </w:p>
    <w:p w:rsidR="0008053C" w:rsidRPr="0008053C" w:rsidRDefault="0008053C" w:rsidP="0008053C">
      <w:pPr>
        <w:rPr>
          <w:sz w:val="32"/>
        </w:rPr>
      </w:pPr>
      <w:r w:rsidRPr="0008053C">
        <w:rPr>
          <w:snapToGrid w:val="0"/>
          <w:color w:val="000000"/>
          <w:w w:val="0"/>
          <w:sz w:val="0"/>
          <w:szCs w:val="0"/>
          <w:u w:color="000000"/>
          <w:bdr w:val="none" w:sz="0" w:space="0" w:color="000000"/>
          <w:shd w:val="clear" w:color="000000" w:fill="000000"/>
        </w:rPr>
        <w:t xml:space="preserve"> </w:t>
      </w:r>
      <w:r w:rsidRPr="0008053C">
        <w:rPr>
          <w:sz w:val="32"/>
        </w:rPr>
        <w:t xml:space="preserve">          </w:t>
      </w:r>
    </w:p>
    <w:p w:rsidR="0008053C" w:rsidRPr="0008053C" w:rsidRDefault="0008053C" w:rsidP="0008053C">
      <w:pPr>
        <w:keepNext/>
        <w:spacing w:after="0" w:line="240" w:lineRule="auto"/>
        <w:jc w:val="center"/>
        <w:outlineLvl w:val="3"/>
        <w:rPr>
          <w:rFonts w:ascii="Times New Roman" w:eastAsia="Times New Roman" w:hAnsi="Times New Roman" w:cs="Times New Roman"/>
          <w:b/>
          <w:sz w:val="32"/>
          <w:szCs w:val="20"/>
        </w:rPr>
      </w:pPr>
      <w:proofErr w:type="gramStart"/>
      <w:r w:rsidRPr="0008053C">
        <w:rPr>
          <w:rFonts w:ascii="Times New Roman" w:eastAsia="Times New Roman" w:hAnsi="Times New Roman" w:cs="Times New Roman"/>
          <w:b/>
          <w:sz w:val="32"/>
          <w:szCs w:val="20"/>
        </w:rPr>
        <w:t>П</w:t>
      </w:r>
      <w:proofErr w:type="gramEnd"/>
      <w:r w:rsidRPr="0008053C">
        <w:rPr>
          <w:rFonts w:ascii="Times New Roman" w:eastAsia="Times New Roman" w:hAnsi="Times New Roman" w:cs="Times New Roman"/>
          <w:b/>
          <w:sz w:val="32"/>
          <w:szCs w:val="20"/>
        </w:rPr>
        <w:t xml:space="preserve"> О С Т А Н О В Л Е Н И Е</w:t>
      </w:r>
    </w:p>
    <w:p w:rsidR="0008053C" w:rsidRPr="0008053C" w:rsidRDefault="0008053C" w:rsidP="0008053C">
      <w:pPr>
        <w:spacing w:after="0" w:line="240" w:lineRule="auto"/>
      </w:pPr>
    </w:p>
    <w:p w:rsidR="0008053C" w:rsidRPr="0008053C" w:rsidRDefault="0008053C" w:rsidP="0008053C">
      <w:pPr>
        <w:spacing w:after="0" w:line="240" w:lineRule="auto"/>
      </w:pPr>
    </w:p>
    <w:p w:rsidR="0008053C" w:rsidRPr="000C5DD6" w:rsidRDefault="008E576C" w:rsidP="0008053C">
      <w:pPr>
        <w:spacing w:after="0" w:line="240" w:lineRule="auto"/>
        <w:rPr>
          <w:rFonts w:ascii="Times New Roman" w:hAnsi="Times New Roman" w:cs="Times New Roman"/>
          <w:sz w:val="24"/>
          <w:szCs w:val="24"/>
          <w:u w:val="single"/>
        </w:rPr>
      </w:pPr>
      <w:bookmarkStart w:id="0" w:name="_GoBack"/>
      <w:r>
        <w:rPr>
          <w:rFonts w:ascii="Times New Roman" w:hAnsi="Times New Roman" w:cs="Times New Roman"/>
          <w:sz w:val="24"/>
          <w:szCs w:val="24"/>
        </w:rPr>
        <w:t xml:space="preserve">от </w:t>
      </w:r>
      <w:r w:rsidR="000C5DD6">
        <w:rPr>
          <w:rFonts w:ascii="Times New Roman" w:hAnsi="Times New Roman" w:cs="Times New Roman"/>
          <w:sz w:val="24"/>
          <w:szCs w:val="24"/>
          <w:u w:val="single"/>
        </w:rPr>
        <w:t>03.06.2025</w:t>
      </w:r>
      <w:r w:rsidRPr="007E7B50">
        <w:rPr>
          <w:rFonts w:ascii="Times New Roman" w:hAnsi="Times New Roman" w:cs="Times New Roman"/>
          <w:sz w:val="24"/>
          <w:szCs w:val="24"/>
        </w:rPr>
        <w:t xml:space="preserve"> </w:t>
      </w:r>
      <w:r>
        <w:rPr>
          <w:rFonts w:ascii="Times New Roman" w:hAnsi="Times New Roman" w:cs="Times New Roman"/>
          <w:sz w:val="24"/>
          <w:szCs w:val="24"/>
        </w:rPr>
        <w:t xml:space="preserve"> </w:t>
      </w:r>
      <w:r w:rsidR="000A224B">
        <w:rPr>
          <w:rFonts w:ascii="Times New Roman" w:hAnsi="Times New Roman" w:cs="Times New Roman"/>
          <w:sz w:val="24"/>
          <w:szCs w:val="24"/>
        </w:rPr>
        <w:t xml:space="preserve">№ </w:t>
      </w:r>
      <w:r w:rsidR="000C5DD6">
        <w:rPr>
          <w:rFonts w:ascii="Times New Roman" w:hAnsi="Times New Roman" w:cs="Times New Roman"/>
          <w:sz w:val="24"/>
          <w:szCs w:val="24"/>
          <w:u w:val="single"/>
        </w:rPr>
        <w:t>564</w:t>
      </w:r>
    </w:p>
    <w:p w:rsidR="0008053C" w:rsidRPr="0008053C" w:rsidRDefault="0008053C" w:rsidP="0008053C">
      <w:pPr>
        <w:spacing w:after="0" w:line="240" w:lineRule="auto"/>
        <w:ind w:right="5387"/>
        <w:rPr>
          <w:rFonts w:ascii="Times New Roman" w:hAnsi="Times New Roman" w:cs="Times New Roman"/>
          <w:b/>
          <w:sz w:val="24"/>
          <w:szCs w:val="24"/>
        </w:rPr>
      </w:pPr>
    </w:p>
    <w:p w:rsidR="0008053C" w:rsidRPr="0008053C" w:rsidRDefault="0008053C" w:rsidP="0008053C">
      <w:pPr>
        <w:spacing w:after="0" w:line="240" w:lineRule="auto"/>
        <w:ind w:right="5387"/>
        <w:rPr>
          <w:rFonts w:ascii="Times New Roman" w:hAnsi="Times New Roman" w:cs="Times New Roman"/>
          <w:b/>
          <w:sz w:val="24"/>
          <w:szCs w:val="24"/>
        </w:rPr>
      </w:pPr>
    </w:p>
    <w:p w:rsidR="0008053C" w:rsidRPr="0008053C" w:rsidRDefault="0008053C" w:rsidP="005825BE">
      <w:pPr>
        <w:spacing w:after="0" w:line="240" w:lineRule="auto"/>
        <w:ind w:right="5669"/>
        <w:jc w:val="both"/>
        <w:rPr>
          <w:rFonts w:ascii="Times New Roman" w:hAnsi="Times New Roman" w:cs="Times New Roman"/>
          <w:b/>
          <w:sz w:val="24"/>
          <w:szCs w:val="24"/>
        </w:rPr>
      </w:pPr>
      <w:r w:rsidRPr="0008053C">
        <w:rPr>
          <w:rFonts w:ascii="Times New Roman" w:hAnsi="Times New Roman" w:cs="Times New Roman"/>
          <w:b/>
          <w:sz w:val="24"/>
          <w:szCs w:val="24"/>
        </w:rPr>
        <w:t>О вне</w:t>
      </w:r>
      <w:r w:rsidR="005825BE">
        <w:rPr>
          <w:rFonts w:ascii="Times New Roman" w:hAnsi="Times New Roman" w:cs="Times New Roman"/>
          <w:b/>
          <w:sz w:val="24"/>
          <w:szCs w:val="24"/>
        </w:rPr>
        <w:t xml:space="preserve">сении изменения в постановление </w:t>
      </w:r>
      <w:r w:rsidRPr="0008053C">
        <w:rPr>
          <w:rFonts w:ascii="Times New Roman" w:hAnsi="Times New Roman" w:cs="Times New Roman"/>
          <w:b/>
          <w:sz w:val="24"/>
          <w:szCs w:val="24"/>
        </w:rPr>
        <w:t>Администрации муниципального образования «город Десногорск» Смоленской области</w:t>
      </w:r>
      <w:r w:rsidR="005825BE">
        <w:rPr>
          <w:rFonts w:ascii="Times New Roman" w:hAnsi="Times New Roman" w:cs="Times New Roman"/>
          <w:b/>
          <w:sz w:val="24"/>
          <w:szCs w:val="24"/>
        </w:rPr>
        <w:t xml:space="preserve">       от 30.12.2013</w:t>
      </w:r>
      <w:r>
        <w:rPr>
          <w:rFonts w:ascii="Times New Roman" w:hAnsi="Times New Roman" w:cs="Times New Roman"/>
          <w:b/>
          <w:sz w:val="24"/>
          <w:szCs w:val="24"/>
        </w:rPr>
        <w:t xml:space="preserve">  </w:t>
      </w:r>
      <w:r w:rsidRPr="0008053C">
        <w:rPr>
          <w:rFonts w:ascii="Times New Roman" w:hAnsi="Times New Roman" w:cs="Times New Roman"/>
          <w:b/>
          <w:sz w:val="24"/>
          <w:szCs w:val="24"/>
        </w:rPr>
        <w:t>№ 1207 «Об утверждении муниципальной программы «Создание условий для эффективного управления муниципальным образованием «город Десногорск» Смоленской области»</w:t>
      </w:r>
      <w:bookmarkEnd w:id="0"/>
      <w:r w:rsidRPr="0008053C">
        <w:rPr>
          <w:rFonts w:ascii="Times New Roman" w:hAnsi="Times New Roman" w:cs="Times New Roman"/>
          <w:b/>
          <w:sz w:val="24"/>
          <w:szCs w:val="24"/>
        </w:rPr>
        <w:t xml:space="preserve"> </w:t>
      </w:r>
    </w:p>
    <w:p w:rsidR="0008053C" w:rsidRPr="0008053C" w:rsidRDefault="0008053C" w:rsidP="0008053C">
      <w:pPr>
        <w:spacing w:after="0" w:line="240" w:lineRule="auto"/>
        <w:jc w:val="both"/>
        <w:rPr>
          <w:rFonts w:ascii="Times New Roman" w:hAnsi="Times New Roman" w:cs="Times New Roman"/>
          <w:sz w:val="28"/>
          <w:szCs w:val="28"/>
        </w:rPr>
      </w:pPr>
    </w:p>
    <w:p w:rsidR="0008053C" w:rsidRPr="0008053C" w:rsidRDefault="0008053C" w:rsidP="0008053C">
      <w:pPr>
        <w:spacing w:after="0" w:line="240" w:lineRule="auto"/>
        <w:rPr>
          <w:rFonts w:ascii="Times New Roman" w:hAnsi="Times New Roman" w:cs="Times New Roman"/>
          <w:sz w:val="28"/>
          <w:szCs w:val="28"/>
        </w:rPr>
      </w:pPr>
    </w:p>
    <w:p w:rsidR="0008053C" w:rsidRPr="0008053C" w:rsidRDefault="0008053C" w:rsidP="0008053C">
      <w:pPr>
        <w:spacing w:after="0" w:line="240" w:lineRule="auto"/>
        <w:ind w:firstLine="709"/>
        <w:jc w:val="both"/>
        <w:rPr>
          <w:rFonts w:ascii="Times New Roman" w:eastAsia="Times New Roman" w:hAnsi="Times New Roman" w:cs="Times New Roman"/>
          <w:sz w:val="28"/>
          <w:szCs w:val="28"/>
        </w:rPr>
      </w:pPr>
      <w:proofErr w:type="gramStart"/>
      <w:r w:rsidRPr="0008053C">
        <w:rPr>
          <w:rFonts w:ascii="Times New Roman" w:hAnsi="Times New Roman" w:cs="Times New Roman"/>
          <w:sz w:val="28"/>
          <w:szCs w:val="28"/>
        </w:rPr>
        <w:t>Руководствуясь постановлени</w:t>
      </w:r>
      <w:r w:rsidR="001750E5">
        <w:rPr>
          <w:rFonts w:ascii="Times New Roman" w:hAnsi="Times New Roman" w:cs="Times New Roman"/>
          <w:sz w:val="28"/>
          <w:szCs w:val="28"/>
        </w:rPr>
        <w:t>ями</w:t>
      </w:r>
      <w:r w:rsidRPr="0008053C">
        <w:rPr>
          <w:rFonts w:ascii="Times New Roman" w:hAnsi="Times New Roman" w:cs="Times New Roman"/>
          <w:sz w:val="28"/>
          <w:szCs w:val="28"/>
        </w:rPr>
        <w:t xml:space="preserve"> Администрации муниципального образования «город Десногорск» Смоленской области от </w:t>
      </w:r>
      <w:r w:rsidR="001750E5">
        <w:rPr>
          <w:rFonts w:ascii="Times New Roman" w:hAnsi="Times New Roman" w:cs="Times New Roman"/>
          <w:sz w:val="28"/>
          <w:szCs w:val="28"/>
        </w:rPr>
        <w:t>21.02.2022</w:t>
      </w:r>
      <w:r w:rsidRPr="0008053C">
        <w:rPr>
          <w:rFonts w:ascii="Times New Roman" w:hAnsi="Times New Roman" w:cs="Times New Roman"/>
          <w:sz w:val="28"/>
          <w:szCs w:val="28"/>
        </w:rPr>
        <w:t xml:space="preserve"> № </w:t>
      </w:r>
      <w:r w:rsidR="001750E5">
        <w:rPr>
          <w:rFonts w:ascii="Times New Roman" w:hAnsi="Times New Roman" w:cs="Times New Roman"/>
          <w:sz w:val="28"/>
          <w:szCs w:val="28"/>
        </w:rPr>
        <w:t>90</w:t>
      </w:r>
      <w:r w:rsidRPr="0008053C">
        <w:rPr>
          <w:rFonts w:ascii="Times New Roman" w:hAnsi="Times New Roman" w:cs="Times New Roman"/>
          <w:sz w:val="28"/>
          <w:szCs w:val="28"/>
        </w:rPr>
        <w:t xml:space="preserve">  «Об утверждении </w:t>
      </w:r>
      <w:r w:rsidR="001750E5">
        <w:rPr>
          <w:rFonts w:ascii="Times New Roman" w:hAnsi="Times New Roman" w:cs="Times New Roman"/>
          <w:sz w:val="28"/>
          <w:szCs w:val="28"/>
        </w:rPr>
        <w:t>П</w:t>
      </w:r>
      <w:r w:rsidRPr="0008053C">
        <w:rPr>
          <w:rFonts w:ascii="Times New Roman" w:hAnsi="Times New Roman" w:cs="Times New Roman"/>
          <w:sz w:val="28"/>
          <w:szCs w:val="28"/>
        </w:rPr>
        <w:t>орядка принятия решения о разработке муниципальных программ муниципального образования «город Десногорск» Смоленской области, их формирования и реализации</w:t>
      </w:r>
      <w:r w:rsidR="001750E5">
        <w:rPr>
          <w:rFonts w:ascii="Times New Roman" w:hAnsi="Times New Roman" w:cs="Times New Roman"/>
          <w:sz w:val="28"/>
          <w:szCs w:val="28"/>
        </w:rPr>
        <w:t>, признании утратившими силу некоторых правовых актов</w:t>
      </w:r>
      <w:r w:rsidRPr="0008053C">
        <w:rPr>
          <w:rFonts w:ascii="Times New Roman" w:hAnsi="Times New Roman" w:cs="Times New Roman"/>
          <w:sz w:val="28"/>
          <w:szCs w:val="28"/>
        </w:rPr>
        <w:t>»</w:t>
      </w:r>
      <w:r w:rsidR="001750E5">
        <w:rPr>
          <w:rFonts w:ascii="Times New Roman" w:hAnsi="Times New Roman" w:cs="Times New Roman"/>
          <w:sz w:val="28"/>
          <w:szCs w:val="28"/>
        </w:rPr>
        <w:t xml:space="preserve">, </w:t>
      </w:r>
      <w:r w:rsidRPr="0008053C">
        <w:rPr>
          <w:rFonts w:ascii="Times New Roman" w:hAnsi="Times New Roman" w:cs="Times New Roman"/>
          <w:sz w:val="28"/>
          <w:szCs w:val="28"/>
        </w:rPr>
        <w:t xml:space="preserve"> </w:t>
      </w:r>
      <w:r w:rsidR="001750E5">
        <w:rPr>
          <w:rFonts w:ascii="Times New Roman" w:hAnsi="Times New Roman" w:cs="Times New Roman"/>
          <w:sz w:val="28"/>
          <w:szCs w:val="28"/>
        </w:rPr>
        <w:t xml:space="preserve">от </w:t>
      </w:r>
      <w:r w:rsidR="001750E5" w:rsidRPr="001750E5">
        <w:rPr>
          <w:rFonts w:ascii="Times New Roman" w:hAnsi="Times New Roman" w:cs="Times New Roman"/>
          <w:sz w:val="28"/>
          <w:szCs w:val="28"/>
        </w:rPr>
        <w:t>15.03.2022 № 129 «Об утверждении перечня муниципальных программ муниципального образования «город Десногорск» Смоленской области, признании утратившими силу некоторых правовых актов»</w:t>
      </w:r>
      <w:r w:rsidR="001750E5">
        <w:rPr>
          <w:rFonts w:ascii="Times New Roman" w:hAnsi="Times New Roman" w:cs="Times New Roman"/>
          <w:sz w:val="28"/>
          <w:szCs w:val="28"/>
        </w:rPr>
        <w:t xml:space="preserve"> </w:t>
      </w:r>
      <w:r w:rsidRPr="0008053C">
        <w:rPr>
          <w:rFonts w:ascii="Times New Roman" w:hAnsi="Times New Roman" w:cs="Times New Roman"/>
          <w:sz w:val="28"/>
          <w:szCs w:val="28"/>
        </w:rPr>
        <w:t>и в целях</w:t>
      </w:r>
      <w:proofErr w:type="gramEnd"/>
      <w:r w:rsidRPr="0008053C">
        <w:rPr>
          <w:rFonts w:ascii="Times New Roman" w:hAnsi="Times New Roman" w:cs="Times New Roman"/>
          <w:sz w:val="28"/>
          <w:szCs w:val="28"/>
        </w:rPr>
        <w:t xml:space="preserve"> реализации мероприятий муниципальной программы</w:t>
      </w:r>
    </w:p>
    <w:p w:rsidR="0008053C" w:rsidRPr="0008053C" w:rsidRDefault="0008053C" w:rsidP="0008053C">
      <w:pPr>
        <w:spacing w:after="0" w:line="240" w:lineRule="auto"/>
        <w:ind w:firstLine="709"/>
        <w:jc w:val="both"/>
        <w:rPr>
          <w:rFonts w:ascii="Times New Roman" w:hAnsi="Times New Roman" w:cs="Times New Roman"/>
          <w:sz w:val="28"/>
          <w:szCs w:val="28"/>
        </w:rPr>
      </w:pPr>
    </w:p>
    <w:p w:rsidR="0008053C" w:rsidRPr="0008053C" w:rsidRDefault="0008053C" w:rsidP="0008053C">
      <w:pPr>
        <w:ind w:firstLine="708"/>
        <w:jc w:val="both"/>
        <w:rPr>
          <w:rFonts w:ascii="Times New Roman" w:hAnsi="Times New Roman" w:cs="Times New Roman"/>
          <w:sz w:val="28"/>
          <w:szCs w:val="28"/>
        </w:rPr>
      </w:pPr>
      <w:r w:rsidRPr="0008053C">
        <w:rPr>
          <w:rFonts w:ascii="Times New Roman" w:hAnsi="Times New Roman" w:cs="Times New Roman"/>
          <w:sz w:val="28"/>
          <w:szCs w:val="28"/>
        </w:rPr>
        <w:t>Администрация муниципального образования «город Десногорск» Смоленской области постановляет:</w:t>
      </w:r>
    </w:p>
    <w:p w:rsidR="0008053C" w:rsidRPr="0008053C" w:rsidRDefault="0008053C" w:rsidP="001750E5">
      <w:pPr>
        <w:numPr>
          <w:ilvl w:val="0"/>
          <w:numId w:val="16"/>
        </w:numPr>
        <w:tabs>
          <w:tab w:val="left" w:pos="1276"/>
        </w:tabs>
        <w:spacing w:after="0" w:line="240" w:lineRule="auto"/>
        <w:ind w:left="0" w:firstLine="709"/>
        <w:contextualSpacing/>
        <w:jc w:val="both"/>
        <w:rPr>
          <w:rFonts w:ascii="Times New Roman" w:hAnsi="Times New Roman" w:cs="Times New Roman"/>
          <w:sz w:val="28"/>
          <w:szCs w:val="28"/>
        </w:rPr>
      </w:pPr>
      <w:proofErr w:type="gramStart"/>
      <w:r w:rsidRPr="0008053C">
        <w:rPr>
          <w:rFonts w:ascii="Times New Roman" w:hAnsi="Times New Roman" w:cs="Times New Roman"/>
          <w:sz w:val="28"/>
          <w:szCs w:val="28"/>
        </w:rPr>
        <w:t>Внести в постановление Администрации муниципального образования «город Десногорск» Смоленской области от 30.12.2013 № 1207 «Об утверждении муниципальной программы «Создание условий для эффективного управления муниципальным образованием «город Десногорск» Смоленской области» (</w:t>
      </w:r>
      <w:r w:rsidR="001750E5" w:rsidRPr="001750E5">
        <w:rPr>
          <w:rFonts w:ascii="Times New Roman" w:hAnsi="Times New Roman" w:cs="Times New Roman"/>
          <w:sz w:val="28"/>
          <w:szCs w:val="28"/>
        </w:rPr>
        <w:t xml:space="preserve">в ред. от 29.01.2014 № 96, от 31.07.2014 № 946, от 25.11.2014 № 1389, от 23.12.2014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1513, от 31.12.2014 № 1545, от 31.12.2014 № 1562, от 20.07.2015 № 772,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от 29.07.2015 № 809, от 14.10.2015 № 1109, от 03.12.2015 № 1341</w:t>
      </w:r>
      <w:proofErr w:type="gramEnd"/>
      <w:r w:rsidR="001750E5" w:rsidRPr="001750E5">
        <w:rPr>
          <w:rFonts w:ascii="Times New Roman" w:hAnsi="Times New Roman" w:cs="Times New Roman"/>
          <w:sz w:val="28"/>
          <w:szCs w:val="28"/>
        </w:rPr>
        <w:t xml:space="preserve">, </w:t>
      </w:r>
      <w:proofErr w:type="gramStart"/>
      <w:r w:rsidR="001750E5" w:rsidRPr="001750E5">
        <w:rPr>
          <w:rFonts w:ascii="Times New Roman" w:hAnsi="Times New Roman" w:cs="Times New Roman"/>
          <w:sz w:val="28"/>
          <w:szCs w:val="28"/>
        </w:rPr>
        <w:t xml:space="preserve">от 25.12.2015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1457, от 26.02.2016 № 180, от 29.02.2016 № 185, от 01.07.2016</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714,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от 23.09.2016 № 1011, от 29.12.2016 № 1429, от 22.02.2017 № 176,</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от 17.05.2017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450, от 09.08.2017 № 800, от 01.11.2017 № 1089, от 28.11.2017</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1193,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от 02.03.2018 № 220, </w:t>
      </w:r>
      <w:hyperlink r:id="rId10" w:history="1">
        <w:r w:rsidR="001750E5" w:rsidRPr="00334AB7">
          <w:rPr>
            <w:rStyle w:val="af4"/>
            <w:rFonts w:ascii="Times New Roman" w:hAnsi="Times New Roman" w:cs="Times New Roman"/>
            <w:color w:val="auto"/>
            <w:sz w:val="28"/>
            <w:szCs w:val="28"/>
            <w:u w:val="none"/>
          </w:rPr>
          <w:t>от 24.10.2018 № 897</w:t>
        </w:r>
      </w:hyperlink>
      <w:r w:rsidR="001750E5" w:rsidRPr="001750E5">
        <w:rPr>
          <w:rFonts w:ascii="Times New Roman" w:hAnsi="Times New Roman" w:cs="Times New Roman"/>
          <w:sz w:val="28"/>
          <w:szCs w:val="28"/>
        </w:rPr>
        <w:t xml:space="preserve">, от 25.12.2018 № 1140, от 28.02.2019           </w:t>
      </w:r>
      <w:r w:rsidR="001750E5" w:rsidRPr="001750E5">
        <w:rPr>
          <w:rFonts w:ascii="Times New Roman" w:hAnsi="Times New Roman" w:cs="Times New Roman"/>
          <w:sz w:val="28"/>
          <w:szCs w:val="28"/>
        </w:rPr>
        <w:lastRenderedPageBreak/>
        <w:t>№ 208, от 27.05.2019 № 560, 17.12.2019 № 1414, от 26.02.2020 № 194,                           от 17.03.2020 № 244, от 09.11.2020 № 797, от</w:t>
      </w:r>
      <w:proofErr w:type="gramEnd"/>
      <w:r w:rsidR="001750E5" w:rsidRPr="001750E5">
        <w:rPr>
          <w:rFonts w:ascii="Times New Roman" w:hAnsi="Times New Roman" w:cs="Times New Roman"/>
          <w:sz w:val="28"/>
          <w:szCs w:val="28"/>
        </w:rPr>
        <w:t xml:space="preserve"> </w:t>
      </w:r>
      <w:proofErr w:type="gramStart"/>
      <w:r w:rsidR="001750E5" w:rsidRPr="001750E5">
        <w:rPr>
          <w:rFonts w:ascii="Times New Roman" w:hAnsi="Times New Roman" w:cs="Times New Roman"/>
          <w:sz w:val="28"/>
          <w:szCs w:val="28"/>
        </w:rPr>
        <w:t>21.12.2020 № 931, от 16.06.2021               № 544, от 30.06.2021 № 609</w:t>
      </w:r>
      <w:r w:rsidR="001750E5">
        <w:rPr>
          <w:rFonts w:ascii="Times New Roman" w:hAnsi="Times New Roman" w:cs="Times New Roman"/>
          <w:sz w:val="28"/>
          <w:szCs w:val="28"/>
        </w:rPr>
        <w:t>, от 19.11.2021 № 1014</w:t>
      </w:r>
      <w:r w:rsidR="001C43D0">
        <w:rPr>
          <w:rFonts w:ascii="Times New Roman" w:hAnsi="Times New Roman" w:cs="Times New Roman"/>
          <w:sz w:val="28"/>
          <w:szCs w:val="28"/>
        </w:rPr>
        <w:t>, от 09.08.2022 № 575</w:t>
      </w:r>
      <w:r w:rsidR="00F74FD0">
        <w:rPr>
          <w:rFonts w:ascii="Times New Roman" w:hAnsi="Times New Roman" w:cs="Times New Roman"/>
          <w:sz w:val="28"/>
          <w:szCs w:val="28"/>
        </w:rPr>
        <w:t xml:space="preserve"> от 30.12.2022 №</w:t>
      </w:r>
      <w:r w:rsidR="00B812F6">
        <w:rPr>
          <w:rFonts w:ascii="Times New Roman" w:hAnsi="Times New Roman" w:cs="Times New Roman"/>
          <w:sz w:val="28"/>
          <w:szCs w:val="28"/>
        </w:rPr>
        <w:t xml:space="preserve"> 1172</w:t>
      </w:r>
      <w:r w:rsidR="000A224B">
        <w:rPr>
          <w:rFonts w:ascii="Times New Roman" w:hAnsi="Times New Roman" w:cs="Times New Roman"/>
          <w:sz w:val="28"/>
          <w:szCs w:val="28"/>
        </w:rPr>
        <w:t>, от 29.03.</w:t>
      </w:r>
      <w:r w:rsidR="00DC5072">
        <w:rPr>
          <w:rFonts w:ascii="Times New Roman" w:hAnsi="Times New Roman" w:cs="Times New Roman"/>
          <w:sz w:val="28"/>
          <w:szCs w:val="28"/>
        </w:rPr>
        <w:t>2024</w:t>
      </w:r>
      <w:r w:rsidR="000A224B">
        <w:rPr>
          <w:rFonts w:ascii="Times New Roman" w:hAnsi="Times New Roman" w:cs="Times New Roman"/>
          <w:sz w:val="28"/>
          <w:szCs w:val="28"/>
        </w:rPr>
        <w:t xml:space="preserve"> №</w:t>
      </w:r>
      <w:r w:rsidR="000B767E">
        <w:rPr>
          <w:rFonts w:ascii="Times New Roman" w:hAnsi="Times New Roman" w:cs="Times New Roman"/>
          <w:sz w:val="28"/>
          <w:szCs w:val="28"/>
        </w:rPr>
        <w:t xml:space="preserve"> ,</w:t>
      </w:r>
      <w:r w:rsidR="000A224B">
        <w:rPr>
          <w:rFonts w:ascii="Times New Roman" w:hAnsi="Times New Roman" w:cs="Times New Roman"/>
          <w:sz w:val="28"/>
          <w:szCs w:val="28"/>
        </w:rPr>
        <w:t>275</w:t>
      </w:r>
      <w:r w:rsidR="000B767E">
        <w:rPr>
          <w:rFonts w:ascii="Times New Roman" w:hAnsi="Times New Roman" w:cs="Times New Roman"/>
          <w:sz w:val="28"/>
          <w:szCs w:val="28"/>
        </w:rPr>
        <w:t>, от 29.12.</w:t>
      </w:r>
      <w:r w:rsidR="00DC5072">
        <w:rPr>
          <w:rFonts w:ascii="Times New Roman" w:hAnsi="Times New Roman" w:cs="Times New Roman"/>
          <w:sz w:val="28"/>
          <w:szCs w:val="28"/>
        </w:rPr>
        <w:t>2024</w:t>
      </w:r>
      <w:r w:rsidR="000B767E">
        <w:rPr>
          <w:rFonts w:ascii="Times New Roman" w:hAnsi="Times New Roman" w:cs="Times New Roman"/>
          <w:sz w:val="28"/>
          <w:szCs w:val="28"/>
        </w:rPr>
        <w:t xml:space="preserve"> № 1302, от 2</w:t>
      </w:r>
      <w:r w:rsidR="00386F2A">
        <w:rPr>
          <w:rFonts w:ascii="Times New Roman" w:hAnsi="Times New Roman" w:cs="Times New Roman"/>
          <w:sz w:val="28"/>
          <w:szCs w:val="28"/>
        </w:rPr>
        <w:t>2</w:t>
      </w:r>
      <w:r w:rsidR="000B767E">
        <w:rPr>
          <w:rFonts w:ascii="Times New Roman" w:hAnsi="Times New Roman" w:cs="Times New Roman"/>
          <w:sz w:val="28"/>
          <w:szCs w:val="28"/>
        </w:rPr>
        <w:t>.</w:t>
      </w:r>
      <w:r w:rsidR="00D82296">
        <w:rPr>
          <w:rFonts w:ascii="Times New Roman" w:hAnsi="Times New Roman" w:cs="Times New Roman"/>
          <w:sz w:val="28"/>
          <w:szCs w:val="28"/>
        </w:rPr>
        <w:t>05.</w:t>
      </w:r>
      <w:r w:rsidR="00DC5072">
        <w:rPr>
          <w:rFonts w:ascii="Times New Roman" w:hAnsi="Times New Roman" w:cs="Times New Roman"/>
          <w:sz w:val="28"/>
          <w:szCs w:val="28"/>
        </w:rPr>
        <w:t>2025</w:t>
      </w:r>
      <w:r w:rsidR="00386F2A">
        <w:rPr>
          <w:rFonts w:ascii="Times New Roman" w:hAnsi="Times New Roman" w:cs="Times New Roman"/>
          <w:sz w:val="28"/>
          <w:szCs w:val="28"/>
        </w:rPr>
        <w:t xml:space="preserve">      </w:t>
      </w:r>
      <w:r w:rsidR="00D82296">
        <w:rPr>
          <w:rFonts w:ascii="Times New Roman" w:hAnsi="Times New Roman" w:cs="Times New Roman"/>
          <w:sz w:val="28"/>
          <w:szCs w:val="28"/>
        </w:rPr>
        <w:t xml:space="preserve"> №</w:t>
      </w:r>
      <w:r w:rsidR="00F74FD0">
        <w:rPr>
          <w:rFonts w:ascii="Times New Roman" w:hAnsi="Times New Roman" w:cs="Times New Roman"/>
          <w:sz w:val="28"/>
          <w:szCs w:val="28"/>
        </w:rPr>
        <w:t xml:space="preserve"> </w:t>
      </w:r>
      <w:r w:rsidR="00386F2A">
        <w:rPr>
          <w:rFonts w:ascii="Times New Roman" w:hAnsi="Times New Roman" w:cs="Times New Roman"/>
          <w:sz w:val="28"/>
          <w:szCs w:val="28"/>
        </w:rPr>
        <w:t>521</w:t>
      </w:r>
      <w:r w:rsidR="007B29D8">
        <w:rPr>
          <w:rFonts w:ascii="Times New Roman" w:hAnsi="Times New Roman" w:cs="Times New Roman"/>
          <w:sz w:val="28"/>
          <w:szCs w:val="28"/>
        </w:rPr>
        <w:t>, от 24.06.</w:t>
      </w:r>
      <w:r w:rsidR="00DC5072">
        <w:rPr>
          <w:rFonts w:ascii="Times New Roman" w:hAnsi="Times New Roman" w:cs="Times New Roman"/>
          <w:sz w:val="28"/>
          <w:szCs w:val="28"/>
        </w:rPr>
        <w:t>2025</w:t>
      </w:r>
      <w:r w:rsidR="007B29D8">
        <w:rPr>
          <w:rFonts w:ascii="Times New Roman" w:hAnsi="Times New Roman" w:cs="Times New Roman"/>
          <w:sz w:val="28"/>
          <w:szCs w:val="28"/>
        </w:rPr>
        <w:t xml:space="preserve"> № 629/1</w:t>
      </w:r>
      <w:r w:rsidR="00604AE1">
        <w:rPr>
          <w:rFonts w:ascii="Times New Roman" w:hAnsi="Times New Roman" w:cs="Times New Roman"/>
          <w:sz w:val="28"/>
          <w:szCs w:val="28"/>
        </w:rPr>
        <w:t>, от 11.12.2024 № 1317</w:t>
      </w:r>
      <w:r w:rsidR="007E7B50">
        <w:rPr>
          <w:rFonts w:ascii="Times New Roman" w:hAnsi="Times New Roman" w:cs="Times New Roman"/>
          <w:sz w:val="28"/>
          <w:szCs w:val="28"/>
        </w:rPr>
        <w:t xml:space="preserve">, </w:t>
      </w:r>
      <w:r w:rsidR="007E7B50" w:rsidRPr="007E7B50">
        <w:rPr>
          <w:rFonts w:ascii="Times New Roman" w:hAnsi="Times New Roman" w:cs="Times New Roman"/>
          <w:sz w:val="28"/>
          <w:szCs w:val="28"/>
        </w:rPr>
        <w:t>от 24.02.2025 № 199)</w:t>
      </w:r>
      <w:r w:rsidRPr="0008053C">
        <w:rPr>
          <w:rFonts w:ascii="Times New Roman" w:hAnsi="Times New Roman" w:cs="Times New Roman"/>
          <w:sz w:val="28"/>
          <w:szCs w:val="28"/>
        </w:rPr>
        <w:t xml:space="preserve"> следующ</w:t>
      </w:r>
      <w:r w:rsidR="003B31C3">
        <w:rPr>
          <w:rFonts w:ascii="Times New Roman" w:hAnsi="Times New Roman" w:cs="Times New Roman"/>
          <w:sz w:val="28"/>
          <w:szCs w:val="28"/>
        </w:rPr>
        <w:t>е</w:t>
      </w:r>
      <w:r w:rsidRPr="0008053C">
        <w:rPr>
          <w:rFonts w:ascii="Times New Roman" w:hAnsi="Times New Roman" w:cs="Times New Roman"/>
          <w:sz w:val="28"/>
          <w:szCs w:val="28"/>
        </w:rPr>
        <w:t>е изменение:</w:t>
      </w:r>
      <w:proofErr w:type="gramEnd"/>
    </w:p>
    <w:p w:rsidR="0008053C" w:rsidRPr="0008053C" w:rsidRDefault="0008053C" w:rsidP="001750E5">
      <w:pPr>
        <w:spacing w:after="0" w:line="240" w:lineRule="auto"/>
        <w:ind w:firstLine="851"/>
        <w:contextualSpacing/>
        <w:jc w:val="both"/>
        <w:rPr>
          <w:rFonts w:ascii="Times New Roman" w:hAnsi="Times New Roman" w:cs="Times New Roman"/>
          <w:sz w:val="28"/>
          <w:szCs w:val="28"/>
        </w:rPr>
      </w:pPr>
      <w:r w:rsidRPr="0008053C">
        <w:rPr>
          <w:rFonts w:ascii="Times New Roman" w:hAnsi="Times New Roman" w:cs="Times New Roman"/>
          <w:sz w:val="28"/>
          <w:szCs w:val="28"/>
        </w:rPr>
        <w:t xml:space="preserve">1.1. Муниципальную программу «Создание условий  для эффективного управления муниципальным образованием «город Десногорск» Смоленской области» изложить в новой редакции (приложение). </w:t>
      </w:r>
    </w:p>
    <w:p w:rsidR="000A224B" w:rsidRPr="000A224B" w:rsidRDefault="000A224B" w:rsidP="007B29D8">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 xml:space="preserve">2. Отделу информационных технологий и связи с общественностью             </w:t>
      </w:r>
      <w:r w:rsidR="000B767E">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proofErr w:type="gramStart"/>
      <w:r w:rsidRPr="000A224B">
        <w:rPr>
          <w:rFonts w:ascii="Times New Roman" w:hAnsi="Times New Roman" w:cs="Times New Roman"/>
          <w:sz w:val="28"/>
          <w:szCs w:val="28"/>
        </w:rPr>
        <w:t>разместить</w:t>
      </w:r>
      <w:proofErr w:type="gramEnd"/>
      <w:r w:rsidRPr="000A224B">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«город Д</w:t>
      </w:r>
      <w:r w:rsidR="00107384">
        <w:rPr>
          <w:rFonts w:ascii="Times New Roman" w:hAnsi="Times New Roman" w:cs="Times New Roman"/>
          <w:sz w:val="28"/>
          <w:szCs w:val="28"/>
        </w:rPr>
        <w:t>есногорск» Смоленской области в</w:t>
      </w:r>
      <w:r w:rsidRPr="000A224B">
        <w:rPr>
          <w:rFonts w:ascii="Times New Roman" w:hAnsi="Times New Roman" w:cs="Times New Roman"/>
          <w:sz w:val="28"/>
          <w:szCs w:val="28"/>
        </w:rPr>
        <w:t xml:space="preserve"> </w:t>
      </w:r>
      <w:r w:rsidR="00107384">
        <w:rPr>
          <w:rFonts w:ascii="Times New Roman" w:hAnsi="Times New Roman" w:cs="Times New Roman"/>
          <w:sz w:val="28"/>
          <w:szCs w:val="28"/>
        </w:rPr>
        <w:t>информационно - телекоммуникационной сети «</w:t>
      </w:r>
      <w:r w:rsidRPr="000A224B">
        <w:rPr>
          <w:rFonts w:ascii="Times New Roman" w:hAnsi="Times New Roman" w:cs="Times New Roman"/>
          <w:sz w:val="28"/>
          <w:szCs w:val="28"/>
        </w:rPr>
        <w:t>Интернет</w:t>
      </w:r>
      <w:r w:rsidR="00107384">
        <w:rPr>
          <w:rFonts w:ascii="Times New Roman" w:hAnsi="Times New Roman" w:cs="Times New Roman"/>
          <w:sz w:val="28"/>
          <w:szCs w:val="28"/>
        </w:rPr>
        <w:t>»</w:t>
      </w:r>
      <w:r w:rsidRPr="000A224B">
        <w:rPr>
          <w:rFonts w:ascii="Times New Roman" w:hAnsi="Times New Roman" w:cs="Times New Roman"/>
          <w:sz w:val="28"/>
          <w:szCs w:val="28"/>
        </w:rPr>
        <w:t>.</w:t>
      </w:r>
    </w:p>
    <w:p w:rsidR="000A224B" w:rsidRPr="000A224B" w:rsidRDefault="000A224B" w:rsidP="000A224B">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3. Начальнику отдела бухгалтерского учета Администрации муниципального образования «город Десногорск» Смоленской област</w:t>
      </w:r>
      <w:proofErr w:type="gramStart"/>
      <w:r w:rsidRPr="000A224B">
        <w:rPr>
          <w:rFonts w:ascii="Times New Roman" w:hAnsi="Times New Roman" w:cs="Times New Roman"/>
          <w:sz w:val="28"/>
          <w:szCs w:val="28"/>
        </w:rPr>
        <w:t>и</w:t>
      </w:r>
      <w:r w:rsidR="00EC5EB5">
        <w:rPr>
          <w:rFonts w:ascii="Times New Roman" w:hAnsi="Times New Roman" w:cs="Times New Roman"/>
          <w:sz w:val="28"/>
          <w:szCs w:val="28"/>
        </w:rPr>
        <w:t>-</w:t>
      </w:r>
      <w:proofErr w:type="gramEnd"/>
      <w:r w:rsidRPr="000A224B">
        <w:rPr>
          <w:rFonts w:ascii="Times New Roman" w:hAnsi="Times New Roman" w:cs="Times New Roman"/>
          <w:sz w:val="28"/>
          <w:szCs w:val="28"/>
        </w:rPr>
        <w:t xml:space="preserve"> главному бухгалтеру О.А. Малодушной в течение 10 календарных дней разместить на портале ГАС Управление актуализированную муниципальную программу «Создание условий  для эффективного управления муниципальным образованием «город Десногорск» Смоленской области».</w:t>
      </w:r>
    </w:p>
    <w:p w:rsidR="000A224B" w:rsidRPr="000A224B" w:rsidRDefault="000A224B" w:rsidP="000A224B">
      <w:pPr>
        <w:spacing w:after="0" w:line="240" w:lineRule="auto"/>
        <w:ind w:firstLine="708"/>
        <w:jc w:val="both"/>
        <w:rPr>
          <w:rFonts w:ascii="Times New Roman" w:hAnsi="Times New Roman" w:cs="Times New Roman"/>
          <w:sz w:val="28"/>
          <w:szCs w:val="28"/>
        </w:rPr>
      </w:pPr>
      <w:r w:rsidRPr="000E1171">
        <w:rPr>
          <w:rFonts w:ascii="Times New Roman" w:hAnsi="Times New Roman" w:cs="Times New Roman"/>
          <w:sz w:val="28"/>
          <w:szCs w:val="28"/>
        </w:rPr>
        <w:t xml:space="preserve">4. Контроль исполнения пункта 3 настоящего постановления возложить на </w:t>
      </w:r>
      <w:r w:rsidR="00A5121F" w:rsidRPr="000E1171">
        <w:rPr>
          <w:rFonts w:ascii="Times New Roman" w:hAnsi="Times New Roman" w:cs="Times New Roman"/>
          <w:sz w:val="28"/>
          <w:szCs w:val="28"/>
        </w:rPr>
        <w:t>главного специалиста - экономиста</w:t>
      </w:r>
      <w:r w:rsidRPr="000E1171">
        <w:rPr>
          <w:rFonts w:ascii="Times New Roman" w:hAnsi="Times New Roman" w:cs="Times New Roman"/>
          <w:sz w:val="28"/>
          <w:szCs w:val="28"/>
        </w:rPr>
        <w:t xml:space="preserve"> отдела экономики и инвестиций Администрации муниципального образования «город Десногорск» Смоленской области </w:t>
      </w:r>
      <w:r w:rsidR="00A5121F" w:rsidRPr="000E1171">
        <w:rPr>
          <w:rFonts w:ascii="Times New Roman" w:hAnsi="Times New Roman" w:cs="Times New Roman"/>
          <w:sz w:val="28"/>
          <w:szCs w:val="28"/>
        </w:rPr>
        <w:t>А.А. Иванушенкову</w:t>
      </w:r>
      <w:r w:rsidR="007B29D8" w:rsidRPr="000E1171">
        <w:rPr>
          <w:rFonts w:ascii="Times New Roman" w:hAnsi="Times New Roman" w:cs="Times New Roman"/>
          <w:sz w:val="28"/>
          <w:szCs w:val="28"/>
        </w:rPr>
        <w:t>.</w:t>
      </w:r>
      <w:r w:rsidRPr="000E1171">
        <w:rPr>
          <w:rFonts w:ascii="Times New Roman" w:hAnsi="Times New Roman" w:cs="Times New Roman"/>
          <w:sz w:val="28"/>
          <w:szCs w:val="28"/>
        </w:rPr>
        <w:t xml:space="preserve"> Контроль исполнения настоящего </w:t>
      </w:r>
      <w:r w:rsidRPr="000A224B">
        <w:rPr>
          <w:rFonts w:ascii="Times New Roman" w:hAnsi="Times New Roman" w:cs="Times New Roman"/>
          <w:sz w:val="28"/>
          <w:szCs w:val="28"/>
        </w:rPr>
        <w:t xml:space="preserve">постановления возложить на отдел бухгалтерского учета Администрации муниципального образования «город Десногорск» Смоленской области (О.А. </w:t>
      </w:r>
      <w:proofErr w:type="gramStart"/>
      <w:r w:rsidRPr="000A224B">
        <w:rPr>
          <w:rFonts w:ascii="Times New Roman" w:hAnsi="Times New Roman" w:cs="Times New Roman"/>
          <w:sz w:val="28"/>
          <w:szCs w:val="28"/>
        </w:rPr>
        <w:t>Малодушн</w:t>
      </w:r>
      <w:r w:rsidR="00107384">
        <w:rPr>
          <w:rFonts w:ascii="Times New Roman" w:hAnsi="Times New Roman" w:cs="Times New Roman"/>
          <w:sz w:val="28"/>
          <w:szCs w:val="28"/>
        </w:rPr>
        <w:t>ая</w:t>
      </w:r>
      <w:proofErr w:type="gramEnd"/>
      <w:r w:rsidRPr="000A224B">
        <w:rPr>
          <w:rFonts w:ascii="Times New Roman" w:hAnsi="Times New Roman" w:cs="Times New Roman"/>
          <w:sz w:val="28"/>
          <w:szCs w:val="28"/>
        </w:rPr>
        <w:t>).</w:t>
      </w:r>
    </w:p>
    <w:p w:rsidR="000A224B" w:rsidRPr="000A224B" w:rsidRDefault="000A224B" w:rsidP="000A224B">
      <w:pPr>
        <w:spacing w:after="0" w:line="240" w:lineRule="auto"/>
        <w:ind w:firstLine="708"/>
        <w:jc w:val="both"/>
        <w:rPr>
          <w:rFonts w:ascii="Times New Roman" w:hAnsi="Times New Roman" w:cs="Times New Roman"/>
          <w:sz w:val="28"/>
          <w:szCs w:val="28"/>
        </w:rPr>
      </w:pPr>
    </w:p>
    <w:p w:rsidR="000A224B" w:rsidRPr="000A224B" w:rsidRDefault="000A224B" w:rsidP="000A224B">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 xml:space="preserve"> </w:t>
      </w:r>
    </w:p>
    <w:p w:rsidR="000A224B" w:rsidRPr="000A224B" w:rsidRDefault="000A224B" w:rsidP="000A224B">
      <w:pPr>
        <w:spacing w:after="0" w:line="240" w:lineRule="auto"/>
        <w:ind w:firstLine="708"/>
        <w:jc w:val="both"/>
        <w:rPr>
          <w:rFonts w:ascii="Times New Roman" w:hAnsi="Times New Roman" w:cs="Times New Roman"/>
          <w:sz w:val="28"/>
          <w:szCs w:val="28"/>
        </w:rPr>
      </w:pPr>
    </w:p>
    <w:p w:rsidR="000A224B" w:rsidRPr="000A224B" w:rsidRDefault="000A224B" w:rsidP="00107384">
      <w:pPr>
        <w:spacing w:after="0" w:line="240" w:lineRule="auto"/>
        <w:jc w:val="both"/>
        <w:rPr>
          <w:rFonts w:ascii="Times New Roman" w:hAnsi="Times New Roman" w:cs="Times New Roman"/>
          <w:sz w:val="28"/>
          <w:szCs w:val="28"/>
        </w:rPr>
      </w:pPr>
      <w:r w:rsidRPr="000A224B">
        <w:rPr>
          <w:rFonts w:ascii="Times New Roman" w:hAnsi="Times New Roman" w:cs="Times New Roman"/>
          <w:sz w:val="28"/>
          <w:szCs w:val="28"/>
        </w:rPr>
        <w:t xml:space="preserve">Глава муниципального образования </w:t>
      </w:r>
    </w:p>
    <w:p w:rsidR="000A224B" w:rsidRPr="000A224B" w:rsidRDefault="000A224B" w:rsidP="00107384">
      <w:pPr>
        <w:spacing w:after="0" w:line="240" w:lineRule="auto"/>
        <w:jc w:val="both"/>
        <w:rPr>
          <w:rFonts w:ascii="Times New Roman" w:hAnsi="Times New Roman" w:cs="Times New Roman"/>
          <w:sz w:val="28"/>
          <w:szCs w:val="28"/>
        </w:rPr>
      </w:pPr>
      <w:r w:rsidRPr="000A224B">
        <w:rPr>
          <w:rFonts w:ascii="Times New Roman" w:hAnsi="Times New Roman" w:cs="Times New Roman"/>
          <w:sz w:val="28"/>
          <w:szCs w:val="28"/>
        </w:rPr>
        <w:t>«город Десногорск» Смоленской области</w:t>
      </w:r>
      <w:r>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r w:rsidR="00107384">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r w:rsidRPr="000A224B">
        <w:rPr>
          <w:rFonts w:ascii="Times New Roman" w:hAnsi="Times New Roman" w:cs="Times New Roman"/>
          <w:b/>
          <w:sz w:val="28"/>
          <w:szCs w:val="28"/>
        </w:rPr>
        <w:t>А.А. Терлецкий</w:t>
      </w:r>
    </w:p>
    <w:p w:rsidR="0008053C" w:rsidRPr="0008053C" w:rsidRDefault="00107384" w:rsidP="00107384">
      <w:pPr>
        <w:tabs>
          <w:tab w:val="left" w:pos="2655"/>
        </w:tab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b/>
      </w: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3B31C3" w:rsidRDefault="003B31C3" w:rsidP="00C74411">
      <w:pPr>
        <w:widowControl w:val="0"/>
        <w:autoSpaceDE w:val="0"/>
        <w:autoSpaceDN w:val="0"/>
        <w:adjustRightInd w:val="0"/>
        <w:spacing w:after="0" w:line="240" w:lineRule="auto"/>
        <w:rPr>
          <w:rFonts w:ascii="Times New Roman" w:hAnsi="Times New Roman"/>
          <w:b/>
          <w:sz w:val="24"/>
          <w:szCs w:val="24"/>
        </w:rPr>
      </w:pPr>
    </w:p>
    <w:p w:rsidR="0043750F" w:rsidRDefault="0043750F" w:rsidP="0043750F">
      <w:pPr>
        <w:widowControl w:val="0"/>
        <w:autoSpaceDE w:val="0"/>
        <w:autoSpaceDN w:val="0"/>
        <w:adjustRightInd w:val="0"/>
        <w:spacing w:after="0" w:line="240" w:lineRule="auto"/>
        <w:rPr>
          <w:rFonts w:ascii="Times New Roman" w:hAnsi="Times New Roman" w:cs="Times New Roman"/>
          <w:sz w:val="20"/>
          <w:szCs w:val="20"/>
        </w:rPr>
      </w:pPr>
    </w:p>
    <w:p w:rsidR="006C5FC6" w:rsidRDefault="006C5FC6" w:rsidP="0043750F">
      <w:pPr>
        <w:widowControl w:val="0"/>
        <w:autoSpaceDE w:val="0"/>
        <w:autoSpaceDN w:val="0"/>
        <w:adjustRightInd w:val="0"/>
        <w:spacing w:after="0" w:line="240" w:lineRule="auto"/>
        <w:ind w:left="6372" w:firstLine="708"/>
        <w:jc w:val="right"/>
        <w:rPr>
          <w:rFonts w:ascii="Times New Roman" w:hAnsi="Times New Roman" w:cs="Times New Roman"/>
          <w:sz w:val="20"/>
          <w:szCs w:val="20"/>
        </w:rPr>
      </w:pPr>
    </w:p>
    <w:p w:rsidR="00E64FD3" w:rsidRDefault="00EA2B84" w:rsidP="0043750F">
      <w:pPr>
        <w:widowControl w:val="0"/>
        <w:autoSpaceDE w:val="0"/>
        <w:autoSpaceDN w:val="0"/>
        <w:adjustRightInd w:val="0"/>
        <w:spacing w:after="0" w:line="240" w:lineRule="auto"/>
        <w:ind w:left="6372" w:firstLine="708"/>
        <w:jc w:val="right"/>
        <w:rPr>
          <w:rFonts w:ascii="Times New Roman" w:hAnsi="Times New Roman" w:cs="Times New Roman"/>
          <w:sz w:val="20"/>
          <w:szCs w:val="20"/>
        </w:rPr>
      </w:pPr>
      <w:r>
        <w:rPr>
          <w:rFonts w:ascii="Times New Roman" w:hAnsi="Times New Roman" w:cs="Times New Roman"/>
          <w:sz w:val="20"/>
          <w:szCs w:val="20"/>
        </w:rPr>
        <w:lastRenderedPageBreak/>
        <w:t>Приложение</w:t>
      </w:r>
    </w:p>
    <w:p w:rsidR="00EA2B84" w:rsidRDefault="00943E3C" w:rsidP="00943E3C">
      <w:pPr>
        <w:widowControl w:val="0"/>
        <w:autoSpaceDE w:val="0"/>
        <w:autoSpaceDN w:val="0"/>
        <w:adjustRightInd w:val="0"/>
        <w:spacing w:after="0" w:line="240" w:lineRule="auto"/>
        <w:ind w:left="5245"/>
        <w:jc w:val="right"/>
        <w:rPr>
          <w:rFonts w:ascii="Times New Roman" w:hAnsi="Times New Roman" w:cs="Times New Roman"/>
          <w:sz w:val="20"/>
          <w:szCs w:val="20"/>
        </w:rPr>
      </w:pPr>
      <w:r>
        <w:rPr>
          <w:rFonts w:ascii="Times New Roman" w:hAnsi="Times New Roman" w:cs="Times New Roman"/>
          <w:sz w:val="20"/>
          <w:szCs w:val="20"/>
        </w:rPr>
        <w:t>к</w:t>
      </w:r>
      <w:r w:rsidR="00EA2B84">
        <w:rPr>
          <w:rFonts w:ascii="Times New Roman" w:hAnsi="Times New Roman" w:cs="Times New Roman"/>
          <w:sz w:val="20"/>
          <w:szCs w:val="20"/>
        </w:rPr>
        <w:t xml:space="preserve"> постановлению Администрации муниципального образования «город Десногорск» Смоленской области</w:t>
      </w:r>
    </w:p>
    <w:p w:rsidR="00C54CDE" w:rsidRPr="00A64B00" w:rsidRDefault="00A64B00" w:rsidP="00943E3C">
      <w:pPr>
        <w:widowControl w:val="0"/>
        <w:autoSpaceDE w:val="0"/>
        <w:autoSpaceDN w:val="0"/>
        <w:adjustRightInd w:val="0"/>
        <w:spacing w:after="0" w:line="240" w:lineRule="auto"/>
        <w:ind w:left="6237"/>
        <w:jc w:val="right"/>
        <w:rPr>
          <w:rFonts w:ascii="Times New Roman" w:hAnsi="Times New Roman" w:cs="Times New Roman"/>
          <w:sz w:val="20"/>
          <w:szCs w:val="20"/>
        </w:rPr>
      </w:pPr>
      <w:r w:rsidRPr="00A64B00">
        <w:rPr>
          <w:rFonts w:ascii="Times New Roman" w:hAnsi="Times New Roman" w:cs="Times New Roman"/>
          <w:sz w:val="20"/>
          <w:szCs w:val="20"/>
        </w:rPr>
        <w:t xml:space="preserve">от </w:t>
      </w:r>
      <w:r w:rsidR="007E7B50" w:rsidRPr="007E7B50">
        <w:rPr>
          <w:rFonts w:ascii="Times New Roman" w:hAnsi="Times New Roman" w:cs="Times New Roman"/>
          <w:sz w:val="20"/>
          <w:szCs w:val="20"/>
        </w:rPr>
        <w:t>__________</w:t>
      </w:r>
      <w:r w:rsidRPr="007E7B50">
        <w:rPr>
          <w:rFonts w:ascii="Times New Roman" w:hAnsi="Times New Roman" w:cs="Times New Roman"/>
          <w:sz w:val="20"/>
          <w:szCs w:val="20"/>
        </w:rPr>
        <w:t xml:space="preserve"> </w:t>
      </w:r>
      <w:r w:rsidRPr="00A64B00">
        <w:rPr>
          <w:rFonts w:ascii="Times New Roman" w:hAnsi="Times New Roman" w:cs="Times New Roman"/>
          <w:sz w:val="20"/>
          <w:szCs w:val="20"/>
        </w:rPr>
        <w:t xml:space="preserve">  </w:t>
      </w:r>
      <w:r w:rsidR="000A224B">
        <w:rPr>
          <w:rFonts w:ascii="Times New Roman" w:hAnsi="Times New Roman" w:cs="Times New Roman"/>
          <w:sz w:val="20"/>
          <w:szCs w:val="20"/>
        </w:rPr>
        <w:t xml:space="preserve">№ </w:t>
      </w:r>
      <w:r w:rsidR="007E7B50" w:rsidRPr="007E7B50">
        <w:rPr>
          <w:rFonts w:ascii="Times New Roman" w:hAnsi="Times New Roman" w:cs="Times New Roman"/>
          <w:sz w:val="20"/>
          <w:szCs w:val="20"/>
        </w:rPr>
        <w:t>____</w:t>
      </w:r>
    </w:p>
    <w:p w:rsidR="00943E3C" w:rsidRDefault="00943E3C"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r>
        <w:rPr>
          <w:rFonts w:ascii="Times New Roman" w:hAnsi="Times New Roman"/>
          <w:sz w:val="20"/>
          <w:szCs w:val="20"/>
        </w:rPr>
        <w:t>УТВЕРЖДЕНА</w:t>
      </w:r>
    </w:p>
    <w:p w:rsidR="00943E3C" w:rsidRDefault="00943E3C" w:rsidP="00943E3C">
      <w:pPr>
        <w:widowControl w:val="0"/>
        <w:tabs>
          <w:tab w:val="left" w:pos="5245"/>
        </w:tabs>
        <w:autoSpaceDE w:val="0"/>
        <w:autoSpaceDN w:val="0"/>
        <w:adjustRightInd w:val="0"/>
        <w:spacing w:after="0" w:line="240" w:lineRule="auto"/>
        <w:ind w:left="3540" w:firstLine="708"/>
        <w:jc w:val="right"/>
        <w:rPr>
          <w:rFonts w:ascii="Times New Roman" w:hAnsi="Times New Roman"/>
          <w:sz w:val="20"/>
          <w:szCs w:val="20"/>
        </w:rPr>
      </w:pPr>
      <w:r>
        <w:rPr>
          <w:rFonts w:ascii="Times New Roman" w:hAnsi="Times New Roman"/>
          <w:sz w:val="20"/>
          <w:szCs w:val="20"/>
        </w:rPr>
        <w:t>п</w:t>
      </w:r>
      <w:r w:rsidRPr="00925D5A">
        <w:rPr>
          <w:rFonts w:ascii="Times New Roman" w:hAnsi="Times New Roman"/>
          <w:sz w:val="20"/>
          <w:szCs w:val="20"/>
        </w:rPr>
        <w:t>остановлени</w:t>
      </w:r>
      <w:r>
        <w:rPr>
          <w:rFonts w:ascii="Times New Roman" w:hAnsi="Times New Roman"/>
          <w:sz w:val="20"/>
          <w:szCs w:val="20"/>
        </w:rPr>
        <w:t>ем</w:t>
      </w:r>
      <w:r w:rsidRPr="00925D5A">
        <w:rPr>
          <w:rFonts w:ascii="Times New Roman" w:hAnsi="Times New Roman"/>
          <w:sz w:val="20"/>
          <w:szCs w:val="20"/>
        </w:rPr>
        <w:t xml:space="preserve"> Администрации </w:t>
      </w:r>
      <w:proofErr w:type="gramStart"/>
      <w:r w:rsidRPr="00925D5A">
        <w:rPr>
          <w:rFonts w:ascii="Times New Roman" w:hAnsi="Times New Roman"/>
          <w:sz w:val="20"/>
          <w:szCs w:val="20"/>
        </w:rPr>
        <w:t>муниципального</w:t>
      </w:r>
      <w:proofErr w:type="gramEnd"/>
      <w:r w:rsidRPr="00925D5A">
        <w:rPr>
          <w:rFonts w:ascii="Times New Roman" w:hAnsi="Times New Roman"/>
          <w:sz w:val="20"/>
          <w:szCs w:val="20"/>
        </w:rPr>
        <w:t xml:space="preserve"> </w:t>
      </w:r>
    </w:p>
    <w:p w:rsidR="00943E3C" w:rsidRPr="00925D5A" w:rsidRDefault="00943E3C" w:rsidP="00943E3C">
      <w:pPr>
        <w:widowControl w:val="0"/>
        <w:tabs>
          <w:tab w:val="left" w:pos="5245"/>
        </w:tabs>
        <w:autoSpaceDE w:val="0"/>
        <w:autoSpaceDN w:val="0"/>
        <w:adjustRightInd w:val="0"/>
        <w:spacing w:after="0" w:line="240" w:lineRule="auto"/>
        <w:ind w:left="3540" w:firstLine="708"/>
        <w:jc w:val="right"/>
        <w:rPr>
          <w:rFonts w:ascii="Times New Roman" w:hAnsi="Times New Roman"/>
          <w:sz w:val="20"/>
          <w:szCs w:val="20"/>
        </w:rPr>
      </w:pPr>
      <w:r w:rsidRPr="00925D5A">
        <w:rPr>
          <w:rFonts w:ascii="Times New Roman" w:hAnsi="Times New Roman"/>
          <w:sz w:val="20"/>
          <w:szCs w:val="20"/>
        </w:rPr>
        <w:t>образования «город Десногорск» Смоленской области</w:t>
      </w:r>
    </w:p>
    <w:p w:rsidR="00943E3C" w:rsidRDefault="00386F2A"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r w:rsidRPr="00386F2A">
        <w:rPr>
          <w:rFonts w:ascii="Times New Roman" w:hAnsi="Times New Roman"/>
          <w:sz w:val="20"/>
          <w:szCs w:val="20"/>
        </w:rPr>
        <w:t xml:space="preserve">от </w:t>
      </w:r>
      <w:r>
        <w:rPr>
          <w:rFonts w:ascii="Times New Roman" w:hAnsi="Times New Roman"/>
          <w:sz w:val="20"/>
          <w:szCs w:val="20"/>
        </w:rPr>
        <w:t>30.12.2013</w:t>
      </w:r>
      <w:r w:rsidR="00943E3C">
        <w:rPr>
          <w:rFonts w:ascii="Times New Roman" w:hAnsi="Times New Roman"/>
          <w:sz w:val="20"/>
          <w:szCs w:val="20"/>
        </w:rPr>
        <w:t xml:space="preserve"> № </w:t>
      </w:r>
      <w:r>
        <w:rPr>
          <w:rFonts w:ascii="Times New Roman" w:hAnsi="Times New Roman"/>
          <w:sz w:val="20"/>
          <w:szCs w:val="20"/>
        </w:rPr>
        <w:t>1207</w:t>
      </w:r>
    </w:p>
    <w:p w:rsidR="00943E3C" w:rsidRDefault="00943E3C"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p>
    <w:p w:rsidR="002514D1" w:rsidRPr="00925D5A" w:rsidRDefault="002514D1" w:rsidP="002514D1">
      <w:pPr>
        <w:widowControl w:val="0"/>
        <w:tabs>
          <w:tab w:val="left" w:pos="2382"/>
          <w:tab w:val="left" w:pos="5245"/>
        </w:tabs>
        <w:autoSpaceDE w:val="0"/>
        <w:autoSpaceDN w:val="0"/>
        <w:adjustRightInd w:val="0"/>
        <w:spacing w:after="0" w:line="240" w:lineRule="auto"/>
        <w:ind w:left="1416" w:firstLine="708"/>
        <w:rPr>
          <w:rFonts w:ascii="Times New Roman" w:hAnsi="Times New Roman"/>
          <w:sz w:val="20"/>
          <w:szCs w:val="20"/>
        </w:rPr>
      </w:pPr>
      <w:r>
        <w:rPr>
          <w:rFonts w:ascii="Times New Roman" w:hAnsi="Times New Roman"/>
          <w:sz w:val="20"/>
          <w:szCs w:val="20"/>
        </w:rPr>
        <w:tab/>
      </w:r>
    </w:p>
    <w:p w:rsidR="00943E3C" w:rsidRPr="002A708B" w:rsidRDefault="00943E3C" w:rsidP="00943E3C">
      <w:pPr>
        <w:spacing w:after="0" w:line="240" w:lineRule="auto"/>
        <w:jc w:val="center"/>
        <w:rPr>
          <w:rFonts w:ascii="Times New Roman" w:hAnsi="Times New Roman"/>
          <w:b/>
          <w:sz w:val="28"/>
          <w:szCs w:val="28"/>
        </w:rPr>
      </w:pPr>
      <w:r w:rsidRPr="002A708B">
        <w:rPr>
          <w:rFonts w:ascii="Times New Roman" w:hAnsi="Times New Roman"/>
          <w:b/>
          <w:sz w:val="28"/>
          <w:szCs w:val="28"/>
        </w:rPr>
        <w:t>МУНИЦИПАЛЬНАЯ ПРОГРАММА</w:t>
      </w:r>
    </w:p>
    <w:p w:rsidR="00943E3C" w:rsidRDefault="00943E3C" w:rsidP="00943E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5A56D9">
        <w:rPr>
          <w:rFonts w:ascii="Times New Roman" w:hAnsi="Times New Roman" w:cs="Times New Roman"/>
          <w:b/>
          <w:sz w:val="28"/>
          <w:szCs w:val="28"/>
        </w:rPr>
        <w:t xml:space="preserve">Создание условий для эффективного управления муниципальным </w:t>
      </w:r>
      <w:r w:rsidRPr="00BF1EE6">
        <w:rPr>
          <w:rFonts w:ascii="Times New Roman" w:hAnsi="Times New Roman" w:cs="Times New Roman"/>
          <w:b/>
          <w:sz w:val="28"/>
          <w:szCs w:val="28"/>
        </w:rPr>
        <w:t>образованием «город Десногорск» Смоленской области</w:t>
      </w:r>
      <w:r>
        <w:rPr>
          <w:rFonts w:ascii="Times New Roman" w:hAnsi="Times New Roman" w:cs="Times New Roman"/>
          <w:b/>
          <w:sz w:val="28"/>
          <w:szCs w:val="28"/>
        </w:rPr>
        <w:t>»</w:t>
      </w:r>
    </w:p>
    <w:p w:rsidR="00C54CDE" w:rsidRPr="00EA2B84" w:rsidRDefault="00C54CDE" w:rsidP="00EA2B84">
      <w:pPr>
        <w:widowControl w:val="0"/>
        <w:autoSpaceDE w:val="0"/>
        <w:autoSpaceDN w:val="0"/>
        <w:adjustRightInd w:val="0"/>
        <w:spacing w:after="0" w:line="240" w:lineRule="auto"/>
        <w:ind w:left="6237"/>
        <w:rPr>
          <w:rFonts w:ascii="Times New Roman" w:hAnsi="Times New Roman" w:cs="Times New Roman"/>
          <w:sz w:val="20"/>
          <w:szCs w:val="20"/>
        </w:rPr>
      </w:pPr>
    </w:p>
    <w:p w:rsidR="00A9095F" w:rsidRPr="009F4552" w:rsidRDefault="00A9095F" w:rsidP="00A9095F">
      <w:pPr>
        <w:widowControl w:val="0"/>
        <w:autoSpaceDE w:val="0"/>
        <w:autoSpaceDN w:val="0"/>
        <w:adjustRightInd w:val="0"/>
        <w:spacing w:after="0" w:line="240" w:lineRule="auto"/>
        <w:jc w:val="center"/>
        <w:rPr>
          <w:rFonts w:ascii="Times New Roman" w:hAnsi="Times New Roman"/>
          <w:b/>
          <w:sz w:val="24"/>
          <w:szCs w:val="24"/>
        </w:rPr>
      </w:pPr>
      <w:r w:rsidRPr="009F4552">
        <w:rPr>
          <w:rFonts w:ascii="Times New Roman" w:hAnsi="Times New Roman"/>
          <w:b/>
          <w:sz w:val="24"/>
          <w:szCs w:val="24"/>
        </w:rPr>
        <w:t>ПАСПОРТ</w:t>
      </w:r>
    </w:p>
    <w:p w:rsidR="00A9095F" w:rsidRPr="009F4552" w:rsidRDefault="00A9095F" w:rsidP="00A9095F">
      <w:pPr>
        <w:widowControl w:val="0"/>
        <w:autoSpaceDE w:val="0"/>
        <w:autoSpaceDN w:val="0"/>
        <w:adjustRightInd w:val="0"/>
        <w:spacing w:after="0" w:line="240" w:lineRule="auto"/>
        <w:rPr>
          <w:rFonts w:ascii="Times New Roman" w:hAnsi="Times New Roman"/>
          <w:b/>
          <w:sz w:val="24"/>
          <w:szCs w:val="24"/>
        </w:rPr>
      </w:pPr>
      <w:r w:rsidRPr="009F4552">
        <w:rPr>
          <w:rFonts w:ascii="Times New Roman" w:hAnsi="Times New Roman"/>
          <w:b/>
          <w:sz w:val="24"/>
          <w:szCs w:val="24"/>
        </w:rPr>
        <w:t xml:space="preserve">                                              </w:t>
      </w:r>
      <w:r w:rsidR="00724359">
        <w:rPr>
          <w:rFonts w:ascii="Times New Roman" w:hAnsi="Times New Roman"/>
          <w:b/>
          <w:sz w:val="24"/>
          <w:szCs w:val="24"/>
        </w:rPr>
        <w:t xml:space="preserve">            </w:t>
      </w:r>
      <w:r w:rsidRPr="009F4552">
        <w:rPr>
          <w:rFonts w:ascii="Times New Roman" w:hAnsi="Times New Roman"/>
          <w:b/>
          <w:sz w:val="24"/>
          <w:szCs w:val="24"/>
        </w:rPr>
        <w:t>муниципальной  программы</w:t>
      </w:r>
    </w:p>
    <w:p w:rsidR="002A6B5A" w:rsidRPr="003B31C3" w:rsidRDefault="002A6B5A" w:rsidP="00A9095F">
      <w:pPr>
        <w:widowControl w:val="0"/>
        <w:autoSpaceDE w:val="0"/>
        <w:autoSpaceDN w:val="0"/>
        <w:adjustRightInd w:val="0"/>
        <w:spacing w:after="0" w:line="240" w:lineRule="auto"/>
        <w:jc w:val="center"/>
        <w:rPr>
          <w:rFonts w:ascii="Times New Roman" w:hAnsi="Times New Roman"/>
          <w:sz w:val="24"/>
          <w:szCs w:val="24"/>
        </w:rPr>
      </w:pPr>
      <w:r w:rsidRPr="003B31C3">
        <w:rPr>
          <w:rFonts w:ascii="Times New Roman" w:hAnsi="Times New Roman" w:cs="Times New Roman"/>
          <w:b/>
          <w:sz w:val="28"/>
          <w:szCs w:val="28"/>
        </w:rPr>
        <w:t>«Создание условий для эффективного управления муниципальным образованием «город Десногорск» Смоленской области»</w:t>
      </w:r>
      <w:r w:rsidRPr="003B31C3">
        <w:rPr>
          <w:rFonts w:ascii="Times New Roman" w:hAnsi="Times New Roman"/>
          <w:sz w:val="24"/>
          <w:szCs w:val="24"/>
        </w:rPr>
        <w:t xml:space="preserve"> </w:t>
      </w:r>
    </w:p>
    <w:p w:rsidR="00A9095F" w:rsidRPr="002560AA" w:rsidRDefault="00A9095F" w:rsidP="00A9095F">
      <w:pPr>
        <w:widowControl w:val="0"/>
        <w:autoSpaceDE w:val="0"/>
        <w:autoSpaceDN w:val="0"/>
        <w:adjustRightInd w:val="0"/>
        <w:spacing w:after="0" w:line="240" w:lineRule="auto"/>
        <w:jc w:val="center"/>
        <w:rPr>
          <w:rFonts w:ascii="Times New Roman" w:hAnsi="Times New Roman"/>
          <w:sz w:val="16"/>
          <w:szCs w:val="16"/>
        </w:rPr>
      </w:pPr>
      <w:r w:rsidRPr="002560AA">
        <w:rPr>
          <w:rFonts w:ascii="Times New Roman" w:hAnsi="Times New Roman"/>
          <w:sz w:val="16"/>
          <w:szCs w:val="16"/>
        </w:rPr>
        <w:t>(наименование муниципальной программы)</w:t>
      </w:r>
    </w:p>
    <w:p w:rsidR="00CA7710" w:rsidRDefault="00CA7710" w:rsidP="00A9095F">
      <w:pPr>
        <w:widowControl w:val="0"/>
        <w:autoSpaceDE w:val="0"/>
        <w:autoSpaceDN w:val="0"/>
        <w:adjustRightInd w:val="0"/>
        <w:spacing w:after="0" w:line="240" w:lineRule="auto"/>
        <w:jc w:val="center"/>
        <w:rPr>
          <w:rFonts w:ascii="Times New Roman" w:hAnsi="Times New Roman"/>
          <w:sz w:val="24"/>
          <w:szCs w:val="24"/>
        </w:rPr>
      </w:pPr>
    </w:p>
    <w:p w:rsidR="00CA7710" w:rsidRPr="00CA7710" w:rsidRDefault="00CA7710" w:rsidP="00CA7710">
      <w:pPr>
        <w:pStyle w:val="af2"/>
        <w:widowControl w:val="0"/>
        <w:numPr>
          <w:ilvl w:val="0"/>
          <w:numId w:val="5"/>
        </w:numPr>
        <w:autoSpaceDE w:val="0"/>
        <w:autoSpaceDN w:val="0"/>
        <w:adjustRightInd w:val="0"/>
        <w:spacing w:after="0" w:line="240" w:lineRule="auto"/>
        <w:jc w:val="center"/>
        <w:rPr>
          <w:rFonts w:ascii="Times New Roman" w:hAnsi="Times New Roman"/>
          <w:b/>
          <w:sz w:val="24"/>
          <w:szCs w:val="24"/>
        </w:rPr>
      </w:pPr>
      <w:r w:rsidRPr="00CA7710">
        <w:rPr>
          <w:rFonts w:ascii="Times New Roman" w:hAnsi="Times New Roman"/>
          <w:b/>
          <w:sz w:val="24"/>
          <w:szCs w:val="24"/>
        </w:rPr>
        <w:t>Основные положения</w:t>
      </w:r>
    </w:p>
    <w:p w:rsidR="00A9095F" w:rsidRPr="009F4552" w:rsidRDefault="00A9095F" w:rsidP="00A9095F">
      <w:pPr>
        <w:widowControl w:val="0"/>
        <w:autoSpaceDE w:val="0"/>
        <w:autoSpaceDN w:val="0"/>
        <w:adjustRightInd w:val="0"/>
        <w:spacing w:after="0" w:line="240" w:lineRule="auto"/>
        <w:ind w:left="5672"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8"/>
      </w:tblGrid>
      <w:tr w:rsidR="00AA75E3" w:rsidRPr="009F4552" w:rsidTr="00EF2723">
        <w:tc>
          <w:tcPr>
            <w:tcW w:w="2835" w:type="dxa"/>
            <w:shd w:val="clear" w:color="auto" w:fill="auto"/>
            <w:vAlign w:val="center"/>
          </w:tcPr>
          <w:p w:rsidR="00AA75E3" w:rsidRPr="00AA75E3" w:rsidRDefault="00AA75E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Ответственный исполнитель  муниципальной программы</w:t>
            </w:r>
          </w:p>
        </w:tc>
        <w:tc>
          <w:tcPr>
            <w:tcW w:w="7088" w:type="dxa"/>
            <w:shd w:val="clear" w:color="auto" w:fill="auto"/>
          </w:tcPr>
          <w:p w:rsidR="00AA75E3" w:rsidRPr="00AA75E3" w:rsidRDefault="002A6B5A" w:rsidP="00014E4A">
            <w:pPr>
              <w:spacing w:after="0" w:line="240" w:lineRule="auto"/>
              <w:rPr>
                <w:rFonts w:ascii="Times New Roman" w:hAnsi="Times New Roman" w:cs="Times New Roman"/>
                <w:sz w:val="24"/>
                <w:szCs w:val="24"/>
              </w:rPr>
            </w:pPr>
            <w:r w:rsidRPr="002A6B5A">
              <w:rPr>
                <w:rFonts w:ascii="Times New Roman" w:hAnsi="Times New Roman" w:cs="Times New Roman"/>
                <w:sz w:val="24"/>
                <w:szCs w:val="24"/>
              </w:rPr>
              <w:t>Администрация муниципального образования «город Десногорск» Смоленской области</w:t>
            </w:r>
          </w:p>
        </w:tc>
      </w:tr>
      <w:tr w:rsidR="00166283" w:rsidRPr="009F4552" w:rsidTr="00166283">
        <w:tc>
          <w:tcPr>
            <w:tcW w:w="2835" w:type="dxa"/>
            <w:shd w:val="clear" w:color="auto" w:fill="auto"/>
          </w:tcPr>
          <w:p w:rsidR="00166283" w:rsidRPr="00AA75E3" w:rsidRDefault="00166283" w:rsidP="001662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Pr="00AA75E3">
              <w:rPr>
                <w:rFonts w:ascii="Times New Roman" w:hAnsi="Times New Roman" w:cs="Times New Roman"/>
                <w:sz w:val="24"/>
                <w:szCs w:val="24"/>
              </w:rPr>
              <w:t>муниципальной программы</w:t>
            </w:r>
          </w:p>
        </w:tc>
        <w:tc>
          <w:tcPr>
            <w:tcW w:w="7088" w:type="dxa"/>
            <w:shd w:val="clear" w:color="auto" w:fill="auto"/>
          </w:tcPr>
          <w:p w:rsidR="002A6B5A" w:rsidRPr="00706D12" w:rsidRDefault="002A6B5A" w:rsidP="002A6B5A">
            <w:pPr>
              <w:widowControl w:val="0"/>
              <w:autoSpaceDE w:val="0"/>
              <w:autoSpaceDN w:val="0"/>
              <w:adjustRightInd w:val="0"/>
              <w:spacing w:after="0" w:line="240" w:lineRule="auto"/>
              <w:rPr>
                <w:rFonts w:ascii="Times New Roman" w:hAnsi="Times New Roman" w:cs="Times New Roman"/>
                <w:sz w:val="24"/>
                <w:szCs w:val="24"/>
              </w:rPr>
            </w:pPr>
            <w:r w:rsidRPr="00706D12">
              <w:rPr>
                <w:rFonts w:ascii="Times New Roman" w:hAnsi="Times New Roman" w:cs="Times New Roman"/>
                <w:sz w:val="24"/>
                <w:szCs w:val="24"/>
              </w:rPr>
              <w:t>- Административная комиссия</w:t>
            </w:r>
            <w:r>
              <w:rPr>
                <w:rFonts w:ascii="Times New Roman" w:hAnsi="Times New Roman" w:cs="Times New Roman"/>
                <w:sz w:val="24"/>
                <w:szCs w:val="24"/>
              </w:rPr>
              <w:t xml:space="preserve"> </w:t>
            </w:r>
            <w:r w:rsidRPr="002A6B5A">
              <w:rPr>
                <w:rFonts w:ascii="Times New Roman" w:hAnsi="Times New Roman" w:cs="Times New Roman"/>
                <w:sz w:val="24"/>
                <w:szCs w:val="24"/>
              </w:rPr>
              <w:t>муниципального образования «город Десногорск» Смоленской области</w:t>
            </w:r>
            <w:r w:rsidR="00C54CDE">
              <w:rPr>
                <w:rFonts w:ascii="Times New Roman" w:hAnsi="Times New Roman" w:cs="Times New Roman"/>
                <w:sz w:val="24"/>
                <w:szCs w:val="24"/>
              </w:rPr>
              <w:t>;</w:t>
            </w:r>
          </w:p>
          <w:p w:rsidR="002A6B5A" w:rsidRDefault="002A6B5A" w:rsidP="002A6B5A">
            <w:pPr>
              <w:spacing w:after="0" w:line="240" w:lineRule="auto"/>
              <w:rPr>
                <w:rFonts w:ascii="Times New Roman" w:hAnsi="Times New Roman" w:cs="Times New Roman"/>
                <w:sz w:val="24"/>
                <w:szCs w:val="24"/>
              </w:rPr>
            </w:pPr>
            <w:r w:rsidRPr="00706D12">
              <w:rPr>
                <w:rFonts w:ascii="Times New Roman" w:hAnsi="Times New Roman" w:cs="Times New Roman"/>
                <w:sz w:val="24"/>
                <w:szCs w:val="24"/>
              </w:rPr>
              <w:t xml:space="preserve">- Комиссия по делам несовершеннолетних </w:t>
            </w:r>
            <w:r>
              <w:rPr>
                <w:rFonts w:ascii="Times New Roman" w:hAnsi="Times New Roman" w:cs="Times New Roman"/>
                <w:sz w:val="24"/>
                <w:szCs w:val="24"/>
              </w:rPr>
              <w:t xml:space="preserve">и защите их прав </w:t>
            </w:r>
            <w:r w:rsidRPr="002A6B5A">
              <w:rPr>
                <w:rFonts w:ascii="Times New Roman" w:hAnsi="Times New Roman" w:cs="Times New Roman"/>
                <w:sz w:val="24"/>
                <w:szCs w:val="24"/>
              </w:rPr>
              <w:t>муниципального образования «город Десногорск» Смоленской области</w:t>
            </w:r>
            <w:r w:rsidR="00C54CDE">
              <w:rPr>
                <w:rFonts w:ascii="Times New Roman" w:hAnsi="Times New Roman" w:cs="Times New Roman"/>
                <w:sz w:val="24"/>
                <w:szCs w:val="24"/>
              </w:rPr>
              <w:t>;</w:t>
            </w:r>
          </w:p>
          <w:p w:rsidR="00C54CDE" w:rsidRPr="00AA75E3" w:rsidRDefault="00C54CDE" w:rsidP="002A6B5A">
            <w:pPr>
              <w:spacing w:after="0" w:line="240" w:lineRule="auto"/>
              <w:rPr>
                <w:rFonts w:ascii="Times New Roman" w:hAnsi="Times New Roman" w:cs="Times New Roman"/>
                <w:sz w:val="24"/>
                <w:szCs w:val="24"/>
              </w:rPr>
            </w:pPr>
            <w:r>
              <w:rPr>
                <w:rFonts w:ascii="Times New Roman" w:hAnsi="Times New Roman" w:cs="Times New Roman"/>
                <w:sz w:val="24"/>
                <w:szCs w:val="24"/>
              </w:rPr>
              <w:t>- Комитет имущественных и земельных отношений Администрации муниципального образования «город Десногорск» Смоленской области.</w:t>
            </w:r>
          </w:p>
        </w:tc>
      </w:tr>
      <w:tr w:rsidR="006B4271" w:rsidRPr="009F4552" w:rsidTr="00EF2723">
        <w:trPr>
          <w:trHeight w:val="691"/>
        </w:trPr>
        <w:tc>
          <w:tcPr>
            <w:tcW w:w="2835" w:type="dxa"/>
            <w:shd w:val="clear" w:color="auto" w:fill="auto"/>
          </w:tcPr>
          <w:p w:rsidR="006B4271" w:rsidRPr="00AA75E3" w:rsidRDefault="006B4271"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Период реализации муниципальной программы</w:t>
            </w:r>
          </w:p>
        </w:tc>
        <w:tc>
          <w:tcPr>
            <w:tcW w:w="7088" w:type="dxa"/>
            <w:shd w:val="clear" w:color="auto" w:fill="auto"/>
          </w:tcPr>
          <w:p w:rsidR="006B4271" w:rsidRPr="00AA75E3" w:rsidRDefault="006B4271" w:rsidP="006B4271">
            <w:pPr>
              <w:spacing w:after="0" w:line="240" w:lineRule="auto"/>
              <w:rPr>
                <w:rFonts w:ascii="Times New Roman" w:hAnsi="Times New Roman" w:cs="Times New Roman"/>
                <w:sz w:val="24"/>
                <w:szCs w:val="24"/>
                <w:vertAlign w:val="superscript"/>
              </w:rPr>
            </w:pPr>
            <w:r w:rsidRPr="00AA75E3">
              <w:rPr>
                <w:rFonts w:ascii="Times New Roman" w:hAnsi="Times New Roman" w:cs="Times New Roman"/>
                <w:sz w:val="24"/>
                <w:szCs w:val="24"/>
              </w:rPr>
              <w:t xml:space="preserve">этап I: </w:t>
            </w:r>
            <w:r>
              <w:rPr>
                <w:rFonts w:ascii="Times New Roman" w:hAnsi="Times New Roman" w:cs="Times New Roman"/>
                <w:sz w:val="24"/>
                <w:szCs w:val="24"/>
              </w:rPr>
              <w:t>2014-2021</w:t>
            </w:r>
          </w:p>
          <w:p w:rsidR="006B4271" w:rsidRDefault="006B4271" w:rsidP="006B4271">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 xml:space="preserve">этап II: </w:t>
            </w:r>
            <w:r w:rsidR="008A5B25">
              <w:rPr>
                <w:rFonts w:ascii="Times New Roman" w:hAnsi="Times New Roman" w:cs="Times New Roman"/>
                <w:sz w:val="24"/>
                <w:szCs w:val="24"/>
              </w:rPr>
              <w:t>2022-</w:t>
            </w:r>
            <w:r w:rsidR="00DC5072">
              <w:rPr>
                <w:rFonts w:ascii="Times New Roman" w:hAnsi="Times New Roman" w:cs="Times New Roman"/>
                <w:sz w:val="24"/>
                <w:szCs w:val="24"/>
              </w:rPr>
              <w:t>2027</w:t>
            </w:r>
          </w:p>
          <w:p w:rsidR="001C43D0" w:rsidRPr="00AA75E3" w:rsidRDefault="001C43D0" w:rsidP="006B4271">
            <w:pPr>
              <w:spacing w:after="0" w:line="240" w:lineRule="auto"/>
              <w:rPr>
                <w:rFonts w:ascii="Times New Roman" w:hAnsi="Times New Roman" w:cs="Times New Roman"/>
                <w:sz w:val="24"/>
                <w:szCs w:val="24"/>
                <w:vertAlign w:val="superscript"/>
              </w:rPr>
            </w:pPr>
          </w:p>
        </w:tc>
      </w:tr>
      <w:tr w:rsidR="00166283" w:rsidRPr="009F4552" w:rsidTr="00EF2723">
        <w:tc>
          <w:tcPr>
            <w:tcW w:w="2835" w:type="dxa"/>
            <w:shd w:val="clear" w:color="auto" w:fill="auto"/>
            <w:vAlign w:val="center"/>
          </w:tcPr>
          <w:p w:rsidR="00166283" w:rsidRPr="00AA75E3" w:rsidRDefault="0016628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Цел</w:t>
            </w:r>
            <w:r>
              <w:rPr>
                <w:rFonts w:ascii="Times New Roman" w:hAnsi="Times New Roman" w:cs="Times New Roman"/>
                <w:sz w:val="24"/>
                <w:szCs w:val="24"/>
              </w:rPr>
              <w:t>и</w:t>
            </w:r>
            <w:r w:rsidRPr="00AA75E3">
              <w:rPr>
                <w:rFonts w:ascii="Times New Roman" w:hAnsi="Times New Roman" w:cs="Times New Roman"/>
                <w:sz w:val="24"/>
                <w:szCs w:val="24"/>
              </w:rPr>
              <w:t xml:space="preserve"> муниципальной программы</w:t>
            </w:r>
          </w:p>
        </w:tc>
        <w:tc>
          <w:tcPr>
            <w:tcW w:w="7088" w:type="dxa"/>
            <w:shd w:val="clear" w:color="auto" w:fill="auto"/>
            <w:vAlign w:val="center"/>
          </w:tcPr>
          <w:p w:rsidR="00166283" w:rsidRPr="00AA75E3" w:rsidRDefault="00540B3D" w:rsidP="00AA75E3">
            <w:pPr>
              <w:widowControl w:val="0"/>
              <w:autoSpaceDE w:val="0"/>
              <w:autoSpaceDN w:val="0"/>
              <w:adjustRightInd w:val="0"/>
              <w:spacing w:after="0" w:line="240" w:lineRule="auto"/>
              <w:rPr>
                <w:rFonts w:ascii="Times New Roman" w:hAnsi="Times New Roman" w:cs="Times New Roman"/>
                <w:sz w:val="24"/>
                <w:szCs w:val="24"/>
              </w:rPr>
            </w:pPr>
            <w:r w:rsidRPr="00540B3D">
              <w:rPr>
                <w:rFonts w:ascii="Times New Roman" w:hAnsi="Times New Roman" w:cs="Times New Roman"/>
                <w:sz w:val="24"/>
                <w:szCs w:val="24"/>
              </w:rPr>
              <w:t>Создание условий для устойчивого социально-экономического развития муниципального образования и эффективной реализации полномочий, закрепленных за муниципальным образованием «город Десногорск» Смоленской области</w:t>
            </w:r>
          </w:p>
        </w:tc>
      </w:tr>
      <w:tr w:rsidR="001E6C1A" w:rsidRPr="009F4552" w:rsidTr="009C0574">
        <w:tc>
          <w:tcPr>
            <w:tcW w:w="2835" w:type="dxa"/>
            <w:shd w:val="clear" w:color="auto" w:fill="auto"/>
          </w:tcPr>
          <w:p w:rsidR="001E6C1A" w:rsidRDefault="001E6C1A" w:rsidP="009C0574">
            <w:pPr>
              <w:contextualSpacing/>
              <w:rPr>
                <w:rFonts w:ascii="Times New Roman" w:hAnsi="Times New Roman"/>
                <w:sz w:val="28"/>
                <w:szCs w:val="28"/>
              </w:rPr>
            </w:pPr>
            <w:r w:rsidRPr="004C7EBD">
              <w:rPr>
                <w:rFonts w:ascii="Times New Roman" w:hAnsi="Times New Roman"/>
                <w:sz w:val="28"/>
                <w:szCs w:val="28"/>
              </w:rPr>
              <w:t>Объемы финансового обеспечения за весь период реализации</w:t>
            </w:r>
          </w:p>
        </w:tc>
        <w:tc>
          <w:tcPr>
            <w:tcW w:w="7088" w:type="dxa"/>
            <w:shd w:val="clear" w:color="auto" w:fill="auto"/>
          </w:tcPr>
          <w:p w:rsidR="001E6C1A" w:rsidRPr="00496315" w:rsidRDefault="001E6C1A" w:rsidP="009C0574">
            <w:pPr>
              <w:contextualSpacing/>
              <w:rPr>
                <w:rFonts w:ascii="Times New Roman" w:hAnsi="Times New Roman"/>
                <w:sz w:val="28"/>
                <w:szCs w:val="28"/>
              </w:rPr>
            </w:pPr>
            <w:r w:rsidRPr="004C7EBD">
              <w:rPr>
                <w:rFonts w:ascii="Times New Roman" w:hAnsi="Times New Roman"/>
                <w:sz w:val="28"/>
                <w:szCs w:val="28"/>
              </w:rPr>
              <w:t xml:space="preserve">Общий объем финансирования </w:t>
            </w:r>
            <w:r w:rsidRPr="00496315">
              <w:rPr>
                <w:rFonts w:ascii="Times New Roman" w:hAnsi="Times New Roman"/>
                <w:sz w:val="28"/>
                <w:szCs w:val="28"/>
              </w:rPr>
              <w:t>составляет 424708,4 тыс. рублей, из них:</w:t>
            </w:r>
          </w:p>
          <w:p w:rsidR="001E6C1A" w:rsidRPr="00496315" w:rsidRDefault="001E6C1A" w:rsidP="009C0574">
            <w:pPr>
              <w:contextualSpacing/>
              <w:rPr>
                <w:rFonts w:ascii="Times New Roman" w:hAnsi="Times New Roman"/>
                <w:sz w:val="28"/>
                <w:szCs w:val="28"/>
              </w:rPr>
            </w:pPr>
            <w:r w:rsidRPr="00496315">
              <w:rPr>
                <w:rFonts w:ascii="Times New Roman" w:hAnsi="Times New Roman"/>
                <w:sz w:val="28"/>
                <w:szCs w:val="28"/>
              </w:rPr>
              <w:t>средства федерального бюджета – 11458,5 тыс. рублей;</w:t>
            </w:r>
          </w:p>
          <w:p w:rsidR="001E6C1A" w:rsidRPr="00496315" w:rsidRDefault="001E6C1A" w:rsidP="009C0574">
            <w:pPr>
              <w:contextualSpacing/>
              <w:rPr>
                <w:rFonts w:ascii="Times New Roman" w:hAnsi="Times New Roman"/>
                <w:sz w:val="28"/>
                <w:szCs w:val="28"/>
              </w:rPr>
            </w:pPr>
            <w:r w:rsidRPr="00496315">
              <w:rPr>
                <w:rFonts w:ascii="Times New Roman" w:hAnsi="Times New Roman"/>
                <w:sz w:val="28"/>
                <w:szCs w:val="28"/>
              </w:rPr>
              <w:t>средства областного бюджета – 113368,2 тыс. рублей;</w:t>
            </w:r>
          </w:p>
          <w:p w:rsidR="001E6C1A" w:rsidRPr="00496315" w:rsidRDefault="001E6C1A" w:rsidP="009C0574">
            <w:pPr>
              <w:contextualSpacing/>
              <w:rPr>
                <w:rFonts w:ascii="Times New Roman" w:hAnsi="Times New Roman"/>
                <w:sz w:val="28"/>
                <w:szCs w:val="28"/>
              </w:rPr>
            </w:pPr>
            <w:r w:rsidRPr="00496315">
              <w:rPr>
                <w:rFonts w:ascii="Times New Roman" w:hAnsi="Times New Roman"/>
                <w:sz w:val="28"/>
                <w:szCs w:val="28"/>
              </w:rPr>
              <w:t>средства местного бюджета – 299881,7 тыс. рублей;</w:t>
            </w:r>
          </w:p>
          <w:p w:rsidR="001E6C1A" w:rsidRPr="004C7EBD" w:rsidRDefault="001E6C1A" w:rsidP="009C0574">
            <w:pPr>
              <w:contextualSpacing/>
              <w:rPr>
                <w:rFonts w:ascii="Times New Roman" w:hAnsi="Times New Roman"/>
                <w:sz w:val="28"/>
                <w:szCs w:val="28"/>
              </w:rPr>
            </w:pPr>
            <w:r w:rsidRPr="00496315">
              <w:rPr>
                <w:rFonts w:ascii="Times New Roman" w:hAnsi="Times New Roman"/>
                <w:sz w:val="28"/>
                <w:szCs w:val="28"/>
              </w:rPr>
              <w:t>средства внебюджетных источников – 0 тыс. рублей</w:t>
            </w:r>
            <w:r w:rsidRPr="004C7EBD">
              <w:rPr>
                <w:rFonts w:ascii="Times New Roman" w:hAnsi="Times New Roman"/>
                <w:sz w:val="28"/>
                <w:szCs w:val="28"/>
              </w:rPr>
              <w:t>.</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в том числе:</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этап I: 2014-2021 – 204081,4 тыс. рублей</w:t>
            </w:r>
            <w:proofErr w:type="gramStart"/>
            <w:r w:rsidRPr="004C7EBD">
              <w:rPr>
                <w:rFonts w:ascii="Times New Roman" w:hAnsi="Times New Roman"/>
                <w:sz w:val="28"/>
                <w:szCs w:val="28"/>
              </w:rPr>
              <w:t>.</w:t>
            </w:r>
            <w:proofErr w:type="gramEnd"/>
            <w:r w:rsidRPr="004C7EBD">
              <w:rPr>
                <w:rFonts w:ascii="Times New Roman" w:hAnsi="Times New Roman"/>
                <w:sz w:val="28"/>
                <w:szCs w:val="28"/>
              </w:rPr>
              <w:t xml:space="preserve"> </w:t>
            </w:r>
            <w:proofErr w:type="gramStart"/>
            <w:r w:rsidRPr="004C7EBD">
              <w:rPr>
                <w:rFonts w:ascii="Times New Roman" w:hAnsi="Times New Roman"/>
                <w:sz w:val="28"/>
                <w:szCs w:val="28"/>
              </w:rPr>
              <w:t>и</w:t>
            </w:r>
            <w:proofErr w:type="gramEnd"/>
            <w:r w:rsidRPr="004C7EBD">
              <w:rPr>
                <w:rFonts w:ascii="Times New Roman" w:hAnsi="Times New Roman"/>
                <w:sz w:val="28"/>
                <w:szCs w:val="28"/>
              </w:rPr>
              <w:t>з них:</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федерального бюджета – 5385,9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областного бюджета – 62227,1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lastRenderedPageBreak/>
              <w:t>средства местного бюджета – 136468,4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внебюджетных источников – 0 тыс. рублей.</w:t>
            </w:r>
          </w:p>
          <w:p w:rsidR="001E6C1A" w:rsidRPr="00496315" w:rsidRDefault="001E6C1A" w:rsidP="009C0574">
            <w:pPr>
              <w:contextualSpacing/>
              <w:rPr>
                <w:rFonts w:ascii="Times New Roman" w:hAnsi="Times New Roman"/>
                <w:sz w:val="28"/>
                <w:szCs w:val="28"/>
              </w:rPr>
            </w:pPr>
            <w:r w:rsidRPr="004C7EBD">
              <w:rPr>
                <w:rFonts w:ascii="Times New Roman" w:hAnsi="Times New Roman"/>
                <w:sz w:val="28"/>
                <w:szCs w:val="28"/>
              </w:rPr>
              <w:t>этап II: 2022-2027</w:t>
            </w:r>
            <w:r w:rsidRPr="00496315">
              <w:rPr>
                <w:rFonts w:ascii="Times New Roman" w:hAnsi="Times New Roman"/>
                <w:sz w:val="28"/>
                <w:szCs w:val="28"/>
              </w:rPr>
              <w:t>- 220627,0 тыс. рублей.</w:t>
            </w:r>
          </w:p>
          <w:p w:rsidR="001E6C1A" w:rsidRPr="00496315" w:rsidRDefault="001E6C1A" w:rsidP="009C0574">
            <w:pPr>
              <w:contextualSpacing/>
              <w:rPr>
                <w:rFonts w:ascii="Times New Roman" w:hAnsi="Times New Roman"/>
                <w:sz w:val="28"/>
                <w:szCs w:val="28"/>
              </w:rPr>
            </w:pPr>
            <w:r w:rsidRPr="00496315">
              <w:rPr>
                <w:rFonts w:ascii="Times New Roman" w:hAnsi="Times New Roman"/>
                <w:sz w:val="28"/>
                <w:szCs w:val="28"/>
              </w:rPr>
              <w:t>средства федерального бюджета – 6072,6 тыс. рублей;</w:t>
            </w:r>
          </w:p>
          <w:p w:rsidR="001E6C1A" w:rsidRPr="00496315" w:rsidRDefault="001E6C1A" w:rsidP="009C0574">
            <w:pPr>
              <w:contextualSpacing/>
              <w:rPr>
                <w:rFonts w:ascii="Times New Roman" w:hAnsi="Times New Roman"/>
                <w:sz w:val="28"/>
                <w:szCs w:val="28"/>
              </w:rPr>
            </w:pPr>
            <w:r w:rsidRPr="00496315">
              <w:rPr>
                <w:rFonts w:ascii="Times New Roman" w:hAnsi="Times New Roman"/>
                <w:sz w:val="28"/>
                <w:szCs w:val="28"/>
              </w:rPr>
              <w:t>средства областного бюджета – 51141,1 тыс. рублей;</w:t>
            </w:r>
          </w:p>
          <w:p w:rsidR="001E6C1A" w:rsidRPr="00496315" w:rsidRDefault="001E6C1A" w:rsidP="009C0574">
            <w:pPr>
              <w:contextualSpacing/>
              <w:rPr>
                <w:rFonts w:ascii="Times New Roman" w:hAnsi="Times New Roman"/>
                <w:sz w:val="28"/>
                <w:szCs w:val="28"/>
              </w:rPr>
            </w:pPr>
            <w:r w:rsidRPr="00496315">
              <w:rPr>
                <w:rFonts w:ascii="Times New Roman" w:hAnsi="Times New Roman"/>
                <w:sz w:val="28"/>
                <w:szCs w:val="28"/>
              </w:rPr>
              <w:t>средства местного бюджета – 163413,3 тыс. рублей;</w:t>
            </w:r>
          </w:p>
          <w:p w:rsidR="001E6C1A" w:rsidRDefault="001E6C1A" w:rsidP="009C0574">
            <w:pPr>
              <w:contextualSpacing/>
              <w:rPr>
                <w:rFonts w:ascii="Times New Roman" w:hAnsi="Times New Roman"/>
                <w:sz w:val="28"/>
                <w:szCs w:val="28"/>
              </w:rPr>
            </w:pPr>
            <w:r w:rsidRPr="00496315">
              <w:rPr>
                <w:rFonts w:ascii="Times New Roman" w:hAnsi="Times New Roman"/>
                <w:sz w:val="28"/>
                <w:szCs w:val="28"/>
              </w:rPr>
              <w:t xml:space="preserve">средства внебюджетных источников – </w:t>
            </w:r>
            <w:r w:rsidRPr="004C7EBD">
              <w:rPr>
                <w:rFonts w:ascii="Times New Roman" w:hAnsi="Times New Roman"/>
                <w:sz w:val="28"/>
                <w:szCs w:val="28"/>
              </w:rPr>
              <w:t>0 тыс. рублей.</w:t>
            </w:r>
          </w:p>
        </w:tc>
      </w:tr>
      <w:tr w:rsidR="00166283" w:rsidRPr="00CB5298" w:rsidTr="00EF2723">
        <w:tc>
          <w:tcPr>
            <w:tcW w:w="2835" w:type="dxa"/>
            <w:shd w:val="clear" w:color="auto" w:fill="auto"/>
          </w:tcPr>
          <w:p w:rsidR="00166283" w:rsidRPr="00AA75E3" w:rsidRDefault="00166283" w:rsidP="00AE7F8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lastRenderedPageBreak/>
              <w:t xml:space="preserve">Влияние на достижение целей </w:t>
            </w:r>
            <w:r>
              <w:rPr>
                <w:rFonts w:ascii="Times New Roman" w:hAnsi="Times New Roman" w:cs="Times New Roman"/>
                <w:sz w:val="24"/>
                <w:szCs w:val="24"/>
              </w:rPr>
              <w:t>муниципальных программ</w:t>
            </w:r>
          </w:p>
        </w:tc>
        <w:tc>
          <w:tcPr>
            <w:tcW w:w="7088" w:type="dxa"/>
            <w:shd w:val="clear" w:color="auto" w:fill="auto"/>
          </w:tcPr>
          <w:p w:rsidR="00166283" w:rsidRPr="00AA75E3" w:rsidRDefault="00540B3D" w:rsidP="00014E4A">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540B3D">
              <w:rPr>
                <w:rFonts w:ascii="Times New Roman" w:eastAsia="Arial Unicode MS" w:hAnsi="Times New Roman" w:cs="Times New Roman"/>
                <w:sz w:val="24"/>
                <w:szCs w:val="24"/>
              </w:rPr>
              <w:t>овышение эффективности и результативности муниципального управления в муниципальном образовании</w:t>
            </w:r>
          </w:p>
        </w:tc>
      </w:tr>
    </w:tbl>
    <w:p w:rsidR="00A9095F" w:rsidRPr="00D30D50" w:rsidRDefault="00A9095F" w:rsidP="00D30E5A">
      <w:pPr>
        <w:widowControl w:val="0"/>
        <w:autoSpaceDE w:val="0"/>
        <w:autoSpaceDN w:val="0"/>
        <w:adjustRightInd w:val="0"/>
        <w:spacing w:after="0" w:line="240" w:lineRule="auto"/>
        <w:jc w:val="center"/>
        <w:rPr>
          <w:rFonts w:ascii="Times New Roman" w:hAnsi="Times New Roman" w:cs="Times New Roman"/>
          <w:sz w:val="16"/>
          <w:szCs w:val="16"/>
        </w:rPr>
      </w:pPr>
    </w:p>
    <w:p w:rsidR="00AA75E3" w:rsidRPr="00AA75E3" w:rsidRDefault="00AA75E3" w:rsidP="00AA75E3">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муниципаль</w:t>
      </w:r>
      <w:r w:rsidRPr="00AA75E3">
        <w:rPr>
          <w:rFonts w:ascii="Times New Roman" w:hAnsi="Times New Roman" w:cs="Times New Roman"/>
          <w:b/>
          <w:sz w:val="24"/>
          <w:szCs w:val="24"/>
        </w:rPr>
        <w:t>ной программы</w:t>
      </w:r>
    </w:p>
    <w:tbl>
      <w:tblPr>
        <w:tblStyle w:val="1"/>
        <w:tblW w:w="4859" w:type="pct"/>
        <w:jc w:val="center"/>
        <w:tblInd w:w="-3134" w:type="dxa"/>
        <w:tblLook w:val="04A0" w:firstRow="1" w:lastRow="0" w:firstColumn="1" w:lastColumn="0" w:noHBand="0" w:noVBand="1"/>
      </w:tblPr>
      <w:tblGrid>
        <w:gridCol w:w="1981"/>
        <w:gridCol w:w="1304"/>
        <w:gridCol w:w="2083"/>
        <w:gridCol w:w="1509"/>
        <w:gridCol w:w="1535"/>
        <w:gridCol w:w="1440"/>
      </w:tblGrid>
      <w:tr w:rsidR="00AA75E3" w:rsidRPr="00580B96" w:rsidTr="002128D6">
        <w:trPr>
          <w:tblHeader/>
          <w:jc w:val="center"/>
        </w:trPr>
        <w:tc>
          <w:tcPr>
            <w:tcW w:w="1005" w:type="pct"/>
            <w:vMerge w:val="restart"/>
          </w:tcPr>
          <w:p w:rsidR="00AA75E3" w:rsidRPr="002514D1" w:rsidRDefault="00AA75E3" w:rsidP="001E6C1A">
            <w:pPr>
              <w:ind w:hanging="1"/>
              <w:jc w:val="center"/>
              <w:rPr>
                <w:rFonts w:cs="Times New Roman"/>
                <w:sz w:val="20"/>
                <w:szCs w:val="20"/>
              </w:rPr>
            </w:pPr>
            <w:r w:rsidRPr="002514D1">
              <w:rPr>
                <w:rFonts w:cs="Times New Roman"/>
                <w:sz w:val="20"/>
                <w:szCs w:val="20"/>
              </w:rPr>
              <w:t>Наименование показателя</w:t>
            </w:r>
          </w:p>
        </w:tc>
        <w:tc>
          <w:tcPr>
            <w:tcW w:w="662" w:type="pct"/>
            <w:vMerge w:val="restart"/>
          </w:tcPr>
          <w:p w:rsidR="00AA75E3" w:rsidRPr="002514D1" w:rsidRDefault="00AA75E3" w:rsidP="001E6C1A">
            <w:pPr>
              <w:ind w:hanging="1"/>
              <w:jc w:val="center"/>
              <w:rPr>
                <w:color w:val="22272F"/>
                <w:sz w:val="20"/>
                <w:szCs w:val="20"/>
                <w:shd w:val="clear" w:color="auto" w:fill="FFFFFF"/>
              </w:rPr>
            </w:pPr>
            <w:r w:rsidRPr="002514D1">
              <w:rPr>
                <w:rFonts w:cs="Times New Roman"/>
                <w:sz w:val="20"/>
                <w:szCs w:val="20"/>
              </w:rPr>
              <w:t>Единица измерения</w:t>
            </w:r>
          </w:p>
        </w:tc>
        <w:tc>
          <w:tcPr>
            <w:tcW w:w="1057" w:type="pct"/>
            <w:vMerge w:val="restart"/>
          </w:tcPr>
          <w:p w:rsidR="00F41BA6"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Базовое значение показателя</w:t>
            </w:r>
          </w:p>
          <w:p w:rsidR="004E1680"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(в году, предшествующем очередному финансовому году)</w:t>
            </w:r>
          </w:p>
          <w:p w:rsidR="00AA75E3" w:rsidRPr="002514D1" w:rsidRDefault="00DC5072" w:rsidP="001E6C1A">
            <w:pPr>
              <w:ind w:hanging="1"/>
              <w:jc w:val="center"/>
              <w:rPr>
                <w:color w:val="22272F"/>
                <w:sz w:val="20"/>
                <w:szCs w:val="20"/>
                <w:shd w:val="clear" w:color="auto" w:fill="FFFFFF"/>
              </w:rPr>
            </w:pPr>
            <w:r w:rsidRPr="002514D1">
              <w:rPr>
                <w:color w:val="22272F"/>
                <w:sz w:val="20"/>
                <w:szCs w:val="20"/>
                <w:shd w:val="clear" w:color="auto" w:fill="FFFFFF"/>
              </w:rPr>
              <w:t>2024</w:t>
            </w:r>
          </w:p>
        </w:tc>
        <w:tc>
          <w:tcPr>
            <w:tcW w:w="2276" w:type="pct"/>
            <w:gridSpan w:val="3"/>
            <w:vAlign w:val="center"/>
          </w:tcPr>
          <w:p w:rsidR="00AA75E3" w:rsidRPr="002514D1" w:rsidRDefault="00AA75E3" w:rsidP="001E6C1A">
            <w:pPr>
              <w:ind w:hanging="1"/>
              <w:jc w:val="center"/>
              <w:rPr>
                <w:rFonts w:eastAsia="Times New Roman" w:cs="Times New Roman"/>
                <w:spacing w:val="-2"/>
                <w:sz w:val="20"/>
                <w:szCs w:val="20"/>
              </w:rPr>
            </w:pPr>
            <w:r w:rsidRPr="002514D1">
              <w:rPr>
                <w:color w:val="22272F"/>
                <w:sz w:val="20"/>
                <w:szCs w:val="20"/>
                <w:shd w:val="clear" w:color="auto" w:fill="FFFFFF"/>
              </w:rPr>
              <w:t xml:space="preserve">Планируемое значение показателя </w:t>
            </w:r>
          </w:p>
        </w:tc>
      </w:tr>
      <w:tr w:rsidR="00AA75E3" w:rsidRPr="00580B96" w:rsidTr="002128D6">
        <w:trPr>
          <w:trHeight w:val="448"/>
          <w:tblHeader/>
          <w:jc w:val="center"/>
        </w:trPr>
        <w:tc>
          <w:tcPr>
            <w:tcW w:w="1005" w:type="pct"/>
            <w:vMerge/>
            <w:vAlign w:val="center"/>
          </w:tcPr>
          <w:p w:rsidR="00AA75E3" w:rsidRPr="002514D1" w:rsidRDefault="00AA75E3" w:rsidP="001E6C1A">
            <w:pPr>
              <w:ind w:hanging="1"/>
              <w:jc w:val="center"/>
              <w:rPr>
                <w:rFonts w:cs="Times New Roman"/>
                <w:sz w:val="20"/>
                <w:szCs w:val="20"/>
              </w:rPr>
            </w:pPr>
          </w:p>
        </w:tc>
        <w:tc>
          <w:tcPr>
            <w:tcW w:w="662" w:type="pct"/>
            <w:vMerge/>
          </w:tcPr>
          <w:p w:rsidR="00AA75E3" w:rsidRPr="002514D1" w:rsidRDefault="00AA75E3" w:rsidP="001E6C1A">
            <w:pPr>
              <w:ind w:hanging="1"/>
              <w:jc w:val="center"/>
              <w:rPr>
                <w:color w:val="22272F"/>
                <w:sz w:val="20"/>
                <w:szCs w:val="20"/>
                <w:shd w:val="clear" w:color="auto" w:fill="FFFFFF"/>
              </w:rPr>
            </w:pPr>
          </w:p>
        </w:tc>
        <w:tc>
          <w:tcPr>
            <w:tcW w:w="1057" w:type="pct"/>
            <w:vMerge/>
          </w:tcPr>
          <w:p w:rsidR="00AA75E3" w:rsidRPr="002514D1" w:rsidRDefault="00AA75E3" w:rsidP="001E6C1A">
            <w:pPr>
              <w:ind w:hanging="1"/>
              <w:jc w:val="center"/>
              <w:rPr>
                <w:color w:val="22272F"/>
                <w:sz w:val="20"/>
                <w:szCs w:val="20"/>
                <w:shd w:val="clear" w:color="auto" w:fill="FFFFFF"/>
              </w:rPr>
            </w:pPr>
          </w:p>
        </w:tc>
        <w:tc>
          <w:tcPr>
            <w:tcW w:w="766" w:type="pct"/>
          </w:tcPr>
          <w:p w:rsidR="005726BF"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очередной финансовый год</w:t>
            </w:r>
          </w:p>
          <w:p w:rsidR="00AA75E3" w:rsidRPr="002514D1" w:rsidRDefault="00DC5072" w:rsidP="001E6C1A">
            <w:pPr>
              <w:ind w:hanging="1"/>
              <w:jc w:val="center"/>
              <w:rPr>
                <w:rFonts w:eastAsia="Times New Roman" w:cs="Times New Roman"/>
                <w:spacing w:val="-2"/>
                <w:sz w:val="20"/>
                <w:szCs w:val="20"/>
              </w:rPr>
            </w:pPr>
            <w:r w:rsidRPr="002514D1">
              <w:rPr>
                <w:color w:val="22272F"/>
                <w:sz w:val="20"/>
                <w:szCs w:val="20"/>
                <w:shd w:val="clear" w:color="auto" w:fill="FFFFFF"/>
              </w:rPr>
              <w:t>2025</w:t>
            </w:r>
          </w:p>
        </w:tc>
        <w:tc>
          <w:tcPr>
            <w:tcW w:w="779" w:type="pct"/>
          </w:tcPr>
          <w:p w:rsidR="00AA75E3" w:rsidRPr="002514D1" w:rsidRDefault="00AA75E3" w:rsidP="001E6C1A">
            <w:pPr>
              <w:ind w:hanging="1"/>
              <w:jc w:val="center"/>
              <w:rPr>
                <w:rFonts w:eastAsia="Times New Roman" w:cs="Times New Roman"/>
                <w:spacing w:val="-2"/>
                <w:sz w:val="20"/>
                <w:szCs w:val="20"/>
              </w:rPr>
            </w:pPr>
            <w:r w:rsidRPr="002514D1">
              <w:rPr>
                <w:color w:val="22272F"/>
                <w:sz w:val="20"/>
                <w:szCs w:val="20"/>
                <w:shd w:val="clear" w:color="auto" w:fill="FFFFFF"/>
              </w:rPr>
              <w:t>1-й год планового периода</w:t>
            </w:r>
            <w:r w:rsidR="001C43D0" w:rsidRPr="002514D1">
              <w:rPr>
                <w:color w:val="22272F"/>
                <w:sz w:val="20"/>
                <w:szCs w:val="20"/>
                <w:shd w:val="clear" w:color="auto" w:fill="FFFFFF"/>
              </w:rPr>
              <w:t xml:space="preserve"> </w:t>
            </w:r>
            <w:r w:rsidR="00DC5072" w:rsidRPr="002514D1">
              <w:rPr>
                <w:color w:val="22272F"/>
                <w:sz w:val="20"/>
                <w:szCs w:val="20"/>
                <w:shd w:val="clear" w:color="auto" w:fill="FFFFFF"/>
              </w:rPr>
              <w:t>2026</w:t>
            </w:r>
          </w:p>
        </w:tc>
        <w:tc>
          <w:tcPr>
            <w:tcW w:w="731" w:type="pct"/>
          </w:tcPr>
          <w:p w:rsidR="00AA75E3" w:rsidRPr="002514D1" w:rsidRDefault="00AA75E3" w:rsidP="001E6C1A">
            <w:pPr>
              <w:ind w:hanging="1"/>
              <w:jc w:val="center"/>
              <w:rPr>
                <w:rFonts w:cs="Times New Roman"/>
                <w:sz w:val="20"/>
                <w:szCs w:val="20"/>
              </w:rPr>
            </w:pPr>
            <w:r w:rsidRPr="002514D1">
              <w:rPr>
                <w:color w:val="22272F"/>
                <w:sz w:val="20"/>
                <w:szCs w:val="20"/>
                <w:shd w:val="clear" w:color="auto" w:fill="FFFFFF"/>
              </w:rPr>
              <w:t>2-й год планового периода</w:t>
            </w:r>
            <w:r w:rsidR="001C43D0" w:rsidRPr="002514D1">
              <w:rPr>
                <w:color w:val="22272F"/>
                <w:sz w:val="20"/>
                <w:szCs w:val="20"/>
                <w:shd w:val="clear" w:color="auto" w:fill="FFFFFF"/>
              </w:rPr>
              <w:t xml:space="preserve"> </w:t>
            </w:r>
            <w:r w:rsidR="00DC5072" w:rsidRPr="002514D1">
              <w:rPr>
                <w:color w:val="22272F"/>
                <w:sz w:val="20"/>
                <w:szCs w:val="20"/>
                <w:shd w:val="clear" w:color="auto" w:fill="FFFFFF"/>
              </w:rPr>
              <w:t>2027</w:t>
            </w:r>
          </w:p>
        </w:tc>
      </w:tr>
      <w:tr w:rsidR="00AA75E3" w:rsidRPr="00580B96" w:rsidTr="002128D6">
        <w:trPr>
          <w:trHeight w:val="282"/>
          <w:tblHeader/>
          <w:jc w:val="center"/>
        </w:trPr>
        <w:tc>
          <w:tcPr>
            <w:tcW w:w="1005" w:type="pct"/>
            <w:vAlign w:val="center"/>
          </w:tcPr>
          <w:p w:rsidR="00AA75E3" w:rsidRPr="00580B96" w:rsidRDefault="00AA75E3" w:rsidP="00BF2F13">
            <w:pPr>
              <w:jc w:val="center"/>
              <w:rPr>
                <w:rFonts w:cs="Times New Roman"/>
                <w:sz w:val="24"/>
                <w:szCs w:val="24"/>
              </w:rPr>
            </w:pPr>
            <w:r w:rsidRPr="00580B96">
              <w:rPr>
                <w:rFonts w:cs="Times New Roman"/>
                <w:sz w:val="24"/>
                <w:szCs w:val="24"/>
              </w:rPr>
              <w:t>1</w:t>
            </w:r>
          </w:p>
        </w:tc>
        <w:tc>
          <w:tcPr>
            <w:tcW w:w="662" w:type="pct"/>
          </w:tcPr>
          <w:p w:rsidR="00AA75E3" w:rsidRDefault="00AA75E3" w:rsidP="00BF2F13">
            <w:pPr>
              <w:jc w:val="center"/>
              <w:rPr>
                <w:spacing w:val="-2"/>
                <w:sz w:val="24"/>
                <w:szCs w:val="24"/>
              </w:rPr>
            </w:pPr>
            <w:r>
              <w:rPr>
                <w:spacing w:val="-2"/>
                <w:sz w:val="24"/>
                <w:szCs w:val="24"/>
              </w:rPr>
              <w:t>2</w:t>
            </w:r>
          </w:p>
        </w:tc>
        <w:tc>
          <w:tcPr>
            <w:tcW w:w="1057" w:type="pct"/>
          </w:tcPr>
          <w:p w:rsidR="00AA75E3" w:rsidRPr="00580B96" w:rsidRDefault="00AA75E3" w:rsidP="00BF2F13">
            <w:pPr>
              <w:jc w:val="center"/>
              <w:rPr>
                <w:spacing w:val="-2"/>
                <w:sz w:val="24"/>
                <w:szCs w:val="24"/>
              </w:rPr>
            </w:pPr>
            <w:r>
              <w:rPr>
                <w:spacing w:val="-2"/>
                <w:sz w:val="24"/>
                <w:szCs w:val="24"/>
              </w:rPr>
              <w:t>3</w:t>
            </w:r>
          </w:p>
        </w:tc>
        <w:tc>
          <w:tcPr>
            <w:tcW w:w="766" w:type="pct"/>
            <w:vAlign w:val="center"/>
          </w:tcPr>
          <w:p w:rsidR="00AA75E3" w:rsidRPr="00580B96" w:rsidRDefault="00AA75E3" w:rsidP="00BF2F13">
            <w:pPr>
              <w:jc w:val="center"/>
              <w:rPr>
                <w:rFonts w:eastAsia="Times New Roman" w:cs="Times New Roman"/>
                <w:spacing w:val="-2"/>
                <w:sz w:val="24"/>
                <w:szCs w:val="24"/>
              </w:rPr>
            </w:pPr>
            <w:r>
              <w:rPr>
                <w:rFonts w:eastAsia="Times New Roman" w:cs="Times New Roman"/>
                <w:spacing w:val="-2"/>
                <w:sz w:val="24"/>
                <w:szCs w:val="24"/>
              </w:rPr>
              <w:t>4</w:t>
            </w:r>
          </w:p>
        </w:tc>
        <w:tc>
          <w:tcPr>
            <w:tcW w:w="779" w:type="pct"/>
            <w:vAlign w:val="center"/>
          </w:tcPr>
          <w:p w:rsidR="00AA75E3" w:rsidRPr="00580B96" w:rsidRDefault="00AA75E3" w:rsidP="00BF2F13">
            <w:pPr>
              <w:jc w:val="center"/>
              <w:rPr>
                <w:rFonts w:eastAsia="Times New Roman" w:cs="Times New Roman"/>
                <w:spacing w:val="-2"/>
                <w:sz w:val="24"/>
                <w:szCs w:val="24"/>
              </w:rPr>
            </w:pPr>
            <w:r>
              <w:rPr>
                <w:rFonts w:eastAsia="Times New Roman" w:cs="Times New Roman"/>
                <w:spacing w:val="-2"/>
                <w:sz w:val="24"/>
                <w:szCs w:val="24"/>
              </w:rPr>
              <w:t>5</w:t>
            </w:r>
          </w:p>
        </w:tc>
        <w:tc>
          <w:tcPr>
            <w:tcW w:w="731" w:type="pct"/>
            <w:vAlign w:val="center"/>
          </w:tcPr>
          <w:p w:rsidR="00AA75E3" w:rsidRPr="00580B96" w:rsidRDefault="00AA75E3" w:rsidP="00BF2F13">
            <w:pPr>
              <w:jc w:val="center"/>
              <w:rPr>
                <w:rFonts w:cs="Times New Roman"/>
                <w:sz w:val="24"/>
                <w:szCs w:val="24"/>
              </w:rPr>
            </w:pPr>
            <w:r>
              <w:rPr>
                <w:rFonts w:cs="Times New Roman"/>
                <w:sz w:val="24"/>
                <w:szCs w:val="24"/>
              </w:rPr>
              <w:t>6</w:t>
            </w:r>
          </w:p>
        </w:tc>
      </w:tr>
      <w:tr w:rsidR="004836AD" w:rsidRPr="00580B96" w:rsidTr="002514D1">
        <w:trPr>
          <w:trHeight w:val="433"/>
          <w:jc w:val="center"/>
        </w:trPr>
        <w:tc>
          <w:tcPr>
            <w:tcW w:w="1005" w:type="pct"/>
            <w:vAlign w:val="center"/>
          </w:tcPr>
          <w:p w:rsidR="004836AD" w:rsidRPr="00580B96" w:rsidRDefault="004836AD" w:rsidP="00F1693C">
            <w:pPr>
              <w:ind w:hanging="1"/>
              <w:rPr>
                <w:rFonts w:cs="Times New Roman"/>
                <w:sz w:val="24"/>
                <w:szCs w:val="24"/>
              </w:rPr>
            </w:pPr>
            <w:proofErr w:type="gramStart"/>
            <w:r w:rsidRPr="004836AD">
              <w:rPr>
                <w:rFonts w:cs="Times New Roman"/>
                <w:sz w:val="24"/>
                <w:szCs w:val="24"/>
              </w:rPr>
              <w:t xml:space="preserve">Количество детей-сирот и детей, оставшихся без попечения родителей, лиц из их числа </w:t>
            </w:r>
            <w:r w:rsidR="00D30D50">
              <w:rPr>
                <w:rFonts w:cs="Times New Roman"/>
                <w:sz w:val="24"/>
                <w:szCs w:val="24"/>
              </w:rPr>
              <w:t xml:space="preserve">обеспечены </w:t>
            </w:r>
            <w:r w:rsidRPr="004836AD">
              <w:rPr>
                <w:rFonts w:cs="Times New Roman"/>
                <w:sz w:val="24"/>
                <w:szCs w:val="24"/>
              </w:rPr>
              <w:t xml:space="preserve">жилыми помещениями по договорам </w:t>
            </w:r>
            <w:r w:rsidR="00F1693C">
              <w:rPr>
                <w:rFonts w:cs="Times New Roman"/>
                <w:sz w:val="24"/>
                <w:szCs w:val="24"/>
              </w:rPr>
              <w:t>специального</w:t>
            </w:r>
            <w:r w:rsidRPr="004836AD">
              <w:rPr>
                <w:rFonts w:cs="Times New Roman"/>
                <w:sz w:val="24"/>
                <w:szCs w:val="24"/>
              </w:rPr>
              <w:t xml:space="preserve"> найма</w:t>
            </w:r>
            <w:proofErr w:type="gramEnd"/>
          </w:p>
        </w:tc>
        <w:tc>
          <w:tcPr>
            <w:tcW w:w="662" w:type="pct"/>
            <w:vAlign w:val="center"/>
          </w:tcPr>
          <w:p w:rsidR="004836AD" w:rsidRDefault="004836AD" w:rsidP="002514D1">
            <w:pPr>
              <w:ind w:firstLine="4"/>
              <w:jc w:val="center"/>
              <w:rPr>
                <w:spacing w:val="-2"/>
                <w:sz w:val="24"/>
                <w:szCs w:val="24"/>
              </w:rPr>
            </w:pPr>
            <w:r>
              <w:rPr>
                <w:spacing w:val="-2"/>
                <w:sz w:val="24"/>
                <w:szCs w:val="24"/>
              </w:rPr>
              <w:t>Чел.</w:t>
            </w:r>
          </w:p>
        </w:tc>
        <w:tc>
          <w:tcPr>
            <w:tcW w:w="1057" w:type="pct"/>
            <w:vAlign w:val="center"/>
          </w:tcPr>
          <w:p w:rsidR="004836AD" w:rsidRPr="002A2F57" w:rsidRDefault="002A2F57" w:rsidP="002514D1">
            <w:pPr>
              <w:jc w:val="center"/>
              <w:rPr>
                <w:spacing w:val="-2"/>
                <w:sz w:val="24"/>
                <w:szCs w:val="24"/>
              </w:rPr>
            </w:pPr>
            <w:r>
              <w:rPr>
                <w:spacing w:val="-2"/>
                <w:sz w:val="24"/>
                <w:szCs w:val="24"/>
              </w:rPr>
              <w:t>2</w:t>
            </w:r>
          </w:p>
        </w:tc>
        <w:tc>
          <w:tcPr>
            <w:tcW w:w="766" w:type="pct"/>
            <w:vAlign w:val="center"/>
          </w:tcPr>
          <w:p w:rsidR="004836AD" w:rsidRPr="002A2F57" w:rsidRDefault="002A2F57" w:rsidP="002514D1">
            <w:pPr>
              <w:jc w:val="center"/>
              <w:rPr>
                <w:rFonts w:eastAsia="Times New Roman" w:cs="Times New Roman"/>
                <w:spacing w:val="-2"/>
                <w:sz w:val="24"/>
                <w:szCs w:val="24"/>
              </w:rPr>
            </w:pPr>
            <w:r>
              <w:rPr>
                <w:rFonts w:eastAsia="Times New Roman" w:cs="Times New Roman"/>
                <w:spacing w:val="-2"/>
                <w:sz w:val="24"/>
                <w:szCs w:val="24"/>
              </w:rPr>
              <w:t>4</w:t>
            </w:r>
          </w:p>
        </w:tc>
        <w:tc>
          <w:tcPr>
            <w:tcW w:w="779" w:type="pct"/>
            <w:vAlign w:val="center"/>
          </w:tcPr>
          <w:p w:rsidR="004836AD" w:rsidRPr="002A2F57" w:rsidRDefault="002A2F57" w:rsidP="002514D1">
            <w:pPr>
              <w:jc w:val="center"/>
              <w:rPr>
                <w:rFonts w:eastAsia="Times New Roman" w:cs="Times New Roman"/>
                <w:spacing w:val="-2"/>
                <w:sz w:val="24"/>
                <w:szCs w:val="24"/>
              </w:rPr>
            </w:pPr>
            <w:r>
              <w:rPr>
                <w:rFonts w:eastAsia="Times New Roman" w:cs="Times New Roman"/>
                <w:spacing w:val="-2"/>
                <w:sz w:val="24"/>
                <w:szCs w:val="24"/>
              </w:rPr>
              <w:t>2</w:t>
            </w:r>
          </w:p>
        </w:tc>
        <w:tc>
          <w:tcPr>
            <w:tcW w:w="731" w:type="pct"/>
            <w:vAlign w:val="center"/>
          </w:tcPr>
          <w:p w:rsidR="004836AD" w:rsidRPr="002A2F57" w:rsidRDefault="002A2F57" w:rsidP="002514D1">
            <w:pPr>
              <w:jc w:val="center"/>
              <w:rPr>
                <w:rFonts w:cs="Times New Roman"/>
                <w:sz w:val="24"/>
                <w:szCs w:val="24"/>
              </w:rPr>
            </w:pPr>
            <w:r>
              <w:rPr>
                <w:rFonts w:cs="Times New Roman"/>
                <w:sz w:val="24"/>
                <w:szCs w:val="24"/>
              </w:rPr>
              <w:t>1</w:t>
            </w:r>
          </w:p>
        </w:tc>
      </w:tr>
      <w:tr w:rsidR="002128D6" w:rsidRPr="00580B96" w:rsidTr="002514D1">
        <w:trPr>
          <w:trHeight w:val="433"/>
          <w:jc w:val="center"/>
        </w:trPr>
        <w:tc>
          <w:tcPr>
            <w:tcW w:w="1005" w:type="pct"/>
            <w:vAlign w:val="center"/>
          </w:tcPr>
          <w:p w:rsidR="002128D6" w:rsidRPr="00580B96" w:rsidRDefault="002128D6" w:rsidP="001E6C1A">
            <w:pPr>
              <w:spacing w:line="230" w:lineRule="auto"/>
              <w:ind w:firstLine="0"/>
              <w:rPr>
                <w:rFonts w:eastAsia="Times New Roman" w:cs="Times New Roman"/>
                <w:spacing w:val="-2"/>
                <w:sz w:val="24"/>
                <w:szCs w:val="24"/>
              </w:rPr>
            </w:pPr>
            <w:r>
              <w:rPr>
                <w:rFonts w:cs="Times New Roman"/>
                <w:sz w:val="24"/>
                <w:szCs w:val="24"/>
              </w:rPr>
              <w:t>П</w:t>
            </w:r>
            <w:r w:rsidRPr="001E6065">
              <w:rPr>
                <w:rFonts w:cs="Times New Roman"/>
                <w:sz w:val="24"/>
                <w:szCs w:val="24"/>
              </w:rPr>
              <w:t>роцент</w:t>
            </w:r>
            <w:r w:rsidRPr="001E6065">
              <w:rPr>
                <w:rFonts w:eastAsia="Times New Roman" w:cs="Times New Roman"/>
                <w:sz w:val="24"/>
                <w:szCs w:val="24"/>
              </w:rPr>
              <w:t xml:space="preserve"> исполнения субвенций</w:t>
            </w:r>
            <w:r w:rsidRPr="001E6065">
              <w:rPr>
                <w:sz w:val="24"/>
                <w:szCs w:val="24"/>
              </w:rPr>
              <w:t xml:space="preserve"> и субсидий</w:t>
            </w:r>
            <w:r w:rsidRPr="001E6065">
              <w:rPr>
                <w:rFonts w:eastAsia="Times New Roman" w:cs="Times New Roman"/>
                <w:sz w:val="24"/>
                <w:szCs w:val="24"/>
              </w:rPr>
              <w:t xml:space="preserve"> на реализацию отдельных государственных полномочий</w:t>
            </w:r>
          </w:p>
        </w:tc>
        <w:tc>
          <w:tcPr>
            <w:tcW w:w="662" w:type="pct"/>
            <w:vAlign w:val="center"/>
          </w:tcPr>
          <w:p w:rsidR="002128D6" w:rsidRPr="001E6065" w:rsidRDefault="002128D6"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w:t>
            </w:r>
          </w:p>
        </w:tc>
        <w:tc>
          <w:tcPr>
            <w:tcW w:w="1057" w:type="pct"/>
            <w:vAlign w:val="center"/>
          </w:tcPr>
          <w:p w:rsidR="002128D6" w:rsidRPr="00580B96" w:rsidRDefault="002128D6" w:rsidP="002514D1">
            <w:pPr>
              <w:jc w:val="center"/>
              <w:rPr>
                <w:sz w:val="24"/>
                <w:szCs w:val="24"/>
              </w:rPr>
            </w:pPr>
            <w:r>
              <w:rPr>
                <w:sz w:val="24"/>
                <w:szCs w:val="24"/>
              </w:rPr>
              <w:t>100</w:t>
            </w:r>
          </w:p>
        </w:tc>
        <w:tc>
          <w:tcPr>
            <w:tcW w:w="766" w:type="pct"/>
            <w:vAlign w:val="center"/>
          </w:tcPr>
          <w:p w:rsidR="002128D6" w:rsidRPr="00580B96" w:rsidRDefault="002128D6" w:rsidP="002514D1">
            <w:pPr>
              <w:jc w:val="center"/>
              <w:rPr>
                <w:rFonts w:cs="Times New Roman"/>
                <w:sz w:val="24"/>
                <w:szCs w:val="24"/>
              </w:rPr>
            </w:pPr>
            <w:r>
              <w:rPr>
                <w:rFonts w:cs="Times New Roman"/>
                <w:sz w:val="24"/>
                <w:szCs w:val="24"/>
              </w:rPr>
              <w:t>100</w:t>
            </w:r>
          </w:p>
        </w:tc>
        <w:tc>
          <w:tcPr>
            <w:tcW w:w="779" w:type="pct"/>
            <w:vAlign w:val="center"/>
          </w:tcPr>
          <w:p w:rsidR="002128D6" w:rsidRPr="00580B96" w:rsidRDefault="002128D6" w:rsidP="002514D1">
            <w:pPr>
              <w:jc w:val="center"/>
              <w:rPr>
                <w:rFonts w:cs="Times New Roman"/>
                <w:sz w:val="24"/>
                <w:szCs w:val="24"/>
              </w:rPr>
            </w:pPr>
            <w:r>
              <w:rPr>
                <w:rFonts w:cs="Times New Roman"/>
                <w:sz w:val="24"/>
                <w:szCs w:val="24"/>
              </w:rPr>
              <w:t>100</w:t>
            </w:r>
          </w:p>
        </w:tc>
        <w:tc>
          <w:tcPr>
            <w:tcW w:w="731" w:type="pct"/>
            <w:vAlign w:val="center"/>
          </w:tcPr>
          <w:p w:rsidR="002128D6" w:rsidRPr="00580B96" w:rsidRDefault="002128D6" w:rsidP="002514D1">
            <w:pPr>
              <w:jc w:val="center"/>
              <w:rPr>
                <w:rFonts w:cs="Times New Roman"/>
                <w:sz w:val="24"/>
                <w:szCs w:val="24"/>
              </w:rPr>
            </w:pPr>
            <w:r>
              <w:rPr>
                <w:rFonts w:cs="Times New Roman"/>
                <w:sz w:val="24"/>
                <w:szCs w:val="24"/>
              </w:rPr>
              <w:t>100</w:t>
            </w:r>
          </w:p>
        </w:tc>
      </w:tr>
      <w:tr w:rsidR="0068146F" w:rsidRPr="00580B96" w:rsidTr="002514D1">
        <w:trPr>
          <w:trHeight w:val="433"/>
          <w:jc w:val="center"/>
        </w:trPr>
        <w:tc>
          <w:tcPr>
            <w:tcW w:w="1005" w:type="pct"/>
            <w:vAlign w:val="center"/>
          </w:tcPr>
          <w:p w:rsidR="0068146F" w:rsidRDefault="0068146F" w:rsidP="0068146F">
            <w:pPr>
              <w:spacing w:line="230" w:lineRule="auto"/>
              <w:ind w:hanging="1"/>
              <w:rPr>
                <w:rFonts w:cs="Times New Roman"/>
                <w:sz w:val="24"/>
                <w:szCs w:val="24"/>
              </w:rPr>
            </w:pPr>
            <w:r w:rsidRPr="0068146F">
              <w:rPr>
                <w:rFonts w:cs="Times New Roman"/>
                <w:sz w:val="24"/>
                <w:szCs w:val="24"/>
              </w:rPr>
              <w:t xml:space="preserve">Уплата членских взносов </w:t>
            </w:r>
          </w:p>
        </w:tc>
        <w:tc>
          <w:tcPr>
            <w:tcW w:w="662" w:type="pct"/>
            <w:vAlign w:val="center"/>
          </w:tcPr>
          <w:p w:rsidR="0068146F" w:rsidRPr="001E6065" w:rsidRDefault="0068146F" w:rsidP="002514D1">
            <w:pPr>
              <w:widowControl w:val="0"/>
              <w:autoSpaceDE w:val="0"/>
              <w:autoSpaceDN w:val="0"/>
              <w:adjustRightInd w:val="0"/>
              <w:ind w:firstLine="4"/>
              <w:jc w:val="center"/>
              <w:rPr>
                <w:rFonts w:eastAsia="Times New Roman"/>
                <w:sz w:val="24"/>
                <w:szCs w:val="24"/>
              </w:rPr>
            </w:pPr>
            <w:r w:rsidRPr="0068146F">
              <w:rPr>
                <w:rFonts w:cs="Times New Roman"/>
                <w:sz w:val="24"/>
                <w:szCs w:val="24"/>
              </w:rPr>
              <w:t>(да/нет)</w:t>
            </w:r>
          </w:p>
        </w:tc>
        <w:tc>
          <w:tcPr>
            <w:tcW w:w="1057" w:type="pct"/>
            <w:vAlign w:val="center"/>
          </w:tcPr>
          <w:p w:rsidR="0068146F" w:rsidRDefault="0068146F" w:rsidP="002514D1">
            <w:pPr>
              <w:jc w:val="center"/>
              <w:rPr>
                <w:sz w:val="24"/>
                <w:szCs w:val="24"/>
              </w:rPr>
            </w:pPr>
            <w:r>
              <w:rPr>
                <w:sz w:val="24"/>
                <w:szCs w:val="24"/>
              </w:rPr>
              <w:t>да</w:t>
            </w:r>
          </w:p>
        </w:tc>
        <w:tc>
          <w:tcPr>
            <w:tcW w:w="766" w:type="pct"/>
            <w:vAlign w:val="center"/>
          </w:tcPr>
          <w:p w:rsidR="0068146F" w:rsidRDefault="0068146F" w:rsidP="002514D1">
            <w:pPr>
              <w:jc w:val="center"/>
              <w:rPr>
                <w:rFonts w:cs="Times New Roman"/>
                <w:sz w:val="24"/>
                <w:szCs w:val="24"/>
              </w:rPr>
            </w:pPr>
            <w:r>
              <w:rPr>
                <w:rFonts w:cs="Times New Roman"/>
                <w:sz w:val="24"/>
                <w:szCs w:val="24"/>
              </w:rPr>
              <w:t>да</w:t>
            </w:r>
          </w:p>
        </w:tc>
        <w:tc>
          <w:tcPr>
            <w:tcW w:w="779" w:type="pct"/>
            <w:vAlign w:val="center"/>
          </w:tcPr>
          <w:p w:rsidR="0068146F" w:rsidRDefault="0068146F" w:rsidP="002514D1">
            <w:pPr>
              <w:jc w:val="center"/>
              <w:rPr>
                <w:rFonts w:cs="Times New Roman"/>
                <w:sz w:val="24"/>
                <w:szCs w:val="24"/>
              </w:rPr>
            </w:pPr>
            <w:r>
              <w:rPr>
                <w:rFonts w:cs="Times New Roman"/>
                <w:sz w:val="24"/>
                <w:szCs w:val="24"/>
              </w:rPr>
              <w:t>да</w:t>
            </w:r>
          </w:p>
        </w:tc>
        <w:tc>
          <w:tcPr>
            <w:tcW w:w="731" w:type="pct"/>
            <w:vAlign w:val="center"/>
          </w:tcPr>
          <w:p w:rsidR="0068146F" w:rsidRDefault="0068146F" w:rsidP="002514D1">
            <w:pPr>
              <w:jc w:val="center"/>
              <w:rPr>
                <w:rFonts w:cs="Times New Roman"/>
                <w:sz w:val="24"/>
                <w:szCs w:val="24"/>
              </w:rPr>
            </w:pPr>
            <w:r>
              <w:rPr>
                <w:rFonts w:cs="Times New Roman"/>
                <w:sz w:val="24"/>
                <w:szCs w:val="24"/>
              </w:rPr>
              <w:t>да</w:t>
            </w:r>
          </w:p>
        </w:tc>
      </w:tr>
      <w:tr w:rsidR="002128D6" w:rsidRPr="00580B96" w:rsidTr="002514D1">
        <w:trPr>
          <w:jc w:val="center"/>
        </w:trPr>
        <w:tc>
          <w:tcPr>
            <w:tcW w:w="1005" w:type="pct"/>
          </w:tcPr>
          <w:p w:rsidR="002128D6" w:rsidRPr="00580B96" w:rsidRDefault="002128D6" w:rsidP="001E6C1A">
            <w:pPr>
              <w:spacing w:line="230" w:lineRule="auto"/>
              <w:ind w:firstLine="0"/>
              <w:rPr>
                <w:rFonts w:eastAsia="Times New Roman" w:cs="Times New Roman"/>
                <w:spacing w:val="-2"/>
                <w:sz w:val="24"/>
                <w:szCs w:val="24"/>
              </w:rPr>
            </w:pPr>
            <w:r>
              <w:rPr>
                <w:rFonts w:cs="Times New Roman"/>
                <w:sz w:val="24"/>
                <w:szCs w:val="24"/>
              </w:rPr>
              <w:t>П</w:t>
            </w:r>
            <w:r w:rsidRPr="001E6065">
              <w:rPr>
                <w:rFonts w:eastAsia="Times New Roman" w:cs="Times New Roman"/>
                <w:sz w:val="24"/>
                <w:szCs w:val="24"/>
              </w:rPr>
              <w:t>овышение уровня доходов муниципальных служащих и лиц, замещающих муниципальные должности</w:t>
            </w:r>
            <w:r>
              <w:rPr>
                <w:rFonts w:eastAsia="Times New Roman" w:cs="Times New Roman"/>
                <w:sz w:val="24"/>
                <w:szCs w:val="24"/>
              </w:rPr>
              <w:t>,</w:t>
            </w:r>
            <w:r w:rsidRPr="001E6065">
              <w:rPr>
                <w:rFonts w:eastAsia="Times New Roman" w:cs="Times New Roman"/>
                <w:sz w:val="24"/>
                <w:szCs w:val="24"/>
              </w:rPr>
              <w:t xml:space="preserve"> после выхода на пенсию</w:t>
            </w:r>
          </w:p>
        </w:tc>
        <w:tc>
          <w:tcPr>
            <w:tcW w:w="662" w:type="pct"/>
            <w:vAlign w:val="center"/>
          </w:tcPr>
          <w:p w:rsidR="002128D6" w:rsidRPr="001E6065" w:rsidRDefault="002128D6"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чел.</w:t>
            </w:r>
          </w:p>
        </w:tc>
        <w:tc>
          <w:tcPr>
            <w:tcW w:w="1057" w:type="pct"/>
            <w:vAlign w:val="center"/>
          </w:tcPr>
          <w:p w:rsidR="002128D6" w:rsidRPr="00580B96" w:rsidRDefault="002128D6" w:rsidP="002514D1">
            <w:pPr>
              <w:jc w:val="center"/>
              <w:rPr>
                <w:sz w:val="24"/>
                <w:szCs w:val="24"/>
              </w:rPr>
            </w:pPr>
            <w:r>
              <w:rPr>
                <w:sz w:val="24"/>
                <w:szCs w:val="24"/>
              </w:rPr>
              <w:t>31</w:t>
            </w:r>
          </w:p>
        </w:tc>
        <w:tc>
          <w:tcPr>
            <w:tcW w:w="766" w:type="pct"/>
            <w:vAlign w:val="center"/>
          </w:tcPr>
          <w:p w:rsidR="002128D6" w:rsidRPr="00580B96" w:rsidRDefault="002128D6" w:rsidP="002514D1">
            <w:pPr>
              <w:jc w:val="center"/>
              <w:rPr>
                <w:rFonts w:cs="Times New Roman"/>
                <w:sz w:val="24"/>
                <w:szCs w:val="24"/>
              </w:rPr>
            </w:pPr>
            <w:r>
              <w:rPr>
                <w:rFonts w:cs="Times New Roman"/>
                <w:sz w:val="24"/>
                <w:szCs w:val="24"/>
              </w:rPr>
              <w:t>31</w:t>
            </w:r>
          </w:p>
        </w:tc>
        <w:tc>
          <w:tcPr>
            <w:tcW w:w="779" w:type="pct"/>
            <w:vAlign w:val="center"/>
          </w:tcPr>
          <w:p w:rsidR="002128D6" w:rsidRPr="00580B96" w:rsidRDefault="002128D6" w:rsidP="002514D1">
            <w:pPr>
              <w:jc w:val="center"/>
              <w:rPr>
                <w:rFonts w:cs="Times New Roman"/>
                <w:sz w:val="24"/>
                <w:szCs w:val="24"/>
              </w:rPr>
            </w:pPr>
            <w:r>
              <w:rPr>
                <w:rFonts w:cs="Times New Roman"/>
                <w:sz w:val="24"/>
                <w:szCs w:val="24"/>
              </w:rPr>
              <w:t>31</w:t>
            </w:r>
          </w:p>
        </w:tc>
        <w:tc>
          <w:tcPr>
            <w:tcW w:w="731" w:type="pct"/>
            <w:vAlign w:val="center"/>
          </w:tcPr>
          <w:p w:rsidR="002128D6" w:rsidRPr="00580B96" w:rsidRDefault="002128D6" w:rsidP="002514D1">
            <w:pPr>
              <w:jc w:val="center"/>
              <w:rPr>
                <w:rFonts w:cs="Times New Roman"/>
                <w:sz w:val="24"/>
                <w:szCs w:val="24"/>
              </w:rPr>
            </w:pPr>
            <w:r>
              <w:rPr>
                <w:rFonts w:cs="Times New Roman"/>
                <w:sz w:val="24"/>
                <w:szCs w:val="24"/>
              </w:rPr>
              <w:t>31</w:t>
            </w:r>
          </w:p>
        </w:tc>
      </w:tr>
      <w:tr w:rsidR="00357657" w:rsidRPr="00580B96" w:rsidTr="002514D1">
        <w:trPr>
          <w:jc w:val="center"/>
        </w:trPr>
        <w:tc>
          <w:tcPr>
            <w:tcW w:w="1005" w:type="pct"/>
          </w:tcPr>
          <w:p w:rsidR="00357657" w:rsidRPr="00580B96" w:rsidRDefault="00357657" w:rsidP="001E6C1A">
            <w:pPr>
              <w:spacing w:line="230" w:lineRule="auto"/>
              <w:ind w:firstLine="0"/>
              <w:rPr>
                <w:rFonts w:eastAsia="Times New Roman" w:cs="Times New Roman"/>
                <w:spacing w:val="-2"/>
                <w:sz w:val="24"/>
                <w:szCs w:val="24"/>
              </w:rPr>
            </w:pPr>
            <w:r>
              <w:rPr>
                <w:rFonts w:eastAsia="Times New Roman" w:cs="Times New Roman"/>
                <w:sz w:val="24"/>
                <w:szCs w:val="24"/>
              </w:rPr>
              <w:lastRenderedPageBreak/>
              <w:t>С</w:t>
            </w:r>
            <w:r w:rsidRPr="001E6065">
              <w:rPr>
                <w:rFonts w:eastAsia="Times New Roman" w:cs="Times New Roman"/>
                <w:sz w:val="24"/>
                <w:szCs w:val="24"/>
              </w:rPr>
              <w:t>оциальная поддержка граждан в виде</w:t>
            </w:r>
            <w:r w:rsidRPr="001E6065">
              <w:rPr>
                <w:rFonts w:cs="Times New Roman"/>
                <w:sz w:val="24"/>
                <w:szCs w:val="24"/>
              </w:rPr>
              <w:t xml:space="preserve"> возмещения расходов по оплате за кабельное телевидение</w:t>
            </w:r>
          </w:p>
        </w:tc>
        <w:tc>
          <w:tcPr>
            <w:tcW w:w="662" w:type="pct"/>
            <w:vAlign w:val="center"/>
          </w:tcPr>
          <w:p w:rsidR="00357657" w:rsidRPr="001E6065" w:rsidRDefault="00357657"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чел</w:t>
            </w:r>
          </w:p>
        </w:tc>
        <w:tc>
          <w:tcPr>
            <w:tcW w:w="1057" w:type="pct"/>
            <w:vAlign w:val="center"/>
          </w:tcPr>
          <w:p w:rsidR="00357657" w:rsidRPr="00580B96" w:rsidRDefault="00357657" w:rsidP="002514D1">
            <w:pPr>
              <w:jc w:val="center"/>
              <w:rPr>
                <w:sz w:val="24"/>
                <w:szCs w:val="24"/>
              </w:rPr>
            </w:pPr>
            <w:r>
              <w:rPr>
                <w:sz w:val="24"/>
                <w:szCs w:val="24"/>
              </w:rPr>
              <w:t>4</w:t>
            </w:r>
          </w:p>
        </w:tc>
        <w:tc>
          <w:tcPr>
            <w:tcW w:w="766" w:type="pct"/>
            <w:vAlign w:val="center"/>
          </w:tcPr>
          <w:p w:rsidR="00357657" w:rsidRPr="00580B96" w:rsidRDefault="00357657" w:rsidP="002514D1">
            <w:pPr>
              <w:jc w:val="center"/>
              <w:rPr>
                <w:rFonts w:cs="Times New Roman"/>
                <w:sz w:val="24"/>
                <w:szCs w:val="24"/>
              </w:rPr>
            </w:pPr>
            <w:r>
              <w:rPr>
                <w:rFonts w:cs="Times New Roman"/>
                <w:sz w:val="24"/>
                <w:szCs w:val="24"/>
              </w:rPr>
              <w:t>4</w:t>
            </w:r>
          </w:p>
        </w:tc>
        <w:tc>
          <w:tcPr>
            <w:tcW w:w="779" w:type="pct"/>
            <w:vAlign w:val="center"/>
          </w:tcPr>
          <w:p w:rsidR="00357657" w:rsidRPr="00580B96" w:rsidRDefault="00357657" w:rsidP="002514D1">
            <w:pPr>
              <w:jc w:val="center"/>
              <w:rPr>
                <w:rFonts w:cs="Times New Roman"/>
                <w:sz w:val="24"/>
                <w:szCs w:val="24"/>
              </w:rPr>
            </w:pPr>
            <w:r>
              <w:rPr>
                <w:rFonts w:cs="Times New Roman"/>
                <w:sz w:val="24"/>
                <w:szCs w:val="24"/>
              </w:rPr>
              <w:t>4</w:t>
            </w:r>
          </w:p>
        </w:tc>
        <w:tc>
          <w:tcPr>
            <w:tcW w:w="731" w:type="pct"/>
            <w:vAlign w:val="center"/>
          </w:tcPr>
          <w:p w:rsidR="00357657" w:rsidRPr="00580B96" w:rsidRDefault="00357657" w:rsidP="002514D1">
            <w:pPr>
              <w:jc w:val="center"/>
              <w:rPr>
                <w:rFonts w:cs="Times New Roman"/>
                <w:sz w:val="24"/>
                <w:szCs w:val="24"/>
              </w:rPr>
            </w:pPr>
            <w:r>
              <w:rPr>
                <w:rFonts w:cs="Times New Roman"/>
                <w:sz w:val="24"/>
                <w:szCs w:val="24"/>
              </w:rPr>
              <w:t>4</w:t>
            </w:r>
          </w:p>
        </w:tc>
      </w:tr>
    </w:tbl>
    <w:p w:rsidR="00C54CDE" w:rsidRDefault="00C54CDE" w:rsidP="00C54CDE">
      <w:pPr>
        <w:pStyle w:val="af2"/>
        <w:ind w:left="1080"/>
        <w:rPr>
          <w:rFonts w:ascii="Times New Roman" w:hAnsi="Times New Roman" w:cs="Times New Roman"/>
          <w:b/>
          <w:sz w:val="24"/>
          <w:szCs w:val="24"/>
        </w:rPr>
      </w:pPr>
    </w:p>
    <w:p w:rsidR="006C5FC6" w:rsidRDefault="006C5FC6" w:rsidP="00C54CDE">
      <w:pPr>
        <w:pStyle w:val="af2"/>
        <w:ind w:left="1080"/>
        <w:rPr>
          <w:rFonts w:ascii="Times New Roman" w:hAnsi="Times New Roman" w:cs="Times New Roman"/>
          <w:b/>
          <w:sz w:val="24"/>
          <w:szCs w:val="24"/>
        </w:rPr>
      </w:pPr>
    </w:p>
    <w:p w:rsidR="00CA7710" w:rsidRDefault="00CA7710" w:rsidP="00AA75E3">
      <w:pPr>
        <w:pStyle w:val="af2"/>
        <w:numPr>
          <w:ilvl w:val="0"/>
          <w:numId w:val="7"/>
        </w:numPr>
        <w:jc w:val="center"/>
        <w:rPr>
          <w:rFonts w:ascii="Times New Roman" w:hAnsi="Times New Roman" w:cs="Times New Roman"/>
          <w:b/>
          <w:sz w:val="24"/>
          <w:szCs w:val="24"/>
        </w:rPr>
      </w:pPr>
      <w:r w:rsidRPr="00477116">
        <w:rPr>
          <w:rFonts w:ascii="Times New Roman" w:hAnsi="Times New Roman" w:cs="Times New Roman"/>
          <w:b/>
          <w:sz w:val="24"/>
          <w:szCs w:val="24"/>
        </w:rPr>
        <w:t>Структура муниципальной программы</w:t>
      </w:r>
    </w:p>
    <w:tbl>
      <w:tblPr>
        <w:tblStyle w:val="1"/>
        <w:tblW w:w="4884" w:type="pct"/>
        <w:tblLook w:val="04A0" w:firstRow="1" w:lastRow="0" w:firstColumn="1" w:lastColumn="0" w:noHBand="0" w:noVBand="1"/>
      </w:tblPr>
      <w:tblGrid>
        <w:gridCol w:w="902"/>
        <w:gridCol w:w="2753"/>
        <w:gridCol w:w="687"/>
        <w:gridCol w:w="1058"/>
        <w:gridCol w:w="1503"/>
        <w:gridCol w:w="772"/>
        <w:gridCol w:w="2228"/>
      </w:tblGrid>
      <w:tr w:rsidR="00CA7710" w:rsidRPr="00D63D40" w:rsidTr="003B31C3">
        <w:trPr>
          <w:trHeight w:val="562"/>
        </w:trPr>
        <w:tc>
          <w:tcPr>
            <w:tcW w:w="455" w:type="pct"/>
            <w:vAlign w:val="center"/>
            <w:hideMark/>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w:t>
            </w:r>
            <w:r w:rsidRPr="00D63D40">
              <w:rPr>
                <w:rFonts w:eastAsia="Times New Roman" w:cs="Times New Roman"/>
                <w:sz w:val="24"/>
                <w:szCs w:val="24"/>
              </w:rPr>
              <w:br/>
            </w:r>
            <w:proofErr w:type="gramStart"/>
            <w:r w:rsidRPr="00D63D40">
              <w:rPr>
                <w:rFonts w:eastAsia="Times New Roman" w:cs="Times New Roman"/>
                <w:sz w:val="24"/>
                <w:szCs w:val="24"/>
              </w:rPr>
              <w:t>п</w:t>
            </w:r>
            <w:proofErr w:type="gramEnd"/>
            <w:r w:rsidRPr="00D63D40">
              <w:rPr>
                <w:rFonts w:eastAsia="Times New Roman" w:cs="Times New Roman"/>
                <w:sz w:val="24"/>
                <w:szCs w:val="24"/>
              </w:rPr>
              <w:t>/п</w:t>
            </w:r>
          </w:p>
        </w:tc>
        <w:tc>
          <w:tcPr>
            <w:tcW w:w="1737" w:type="pct"/>
            <w:gridSpan w:val="2"/>
            <w:vAlign w:val="center"/>
            <w:hideMark/>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Задачи структурного элемента</w:t>
            </w:r>
          </w:p>
        </w:tc>
        <w:tc>
          <w:tcPr>
            <w:tcW w:w="1683" w:type="pct"/>
            <w:gridSpan w:val="3"/>
            <w:vAlign w:val="center"/>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Краткое описание ожидаемых эффектов от реализации задачи структурного элемента</w:t>
            </w:r>
          </w:p>
        </w:tc>
        <w:tc>
          <w:tcPr>
            <w:tcW w:w="1125" w:type="pct"/>
            <w:vAlign w:val="center"/>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Связь с показателями*</w:t>
            </w:r>
            <w:r w:rsidRPr="00D63D40">
              <w:rPr>
                <w:rFonts w:eastAsia="Times New Roman" w:cs="Times New Roman"/>
                <w:sz w:val="24"/>
                <w:szCs w:val="24"/>
                <w:vertAlign w:val="superscript"/>
              </w:rPr>
              <w:t xml:space="preserve"> </w:t>
            </w:r>
          </w:p>
        </w:tc>
      </w:tr>
      <w:tr w:rsidR="00CA7710" w:rsidRPr="00D63D40" w:rsidTr="003B31C3">
        <w:trPr>
          <w:trHeight w:val="170"/>
        </w:trPr>
        <w:tc>
          <w:tcPr>
            <w:tcW w:w="455" w:type="pct"/>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p>
        </w:tc>
        <w:tc>
          <w:tcPr>
            <w:tcW w:w="1737" w:type="pct"/>
            <w:gridSpan w:val="2"/>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2</w:t>
            </w:r>
          </w:p>
        </w:tc>
        <w:tc>
          <w:tcPr>
            <w:tcW w:w="1683" w:type="pct"/>
            <w:gridSpan w:val="3"/>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3</w:t>
            </w:r>
          </w:p>
        </w:tc>
        <w:tc>
          <w:tcPr>
            <w:tcW w:w="1125" w:type="pct"/>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4</w:t>
            </w:r>
          </w:p>
        </w:tc>
      </w:tr>
      <w:tr w:rsidR="003B31C3" w:rsidRPr="00D63D40" w:rsidTr="003B31C3">
        <w:trPr>
          <w:trHeight w:val="264"/>
        </w:trPr>
        <w:tc>
          <w:tcPr>
            <w:tcW w:w="455" w:type="pct"/>
          </w:tcPr>
          <w:p w:rsidR="003B31C3" w:rsidRPr="00D63D40" w:rsidRDefault="003B31C3"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3B31C3" w:rsidRPr="00D63D40" w:rsidRDefault="003B31C3" w:rsidP="007E7B50">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1. </w:t>
            </w:r>
            <w:r w:rsidRPr="00D63D40">
              <w:rPr>
                <w:rFonts w:eastAsia="Times New Roman" w:cs="Times New Roman"/>
                <w:sz w:val="24"/>
                <w:szCs w:val="24"/>
              </w:rPr>
              <w:t xml:space="preserve">Региональный проект </w:t>
            </w:r>
            <w:r w:rsidR="007E7B50">
              <w:rPr>
                <w:rFonts w:eastAsia="Times New Roman" w:cs="Times New Roman"/>
                <w:sz w:val="24"/>
                <w:szCs w:val="24"/>
              </w:rPr>
              <w:t xml:space="preserve"> </w:t>
            </w:r>
            <w:r w:rsidR="007E7B50" w:rsidRPr="007E7B50">
              <w:rPr>
                <w:rFonts w:eastAsia="Times New Roman" w:cs="Times New Roman"/>
                <w:sz w:val="24"/>
                <w:szCs w:val="24"/>
              </w:rPr>
              <w:t>«Оказание государственной поддержки детям-сиротам, проживающим на территории Смоленской области, в обеспечении жильем»</w:t>
            </w:r>
            <w:r w:rsidR="007E7B50">
              <w:rPr>
                <w:rFonts w:eastAsia="Times New Roman" w:cs="Times New Roman"/>
                <w:sz w:val="24"/>
                <w:szCs w:val="24"/>
              </w:rPr>
              <w:t xml:space="preserve"> </w:t>
            </w:r>
          </w:p>
        </w:tc>
      </w:tr>
      <w:tr w:rsidR="001E6C1A" w:rsidRPr="00D63D40" w:rsidTr="003B31C3">
        <w:trPr>
          <w:trHeight w:val="264"/>
        </w:trPr>
        <w:tc>
          <w:tcPr>
            <w:tcW w:w="455" w:type="pct"/>
          </w:tcPr>
          <w:p w:rsidR="001E6C1A" w:rsidRPr="00D63D40" w:rsidRDefault="001E6C1A" w:rsidP="003B31C3">
            <w:pPr>
              <w:widowControl w:val="0"/>
              <w:autoSpaceDE w:val="0"/>
              <w:autoSpaceDN w:val="0"/>
              <w:adjustRightInd w:val="0"/>
              <w:jc w:val="both"/>
              <w:rPr>
                <w:rFonts w:eastAsia="Times New Roman" w:cs="Times New Roman"/>
                <w:sz w:val="24"/>
                <w:szCs w:val="24"/>
              </w:rPr>
            </w:pPr>
          </w:p>
        </w:tc>
        <w:tc>
          <w:tcPr>
            <w:tcW w:w="2271" w:type="pct"/>
            <w:gridSpan w:val="3"/>
          </w:tcPr>
          <w:p w:rsidR="001E6C1A" w:rsidRPr="00D57DAF" w:rsidRDefault="001E6C1A" w:rsidP="009C0574">
            <w:pPr>
              <w:widowControl w:val="0"/>
              <w:autoSpaceDE w:val="0"/>
              <w:autoSpaceDN w:val="0"/>
              <w:adjustRightInd w:val="0"/>
              <w:ind w:firstLine="0"/>
              <w:jc w:val="both"/>
              <w:rPr>
                <w:rFonts w:eastAsia="Times New Roman" w:cs="Times New Roman"/>
                <w:sz w:val="24"/>
                <w:szCs w:val="24"/>
              </w:rPr>
            </w:pPr>
            <w:r w:rsidRPr="00D57DAF">
              <w:rPr>
                <w:rFonts w:eastAsia="Times New Roman" w:cs="Times New Roman"/>
                <w:sz w:val="24"/>
                <w:szCs w:val="24"/>
              </w:rPr>
              <w:t xml:space="preserve">Руководитель ведомственного проекта </w:t>
            </w:r>
            <w:r>
              <w:rPr>
                <w:rFonts w:eastAsia="Times New Roman" w:cs="Times New Roman"/>
                <w:sz w:val="24"/>
                <w:szCs w:val="24"/>
              </w:rPr>
              <w:t>Терлецкий Анатолий</w:t>
            </w:r>
            <w:r w:rsidRPr="00D57DAF">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c>
          <w:tcPr>
            <w:tcW w:w="2274" w:type="pct"/>
            <w:gridSpan w:val="3"/>
          </w:tcPr>
          <w:p w:rsidR="001E6C1A" w:rsidRPr="00D63D40" w:rsidRDefault="001E6C1A" w:rsidP="001E6C1A">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rPr>
              <w:t>Срок реали</w:t>
            </w:r>
            <w:r>
              <w:rPr>
                <w:rFonts w:eastAsia="Times New Roman" w:cs="Times New Roman"/>
                <w:sz w:val="24"/>
                <w:szCs w:val="24"/>
              </w:rPr>
              <w:t>зации 2025 - 2027</w:t>
            </w:r>
          </w:p>
        </w:tc>
      </w:tr>
      <w:tr w:rsidR="001E6C1A" w:rsidRPr="00D63D40" w:rsidTr="003B31C3">
        <w:trPr>
          <w:trHeight w:val="264"/>
        </w:trPr>
        <w:tc>
          <w:tcPr>
            <w:tcW w:w="455" w:type="pct"/>
          </w:tcPr>
          <w:p w:rsidR="001E6C1A" w:rsidRPr="00D63D40" w:rsidRDefault="001E6C1A" w:rsidP="003B31C3">
            <w:pPr>
              <w:widowControl w:val="0"/>
              <w:autoSpaceDE w:val="0"/>
              <w:autoSpaceDN w:val="0"/>
              <w:adjustRightInd w:val="0"/>
              <w:jc w:val="both"/>
              <w:rPr>
                <w:rFonts w:eastAsia="Times New Roman" w:cs="Times New Roman"/>
                <w:sz w:val="24"/>
                <w:szCs w:val="24"/>
                <w:lang w:val="en-US"/>
              </w:rPr>
            </w:pPr>
            <w:r>
              <w:rPr>
                <w:rFonts w:eastAsia="Times New Roman" w:cs="Times New Roman"/>
                <w:sz w:val="24"/>
                <w:szCs w:val="24"/>
              </w:rPr>
              <w:t>1</w:t>
            </w:r>
            <w:r w:rsidRPr="00D63D40">
              <w:rPr>
                <w:rFonts w:eastAsia="Times New Roman" w:cs="Times New Roman"/>
                <w:sz w:val="24"/>
                <w:szCs w:val="24"/>
                <w:lang w:val="en-US"/>
              </w:rPr>
              <w:t>.1.</w:t>
            </w:r>
          </w:p>
        </w:tc>
        <w:tc>
          <w:tcPr>
            <w:tcW w:w="1390" w:type="pct"/>
          </w:tcPr>
          <w:p w:rsidR="001E6C1A" w:rsidRPr="00A43524"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 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r w:rsidRPr="00C83601">
              <w:rPr>
                <w:rFonts w:eastAsia="Times New Roman" w:cs="Times New Roman"/>
                <w:sz w:val="24"/>
                <w:szCs w:val="24"/>
              </w:rPr>
              <w:t xml:space="preserve"> </w:t>
            </w:r>
            <w:r>
              <w:rPr>
                <w:rFonts w:eastAsia="Times New Roman" w:cs="Times New Roman"/>
                <w:sz w:val="24"/>
                <w:szCs w:val="24"/>
              </w:rPr>
              <w:t>по о</w:t>
            </w:r>
            <w:r w:rsidRPr="00C83601">
              <w:rPr>
                <w:rFonts w:eastAsia="Times New Roman" w:cs="Times New Roman"/>
                <w:sz w:val="24"/>
                <w:szCs w:val="24"/>
              </w:rPr>
              <w:t>беспечени</w:t>
            </w:r>
            <w:r>
              <w:rPr>
                <w:rFonts w:eastAsia="Times New Roman" w:cs="Times New Roman"/>
                <w:sz w:val="24"/>
                <w:szCs w:val="24"/>
              </w:rPr>
              <w:t>ю</w:t>
            </w:r>
            <w:r w:rsidRPr="00C83601">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специального</w:t>
            </w:r>
            <w:r w:rsidRPr="00C83601">
              <w:rPr>
                <w:rFonts w:eastAsia="Times New Roman" w:cs="Times New Roman"/>
                <w:sz w:val="24"/>
                <w:szCs w:val="24"/>
              </w:rPr>
              <w:t xml:space="preserve"> найма</w:t>
            </w:r>
          </w:p>
        </w:tc>
        <w:tc>
          <w:tcPr>
            <w:tcW w:w="1640" w:type="pct"/>
            <w:gridSpan w:val="3"/>
          </w:tcPr>
          <w:p w:rsidR="001E6C1A" w:rsidRPr="00D63D40"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О</w:t>
            </w:r>
            <w:r w:rsidRPr="00E1759C">
              <w:rPr>
                <w:rFonts w:eastAsia="Times New Roman" w:cs="Times New Roman"/>
                <w:sz w:val="24"/>
                <w:szCs w:val="24"/>
              </w:rPr>
              <w:t>беспечени</w:t>
            </w:r>
            <w:r>
              <w:rPr>
                <w:rFonts w:eastAsia="Times New Roman" w:cs="Times New Roman"/>
                <w:sz w:val="24"/>
                <w:szCs w:val="24"/>
              </w:rPr>
              <w:t>е</w:t>
            </w:r>
            <w:r w:rsidRPr="00E1759C">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специального</w:t>
            </w:r>
            <w:r w:rsidRPr="00E1759C">
              <w:rPr>
                <w:rFonts w:eastAsia="Times New Roman" w:cs="Times New Roman"/>
                <w:sz w:val="24"/>
                <w:szCs w:val="24"/>
              </w:rPr>
              <w:t xml:space="preserve"> найма</w:t>
            </w:r>
          </w:p>
        </w:tc>
        <w:tc>
          <w:tcPr>
            <w:tcW w:w="1515" w:type="pct"/>
            <w:gridSpan w:val="2"/>
          </w:tcPr>
          <w:p w:rsidR="001E6C1A" w:rsidRPr="00D63D40"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Количество </w:t>
            </w:r>
            <w:r w:rsidRPr="00E1759C">
              <w:rPr>
                <w:rFonts w:eastAsia="Times New Roman" w:cs="Times New Roman"/>
                <w:sz w:val="24"/>
                <w:szCs w:val="24"/>
              </w:rPr>
              <w:t xml:space="preserve">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w:t>
            </w:r>
            <w:r w:rsidRPr="00E1759C">
              <w:rPr>
                <w:rFonts w:eastAsia="Times New Roman" w:cs="Times New Roman"/>
                <w:sz w:val="24"/>
                <w:szCs w:val="24"/>
              </w:rPr>
              <w:t>о найма</w:t>
            </w:r>
          </w:p>
        </w:tc>
      </w:tr>
      <w:tr w:rsidR="000756C7" w:rsidRPr="00D63D40" w:rsidTr="003B31C3">
        <w:trPr>
          <w:trHeight w:val="264"/>
        </w:trPr>
        <w:tc>
          <w:tcPr>
            <w:tcW w:w="455" w:type="pct"/>
          </w:tcPr>
          <w:p w:rsidR="000756C7" w:rsidRPr="00D63D40" w:rsidRDefault="000756C7" w:rsidP="00DA51B8">
            <w:pPr>
              <w:widowControl w:val="0"/>
              <w:autoSpaceDE w:val="0"/>
              <w:autoSpaceDN w:val="0"/>
              <w:adjustRightInd w:val="0"/>
              <w:rPr>
                <w:rFonts w:eastAsia="Times New Roman" w:cs="Times New Roman"/>
                <w:sz w:val="24"/>
                <w:szCs w:val="24"/>
              </w:rPr>
            </w:pPr>
          </w:p>
        </w:tc>
        <w:tc>
          <w:tcPr>
            <w:tcW w:w="4545" w:type="pct"/>
            <w:gridSpan w:val="6"/>
            <w:vAlign w:val="center"/>
          </w:tcPr>
          <w:p w:rsidR="000756C7" w:rsidRPr="00D63D40" w:rsidRDefault="000756C7" w:rsidP="007E7B50">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2. </w:t>
            </w:r>
            <w:r w:rsidRPr="00D63D40">
              <w:rPr>
                <w:rFonts w:eastAsia="Times New Roman" w:cs="Times New Roman"/>
                <w:sz w:val="24"/>
                <w:szCs w:val="24"/>
              </w:rPr>
              <w:t xml:space="preserve">Ведомственный проект </w:t>
            </w:r>
            <w:r w:rsidR="001E6C1A" w:rsidRPr="001E6C1A">
              <w:rPr>
                <w:rFonts w:eastAsia="Times New Roman" w:cs="Times New Roman"/>
                <w:sz w:val="24"/>
                <w:szCs w:val="24"/>
              </w:rPr>
              <w:t>«Оказание государственной поддержки детям-сиротам, проживающим на территории Смоленской области, в обеспечении жильем»</w:t>
            </w:r>
          </w:p>
        </w:tc>
      </w:tr>
      <w:tr w:rsidR="000756C7" w:rsidRPr="00D63D40" w:rsidTr="003B31C3">
        <w:trPr>
          <w:trHeight w:val="264"/>
        </w:trPr>
        <w:tc>
          <w:tcPr>
            <w:tcW w:w="455" w:type="pct"/>
          </w:tcPr>
          <w:p w:rsidR="000756C7" w:rsidRPr="00D63D40" w:rsidRDefault="000756C7" w:rsidP="00DA51B8">
            <w:pPr>
              <w:widowControl w:val="0"/>
              <w:autoSpaceDE w:val="0"/>
              <w:autoSpaceDN w:val="0"/>
              <w:adjustRightInd w:val="0"/>
              <w:rPr>
                <w:rFonts w:eastAsia="Times New Roman" w:cs="Times New Roman"/>
                <w:sz w:val="24"/>
                <w:szCs w:val="24"/>
              </w:rPr>
            </w:pPr>
          </w:p>
        </w:tc>
        <w:tc>
          <w:tcPr>
            <w:tcW w:w="2271" w:type="pct"/>
            <w:gridSpan w:val="3"/>
          </w:tcPr>
          <w:p w:rsidR="000756C7" w:rsidRPr="00D57DAF" w:rsidRDefault="000756C7" w:rsidP="001E6C1A">
            <w:pPr>
              <w:widowControl w:val="0"/>
              <w:autoSpaceDE w:val="0"/>
              <w:autoSpaceDN w:val="0"/>
              <w:adjustRightInd w:val="0"/>
              <w:ind w:firstLine="0"/>
              <w:jc w:val="both"/>
              <w:rPr>
                <w:rFonts w:eastAsia="Times New Roman" w:cs="Times New Roman"/>
                <w:sz w:val="24"/>
                <w:szCs w:val="24"/>
              </w:rPr>
            </w:pPr>
            <w:r w:rsidRPr="00D57DAF">
              <w:rPr>
                <w:rFonts w:eastAsia="Times New Roman" w:cs="Times New Roman"/>
                <w:sz w:val="24"/>
                <w:szCs w:val="24"/>
              </w:rPr>
              <w:t xml:space="preserve">Руководитель ведомственного проекта </w:t>
            </w:r>
            <w:r w:rsidR="00AD2899">
              <w:rPr>
                <w:rFonts w:eastAsia="Times New Roman" w:cs="Times New Roman"/>
                <w:sz w:val="24"/>
                <w:szCs w:val="24"/>
              </w:rPr>
              <w:t>Терлецкий Анатолий</w:t>
            </w:r>
            <w:r w:rsidRPr="00D57DAF">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c>
          <w:tcPr>
            <w:tcW w:w="2274" w:type="pct"/>
            <w:gridSpan w:val="3"/>
          </w:tcPr>
          <w:p w:rsidR="000756C7" w:rsidRPr="00D63D40" w:rsidRDefault="000756C7" w:rsidP="001E6C1A">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rPr>
              <w:t>Срок реали</w:t>
            </w:r>
            <w:r>
              <w:rPr>
                <w:rFonts w:eastAsia="Times New Roman" w:cs="Times New Roman"/>
                <w:sz w:val="24"/>
                <w:szCs w:val="24"/>
              </w:rPr>
              <w:t xml:space="preserve">зации 2014 - </w:t>
            </w:r>
            <w:r w:rsidR="00DC5072">
              <w:rPr>
                <w:rFonts w:eastAsia="Times New Roman" w:cs="Times New Roman"/>
                <w:sz w:val="24"/>
                <w:szCs w:val="24"/>
              </w:rPr>
              <w:t>202</w:t>
            </w:r>
            <w:r w:rsidR="001E6C1A">
              <w:rPr>
                <w:rFonts w:eastAsia="Times New Roman" w:cs="Times New Roman"/>
                <w:sz w:val="24"/>
                <w:szCs w:val="24"/>
              </w:rPr>
              <w:t>4</w:t>
            </w:r>
          </w:p>
        </w:tc>
      </w:tr>
      <w:tr w:rsidR="000756C7" w:rsidRPr="00D63D40" w:rsidTr="003B31C3">
        <w:trPr>
          <w:trHeight w:val="247"/>
        </w:trPr>
        <w:tc>
          <w:tcPr>
            <w:tcW w:w="455" w:type="pct"/>
          </w:tcPr>
          <w:p w:rsidR="000756C7" w:rsidRPr="00A43524" w:rsidRDefault="000756C7" w:rsidP="00DA51B8">
            <w:pPr>
              <w:widowControl w:val="0"/>
              <w:autoSpaceDE w:val="0"/>
              <w:autoSpaceDN w:val="0"/>
              <w:adjustRightInd w:val="0"/>
              <w:rPr>
                <w:rFonts w:eastAsia="Times New Roman" w:cs="Times New Roman"/>
                <w:sz w:val="24"/>
                <w:szCs w:val="24"/>
              </w:rPr>
            </w:pPr>
            <w:r>
              <w:rPr>
                <w:rFonts w:eastAsia="Times New Roman" w:cs="Times New Roman"/>
                <w:sz w:val="24"/>
                <w:szCs w:val="24"/>
              </w:rPr>
              <w:t>2.1.</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 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r w:rsidRPr="00C83601">
              <w:rPr>
                <w:rFonts w:eastAsia="Times New Roman" w:cs="Times New Roman"/>
                <w:sz w:val="24"/>
                <w:szCs w:val="24"/>
              </w:rPr>
              <w:t xml:space="preserve"> </w:t>
            </w:r>
            <w:r>
              <w:rPr>
                <w:rFonts w:eastAsia="Times New Roman" w:cs="Times New Roman"/>
                <w:sz w:val="24"/>
                <w:szCs w:val="24"/>
              </w:rPr>
              <w:t xml:space="preserve">по </w:t>
            </w:r>
            <w:r>
              <w:rPr>
                <w:rFonts w:eastAsia="Times New Roman" w:cs="Times New Roman"/>
                <w:sz w:val="24"/>
                <w:szCs w:val="24"/>
              </w:rPr>
              <w:lastRenderedPageBreak/>
              <w:t>о</w:t>
            </w:r>
            <w:r w:rsidRPr="00C83601">
              <w:rPr>
                <w:rFonts w:eastAsia="Times New Roman" w:cs="Times New Roman"/>
                <w:sz w:val="24"/>
                <w:szCs w:val="24"/>
              </w:rPr>
              <w:t>беспечени</w:t>
            </w:r>
            <w:r>
              <w:rPr>
                <w:rFonts w:eastAsia="Times New Roman" w:cs="Times New Roman"/>
                <w:sz w:val="24"/>
                <w:szCs w:val="24"/>
              </w:rPr>
              <w:t>ю</w:t>
            </w:r>
            <w:r w:rsidRPr="00C83601">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sidR="00F1693C">
              <w:rPr>
                <w:rFonts w:eastAsia="Times New Roman" w:cs="Times New Roman"/>
                <w:sz w:val="24"/>
                <w:szCs w:val="24"/>
              </w:rPr>
              <w:t>специального</w:t>
            </w:r>
            <w:r w:rsidRPr="00C83601">
              <w:rPr>
                <w:rFonts w:eastAsia="Times New Roman" w:cs="Times New Roman"/>
                <w:sz w:val="24"/>
                <w:szCs w:val="24"/>
              </w:rPr>
              <w:t xml:space="preserve"> найма</w:t>
            </w:r>
          </w:p>
        </w:tc>
        <w:tc>
          <w:tcPr>
            <w:tcW w:w="1683" w:type="pct"/>
            <w:gridSpan w:val="3"/>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lastRenderedPageBreak/>
              <w:t>О</w:t>
            </w:r>
            <w:r w:rsidRPr="00E1759C">
              <w:rPr>
                <w:rFonts w:eastAsia="Times New Roman" w:cs="Times New Roman"/>
                <w:sz w:val="24"/>
                <w:szCs w:val="24"/>
              </w:rPr>
              <w:t>беспечени</w:t>
            </w:r>
            <w:r>
              <w:rPr>
                <w:rFonts w:eastAsia="Times New Roman" w:cs="Times New Roman"/>
                <w:sz w:val="24"/>
                <w:szCs w:val="24"/>
              </w:rPr>
              <w:t>е</w:t>
            </w:r>
            <w:r w:rsidRPr="00E1759C">
              <w:rPr>
                <w:rFonts w:eastAsia="Times New Roman" w:cs="Times New Roman"/>
                <w:sz w:val="24"/>
                <w:szCs w:val="24"/>
              </w:rPr>
              <w:t xml:space="preserve"> детей-сирот и детей, оставшихся без попечения родителей, лиц из их числа жилыми </w:t>
            </w:r>
            <w:r w:rsidRPr="00E1759C">
              <w:rPr>
                <w:rFonts w:eastAsia="Times New Roman" w:cs="Times New Roman"/>
                <w:sz w:val="24"/>
                <w:szCs w:val="24"/>
              </w:rPr>
              <w:lastRenderedPageBreak/>
              <w:t xml:space="preserve">помещениями по договорам </w:t>
            </w:r>
            <w:r w:rsidR="00F1693C">
              <w:rPr>
                <w:rFonts w:eastAsia="Times New Roman" w:cs="Times New Roman"/>
                <w:sz w:val="24"/>
                <w:szCs w:val="24"/>
              </w:rPr>
              <w:t>специального</w:t>
            </w:r>
            <w:r w:rsidRPr="00E1759C">
              <w:rPr>
                <w:rFonts w:eastAsia="Times New Roman" w:cs="Times New Roman"/>
                <w:sz w:val="24"/>
                <w:szCs w:val="24"/>
              </w:rPr>
              <w:t xml:space="preserve"> найма</w:t>
            </w:r>
          </w:p>
        </w:tc>
        <w:tc>
          <w:tcPr>
            <w:tcW w:w="1125" w:type="pct"/>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lastRenderedPageBreak/>
              <w:t xml:space="preserve">Количество </w:t>
            </w:r>
            <w:r w:rsidRPr="00E1759C">
              <w:rPr>
                <w:rFonts w:eastAsia="Times New Roman" w:cs="Times New Roman"/>
                <w:sz w:val="24"/>
                <w:szCs w:val="24"/>
              </w:rPr>
              <w:t xml:space="preserve">детей-сирот и детей, оставшихся без попечения </w:t>
            </w:r>
            <w:r w:rsidRPr="00E1759C">
              <w:rPr>
                <w:rFonts w:eastAsia="Times New Roman" w:cs="Times New Roman"/>
                <w:sz w:val="24"/>
                <w:szCs w:val="24"/>
              </w:rPr>
              <w:lastRenderedPageBreak/>
              <w:t xml:space="preserve">родителей, лиц из их числа жилыми помещениями по договорам </w:t>
            </w:r>
            <w:r w:rsidR="00F1693C">
              <w:rPr>
                <w:rFonts w:eastAsia="Times New Roman" w:cs="Times New Roman"/>
                <w:sz w:val="24"/>
                <w:szCs w:val="24"/>
              </w:rPr>
              <w:t>специальног</w:t>
            </w:r>
            <w:r w:rsidRPr="00E1759C">
              <w:rPr>
                <w:rFonts w:eastAsia="Times New Roman" w:cs="Times New Roman"/>
                <w:sz w:val="24"/>
                <w:szCs w:val="24"/>
              </w:rPr>
              <w:t>о найма</w:t>
            </w:r>
          </w:p>
        </w:tc>
      </w:tr>
      <w:tr w:rsidR="000756C7" w:rsidRPr="00D63D40" w:rsidTr="003B31C3">
        <w:trPr>
          <w:trHeight w:val="247"/>
        </w:trPr>
        <w:tc>
          <w:tcPr>
            <w:tcW w:w="455" w:type="pct"/>
          </w:tcPr>
          <w:p w:rsidR="000756C7" w:rsidRDefault="000756C7" w:rsidP="00DA51B8">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8"/>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pStyle w:val="af2"/>
              <w:widowControl w:val="0"/>
              <w:autoSpaceDE w:val="0"/>
              <w:autoSpaceDN w:val="0"/>
              <w:adjustRightInd w:val="0"/>
              <w:ind w:left="0"/>
              <w:jc w:val="center"/>
              <w:rPr>
                <w:rFonts w:eastAsia="Times New Roman" w:cs="Times New Roman"/>
                <w:sz w:val="24"/>
                <w:szCs w:val="24"/>
              </w:rPr>
            </w:pPr>
            <w:r>
              <w:rPr>
                <w:rFonts w:eastAsia="Times New Roman" w:cs="Times New Roman"/>
                <w:sz w:val="24"/>
                <w:szCs w:val="24"/>
              </w:rPr>
              <w:t xml:space="preserve">1. </w:t>
            </w:r>
            <w:r w:rsidRPr="009A29DB">
              <w:rPr>
                <w:rFonts w:eastAsia="Times New Roman" w:cs="Times New Roman"/>
                <w:sz w:val="24"/>
                <w:szCs w:val="24"/>
              </w:rPr>
              <w:t>«Эффективное выполнение переданных полномочий органом местного самоуправления»</w:t>
            </w:r>
          </w:p>
        </w:tc>
      </w:tr>
      <w:tr w:rsidR="000756C7" w:rsidRPr="00D63D40" w:rsidTr="003B31C3">
        <w:trPr>
          <w:trHeight w:val="247"/>
        </w:trPr>
        <w:tc>
          <w:tcPr>
            <w:tcW w:w="455" w:type="pct"/>
          </w:tcPr>
          <w:p w:rsidR="000756C7" w:rsidRDefault="000756C7" w:rsidP="00DA51B8">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F41BA6">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p>
          <w:p w:rsidR="000756C7" w:rsidRPr="00D63D40" w:rsidRDefault="000756C7"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 </w:t>
            </w:r>
            <w:r w:rsidR="003B31C3">
              <w:rPr>
                <w:rFonts w:eastAsia="Times New Roman" w:cs="Times New Roman"/>
                <w:sz w:val="24"/>
                <w:szCs w:val="24"/>
              </w:rPr>
              <w:t>(</w:t>
            </w:r>
            <w:r w:rsidR="00AD2899">
              <w:rPr>
                <w:rFonts w:eastAsia="Times New Roman" w:cs="Times New Roman"/>
                <w:sz w:val="24"/>
                <w:szCs w:val="24"/>
              </w:rPr>
              <w:t>Терлецкий Анатолий</w:t>
            </w:r>
            <w:r>
              <w:rPr>
                <w:rFonts w:eastAsia="Times New Roman" w:cs="Times New Roman"/>
                <w:sz w:val="24"/>
                <w:szCs w:val="24"/>
              </w:rPr>
              <w:t xml:space="preserve"> Александрович</w:t>
            </w:r>
            <w:r w:rsidR="003B31C3">
              <w:rPr>
                <w:rFonts w:eastAsia="Times New Roman" w:cs="Times New Roman"/>
                <w:sz w:val="24"/>
                <w:szCs w:val="24"/>
              </w:rPr>
              <w:t>,</w:t>
            </w:r>
            <w:r>
              <w:rPr>
                <w:rFonts w:eastAsia="Times New Roman" w:cs="Times New Roman"/>
                <w:sz w:val="24"/>
                <w:szCs w:val="24"/>
              </w:rPr>
              <w:t xml:space="preserve"> Глава муниципального образования «город Десногорск» Смоленской области</w:t>
            </w:r>
            <w:r w:rsidR="003B31C3">
              <w:rPr>
                <w:rFonts w:eastAsia="Times New Roman" w:cs="Times New Roman"/>
                <w:sz w:val="24"/>
                <w:szCs w:val="24"/>
              </w:rPr>
              <w:t>)</w:t>
            </w:r>
          </w:p>
        </w:tc>
      </w:tr>
      <w:tr w:rsidR="000756C7" w:rsidRPr="00D63D40" w:rsidTr="003B31C3">
        <w:trPr>
          <w:trHeight w:val="247"/>
        </w:trPr>
        <w:tc>
          <w:tcPr>
            <w:tcW w:w="455" w:type="pct"/>
          </w:tcPr>
          <w:p w:rsidR="000756C7" w:rsidRDefault="000756C7" w:rsidP="00A43524">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3.1.</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p>
        </w:tc>
        <w:tc>
          <w:tcPr>
            <w:tcW w:w="1683" w:type="pct"/>
            <w:gridSpan w:val="3"/>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Обеспечение р</w:t>
            </w:r>
            <w:r w:rsidRPr="0012780F">
              <w:rPr>
                <w:rFonts w:cs="Times New Roman"/>
                <w:sz w:val="24"/>
                <w:szCs w:val="24"/>
              </w:rPr>
              <w:t>еализаци</w:t>
            </w:r>
            <w:r>
              <w:rPr>
                <w:rFonts w:cs="Times New Roman"/>
                <w:sz w:val="24"/>
                <w:szCs w:val="24"/>
              </w:rPr>
              <w:t>и</w:t>
            </w:r>
            <w:r w:rsidRPr="0012780F">
              <w:rPr>
                <w:rFonts w:cs="Times New Roman"/>
                <w:sz w:val="24"/>
                <w:szCs w:val="24"/>
              </w:rPr>
              <w:t xml:space="preserve"> отдельных государственных полномочий</w:t>
            </w:r>
            <w:r>
              <w:rPr>
                <w:rFonts w:cs="Times New Roman"/>
                <w:sz w:val="24"/>
                <w:szCs w:val="24"/>
              </w:rPr>
              <w:t>, переданных органам местного самоуправления</w:t>
            </w:r>
          </w:p>
        </w:tc>
        <w:tc>
          <w:tcPr>
            <w:tcW w:w="1125" w:type="pct"/>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П</w:t>
            </w:r>
            <w:r w:rsidRPr="001E6065">
              <w:rPr>
                <w:rFonts w:cs="Times New Roman"/>
                <w:sz w:val="24"/>
                <w:szCs w:val="24"/>
              </w:rPr>
              <w:t>роцент</w:t>
            </w:r>
            <w:r w:rsidRPr="001E6065">
              <w:rPr>
                <w:rFonts w:eastAsia="Times New Roman" w:cs="Times New Roman"/>
                <w:sz w:val="24"/>
                <w:szCs w:val="24"/>
              </w:rPr>
              <w:t xml:space="preserve"> исполнения субвенций</w:t>
            </w:r>
            <w:r w:rsidRPr="001E6065">
              <w:rPr>
                <w:sz w:val="24"/>
                <w:szCs w:val="24"/>
              </w:rPr>
              <w:t xml:space="preserve"> и субсидий</w:t>
            </w:r>
            <w:r w:rsidRPr="001E6065">
              <w:rPr>
                <w:rFonts w:eastAsia="Times New Roman" w:cs="Times New Roman"/>
                <w:sz w:val="24"/>
                <w:szCs w:val="24"/>
              </w:rPr>
              <w:t xml:space="preserve"> на реализацию отдельных государственных полномочий</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12"/>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pStyle w:val="af2"/>
              <w:widowControl w:val="0"/>
              <w:tabs>
                <w:tab w:val="left" w:pos="522"/>
              </w:tabs>
              <w:autoSpaceDE w:val="0"/>
              <w:autoSpaceDN w:val="0"/>
              <w:adjustRightInd w:val="0"/>
              <w:ind w:left="56"/>
              <w:jc w:val="center"/>
              <w:rPr>
                <w:rFonts w:eastAsia="Times New Roman" w:cs="Times New Roman"/>
                <w:sz w:val="24"/>
                <w:szCs w:val="24"/>
              </w:rPr>
            </w:pPr>
            <w:r>
              <w:rPr>
                <w:rFonts w:eastAsia="Times New Roman" w:cs="Times New Roman"/>
                <w:sz w:val="24"/>
                <w:szCs w:val="24"/>
              </w:rPr>
              <w:t xml:space="preserve">2. </w:t>
            </w:r>
            <w:r w:rsidRPr="009A29DB">
              <w:rPr>
                <w:rFonts w:eastAsia="Times New Roman" w:cs="Times New Roman"/>
                <w:sz w:val="24"/>
                <w:szCs w:val="24"/>
              </w:rPr>
              <w:t>«Развитие социального партнерства органов местного самоуправления»</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0756C7" w:rsidRPr="00D63D40" w:rsidTr="003B31C3">
        <w:trPr>
          <w:trHeight w:val="247"/>
        </w:trPr>
        <w:tc>
          <w:tcPr>
            <w:tcW w:w="455" w:type="pct"/>
          </w:tcPr>
          <w:p w:rsidR="000756C7" w:rsidRDefault="000756C7" w:rsidP="004F0686">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3.2.</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1.У</w:t>
            </w:r>
            <w:r w:rsidRPr="00234AF6">
              <w:rPr>
                <w:rFonts w:eastAsia="Times New Roman" w:cs="Times New Roman"/>
                <w:sz w:val="24"/>
                <w:szCs w:val="24"/>
              </w:rPr>
              <w:t>част</w:t>
            </w:r>
            <w:r>
              <w:rPr>
                <w:rFonts w:eastAsia="Times New Roman" w:cs="Times New Roman"/>
                <w:sz w:val="24"/>
                <w:szCs w:val="24"/>
              </w:rPr>
              <w:t>ие</w:t>
            </w:r>
            <w:r w:rsidRPr="00234AF6">
              <w:rPr>
                <w:rFonts w:eastAsia="Times New Roman" w:cs="Times New Roman"/>
                <w:sz w:val="24"/>
                <w:szCs w:val="24"/>
              </w:rPr>
              <w:t xml:space="preserve"> в создании и деятельности постоянно действующих органов социального партнерства, подготовке проектов и заключении соглашений различного уровня</w:t>
            </w:r>
          </w:p>
        </w:tc>
        <w:tc>
          <w:tcPr>
            <w:tcW w:w="1683" w:type="pct"/>
            <w:gridSpan w:val="3"/>
          </w:tcPr>
          <w:p w:rsidR="000756C7" w:rsidRDefault="000756C7" w:rsidP="001E6C1A">
            <w:pPr>
              <w:widowControl w:val="0"/>
              <w:autoSpaceDE w:val="0"/>
              <w:autoSpaceDN w:val="0"/>
              <w:adjustRightInd w:val="0"/>
              <w:ind w:firstLine="0"/>
              <w:rPr>
                <w:rFonts w:cs="Times New Roman"/>
                <w:sz w:val="24"/>
                <w:szCs w:val="24"/>
              </w:rPr>
            </w:pPr>
            <w:r>
              <w:rPr>
                <w:rFonts w:cs="Times New Roman"/>
                <w:sz w:val="24"/>
                <w:szCs w:val="24"/>
              </w:rPr>
              <w:t>- р</w:t>
            </w:r>
            <w:r w:rsidRPr="0012780F">
              <w:rPr>
                <w:rFonts w:cs="Times New Roman"/>
                <w:sz w:val="24"/>
                <w:szCs w:val="24"/>
              </w:rPr>
              <w:t>азвитие и укрепление межмуниципального сотрудничества</w:t>
            </w:r>
            <w:r>
              <w:rPr>
                <w:rFonts w:cs="Times New Roman"/>
                <w:sz w:val="24"/>
                <w:szCs w:val="24"/>
              </w:rPr>
              <w:t>;</w:t>
            </w:r>
          </w:p>
          <w:p w:rsidR="000756C7" w:rsidRDefault="000756C7" w:rsidP="001E6C1A">
            <w:pPr>
              <w:widowControl w:val="0"/>
              <w:autoSpaceDE w:val="0"/>
              <w:autoSpaceDN w:val="0"/>
              <w:adjustRightInd w:val="0"/>
              <w:ind w:firstLine="0"/>
              <w:rPr>
                <w:rFonts w:cs="Times New Roman"/>
                <w:sz w:val="24"/>
                <w:szCs w:val="24"/>
              </w:rPr>
            </w:pPr>
            <w:r>
              <w:rPr>
                <w:rFonts w:cs="Times New Roman"/>
                <w:sz w:val="24"/>
                <w:szCs w:val="24"/>
              </w:rPr>
              <w:t xml:space="preserve">- </w:t>
            </w:r>
            <w:r w:rsidRPr="00234AF6">
              <w:rPr>
                <w:rFonts w:cs="Times New Roman"/>
                <w:sz w:val="24"/>
                <w:szCs w:val="24"/>
              </w:rPr>
              <w:t>участие в развитии международных связей с зарубежными административно-территориальными образованиями</w:t>
            </w:r>
            <w:r>
              <w:rPr>
                <w:rFonts w:cs="Times New Roman"/>
                <w:sz w:val="24"/>
                <w:szCs w:val="24"/>
              </w:rPr>
              <w:t>;</w:t>
            </w:r>
          </w:p>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 р</w:t>
            </w:r>
            <w:r w:rsidRPr="0012780F">
              <w:rPr>
                <w:rFonts w:cs="Times New Roman"/>
                <w:sz w:val="24"/>
                <w:szCs w:val="24"/>
              </w:rPr>
              <w:t>азвитие и укрепление сотрудничества</w:t>
            </w:r>
            <w:r>
              <w:rPr>
                <w:rFonts w:cs="Times New Roman"/>
                <w:sz w:val="24"/>
                <w:szCs w:val="24"/>
              </w:rPr>
              <w:t xml:space="preserve"> с Фондом АТР и территориями присутствия Концерна «Росэнергоатом»</w:t>
            </w:r>
          </w:p>
        </w:tc>
        <w:tc>
          <w:tcPr>
            <w:tcW w:w="1125" w:type="pct"/>
          </w:tcPr>
          <w:p w:rsidR="000756C7" w:rsidRPr="0068146F" w:rsidRDefault="000756C7" w:rsidP="001E6C1A">
            <w:pPr>
              <w:tabs>
                <w:tab w:val="left" w:pos="360"/>
                <w:tab w:val="left" w:pos="720"/>
                <w:tab w:val="left" w:pos="900"/>
              </w:tabs>
              <w:ind w:firstLine="0"/>
              <w:rPr>
                <w:rFonts w:cs="Times New Roman"/>
                <w:sz w:val="24"/>
                <w:szCs w:val="24"/>
              </w:rPr>
            </w:pPr>
            <w:r>
              <w:rPr>
                <w:rFonts w:cs="Times New Roman"/>
                <w:sz w:val="24"/>
                <w:szCs w:val="24"/>
              </w:rPr>
              <w:t>Уплата членских взносов</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13"/>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widowControl w:val="0"/>
              <w:tabs>
                <w:tab w:val="left" w:pos="522"/>
                <w:tab w:val="left" w:pos="664"/>
                <w:tab w:val="left" w:pos="805"/>
                <w:tab w:val="left" w:pos="947"/>
              </w:tabs>
              <w:autoSpaceDE w:val="0"/>
              <w:autoSpaceDN w:val="0"/>
              <w:adjustRightInd w:val="0"/>
              <w:ind w:left="720"/>
              <w:jc w:val="center"/>
              <w:rPr>
                <w:rFonts w:eastAsia="Times New Roman" w:cs="Times New Roman"/>
                <w:sz w:val="24"/>
                <w:szCs w:val="24"/>
              </w:rPr>
            </w:pPr>
            <w:r>
              <w:rPr>
                <w:rFonts w:eastAsia="Times New Roman" w:cs="Times New Roman"/>
                <w:sz w:val="24"/>
                <w:szCs w:val="24"/>
              </w:rPr>
              <w:t xml:space="preserve">3. </w:t>
            </w:r>
            <w:r w:rsidRPr="009A29DB">
              <w:rPr>
                <w:rFonts w:eastAsia="Times New Roman" w:cs="Times New Roman"/>
                <w:sz w:val="24"/>
                <w:szCs w:val="24"/>
              </w:rPr>
              <w:t>«Развитие мер социальной поддержки отдельных категорий граждан»</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0756C7" w:rsidRPr="00D63D40" w:rsidTr="003B31C3">
        <w:trPr>
          <w:trHeight w:val="247"/>
        </w:trPr>
        <w:tc>
          <w:tcPr>
            <w:tcW w:w="455" w:type="pct"/>
          </w:tcPr>
          <w:p w:rsidR="000756C7" w:rsidRDefault="000756C7" w:rsidP="004F0686">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3.3.</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1.С</w:t>
            </w:r>
            <w:r w:rsidRPr="004F0686">
              <w:rPr>
                <w:rFonts w:eastAsia="Times New Roman" w:cs="Times New Roman"/>
                <w:sz w:val="24"/>
                <w:szCs w:val="24"/>
              </w:rPr>
              <w:t>воевременное и адресное предоставление мер</w:t>
            </w:r>
            <w:r>
              <w:rPr>
                <w:rFonts w:eastAsia="Times New Roman" w:cs="Times New Roman"/>
                <w:sz w:val="24"/>
                <w:szCs w:val="24"/>
              </w:rPr>
              <w:t xml:space="preserve"> </w:t>
            </w:r>
            <w:r w:rsidRPr="009A29DB">
              <w:rPr>
                <w:rFonts w:eastAsia="Times New Roman" w:cs="Times New Roman"/>
                <w:sz w:val="24"/>
                <w:szCs w:val="24"/>
              </w:rPr>
              <w:t>социальной поддержки</w:t>
            </w:r>
            <w:r>
              <w:rPr>
                <w:rFonts w:eastAsia="Times New Roman" w:cs="Times New Roman"/>
                <w:sz w:val="24"/>
                <w:szCs w:val="24"/>
              </w:rPr>
              <w:t xml:space="preserve"> </w:t>
            </w:r>
            <w:r w:rsidRPr="009A29DB">
              <w:rPr>
                <w:rFonts w:eastAsia="Times New Roman" w:cs="Times New Roman"/>
                <w:sz w:val="24"/>
                <w:szCs w:val="24"/>
              </w:rPr>
              <w:t>отдельны</w:t>
            </w:r>
            <w:r>
              <w:rPr>
                <w:rFonts w:eastAsia="Times New Roman" w:cs="Times New Roman"/>
                <w:sz w:val="24"/>
                <w:szCs w:val="24"/>
              </w:rPr>
              <w:t>м</w:t>
            </w:r>
            <w:r w:rsidRPr="009A29DB">
              <w:rPr>
                <w:rFonts w:eastAsia="Times New Roman" w:cs="Times New Roman"/>
                <w:sz w:val="24"/>
                <w:szCs w:val="24"/>
              </w:rPr>
              <w:t xml:space="preserve"> категори</w:t>
            </w:r>
            <w:r>
              <w:rPr>
                <w:rFonts w:eastAsia="Times New Roman" w:cs="Times New Roman"/>
                <w:sz w:val="24"/>
                <w:szCs w:val="24"/>
              </w:rPr>
              <w:t>ям</w:t>
            </w:r>
            <w:r w:rsidRPr="009A29DB">
              <w:rPr>
                <w:rFonts w:eastAsia="Times New Roman" w:cs="Times New Roman"/>
                <w:sz w:val="24"/>
                <w:szCs w:val="24"/>
              </w:rPr>
              <w:t xml:space="preserve"> граждан</w:t>
            </w:r>
          </w:p>
        </w:tc>
        <w:tc>
          <w:tcPr>
            <w:tcW w:w="1683" w:type="pct"/>
            <w:gridSpan w:val="3"/>
          </w:tcPr>
          <w:p w:rsidR="000756C7"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назначение и выплата п</w:t>
            </w:r>
            <w:r w:rsidRPr="004F0686">
              <w:rPr>
                <w:rFonts w:eastAsia="Times New Roman" w:cs="Times New Roman"/>
                <w:sz w:val="24"/>
                <w:szCs w:val="24"/>
              </w:rPr>
              <w:t>енсии за выслугу лет лицам, замещающим  муниципальные должности, должности муниципальной службы</w:t>
            </w:r>
            <w:r>
              <w:rPr>
                <w:rFonts w:eastAsia="Times New Roman" w:cs="Times New Roman"/>
                <w:sz w:val="24"/>
                <w:szCs w:val="24"/>
              </w:rPr>
              <w:t>;</w:t>
            </w:r>
          </w:p>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назначение и выплата к</w:t>
            </w:r>
            <w:r w:rsidRPr="004F0686">
              <w:rPr>
                <w:rFonts w:eastAsia="Times New Roman" w:cs="Times New Roman"/>
                <w:sz w:val="24"/>
                <w:szCs w:val="24"/>
              </w:rPr>
              <w:t>омпенсаци</w:t>
            </w:r>
            <w:r>
              <w:rPr>
                <w:rFonts w:eastAsia="Times New Roman" w:cs="Times New Roman"/>
                <w:sz w:val="24"/>
                <w:szCs w:val="24"/>
              </w:rPr>
              <w:t>и</w:t>
            </w:r>
            <w:r w:rsidRPr="004F0686">
              <w:rPr>
                <w:rFonts w:eastAsia="Times New Roman" w:cs="Times New Roman"/>
                <w:sz w:val="24"/>
                <w:szCs w:val="24"/>
              </w:rPr>
              <w:t xml:space="preserve"> родителям и </w:t>
            </w:r>
            <w:r w:rsidRPr="004F0686">
              <w:rPr>
                <w:rFonts w:eastAsia="Times New Roman" w:cs="Times New Roman"/>
                <w:sz w:val="24"/>
                <w:szCs w:val="24"/>
              </w:rPr>
              <w:lastRenderedPageBreak/>
              <w:t>семьям погибших (умерших) военнослужащих при исполнении военной обязанности, связанная с пользованием услугами кабельного телевидения</w:t>
            </w:r>
          </w:p>
        </w:tc>
        <w:tc>
          <w:tcPr>
            <w:tcW w:w="1125" w:type="pct"/>
          </w:tcPr>
          <w:p w:rsidR="000756C7" w:rsidRPr="00580B96" w:rsidRDefault="000756C7" w:rsidP="001E6C1A">
            <w:pPr>
              <w:spacing w:line="230" w:lineRule="auto"/>
              <w:ind w:firstLine="0"/>
              <w:rPr>
                <w:rFonts w:eastAsia="Times New Roman" w:cs="Times New Roman"/>
                <w:spacing w:val="-2"/>
                <w:sz w:val="24"/>
                <w:szCs w:val="24"/>
              </w:rPr>
            </w:pPr>
            <w:r>
              <w:rPr>
                <w:rFonts w:cs="Times New Roman"/>
                <w:sz w:val="24"/>
                <w:szCs w:val="24"/>
              </w:rPr>
              <w:lastRenderedPageBreak/>
              <w:t>- п</w:t>
            </w:r>
            <w:r w:rsidRPr="001E6065">
              <w:rPr>
                <w:rFonts w:eastAsia="Times New Roman" w:cs="Times New Roman"/>
                <w:sz w:val="24"/>
                <w:szCs w:val="24"/>
              </w:rPr>
              <w:t>овышение уровня доходов муниципальных служащих и лиц, замещающих муниципальные должности</w:t>
            </w:r>
            <w:r>
              <w:rPr>
                <w:rFonts w:eastAsia="Times New Roman" w:cs="Times New Roman"/>
                <w:sz w:val="24"/>
                <w:szCs w:val="24"/>
              </w:rPr>
              <w:t>,</w:t>
            </w:r>
            <w:r w:rsidRPr="001E6065">
              <w:rPr>
                <w:rFonts w:eastAsia="Times New Roman" w:cs="Times New Roman"/>
                <w:sz w:val="24"/>
                <w:szCs w:val="24"/>
              </w:rPr>
              <w:t xml:space="preserve"> после выхода на пенсию</w:t>
            </w:r>
            <w:r>
              <w:rPr>
                <w:rFonts w:eastAsia="Times New Roman" w:cs="Times New Roman"/>
                <w:sz w:val="24"/>
                <w:szCs w:val="24"/>
              </w:rPr>
              <w:t xml:space="preserve">; </w:t>
            </w:r>
            <w:r>
              <w:rPr>
                <w:rFonts w:eastAsia="Times New Roman" w:cs="Times New Roman"/>
                <w:sz w:val="24"/>
                <w:szCs w:val="24"/>
              </w:rPr>
              <w:lastRenderedPageBreak/>
              <w:t>- с</w:t>
            </w:r>
            <w:r w:rsidRPr="001E6065">
              <w:rPr>
                <w:rFonts w:eastAsia="Times New Roman" w:cs="Times New Roman"/>
                <w:sz w:val="24"/>
                <w:szCs w:val="24"/>
              </w:rPr>
              <w:t>оциальная поддержка граждан в виде</w:t>
            </w:r>
            <w:r w:rsidRPr="001E6065">
              <w:rPr>
                <w:rFonts w:cs="Times New Roman"/>
                <w:sz w:val="24"/>
                <w:szCs w:val="24"/>
              </w:rPr>
              <w:t xml:space="preserve"> возмещения расходов по оплате за кабельное телевидение</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1E6C1A" w:rsidP="001E6C1A">
            <w:pPr>
              <w:pStyle w:val="af2"/>
              <w:widowControl w:val="0"/>
              <w:autoSpaceDE w:val="0"/>
              <w:autoSpaceDN w:val="0"/>
              <w:adjustRightInd w:val="0"/>
              <w:ind w:left="0" w:firstLine="0"/>
              <w:jc w:val="center"/>
              <w:rPr>
                <w:rFonts w:eastAsia="Times New Roman" w:cs="Times New Roman"/>
                <w:sz w:val="24"/>
                <w:szCs w:val="24"/>
              </w:rPr>
            </w:pPr>
            <w:r>
              <w:rPr>
                <w:rFonts w:eastAsia="Times New Roman" w:cs="Times New Roman"/>
                <w:sz w:val="24"/>
                <w:szCs w:val="24"/>
              </w:rPr>
              <w:t>3.</w:t>
            </w:r>
            <w:r w:rsidR="000756C7" w:rsidRPr="00A43524">
              <w:rPr>
                <w:rFonts w:eastAsia="Times New Roman" w:cs="Times New Roman"/>
                <w:sz w:val="24"/>
                <w:szCs w:val="24"/>
              </w:rPr>
              <w:t>Комплекс процессных мероприятий</w:t>
            </w:r>
          </w:p>
          <w:p w:rsidR="000756C7" w:rsidRPr="009A29DB" w:rsidRDefault="000756C7" w:rsidP="009A29DB">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4. </w:t>
            </w:r>
            <w:r w:rsidRPr="009A29DB">
              <w:rPr>
                <w:rFonts w:eastAsia="Times New Roman" w:cs="Times New Roman"/>
                <w:sz w:val="24"/>
                <w:szCs w:val="24"/>
              </w:rPr>
              <w:t>«Обеспечение деятельности органов местного самоуправления»</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2E06B5" w:rsidRPr="00D63D40" w:rsidTr="003B31C3">
        <w:trPr>
          <w:trHeight w:val="247"/>
        </w:trPr>
        <w:tc>
          <w:tcPr>
            <w:tcW w:w="455" w:type="pct"/>
          </w:tcPr>
          <w:p w:rsidR="002E06B5" w:rsidRDefault="002E06B5" w:rsidP="00AC6B9E">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3.4.</w:t>
            </w:r>
          </w:p>
        </w:tc>
        <w:tc>
          <w:tcPr>
            <w:tcW w:w="1737" w:type="pct"/>
            <w:gridSpan w:val="2"/>
          </w:tcPr>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w:t>
            </w:r>
            <w:r>
              <w:t xml:space="preserve"> </w:t>
            </w:r>
            <w:r w:rsidRPr="008956D0">
              <w:rPr>
                <w:rFonts w:eastAsia="Times New Roman" w:cs="Times New Roman"/>
                <w:sz w:val="24"/>
                <w:szCs w:val="24"/>
              </w:rPr>
              <w:t>Эффективное</w:t>
            </w:r>
            <w:r>
              <w:rPr>
                <w:rFonts w:eastAsia="Times New Roman" w:cs="Times New Roman"/>
                <w:sz w:val="24"/>
                <w:szCs w:val="24"/>
              </w:rPr>
              <w:t xml:space="preserve"> </w:t>
            </w:r>
            <w:r w:rsidRPr="008956D0">
              <w:rPr>
                <w:rFonts w:eastAsia="Times New Roman" w:cs="Times New Roman"/>
                <w:sz w:val="24"/>
                <w:szCs w:val="24"/>
              </w:rPr>
              <w:t>использование средств,</w:t>
            </w:r>
          </w:p>
          <w:p w:rsidR="002E06B5" w:rsidRPr="008956D0" w:rsidRDefault="002E06B5" w:rsidP="001E6C1A">
            <w:pPr>
              <w:widowControl w:val="0"/>
              <w:autoSpaceDE w:val="0"/>
              <w:autoSpaceDN w:val="0"/>
              <w:adjustRightInd w:val="0"/>
              <w:ind w:firstLine="0"/>
              <w:rPr>
                <w:rFonts w:eastAsia="Times New Roman" w:cs="Times New Roman"/>
                <w:sz w:val="24"/>
                <w:szCs w:val="24"/>
              </w:rPr>
            </w:pPr>
            <w:proofErr w:type="gramStart"/>
            <w:r w:rsidRPr="008956D0">
              <w:rPr>
                <w:rFonts w:eastAsia="Times New Roman" w:cs="Times New Roman"/>
                <w:sz w:val="24"/>
                <w:szCs w:val="24"/>
              </w:rPr>
              <w:t>направленных</w:t>
            </w:r>
            <w:proofErr w:type="gramEnd"/>
            <w:r w:rsidRPr="008956D0">
              <w:rPr>
                <w:rFonts w:eastAsia="Times New Roman" w:cs="Times New Roman"/>
                <w:sz w:val="24"/>
                <w:szCs w:val="24"/>
              </w:rPr>
              <w:t xml:space="preserve"> на</w:t>
            </w:r>
            <w:r>
              <w:rPr>
                <w:rFonts w:eastAsia="Times New Roman" w:cs="Times New Roman"/>
                <w:sz w:val="24"/>
                <w:szCs w:val="24"/>
              </w:rPr>
              <w:t xml:space="preserve"> </w:t>
            </w:r>
            <w:r w:rsidRPr="008956D0">
              <w:rPr>
                <w:rFonts w:eastAsia="Times New Roman" w:cs="Times New Roman"/>
                <w:sz w:val="24"/>
                <w:szCs w:val="24"/>
              </w:rPr>
              <w:t>обеспечение</w:t>
            </w:r>
          </w:p>
          <w:p w:rsidR="002E06B5" w:rsidRPr="00A43524" w:rsidRDefault="00AC6B9E" w:rsidP="001E6C1A">
            <w:pPr>
              <w:widowControl w:val="0"/>
              <w:autoSpaceDE w:val="0"/>
              <w:autoSpaceDN w:val="0"/>
              <w:adjustRightInd w:val="0"/>
              <w:ind w:firstLine="0"/>
              <w:rPr>
                <w:rFonts w:eastAsia="Times New Roman" w:cs="Times New Roman"/>
                <w:sz w:val="24"/>
                <w:szCs w:val="24"/>
              </w:rPr>
            </w:pPr>
            <w:r w:rsidRPr="00AC6B9E">
              <w:rPr>
                <w:rFonts w:eastAsia="Times New Roman" w:cs="Times New Roman"/>
                <w:sz w:val="24"/>
                <w:szCs w:val="24"/>
              </w:rPr>
              <w:t>деятельности органов местного самоуправления</w:t>
            </w:r>
          </w:p>
        </w:tc>
        <w:tc>
          <w:tcPr>
            <w:tcW w:w="1683" w:type="pct"/>
            <w:gridSpan w:val="3"/>
          </w:tcPr>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к</w:t>
            </w:r>
            <w:r w:rsidRPr="008956D0">
              <w:rPr>
                <w:rFonts w:eastAsia="Times New Roman" w:cs="Times New Roman"/>
                <w:sz w:val="24"/>
                <w:szCs w:val="24"/>
              </w:rPr>
              <w:t>ачественное</w:t>
            </w:r>
            <w:r>
              <w:rPr>
                <w:rFonts w:eastAsia="Times New Roman" w:cs="Times New Roman"/>
                <w:sz w:val="24"/>
                <w:szCs w:val="24"/>
              </w:rPr>
              <w:t xml:space="preserve"> </w:t>
            </w:r>
            <w:r w:rsidRPr="008956D0">
              <w:rPr>
                <w:rFonts w:eastAsia="Times New Roman" w:cs="Times New Roman"/>
                <w:sz w:val="24"/>
                <w:szCs w:val="24"/>
              </w:rPr>
              <w:t>выполнение</w:t>
            </w:r>
          </w:p>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д</w:t>
            </w:r>
            <w:r w:rsidRPr="008956D0">
              <w:rPr>
                <w:rFonts w:eastAsia="Times New Roman" w:cs="Times New Roman"/>
                <w:sz w:val="24"/>
                <w:szCs w:val="24"/>
              </w:rPr>
              <w:t>олжностных</w:t>
            </w:r>
            <w:r>
              <w:rPr>
                <w:rFonts w:eastAsia="Times New Roman" w:cs="Times New Roman"/>
                <w:sz w:val="24"/>
                <w:szCs w:val="24"/>
              </w:rPr>
              <w:t xml:space="preserve"> </w:t>
            </w:r>
            <w:r w:rsidRPr="008956D0">
              <w:rPr>
                <w:rFonts w:eastAsia="Times New Roman" w:cs="Times New Roman"/>
                <w:sz w:val="24"/>
                <w:szCs w:val="24"/>
              </w:rPr>
              <w:t>обязанностей</w:t>
            </w:r>
          </w:p>
          <w:p w:rsidR="002E06B5" w:rsidRPr="00D63D40" w:rsidRDefault="002E06B5" w:rsidP="001E6C1A">
            <w:pPr>
              <w:widowControl w:val="0"/>
              <w:autoSpaceDE w:val="0"/>
              <w:autoSpaceDN w:val="0"/>
              <w:adjustRightInd w:val="0"/>
              <w:ind w:firstLine="0"/>
              <w:rPr>
                <w:rFonts w:eastAsia="Times New Roman" w:cs="Times New Roman"/>
                <w:sz w:val="24"/>
                <w:szCs w:val="24"/>
              </w:rPr>
            </w:pPr>
            <w:r w:rsidRPr="008956D0">
              <w:rPr>
                <w:rFonts w:eastAsia="Times New Roman" w:cs="Times New Roman"/>
                <w:sz w:val="24"/>
                <w:szCs w:val="24"/>
              </w:rPr>
              <w:t>сотрудниками</w:t>
            </w:r>
            <w:r>
              <w:rPr>
                <w:rFonts w:eastAsia="Times New Roman" w:cs="Times New Roman"/>
                <w:sz w:val="24"/>
                <w:szCs w:val="24"/>
              </w:rPr>
              <w:t xml:space="preserve"> Администрации муниципального образования</w:t>
            </w:r>
          </w:p>
        </w:tc>
        <w:tc>
          <w:tcPr>
            <w:tcW w:w="1125" w:type="pct"/>
          </w:tcPr>
          <w:p w:rsidR="002E06B5" w:rsidRPr="00D63D40" w:rsidRDefault="002E06B5" w:rsidP="001E6C1A">
            <w:pPr>
              <w:widowControl w:val="0"/>
              <w:autoSpaceDE w:val="0"/>
              <w:autoSpaceDN w:val="0"/>
              <w:adjustRightInd w:val="0"/>
              <w:ind w:firstLine="0"/>
              <w:rPr>
                <w:rFonts w:eastAsia="Times New Roman" w:cs="Times New Roman"/>
                <w:sz w:val="24"/>
                <w:szCs w:val="24"/>
              </w:rPr>
            </w:pPr>
          </w:p>
        </w:tc>
      </w:tr>
      <w:tr w:rsidR="003B31C3" w:rsidRPr="00D63D40" w:rsidTr="003B31C3">
        <w:trPr>
          <w:trHeight w:val="448"/>
        </w:trPr>
        <w:tc>
          <w:tcPr>
            <w:tcW w:w="455" w:type="pct"/>
            <w:vAlign w:val="center"/>
          </w:tcPr>
          <w:p w:rsidR="003B31C3" w:rsidRPr="00D63D40" w:rsidRDefault="003B31C3"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191C36" w:rsidRPr="00191C36" w:rsidRDefault="00191C36" w:rsidP="00191C36">
            <w:pPr>
              <w:widowControl w:val="0"/>
              <w:autoSpaceDE w:val="0"/>
              <w:autoSpaceDN w:val="0"/>
              <w:adjustRightInd w:val="0"/>
              <w:jc w:val="center"/>
              <w:rPr>
                <w:rFonts w:eastAsia="Times New Roman" w:cs="Times New Roman"/>
                <w:sz w:val="24"/>
                <w:szCs w:val="24"/>
              </w:rPr>
            </w:pPr>
            <w:r w:rsidRPr="00191C36">
              <w:rPr>
                <w:rFonts w:eastAsia="Times New Roman" w:cs="Times New Roman"/>
                <w:sz w:val="24"/>
                <w:szCs w:val="24"/>
              </w:rPr>
              <w:t xml:space="preserve">3.Комплекс процессных мероприятий </w:t>
            </w:r>
          </w:p>
          <w:p w:rsidR="003B31C3" w:rsidRPr="00D63D40" w:rsidRDefault="00191C36" w:rsidP="00191C36">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5</w:t>
            </w:r>
            <w:r w:rsidRPr="00191C36">
              <w:rPr>
                <w:rFonts w:eastAsia="Times New Roman" w:cs="Times New Roman"/>
                <w:sz w:val="24"/>
                <w:szCs w:val="24"/>
              </w:rPr>
              <w:t>. «Организация информирования населения через средства массовой информации»</w:t>
            </w:r>
          </w:p>
        </w:tc>
      </w:tr>
      <w:tr w:rsidR="00191C36" w:rsidRPr="00D63D40" w:rsidTr="00191C36">
        <w:trPr>
          <w:trHeight w:val="448"/>
        </w:trPr>
        <w:tc>
          <w:tcPr>
            <w:tcW w:w="455" w:type="pct"/>
            <w:vAlign w:val="center"/>
          </w:tcPr>
          <w:p w:rsidR="00191C36" w:rsidRPr="00D63D40" w:rsidRDefault="00191C36" w:rsidP="003B31C3">
            <w:pPr>
              <w:widowControl w:val="0"/>
              <w:autoSpaceDE w:val="0"/>
              <w:autoSpaceDN w:val="0"/>
              <w:adjustRightInd w:val="0"/>
              <w:jc w:val="both"/>
              <w:rPr>
                <w:sz w:val="24"/>
                <w:szCs w:val="24"/>
              </w:rPr>
            </w:pPr>
          </w:p>
        </w:tc>
        <w:tc>
          <w:tcPr>
            <w:tcW w:w="4545" w:type="pct"/>
            <w:gridSpan w:val="6"/>
          </w:tcPr>
          <w:p w:rsidR="00191C36" w:rsidRPr="00191C36" w:rsidRDefault="00191C36" w:rsidP="00191C36">
            <w:pPr>
              <w:widowControl w:val="0"/>
              <w:autoSpaceDE w:val="0"/>
              <w:autoSpaceDN w:val="0"/>
              <w:adjustRightInd w:val="0"/>
              <w:jc w:val="center"/>
              <w:rPr>
                <w:rFonts w:eastAsia="Times New Roman" w:cs="Times New Roman"/>
                <w:sz w:val="24"/>
                <w:szCs w:val="24"/>
              </w:rPr>
            </w:pPr>
            <w:proofErr w:type="gramStart"/>
            <w:r w:rsidRPr="00191C36">
              <w:rPr>
                <w:rFonts w:eastAsia="Times New Roman" w:cs="Times New Roman"/>
                <w:sz w:val="24"/>
                <w:szCs w:val="24"/>
              </w:rPr>
              <w:t>Ответственный</w:t>
            </w:r>
            <w:proofErr w:type="gramEnd"/>
            <w:r w:rsidRPr="00191C36">
              <w:rPr>
                <w:rFonts w:eastAsia="Times New Roman" w:cs="Times New Roman"/>
                <w:sz w:val="24"/>
                <w:szCs w:val="24"/>
              </w:rPr>
              <w:t xml:space="preserve"> за выполнение комплекса процессных мероприятий</w:t>
            </w:r>
          </w:p>
          <w:p w:rsidR="00191C36" w:rsidRPr="00D63D40" w:rsidRDefault="00191C36" w:rsidP="00191C36">
            <w:pPr>
              <w:widowControl w:val="0"/>
              <w:autoSpaceDE w:val="0"/>
              <w:autoSpaceDN w:val="0"/>
              <w:adjustRightInd w:val="0"/>
              <w:jc w:val="center"/>
              <w:rPr>
                <w:sz w:val="24"/>
                <w:szCs w:val="24"/>
              </w:rPr>
            </w:pPr>
            <w:r w:rsidRPr="00191C36">
              <w:rPr>
                <w:rFonts w:eastAsia="Times New Roman" w:cs="Times New Roman"/>
                <w:sz w:val="24"/>
                <w:szCs w:val="24"/>
              </w:rPr>
              <w:t>(Терлецкий Анатолий Александрович, Глава муниципального образования «город Десногорск» Смоленской области)</w:t>
            </w:r>
          </w:p>
        </w:tc>
      </w:tr>
      <w:tr w:rsidR="002E06B5" w:rsidRPr="00D63D40" w:rsidTr="003B31C3">
        <w:trPr>
          <w:trHeight w:val="247"/>
        </w:trPr>
        <w:tc>
          <w:tcPr>
            <w:tcW w:w="455" w:type="pct"/>
          </w:tcPr>
          <w:p w:rsidR="002E06B5" w:rsidRPr="00025B1B" w:rsidRDefault="002E06B5" w:rsidP="00191C3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t>3.5</w:t>
            </w:r>
          </w:p>
        </w:tc>
        <w:tc>
          <w:tcPr>
            <w:tcW w:w="1390" w:type="pct"/>
          </w:tcPr>
          <w:p w:rsidR="002E06B5" w:rsidRPr="00D63D40" w:rsidRDefault="002E06B5" w:rsidP="001E6C1A">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Задача 1.</w:t>
            </w:r>
            <w:r>
              <w:t xml:space="preserve"> </w:t>
            </w:r>
            <w:r w:rsidRPr="00651EB9">
              <w:rPr>
                <w:rFonts w:eastAsia="Times New Roman" w:cs="Times New Roman"/>
                <w:sz w:val="24"/>
                <w:szCs w:val="24"/>
              </w:rPr>
              <w:t>Своевременное</w:t>
            </w:r>
            <w:r>
              <w:t xml:space="preserve"> </w:t>
            </w:r>
            <w:r>
              <w:rPr>
                <w:rFonts w:eastAsia="Times New Roman" w:cs="Times New Roman"/>
                <w:sz w:val="24"/>
                <w:szCs w:val="24"/>
              </w:rPr>
              <w:t>и</w:t>
            </w:r>
            <w:r w:rsidRPr="00651EB9">
              <w:rPr>
                <w:rFonts w:eastAsia="Times New Roman" w:cs="Times New Roman"/>
                <w:sz w:val="24"/>
                <w:szCs w:val="24"/>
              </w:rPr>
              <w:t>нформ</w:t>
            </w:r>
            <w:r>
              <w:rPr>
                <w:rFonts w:eastAsia="Times New Roman" w:cs="Times New Roman"/>
                <w:sz w:val="24"/>
                <w:szCs w:val="24"/>
              </w:rPr>
              <w:t>ирова</w:t>
            </w:r>
            <w:r w:rsidRPr="00651EB9">
              <w:rPr>
                <w:rFonts w:eastAsia="Times New Roman" w:cs="Times New Roman"/>
                <w:sz w:val="24"/>
                <w:szCs w:val="24"/>
              </w:rPr>
              <w:t>н</w:t>
            </w:r>
            <w:r>
              <w:rPr>
                <w:rFonts w:eastAsia="Times New Roman" w:cs="Times New Roman"/>
                <w:sz w:val="24"/>
                <w:szCs w:val="24"/>
              </w:rPr>
              <w:t>ие</w:t>
            </w:r>
            <w:r w:rsidRPr="00651EB9">
              <w:rPr>
                <w:rFonts w:eastAsia="Times New Roman" w:cs="Times New Roman"/>
                <w:sz w:val="24"/>
                <w:szCs w:val="24"/>
              </w:rPr>
              <w:t xml:space="preserve"> деятельности органов местного самоуправления</w:t>
            </w:r>
          </w:p>
        </w:tc>
        <w:tc>
          <w:tcPr>
            <w:tcW w:w="1640" w:type="pct"/>
            <w:gridSpan w:val="3"/>
          </w:tcPr>
          <w:p w:rsidR="002E06B5" w:rsidRPr="00025B1B"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 </w:t>
            </w:r>
            <w:r w:rsidRPr="00EB25C1">
              <w:rPr>
                <w:rFonts w:eastAsia="Times New Roman" w:cs="Times New Roman"/>
                <w:sz w:val="24"/>
                <w:szCs w:val="24"/>
              </w:rPr>
              <w:t>информационное освещение деятельности органов местного самоуправления</w:t>
            </w:r>
          </w:p>
        </w:tc>
        <w:tc>
          <w:tcPr>
            <w:tcW w:w="1515" w:type="pct"/>
            <w:gridSpan w:val="2"/>
          </w:tcPr>
          <w:p w:rsidR="002E06B5" w:rsidRPr="00651EB9"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п</w:t>
            </w:r>
            <w:r w:rsidRPr="00651EB9">
              <w:rPr>
                <w:rFonts w:eastAsia="Times New Roman" w:cs="Times New Roman"/>
                <w:sz w:val="24"/>
                <w:szCs w:val="24"/>
              </w:rPr>
              <w:t>овышение уровня информированности населения о</w:t>
            </w:r>
          </w:p>
          <w:p w:rsidR="002E06B5" w:rsidRPr="00651EB9" w:rsidRDefault="002E06B5" w:rsidP="001E6C1A">
            <w:pPr>
              <w:widowControl w:val="0"/>
              <w:autoSpaceDE w:val="0"/>
              <w:autoSpaceDN w:val="0"/>
              <w:adjustRightInd w:val="0"/>
              <w:ind w:firstLine="0"/>
              <w:rPr>
                <w:rFonts w:eastAsia="Times New Roman" w:cs="Times New Roman"/>
                <w:sz w:val="24"/>
                <w:szCs w:val="24"/>
              </w:rPr>
            </w:pPr>
            <w:r w:rsidRPr="00651EB9">
              <w:rPr>
                <w:rFonts w:eastAsia="Times New Roman" w:cs="Times New Roman"/>
                <w:sz w:val="24"/>
                <w:szCs w:val="24"/>
              </w:rPr>
              <w:t xml:space="preserve">приоритетных </w:t>
            </w:r>
            <w:proofErr w:type="gramStart"/>
            <w:r w:rsidRPr="00651EB9">
              <w:rPr>
                <w:rFonts w:eastAsia="Times New Roman" w:cs="Times New Roman"/>
                <w:sz w:val="24"/>
                <w:szCs w:val="24"/>
              </w:rPr>
              <w:t>направлениях</w:t>
            </w:r>
            <w:proofErr w:type="gramEnd"/>
            <w:r w:rsidRPr="00651EB9">
              <w:rPr>
                <w:rFonts w:eastAsia="Times New Roman" w:cs="Times New Roman"/>
                <w:sz w:val="24"/>
                <w:szCs w:val="24"/>
              </w:rPr>
              <w:t xml:space="preserve"> деятельности органов</w:t>
            </w:r>
          </w:p>
          <w:p w:rsidR="002E06B5" w:rsidRPr="00D63D40" w:rsidRDefault="002E06B5" w:rsidP="001E6C1A">
            <w:pPr>
              <w:widowControl w:val="0"/>
              <w:autoSpaceDE w:val="0"/>
              <w:autoSpaceDN w:val="0"/>
              <w:adjustRightInd w:val="0"/>
              <w:ind w:firstLine="0"/>
              <w:rPr>
                <w:rFonts w:eastAsia="Times New Roman" w:cs="Times New Roman"/>
                <w:sz w:val="24"/>
                <w:szCs w:val="24"/>
              </w:rPr>
            </w:pPr>
            <w:r w:rsidRPr="00651EB9">
              <w:rPr>
                <w:rFonts w:eastAsia="Times New Roman" w:cs="Times New Roman"/>
                <w:sz w:val="24"/>
                <w:szCs w:val="24"/>
              </w:rPr>
              <w:t>местного самоуправления</w:t>
            </w:r>
          </w:p>
        </w:tc>
      </w:tr>
      <w:tr w:rsidR="00A07CC5" w:rsidRPr="00D63D40" w:rsidTr="00A07CC5">
        <w:trPr>
          <w:trHeight w:val="247"/>
        </w:trPr>
        <w:tc>
          <w:tcPr>
            <w:tcW w:w="455" w:type="pct"/>
          </w:tcPr>
          <w:p w:rsidR="00A07CC5" w:rsidRDefault="00A07CC5" w:rsidP="003B31C3">
            <w:pPr>
              <w:widowControl w:val="0"/>
              <w:autoSpaceDE w:val="0"/>
              <w:autoSpaceDN w:val="0"/>
              <w:adjustRightInd w:val="0"/>
              <w:jc w:val="both"/>
              <w:rPr>
                <w:rFonts w:eastAsia="Times New Roman" w:cs="Times New Roman"/>
                <w:sz w:val="24"/>
                <w:szCs w:val="24"/>
              </w:rPr>
            </w:pPr>
          </w:p>
        </w:tc>
        <w:tc>
          <w:tcPr>
            <w:tcW w:w="4545" w:type="pct"/>
            <w:gridSpan w:val="6"/>
          </w:tcPr>
          <w:p w:rsidR="00A07CC5" w:rsidRPr="00A07CC5" w:rsidRDefault="00191C36" w:rsidP="001E6C1A">
            <w:pPr>
              <w:widowControl w:val="0"/>
              <w:autoSpaceDE w:val="0"/>
              <w:autoSpaceDN w:val="0"/>
              <w:adjustRightInd w:val="0"/>
              <w:ind w:left="720" w:hanging="720"/>
              <w:jc w:val="center"/>
              <w:rPr>
                <w:rFonts w:eastAsia="Times New Roman" w:cs="Times New Roman"/>
                <w:sz w:val="24"/>
                <w:szCs w:val="24"/>
              </w:rPr>
            </w:pPr>
            <w:r>
              <w:rPr>
                <w:rFonts w:eastAsia="Times New Roman" w:cs="Times New Roman"/>
                <w:sz w:val="24"/>
                <w:szCs w:val="24"/>
              </w:rPr>
              <w:t>3</w:t>
            </w:r>
            <w:r w:rsidR="00A07CC5">
              <w:rPr>
                <w:rFonts w:eastAsia="Times New Roman" w:cs="Times New Roman"/>
                <w:sz w:val="24"/>
                <w:szCs w:val="24"/>
              </w:rPr>
              <w:t>.</w:t>
            </w:r>
            <w:r w:rsidR="00A07CC5" w:rsidRPr="00A07CC5">
              <w:rPr>
                <w:rFonts w:eastAsia="Times New Roman" w:cs="Times New Roman"/>
                <w:sz w:val="24"/>
                <w:szCs w:val="24"/>
              </w:rPr>
              <w:t xml:space="preserve">Комплекс процессных мероприятий </w:t>
            </w:r>
          </w:p>
          <w:p w:rsidR="00A07CC5" w:rsidRPr="00191C36" w:rsidRDefault="00453397" w:rsidP="00191C36">
            <w:pPr>
              <w:widowControl w:val="0"/>
              <w:autoSpaceDE w:val="0"/>
              <w:autoSpaceDN w:val="0"/>
              <w:adjustRightInd w:val="0"/>
              <w:jc w:val="center"/>
              <w:rPr>
                <w:rFonts w:eastAsia="Times New Roman" w:cs="Times New Roman"/>
                <w:sz w:val="24"/>
                <w:szCs w:val="24"/>
              </w:rPr>
            </w:pPr>
            <w:r w:rsidRPr="00453397">
              <w:rPr>
                <w:rFonts w:eastAsia="Times New Roman" w:cs="Times New Roman"/>
                <w:sz w:val="24"/>
                <w:szCs w:val="24"/>
              </w:rPr>
              <w:t>6. «Обеспечение организационных условий для реализации муниципальной программы»</w:t>
            </w:r>
          </w:p>
        </w:tc>
      </w:tr>
      <w:tr w:rsidR="00A07CC5" w:rsidRPr="00D63D40" w:rsidTr="00A07CC5">
        <w:trPr>
          <w:trHeight w:val="247"/>
        </w:trPr>
        <w:tc>
          <w:tcPr>
            <w:tcW w:w="455" w:type="pct"/>
          </w:tcPr>
          <w:p w:rsidR="00A07CC5" w:rsidRDefault="00A07CC5" w:rsidP="003B31C3">
            <w:pPr>
              <w:widowControl w:val="0"/>
              <w:autoSpaceDE w:val="0"/>
              <w:autoSpaceDN w:val="0"/>
              <w:adjustRightInd w:val="0"/>
              <w:jc w:val="both"/>
              <w:rPr>
                <w:rFonts w:eastAsia="Times New Roman" w:cs="Times New Roman"/>
                <w:sz w:val="24"/>
                <w:szCs w:val="24"/>
              </w:rPr>
            </w:pPr>
          </w:p>
        </w:tc>
        <w:tc>
          <w:tcPr>
            <w:tcW w:w="4545" w:type="pct"/>
            <w:gridSpan w:val="6"/>
          </w:tcPr>
          <w:p w:rsidR="00A07CC5" w:rsidRDefault="00A07CC5" w:rsidP="00A07CC5">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A07CC5" w:rsidRPr="00D63D40" w:rsidRDefault="00A07CC5" w:rsidP="00A07CC5">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(Терлецкий Анатолий Александрович, Глава муниципального образования «город Десногорск» Смоленской области)</w:t>
            </w:r>
          </w:p>
        </w:tc>
      </w:tr>
      <w:tr w:rsidR="002E06B5" w:rsidRPr="00D63D40" w:rsidTr="006D409A">
        <w:trPr>
          <w:trHeight w:val="247"/>
        </w:trPr>
        <w:tc>
          <w:tcPr>
            <w:tcW w:w="455" w:type="pct"/>
          </w:tcPr>
          <w:p w:rsidR="002E06B5" w:rsidRDefault="002E06B5" w:rsidP="006D409A">
            <w:pPr>
              <w:widowControl w:val="0"/>
              <w:autoSpaceDE w:val="0"/>
              <w:autoSpaceDN w:val="0"/>
              <w:adjustRightInd w:val="0"/>
              <w:rPr>
                <w:rFonts w:eastAsia="Times New Roman" w:cs="Times New Roman"/>
                <w:sz w:val="24"/>
                <w:szCs w:val="24"/>
              </w:rPr>
            </w:pPr>
            <w:r>
              <w:rPr>
                <w:rFonts w:eastAsia="Times New Roman" w:cs="Times New Roman"/>
                <w:sz w:val="24"/>
                <w:szCs w:val="24"/>
              </w:rPr>
              <w:t>3.6</w:t>
            </w:r>
          </w:p>
        </w:tc>
        <w:tc>
          <w:tcPr>
            <w:tcW w:w="1390" w:type="pct"/>
          </w:tcPr>
          <w:p w:rsidR="002E06B5" w:rsidRPr="00A43524"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w:t>
            </w:r>
            <w:r>
              <w:t xml:space="preserve"> </w:t>
            </w:r>
            <w:r w:rsidRPr="004645F8">
              <w:rPr>
                <w:rFonts w:eastAsia="Times New Roman" w:cs="Times New Roman"/>
                <w:sz w:val="24"/>
                <w:szCs w:val="24"/>
              </w:rPr>
              <w:t>Создан</w:t>
            </w:r>
            <w:r>
              <w:rPr>
                <w:rFonts w:eastAsia="Times New Roman" w:cs="Times New Roman"/>
                <w:sz w:val="24"/>
                <w:szCs w:val="24"/>
              </w:rPr>
              <w:t>ие</w:t>
            </w:r>
            <w:r w:rsidRPr="004645F8">
              <w:rPr>
                <w:rFonts w:eastAsia="Times New Roman" w:cs="Times New Roman"/>
                <w:sz w:val="24"/>
                <w:szCs w:val="24"/>
              </w:rPr>
              <w:t xml:space="preserve"> услови</w:t>
            </w:r>
            <w:r>
              <w:rPr>
                <w:rFonts w:eastAsia="Times New Roman" w:cs="Times New Roman"/>
                <w:sz w:val="24"/>
                <w:szCs w:val="24"/>
              </w:rPr>
              <w:t>й</w:t>
            </w:r>
            <w:r w:rsidRPr="004645F8">
              <w:rPr>
                <w:rFonts w:eastAsia="Times New Roman" w:cs="Times New Roman"/>
                <w:sz w:val="24"/>
                <w:szCs w:val="24"/>
              </w:rPr>
              <w:t xml:space="preserve"> для решения </w:t>
            </w:r>
            <w:proofErr w:type="gramStart"/>
            <w:r w:rsidRPr="004645F8">
              <w:rPr>
                <w:rFonts w:eastAsia="Times New Roman" w:cs="Times New Roman"/>
                <w:sz w:val="24"/>
                <w:szCs w:val="24"/>
              </w:rPr>
              <w:t>проблемы приведения технического состояния здани</w:t>
            </w:r>
            <w:r>
              <w:rPr>
                <w:rFonts w:eastAsia="Times New Roman" w:cs="Times New Roman"/>
                <w:sz w:val="24"/>
                <w:szCs w:val="24"/>
              </w:rPr>
              <w:t>я</w:t>
            </w:r>
            <w:r w:rsidRPr="004645F8">
              <w:rPr>
                <w:rFonts w:eastAsia="Times New Roman" w:cs="Times New Roman"/>
                <w:sz w:val="24"/>
                <w:szCs w:val="24"/>
              </w:rPr>
              <w:t xml:space="preserve"> </w:t>
            </w:r>
            <w:r>
              <w:rPr>
                <w:rFonts w:eastAsia="Times New Roman" w:cs="Times New Roman"/>
                <w:sz w:val="24"/>
                <w:szCs w:val="24"/>
              </w:rPr>
              <w:t>Администрации</w:t>
            </w:r>
            <w:proofErr w:type="gramEnd"/>
            <w:r>
              <w:rPr>
                <w:rFonts w:eastAsia="Times New Roman" w:cs="Times New Roman"/>
                <w:sz w:val="24"/>
                <w:szCs w:val="24"/>
              </w:rPr>
              <w:t xml:space="preserve"> </w:t>
            </w:r>
            <w:r w:rsidRPr="004645F8">
              <w:rPr>
                <w:rFonts w:eastAsia="Times New Roman" w:cs="Times New Roman"/>
                <w:sz w:val="24"/>
                <w:szCs w:val="24"/>
              </w:rPr>
              <w:t xml:space="preserve">и </w:t>
            </w:r>
            <w:r>
              <w:rPr>
                <w:rFonts w:eastAsia="Times New Roman" w:cs="Times New Roman"/>
                <w:sz w:val="24"/>
                <w:szCs w:val="24"/>
              </w:rPr>
              <w:t xml:space="preserve">его </w:t>
            </w:r>
            <w:r w:rsidRPr="004645F8">
              <w:rPr>
                <w:rFonts w:eastAsia="Times New Roman" w:cs="Times New Roman"/>
                <w:sz w:val="24"/>
                <w:szCs w:val="24"/>
              </w:rPr>
              <w:t xml:space="preserve">сооружений </w:t>
            </w:r>
            <w:r>
              <w:rPr>
                <w:rFonts w:eastAsia="Times New Roman" w:cs="Times New Roman"/>
                <w:sz w:val="24"/>
                <w:szCs w:val="24"/>
              </w:rPr>
              <w:t xml:space="preserve"> </w:t>
            </w:r>
            <w:r w:rsidRPr="004645F8">
              <w:rPr>
                <w:rFonts w:eastAsia="Times New Roman" w:cs="Times New Roman"/>
                <w:sz w:val="24"/>
                <w:szCs w:val="24"/>
              </w:rPr>
              <w:t xml:space="preserve"> в соответствие с действующими нормами</w:t>
            </w:r>
            <w:r>
              <w:rPr>
                <w:rFonts w:eastAsia="Times New Roman" w:cs="Times New Roman"/>
                <w:sz w:val="24"/>
                <w:szCs w:val="24"/>
              </w:rPr>
              <w:t>.</w:t>
            </w:r>
          </w:p>
        </w:tc>
        <w:tc>
          <w:tcPr>
            <w:tcW w:w="1640" w:type="pct"/>
            <w:gridSpan w:val="3"/>
          </w:tcPr>
          <w:p w:rsidR="002E06B5"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о</w:t>
            </w:r>
            <w:r w:rsidRPr="008956D0">
              <w:rPr>
                <w:rFonts w:eastAsia="Times New Roman" w:cs="Times New Roman"/>
                <w:sz w:val="24"/>
                <w:szCs w:val="24"/>
              </w:rPr>
              <w:t>беспечен</w:t>
            </w:r>
            <w:r>
              <w:rPr>
                <w:rFonts w:eastAsia="Times New Roman" w:cs="Times New Roman"/>
                <w:sz w:val="24"/>
                <w:szCs w:val="24"/>
              </w:rPr>
              <w:t>ие</w:t>
            </w:r>
            <w:r w:rsidRPr="008956D0">
              <w:rPr>
                <w:rFonts w:eastAsia="Times New Roman" w:cs="Times New Roman"/>
                <w:sz w:val="24"/>
                <w:szCs w:val="24"/>
              </w:rPr>
              <w:t xml:space="preserve"> безаварийно</w:t>
            </w:r>
            <w:r>
              <w:rPr>
                <w:rFonts w:eastAsia="Times New Roman" w:cs="Times New Roman"/>
                <w:sz w:val="24"/>
                <w:szCs w:val="24"/>
              </w:rPr>
              <w:t xml:space="preserve">го </w:t>
            </w:r>
            <w:r w:rsidRPr="008956D0">
              <w:rPr>
                <w:rFonts w:eastAsia="Times New Roman" w:cs="Times New Roman"/>
                <w:sz w:val="24"/>
                <w:szCs w:val="24"/>
              </w:rPr>
              <w:t>функционировани</w:t>
            </w:r>
            <w:r>
              <w:rPr>
                <w:rFonts w:eastAsia="Times New Roman" w:cs="Times New Roman"/>
                <w:sz w:val="24"/>
                <w:szCs w:val="24"/>
              </w:rPr>
              <w:t>я</w:t>
            </w:r>
            <w:r w:rsidRPr="008956D0">
              <w:rPr>
                <w:rFonts w:eastAsia="Times New Roman" w:cs="Times New Roman"/>
                <w:sz w:val="24"/>
                <w:szCs w:val="24"/>
              </w:rPr>
              <w:t xml:space="preserve"> </w:t>
            </w:r>
            <w:r>
              <w:rPr>
                <w:rFonts w:eastAsia="Times New Roman" w:cs="Times New Roman"/>
                <w:sz w:val="24"/>
                <w:szCs w:val="24"/>
              </w:rPr>
              <w:t>здания</w:t>
            </w:r>
          </w:p>
        </w:tc>
        <w:tc>
          <w:tcPr>
            <w:tcW w:w="1515" w:type="pct"/>
            <w:gridSpan w:val="2"/>
          </w:tcPr>
          <w:p w:rsidR="002E06B5" w:rsidRPr="00A43524" w:rsidRDefault="002E06B5" w:rsidP="001E6C1A">
            <w:pPr>
              <w:widowControl w:val="0"/>
              <w:autoSpaceDE w:val="0"/>
              <w:autoSpaceDN w:val="0"/>
              <w:adjustRightInd w:val="0"/>
              <w:ind w:firstLine="0"/>
              <w:rPr>
                <w:rFonts w:eastAsia="Times New Roman" w:cs="Times New Roman"/>
                <w:sz w:val="24"/>
                <w:szCs w:val="24"/>
              </w:rPr>
            </w:pPr>
          </w:p>
        </w:tc>
      </w:tr>
      <w:tr w:rsidR="00191C36" w:rsidRPr="00D63D40" w:rsidTr="00191C36">
        <w:trPr>
          <w:trHeight w:val="247"/>
        </w:trPr>
        <w:tc>
          <w:tcPr>
            <w:tcW w:w="455" w:type="pct"/>
          </w:tcPr>
          <w:p w:rsidR="00191C36" w:rsidRDefault="00191C36"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191C36" w:rsidRPr="00D63D40" w:rsidRDefault="00191C36" w:rsidP="00191C36">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4. </w:t>
            </w:r>
            <w:r w:rsidRPr="00D63D40">
              <w:rPr>
                <w:rFonts w:eastAsia="Times New Roman" w:cs="Times New Roman"/>
                <w:sz w:val="24"/>
                <w:szCs w:val="24"/>
              </w:rPr>
              <w:t>Отдельные мероприятия</w:t>
            </w:r>
          </w:p>
        </w:tc>
      </w:tr>
      <w:tr w:rsidR="005722D1" w:rsidRPr="00D63D40" w:rsidTr="00191C36">
        <w:trPr>
          <w:trHeight w:val="247"/>
        </w:trPr>
        <w:tc>
          <w:tcPr>
            <w:tcW w:w="455" w:type="pct"/>
          </w:tcPr>
          <w:p w:rsidR="005722D1" w:rsidRDefault="005722D1" w:rsidP="003B31C3">
            <w:pPr>
              <w:widowControl w:val="0"/>
              <w:autoSpaceDE w:val="0"/>
              <w:autoSpaceDN w:val="0"/>
              <w:adjustRightInd w:val="0"/>
              <w:jc w:val="both"/>
              <w:rPr>
                <w:rFonts w:eastAsia="Times New Roman" w:cs="Times New Roman"/>
                <w:sz w:val="24"/>
                <w:szCs w:val="24"/>
              </w:rPr>
            </w:pPr>
          </w:p>
        </w:tc>
        <w:tc>
          <w:tcPr>
            <w:tcW w:w="2271" w:type="pct"/>
            <w:gridSpan w:val="3"/>
          </w:tcPr>
          <w:p w:rsidR="005722D1" w:rsidRPr="00D63D40" w:rsidRDefault="005722D1" w:rsidP="001E6C1A">
            <w:pPr>
              <w:widowControl w:val="0"/>
              <w:autoSpaceDE w:val="0"/>
              <w:autoSpaceDN w:val="0"/>
              <w:adjustRightInd w:val="0"/>
              <w:ind w:firstLine="0"/>
              <w:rPr>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реализацию отдельного мероприятия (</w:t>
            </w:r>
            <w:r w:rsidRPr="00D63D40">
              <w:rPr>
                <w:sz w:val="24"/>
                <w:szCs w:val="24"/>
              </w:rPr>
              <w:t xml:space="preserve">Ф.И.О. руководителя </w:t>
            </w:r>
            <w:r>
              <w:rPr>
                <w:sz w:val="24"/>
                <w:szCs w:val="24"/>
              </w:rPr>
              <w:t xml:space="preserve">структурного подразделения Администрации, </w:t>
            </w:r>
            <w:r w:rsidRPr="00D63D40">
              <w:rPr>
                <w:sz w:val="24"/>
                <w:szCs w:val="24"/>
              </w:rPr>
              <w:t>должность</w:t>
            </w:r>
            <w:r>
              <w:rPr>
                <w:sz w:val="24"/>
                <w:szCs w:val="24"/>
              </w:rPr>
              <w:t>)</w:t>
            </w:r>
          </w:p>
        </w:tc>
        <w:tc>
          <w:tcPr>
            <w:tcW w:w="2274" w:type="pct"/>
            <w:gridSpan w:val="3"/>
          </w:tcPr>
          <w:p w:rsidR="005722D1" w:rsidRPr="00D63D40" w:rsidRDefault="005722D1" w:rsidP="001E6C1A">
            <w:pPr>
              <w:widowControl w:val="0"/>
              <w:autoSpaceDE w:val="0"/>
              <w:autoSpaceDN w:val="0"/>
              <w:adjustRightInd w:val="0"/>
              <w:ind w:firstLine="0"/>
              <w:rPr>
                <w:sz w:val="24"/>
                <w:szCs w:val="24"/>
              </w:rPr>
            </w:pPr>
            <w:r w:rsidRPr="00D63D40">
              <w:rPr>
                <w:rFonts w:eastAsia="Times New Roman" w:cs="Times New Roman"/>
                <w:sz w:val="24"/>
                <w:szCs w:val="24"/>
              </w:rPr>
              <w:t>Срок реализации (год начала - год окончания)</w:t>
            </w:r>
          </w:p>
        </w:tc>
      </w:tr>
      <w:tr w:rsidR="00191C36" w:rsidRPr="00D63D40" w:rsidTr="00191C36">
        <w:trPr>
          <w:trHeight w:val="247"/>
        </w:trPr>
        <w:tc>
          <w:tcPr>
            <w:tcW w:w="455" w:type="pct"/>
          </w:tcPr>
          <w:p w:rsidR="00191C36" w:rsidRPr="00025B1B" w:rsidRDefault="00191C36" w:rsidP="00191C3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t>41.</w:t>
            </w:r>
          </w:p>
        </w:tc>
        <w:tc>
          <w:tcPr>
            <w:tcW w:w="2271" w:type="pct"/>
            <w:gridSpan w:val="3"/>
          </w:tcPr>
          <w:p w:rsidR="00191C36" w:rsidRPr="00D63D40" w:rsidRDefault="00191C36" w:rsidP="00191C36">
            <w:pPr>
              <w:widowControl w:val="0"/>
              <w:autoSpaceDE w:val="0"/>
              <w:autoSpaceDN w:val="0"/>
              <w:adjustRightInd w:val="0"/>
              <w:jc w:val="both"/>
              <w:rPr>
                <w:rFonts w:eastAsia="Times New Roman" w:cs="Times New Roman"/>
                <w:sz w:val="24"/>
                <w:szCs w:val="24"/>
              </w:rPr>
            </w:pPr>
            <w:r w:rsidRPr="00D63D40">
              <w:rPr>
                <w:rFonts w:eastAsia="Times New Roman" w:cs="Times New Roman"/>
                <w:sz w:val="24"/>
                <w:szCs w:val="24"/>
              </w:rPr>
              <w:t>Задача 1</w:t>
            </w:r>
          </w:p>
        </w:tc>
        <w:tc>
          <w:tcPr>
            <w:tcW w:w="759" w:type="pct"/>
          </w:tcPr>
          <w:p w:rsidR="00191C36" w:rsidRPr="00D63D40" w:rsidRDefault="00191C36" w:rsidP="00191C36">
            <w:pPr>
              <w:widowControl w:val="0"/>
              <w:autoSpaceDE w:val="0"/>
              <w:autoSpaceDN w:val="0"/>
              <w:adjustRightInd w:val="0"/>
              <w:jc w:val="both"/>
              <w:rPr>
                <w:rFonts w:eastAsia="Times New Roman" w:cs="Times New Roman"/>
                <w:sz w:val="24"/>
                <w:szCs w:val="24"/>
              </w:rPr>
            </w:pPr>
          </w:p>
        </w:tc>
        <w:tc>
          <w:tcPr>
            <w:tcW w:w="1515" w:type="pct"/>
            <w:gridSpan w:val="2"/>
          </w:tcPr>
          <w:p w:rsidR="00191C36" w:rsidRPr="00D63D40" w:rsidRDefault="00191C36" w:rsidP="00191C36">
            <w:pPr>
              <w:widowControl w:val="0"/>
              <w:autoSpaceDE w:val="0"/>
              <w:autoSpaceDN w:val="0"/>
              <w:adjustRightInd w:val="0"/>
              <w:jc w:val="both"/>
              <w:rPr>
                <w:rFonts w:eastAsia="Times New Roman" w:cs="Times New Roman"/>
                <w:sz w:val="24"/>
                <w:szCs w:val="24"/>
              </w:rPr>
            </w:pPr>
          </w:p>
        </w:tc>
      </w:tr>
      <w:tr w:rsidR="00191C36" w:rsidRPr="00D63D40" w:rsidTr="006C5FC6">
        <w:trPr>
          <w:trHeight w:val="105"/>
        </w:trPr>
        <w:tc>
          <w:tcPr>
            <w:tcW w:w="455" w:type="pct"/>
          </w:tcPr>
          <w:p w:rsidR="00191C36" w:rsidRPr="00025B1B" w:rsidRDefault="00191C36" w:rsidP="006C5FC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lastRenderedPageBreak/>
              <w:t>42.</w:t>
            </w:r>
          </w:p>
        </w:tc>
        <w:tc>
          <w:tcPr>
            <w:tcW w:w="2271" w:type="pct"/>
            <w:gridSpan w:val="3"/>
          </w:tcPr>
          <w:p w:rsidR="00191C36" w:rsidRPr="00477116" w:rsidRDefault="00191C36" w:rsidP="00191C36">
            <w:pPr>
              <w:widowControl w:val="0"/>
              <w:autoSpaceDE w:val="0"/>
              <w:autoSpaceDN w:val="0"/>
              <w:adjustRightInd w:val="0"/>
              <w:jc w:val="both"/>
              <w:rPr>
                <w:rFonts w:eastAsia="Times New Roman" w:cs="Times New Roman"/>
                <w:sz w:val="24"/>
                <w:szCs w:val="24"/>
              </w:rPr>
            </w:pPr>
            <w:r w:rsidRPr="00D63D40">
              <w:rPr>
                <w:rFonts w:eastAsia="Times New Roman" w:cs="Times New Roman"/>
                <w:sz w:val="24"/>
                <w:szCs w:val="24"/>
              </w:rPr>
              <w:t xml:space="preserve">Задача </w:t>
            </w:r>
            <w:r>
              <w:rPr>
                <w:rFonts w:eastAsia="Times New Roman" w:cs="Times New Roman"/>
                <w:sz w:val="24"/>
                <w:szCs w:val="24"/>
              </w:rPr>
              <w:t>№</w:t>
            </w:r>
          </w:p>
        </w:tc>
        <w:tc>
          <w:tcPr>
            <w:tcW w:w="759" w:type="pct"/>
          </w:tcPr>
          <w:p w:rsidR="00191C36" w:rsidRPr="00D63D40" w:rsidRDefault="00191C36" w:rsidP="003B31C3">
            <w:pPr>
              <w:widowControl w:val="0"/>
              <w:autoSpaceDE w:val="0"/>
              <w:autoSpaceDN w:val="0"/>
              <w:adjustRightInd w:val="0"/>
              <w:jc w:val="both"/>
              <w:rPr>
                <w:rFonts w:eastAsia="Times New Roman" w:cs="Times New Roman"/>
                <w:sz w:val="24"/>
                <w:szCs w:val="24"/>
              </w:rPr>
            </w:pPr>
          </w:p>
        </w:tc>
        <w:tc>
          <w:tcPr>
            <w:tcW w:w="1515" w:type="pct"/>
            <w:gridSpan w:val="2"/>
          </w:tcPr>
          <w:p w:rsidR="00191C36" w:rsidRPr="00D63D40" w:rsidRDefault="00191C36" w:rsidP="003B31C3">
            <w:pPr>
              <w:widowControl w:val="0"/>
              <w:autoSpaceDE w:val="0"/>
              <w:autoSpaceDN w:val="0"/>
              <w:adjustRightInd w:val="0"/>
              <w:jc w:val="both"/>
              <w:rPr>
                <w:rFonts w:eastAsia="Times New Roman" w:cs="Times New Roman"/>
                <w:sz w:val="24"/>
                <w:szCs w:val="24"/>
              </w:rPr>
            </w:pPr>
          </w:p>
        </w:tc>
      </w:tr>
    </w:tbl>
    <w:p w:rsidR="005722D1" w:rsidRPr="005722D1" w:rsidRDefault="005722D1" w:rsidP="005722D1">
      <w:pPr>
        <w:spacing w:after="0" w:line="240" w:lineRule="auto"/>
        <w:rPr>
          <w:rFonts w:ascii="Times New Roman" w:hAnsi="Times New Roman" w:cs="Times New Roman"/>
        </w:rPr>
      </w:pPr>
      <w:r w:rsidRPr="005722D1">
        <w:rPr>
          <w:rFonts w:ascii="Times New Roman" w:hAnsi="Times New Roman" w:cs="Times New Roman"/>
        </w:rPr>
        <w:t>* - Указывается наименование показателя муниципальной программы, на достижение которого направлена задача.</w:t>
      </w:r>
    </w:p>
    <w:p w:rsidR="00552778" w:rsidRDefault="00552778" w:rsidP="00552778">
      <w:pPr>
        <w:spacing w:after="0" w:line="240" w:lineRule="auto"/>
        <w:jc w:val="center"/>
        <w:rPr>
          <w:rFonts w:ascii="Times New Roman" w:hAnsi="Times New Roman" w:cs="Times New Roman"/>
          <w:b/>
          <w:sz w:val="24"/>
          <w:szCs w:val="24"/>
        </w:rPr>
      </w:pPr>
    </w:p>
    <w:p w:rsidR="00CA7710" w:rsidRPr="00477116" w:rsidRDefault="00AA75E3" w:rsidP="00CA7710">
      <w:pPr>
        <w:jc w:val="center"/>
        <w:rPr>
          <w:rFonts w:ascii="Times New Roman" w:hAnsi="Times New Roman" w:cs="Times New Roman"/>
          <w:b/>
          <w:sz w:val="24"/>
          <w:szCs w:val="24"/>
        </w:rPr>
      </w:pPr>
      <w:r>
        <w:rPr>
          <w:rFonts w:ascii="Times New Roman" w:hAnsi="Times New Roman" w:cs="Times New Roman"/>
          <w:b/>
          <w:sz w:val="24"/>
          <w:szCs w:val="24"/>
        </w:rPr>
        <w:t>4</w:t>
      </w:r>
      <w:r w:rsidR="00CA7710" w:rsidRPr="00477116">
        <w:rPr>
          <w:rFonts w:ascii="Times New Roman" w:hAnsi="Times New Roman" w:cs="Times New Roman"/>
          <w:b/>
          <w:sz w:val="24"/>
          <w:szCs w:val="24"/>
        </w:rPr>
        <w:t>.  Финансовое обеспечение муниципальной программы</w:t>
      </w:r>
    </w:p>
    <w:tbl>
      <w:tblPr>
        <w:tblStyle w:val="1"/>
        <w:tblW w:w="4904" w:type="pct"/>
        <w:jc w:val="center"/>
        <w:tblLook w:val="04A0" w:firstRow="1" w:lastRow="0" w:firstColumn="1" w:lastColumn="0" w:noHBand="0" w:noVBand="1"/>
      </w:tblPr>
      <w:tblGrid>
        <w:gridCol w:w="4548"/>
        <w:gridCol w:w="1360"/>
        <w:gridCol w:w="1493"/>
        <w:gridCol w:w="1271"/>
        <w:gridCol w:w="1271"/>
      </w:tblGrid>
      <w:tr w:rsidR="00CA7710" w:rsidRPr="00477116" w:rsidTr="003B31C3">
        <w:trPr>
          <w:tblHeader/>
          <w:jc w:val="center"/>
        </w:trPr>
        <w:tc>
          <w:tcPr>
            <w:tcW w:w="2287" w:type="pct"/>
            <w:vMerge w:val="restart"/>
          </w:tcPr>
          <w:p w:rsidR="00CA7710" w:rsidRPr="002514D1" w:rsidRDefault="00CA7710" w:rsidP="002514D1">
            <w:pPr>
              <w:ind w:firstLine="0"/>
              <w:jc w:val="center"/>
              <w:rPr>
                <w:rFonts w:cs="Times New Roman"/>
                <w:sz w:val="20"/>
                <w:szCs w:val="20"/>
              </w:rPr>
            </w:pPr>
            <w:r w:rsidRPr="002514D1">
              <w:rPr>
                <w:rFonts w:cs="Times New Roman"/>
                <w:sz w:val="20"/>
                <w:szCs w:val="20"/>
              </w:rPr>
              <w:t>Наименование муниципальной программы, структурного элемента / источник финансового обеспечения</w:t>
            </w:r>
          </w:p>
        </w:tc>
        <w:tc>
          <w:tcPr>
            <w:tcW w:w="684" w:type="pct"/>
            <w:vMerge w:val="restart"/>
          </w:tcPr>
          <w:p w:rsidR="00CA7710" w:rsidRPr="002514D1" w:rsidRDefault="00CA7710" w:rsidP="001E6C1A">
            <w:pPr>
              <w:ind w:right="-24" w:firstLine="0"/>
              <w:jc w:val="center"/>
              <w:rPr>
                <w:rFonts w:cs="Times New Roman"/>
                <w:spacing w:val="-2"/>
                <w:sz w:val="20"/>
                <w:szCs w:val="20"/>
              </w:rPr>
            </w:pPr>
            <w:r w:rsidRPr="002514D1">
              <w:rPr>
                <w:rFonts w:cs="Times New Roman"/>
                <w:spacing w:val="-2"/>
                <w:sz w:val="20"/>
                <w:szCs w:val="20"/>
              </w:rPr>
              <w:t>Всего</w:t>
            </w:r>
          </w:p>
        </w:tc>
        <w:tc>
          <w:tcPr>
            <w:tcW w:w="2029" w:type="pct"/>
            <w:gridSpan w:val="3"/>
            <w:vAlign w:val="center"/>
          </w:tcPr>
          <w:p w:rsidR="00CA7710" w:rsidRPr="002514D1" w:rsidRDefault="00CA7710" w:rsidP="001E6C1A">
            <w:pPr>
              <w:ind w:firstLine="0"/>
              <w:jc w:val="center"/>
              <w:rPr>
                <w:rFonts w:eastAsia="Times New Roman" w:cs="Times New Roman"/>
                <w:spacing w:val="-2"/>
                <w:sz w:val="20"/>
                <w:szCs w:val="20"/>
              </w:rPr>
            </w:pPr>
            <w:r w:rsidRPr="002514D1">
              <w:rPr>
                <w:rFonts w:eastAsia="Times New Roman" w:cs="Times New Roman"/>
                <w:spacing w:val="-2"/>
                <w:sz w:val="20"/>
                <w:szCs w:val="20"/>
              </w:rPr>
              <w:t>Объем финансового обеспечения по годам реализации (тыс. рублей)</w:t>
            </w:r>
          </w:p>
        </w:tc>
      </w:tr>
      <w:tr w:rsidR="00CA7710" w:rsidRPr="00477116" w:rsidTr="003B31C3">
        <w:trPr>
          <w:trHeight w:val="448"/>
          <w:tblHeader/>
          <w:jc w:val="center"/>
        </w:trPr>
        <w:tc>
          <w:tcPr>
            <w:tcW w:w="2287" w:type="pct"/>
            <w:vMerge/>
            <w:vAlign w:val="center"/>
          </w:tcPr>
          <w:p w:rsidR="00CA7710" w:rsidRPr="002514D1" w:rsidRDefault="00CA7710" w:rsidP="001E6C1A">
            <w:pPr>
              <w:ind w:firstLine="0"/>
              <w:jc w:val="center"/>
              <w:rPr>
                <w:rFonts w:cs="Times New Roman"/>
                <w:sz w:val="20"/>
                <w:szCs w:val="20"/>
              </w:rPr>
            </w:pPr>
          </w:p>
        </w:tc>
        <w:tc>
          <w:tcPr>
            <w:tcW w:w="684" w:type="pct"/>
            <w:vMerge/>
          </w:tcPr>
          <w:p w:rsidR="00CA7710" w:rsidRPr="002514D1" w:rsidRDefault="00CA7710" w:rsidP="001E6C1A">
            <w:pPr>
              <w:ind w:firstLine="0"/>
              <w:jc w:val="center"/>
              <w:rPr>
                <w:rFonts w:cs="Times New Roman"/>
                <w:color w:val="22272F"/>
                <w:sz w:val="20"/>
                <w:szCs w:val="20"/>
                <w:shd w:val="clear" w:color="auto" w:fill="FFFFFF"/>
              </w:rPr>
            </w:pPr>
          </w:p>
        </w:tc>
        <w:tc>
          <w:tcPr>
            <w:tcW w:w="751" w:type="pct"/>
            <w:vAlign w:val="center"/>
          </w:tcPr>
          <w:p w:rsidR="000756C7" w:rsidRPr="002514D1" w:rsidRDefault="00CA7710" w:rsidP="001E6C1A">
            <w:pPr>
              <w:ind w:firstLine="0"/>
              <w:jc w:val="center"/>
              <w:rPr>
                <w:rFonts w:cs="Times New Roman"/>
                <w:color w:val="22272F"/>
                <w:sz w:val="20"/>
                <w:szCs w:val="20"/>
                <w:shd w:val="clear" w:color="auto" w:fill="FFFFFF"/>
              </w:rPr>
            </w:pPr>
            <w:r w:rsidRPr="002514D1">
              <w:rPr>
                <w:rFonts w:cs="Times New Roman"/>
                <w:color w:val="22272F"/>
                <w:sz w:val="20"/>
                <w:szCs w:val="20"/>
                <w:shd w:val="clear" w:color="auto" w:fill="FFFFFF"/>
              </w:rPr>
              <w:t>очередной финансовый год</w:t>
            </w:r>
            <w:r w:rsidR="000756C7" w:rsidRPr="002514D1">
              <w:rPr>
                <w:rFonts w:cs="Times New Roman"/>
                <w:color w:val="22272F"/>
                <w:sz w:val="20"/>
                <w:szCs w:val="20"/>
                <w:shd w:val="clear" w:color="auto" w:fill="FFFFFF"/>
              </w:rPr>
              <w:t xml:space="preserve"> </w:t>
            </w:r>
          </w:p>
          <w:p w:rsidR="00CA7710" w:rsidRPr="002514D1" w:rsidRDefault="00DC5072" w:rsidP="001E6C1A">
            <w:pPr>
              <w:ind w:firstLine="0"/>
              <w:jc w:val="center"/>
              <w:rPr>
                <w:rFonts w:eastAsia="Times New Roman" w:cs="Times New Roman"/>
                <w:spacing w:val="-2"/>
                <w:sz w:val="20"/>
                <w:szCs w:val="20"/>
              </w:rPr>
            </w:pPr>
            <w:r w:rsidRPr="002514D1">
              <w:rPr>
                <w:rFonts w:cs="Times New Roman"/>
                <w:color w:val="22272F"/>
                <w:sz w:val="20"/>
                <w:szCs w:val="20"/>
                <w:shd w:val="clear" w:color="auto" w:fill="FFFFFF"/>
              </w:rPr>
              <w:t>2025</w:t>
            </w:r>
          </w:p>
        </w:tc>
        <w:tc>
          <w:tcPr>
            <w:tcW w:w="639" w:type="pct"/>
            <w:vAlign w:val="center"/>
          </w:tcPr>
          <w:p w:rsidR="00CA7710" w:rsidRPr="002514D1" w:rsidRDefault="00CA7710" w:rsidP="001E6C1A">
            <w:pPr>
              <w:ind w:firstLine="0"/>
              <w:jc w:val="center"/>
              <w:rPr>
                <w:rFonts w:eastAsia="Times New Roman" w:cs="Times New Roman"/>
                <w:spacing w:val="-2"/>
                <w:sz w:val="20"/>
                <w:szCs w:val="20"/>
              </w:rPr>
            </w:pPr>
            <w:r w:rsidRPr="002514D1">
              <w:rPr>
                <w:rFonts w:cs="Times New Roman"/>
                <w:color w:val="22272F"/>
                <w:sz w:val="20"/>
                <w:szCs w:val="20"/>
                <w:shd w:val="clear" w:color="auto" w:fill="FFFFFF"/>
              </w:rPr>
              <w:t>1-й год планового периода</w:t>
            </w:r>
            <w:r w:rsidR="001C43D0" w:rsidRPr="002514D1">
              <w:rPr>
                <w:rFonts w:cs="Times New Roman"/>
                <w:color w:val="22272F"/>
                <w:sz w:val="20"/>
                <w:szCs w:val="20"/>
                <w:shd w:val="clear" w:color="auto" w:fill="FFFFFF"/>
              </w:rPr>
              <w:t xml:space="preserve"> </w:t>
            </w:r>
            <w:r w:rsidR="00DC5072" w:rsidRPr="002514D1">
              <w:rPr>
                <w:rFonts w:cs="Times New Roman"/>
                <w:color w:val="22272F"/>
                <w:sz w:val="20"/>
                <w:szCs w:val="20"/>
                <w:shd w:val="clear" w:color="auto" w:fill="FFFFFF"/>
              </w:rPr>
              <w:t>2026</w:t>
            </w:r>
          </w:p>
        </w:tc>
        <w:tc>
          <w:tcPr>
            <w:tcW w:w="639" w:type="pct"/>
            <w:vAlign w:val="center"/>
          </w:tcPr>
          <w:p w:rsidR="00CA7710" w:rsidRPr="002514D1" w:rsidRDefault="00CA7710" w:rsidP="001E6C1A">
            <w:pPr>
              <w:ind w:firstLine="0"/>
              <w:jc w:val="center"/>
              <w:rPr>
                <w:rFonts w:cs="Times New Roman"/>
                <w:sz w:val="20"/>
                <w:szCs w:val="20"/>
              </w:rPr>
            </w:pPr>
            <w:r w:rsidRPr="002514D1">
              <w:rPr>
                <w:rFonts w:cs="Times New Roman"/>
                <w:color w:val="22272F"/>
                <w:sz w:val="20"/>
                <w:szCs w:val="20"/>
                <w:shd w:val="clear" w:color="auto" w:fill="FFFFFF"/>
              </w:rPr>
              <w:t>2-й год планового периода</w:t>
            </w:r>
            <w:r w:rsidR="001C43D0" w:rsidRPr="002514D1">
              <w:rPr>
                <w:rFonts w:cs="Times New Roman"/>
                <w:color w:val="22272F"/>
                <w:sz w:val="20"/>
                <w:szCs w:val="20"/>
                <w:shd w:val="clear" w:color="auto" w:fill="FFFFFF"/>
              </w:rPr>
              <w:t xml:space="preserve"> </w:t>
            </w:r>
            <w:r w:rsidR="00DC5072" w:rsidRPr="002514D1">
              <w:rPr>
                <w:rFonts w:cs="Times New Roman"/>
                <w:color w:val="22272F"/>
                <w:sz w:val="20"/>
                <w:szCs w:val="20"/>
                <w:shd w:val="clear" w:color="auto" w:fill="FFFFFF"/>
              </w:rPr>
              <w:t>2027</w:t>
            </w:r>
          </w:p>
        </w:tc>
      </w:tr>
      <w:tr w:rsidR="00CA7710" w:rsidRPr="00477116" w:rsidTr="003B31C3">
        <w:trPr>
          <w:trHeight w:val="282"/>
          <w:tblHeader/>
          <w:jc w:val="center"/>
        </w:trPr>
        <w:tc>
          <w:tcPr>
            <w:tcW w:w="2287" w:type="pct"/>
            <w:vAlign w:val="center"/>
          </w:tcPr>
          <w:p w:rsidR="00CA7710" w:rsidRPr="00477116" w:rsidRDefault="00CA7710" w:rsidP="001E6C1A">
            <w:pPr>
              <w:ind w:firstLine="0"/>
              <w:jc w:val="center"/>
              <w:rPr>
                <w:rFonts w:cs="Times New Roman"/>
                <w:sz w:val="24"/>
                <w:szCs w:val="24"/>
              </w:rPr>
            </w:pPr>
            <w:r w:rsidRPr="00477116">
              <w:rPr>
                <w:rFonts w:cs="Times New Roman"/>
                <w:sz w:val="24"/>
                <w:szCs w:val="24"/>
              </w:rPr>
              <w:t>1</w:t>
            </w:r>
          </w:p>
        </w:tc>
        <w:tc>
          <w:tcPr>
            <w:tcW w:w="684" w:type="pct"/>
          </w:tcPr>
          <w:p w:rsidR="00CA7710" w:rsidRPr="00477116" w:rsidRDefault="00CA7710" w:rsidP="001E6C1A">
            <w:pPr>
              <w:ind w:right="25" w:firstLine="0"/>
              <w:rPr>
                <w:rFonts w:cs="Times New Roman"/>
                <w:spacing w:val="-2"/>
                <w:sz w:val="24"/>
                <w:szCs w:val="24"/>
              </w:rPr>
            </w:pPr>
            <w:r w:rsidRPr="00477116">
              <w:rPr>
                <w:rFonts w:cs="Times New Roman"/>
                <w:spacing w:val="-2"/>
                <w:sz w:val="24"/>
                <w:szCs w:val="24"/>
              </w:rPr>
              <w:t>2</w:t>
            </w:r>
          </w:p>
        </w:tc>
        <w:tc>
          <w:tcPr>
            <w:tcW w:w="751" w:type="pct"/>
            <w:vAlign w:val="center"/>
          </w:tcPr>
          <w:p w:rsidR="00CA7710" w:rsidRPr="00477116" w:rsidRDefault="00CA7710" w:rsidP="001E6C1A">
            <w:pPr>
              <w:ind w:firstLine="0"/>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CA7710" w:rsidRPr="00477116" w:rsidRDefault="00CA7710" w:rsidP="001E6C1A">
            <w:pPr>
              <w:ind w:firstLine="0"/>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CA7710" w:rsidRPr="00477116" w:rsidRDefault="00CA7710" w:rsidP="001E6C1A">
            <w:pPr>
              <w:ind w:firstLine="0"/>
              <w:rPr>
                <w:rFonts w:cs="Times New Roman"/>
                <w:sz w:val="24"/>
                <w:szCs w:val="24"/>
              </w:rPr>
            </w:pPr>
            <w:r w:rsidRPr="00477116">
              <w:rPr>
                <w:rFonts w:cs="Times New Roman"/>
                <w:sz w:val="24"/>
                <w:szCs w:val="24"/>
              </w:rPr>
              <w:t>5</w:t>
            </w:r>
          </w:p>
        </w:tc>
      </w:tr>
      <w:tr w:rsidR="00577E1C" w:rsidRPr="00477116" w:rsidTr="002514D1">
        <w:trPr>
          <w:trHeight w:val="433"/>
          <w:jc w:val="center"/>
        </w:trPr>
        <w:tc>
          <w:tcPr>
            <w:tcW w:w="2287" w:type="pct"/>
            <w:vAlign w:val="center"/>
          </w:tcPr>
          <w:p w:rsidR="00577E1C" w:rsidRPr="00477116" w:rsidRDefault="00577E1C" w:rsidP="009C0574">
            <w:pPr>
              <w:spacing w:line="230" w:lineRule="auto"/>
              <w:ind w:firstLine="0"/>
              <w:rPr>
                <w:rFonts w:eastAsia="Times New Roman" w:cs="Times New Roman"/>
                <w:spacing w:val="-2"/>
                <w:sz w:val="24"/>
                <w:szCs w:val="24"/>
              </w:rPr>
            </w:pPr>
            <w:r w:rsidRPr="00477116">
              <w:rPr>
                <w:rFonts w:cs="Times New Roman"/>
                <w:sz w:val="24"/>
                <w:szCs w:val="24"/>
              </w:rPr>
              <w:t xml:space="preserve">Муниципальная программа  </w:t>
            </w:r>
            <w:r w:rsidRPr="003B31C3">
              <w:rPr>
                <w:rFonts w:cs="Times New Roman"/>
                <w:sz w:val="24"/>
                <w:szCs w:val="24"/>
              </w:rPr>
              <w:t xml:space="preserve">«Создание условий для эффективного управления муниципальным образованием «город Десногорск» Смоленской области» </w:t>
            </w:r>
            <w:r w:rsidRPr="00477116">
              <w:rPr>
                <w:rFonts w:cs="Times New Roman"/>
                <w:sz w:val="24"/>
                <w:szCs w:val="24"/>
              </w:rPr>
              <w:t>(всего)</w:t>
            </w:r>
            <w:r w:rsidRPr="00477116">
              <w:rPr>
                <w:rFonts w:eastAsia="Times New Roman" w:cs="Times New Roman"/>
                <w:spacing w:val="-2"/>
                <w:sz w:val="24"/>
                <w:szCs w:val="24"/>
              </w:rPr>
              <w:t>,</w:t>
            </w:r>
          </w:p>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684"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110586,2</w:t>
            </w:r>
          </w:p>
        </w:tc>
        <w:tc>
          <w:tcPr>
            <w:tcW w:w="751"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44644,2</w:t>
            </w:r>
          </w:p>
        </w:tc>
        <w:tc>
          <w:tcPr>
            <w:tcW w:w="639"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34294,0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3164</w:t>
            </w:r>
            <w:r>
              <w:rPr>
                <w:rFonts w:cs="Times New Roman"/>
                <w:b/>
                <w:sz w:val="20"/>
                <w:szCs w:val="20"/>
              </w:rPr>
              <w:t>8</w:t>
            </w:r>
            <w:r w:rsidRPr="000E1171">
              <w:rPr>
                <w:rFonts w:cs="Times New Roman"/>
                <w:b/>
                <w:sz w:val="20"/>
                <w:szCs w:val="20"/>
              </w:rPr>
              <w:t>,</w:t>
            </w:r>
            <w:r>
              <w:rPr>
                <w:rFonts w:cs="Times New Roman"/>
                <w:b/>
                <w:sz w:val="20"/>
                <w:szCs w:val="20"/>
              </w:rPr>
              <w:t>0</w:t>
            </w:r>
          </w:p>
        </w:tc>
      </w:tr>
      <w:tr w:rsidR="00577E1C" w:rsidRPr="000F624D" w:rsidTr="002514D1">
        <w:trPr>
          <w:jc w:val="center"/>
        </w:trPr>
        <w:tc>
          <w:tcPr>
            <w:tcW w:w="2287" w:type="pct"/>
          </w:tcPr>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федеральный бюджет</w:t>
            </w:r>
          </w:p>
        </w:tc>
        <w:tc>
          <w:tcPr>
            <w:tcW w:w="684"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751"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r>
      <w:tr w:rsidR="00577E1C" w:rsidRPr="00477116" w:rsidTr="002514D1">
        <w:trPr>
          <w:jc w:val="center"/>
        </w:trPr>
        <w:tc>
          <w:tcPr>
            <w:tcW w:w="2287" w:type="pct"/>
          </w:tcPr>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684"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20366,0</w:t>
            </w:r>
          </w:p>
        </w:tc>
        <w:tc>
          <w:tcPr>
            <w:tcW w:w="751"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10719,2</w:t>
            </w:r>
          </w:p>
        </w:tc>
        <w:tc>
          <w:tcPr>
            <w:tcW w:w="639"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6146,4</w:t>
            </w:r>
          </w:p>
        </w:tc>
        <w:tc>
          <w:tcPr>
            <w:tcW w:w="639"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3500,4</w:t>
            </w:r>
          </w:p>
        </w:tc>
      </w:tr>
      <w:tr w:rsidR="00577E1C" w:rsidRPr="00477116" w:rsidTr="002514D1">
        <w:trPr>
          <w:jc w:val="center"/>
        </w:trPr>
        <w:tc>
          <w:tcPr>
            <w:tcW w:w="2287" w:type="pct"/>
          </w:tcPr>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684"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90220,2</w:t>
            </w:r>
          </w:p>
        </w:tc>
        <w:tc>
          <w:tcPr>
            <w:tcW w:w="751"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33925,0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28147,6</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28147,6</w:t>
            </w:r>
          </w:p>
        </w:tc>
      </w:tr>
      <w:tr w:rsidR="00577E1C" w:rsidRPr="00477116" w:rsidTr="002514D1">
        <w:trPr>
          <w:jc w:val="center"/>
        </w:trPr>
        <w:tc>
          <w:tcPr>
            <w:tcW w:w="2287" w:type="pct"/>
          </w:tcPr>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684"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751"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r>
    </w:tbl>
    <w:p w:rsidR="00C657BD" w:rsidRDefault="00C657BD" w:rsidP="007420CF">
      <w:pPr>
        <w:widowControl w:val="0"/>
        <w:autoSpaceDE w:val="0"/>
        <w:autoSpaceDN w:val="0"/>
        <w:adjustRightInd w:val="0"/>
        <w:spacing w:after="0" w:line="240" w:lineRule="auto"/>
        <w:jc w:val="right"/>
        <w:rPr>
          <w:rFonts w:ascii="Times New Roman" w:hAnsi="Times New Roman"/>
          <w:sz w:val="24"/>
          <w:szCs w:val="24"/>
        </w:rPr>
      </w:pPr>
    </w:p>
    <w:p w:rsidR="006C5FC6" w:rsidRDefault="006C5FC6" w:rsidP="001413A5">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657BD" w:rsidRPr="00EF7BDB" w:rsidRDefault="00EF7BDB" w:rsidP="001413A5">
      <w:pPr>
        <w:widowControl w:val="0"/>
        <w:autoSpaceDE w:val="0"/>
        <w:autoSpaceDN w:val="0"/>
        <w:adjustRightInd w:val="0"/>
        <w:spacing w:after="0" w:line="240" w:lineRule="auto"/>
        <w:ind w:firstLine="709"/>
        <w:jc w:val="center"/>
        <w:rPr>
          <w:rFonts w:ascii="Times New Roman" w:hAnsi="Times New Roman"/>
          <w:b/>
          <w:sz w:val="24"/>
          <w:szCs w:val="24"/>
        </w:rPr>
      </w:pPr>
      <w:r w:rsidRPr="00EF7BDB">
        <w:rPr>
          <w:rFonts w:ascii="Times New Roman" w:hAnsi="Times New Roman" w:cs="Times New Roman"/>
          <w:b/>
          <w:sz w:val="24"/>
          <w:szCs w:val="24"/>
        </w:rPr>
        <w:t>Стратегические приоритеты в сфере реализации муниципальной программы</w:t>
      </w:r>
      <w:r w:rsidR="003B31C3">
        <w:rPr>
          <w:rFonts w:ascii="Times New Roman" w:hAnsi="Times New Roman" w:cs="Times New Roman"/>
          <w:b/>
          <w:sz w:val="24"/>
          <w:szCs w:val="24"/>
        </w:rPr>
        <w:t xml:space="preserve"> </w:t>
      </w:r>
      <w:r w:rsidR="003B31C3" w:rsidRPr="003B31C3">
        <w:rPr>
          <w:rFonts w:ascii="Times New Roman" w:hAnsi="Times New Roman" w:cs="Times New Roman"/>
          <w:b/>
          <w:sz w:val="24"/>
          <w:szCs w:val="24"/>
        </w:rPr>
        <w:t>«Создание условий для эффективного управления муниципальным образованием «город Десногорск» Смоленской области»</w:t>
      </w:r>
    </w:p>
    <w:p w:rsidR="00EF7BDB" w:rsidRDefault="00EF7BDB" w:rsidP="001413A5">
      <w:pPr>
        <w:widowControl w:val="0"/>
        <w:autoSpaceDE w:val="0"/>
        <w:autoSpaceDN w:val="0"/>
        <w:adjustRightInd w:val="0"/>
        <w:spacing w:after="0" w:line="240" w:lineRule="auto"/>
        <w:jc w:val="right"/>
        <w:rPr>
          <w:rFonts w:ascii="Times New Roman" w:hAnsi="Times New Roman"/>
          <w:sz w:val="24"/>
          <w:szCs w:val="24"/>
        </w:rPr>
      </w:pP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Функционирование и развитие муниципальной системы управления является одним из важных условий ускорения социально-экономического развития муниципального образования «город Десногорск» Смоленской области (далее по тексту – муниципальное образование). Очевидно, что для полноценного и качественного решения вопросов местного значения особую важность приобретает построение эффективной системы управления в структуре исполнительных органов местного самоуправления, внедрение механизмов результативного 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В настоящее время система управления муниципального образования сложившаяся в соответствии с действующим законодательством и сочетающая в себе как вертикальное, так и горизонтальное управление, направлена на решение задач текущего, оперативного регулирования социально-экономических процессов, решение тактических задач развития экономики муниципального образования.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Решение вопросов местного значения осуществляется </w:t>
      </w:r>
      <w:r>
        <w:rPr>
          <w:rFonts w:ascii="Times New Roman" w:hAnsi="Times New Roman" w:cs="Times New Roman"/>
          <w:sz w:val="24"/>
          <w:szCs w:val="24"/>
        </w:rPr>
        <w:t>А</w:t>
      </w:r>
      <w:r w:rsidRPr="0012780F">
        <w:rPr>
          <w:rFonts w:ascii="Times New Roman" w:hAnsi="Times New Roman" w:cs="Times New Roman"/>
          <w:sz w:val="24"/>
          <w:szCs w:val="24"/>
        </w:rPr>
        <w:t>дминистрацией</w:t>
      </w:r>
      <w:r>
        <w:rPr>
          <w:rFonts w:ascii="Times New Roman" w:hAnsi="Times New Roman" w:cs="Times New Roman"/>
          <w:sz w:val="24"/>
          <w:szCs w:val="24"/>
        </w:rPr>
        <w:t xml:space="preserve"> </w:t>
      </w:r>
      <w:r w:rsidRPr="0012780F">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 xml:space="preserve">«город Десногорск» Смоленской области </w:t>
      </w:r>
      <w:r w:rsidRPr="0012780F">
        <w:rPr>
          <w:rFonts w:ascii="Times New Roman" w:hAnsi="Times New Roman" w:cs="Times New Roman"/>
          <w:sz w:val="24"/>
          <w:szCs w:val="24"/>
        </w:rPr>
        <w:t>(исполнительно-распорядительного органа местного самоуправления)</w:t>
      </w:r>
      <w:r>
        <w:rPr>
          <w:rFonts w:ascii="Times New Roman" w:hAnsi="Times New Roman" w:cs="Times New Roman"/>
          <w:sz w:val="24"/>
          <w:szCs w:val="24"/>
        </w:rPr>
        <w:t xml:space="preserve"> (далее – Администрация муниципального образования)</w:t>
      </w:r>
      <w:r w:rsidRPr="0012780F">
        <w:rPr>
          <w:rFonts w:ascii="Times New Roman" w:hAnsi="Times New Roman" w:cs="Times New Roman"/>
          <w:sz w:val="24"/>
          <w:szCs w:val="24"/>
        </w:rPr>
        <w:t xml:space="preserve"> в рамках полномочий, определенных Уставом муниципального образования «город Десногорск» Смоленской области. Проводимое в настоящее время реформирование системы управления ориентировано на повышение эффективности и качества деятельности органов местного самоуправления.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Одним из приоритетных направлений деятельности органов местного самоуправления является обеспечение реализации прав граждан, проживающих на территории муниципального образования, в осуществлении местного самоуправления.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В рамках данного направления </w:t>
      </w:r>
      <w:r>
        <w:rPr>
          <w:rFonts w:ascii="Times New Roman" w:hAnsi="Times New Roman" w:cs="Times New Roman"/>
          <w:sz w:val="24"/>
          <w:szCs w:val="24"/>
        </w:rPr>
        <w:t>А</w:t>
      </w:r>
      <w:r w:rsidRPr="0012780F">
        <w:rPr>
          <w:rFonts w:ascii="Times New Roman" w:hAnsi="Times New Roman" w:cs="Times New Roman"/>
          <w:sz w:val="24"/>
          <w:szCs w:val="24"/>
        </w:rPr>
        <w:t xml:space="preserve">дминистрацией муниципального образования подготовлено, размещено на официальном сайте муниципального образования и направлено в </w:t>
      </w:r>
      <w:r w:rsidRPr="0012780F">
        <w:rPr>
          <w:rFonts w:ascii="Times New Roman" w:hAnsi="Times New Roman" w:cs="Times New Roman"/>
          <w:sz w:val="24"/>
          <w:szCs w:val="24"/>
        </w:rPr>
        <w:lastRenderedPageBreak/>
        <w:t xml:space="preserve">СМИ за </w:t>
      </w:r>
      <w:r>
        <w:rPr>
          <w:rFonts w:ascii="Times New Roman" w:hAnsi="Times New Roman" w:cs="Times New Roman"/>
          <w:sz w:val="24"/>
          <w:szCs w:val="24"/>
        </w:rPr>
        <w:t xml:space="preserve">период с </w:t>
      </w:r>
      <w:r w:rsidRPr="0012780F">
        <w:rPr>
          <w:rFonts w:ascii="Times New Roman" w:hAnsi="Times New Roman" w:cs="Times New Roman"/>
          <w:sz w:val="24"/>
          <w:szCs w:val="24"/>
        </w:rPr>
        <w:t>2014</w:t>
      </w:r>
      <w:r w:rsidR="00F74FD0">
        <w:rPr>
          <w:rFonts w:ascii="Times New Roman" w:hAnsi="Times New Roman" w:cs="Times New Roman"/>
          <w:sz w:val="24"/>
          <w:szCs w:val="24"/>
        </w:rPr>
        <w:t xml:space="preserve"> по 202</w:t>
      </w:r>
      <w:r w:rsidR="00577E1C">
        <w:rPr>
          <w:rFonts w:ascii="Times New Roman" w:hAnsi="Times New Roman" w:cs="Times New Roman"/>
          <w:sz w:val="24"/>
          <w:szCs w:val="24"/>
        </w:rPr>
        <w:t>4</w:t>
      </w:r>
      <w:r w:rsidRPr="0012780F">
        <w:rPr>
          <w:rFonts w:ascii="Times New Roman" w:hAnsi="Times New Roman" w:cs="Times New Roman"/>
          <w:sz w:val="24"/>
          <w:szCs w:val="24"/>
        </w:rPr>
        <w:t xml:space="preserve"> год</w:t>
      </w:r>
      <w:r>
        <w:rPr>
          <w:rFonts w:ascii="Times New Roman" w:hAnsi="Times New Roman" w:cs="Times New Roman"/>
          <w:sz w:val="24"/>
          <w:szCs w:val="24"/>
        </w:rPr>
        <w:t>ы</w:t>
      </w:r>
      <w:r w:rsidRPr="0012780F">
        <w:rPr>
          <w:rFonts w:ascii="Times New Roman" w:hAnsi="Times New Roman" w:cs="Times New Roman"/>
          <w:sz w:val="24"/>
          <w:szCs w:val="24"/>
        </w:rPr>
        <w:t xml:space="preserve"> более </w:t>
      </w:r>
      <w:r w:rsidR="00577E1C">
        <w:rPr>
          <w:rFonts w:ascii="Times New Roman" w:hAnsi="Times New Roman" w:cs="Times New Roman"/>
          <w:sz w:val="24"/>
          <w:szCs w:val="24"/>
        </w:rPr>
        <w:t>5</w:t>
      </w:r>
      <w:r>
        <w:rPr>
          <w:rFonts w:ascii="Times New Roman" w:hAnsi="Times New Roman" w:cs="Times New Roman"/>
          <w:sz w:val="24"/>
          <w:szCs w:val="24"/>
        </w:rPr>
        <w:t>2500</w:t>
      </w:r>
      <w:r w:rsidRPr="00AB56FF">
        <w:rPr>
          <w:rFonts w:ascii="Times New Roman" w:hAnsi="Times New Roman" w:cs="Times New Roman"/>
          <w:sz w:val="24"/>
          <w:szCs w:val="24"/>
        </w:rPr>
        <w:t xml:space="preserve"> нормативно – правовых актов, информационных разъяснительных материалов, пресс</w:t>
      </w:r>
      <w:r w:rsidRPr="0012780F">
        <w:rPr>
          <w:rFonts w:ascii="Times New Roman" w:hAnsi="Times New Roman" w:cs="Times New Roman"/>
          <w:sz w:val="24"/>
          <w:szCs w:val="24"/>
        </w:rPr>
        <w:t>-релизов, сообщений.</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i/>
          <w:sz w:val="24"/>
          <w:szCs w:val="24"/>
        </w:rPr>
      </w:pPr>
      <w:r w:rsidRPr="0012780F">
        <w:rPr>
          <w:rFonts w:ascii="Times New Roman" w:hAnsi="Times New Roman" w:cs="Times New Roman"/>
          <w:sz w:val="24"/>
          <w:szCs w:val="24"/>
        </w:rPr>
        <w:t xml:space="preserve">В систематическом режиме ведётся администрирование официального сайта </w:t>
      </w:r>
      <w:r>
        <w:rPr>
          <w:rFonts w:ascii="Times New Roman" w:hAnsi="Times New Roman" w:cs="Times New Roman"/>
          <w:sz w:val="24"/>
          <w:szCs w:val="24"/>
        </w:rPr>
        <w:t xml:space="preserve">Администрации </w:t>
      </w:r>
      <w:r w:rsidRPr="0012780F">
        <w:rPr>
          <w:rFonts w:ascii="Times New Roman" w:hAnsi="Times New Roman" w:cs="Times New Roman"/>
          <w:sz w:val="24"/>
          <w:szCs w:val="24"/>
        </w:rPr>
        <w:t xml:space="preserve">муниципального образования. </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В соответствии со статьей 19 Федерального закона от 06.10.2003 № 131-ФЗ «Об общих принципах организации местного самоуправления в Российской Федерации» </w:t>
      </w:r>
      <w:r>
        <w:rPr>
          <w:rFonts w:ascii="Times New Roman" w:hAnsi="Times New Roman" w:cs="Times New Roman"/>
          <w:sz w:val="24"/>
          <w:szCs w:val="24"/>
        </w:rPr>
        <w:t>А</w:t>
      </w:r>
      <w:r w:rsidRPr="0012780F">
        <w:rPr>
          <w:rFonts w:ascii="Times New Roman" w:hAnsi="Times New Roman" w:cs="Times New Roman"/>
          <w:sz w:val="24"/>
          <w:szCs w:val="24"/>
        </w:rPr>
        <w:t>дминистрация муниципального образования наделена отдельными государственными полномочиями:</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обеспечение жильем детей-сирот;</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осуществление деятельности комиссии по делам несовершеннолетних</w:t>
      </w:r>
      <w:r>
        <w:rPr>
          <w:rFonts w:ascii="Times New Roman" w:hAnsi="Times New Roman" w:cs="Times New Roman"/>
          <w:sz w:val="24"/>
          <w:szCs w:val="24"/>
        </w:rPr>
        <w:t xml:space="preserve"> и защите их прав</w:t>
      </w:r>
      <w:r w:rsidR="009E2D83">
        <w:rPr>
          <w:rFonts w:ascii="Times New Roman" w:hAnsi="Times New Roman" w:cs="Times New Roman"/>
          <w:sz w:val="24"/>
          <w:szCs w:val="24"/>
        </w:rPr>
        <w:t xml:space="preserve"> (далее – КДН)</w:t>
      </w:r>
      <w:r w:rsidRPr="0012780F">
        <w:rPr>
          <w:rFonts w:ascii="Times New Roman" w:hAnsi="Times New Roman" w:cs="Times New Roman"/>
          <w:sz w:val="24"/>
          <w:szCs w:val="24"/>
        </w:rPr>
        <w:t>;</w:t>
      </w:r>
    </w:p>
    <w:p w:rsidR="00581324"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осуществление деятель</w:t>
      </w:r>
      <w:r>
        <w:rPr>
          <w:rFonts w:ascii="Times New Roman" w:hAnsi="Times New Roman" w:cs="Times New Roman"/>
          <w:sz w:val="24"/>
          <w:szCs w:val="24"/>
        </w:rPr>
        <w:t>ности административной комиссии</w:t>
      </w:r>
      <w:r w:rsidR="009E2D83">
        <w:rPr>
          <w:rFonts w:ascii="Times New Roman" w:hAnsi="Times New Roman" w:cs="Times New Roman"/>
          <w:sz w:val="24"/>
          <w:szCs w:val="24"/>
        </w:rPr>
        <w:t xml:space="preserve"> (далее – АДК)</w:t>
      </w:r>
      <w:r w:rsidR="00581324">
        <w:rPr>
          <w:rFonts w:ascii="Times New Roman" w:hAnsi="Times New Roman" w:cs="Times New Roman"/>
          <w:sz w:val="24"/>
          <w:szCs w:val="24"/>
        </w:rPr>
        <w:t>;</w:t>
      </w:r>
    </w:p>
    <w:p w:rsidR="00EF7BDB" w:rsidRPr="0012780F"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w:t>
      </w:r>
      <w:r>
        <w:rPr>
          <w:rFonts w:ascii="Times New Roman" w:hAnsi="Times New Roman" w:cs="Times New Roman"/>
          <w:sz w:val="24"/>
          <w:szCs w:val="24"/>
        </w:rPr>
        <w:t xml:space="preserve"> </w:t>
      </w:r>
      <w:r w:rsidRPr="00581324">
        <w:rPr>
          <w:rFonts w:ascii="Times New Roman" w:hAnsi="Times New Roman" w:cs="Times New Roman"/>
          <w:sz w:val="24"/>
          <w:szCs w:val="24"/>
        </w:rPr>
        <w:t>осуществление деятельности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w:t>
      </w:r>
      <w:r w:rsidR="00EF7BDB">
        <w:rPr>
          <w:rFonts w:ascii="Times New Roman" w:hAnsi="Times New Roman" w:cs="Times New Roman"/>
          <w:sz w:val="24"/>
          <w:szCs w:val="24"/>
        </w:rPr>
        <w:t>.</w:t>
      </w:r>
    </w:p>
    <w:p w:rsidR="002514D1"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 период реализации муници</w:t>
      </w:r>
      <w:r w:rsidR="001C43D0">
        <w:rPr>
          <w:rFonts w:ascii="Times New Roman" w:hAnsi="Times New Roman" w:cs="Times New Roman"/>
          <w:sz w:val="24"/>
          <w:szCs w:val="24"/>
        </w:rPr>
        <w:t>пальной программы с 2014 по 202</w:t>
      </w:r>
      <w:r w:rsidR="007479DA">
        <w:rPr>
          <w:rFonts w:ascii="Times New Roman" w:hAnsi="Times New Roman" w:cs="Times New Roman"/>
          <w:sz w:val="24"/>
          <w:szCs w:val="24"/>
        </w:rPr>
        <w:t>4</w:t>
      </w:r>
      <w:r>
        <w:rPr>
          <w:rFonts w:ascii="Times New Roman" w:hAnsi="Times New Roman" w:cs="Times New Roman"/>
          <w:sz w:val="24"/>
          <w:szCs w:val="24"/>
        </w:rPr>
        <w:t xml:space="preserve"> год: </w:t>
      </w:r>
    </w:p>
    <w:tbl>
      <w:tblPr>
        <w:tblStyle w:val="a7"/>
        <w:tblW w:w="9991" w:type="dxa"/>
        <w:tblInd w:w="108" w:type="dxa"/>
        <w:tblLayout w:type="fixed"/>
        <w:tblLook w:val="04A0" w:firstRow="1" w:lastRow="0" w:firstColumn="1" w:lastColumn="0" w:noHBand="0" w:noVBand="1"/>
      </w:tblPr>
      <w:tblGrid>
        <w:gridCol w:w="1843"/>
        <w:gridCol w:w="620"/>
        <w:gridCol w:w="656"/>
        <w:gridCol w:w="850"/>
        <w:gridCol w:w="709"/>
        <w:gridCol w:w="709"/>
        <w:gridCol w:w="850"/>
        <w:gridCol w:w="709"/>
        <w:gridCol w:w="851"/>
        <w:gridCol w:w="850"/>
        <w:gridCol w:w="672"/>
        <w:gridCol w:w="672"/>
      </w:tblGrid>
      <w:tr w:rsidR="007479DA" w:rsidRPr="00581324" w:rsidTr="002738DE">
        <w:tc>
          <w:tcPr>
            <w:tcW w:w="1843"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 xml:space="preserve">Наименование </w:t>
            </w:r>
          </w:p>
        </w:tc>
        <w:tc>
          <w:tcPr>
            <w:tcW w:w="620"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Ед.</w:t>
            </w:r>
            <w:r>
              <w:rPr>
                <w:rFonts w:ascii="Times New Roman" w:hAnsi="Times New Roman"/>
              </w:rPr>
              <w:t xml:space="preserve"> </w:t>
            </w:r>
            <w:r w:rsidRPr="00581324">
              <w:rPr>
                <w:rFonts w:ascii="Times New Roman" w:hAnsi="Times New Roman"/>
              </w:rPr>
              <w:t>изм.</w:t>
            </w:r>
          </w:p>
        </w:tc>
        <w:tc>
          <w:tcPr>
            <w:tcW w:w="7528" w:type="dxa"/>
            <w:gridSpan w:val="10"/>
          </w:tcPr>
          <w:p w:rsidR="007479DA" w:rsidRPr="00581324" w:rsidRDefault="007479DA" w:rsidP="001413A5">
            <w:pPr>
              <w:autoSpaceDE w:val="0"/>
              <w:autoSpaceDN w:val="0"/>
              <w:adjustRightInd w:val="0"/>
              <w:jc w:val="center"/>
              <w:rPr>
                <w:rFonts w:ascii="Times New Roman" w:hAnsi="Times New Roman"/>
              </w:rPr>
            </w:pPr>
            <w:r w:rsidRPr="00581324">
              <w:rPr>
                <w:rFonts w:ascii="Times New Roman" w:hAnsi="Times New Roman"/>
              </w:rPr>
              <w:t>Год</w:t>
            </w:r>
          </w:p>
        </w:tc>
      </w:tr>
      <w:tr w:rsidR="007479DA" w:rsidRPr="00581324" w:rsidTr="007479DA">
        <w:tc>
          <w:tcPr>
            <w:tcW w:w="1843" w:type="dxa"/>
            <w:vMerge/>
          </w:tcPr>
          <w:p w:rsidR="007479DA" w:rsidRPr="00581324" w:rsidRDefault="007479DA" w:rsidP="001413A5">
            <w:pPr>
              <w:autoSpaceDE w:val="0"/>
              <w:autoSpaceDN w:val="0"/>
              <w:adjustRightInd w:val="0"/>
              <w:jc w:val="both"/>
              <w:rPr>
                <w:rFonts w:ascii="Times New Roman" w:hAnsi="Times New Roman"/>
              </w:rPr>
            </w:pPr>
          </w:p>
        </w:tc>
        <w:tc>
          <w:tcPr>
            <w:tcW w:w="620" w:type="dxa"/>
            <w:vMerge/>
          </w:tcPr>
          <w:p w:rsidR="007479DA" w:rsidRPr="00581324" w:rsidRDefault="007479DA" w:rsidP="001413A5">
            <w:pPr>
              <w:autoSpaceDE w:val="0"/>
              <w:autoSpaceDN w:val="0"/>
              <w:adjustRightInd w:val="0"/>
              <w:jc w:val="both"/>
              <w:rPr>
                <w:rFonts w:ascii="Times New Roman" w:hAnsi="Times New Roman"/>
              </w:rPr>
            </w:pPr>
          </w:p>
        </w:tc>
        <w:tc>
          <w:tcPr>
            <w:tcW w:w="656"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2015</w:t>
            </w:r>
          </w:p>
        </w:tc>
        <w:tc>
          <w:tcPr>
            <w:tcW w:w="850"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2016</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2017</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2018</w:t>
            </w:r>
          </w:p>
        </w:tc>
        <w:tc>
          <w:tcPr>
            <w:tcW w:w="850"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2019</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2020</w:t>
            </w:r>
          </w:p>
        </w:tc>
        <w:tc>
          <w:tcPr>
            <w:tcW w:w="851"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2021</w:t>
            </w:r>
          </w:p>
        </w:tc>
        <w:tc>
          <w:tcPr>
            <w:tcW w:w="850" w:type="dxa"/>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2022</w:t>
            </w:r>
          </w:p>
        </w:tc>
        <w:tc>
          <w:tcPr>
            <w:tcW w:w="672" w:type="dxa"/>
          </w:tcPr>
          <w:p w:rsidR="007479DA" w:rsidRPr="007149B0" w:rsidRDefault="007479DA" w:rsidP="007479DA">
            <w:pPr>
              <w:autoSpaceDE w:val="0"/>
              <w:autoSpaceDN w:val="0"/>
              <w:adjustRightInd w:val="0"/>
              <w:jc w:val="center"/>
              <w:rPr>
                <w:rFonts w:ascii="Times New Roman" w:hAnsi="Times New Roman"/>
              </w:rPr>
            </w:pPr>
            <w:r>
              <w:rPr>
                <w:rFonts w:ascii="Times New Roman" w:hAnsi="Times New Roman"/>
              </w:rPr>
              <w:t>2023</w:t>
            </w:r>
          </w:p>
        </w:tc>
        <w:tc>
          <w:tcPr>
            <w:tcW w:w="672" w:type="dxa"/>
          </w:tcPr>
          <w:p w:rsidR="007479DA" w:rsidRDefault="007479DA" w:rsidP="007479DA">
            <w:pPr>
              <w:autoSpaceDE w:val="0"/>
              <w:autoSpaceDN w:val="0"/>
              <w:adjustRightInd w:val="0"/>
              <w:jc w:val="center"/>
              <w:rPr>
                <w:rFonts w:ascii="Times New Roman" w:hAnsi="Times New Roman"/>
              </w:rPr>
            </w:pPr>
            <w:r>
              <w:rPr>
                <w:rFonts w:ascii="Times New Roman" w:hAnsi="Times New Roman"/>
              </w:rPr>
              <w:t>2024</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sidRPr="00581324">
              <w:rPr>
                <w:rFonts w:ascii="Times New Roman" w:hAnsi="Times New Roman"/>
              </w:rPr>
              <w:t>Приобретено жилых помещений для детей-сирот</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2</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10</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8</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w:t>
            </w:r>
          </w:p>
        </w:tc>
        <w:tc>
          <w:tcPr>
            <w:tcW w:w="672" w:type="dxa"/>
            <w:vAlign w:val="center"/>
          </w:tcPr>
          <w:p w:rsidR="007479DA" w:rsidRPr="00D543D2" w:rsidRDefault="007479DA" w:rsidP="007149B0">
            <w:pPr>
              <w:autoSpaceDE w:val="0"/>
              <w:autoSpaceDN w:val="0"/>
              <w:adjustRightInd w:val="0"/>
              <w:jc w:val="center"/>
              <w:rPr>
                <w:rFonts w:ascii="Times New Roman" w:hAnsi="Times New Roman"/>
                <w:lang w:val="en-US"/>
              </w:rPr>
            </w:pPr>
            <w:r>
              <w:rPr>
                <w:rFonts w:ascii="Times New Roman" w:hAnsi="Times New Roman"/>
                <w:lang w:val="en-US"/>
              </w:rPr>
              <w:t>9</w:t>
            </w:r>
          </w:p>
        </w:tc>
        <w:tc>
          <w:tcPr>
            <w:tcW w:w="672" w:type="dxa"/>
            <w:vAlign w:val="center"/>
          </w:tcPr>
          <w:p w:rsidR="007479DA" w:rsidRPr="007479DA" w:rsidRDefault="007479DA" w:rsidP="007479DA">
            <w:pPr>
              <w:autoSpaceDE w:val="0"/>
              <w:autoSpaceDN w:val="0"/>
              <w:adjustRightInd w:val="0"/>
              <w:jc w:val="center"/>
              <w:rPr>
                <w:rFonts w:ascii="Times New Roman" w:hAnsi="Times New Roman"/>
              </w:rPr>
            </w:pPr>
            <w:r>
              <w:rPr>
                <w:rFonts w:ascii="Times New Roman" w:hAnsi="Times New Roman"/>
              </w:rPr>
              <w:t>2</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Количество заседаний АДК и КДН</w:t>
            </w:r>
          </w:p>
        </w:tc>
        <w:tc>
          <w:tcPr>
            <w:tcW w:w="620" w:type="dxa"/>
            <w:vAlign w:val="center"/>
          </w:tcPr>
          <w:p w:rsidR="007479DA"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45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41</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39</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33</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40</w:t>
            </w:r>
          </w:p>
        </w:tc>
        <w:tc>
          <w:tcPr>
            <w:tcW w:w="67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lang w:val="en-US"/>
              </w:rPr>
              <w:t>41</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39</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Рассмотрено протоколов об административных правонарушениях</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488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557</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308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294</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305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285</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436</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362</w:t>
            </w:r>
          </w:p>
        </w:tc>
        <w:tc>
          <w:tcPr>
            <w:tcW w:w="672" w:type="dxa"/>
            <w:vAlign w:val="center"/>
          </w:tcPr>
          <w:p w:rsidR="007479DA" w:rsidRPr="00D543D2" w:rsidRDefault="007479DA" w:rsidP="007149B0">
            <w:pPr>
              <w:autoSpaceDE w:val="0"/>
              <w:autoSpaceDN w:val="0"/>
              <w:adjustRightInd w:val="0"/>
              <w:jc w:val="center"/>
              <w:rPr>
                <w:rFonts w:ascii="Times New Roman" w:hAnsi="Times New Roman"/>
                <w:lang w:val="en-US"/>
              </w:rPr>
            </w:pPr>
            <w:r>
              <w:rPr>
                <w:rFonts w:ascii="Times New Roman" w:hAnsi="Times New Roman"/>
                <w:lang w:val="en-US"/>
              </w:rPr>
              <w:t>182</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185</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Количество наложенных штрафов</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250</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385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253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188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248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233</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305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239</w:t>
            </w:r>
          </w:p>
        </w:tc>
        <w:tc>
          <w:tcPr>
            <w:tcW w:w="672" w:type="dxa"/>
            <w:vAlign w:val="center"/>
          </w:tcPr>
          <w:p w:rsidR="007479DA" w:rsidRPr="00D543D2" w:rsidRDefault="007479DA" w:rsidP="007149B0">
            <w:pPr>
              <w:autoSpaceDE w:val="0"/>
              <w:autoSpaceDN w:val="0"/>
              <w:adjustRightInd w:val="0"/>
              <w:jc w:val="center"/>
              <w:rPr>
                <w:rFonts w:ascii="Times New Roman" w:hAnsi="Times New Roman"/>
                <w:lang w:val="en-US"/>
              </w:rPr>
            </w:pPr>
            <w:r>
              <w:rPr>
                <w:rFonts w:ascii="Times New Roman" w:hAnsi="Times New Roman"/>
                <w:lang w:val="en-US"/>
              </w:rPr>
              <w:t>136</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118</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Сумма наложенных штрафов</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r>
              <w:rPr>
                <w:rFonts w:ascii="Times New Roman" w:hAnsi="Times New Roman"/>
              </w:rPr>
              <w:t>тыс</w:t>
            </w:r>
            <w:proofErr w:type="gramStart"/>
            <w:r>
              <w:rPr>
                <w:rFonts w:ascii="Times New Roman" w:hAnsi="Times New Roman"/>
              </w:rPr>
              <w:t>.р</w:t>
            </w:r>
            <w:proofErr w:type="gramEnd"/>
            <w:r>
              <w:rPr>
                <w:rFonts w:ascii="Times New Roman" w:hAnsi="Times New Roman"/>
              </w:rPr>
              <w:t>уб</w:t>
            </w:r>
            <w:proofErr w:type="spellEnd"/>
            <w:r>
              <w:rPr>
                <w:rFonts w:ascii="Times New Roman" w:hAnsi="Times New Roman"/>
              </w:rPr>
              <w:t>.</w:t>
            </w:r>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1021,0</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999,7</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353,5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238,8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2104,6</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717,0</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1955,6</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1253,9</w:t>
            </w:r>
          </w:p>
        </w:tc>
        <w:tc>
          <w:tcPr>
            <w:tcW w:w="672" w:type="dxa"/>
            <w:vAlign w:val="center"/>
          </w:tcPr>
          <w:p w:rsidR="007479DA" w:rsidRPr="00D543D2" w:rsidRDefault="007479DA" w:rsidP="00D543D2">
            <w:pPr>
              <w:autoSpaceDE w:val="0"/>
              <w:autoSpaceDN w:val="0"/>
              <w:adjustRightInd w:val="0"/>
              <w:jc w:val="center"/>
              <w:rPr>
                <w:rFonts w:ascii="Times New Roman" w:hAnsi="Times New Roman"/>
                <w:lang w:val="en-US"/>
              </w:rPr>
            </w:pPr>
            <w:r>
              <w:rPr>
                <w:rFonts w:ascii="Times New Roman" w:hAnsi="Times New Roman"/>
                <w:lang w:val="en-US"/>
              </w:rPr>
              <w:t>453</w:t>
            </w:r>
            <w:r>
              <w:rPr>
                <w:rFonts w:ascii="Times New Roman" w:hAnsi="Times New Roman"/>
              </w:rPr>
              <w:t>,</w:t>
            </w:r>
            <w:r>
              <w:rPr>
                <w:rFonts w:ascii="Times New Roman" w:hAnsi="Times New Roman"/>
                <w:lang w:val="en-US"/>
              </w:rPr>
              <w:t>0</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618,0</w:t>
            </w:r>
          </w:p>
        </w:tc>
      </w:tr>
      <w:tr w:rsidR="007479DA" w:rsidRPr="00581324" w:rsidTr="007479DA">
        <w:tc>
          <w:tcPr>
            <w:tcW w:w="1843" w:type="dxa"/>
          </w:tcPr>
          <w:p w:rsidR="007479DA" w:rsidRDefault="007479DA" w:rsidP="007479DA">
            <w:pPr>
              <w:autoSpaceDE w:val="0"/>
              <w:autoSpaceDN w:val="0"/>
              <w:adjustRightInd w:val="0"/>
              <w:ind w:right="-108"/>
              <w:jc w:val="both"/>
              <w:rPr>
                <w:rFonts w:ascii="Times New Roman" w:hAnsi="Times New Roman"/>
              </w:rPr>
            </w:pPr>
            <w:r>
              <w:rPr>
                <w:rFonts w:ascii="Times New Roman" w:hAnsi="Times New Roman"/>
              </w:rPr>
              <w:t>Количество вынесенных предупреждений</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109</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97</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81</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97</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42</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79</w:t>
            </w:r>
          </w:p>
        </w:tc>
        <w:tc>
          <w:tcPr>
            <w:tcW w:w="672" w:type="dxa"/>
            <w:vAlign w:val="center"/>
          </w:tcPr>
          <w:p w:rsidR="007479DA" w:rsidRPr="00581324" w:rsidRDefault="007479DA" w:rsidP="007149B0">
            <w:pPr>
              <w:autoSpaceDE w:val="0"/>
              <w:autoSpaceDN w:val="0"/>
              <w:adjustRightInd w:val="0"/>
              <w:jc w:val="center"/>
              <w:rPr>
                <w:rFonts w:ascii="Times New Roman" w:hAnsi="Times New Roman"/>
              </w:rPr>
            </w:pPr>
            <w:r>
              <w:rPr>
                <w:rFonts w:ascii="Times New Roman" w:hAnsi="Times New Roman"/>
              </w:rPr>
              <w:t>18</w:t>
            </w:r>
          </w:p>
        </w:tc>
        <w:tc>
          <w:tcPr>
            <w:tcW w:w="672" w:type="dxa"/>
            <w:vAlign w:val="center"/>
          </w:tcPr>
          <w:p w:rsidR="007479DA" w:rsidRDefault="00B34994" w:rsidP="007479DA">
            <w:pPr>
              <w:autoSpaceDE w:val="0"/>
              <w:autoSpaceDN w:val="0"/>
              <w:adjustRightInd w:val="0"/>
              <w:jc w:val="center"/>
              <w:rPr>
                <w:rFonts w:ascii="Times New Roman" w:hAnsi="Times New Roman"/>
              </w:rPr>
            </w:pPr>
            <w:r>
              <w:rPr>
                <w:rFonts w:ascii="Times New Roman" w:hAnsi="Times New Roman"/>
              </w:rPr>
              <w:t>51</w:t>
            </w:r>
          </w:p>
        </w:tc>
      </w:tr>
    </w:tbl>
    <w:p w:rsidR="00581324"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p>
    <w:p w:rsidR="00954396"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Обращение граждан в </w:t>
      </w:r>
      <w:r>
        <w:rPr>
          <w:rFonts w:ascii="Times New Roman" w:hAnsi="Times New Roman" w:cs="Times New Roman"/>
          <w:sz w:val="24"/>
          <w:szCs w:val="24"/>
        </w:rPr>
        <w:t>А</w:t>
      </w:r>
      <w:r w:rsidRPr="0012780F">
        <w:rPr>
          <w:rFonts w:ascii="Times New Roman" w:hAnsi="Times New Roman" w:cs="Times New Roman"/>
          <w:sz w:val="24"/>
          <w:szCs w:val="24"/>
        </w:rPr>
        <w:t>дминистрацию муниципального образования –</w:t>
      </w:r>
      <w:r>
        <w:rPr>
          <w:rFonts w:ascii="Times New Roman" w:hAnsi="Times New Roman" w:cs="Times New Roman"/>
          <w:sz w:val="24"/>
          <w:szCs w:val="24"/>
        </w:rPr>
        <w:t xml:space="preserve"> </w:t>
      </w:r>
      <w:r w:rsidRPr="0012780F">
        <w:rPr>
          <w:rFonts w:ascii="Times New Roman" w:hAnsi="Times New Roman" w:cs="Times New Roman"/>
          <w:sz w:val="24"/>
          <w:szCs w:val="24"/>
        </w:rPr>
        <w:t xml:space="preserve">важное средство осуществления и охраны прав личности, укрепление связи должностных лиц с населением, существенный источник информации. Являясь одной из форм участия граждан в осуществлении местного самоуправления, они способствуют усилению контроля населения за деятельностью </w:t>
      </w:r>
      <w:r>
        <w:rPr>
          <w:rFonts w:ascii="Times New Roman" w:hAnsi="Times New Roman" w:cs="Times New Roman"/>
          <w:sz w:val="24"/>
          <w:szCs w:val="24"/>
        </w:rPr>
        <w:t>А</w:t>
      </w:r>
      <w:r w:rsidRPr="0012780F">
        <w:rPr>
          <w:rFonts w:ascii="Times New Roman" w:hAnsi="Times New Roman" w:cs="Times New Roman"/>
          <w:sz w:val="24"/>
          <w:szCs w:val="24"/>
        </w:rPr>
        <w:t>дминистрации муниципального образования (исполнительно-распорядительного органа местного самоуправления).</w:t>
      </w:r>
    </w:p>
    <w:tbl>
      <w:tblPr>
        <w:tblStyle w:val="a7"/>
        <w:tblW w:w="10082" w:type="dxa"/>
        <w:tblInd w:w="108" w:type="dxa"/>
        <w:tblLayout w:type="fixed"/>
        <w:tblLook w:val="04A0" w:firstRow="1" w:lastRow="0" w:firstColumn="1" w:lastColumn="0" w:noHBand="0" w:noVBand="1"/>
      </w:tblPr>
      <w:tblGrid>
        <w:gridCol w:w="1843"/>
        <w:gridCol w:w="851"/>
        <w:gridCol w:w="857"/>
        <w:gridCol w:w="716"/>
        <w:gridCol w:w="642"/>
        <w:gridCol w:w="851"/>
        <w:gridCol w:w="850"/>
        <w:gridCol w:w="709"/>
        <w:gridCol w:w="709"/>
        <w:gridCol w:w="708"/>
        <w:gridCol w:w="21"/>
        <w:gridCol w:w="652"/>
        <w:gridCol w:w="673"/>
      </w:tblGrid>
      <w:tr w:rsidR="007479DA" w:rsidRPr="00581324" w:rsidTr="002738DE">
        <w:tc>
          <w:tcPr>
            <w:tcW w:w="1843"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 xml:space="preserve">Наименование </w:t>
            </w:r>
          </w:p>
        </w:tc>
        <w:tc>
          <w:tcPr>
            <w:tcW w:w="851"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Ед.</w:t>
            </w:r>
            <w:r>
              <w:rPr>
                <w:rFonts w:ascii="Times New Roman" w:hAnsi="Times New Roman"/>
              </w:rPr>
              <w:t xml:space="preserve"> </w:t>
            </w:r>
            <w:r w:rsidRPr="00581324">
              <w:rPr>
                <w:rFonts w:ascii="Times New Roman" w:hAnsi="Times New Roman"/>
              </w:rPr>
              <w:t>изм.</w:t>
            </w:r>
          </w:p>
        </w:tc>
        <w:tc>
          <w:tcPr>
            <w:tcW w:w="7388" w:type="dxa"/>
            <w:gridSpan w:val="11"/>
          </w:tcPr>
          <w:p w:rsidR="007479DA" w:rsidRPr="00581324" w:rsidRDefault="007479DA" w:rsidP="001413A5">
            <w:pPr>
              <w:autoSpaceDE w:val="0"/>
              <w:autoSpaceDN w:val="0"/>
              <w:adjustRightInd w:val="0"/>
              <w:jc w:val="center"/>
              <w:rPr>
                <w:rFonts w:ascii="Times New Roman" w:hAnsi="Times New Roman"/>
              </w:rPr>
            </w:pPr>
            <w:r w:rsidRPr="00581324">
              <w:rPr>
                <w:rFonts w:ascii="Times New Roman" w:hAnsi="Times New Roman"/>
              </w:rPr>
              <w:t>Год</w:t>
            </w:r>
          </w:p>
        </w:tc>
      </w:tr>
      <w:tr w:rsidR="007479DA" w:rsidRPr="00581324" w:rsidTr="007479DA">
        <w:tc>
          <w:tcPr>
            <w:tcW w:w="1843" w:type="dxa"/>
            <w:vMerge/>
          </w:tcPr>
          <w:p w:rsidR="007479DA" w:rsidRPr="00581324" w:rsidRDefault="007479DA" w:rsidP="001413A5">
            <w:pPr>
              <w:autoSpaceDE w:val="0"/>
              <w:autoSpaceDN w:val="0"/>
              <w:adjustRightInd w:val="0"/>
              <w:jc w:val="both"/>
              <w:rPr>
                <w:rFonts w:ascii="Times New Roman" w:hAnsi="Times New Roman"/>
              </w:rPr>
            </w:pPr>
          </w:p>
        </w:tc>
        <w:tc>
          <w:tcPr>
            <w:tcW w:w="851" w:type="dxa"/>
            <w:vMerge/>
          </w:tcPr>
          <w:p w:rsidR="007479DA" w:rsidRPr="00581324" w:rsidRDefault="007479DA" w:rsidP="001413A5">
            <w:pPr>
              <w:autoSpaceDE w:val="0"/>
              <w:autoSpaceDN w:val="0"/>
              <w:adjustRightInd w:val="0"/>
              <w:jc w:val="both"/>
              <w:rPr>
                <w:rFonts w:ascii="Times New Roman" w:hAnsi="Times New Roman"/>
              </w:rPr>
            </w:pPr>
          </w:p>
        </w:tc>
        <w:tc>
          <w:tcPr>
            <w:tcW w:w="857"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2015</w:t>
            </w:r>
          </w:p>
        </w:tc>
        <w:tc>
          <w:tcPr>
            <w:tcW w:w="716"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2016</w:t>
            </w:r>
          </w:p>
        </w:tc>
        <w:tc>
          <w:tcPr>
            <w:tcW w:w="642"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2017</w:t>
            </w:r>
          </w:p>
        </w:tc>
        <w:tc>
          <w:tcPr>
            <w:tcW w:w="851"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2018</w:t>
            </w:r>
          </w:p>
        </w:tc>
        <w:tc>
          <w:tcPr>
            <w:tcW w:w="850"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2019</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2020</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2021</w:t>
            </w:r>
          </w:p>
        </w:tc>
        <w:tc>
          <w:tcPr>
            <w:tcW w:w="708" w:type="dxa"/>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2022</w:t>
            </w:r>
          </w:p>
        </w:tc>
        <w:tc>
          <w:tcPr>
            <w:tcW w:w="673" w:type="dxa"/>
            <w:gridSpan w:val="2"/>
          </w:tcPr>
          <w:p w:rsidR="007479DA" w:rsidRPr="00581324" w:rsidRDefault="007479DA" w:rsidP="007479DA">
            <w:pPr>
              <w:autoSpaceDE w:val="0"/>
              <w:autoSpaceDN w:val="0"/>
              <w:adjustRightInd w:val="0"/>
              <w:jc w:val="center"/>
              <w:rPr>
                <w:rFonts w:ascii="Times New Roman" w:hAnsi="Times New Roman"/>
              </w:rPr>
            </w:pPr>
            <w:r>
              <w:rPr>
                <w:rFonts w:ascii="Times New Roman" w:hAnsi="Times New Roman"/>
              </w:rPr>
              <w:t>2023</w:t>
            </w:r>
          </w:p>
        </w:tc>
        <w:tc>
          <w:tcPr>
            <w:tcW w:w="673" w:type="dxa"/>
          </w:tcPr>
          <w:p w:rsidR="007479DA" w:rsidRDefault="007479DA" w:rsidP="007479DA">
            <w:pPr>
              <w:autoSpaceDE w:val="0"/>
              <w:autoSpaceDN w:val="0"/>
              <w:adjustRightInd w:val="0"/>
              <w:jc w:val="center"/>
              <w:rPr>
                <w:rFonts w:ascii="Times New Roman" w:hAnsi="Times New Roman"/>
              </w:rPr>
            </w:pPr>
            <w:r w:rsidRPr="007479DA">
              <w:rPr>
                <w:rFonts w:ascii="Times New Roman" w:hAnsi="Times New Roman"/>
              </w:rPr>
              <w:t>2024</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Поступило обращений граждан</w:t>
            </w:r>
          </w:p>
        </w:tc>
        <w:tc>
          <w:tcPr>
            <w:tcW w:w="851"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1365</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1124</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1202</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1196</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1520</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1035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1361</w:t>
            </w:r>
          </w:p>
        </w:tc>
        <w:tc>
          <w:tcPr>
            <w:tcW w:w="708"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1286</w:t>
            </w:r>
          </w:p>
        </w:tc>
        <w:tc>
          <w:tcPr>
            <w:tcW w:w="673" w:type="dxa"/>
            <w:gridSpan w:val="2"/>
            <w:vAlign w:val="center"/>
          </w:tcPr>
          <w:p w:rsidR="007479DA" w:rsidRPr="00581324" w:rsidRDefault="007479DA" w:rsidP="00761AE1">
            <w:pPr>
              <w:autoSpaceDE w:val="0"/>
              <w:autoSpaceDN w:val="0"/>
              <w:adjustRightInd w:val="0"/>
              <w:jc w:val="center"/>
              <w:rPr>
                <w:rFonts w:ascii="Times New Roman" w:hAnsi="Times New Roman"/>
              </w:rPr>
            </w:pPr>
            <w:r>
              <w:rPr>
                <w:rFonts w:ascii="Times New Roman" w:hAnsi="Times New Roman"/>
              </w:rPr>
              <w:t>1036</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1712</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Проведено личных приемов граждан</w:t>
            </w:r>
          </w:p>
        </w:tc>
        <w:tc>
          <w:tcPr>
            <w:tcW w:w="851" w:type="dxa"/>
            <w:vAlign w:val="center"/>
          </w:tcPr>
          <w:p w:rsidR="007479DA"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17</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15</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17</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w:t>
            </w:r>
          </w:p>
        </w:tc>
        <w:tc>
          <w:tcPr>
            <w:tcW w:w="708"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19</w:t>
            </w:r>
          </w:p>
        </w:tc>
        <w:tc>
          <w:tcPr>
            <w:tcW w:w="673" w:type="dxa"/>
            <w:gridSpan w:val="2"/>
            <w:vAlign w:val="center"/>
          </w:tcPr>
          <w:p w:rsidR="007479DA" w:rsidRPr="00581324" w:rsidRDefault="007479DA" w:rsidP="00761AE1">
            <w:pPr>
              <w:autoSpaceDE w:val="0"/>
              <w:autoSpaceDN w:val="0"/>
              <w:adjustRightInd w:val="0"/>
              <w:jc w:val="center"/>
              <w:rPr>
                <w:rFonts w:ascii="Times New Roman" w:hAnsi="Times New Roman"/>
              </w:rPr>
            </w:pPr>
            <w:r>
              <w:rPr>
                <w:rFonts w:ascii="Times New Roman" w:hAnsi="Times New Roman"/>
              </w:rPr>
              <w:t>24</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19</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Принято граждан на личных приемах</w:t>
            </w:r>
          </w:p>
        </w:tc>
        <w:tc>
          <w:tcPr>
            <w:tcW w:w="851" w:type="dxa"/>
            <w:vAlign w:val="center"/>
          </w:tcPr>
          <w:p w:rsidR="007479DA" w:rsidRPr="00581324" w:rsidRDefault="007479DA" w:rsidP="001413A5">
            <w:pPr>
              <w:autoSpaceDE w:val="0"/>
              <w:autoSpaceDN w:val="0"/>
              <w:adjustRightInd w:val="0"/>
              <w:jc w:val="center"/>
              <w:rPr>
                <w:rFonts w:ascii="Times New Roman" w:hAnsi="Times New Roman"/>
              </w:rPr>
            </w:pPr>
            <w:r>
              <w:rPr>
                <w:rFonts w:ascii="Times New Roman" w:hAnsi="Times New Roman"/>
              </w:rPr>
              <w:t>чел</w:t>
            </w:r>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70</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43</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68</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29</w:t>
            </w:r>
          </w:p>
        </w:tc>
        <w:tc>
          <w:tcPr>
            <w:tcW w:w="708"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55</w:t>
            </w:r>
          </w:p>
        </w:tc>
        <w:tc>
          <w:tcPr>
            <w:tcW w:w="673" w:type="dxa"/>
            <w:gridSpan w:val="2"/>
            <w:vAlign w:val="center"/>
          </w:tcPr>
          <w:p w:rsidR="007479DA" w:rsidRPr="00581324" w:rsidRDefault="007479DA" w:rsidP="00761AE1">
            <w:pPr>
              <w:autoSpaceDE w:val="0"/>
              <w:autoSpaceDN w:val="0"/>
              <w:adjustRightInd w:val="0"/>
              <w:jc w:val="center"/>
              <w:rPr>
                <w:rFonts w:ascii="Times New Roman" w:hAnsi="Times New Roman"/>
              </w:rPr>
            </w:pPr>
            <w:r>
              <w:rPr>
                <w:rFonts w:ascii="Times New Roman" w:hAnsi="Times New Roman"/>
              </w:rPr>
              <w:t>56</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50</w:t>
            </w:r>
          </w:p>
        </w:tc>
      </w:tr>
      <w:tr w:rsidR="007479DA" w:rsidRPr="00581324" w:rsidTr="002514D1">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Принято постановлений Администрации муниципального образования</w:t>
            </w:r>
          </w:p>
        </w:tc>
        <w:tc>
          <w:tcPr>
            <w:tcW w:w="851" w:type="dxa"/>
            <w:vAlign w:val="center"/>
          </w:tcPr>
          <w:p w:rsidR="007479DA" w:rsidRPr="00581324" w:rsidRDefault="007479DA" w:rsidP="002514D1">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857"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1507</w:t>
            </w:r>
          </w:p>
        </w:tc>
        <w:tc>
          <w:tcPr>
            <w:tcW w:w="716"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1443</w:t>
            </w:r>
          </w:p>
        </w:tc>
        <w:tc>
          <w:tcPr>
            <w:tcW w:w="642"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1381</w:t>
            </w:r>
          </w:p>
        </w:tc>
        <w:tc>
          <w:tcPr>
            <w:tcW w:w="851"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1179</w:t>
            </w:r>
          </w:p>
        </w:tc>
        <w:tc>
          <w:tcPr>
            <w:tcW w:w="850"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1485</w:t>
            </w:r>
          </w:p>
        </w:tc>
        <w:tc>
          <w:tcPr>
            <w:tcW w:w="709"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992</w:t>
            </w:r>
          </w:p>
        </w:tc>
        <w:tc>
          <w:tcPr>
            <w:tcW w:w="709"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1188</w:t>
            </w:r>
          </w:p>
        </w:tc>
        <w:tc>
          <w:tcPr>
            <w:tcW w:w="729" w:type="dxa"/>
            <w:gridSpan w:val="2"/>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1170</w:t>
            </w:r>
          </w:p>
        </w:tc>
        <w:tc>
          <w:tcPr>
            <w:tcW w:w="652"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1301</w:t>
            </w:r>
          </w:p>
        </w:tc>
        <w:tc>
          <w:tcPr>
            <w:tcW w:w="673" w:type="dxa"/>
            <w:vAlign w:val="center"/>
          </w:tcPr>
          <w:p w:rsidR="007479DA" w:rsidRDefault="007479DA" w:rsidP="002514D1">
            <w:pPr>
              <w:autoSpaceDE w:val="0"/>
              <w:autoSpaceDN w:val="0"/>
              <w:adjustRightInd w:val="0"/>
              <w:jc w:val="center"/>
              <w:rPr>
                <w:rFonts w:ascii="Times New Roman" w:hAnsi="Times New Roman"/>
              </w:rPr>
            </w:pPr>
            <w:r>
              <w:rPr>
                <w:rFonts w:ascii="Times New Roman" w:hAnsi="Times New Roman"/>
              </w:rPr>
              <w:t>1422</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sidRPr="00954396">
              <w:rPr>
                <w:rFonts w:ascii="Times New Roman" w:hAnsi="Times New Roman"/>
              </w:rPr>
              <w:t xml:space="preserve">Принято </w:t>
            </w:r>
            <w:r>
              <w:rPr>
                <w:rFonts w:ascii="Times New Roman" w:hAnsi="Times New Roman"/>
              </w:rPr>
              <w:t>распоряжений</w:t>
            </w:r>
            <w:r w:rsidRPr="00954396">
              <w:rPr>
                <w:rFonts w:ascii="Times New Roman" w:hAnsi="Times New Roman"/>
              </w:rPr>
              <w:t xml:space="preserve"> </w:t>
            </w:r>
            <w:r w:rsidRPr="00954396">
              <w:rPr>
                <w:rFonts w:ascii="Times New Roman" w:hAnsi="Times New Roman"/>
              </w:rPr>
              <w:lastRenderedPageBreak/>
              <w:t>Администрации муниципального образования</w:t>
            </w:r>
          </w:p>
        </w:tc>
        <w:tc>
          <w:tcPr>
            <w:tcW w:w="851"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lastRenderedPageBreak/>
              <w:t>шт</w:t>
            </w:r>
            <w:proofErr w:type="spellEnd"/>
            <w:proofErr w:type="gramEnd"/>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265</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274</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247</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185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136</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122</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75</w:t>
            </w:r>
          </w:p>
        </w:tc>
        <w:tc>
          <w:tcPr>
            <w:tcW w:w="729" w:type="dxa"/>
            <w:gridSpan w:val="2"/>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113</w:t>
            </w:r>
          </w:p>
        </w:tc>
        <w:tc>
          <w:tcPr>
            <w:tcW w:w="652" w:type="dxa"/>
            <w:vAlign w:val="center"/>
          </w:tcPr>
          <w:p w:rsidR="007479DA" w:rsidRPr="00581324" w:rsidRDefault="007479DA" w:rsidP="001413A5">
            <w:pPr>
              <w:autoSpaceDE w:val="0"/>
              <w:autoSpaceDN w:val="0"/>
              <w:adjustRightInd w:val="0"/>
              <w:jc w:val="center"/>
              <w:rPr>
                <w:rFonts w:ascii="Times New Roman" w:hAnsi="Times New Roman"/>
              </w:rPr>
            </w:pPr>
            <w:r>
              <w:rPr>
                <w:rFonts w:ascii="Times New Roman" w:hAnsi="Times New Roman"/>
              </w:rPr>
              <w:t>113</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153</w:t>
            </w:r>
          </w:p>
        </w:tc>
      </w:tr>
    </w:tbl>
    <w:p w:rsidR="00954396" w:rsidRPr="0012780F" w:rsidRDefault="00954396" w:rsidP="001413A5">
      <w:pPr>
        <w:autoSpaceDE w:val="0"/>
        <w:autoSpaceDN w:val="0"/>
        <w:adjustRightInd w:val="0"/>
        <w:spacing w:after="0" w:line="240" w:lineRule="auto"/>
        <w:ind w:firstLine="708"/>
        <w:jc w:val="both"/>
        <w:rPr>
          <w:rFonts w:ascii="Times New Roman" w:hAnsi="Times New Roman" w:cs="Times New Roman"/>
          <w:sz w:val="24"/>
          <w:szCs w:val="24"/>
        </w:rPr>
      </w:pPr>
    </w:p>
    <w:p w:rsidR="00EF7BDB" w:rsidRPr="0012780F" w:rsidRDefault="00EF7BDB" w:rsidP="001413A5">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образование «г</w:t>
      </w:r>
      <w:r w:rsidRPr="0012780F">
        <w:rPr>
          <w:rFonts w:ascii="Times New Roman" w:eastAsia="Times New Roman" w:hAnsi="Times New Roman" w:cs="Times New Roman"/>
          <w:sz w:val="24"/>
          <w:szCs w:val="24"/>
        </w:rPr>
        <w:t>ород Десногорск</w:t>
      </w:r>
      <w:r>
        <w:rPr>
          <w:rFonts w:ascii="Times New Roman" w:eastAsia="Times New Roman" w:hAnsi="Times New Roman" w:cs="Times New Roman"/>
          <w:sz w:val="24"/>
          <w:szCs w:val="24"/>
        </w:rPr>
        <w:t>» Смоленской области</w:t>
      </w:r>
      <w:r w:rsidRPr="0012780F">
        <w:rPr>
          <w:rFonts w:ascii="Times New Roman" w:eastAsia="Times New Roman" w:hAnsi="Times New Roman" w:cs="Times New Roman"/>
          <w:sz w:val="24"/>
          <w:szCs w:val="24"/>
        </w:rPr>
        <w:t xml:space="preserve"> является членом Совета муниципальных образований Смоленской области, членом Фонда содействия развитию муниципальных образований «Ассоциация территорий расположения атомных электростанций». В связи с этим, город принимает активное участие в работе Всероссийских форумов, семинарах и совещаниях по обмену опытом.</w:t>
      </w:r>
    </w:p>
    <w:p w:rsidR="00540B3D" w:rsidRPr="00540B3D" w:rsidRDefault="00540B3D" w:rsidP="001413A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0B3D">
        <w:rPr>
          <w:rFonts w:ascii="Times New Roman" w:eastAsia="Times New Roman" w:hAnsi="Times New Roman" w:cs="Times New Roman"/>
          <w:sz w:val="24"/>
          <w:szCs w:val="24"/>
        </w:rPr>
        <w:t>Цел</w:t>
      </w:r>
      <w:r>
        <w:rPr>
          <w:rFonts w:ascii="Times New Roman" w:eastAsia="Times New Roman" w:hAnsi="Times New Roman" w:cs="Times New Roman"/>
          <w:sz w:val="24"/>
          <w:szCs w:val="24"/>
        </w:rPr>
        <w:t>ью</w:t>
      </w:r>
      <w:r w:rsidRPr="00540B3D">
        <w:rPr>
          <w:rFonts w:ascii="Times New Roman" w:eastAsia="Times New Roman" w:hAnsi="Times New Roman" w:cs="Times New Roman"/>
          <w:sz w:val="24"/>
          <w:szCs w:val="24"/>
        </w:rPr>
        <w:t xml:space="preserve"> муниципальной политики в сфере реализации муниципальной программы </w:t>
      </w:r>
      <w:r>
        <w:rPr>
          <w:rFonts w:ascii="Times New Roman" w:eastAsia="Times New Roman" w:hAnsi="Times New Roman" w:cs="Times New Roman"/>
          <w:sz w:val="24"/>
          <w:szCs w:val="24"/>
        </w:rPr>
        <w:t xml:space="preserve">является </w:t>
      </w:r>
      <w:r w:rsidRPr="00540B3D">
        <w:rPr>
          <w:rFonts w:ascii="Times New Roman" w:eastAsia="Times New Roman" w:hAnsi="Times New Roman" w:cs="Times New Roman"/>
          <w:sz w:val="24"/>
          <w:szCs w:val="24"/>
        </w:rPr>
        <w:t>создание условий для устойчивого социально-экономического развития муниципального образования и эффективной реализации полномочий, закрепленных за муниципальным образованием «город Десногорск» Смоленской области.</w:t>
      </w:r>
    </w:p>
    <w:p w:rsidR="00540B3D" w:rsidRPr="00552778" w:rsidRDefault="00540B3D" w:rsidP="001413A5">
      <w:pPr>
        <w:widowControl w:val="0"/>
        <w:tabs>
          <w:tab w:val="left" w:pos="1134"/>
        </w:tabs>
        <w:autoSpaceDE w:val="0"/>
        <w:autoSpaceDN w:val="0"/>
        <w:adjustRightInd w:val="0"/>
        <w:spacing w:after="0" w:line="240" w:lineRule="auto"/>
        <w:ind w:firstLine="708"/>
        <w:jc w:val="both"/>
        <w:rPr>
          <w:rFonts w:ascii="Times New Roman" w:hAnsi="Times New Roman" w:cs="Times New Roman"/>
          <w:sz w:val="24"/>
          <w:szCs w:val="24"/>
        </w:rPr>
      </w:pPr>
      <w:r w:rsidRPr="00552778">
        <w:rPr>
          <w:rFonts w:ascii="Times New Roman" w:hAnsi="Times New Roman" w:cs="Times New Roman"/>
          <w:sz w:val="24"/>
          <w:szCs w:val="24"/>
        </w:rPr>
        <w:t>Для достижения поставленной цели должны быть решены следующие задачи:</w:t>
      </w:r>
    </w:p>
    <w:p w:rsidR="00552778" w:rsidRPr="00552778" w:rsidRDefault="00552778" w:rsidP="001413A5">
      <w:pPr>
        <w:widowControl w:val="0"/>
        <w:tabs>
          <w:tab w:val="left" w:pos="1134"/>
        </w:tabs>
        <w:autoSpaceDE w:val="0"/>
        <w:autoSpaceDN w:val="0"/>
        <w:adjustRightInd w:val="0"/>
        <w:spacing w:after="0" w:line="240" w:lineRule="auto"/>
        <w:ind w:firstLine="708"/>
        <w:jc w:val="both"/>
        <w:rPr>
          <w:rFonts w:ascii="Times New Roman" w:hAnsi="Times New Roman" w:cs="Times New Roman"/>
          <w:sz w:val="24"/>
          <w:szCs w:val="24"/>
        </w:rPr>
      </w:pPr>
      <w:r w:rsidRPr="00552778">
        <w:rPr>
          <w:rFonts w:ascii="Times New Roman" w:hAnsi="Times New Roman" w:cs="Times New Roman"/>
          <w:sz w:val="24"/>
          <w:szCs w:val="24"/>
        </w:rPr>
        <w:t>- реализация переданных государственных полномочий органам местного самоуправления по обеспечению детей-сирот и детей, оставшихся без попечения родителей, лиц из их числа жилыми помещениями по договорам социального найма;</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реализация переданных государственных полномочий органам местного самоуправления;</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участие в создании и деятельности постоянно действующих органов социального партнерства, подготовке проектов и заключении соглашений различного уровня;</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своевременное и адресное предоставление мер социальной поддержки отдельным категориям граждан.</w:t>
      </w:r>
    </w:p>
    <w:p w:rsidR="00540B3D" w:rsidRPr="00540B3D"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color w:val="FF0000"/>
          <w:sz w:val="24"/>
          <w:szCs w:val="24"/>
        </w:rPr>
        <w:t xml:space="preserve"> </w:t>
      </w:r>
      <w:r w:rsidR="00540B3D" w:rsidRPr="00540B3D">
        <w:rPr>
          <w:rFonts w:ascii="Times New Roman" w:eastAsia="Times New Roman" w:hAnsi="Times New Roman" w:cs="Times New Roman"/>
          <w:sz w:val="24"/>
          <w:szCs w:val="24"/>
        </w:rPr>
        <w:t xml:space="preserve">Ожидаемые конечные результаты программы – повышение эффективности и результативности муниципального управления в муниципальном образовании. </w:t>
      </w:r>
    </w:p>
    <w:p w:rsidR="00540B3D" w:rsidRDefault="00540B3D" w:rsidP="001413A5">
      <w:pPr>
        <w:tabs>
          <w:tab w:val="left" w:pos="1134"/>
        </w:tabs>
        <w:ind w:firstLine="708"/>
        <w:jc w:val="both"/>
        <w:rPr>
          <w:rFonts w:ascii="Times New Roman" w:eastAsia="Times New Roman" w:hAnsi="Times New Roman" w:cs="Times New Roman"/>
          <w:sz w:val="24"/>
          <w:szCs w:val="24"/>
        </w:rPr>
      </w:pPr>
      <w:r w:rsidRPr="00540B3D">
        <w:rPr>
          <w:rFonts w:ascii="Times New Roman" w:eastAsia="Times New Roman" w:hAnsi="Times New Roman" w:cs="Times New Roman"/>
          <w:sz w:val="24"/>
          <w:szCs w:val="24"/>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муниципального образования. Срок реализации программы 2014-</w:t>
      </w:r>
      <w:r w:rsidR="00DC5072">
        <w:rPr>
          <w:rFonts w:ascii="Times New Roman" w:eastAsia="Times New Roman" w:hAnsi="Times New Roman" w:cs="Times New Roman"/>
          <w:sz w:val="24"/>
          <w:szCs w:val="24"/>
        </w:rPr>
        <w:t>202</w:t>
      </w:r>
      <w:r w:rsidR="00577E1C">
        <w:rPr>
          <w:rFonts w:ascii="Times New Roman" w:eastAsia="Times New Roman" w:hAnsi="Times New Roman" w:cs="Times New Roman"/>
          <w:sz w:val="24"/>
          <w:szCs w:val="24"/>
        </w:rPr>
        <w:t>7</w:t>
      </w:r>
      <w:r w:rsidRPr="00540B3D">
        <w:rPr>
          <w:rFonts w:ascii="Times New Roman" w:eastAsia="Times New Roman" w:hAnsi="Times New Roman" w:cs="Times New Roman"/>
          <w:sz w:val="24"/>
          <w:szCs w:val="24"/>
        </w:rPr>
        <w:t xml:space="preserve"> годы.</w:t>
      </w:r>
    </w:p>
    <w:p w:rsidR="002514D1" w:rsidRDefault="002514D1" w:rsidP="001413A5">
      <w:pPr>
        <w:tabs>
          <w:tab w:val="left" w:pos="1134"/>
        </w:tabs>
        <w:ind w:firstLine="708"/>
        <w:jc w:val="both"/>
        <w:rPr>
          <w:rFonts w:ascii="Times New Roman" w:eastAsia="Times New Roman" w:hAnsi="Times New Roman" w:cs="Times New Roman"/>
          <w:sz w:val="24"/>
          <w:szCs w:val="24"/>
        </w:rPr>
      </w:pPr>
    </w:p>
    <w:p w:rsidR="00577E1C" w:rsidRPr="00577E1C" w:rsidRDefault="00271948" w:rsidP="00577E1C">
      <w:pPr>
        <w:widowControl w:val="0"/>
        <w:autoSpaceDE w:val="0"/>
        <w:autoSpaceDN w:val="0"/>
        <w:adjustRightInd w:val="0"/>
        <w:spacing w:after="0" w:line="240" w:lineRule="auto"/>
        <w:jc w:val="center"/>
        <w:rPr>
          <w:rFonts w:ascii="Times New Roman" w:hAnsi="Times New Roman"/>
          <w:b/>
          <w:sz w:val="24"/>
          <w:szCs w:val="24"/>
        </w:rPr>
      </w:pPr>
      <w:r w:rsidRPr="00577E1C">
        <w:rPr>
          <w:rFonts w:ascii="Times New Roman" w:hAnsi="Times New Roman"/>
          <w:b/>
          <w:sz w:val="24"/>
          <w:szCs w:val="24"/>
        </w:rPr>
        <w:t xml:space="preserve">Раздел 2 </w:t>
      </w:r>
      <w:r w:rsidR="00577E1C" w:rsidRPr="00577E1C">
        <w:rPr>
          <w:rFonts w:ascii="Times New Roman" w:hAnsi="Times New Roman"/>
          <w:b/>
          <w:sz w:val="24"/>
          <w:szCs w:val="24"/>
        </w:rPr>
        <w:t>«</w:t>
      </w:r>
      <w:r w:rsidR="009C0574">
        <w:rPr>
          <w:rFonts w:ascii="Times New Roman" w:hAnsi="Times New Roman"/>
          <w:b/>
          <w:sz w:val="24"/>
          <w:szCs w:val="24"/>
        </w:rPr>
        <w:t>Сведения о</w:t>
      </w:r>
      <w:r w:rsidR="00577E1C" w:rsidRPr="00577E1C">
        <w:rPr>
          <w:rFonts w:ascii="Times New Roman" w:hAnsi="Times New Roman"/>
          <w:b/>
          <w:sz w:val="24"/>
          <w:szCs w:val="24"/>
        </w:rPr>
        <w:t xml:space="preserve"> регионально</w:t>
      </w:r>
      <w:r w:rsidR="009C0574">
        <w:rPr>
          <w:rFonts w:ascii="Times New Roman" w:hAnsi="Times New Roman"/>
          <w:b/>
          <w:sz w:val="24"/>
          <w:szCs w:val="24"/>
        </w:rPr>
        <w:t>м</w:t>
      </w:r>
      <w:r w:rsidR="00577E1C" w:rsidRPr="00577E1C">
        <w:rPr>
          <w:rFonts w:ascii="Times New Roman" w:hAnsi="Times New Roman"/>
          <w:b/>
          <w:sz w:val="24"/>
          <w:szCs w:val="24"/>
        </w:rPr>
        <w:t xml:space="preserve"> проект</w:t>
      </w:r>
      <w:r w:rsidR="009C0574">
        <w:rPr>
          <w:rFonts w:ascii="Times New Roman" w:hAnsi="Times New Roman"/>
          <w:b/>
          <w:sz w:val="24"/>
          <w:szCs w:val="24"/>
        </w:rPr>
        <w:t>е</w:t>
      </w:r>
      <w:r w:rsidR="00577E1C" w:rsidRPr="00577E1C">
        <w:rPr>
          <w:rFonts w:ascii="Times New Roman" w:hAnsi="Times New Roman"/>
          <w:b/>
          <w:sz w:val="24"/>
          <w:szCs w:val="24"/>
        </w:rPr>
        <w:t>»</w:t>
      </w:r>
    </w:p>
    <w:p w:rsidR="002560AA" w:rsidRPr="00577E1C" w:rsidRDefault="002560AA" w:rsidP="00577E1C">
      <w:pPr>
        <w:widowControl w:val="0"/>
        <w:autoSpaceDE w:val="0"/>
        <w:autoSpaceDN w:val="0"/>
        <w:adjustRightInd w:val="0"/>
        <w:spacing w:after="0" w:line="240" w:lineRule="auto"/>
        <w:jc w:val="center"/>
        <w:rPr>
          <w:rFonts w:ascii="Times New Roman" w:hAnsi="Times New Roman"/>
          <w:b/>
          <w:sz w:val="24"/>
          <w:szCs w:val="24"/>
        </w:rPr>
      </w:pPr>
    </w:p>
    <w:p w:rsidR="00577E1C" w:rsidRPr="00577E1C" w:rsidRDefault="009C0574" w:rsidP="00577E1C">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СВЕДЕНИЯ</w:t>
      </w:r>
    </w:p>
    <w:p w:rsidR="00577E1C" w:rsidRPr="00577E1C" w:rsidRDefault="009C0574" w:rsidP="00577E1C">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о </w:t>
      </w:r>
      <w:r w:rsidR="00577E1C" w:rsidRPr="00577E1C">
        <w:rPr>
          <w:rFonts w:ascii="Times New Roman" w:hAnsi="Times New Roman"/>
          <w:b/>
          <w:sz w:val="24"/>
          <w:szCs w:val="24"/>
        </w:rPr>
        <w:t>регионально</w:t>
      </w:r>
      <w:r>
        <w:rPr>
          <w:rFonts w:ascii="Times New Roman" w:hAnsi="Times New Roman"/>
          <w:b/>
          <w:sz w:val="24"/>
          <w:szCs w:val="24"/>
        </w:rPr>
        <w:t>м</w:t>
      </w:r>
      <w:r w:rsidR="00577E1C" w:rsidRPr="00577E1C">
        <w:rPr>
          <w:rFonts w:ascii="Times New Roman" w:hAnsi="Times New Roman"/>
          <w:b/>
          <w:sz w:val="24"/>
          <w:szCs w:val="24"/>
        </w:rPr>
        <w:t xml:space="preserve"> проект</w:t>
      </w:r>
      <w:r>
        <w:rPr>
          <w:rFonts w:ascii="Times New Roman" w:hAnsi="Times New Roman"/>
          <w:b/>
          <w:sz w:val="24"/>
          <w:szCs w:val="24"/>
        </w:rPr>
        <w:t>е</w:t>
      </w:r>
    </w:p>
    <w:p w:rsidR="00577E1C" w:rsidRPr="00577E1C" w:rsidRDefault="00577E1C" w:rsidP="00577E1C">
      <w:pPr>
        <w:widowControl w:val="0"/>
        <w:autoSpaceDE w:val="0"/>
        <w:autoSpaceDN w:val="0"/>
        <w:adjustRightInd w:val="0"/>
        <w:spacing w:after="0" w:line="240" w:lineRule="auto"/>
        <w:jc w:val="center"/>
        <w:rPr>
          <w:rFonts w:ascii="Times New Roman" w:hAnsi="Times New Roman"/>
          <w:b/>
          <w:sz w:val="24"/>
          <w:szCs w:val="24"/>
          <w:u w:val="single"/>
        </w:rPr>
      </w:pPr>
      <w:r w:rsidRPr="00577E1C">
        <w:rPr>
          <w:rFonts w:ascii="Times New Roman" w:hAnsi="Times New Roman"/>
          <w:b/>
          <w:sz w:val="24"/>
          <w:szCs w:val="24"/>
          <w:u w:val="single"/>
        </w:rPr>
        <w:t xml:space="preserve">«Оказание государственной поддержки детям-сиротам, проживающим на территории Смоленской области, в обеспечении жильем» </w:t>
      </w:r>
    </w:p>
    <w:p w:rsidR="00577E1C" w:rsidRPr="002560AA" w:rsidRDefault="00577E1C" w:rsidP="00577E1C">
      <w:pPr>
        <w:widowControl w:val="0"/>
        <w:autoSpaceDE w:val="0"/>
        <w:autoSpaceDN w:val="0"/>
        <w:adjustRightInd w:val="0"/>
        <w:spacing w:after="0" w:line="240" w:lineRule="auto"/>
        <w:jc w:val="center"/>
        <w:rPr>
          <w:rFonts w:ascii="Times New Roman" w:hAnsi="Times New Roman"/>
          <w:sz w:val="16"/>
          <w:szCs w:val="16"/>
        </w:rPr>
      </w:pPr>
      <w:r w:rsidRPr="002560AA">
        <w:rPr>
          <w:rFonts w:ascii="Times New Roman" w:hAnsi="Times New Roman"/>
          <w:sz w:val="16"/>
          <w:szCs w:val="16"/>
        </w:rPr>
        <w:t>(наименование регионального проекта)</w:t>
      </w:r>
    </w:p>
    <w:p w:rsidR="00577E1C" w:rsidRP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tbl>
      <w:tblPr>
        <w:tblStyle w:val="1"/>
        <w:tblW w:w="10187" w:type="dxa"/>
        <w:tblInd w:w="-51" w:type="dxa"/>
        <w:tblLayout w:type="fixed"/>
        <w:tblLook w:val="04A0" w:firstRow="1" w:lastRow="0" w:firstColumn="1" w:lastColumn="0" w:noHBand="0" w:noVBand="1"/>
      </w:tblPr>
      <w:tblGrid>
        <w:gridCol w:w="17"/>
        <w:gridCol w:w="3236"/>
        <w:gridCol w:w="25"/>
        <w:gridCol w:w="6909"/>
      </w:tblGrid>
      <w:tr w:rsidR="00577E1C" w:rsidRPr="00577E1C" w:rsidTr="009C0574">
        <w:trPr>
          <w:gridBefore w:val="1"/>
          <w:wBefore w:w="17" w:type="dxa"/>
        </w:trPr>
        <w:tc>
          <w:tcPr>
            <w:tcW w:w="3261" w:type="dxa"/>
            <w:gridSpan w:val="2"/>
          </w:tcPr>
          <w:p w:rsidR="00577E1C" w:rsidRPr="00577E1C" w:rsidRDefault="009C0574" w:rsidP="00093B84">
            <w:pPr>
              <w:widowControl w:val="0"/>
              <w:autoSpaceDE w:val="0"/>
              <w:autoSpaceDN w:val="0"/>
              <w:adjustRightInd w:val="0"/>
              <w:ind w:firstLine="0"/>
              <w:rPr>
                <w:rFonts w:eastAsiaTheme="minorEastAsia"/>
                <w:sz w:val="24"/>
                <w:szCs w:val="24"/>
                <w:lang w:eastAsia="ru-RU"/>
              </w:rPr>
            </w:pPr>
            <w:r>
              <w:rPr>
                <w:rFonts w:eastAsiaTheme="minorEastAsia"/>
                <w:sz w:val="24"/>
                <w:szCs w:val="24"/>
                <w:lang w:eastAsia="ru-RU"/>
              </w:rPr>
              <w:t>Руководитель</w:t>
            </w:r>
            <w:r w:rsidR="00577E1C" w:rsidRPr="00577E1C">
              <w:rPr>
                <w:rFonts w:eastAsiaTheme="minorEastAsia"/>
                <w:sz w:val="24"/>
                <w:szCs w:val="24"/>
                <w:lang w:eastAsia="ru-RU"/>
              </w:rPr>
              <w:t xml:space="preserve"> </w:t>
            </w:r>
            <w:r w:rsidR="00093B84">
              <w:rPr>
                <w:rFonts w:eastAsiaTheme="minorEastAsia"/>
                <w:sz w:val="24"/>
                <w:szCs w:val="24"/>
                <w:lang w:eastAsia="ru-RU"/>
              </w:rPr>
              <w:t>регионального</w:t>
            </w:r>
            <w:r w:rsidR="00577E1C" w:rsidRPr="00577E1C">
              <w:rPr>
                <w:rFonts w:eastAsiaTheme="minorEastAsia"/>
                <w:sz w:val="24"/>
                <w:szCs w:val="24"/>
                <w:lang w:eastAsia="ru-RU"/>
              </w:rPr>
              <w:t xml:space="preserve"> проекта  </w:t>
            </w:r>
          </w:p>
        </w:tc>
        <w:tc>
          <w:tcPr>
            <w:tcW w:w="6909" w:type="dxa"/>
          </w:tcPr>
          <w:p w:rsidR="00577E1C" w:rsidRPr="00577E1C" w:rsidRDefault="00EE421D" w:rsidP="00093B84">
            <w:pPr>
              <w:widowControl w:val="0"/>
              <w:autoSpaceDE w:val="0"/>
              <w:autoSpaceDN w:val="0"/>
              <w:adjustRightInd w:val="0"/>
              <w:ind w:firstLine="0"/>
              <w:rPr>
                <w:rFonts w:eastAsiaTheme="minorEastAsia"/>
                <w:sz w:val="24"/>
                <w:szCs w:val="24"/>
                <w:lang w:eastAsia="ru-RU"/>
              </w:rPr>
            </w:pPr>
            <w:r w:rsidRPr="002514D1">
              <w:rPr>
                <w:rFonts w:eastAsiaTheme="minorEastAsia"/>
                <w:sz w:val="24"/>
                <w:szCs w:val="24"/>
                <w:lang w:eastAsia="ru-RU"/>
              </w:rPr>
              <w:t>Терлецкий Анатолий Александрович, Глава муниципального образования «город Десногорск» Смоленской области</w:t>
            </w:r>
          </w:p>
        </w:tc>
      </w:tr>
      <w:tr w:rsidR="00577E1C" w:rsidRPr="00577E1C" w:rsidTr="009C0574">
        <w:tblPrEx>
          <w:jc w:val="center"/>
        </w:tblPrEx>
        <w:trPr>
          <w:trHeight w:val="700"/>
          <w:jc w:val="center"/>
        </w:trPr>
        <w:tc>
          <w:tcPr>
            <w:tcW w:w="3253" w:type="dxa"/>
            <w:gridSpan w:val="2"/>
            <w:vAlign w:val="center"/>
          </w:tcPr>
          <w:p w:rsidR="00577E1C" w:rsidRPr="00577E1C" w:rsidRDefault="00577E1C" w:rsidP="00093B84">
            <w:pPr>
              <w:widowControl w:val="0"/>
              <w:autoSpaceDE w:val="0"/>
              <w:autoSpaceDN w:val="0"/>
              <w:adjustRightInd w:val="0"/>
              <w:ind w:firstLine="0"/>
              <w:rPr>
                <w:rFonts w:eastAsiaTheme="minorEastAsia"/>
                <w:sz w:val="24"/>
                <w:szCs w:val="24"/>
                <w:lang w:eastAsia="ru-RU"/>
              </w:rPr>
            </w:pPr>
            <w:r w:rsidRPr="00577E1C">
              <w:rPr>
                <w:rFonts w:eastAsiaTheme="minorEastAsia"/>
                <w:sz w:val="24"/>
                <w:szCs w:val="24"/>
                <w:lang w:eastAsia="ru-RU"/>
              </w:rPr>
              <w:t xml:space="preserve">Связь с муниципальной программой </w:t>
            </w:r>
          </w:p>
        </w:tc>
        <w:tc>
          <w:tcPr>
            <w:tcW w:w="6934" w:type="dxa"/>
            <w:gridSpan w:val="2"/>
            <w:vAlign w:val="center"/>
          </w:tcPr>
          <w:p w:rsidR="00577E1C" w:rsidRPr="00577E1C" w:rsidRDefault="00577E1C" w:rsidP="00093B84">
            <w:pPr>
              <w:widowControl w:val="0"/>
              <w:autoSpaceDE w:val="0"/>
              <w:autoSpaceDN w:val="0"/>
              <w:adjustRightInd w:val="0"/>
              <w:ind w:firstLine="0"/>
              <w:rPr>
                <w:rFonts w:eastAsiaTheme="minorEastAsia"/>
                <w:sz w:val="24"/>
                <w:szCs w:val="24"/>
                <w:lang w:eastAsia="ru-RU"/>
              </w:rPr>
            </w:pPr>
            <w:r w:rsidRPr="00577E1C">
              <w:rPr>
                <w:rFonts w:eastAsiaTheme="minorEastAsia"/>
                <w:sz w:val="24"/>
                <w:szCs w:val="24"/>
                <w:lang w:eastAsia="ru-RU"/>
              </w:rPr>
              <w:t>Муниципальная программа «Создание условий для эффективного управления муниципальным образованием «город Десногорск» Смоленской области»</w:t>
            </w:r>
          </w:p>
        </w:tc>
      </w:tr>
    </w:tbl>
    <w:p w:rsid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p w:rsidR="00577E1C" w:rsidRPr="006C5FC6" w:rsidRDefault="009C0574" w:rsidP="006C5FC6">
      <w:pPr>
        <w:pStyle w:val="af2"/>
        <w:widowControl w:val="0"/>
        <w:numPr>
          <w:ilvl w:val="0"/>
          <w:numId w:val="5"/>
        </w:numPr>
        <w:autoSpaceDE w:val="0"/>
        <w:autoSpaceDN w:val="0"/>
        <w:adjustRightInd w:val="0"/>
        <w:spacing w:after="0" w:line="240" w:lineRule="auto"/>
        <w:jc w:val="center"/>
        <w:rPr>
          <w:rFonts w:ascii="Times New Roman" w:hAnsi="Times New Roman"/>
          <w:sz w:val="24"/>
          <w:szCs w:val="24"/>
        </w:rPr>
      </w:pPr>
      <w:r w:rsidRPr="006C5FC6">
        <w:rPr>
          <w:rFonts w:ascii="Times New Roman" w:hAnsi="Times New Roman"/>
          <w:sz w:val="24"/>
          <w:szCs w:val="24"/>
        </w:rPr>
        <w:t>Значение результатов</w:t>
      </w:r>
      <w:r w:rsidR="00577E1C" w:rsidRPr="006C5FC6">
        <w:rPr>
          <w:rFonts w:ascii="Times New Roman" w:hAnsi="Times New Roman"/>
          <w:sz w:val="24"/>
          <w:szCs w:val="24"/>
        </w:rPr>
        <w:t xml:space="preserve"> </w:t>
      </w:r>
      <w:r w:rsidR="00093B84" w:rsidRPr="006C5FC6">
        <w:rPr>
          <w:rFonts w:ascii="Times New Roman" w:hAnsi="Times New Roman"/>
          <w:sz w:val="24"/>
          <w:szCs w:val="24"/>
        </w:rPr>
        <w:t>регионального</w:t>
      </w:r>
      <w:r w:rsidR="00577E1C" w:rsidRPr="006C5FC6">
        <w:rPr>
          <w:rFonts w:ascii="Times New Roman" w:hAnsi="Times New Roman"/>
          <w:sz w:val="24"/>
          <w:szCs w:val="24"/>
        </w:rPr>
        <w:t xml:space="preserve"> проекта</w:t>
      </w:r>
    </w:p>
    <w:p w:rsidR="006C5FC6" w:rsidRPr="006C5FC6" w:rsidRDefault="006C5FC6" w:rsidP="006C5FC6">
      <w:pPr>
        <w:pStyle w:val="af2"/>
        <w:widowControl w:val="0"/>
        <w:numPr>
          <w:ilvl w:val="0"/>
          <w:numId w:val="5"/>
        </w:numPr>
        <w:autoSpaceDE w:val="0"/>
        <w:autoSpaceDN w:val="0"/>
        <w:adjustRightInd w:val="0"/>
        <w:spacing w:after="0" w:line="240" w:lineRule="auto"/>
        <w:jc w:val="center"/>
        <w:rPr>
          <w:rFonts w:ascii="Times New Roman" w:hAnsi="Times New Roman"/>
          <w:sz w:val="24"/>
          <w:szCs w:val="24"/>
        </w:rPr>
      </w:pPr>
    </w:p>
    <w:tbl>
      <w:tblPr>
        <w:tblStyle w:val="1"/>
        <w:tblW w:w="4859" w:type="pct"/>
        <w:jc w:val="center"/>
        <w:tblInd w:w="-3134" w:type="dxa"/>
        <w:tblLook w:val="04A0" w:firstRow="1" w:lastRow="0" w:firstColumn="1" w:lastColumn="0" w:noHBand="0" w:noVBand="1"/>
      </w:tblPr>
      <w:tblGrid>
        <w:gridCol w:w="2448"/>
        <w:gridCol w:w="1212"/>
        <w:gridCol w:w="1989"/>
        <w:gridCol w:w="1415"/>
        <w:gridCol w:w="1441"/>
        <w:gridCol w:w="1347"/>
      </w:tblGrid>
      <w:tr w:rsidR="00577E1C" w:rsidRPr="00577E1C" w:rsidTr="009C0574">
        <w:trPr>
          <w:tblHeader/>
          <w:jc w:val="center"/>
        </w:trPr>
        <w:tc>
          <w:tcPr>
            <w:tcW w:w="994"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Наименование показателя</w:t>
            </w:r>
          </w:p>
        </w:tc>
        <w:tc>
          <w:tcPr>
            <w:tcW w:w="665"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Единица измерения</w:t>
            </w:r>
          </w:p>
        </w:tc>
        <w:tc>
          <w:tcPr>
            <w:tcW w:w="1059"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Базовое значение показателя</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(в году, предшествующем очередному финансовому году)</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2024</w:t>
            </w:r>
          </w:p>
        </w:tc>
        <w:tc>
          <w:tcPr>
            <w:tcW w:w="2282" w:type="pct"/>
            <w:gridSpan w:val="3"/>
            <w:vAlign w:val="center"/>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 xml:space="preserve">Планируемое значение показателя </w:t>
            </w:r>
          </w:p>
        </w:tc>
      </w:tr>
      <w:tr w:rsidR="00577E1C" w:rsidRPr="00577E1C" w:rsidTr="009C0574">
        <w:trPr>
          <w:trHeight w:val="448"/>
          <w:tblHeader/>
          <w:jc w:val="center"/>
        </w:trPr>
        <w:tc>
          <w:tcPr>
            <w:tcW w:w="994" w:type="pct"/>
            <w:vMerge/>
            <w:vAlign w:val="center"/>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665" w:type="pct"/>
            <w:vMerge/>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1059" w:type="pct"/>
            <w:vMerge/>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768"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 xml:space="preserve">очередной финансовый год </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2025</w:t>
            </w:r>
          </w:p>
        </w:tc>
        <w:tc>
          <w:tcPr>
            <w:tcW w:w="781"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1-й год планового периода</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2026</w:t>
            </w:r>
          </w:p>
        </w:tc>
        <w:tc>
          <w:tcPr>
            <w:tcW w:w="733"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2-й год планового периода</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2027</w:t>
            </w:r>
          </w:p>
        </w:tc>
      </w:tr>
      <w:tr w:rsidR="00577E1C" w:rsidRPr="00577E1C" w:rsidTr="009C0574">
        <w:trPr>
          <w:trHeight w:val="282"/>
          <w:tblHeader/>
          <w:jc w:val="center"/>
        </w:trPr>
        <w:tc>
          <w:tcPr>
            <w:tcW w:w="994"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lastRenderedPageBreak/>
              <w:t>1</w:t>
            </w:r>
          </w:p>
        </w:tc>
        <w:tc>
          <w:tcPr>
            <w:tcW w:w="665" w:type="pct"/>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2</w:t>
            </w:r>
          </w:p>
        </w:tc>
        <w:tc>
          <w:tcPr>
            <w:tcW w:w="1059" w:type="pct"/>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3</w:t>
            </w:r>
          </w:p>
        </w:tc>
        <w:tc>
          <w:tcPr>
            <w:tcW w:w="768"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4</w:t>
            </w:r>
          </w:p>
        </w:tc>
        <w:tc>
          <w:tcPr>
            <w:tcW w:w="781"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5</w:t>
            </w:r>
          </w:p>
        </w:tc>
        <w:tc>
          <w:tcPr>
            <w:tcW w:w="733"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6</w:t>
            </w:r>
          </w:p>
        </w:tc>
      </w:tr>
      <w:tr w:rsidR="00577E1C" w:rsidRPr="00577E1C" w:rsidTr="002514D1">
        <w:trPr>
          <w:trHeight w:val="433"/>
          <w:jc w:val="center"/>
        </w:trPr>
        <w:tc>
          <w:tcPr>
            <w:tcW w:w="994"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665"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Чел.</w:t>
            </w:r>
          </w:p>
        </w:tc>
        <w:tc>
          <w:tcPr>
            <w:tcW w:w="1059"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p>
        </w:tc>
        <w:tc>
          <w:tcPr>
            <w:tcW w:w="768"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4</w:t>
            </w:r>
          </w:p>
        </w:tc>
        <w:tc>
          <w:tcPr>
            <w:tcW w:w="781"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2</w:t>
            </w:r>
          </w:p>
        </w:tc>
        <w:tc>
          <w:tcPr>
            <w:tcW w:w="733"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1</w:t>
            </w:r>
          </w:p>
        </w:tc>
      </w:tr>
    </w:tbl>
    <w:p w:rsidR="00577E1C" w:rsidRP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p w:rsidR="00271948" w:rsidRPr="00271948" w:rsidRDefault="00271948" w:rsidP="00EF7BDB">
      <w:pPr>
        <w:widowControl w:val="0"/>
        <w:autoSpaceDE w:val="0"/>
        <w:autoSpaceDN w:val="0"/>
        <w:adjustRightInd w:val="0"/>
        <w:spacing w:after="0" w:line="240" w:lineRule="auto"/>
        <w:ind w:firstLine="709"/>
        <w:jc w:val="both"/>
        <w:rPr>
          <w:rFonts w:ascii="Times New Roman" w:hAnsi="Times New Roman"/>
          <w:sz w:val="24"/>
          <w:szCs w:val="24"/>
        </w:rPr>
      </w:pPr>
    </w:p>
    <w:p w:rsidR="00271948" w:rsidRDefault="0027194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3</w:t>
      </w:r>
      <w:r w:rsidRPr="00271948">
        <w:rPr>
          <w:rFonts w:ascii="Times New Roman" w:hAnsi="Times New Roman"/>
          <w:b/>
          <w:sz w:val="24"/>
          <w:szCs w:val="24"/>
        </w:rPr>
        <w:t xml:space="preserve"> </w:t>
      </w:r>
      <w:r w:rsidR="00552778">
        <w:rPr>
          <w:rFonts w:ascii="Times New Roman" w:hAnsi="Times New Roman"/>
          <w:b/>
          <w:sz w:val="24"/>
          <w:szCs w:val="24"/>
        </w:rPr>
        <w:t>«Паспорт ведомственного проекта»</w:t>
      </w:r>
    </w:p>
    <w:p w:rsidR="004E3ACE" w:rsidRPr="000756C7" w:rsidRDefault="004E3ACE" w:rsidP="000756C7">
      <w:pPr>
        <w:spacing w:after="0" w:line="240" w:lineRule="auto"/>
        <w:jc w:val="right"/>
        <w:rPr>
          <w:rFonts w:ascii="Times New Roman" w:hAnsi="Times New Roman" w:cs="Times New Roman"/>
          <w:b/>
          <w:color w:val="FF0000"/>
          <w:spacing w:val="20"/>
          <w:sz w:val="24"/>
          <w:szCs w:val="24"/>
        </w:rPr>
      </w:pPr>
    </w:p>
    <w:p w:rsidR="007420CF" w:rsidRPr="00257805" w:rsidRDefault="00F86720" w:rsidP="007420CF">
      <w:pPr>
        <w:spacing w:after="0" w:line="240" w:lineRule="auto"/>
        <w:jc w:val="center"/>
        <w:rPr>
          <w:rFonts w:ascii="Times New Roman" w:hAnsi="Times New Roman" w:cs="Times New Roman"/>
          <w:b/>
          <w:spacing w:val="20"/>
          <w:sz w:val="24"/>
          <w:szCs w:val="24"/>
        </w:rPr>
      </w:pPr>
      <w:r>
        <w:rPr>
          <w:rFonts w:ascii="Times New Roman" w:hAnsi="Times New Roman" w:cs="Times New Roman"/>
          <w:b/>
          <w:spacing w:val="20"/>
          <w:sz w:val="24"/>
          <w:szCs w:val="24"/>
        </w:rPr>
        <w:t>ПАСПОРТ</w:t>
      </w:r>
    </w:p>
    <w:p w:rsidR="007420CF" w:rsidRPr="00257805" w:rsidRDefault="00F86720" w:rsidP="007420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ведомственно</w:t>
      </w:r>
      <w:r w:rsidR="00FC494C">
        <w:rPr>
          <w:rFonts w:ascii="Times New Roman" w:hAnsi="Times New Roman" w:cs="Times New Roman"/>
          <w:b/>
          <w:sz w:val="24"/>
          <w:szCs w:val="24"/>
        </w:rPr>
        <w:t>го</w:t>
      </w:r>
      <w:r w:rsidR="007420CF" w:rsidRPr="00257805">
        <w:rPr>
          <w:rFonts w:ascii="Times New Roman" w:hAnsi="Times New Roman" w:cs="Times New Roman"/>
          <w:b/>
          <w:sz w:val="24"/>
          <w:szCs w:val="24"/>
        </w:rPr>
        <w:t xml:space="preserve"> про</w:t>
      </w:r>
      <w:r w:rsidR="00FC494C">
        <w:rPr>
          <w:rFonts w:ascii="Times New Roman" w:hAnsi="Times New Roman" w:cs="Times New Roman"/>
          <w:b/>
          <w:sz w:val="24"/>
          <w:szCs w:val="24"/>
        </w:rPr>
        <w:t>екта</w:t>
      </w:r>
    </w:p>
    <w:p w:rsidR="007420CF" w:rsidRPr="00184CC3" w:rsidRDefault="00184CC3" w:rsidP="007420CF">
      <w:pPr>
        <w:tabs>
          <w:tab w:val="left" w:pos="1701"/>
          <w:tab w:val="left" w:pos="8505"/>
        </w:tabs>
        <w:spacing w:after="0" w:line="240" w:lineRule="auto"/>
        <w:jc w:val="center"/>
        <w:rPr>
          <w:rFonts w:ascii="Times New Roman" w:hAnsi="Times New Roman" w:cs="Times New Roman"/>
          <w:b/>
          <w:sz w:val="24"/>
          <w:szCs w:val="24"/>
          <w:u w:val="single"/>
        </w:rPr>
      </w:pPr>
      <w:r w:rsidRPr="00184CC3">
        <w:rPr>
          <w:rFonts w:ascii="Times New Roman" w:hAnsi="Times New Roman" w:cs="Times New Roman"/>
          <w:b/>
          <w:sz w:val="24"/>
          <w:szCs w:val="24"/>
          <w:u w:val="single"/>
        </w:rPr>
        <w:t>«Оказание государственной поддержки детям-сиротам, проживающим на территории Смоленской области, в обеспечении жильем»</w:t>
      </w:r>
      <w:r w:rsidR="007420CF" w:rsidRPr="00184CC3">
        <w:rPr>
          <w:rFonts w:ascii="Times New Roman" w:hAnsi="Times New Roman" w:cs="Times New Roman"/>
          <w:b/>
          <w:sz w:val="24"/>
          <w:szCs w:val="24"/>
          <w:u w:val="single"/>
        </w:rPr>
        <w:t xml:space="preserve"> </w:t>
      </w:r>
    </w:p>
    <w:p w:rsidR="007420CF" w:rsidRPr="002560AA" w:rsidRDefault="007420CF" w:rsidP="007420CF">
      <w:pPr>
        <w:spacing w:after="0" w:line="240" w:lineRule="auto"/>
        <w:jc w:val="center"/>
        <w:rPr>
          <w:rFonts w:ascii="Times New Roman" w:hAnsi="Times New Roman" w:cs="Times New Roman"/>
          <w:sz w:val="16"/>
          <w:szCs w:val="16"/>
        </w:rPr>
      </w:pPr>
      <w:r w:rsidRPr="002560AA">
        <w:rPr>
          <w:rFonts w:ascii="Times New Roman" w:hAnsi="Times New Roman" w:cs="Times New Roman"/>
          <w:sz w:val="16"/>
          <w:szCs w:val="16"/>
        </w:rPr>
        <w:t>(наименование ведомственно</w:t>
      </w:r>
      <w:r w:rsidR="00FC494C" w:rsidRPr="002560AA">
        <w:rPr>
          <w:rFonts w:ascii="Times New Roman" w:hAnsi="Times New Roman" w:cs="Times New Roman"/>
          <w:sz w:val="16"/>
          <w:szCs w:val="16"/>
        </w:rPr>
        <w:t>го</w:t>
      </w:r>
      <w:r w:rsidRPr="002560AA">
        <w:rPr>
          <w:rFonts w:ascii="Times New Roman" w:hAnsi="Times New Roman" w:cs="Times New Roman"/>
          <w:sz w:val="16"/>
          <w:szCs w:val="16"/>
        </w:rPr>
        <w:t xml:space="preserve"> про</w:t>
      </w:r>
      <w:r w:rsidR="00FC494C" w:rsidRPr="002560AA">
        <w:rPr>
          <w:rFonts w:ascii="Times New Roman" w:hAnsi="Times New Roman" w:cs="Times New Roman"/>
          <w:sz w:val="16"/>
          <w:szCs w:val="16"/>
        </w:rPr>
        <w:t>екта</w:t>
      </w:r>
      <w:r w:rsidRPr="002560AA">
        <w:rPr>
          <w:rFonts w:ascii="Times New Roman" w:hAnsi="Times New Roman" w:cs="Times New Roman"/>
          <w:sz w:val="16"/>
          <w:szCs w:val="16"/>
        </w:rPr>
        <w:t>)</w:t>
      </w:r>
    </w:p>
    <w:p w:rsidR="007420CF" w:rsidRPr="00257805" w:rsidRDefault="007420CF" w:rsidP="007420CF">
      <w:pPr>
        <w:spacing w:after="0" w:line="240" w:lineRule="auto"/>
        <w:jc w:val="center"/>
        <w:rPr>
          <w:rFonts w:ascii="Times New Roman" w:hAnsi="Times New Roman" w:cs="Times New Roman"/>
          <w:b/>
          <w:sz w:val="24"/>
          <w:szCs w:val="24"/>
        </w:rPr>
      </w:pPr>
    </w:p>
    <w:tbl>
      <w:tblPr>
        <w:tblStyle w:val="1"/>
        <w:tblW w:w="10187" w:type="dxa"/>
        <w:tblInd w:w="-51" w:type="dxa"/>
        <w:tblLayout w:type="fixed"/>
        <w:tblLook w:val="04A0" w:firstRow="1" w:lastRow="0" w:firstColumn="1" w:lastColumn="0" w:noHBand="0" w:noVBand="1"/>
      </w:tblPr>
      <w:tblGrid>
        <w:gridCol w:w="17"/>
        <w:gridCol w:w="3236"/>
        <w:gridCol w:w="25"/>
        <w:gridCol w:w="6909"/>
      </w:tblGrid>
      <w:tr w:rsidR="00FC494C" w:rsidRPr="009F4552" w:rsidTr="000756C7">
        <w:trPr>
          <w:gridBefore w:val="1"/>
          <w:wBefore w:w="17" w:type="dxa"/>
        </w:trPr>
        <w:tc>
          <w:tcPr>
            <w:tcW w:w="3261" w:type="dxa"/>
            <w:gridSpan w:val="2"/>
          </w:tcPr>
          <w:p w:rsidR="00FC494C" w:rsidRPr="00AA75E3" w:rsidRDefault="00FC494C" w:rsidP="009878A9">
            <w:pPr>
              <w:ind w:firstLine="17"/>
              <w:rPr>
                <w:rFonts w:cs="Times New Roman"/>
                <w:sz w:val="24"/>
                <w:szCs w:val="24"/>
              </w:rPr>
            </w:pPr>
            <w:r w:rsidRPr="00AA75E3">
              <w:rPr>
                <w:rFonts w:cs="Times New Roman"/>
                <w:sz w:val="24"/>
                <w:szCs w:val="24"/>
              </w:rPr>
              <w:t>Ответственный исполнитель</w:t>
            </w:r>
            <w:r w:rsidR="009878A9">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r w:rsidRPr="00AA75E3">
              <w:rPr>
                <w:rFonts w:cs="Times New Roman"/>
                <w:sz w:val="24"/>
                <w:szCs w:val="24"/>
              </w:rPr>
              <w:t xml:space="preserve">  </w:t>
            </w:r>
          </w:p>
        </w:tc>
        <w:tc>
          <w:tcPr>
            <w:tcW w:w="6909" w:type="dxa"/>
          </w:tcPr>
          <w:p w:rsidR="00FC494C" w:rsidRPr="00EA2B84" w:rsidRDefault="00EA2B84" w:rsidP="00093B84">
            <w:pPr>
              <w:widowControl w:val="0"/>
              <w:autoSpaceDE w:val="0"/>
              <w:autoSpaceDN w:val="0"/>
              <w:adjustRightInd w:val="0"/>
              <w:ind w:right="743" w:firstLine="0"/>
              <w:rPr>
                <w:rFonts w:cs="Times New Roman"/>
                <w:sz w:val="24"/>
                <w:szCs w:val="24"/>
              </w:rPr>
            </w:pPr>
            <w:r w:rsidRPr="00EA2B84">
              <w:rPr>
                <w:rFonts w:cs="Times New Roman"/>
                <w:sz w:val="24"/>
                <w:szCs w:val="24"/>
              </w:rPr>
              <w:t>Администрация муниципального образования «город Десногорск» Смоленской области</w:t>
            </w:r>
          </w:p>
        </w:tc>
      </w:tr>
      <w:tr w:rsidR="00FC494C" w:rsidRPr="009F4552" w:rsidTr="000756C7">
        <w:trPr>
          <w:gridBefore w:val="1"/>
          <w:wBefore w:w="17" w:type="dxa"/>
        </w:trPr>
        <w:tc>
          <w:tcPr>
            <w:tcW w:w="3261" w:type="dxa"/>
            <w:gridSpan w:val="2"/>
          </w:tcPr>
          <w:p w:rsidR="00FC494C" w:rsidRPr="00AA75E3" w:rsidRDefault="00FC494C" w:rsidP="004E3ACE">
            <w:pPr>
              <w:ind w:firstLine="17"/>
              <w:rPr>
                <w:rFonts w:cs="Times New Roman"/>
                <w:sz w:val="24"/>
                <w:szCs w:val="24"/>
              </w:rPr>
            </w:pPr>
            <w:r>
              <w:rPr>
                <w:rFonts w:cs="Times New Roman"/>
                <w:sz w:val="24"/>
                <w:szCs w:val="24"/>
              </w:rPr>
              <w:t>Соисполнители</w:t>
            </w:r>
            <w:r w:rsidR="004E3ACE">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r w:rsidR="00676CB1">
              <w:rPr>
                <w:rFonts w:cs="Times New Roman"/>
                <w:sz w:val="24"/>
                <w:szCs w:val="24"/>
              </w:rPr>
              <w:t xml:space="preserve"> </w:t>
            </w:r>
          </w:p>
        </w:tc>
        <w:tc>
          <w:tcPr>
            <w:tcW w:w="6909" w:type="dxa"/>
          </w:tcPr>
          <w:p w:rsidR="00FC494C" w:rsidRPr="00AA75E3" w:rsidRDefault="00BD7A6C" w:rsidP="00093B84">
            <w:pPr>
              <w:widowControl w:val="0"/>
              <w:autoSpaceDE w:val="0"/>
              <w:autoSpaceDN w:val="0"/>
              <w:adjustRightInd w:val="0"/>
              <w:ind w:right="743" w:firstLine="0"/>
              <w:rPr>
                <w:rFonts w:cs="Times New Roman"/>
                <w:sz w:val="24"/>
                <w:szCs w:val="24"/>
              </w:rPr>
            </w:pPr>
            <w:r>
              <w:rPr>
                <w:rFonts w:cs="Times New Roman"/>
                <w:sz w:val="24"/>
                <w:szCs w:val="24"/>
              </w:rPr>
              <w:t>Комитет имущественных и земельных отношений Администрации муниципального образования «город Десногорск» Смоленской области</w:t>
            </w:r>
          </w:p>
        </w:tc>
      </w:tr>
      <w:tr w:rsidR="000304D2" w:rsidRPr="009F4552" w:rsidTr="000756C7">
        <w:trPr>
          <w:gridBefore w:val="1"/>
          <w:wBefore w:w="17" w:type="dxa"/>
          <w:trHeight w:val="691"/>
        </w:trPr>
        <w:tc>
          <w:tcPr>
            <w:tcW w:w="3261" w:type="dxa"/>
            <w:gridSpan w:val="2"/>
          </w:tcPr>
          <w:p w:rsidR="000304D2" w:rsidRPr="00AA75E3" w:rsidRDefault="000304D2" w:rsidP="00FC494C">
            <w:pPr>
              <w:ind w:firstLine="17"/>
              <w:rPr>
                <w:rFonts w:cs="Times New Roman"/>
                <w:sz w:val="24"/>
                <w:szCs w:val="24"/>
              </w:rPr>
            </w:pPr>
            <w:r w:rsidRPr="00AA75E3">
              <w:rPr>
                <w:rFonts w:cs="Times New Roman"/>
                <w:sz w:val="24"/>
                <w:szCs w:val="24"/>
              </w:rPr>
              <w:t xml:space="preserve">Период реализации </w:t>
            </w:r>
            <w:r w:rsidRPr="00257805">
              <w:rPr>
                <w:rFonts w:cs="Times New Roman"/>
                <w:sz w:val="24"/>
                <w:szCs w:val="24"/>
              </w:rPr>
              <w:t>ведомственно</w:t>
            </w:r>
            <w:r>
              <w:rPr>
                <w:rFonts w:cs="Times New Roman"/>
                <w:sz w:val="24"/>
                <w:szCs w:val="24"/>
              </w:rPr>
              <w:t>го</w:t>
            </w:r>
            <w:r w:rsidRPr="00257805">
              <w:rPr>
                <w:rFonts w:cs="Times New Roman"/>
                <w:sz w:val="24"/>
                <w:szCs w:val="24"/>
              </w:rPr>
              <w:t xml:space="preserve"> про</w:t>
            </w:r>
            <w:r>
              <w:rPr>
                <w:rFonts w:cs="Times New Roman"/>
                <w:sz w:val="24"/>
                <w:szCs w:val="24"/>
              </w:rPr>
              <w:t>екта</w:t>
            </w:r>
          </w:p>
        </w:tc>
        <w:tc>
          <w:tcPr>
            <w:tcW w:w="6909" w:type="dxa"/>
          </w:tcPr>
          <w:p w:rsidR="000304D2" w:rsidRPr="00AA75E3" w:rsidRDefault="000304D2" w:rsidP="000304D2">
            <w:pPr>
              <w:ind w:firstLine="34"/>
              <w:rPr>
                <w:rFonts w:cs="Times New Roman"/>
                <w:sz w:val="24"/>
                <w:szCs w:val="24"/>
                <w:vertAlign w:val="superscript"/>
              </w:rPr>
            </w:pPr>
            <w:r w:rsidRPr="00AA75E3">
              <w:rPr>
                <w:rFonts w:cs="Times New Roman"/>
                <w:sz w:val="24"/>
                <w:szCs w:val="24"/>
              </w:rPr>
              <w:t xml:space="preserve">этап I: </w:t>
            </w:r>
            <w:r>
              <w:rPr>
                <w:rFonts w:cs="Times New Roman"/>
                <w:sz w:val="24"/>
                <w:szCs w:val="24"/>
              </w:rPr>
              <w:t>2014-2021</w:t>
            </w:r>
          </w:p>
          <w:p w:rsidR="000304D2" w:rsidRPr="00396F42" w:rsidRDefault="000304D2" w:rsidP="000304D2">
            <w:pPr>
              <w:ind w:firstLine="34"/>
              <w:rPr>
                <w:rFonts w:cs="Times New Roman"/>
                <w:sz w:val="24"/>
                <w:szCs w:val="24"/>
              </w:rPr>
            </w:pPr>
            <w:r w:rsidRPr="00AA75E3">
              <w:rPr>
                <w:rFonts w:cs="Times New Roman"/>
                <w:sz w:val="24"/>
                <w:szCs w:val="24"/>
              </w:rPr>
              <w:t xml:space="preserve">этап II: </w:t>
            </w:r>
            <w:r w:rsidR="008A5B25">
              <w:rPr>
                <w:rFonts w:cs="Times New Roman"/>
                <w:sz w:val="24"/>
                <w:szCs w:val="24"/>
              </w:rPr>
              <w:t>2022-</w:t>
            </w:r>
            <w:r w:rsidR="00DC5072">
              <w:rPr>
                <w:rFonts w:cs="Times New Roman"/>
                <w:sz w:val="24"/>
                <w:szCs w:val="24"/>
              </w:rPr>
              <w:t>202</w:t>
            </w:r>
            <w:r w:rsidR="009C0574">
              <w:rPr>
                <w:rFonts w:cs="Times New Roman"/>
                <w:sz w:val="24"/>
                <w:szCs w:val="24"/>
              </w:rPr>
              <w:t>4</w:t>
            </w:r>
          </w:p>
          <w:p w:rsidR="001C43D0" w:rsidRPr="00396F42" w:rsidRDefault="001C43D0" w:rsidP="000304D2">
            <w:pPr>
              <w:ind w:firstLine="34"/>
              <w:rPr>
                <w:rFonts w:cs="Times New Roman"/>
                <w:sz w:val="24"/>
                <w:szCs w:val="24"/>
                <w:vertAlign w:val="superscript"/>
              </w:rPr>
            </w:pPr>
          </w:p>
        </w:tc>
      </w:tr>
      <w:tr w:rsidR="00FC494C" w:rsidRPr="009F4552" w:rsidTr="000756C7">
        <w:trPr>
          <w:gridBefore w:val="1"/>
          <w:wBefore w:w="17" w:type="dxa"/>
        </w:trPr>
        <w:tc>
          <w:tcPr>
            <w:tcW w:w="3261" w:type="dxa"/>
            <w:gridSpan w:val="2"/>
          </w:tcPr>
          <w:p w:rsidR="00FC494C" w:rsidRPr="00AA75E3" w:rsidRDefault="00FC494C" w:rsidP="00FC494C">
            <w:pPr>
              <w:ind w:firstLine="17"/>
              <w:rPr>
                <w:rFonts w:cs="Times New Roman"/>
                <w:sz w:val="24"/>
                <w:szCs w:val="24"/>
              </w:rPr>
            </w:pPr>
            <w:r w:rsidRPr="00AA75E3">
              <w:rPr>
                <w:rFonts w:cs="Times New Roman"/>
                <w:sz w:val="24"/>
                <w:szCs w:val="24"/>
              </w:rPr>
              <w:t>Цел</w:t>
            </w:r>
            <w:r>
              <w:rPr>
                <w:rFonts w:cs="Times New Roman"/>
                <w:sz w:val="24"/>
                <w:szCs w:val="24"/>
              </w:rPr>
              <w:t>и</w:t>
            </w:r>
            <w:r w:rsidRPr="00AA75E3">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p>
        </w:tc>
        <w:tc>
          <w:tcPr>
            <w:tcW w:w="6909" w:type="dxa"/>
          </w:tcPr>
          <w:p w:rsidR="00FC494C" w:rsidRPr="00AA75E3" w:rsidRDefault="00184CC3" w:rsidP="00093B84">
            <w:pPr>
              <w:widowControl w:val="0"/>
              <w:autoSpaceDE w:val="0"/>
              <w:autoSpaceDN w:val="0"/>
              <w:adjustRightInd w:val="0"/>
              <w:ind w:firstLine="34"/>
              <w:rPr>
                <w:rFonts w:cs="Times New Roman"/>
                <w:sz w:val="24"/>
                <w:szCs w:val="24"/>
              </w:rPr>
            </w:pPr>
            <w:r>
              <w:rPr>
                <w:rFonts w:cs="Times New Roman"/>
                <w:sz w:val="24"/>
                <w:szCs w:val="24"/>
              </w:rPr>
              <w:t xml:space="preserve">Оказание </w:t>
            </w:r>
            <w:r w:rsidRPr="00184CC3">
              <w:rPr>
                <w:rFonts w:cs="Times New Roman"/>
                <w:sz w:val="24"/>
                <w:szCs w:val="24"/>
              </w:rPr>
              <w:t xml:space="preserve">государственной поддержки </w:t>
            </w:r>
            <w:r w:rsidR="00140885" w:rsidRPr="00140885">
              <w:rPr>
                <w:rFonts w:cs="Times New Roman"/>
                <w:sz w:val="24"/>
                <w:szCs w:val="24"/>
              </w:rPr>
              <w:t>детям-сиротам, детям, оставшимся без попечения родителей, лицам из числа детей-сирот и детей, оставшихся без попечения родителей</w:t>
            </w:r>
          </w:p>
        </w:tc>
      </w:tr>
      <w:tr w:rsidR="00FC494C" w:rsidRPr="009F4552" w:rsidTr="000756C7">
        <w:trPr>
          <w:gridBefore w:val="1"/>
          <w:wBefore w:w="17" w:type="dxa"/>
        </w:trPr>
        <w:tc>
          <w:tcPr>
            <w:tcW w:w="3261" w:type="dxa"/>
            <w:gridSpan w:val="2"/>
          </w:tcPr>
          <w:p w:rsidR="00FC494C" w:rsidRPr="00AA75E3" w:rsidRDefault="00FC494C" w:rsidP="00FC494C">
            <w:pPr>
              <w:ind w:firstLine="17"/>
              <w:jc w:val="both"/>
              <w:rPr>
                <w:rFonts w:eastAsia="Arial Unicode MS" w:cs="Times New Roman"/>
                <w:sz w:val="24"/>
                <w:szCs w:val="24"/>
              </w:rPr>
            </w:pPr>
            <w:r w:rsidRPr="00AA75E3">
              <w:rPr>
                <w:rFonts w:eastAsia="Arial Unicode MS" w:cs="Times New Roman"/>
                <w:sz w:val="24"/>
                <w:szCs w:val="24"/>
              </w:rPr>
              <w:t>Объемы финансового обеспечения за весь период реализации</w:t>
            </w:r>
            <w:r w:rsidRPr="00AA75E3">
              <w:rPr>
                <w:rFonts w:cs="Times New Roman"/>
                <w:sz w:val="24"/>
                <w:szCs w:val="24"/>
              </w:rPr>
              <w:t xml:space="preserve">  </w:t>
            </w:r>
          </w:p>
        </w:tc>
        <w:tc>
          <w:tcPr>
            <w:tcW w:w="6909" w:type="dxa"/>
          </w:tcPr>
          <w:p w:rsidR="00114A35" w:rsidRPr="000E1171" w:rsidRDefault="00114A35" w:rsidP="00114A35">
            <w:pPr>
              <w:ind w:firstLine="34"/>
              <w:rPr>
                <w:rFonts w:eastAsia="Arial Unicode MS" w:cs="Times New Roman"/>
                <w:sz w:val="24"/>
                <w:szCs w:val="24"/>
              </w:rPr>
            </w:pPr>
            <w:r w:rsidRPr="00114A35">
              <w:rPr>
                <w:rFonts w:eastAsia="Arial Unicode MS" w:cs="Times New Roman"/>
                <w:sz w:val="24"/>
                <w:szCs w:val="24"/>
              </w:rPr>
              <w:t xml:space="preserve">Общий объем финансирования </w:t>
            </w:r>
            <w:r w:rsidRPr="000E1171">
              <w:rPr>
                <w:rFonts w:eastAsia="Arial Unicode MS" w:cs="Times New Roman"/>
                <w:sz w:val="24"/>
                <w:szCs w:val="24"/>
              </w:rPr>
              <w:t xml:space="preserve">составляет  </w:t>
            </w:r>
            <w:r w:rsidR="00FD7908">
              <w:rPr>
                <w:rFonts w:eastAsia="Arial Unicode MS" w:cs="Times New Roman"/>
                <w:sz w:val="24"/>
                <w:szCs w:val="24"/>
              </w:rPr>
              <w:t>89097,0</w:t>
            </w:r>
            <w:r w:rsidRPr="000E1171">
              <w:rPr>
                <w:rFonts w:eastAsia="Arial Unicode MS" w:cs="Times New Roman"/>
                <w:sz w:val="24"/>
                <w:szCs w:val="24"/>
              </w:rPr>
              <w:t xml:space="preserve"> тыс. рублей, из них:</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11458,5тыс.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 xml:space="preserve">средства областного бюджета – </w:t>
            </w:r>
            <w:r w:rsidR="00FD7908">
              <w:rPr>
                <w:rFonts w:eastAsia="Arial Unicode MS" w:cs="Times New Roman"/>
                <w:sz w:val="24"/>
                <w:szCs w:val="24"/>
              </w:rPr>
              <w:t>77638,5</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внебюджетных источников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В том числе:</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этап I - 55173,3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5385,9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областного бюджета – 49787,4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lastRenderedPageBreak/>
              <w:t>средства внебюджетных источников – 0 тыс. рублей.</w:t>
            </w:r>
          </w:p>
          <w:p w:rsidR="00114A35" w:rsidRPr="000E1171" w:rsidRDefault="00114A35" w:rsidP="002738DE">
            <w:pPr>
              <w:ind w:firstLine="34"/>
              <w:rPr>
                <w:rFonts w:eastAsia="Arial Unicode MS" w:cs="Times New Roman"/>
                <w:sz w:val="24"/>
                <w:szCs w:val="24"/>
              </w:rPr>
            </w:pPr>
            <w:r w:rsidRPr="000E1171">
              <w:rPr>
                <w:rFonts w:eastAsia="Arial Unicode MS" w:cs="Times New Roman"/>
                <w:sz w:val="24"/>
                <w:szCs w:val="24"/>
              </w:rPr>
              <w:t xml:space="preserve">этап II – </w:t>
            </w:r>
            <w:r w:rsidR="00FD7908">
              <w:rPr>
                <w:rFonts w:eastAsia="Arial Unicode MS" w:cs="Times New Roman"/>
                <w:sz w:val="24"/>
                <w:szCs w:val="24"/>
              </w:rPr>
              <w:t>33923,7</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6072,6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областного бюджета –</w:t>
            </w:r>
            <w:r w:rsidR="00FD7908">
              <w:rPr>
                <w:rFonts w:eastAsia="Arial Unicode MS" w:cs="Times New Roman"/>
                <w:sz w:val="24"/>
                <w:szCs w:val="24"/>
              </w:rPr>
              <w:t>27851,1</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C43D0" w:rsidRPr="001C43D0"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внебюджетных источников – 0 тыс. рублей.</w:t>
            </w:r>
          </w:p>
        </w:tc>
      </w:tr>
      <w:tr w:rsidR="00FC494C" w:rsidRPr="00CB5298" w:rsidTr="000756C7">
        <w:trPr>
          <w:gridBefore w:val="1"/>
          <w:wBefore w:w="17" w:type="dxa"/>
        </w:trPr>
        <w:tc>
          <w:tcPr>
            <w:tcW w:w="3261" w:type="dxa"/>
            <w:gridSpan w:val="2"/>
          </w:tcPr>
          <w:p w:rsidR="00FC494C" w:rsidRPr="00AA75E3" w:rsidRDefault="00FC494C" w:rsidP="004E3ACE">
            <w:pPr>
              <w:ind w:firstLine="17"/>
              <w:rPr>
                <w:rFonts w:cs="Times New Roman"/>
                <w:sz w:val="24"/>
                <w:szCs w:val="24"/>
              </w:rPr>
            </w:pPr>
            <w:r w:rsidRPr="00AA75E3">
              <w:rPr>
                <w:rFonts w:cs="Times New Roman"/>
                <w:sz w:val="24"/>
                <w:szCs w:val="24"/>
              </w:rPr>
              <w:lastRenderedPageBreak/>
              <w:t xml:space="preserve">Влияние на достижение целей </w:t>
            </w:r>
            <w:r>
              <w:rPr>
                <w:rFonts w:cs="Times New Roman"/>
                <w:sz w:val="24"/>
                <w:szCs w:val="24"/>
              </w:rPr>
              <w:t>муниципальн</w:t>
            </w:r>
            <w:r w:rsidR="004E3ACE">
              <w:rPr>
                <w:rFonts w:cs="Times New Roman"/>
                <w:sz w:val="24"/>
                <w:szCs w:val="24"/>
              </w:rPr>
              <w:t xml:space="preserve">ой </w:t>
            </w:r>
            <w:r>
              <w:rPr>
                <w:rFonts w:cs="Times New Roman"/>
                <w:sz w:val="24"/>
                <w:szCs w:val="24"/>
              </w:rPr>
              <w:t xml:space="preserve"> программ</w:t>
            </w:r>
            <w:r w:rsidR="004E3ACE">
              <w:rPr>
                <w:rFonts w:cs="Times New Roman"/>
                <w:sz w:val="24"/>
                <w:szCs w:val="24"/>
              </w:rPr>
              <w:t>ы</w:t>
            </w:r>
          </w:p>
        </w:tc>
        <w:tc>
          <w:tcPr>
            <w:tcW w:w="6909" w:type="dxa"/>
          </w:tcPr>
          <w:p w:rsidR="00FC494C" w:rsidRPr="00AA75E3" w:rsidRDefault="00BD7A6C" w:rsidP="00093B84">
            <w:pPr>
              <w:ind w:firstLine="0"/>
              <w:rPr>
                <w:rFonts w:eastAsia="Arial Unicode MS" w:cs="Times New Roman"/>
                <w:sz w:val="24"/>
                <w:szCs w:val="24"/>
              </w:rPr>
            </w:pPr>
            <w:r>
              <w:rPr>
                <w:rFonts w:eastAsia="Arial Unicode MS" w:cs="Times New Roman"/>
                <w:sz w:val="24"/>
                <w:szCs w:val="24"/>
              </w:rPr>
              <w:t xml:space="preserve">Увеличение количества </w:t>
            </w:r>
            <w:r w:rsidRPr="00BD7A6C">
              <w:rPr>
                <w:rFonts w:eastAsia="Arial Unicode MS" w:cs="Times New Roman"/>
                <w:sz w:val="24"/>
                <w:szCs w:val="24"/>
              </w:rPr>
              <w:t>дет</w:t>
            </w:r>
            <w:r>
              <w:rPr>
                <w:rFonts w:eastAsia="Arial Unicode MS" w:cs="Times New Roman"/>
                <w:sz w:val="24"/>
                <w:szCs w:val="24"/>
              </w:rPr>
              <w:t>ей</w:t>
            </w:r>
            <w:r w:rsidRPr="00BD7A6C">
              <w:rPr>
                <w:rFonts w:eastAsia="Arial Unicode MS" w:cs="Times New Roman"/>
                <w:sz w:val="24"/>
                <w:szCs w:val="24"/>
              </w:rPr>
              <w:t>-сирот, дет</w:t>
            </w:r>
            <w:r>
              <w:rPr>
                <w:rFonts w:eastAsia="Arial Unicode MS" w:cs="Times New Roman"/>
                <w:sz w:val="24"/>
                <w:szCs w:val="24"/>
              </w:rPr>
              <w:t>ей</w:t>
            </w:r>
            <w:r w:rsidRPr="00BD7A6C">
              <w:rPr>
                <w:rFonts w:eastAsia="Arial Unicode MS" w:cs="Times New Roman"/>
                <w:sz w:val="24"/>
                <w:szCs w:val="24"/>
              </w:rPr>
              <w:t>, оставши</w:t>
            </w:r>
            <w:r>
              <w:rPr>
                <w:rFonts w:eastAsia="Arial Unicode MS" w:cs="Times New Roman"/>
                <w:sz w:val="24"/>
                <w:szCs w:val="24"/>
              </w:rPr>
              <w:t>х</w:t>
            </w:r>
            <w:r w:rsidRPr="00BD7A6C">
              <w:rPr>
                <w:rFonts w:eastAsia="Arial Unicode MS" w:cs="Times New Roman"/>
                <w:sz w:val="24"/>
                <w:szCs w:val="24"/>
              </w:rPr>
              <w:t>ся без попечения родителей, лиц из числа детей-сирот и детей, оставшихся без попечения родителей</w:t>
            </w:r>
            <w:r>
              <w:rPr>
                <w:rFonts w:eastAsia="Arial Unicode MS" w:cs="Times New Roman"/>
                <w:sz w:val="24"/>
                <w:szCs w:val="24"/>
              </w:rPr>
              <w:t>, обеспеченных жилыми помещениями</w:t>
            </w:r>
          </w:p>
        </w:tc>
      </w:tr>
      <w:tr w:rsidR="007420CF" w:rsidRPr="00257805" w:rsidTr="000756C7">
        <w:tblPrEx>
          <w:jc w:val="center"/>
        </w:tblPrEx>
        <w:trPr>
          <w:trHeight w:val="700"/>
          <w:jc w:val="center"/>
        </w:trPr>
        <w:tc>
          <w:tcPr>
            <w:tcW w:w="3253" w:type="dxa"/>
            <w:gridSpan w:val="2"/>
            <w:vAlign w:val="center"/>
          </w:tcPr>
          <w:p w:rsidR="007420CF" w:rsidRPr="00257805" w:rsidRDefault="007420CF" w:rsidP="00FC494C">
            <w:pPr>
              <w:ind w:firstLine="17"/>
              <w:rPr>
                <w:rFonts w:cs="Times New Roman"/>
                <w:sz w:val="24"/>
                <w:szCs w:val="24"/>
              </w:rPr>
            </w:pPr>
            <w:r w:rsidRPr="00257805">
              <w:rPr>
                <w:rFonts w:cs="Times New Roman"/>
                <w:sz w:val="24"/>
                <w:szCs w:val="24"/>
              </w:rPr>
              <w:t xml:space="preserve">Связь с </w:t>
            </w:r>
            <w:r>
              <w:rPr>
                <w:rFonts w:cs="Times New Roman"/>
                <w:sz w:val="24"/>
                <w:szCs w:val="24"/>
              </w:rPr>
              <w:t>муниципаль</w:t>
            </w:r>
            <w:r w:rsidRPr="00257805">
              <w:rPr>
                <w:rFonts w:cs="Times New Roman"/>
                <w:sz w:val="24"/>
                <w:szCs w:val="24"/>
              </w:rPr>
              <w:t xml:space="preserve">ной программой </w:t>
            </w:r>
          </w:p>
        </w:tc>
        <w:tc>
          <w:tcPr>
            <w:tcW w:w="6934" w:type="dxa"/>
            <w:gridSpan w:val="2"/>
            <w:vAlign w:val="center"/>
          </w:tcPr>
          <w:p w:rsidR="007420CF" w:rsidRPr="00257805" w:rsidRDefault="007420CF" w:rsidP="00093B84">
            <w:pPr>
              <w:ind w:firstLine="0"/>
              <w:rPr>
                <w:rFonts w:cs="Times New Roman"/>
                <w:sz w:val="24"/>
                <w:szCs w:val="24"/>
              </w:rPr>
            </w:pPr>
            <w:r>
              <w:rPr>
                <w:rFonts w:cs="Times New Roman"/>
                <w:sz w:val="24"/>
                <w:szCs w:val="24"/>
              </w:rPr>
              <w:t>Муниципальн</w:t>
            </w:r>
            <w:r w:rsidRPr="00257805">
              <w:rPr>
                <w:rFonts w:cs="Times New Roman"/>
                <w:sz w:val="24"/>
                <w:szCs w:val="24"/>
              </w:rPr>
              <w:t>ая программа «</w:t>
            </w:r>
            <w:r w:rsidR="00245AE8" w:rsidRPr="00245AE8">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257805">
              <w:rPr>
                <w:rFonts w:cs="Times New Roman"/>
                <w:sz w:val="24"/>
                <w:szCs w:val="24"/>
              </w:rPr>
              <w:t>»</w:t>
            </w:r>
          </w:p>
        </w:tc>
      </w:tr>
    </w:tbl>
    <w:p w:rsidR="00552778" w:rsidRDefault="00552778" w:rsidP="00552778">
      <w:pPr>
        <w:spacing w:after="0" w:line="240" w:lineRule="auto"/>
        <w:jc w:val="center"/>
        <w:rPr>
          <w:rFonts w:ascii="Times New Roman" w:hAnsi="Times New Roman" w:cs="Times New Roman"/>
          <w:b/>
          <w:sz w:val="24"/>
          <w:szCs w:val="24"/>
        </w:rPr>
      </w:pPr>
    </w:p>
    <w:p w:rsidR="00676CB1" w:rsidRPr="00AA75E3" w:rsidRDefault="00676CB1" w:rsidP="00676CB1">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ведомственного проекта</w:t>
      </w:r>
    </w:p>
    <w:tbl>
      <w:tblPr>
        <w:tblStyle w:val="1"/>
        <w:tblW w:w="4859" w:type="pct"/>
        <w:jc w:val="center"/>
        <w:tblInd w:w="-3134" w:type="dxa"/>
        <w:tblLook w:val="04A0" w:firstRow="1" w:lastRow="0" w:firstColumn="1" w:lastColumn="0" w:noHBand="0" w:noVBand="1"/>
      </w:tblPr>
      <w:tblGrid>
        <w:gridCol w:w="2447"/>
        <w:gridCol w:w="1212"/>
        <w:gridCol w:w="1989"/>
        <w:gridCol w:w="1415"/>
        <w:gridCol w:w="1442"/>
        <w:gridCol w:w="1347"/>
      </w:tblGrid>
      <w:tr w:rsidR="00676CB1" w:rsidRPr="00580B96" w:rsidTr="00245AE8">
        <w:trPr>
          <w:tblHeader/>
          <w:jc w:val="center"/>
        </w:trPr>
        <w:tc>
          <w:tcPr>
            <w:tcW w:w="994" w:type="pct"/>
            <w:vMerge w:val="restart"/>
          </w:tcPr>
          <w:p w:rsidR="00676CB1" w:rsidRPr="002514D1" w:rsidRDefault="00676CB1" w:rsidP="00577E1C">
            <w:pPr>
              <w:ind w:firstLine="141"/>
              <w:jc w:val="center"/>
              <w:rPr>
                <w:rFonts w:cs="Times New Roman"/>
                <w:sz w:val="20"/>
                <w:szCs w:val="20"/>
              </w:rPr>
            </w:pPr>
            <w:r w:rsidRPr="002514D1">
              <w:rPr>
                <w:rFonts w:cs="Times New Roman"/>
                <w:sz w:val="20"/>
                <w:szCs w:val="20"/>
              </w:rPr>
              <w:t>Наименование показателя</w:t>
            </w:r>
          </w:p>
        </w:tc>
        <w:tc>
          <w:tcPr>
            <w:tcW w:w="665" w:type="pct"/>
            <w:vMerge w:val="restart"/>
          </w:tcPr>
          <w:p w:rsidR="00676CB1" w:rsidRPr="002514D1" w:rsidRDefault="00676CB1" w:rsidP="00577E1C">
            <w:pPr>
              <w:ind w:firstLine="141"/>
              <w:jc w:val="center"/>
              <w:rPr>
                <w:color w:val="22272F"/>
                <w:sz w:val="20"/>
                <w:szCs w:val="20"/>
                <w:shd w:val="clear" w:color="auto" w:fill="FFFFFF"/>
              </w:rPr>
            </w:pPr>
            <w:r w:rsidRPr="002514D1">
              <w:rPr>
                <w:rFonts w:cs="Times New Roman"/>
                <w:sz w:val="20"/>
                <w:szCs w:val="20"/>
              </w:rPr>
              <w:t>Единица измерения</w:t>
            </w:r>
          </w:p>
        </w:tc>
        <w:tc>
          <w:tcPr>
            <w:tcW w:w="1059" w:type="pct"/>
            <w:vMerge w:val="restart"/>
          </w:tcPr>
          <w:p w:rsidR="00676CB1" w:rsidRPr="002514D1" w:rsidRDefault="00676CB1" w:rsidP="00093B84">
            <w:pPr>
              <w:ind w:firstLine="0"/>
              <w:jc w:val="center"/>
              <w:rPr>
                <w:color w:val="22272F"/>
                <w:sz w:val="20"/>
                <w:szCs w:val="20"/>
                <w:shd w:val="clear" w:color="auto" w:fill="FFFFFF"/>
              </w:rPr>
            </w:pPr>
            <w:r w:rsidRPr="002514D1">
              <w:rPr>
                <w:color w:val="22272F"/>
                <w:sz w:val="20"/>
                <w:szCs w:val="20"/>
                <w:shd w:val="clear" w:color="auto" w:fill="FFFFFF"/>
              </w:rPr>
              <w:t>Базовое значение показателя</w:t>
            </w:r>
          </w:p>
          <w:p w:rsidR="00676CB1"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(в году, предшествующем очередному финансовому году)</w:t>
            </w:r>
          </w:p>
          <w:p w:rsidR="004E1680" w:rsidRPr="002514D1" w:rsidRDefault="00DC5072" w:rsidP="00577E1C">
            <w:pPr>
              <w:ind w:firstLine="141"/>
              <w:jc w:val="center"/>
              <w:rPr>
                <w:color w:val="22272F"/>
                <w:sz w:val="20"/>
                <w:szCs w:val="20"/>
                <w:shd w:val="clear" w:color="auto" w:fill="FFFFFF"/>
              </w:rPr>
            </w:pPr>
            <w:r w:rsidRPr="002514D1">
              <w:rPr>
                <w:color w:val="22272F"/>
                <w:sz w:val="20"/>
                <w:szCs w:val="20"/>
                <w:shd w:val="clear" w:color="auto" w:fill="FFFFFF"/>
              </w:rPr>
              <w:t>2024</w:t>
            </w:r>
          </w:p>
        </w:tc>
        <w:tc>
          <w:tcPr>
            <w:tcW w:w="2282" w:type="pct"/>
            <w:gridSpan w:val="3"/>
            <w:vAlign w:val="center"/>
          </w:tcPr>
          <w:p w:rsidR="00676CB1" w:rsidRPr="002514D1" w:rsidRDefault="00676CB1" w:rsidP="00577E1C">
            <w:pPr>
              <w:ind w:firstLine="141"/>
              <w:jc w:val="center"/>
              <w:rPr>
                <w:rFonts w:eastAsia="Times New Roman" w:cs="Times New Roman"/>
                <w:spacing w:val="-2"/>
                <w:sz w:val="20"/>
                <w:szCs w:val="20"/>
              </w:rPr>
            </w:pPr>
            <w:r w:rsidRPr="002514D1">
              <w:rPr>
                <w:color w:val="22272F"/>
                <w:sz w:val="20"/>
                <w:szCs w:val="20"/>
                <w:shd w:val="clear" w:color="auto" w:fill="FFFFFF"/>
              </w:rPr>
              <w:t xml:space="preserve">Планируемое значение показателя </w:t>
            </w:r>
          </w:p>
        </w:tc>
      </w:tr>
      <w:tr w:rsidR="00676CB1" w:rsidRPr="00580B96" w:rsidTr="00014E4A">
        <w:trPr>
          <w:trHeight w:val="448"/>
          <w:tblHeader/>
          <w:jc w:val="center"/>
        </w:trPr>
        <w:tc>
          <w:tcPr>
            <w:tcW w:w="994" w:type="pct"/>
            <w:vMerge/>
            <w:vAlign w:val="center"/>
          </w:tcPr>
          <w:p w:rsidR="00676CB1" w:rsidRPr="002514D1" w:rsidRDefault="00676CB1" w:rsidP="00577E1C">
            <w:pPr>
              <w:ind w:firstLine="141"/>
              <w:jc w:val="center"/>
              <w:rPr>
                <w:rFonts w:cs="Times New Roman"/>
                <w:sz w:val="20"/>
                <w:szCs w:val="20"/>
              </w:rPr>
            </w:pPr>
          </w:p>
        </w:tc>
        <w:tc>
          <w:tcPr>
            <w:tcW w:w="665" w:type="pct"/>
            <w:vMerge/>
          </w:tcPr>
          <w:p w:rsidR="00676CB1" w:rsidRPr="002514D1" w:rsidRDefault="00676CB1" w:rsidP="00577E1C">
            <w:pPr>
              <w:ind w:firstLine="141"/>
              <w:jc w:val="center"/>
              <w:rPr>
                <w:color w:val="22272F"/>
                <w:sz w:val="20"/>
                <w:szCs w:val="20"/>
                <w:shd w:val="clear" w:color="auto" w:fill="FFFFFF"/>
              </w:rPr>
            </w:pPr>
          </w:p>
        </w:tc>
        <w:tc>
          <w:tcPr>
            <w:tcW w:w="1059" w:type="pct"/>
            <w:vMerge/>
          </w:tcPr>
          <w:p w:rsidR="00676CB1" w:rsidRPr="002514D1" w:rsidRDefault="00676CB1" w:rsidP="00577E1C">
            <w:pPr>
              <w:ind w:firstLine="141"/>
              <w:jc w:val="center"/>
              <w:rPr>
                <w:color w:val="22272F"/>
                <w:sz w:val="20"/>
                <w:szCs w:val="20"/>
                <w:shd w:val="clear" w:color="auto" w:fill="FFFFFF"/>
              </w:rPr>
            </w:pPr>
          </w:p>
        </w:tc>
        <w:tc>
          <w:tcPr>
            <w:tcW w:w="768"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очередной финансовый год</w:t>
            </w:r>
            <w:r w:rsidR="000756C7" w:rsidRPr="002514D1">
              <w:rPr>
                <w:color w:val="22272F"/>
                <w:sz w:val="20"/>
                <w:szCs w:val="20"/>
                <w:shd w:val="clear" w:color="auto" w:fill="FFFFFF"/>
              </w:rPr>
              <w:t xml:space="preserve"> </w:t>
            </w:r>
          </w:p>
          <w:p w:rsidR="00676CB1" w:rsidRPr="002514D1" w:rsidRDefault="00DC5072" w:rsidP="00577E1C">
            <w:pPr>
              <w:ind w:firstLine="141"/>
              <w:jc w:val="center"/>
              <w:rPr>
                <w:rFonts w:eastAsia="Times New Roman" w:cs="Times New Roman"/>
                <w:spacing w:val="-2"/>
                <w:sz w:val="20"/>
                <w:szCs w:val="20"/>
              </w:rPr>
            </w:pPr>
            <w:r w:rsidRPr="002514D1">
              <w:rPr>
                <w:color w:val="22272F"/>
                <w:sz w:val="20"/>
                <w:szCs w:val="20"/>
                <w:shd w:val="clear" w:color="auto" w:fill="FFFFFF"/>
              </w:rPr>
              <w:t>2025</w:t>
            </w:r>
          </w:p>
        </w:tc>
        <w:tc>
          <w:tcPr>
            <w:tcW w:w="781"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1-й год планового периода</w:t>
            </w:r>
          </w:p>
          <w:p w:rsidR="00676CB1" w:rsidRPr="002514D1" w:rsidRDefault="00DC5072" w:rsidP="00577E1C">
            <w:pPr>
              <w:ind w:firstLine="141"/>
              <w:jc w:val="center"/>
              <w:rPr>
                <w:rFonts w:eastAsia="Times New Roman" w:cs="Times New Roman"/>
                <w:spacing w:val="-2"/>
                <w:sz w:val="20"/>
                <w:szCs w:val="20"/>
              </w:rPr>
            </w:pPr>
            <w:r w:rsidRPr="002514D1">
              <w:rPr>
                <w:color w:val="22272F"/>
                <w:sz w:val="20"/>
                <w:szCs w:val="20"/>
                <w:shd w:val="clear" w:color="auto" w:fill="FFFFFF"/>
              </w:rPr>
              <w:t>2026</w:t>
            </w:r>
          </w:p>
        </w:tc>
        <w:tc>
          <w:tcPr>
            <w:tcW w:w="733"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2-й год планового периода</w:t>
            </w:r>
          </w:p>
          <w:p w:rsidR="00676CB1" w:rsidRPr="002514D1" w:rsidRDefault="00DC5072" w:rsidP="00577E1C">
            <w:pPr>
              <w:ind w:firstLine="141"/>
              <w:jc w:val="center"/>
              <w:rPr>
                <w:rFonts w:cs="Times New Roman"/>
                <w:sz w:val="20"/>
                <w:szCs w:val="20"/>
              </w:rPr>
            </w:pPr>
            <w:r w:rsidRPr="002514D1">
              <w:rPr>
                <w:color w:val="22272F"/>
                <w:sz w:val="20"/>
                <w:szCs w:val="20"/>
                <w:shd w:val="clear" w:color="auto" w:fill="FFFFFF"/>
              </w:rPr>
              <w:t>2027</w:t>
            </w:r>
          </w:p>
        </w:tc>
      </w:tr>
      <w:tr w:rsidR="00676CB1" w:rsidRPr="00580B96" w:rsidTr="00014E4A">
        <w:trPr>
          <w:trHeight w:val="282"/>
          <w:tblHeader/>
          <w:jc w:val="center"/>
        </w:trPr>
        <w:tc>
          <w:tcPr>
            <w:tcW w:w="994" w:type="pct"/>
            <w:vAlign w:val="center"/>
          </w:tcPr>
          <w:p w:rsidR="00676CB1" w:rsidRPr="00580B96" w:rsidRDefault="00676CB1" w:rsidP="00577E1C">
            <w:pPr>
              <w:ind w:hanging="1"/>
              <w:jc w:val="center"/>
              <w:rPr>
                <w:rFonts w:cs="Times New Roman"/>
                <w:sz w:val="24"/>
                <w:szCs w:val="24"/>
              </w:rPr>
            </w:pPr>
            <w:r w:rsidRPr="00580B96">
              <w:rPr>
                <w:rFonts w:cs="Times New Roman"/>
                <w:sz w:val="24"/>
                <w:szCs w:val="24"/>
              </w:rPr>
              <w:t>1</w:t>
            </w:r>
          </w:p>
        </w:tc>
        <w:tc>
          <w:tcPr>
            <w:tcW w:w="665" w:type="pct"/>
          </w:tcPr>
          <w:p w:rsidR="00676CB1" w:rsidRDefault="00676CB1" w:rsidP="00577E1C">
            <w:pPr>
              <w:ind w:hanging="1"/>
              <w:jc w:val="center"/>
              <w:rPr>
                <w:spacing w:val="-2"/>
                <w:sz w:val="24"/>
                <w:szCs w:val="24"/>
              </w:rPr>
            </w:pPr>
            <w:r>
              <w:rPr>
                <w:spacing w:val="-2"/>
                <w:sz w:val="24"/>
                <w:szCs w:val="24"/>
              </w:rPr>
              <w:t>2</w:t>
            </w:r>
          </w:p>
        </w:tc>
        <w:tc>
          <w:tcPr>
            <w:tcW w:w="1059" w:type="pct"/>
          </w:tcPr>
          <w:p w:rsidR="00676CB1" w:rsidRPr="00580B96" w:rsidRDefault="00676CB1" w:rsidP="00577E1C">
            <w:pPr>
              <w:ind w:hanging="1"/>
              <w:jc w:val="center"/>
              <w:rPr>
                <w:spacing w:val="-2"/>
                <w:sz w:val="24"/>
                <w:szCs w:val="24"/>
              </w:rPr>
            </w:pPr>
            <w:r>
              <w:rPr>
                <w:spacing w:val="-2"/>
                <w:sz w:val="24"/>
                <w:szCs w:val="24"/>
              </w:rPr>
              <w:t>3</w:t>
            </w:r>
          </w:p>
        </w:tc>
        <w:tc>
          <w:tcPr>
            <w:tcW w:w="768" w:type="pct"/>
            <w:vAlign w:val="center"/>
          </w:tcPr>
          <w:p w:rsidR="00676CB1" w:rsidRPr="00580B96" w:rsidRDefault="00676CB1" w:rsidP="00577E1C">
            <w:pPr>
              <w:ind w:hanging="1"/>
              <w:jc w:val="center"/>
              <w:rPr>
                <w:rFonts w:eastAsia="Times New Roman" w:cs="Times New Roman"/>
                <w:spacing w:val="-2"/>
                <w:sz w:val="24"/>
                <w:szCs w:val="24"/>
              </w:rPr>
            </w:pPr>
            <w:r>
              <w:rPr>
                <w:rFonts w:eastAsia="Times New Roman" w:cs="Times New Roman"/>
                <w:spacing w:val="-2"/>
                <w:sz w:val="24"/>
                <w:szCs w:val="24"/>
              </w:rPr>
              <w:t>4</w:t>
            </w:r>
          </w:p>
        </w:tc>
        <w:tc>
          <w:tcPr>
            <w:tcW w:w="781" w:type="pct"/>
            <w:vAlign w:val="center"/>
          </w:tcPr>
          <w:p w:rsidR="00676CB1" w:rsidRPr="00580B96" w:rsidRDefault="00676CB1" w:rsidP="00577E1C">
            <w:pPr>
              <w:ind w:hanging="1"/>
              <w:jc w:val="center"/>
              <w:rPr>
                <w:rFonts w:eastAsia="Times New Roman" w:cs="Times New Roman"/>
                <w:spacing w:val="-2"/>
                <w:sz w:val="24"/>
                <w:szCs w:val="24"/>
              </w:rPr>
            </w:pPr>
            <w:r>
              <w:rPr>
                <w:rFonts w:eastAsia="Times New Roman" w:cs="Times New Roman"/>
                <w:spacing w:val="-2"/>
                <w:sz w:val="24"/>
                <w:szCs w:val="24"/>
              </w:rPr>
              <w:t>5</w:t>
            </w:r>
          </w:p>
        </w:tc>
        <w:tc>
          <w:tcPr>
            <w:tcW w:w="733" w:type="pct"/>
            <w:vAlign w:val="center"/>
          </w:tcPr>
          <w:p w:rsidR="00676CB1" w:rsidRPr="00580B96" w:rsidRDefault="00676CB1" w:rsidP="00577E1C">
            <w:pPr>
              <w:ind w:hanging="1"/>
              <w:jc w:val="center"/>
              <w:rPr>
                <w:rFonts w:cs="Times New Roman"/>
                <w:sz w:val="24"/>
                <w:szCs w:val="24"/>
              </w:rPr>
            </w:pPr>
            <w:r>
              <w:rPr>
                <w:rFonts w:cs="Times New Roman"/>
                <w:sz w:val="24"/>
                <w:szCs w:val="24"/>
              </w:rPr>
              <w:t>6</w:t>
            </w:r>
          </w:p>
        </w:tc>
      </w:tr>
      <w:tr w:rsidR="00676CB1" w:rsidRPr="00580B96" w:rsidTr="002514D1">
        <w:trPr>
          <w:trHeight w:val="433"/>
          <w:jc w:val="center"/>
        </w:trPr>
        <w:tc>
          <w:tcPr>
            <w:tcW w:w="994" w:type="pct"/>
            <w:vAlign w:val="center"/>
          </w:tcPr>
          <w:p w:rsidR="00676CB1" w:rsidRPr="00580B96" w:rsidRDefault="0008053C" w:rsidP="00577E1C">
            <w:pPr>
              <w:spacing w:line="230" w:lineRule="auto"/>
              <w:ind w:hanging="1"/>
              <w:rPr>
                <w:rFonts w:eastAsia="Times New Roman" w:cs="Times New Roman"/>
                <w:spacing w:val="-2"/>
                <w:sz w:val="24"/>
                <w:szCs w:val="24"/>
              </w:rPr>
            </w:pPr>
            <w:r w:rsidRPr="0008053C">
              <w:rPr>
                <w:rFonts w:eastAsia="Arial Unicode MS" w:cs="Times New Roman"/>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665" w:type="pct"/>
            <w:vAlign w:val="center"/>
          </w:tcPr>
          <w:p w:rsidR="00676CB1" w:rsidRPr="00580B96" w:rsidRDefault="00245AE8" w:rsidP="002514D1">
            <w:pPr>
              <w:ind w:hanging="1"/>
              <w:jc w:val="center"/>
              <w:rPr>
                <w:sz w:val="24"/>
                <w:szCs w:val="24"/>
              </w:rPr>
            </w:pPr>
            <w:r>
              <w:rPr>
                <w:sz w:val="24"/>
                <w:szCs w:val="24"/>
              </w:rPr>
              <w:t>Чел.</w:t>
            </w:r>
          </w:p>
        </w:tc>
        <w:tc>
          <w:tcPr>
            <w:tcW w:w="1059" w:type="pct"/>
            <w:vAlign w:val="center"/>
          </w:tcPr>
          <w:p w:rsidR="00676CB1" w:rsidRPr="00D543D2" w:rsidRDefault="00DC5072" w:rsidP="002514D1">
            <w:pPr>
              <w:ind w:hanging="1"/>
              <w:jc w:val="center"/>
              <w:rPr>
                <w:sz w:val="24"/>
                <w:szCs w:val="24"/>
              </w:rPr>
            </w:pPr>
            <w:r>
              <w:rPr>
                <w:sz w:val="24"/>
                <w:szCs w:val="24"/>
              </w:rPr>
              <w:t>2</w:t>
            </w:r>
          </w:p>
        </w:tc>
        <w:tc>
          <w:tcPr>
            <w:tcW w:w="768" w:type="pct"/>
          </w:tcPr>
          <w:p w:rsidR="00676CB1" w:rsidRPr="00D543D2" w:rsidRDefault="00093B84" w:rsidP="00577E1C">
            <w:pPr>
              <w:ind w:hanging="1"/>
              <w:jc w:val="center"/>
              <w:rPr>
                <w:rFonts w:cs="Times New Roman"/>
                <w:sz w:val="24"/>
                <w:szCs w:val="24"/>
              </w:rPr>
            </w:pPr>
            <w:r>
              <w:rPr>
                <w:rFonts w:cs="Times New Roman"/>
                <w:sz w:val="24"/>
                <w:szCs w:val="24"/>
              </w:rPr>
              <w:t xml:space="preserve"> </w:t>
            </w:r>
          </w:p>
        </w:tc>
        <w:tc>
          <w:tcPr>
            <w:tcW w:w="781" w:type="pct"/>
          </w:tcPr>
          <w:p w:rsidR="00676CB1" w:rsidRPr="00580B96" w:rsidRDefault="00093B84" w:rsidP="00577E1C">
            <w:pPr>
              <w:ind w:hanging="1"/>
              <w:jc w:val="center"/>
              <w:rPr>
                <w:rFonts w:cs="Times New Roman"/>
                <w:sz w:val="24"/>
                <w:szCs w:val="24"/>
              </w:rPr>
            </w:pPr>
            <w:r>
              <w:rPr>
                <w:rFonts w:cs="Times New Roman"/>
                <w:sz w:val="24"/>
                <w:szCs w:val="24"/>
              </w:rPr>
              <w:t xml:space="preserve"> </w:t>
            </w:r>
          </w:p>
        </w:tc>
        <w:tc>
          <w:tcPr>
            <w:tcW w:w="733" w:type="pct"/>
          </w:tcPr>
          <w:p w:rsidR="00676CB1" w:rsidRPr="00580B96" w:rsidRDefault="00093B84" w:rsidP="00577E1C">
            <w:pPr>
              <w:ind w:hanging="1"/>
              <w:jc w:val="center"/>
              <w:rPr>
                <w:rFonts w:cs="Times New Roman"/>
                <w:sz w:val="24"/>
                <w:szCs w:val="24"/>
              </w:rPr>
            </w:pPr>
            <w:r>
              <w:rPr>
                <w:rFonts w:cs="Times New Roman"/>
                <w:sz w:val="24"/>
                <w:szCs w:val="24"/>
              </w:rPr>
              <w:t xml:space="preserve"> </w:t>
            </w:r>
          </w:p>
        </w:tc>
      </w:tr>
    </w:tbl>
    <w:p w:rsidR="009878A9" w:rsidRDefault="009878A9" w:rsidP="007420CF">
      <w:pPr>
        <w:spacing w:after="0" w:line="240" w:lineRule="auto"/>
        <w:jc w:val="right"/>
        <w:rPr>
          <w:rFonts w:ascii="Times New Roman" w:hAnsi="Times New Roman" w:cs="Times New Roman"/>
          <w:sz w:val="24"/>
          <w:szCs w:val="24"/>
        </w:rPr>
      </w:pPr>
    </w:p>
    <w:p w:rsidR="00676CB1" w:rsidRPr="00477116" w:rsidRDefault="00676CB1" w:rsidP="00676CB1">
      <w:pPr>
        <w:jc w:val="center"/>
        <w:rPr>
          <w:rFonts w:ascii="Times New Roman" w:hAnsi="Times New Roman" w:cs="Times New Roman"/>
          <w:b/>
          <w:sz w:val="24"/>
          <w:szCs w:val="24"/>
        </w:rPr>
      </w:pPr>
      <w:r>
        <w:rPr>
          <w:rFonts w:ascii="Times New Roman" w:hAnsi="Times New Roman" w:cs="Times New Roman"/>
          <w:b/>
          <w:sz w:val="24"/>
          <w:szCs w:val="24"/>
        </w:rPr>
        <w:t>3</w:t>
      </w:r>
      <w:r w:rsidRPr="00477116">
        <w:rPr>
          <w:rFonts w:ascii="Times New Roman" w:hAnsi="Times New Roman" w:cs="Times New Roman"/>
          <w:b/>
          <w:sz w:val="24"/>
          <w:szCs w:val="24"/>
        </w:rPr>
        <w:t xml:space="preserve">.  Финансовое обеспечение </w:t>
      </w:r>
      <w:r>
        <w:rPr>
          <w:rFonts w:ascii="Times New Roman" w:hAnsi="Times New Roman" w:cs="Times New Roman"/>
          <w:b/>
          <w:sz w:val="24"/>
          <w:szCs w:val="24"/>
        </w:rPr>
        <w:t>ведомственного проекта</w:t>
      </w:r>
    </w:p>
    <w:tbl>
      <w:tblPr>
        <w:tblStyle w:val="1"/>
        <w:tblW w:w="4904" w:type="pct"/>
        <w:jc w:val="center"/>
        <w:tblLook w:val="04A0" w:firstRow="1" w:lastRow="0" w:firstColumn="1" w:lastColumn="0" w:noHBand="0" w:noVBand="1"/>
      </w:tblPr>
      <w:tblGrid>
        <w:gridCol w:w="4951"/>
        <w:gridCol w:w="957"/>
        <w:gridCol w:w="1493"/>
        <w:gridCol w:w="1271"/>
        <w:gridCol w:w="1271"/>
      </w:tblGrid>
      <w:tr w:rsidR="00676CB1" w:rsidRPr="00477116" w:rsidTr="00245AE8">
        <w:trPr>
          <w:tblHeader/>
          <w:jc w:val="center"/>
        </w:trPr>
        <w:tc>
          <w:tcPr>
            <w:tcW w:w="2490" w:type="pct"/>
            <w:vMerge w:val="restart"/>
          </w:tcPr>
          <w:p w:rsidR="00676CB1" w:rsidRPr="002560AA" w:rsidRDefault="00676CB1" w:rsidP="00577E1C">
            <w:pPr>
              <w:ind w:firstLine="0"/>
              <w:jc w:val="center"/>
              <w:rPr>
                <w:rFonts w:cs="Times New Roman"/>
                <w:sz w:val="20"/>
                <w:szCs w:val="20"/>
              </w:rPr>
            </w:pPr>
            <w:r w:rsidRPr="002560AA">
              <w:rPr>
                <w:rFonts w:cs="Times New Roman"/>
                <w:sz w:val="20"/>
                <w:szCs w:val="20"/>
              </w:rPr>
              <w:t>Наименование ведомственного проекта / источник финансового обеспечения</w:t>
            </w:r>
          </w:p>
        </w:tc>
        <w:tc>
          <w:tcPr>
            <w:tcW w:w="481" w:type="pct"/>
            <w:vMerge w:val="restart"/>
          </w:tcPr>
          <w:p w:rsidR="00676CB1" w:rsidRPr="002560AA" w:rsidRDefault="00676CB1" w:rsidP="00577E1C">
            <w:pPr>
              <w:ind w:right="-24" w:firstLine="0"/>
              <w:jc w:val="center"/>
              <w:rPr>
                <w:rFonts w:cs="Times New Roman"/>
                <w:spacing w:val="-2"/>
                <w:sz w:val="20"/>
                <w:szCs w:val="20"/>
              </w:rPr>
            </w:pPr>
            <w:r w:rsidRPr="002560AA">
              <w:rPr>
                <w:rFonts w:cs="Times New Roman"/>
                <w:spacing w:val="-2"/>
                <w:sz w:val="20"/>
                <w:szCs w:val="20"/>
              </w:rPr>
              <w:t>Всего</w:t>
            </w:r>
          </w:p>
        </w:tc>
        <w:tc>
          <w:tcPr>
            <w:tcW w:w="2029" w:type="pct"/>
            <w:gridSpan w:val="3"/>
            <w:vAlign w:val="center"/>
          </w:tcPr>
          <w:p w:rsidR="00676CB1" w:rsidRPr="002560AA" w:rsidRDefault="00676CB1" w:rsidP="00577E1C">
            <w:pPr>
              <w:ind w:firstLine="0"/>
              <w:jc w:val="center"/>
              <w:rPr>
                <w:rFonts w:eastAsia="Times New Roman" w:cs="Times New Roman"/>
                <w:spacing w:val="-2"/>
                <w:sz w:val="20"/>
                <w:szCs w:val="20"/>
              </w:rPr>
            </w:pPr>
            <w:r w:rsidRPr="002560AA">
              <w:rPr>
                <w:rFonts w:eastAsia="Times New Roman" w:cs="Times New Roman"/>
                <w:spacing w:val="-2"/>
                <w:sz w:val="20"/>
                <w:szCs w:val="20"/>
              </w:rPr>
              <w:t>Объем финансового обеспечения по годам реализации (тыс. рублей)</w:t>
            </w:r>
          </w:p>
        </w:tc>
      </w:tr>
      <w:tr w:rsidR="00676CB1" w:rsidRPr="00477116" w:rsidTr="00245AE8">
        <w:trPr>
          <w:trHeight w:val="448"/>
          <w:tblHeader/>
          <w:jc w:val="center"/>
        </w:trPr>
        <w:tc>
          <w:tcPr>
            <w:tcW w:w="2490" w:type="pct"/>
            <w:vMerge/>
            <w:vAlign w:val="center"/>
          </w:tcPr>
          <w:p w:rsidR="00676CB1" w:rsidRPr="002560AA" w:rsidRDefault="00676CB1" w:rsidP="00577E1C">
            <w:pPr>
              <w:ind w:firstLine="0"/>
              <w:jc w:val="center"/>
              <w:rPr>
                <w:rFonts w:cs="Times New Roman"/>
                <w:sz w:val="20"/>
                <w:szCs w:val="20"/>
              </w:rPr>
            </w:pPr>
          </w:p>
        </w:tc>
        <w:tc>
          <w:tcPr>
            <w:tcW w:w="481" w:type="pct"/>
            <w:vMerge/>
          </w:tcPr>
          <w:p w:rsidR="00676CB1" w:rsidRPr="002560AA" w:rsidRDefault="00676CB1" w:rsidP="00577E1C">
            <w:pPr>
              <w:ind w:firstLine="0"/>
              <w:jc w:val="center"/>
              <w:rPr>
                <w:rFonts w:cs="Times New Roman"/>
                <w:color w:val="22272F"/>
                <w:sz w:val="20"/>
                <w:szCs w:val="20"/>
                <w:shd w:val="clear" w:color="auto" w:fill="FFFFFF"/>
              </w:rPr>
            </w:pPr>
          </w:p>
        </w:tc>
        <w:tc>
          <w:tcPr>
            <w:tcW w:w="751"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p>
          <w:p w:rsidR="00676CB1" w:rsidRPr="002560AA" w:rsidRDefault="00DC5072" w:rsidP="00577E1C">
            <w:pPr>
              <w:ind w:firstLine="0"/>
              <w:jc w:val="center"/>
              <w:rPr>
                <w:rFonts w:eastAsia="Times New Roman" w:cs="Times New Roman"/>
                <w:spacing w:val="-2"/>
                <w:sz w:val="20"/>
                <w:szCs w:val="20"/>
                <w:lang w:val="en-US"/>
              </w:rPr>
            </w:pPr>
            <w:r w:rsidRPr="002560AA">
              <w:rPr>
                <w:rFonts w:cs="Times New Roman"/>
                <w:color w:val="22272F"/>
                <w:sz w:val="20"/>
                <w:szCs w:val="20"/>
                <w:shd w:val="clear" w:color="auto" w:fill="FFFFFF"/>
              </w:rPr>
              <w:t>2025</w:t>
            </w:r>
          </w:p>
        </w:tc>
        <w:tc>
          <w:tcPr>
            <w:tcW w:w="639"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676CB1" w:rsidRPr="002560AA" w:rsidRDefault="00DC5072" w:rsidP="00577E1C">
            <w:pPr>
              <w:ind w:firstLine="0"/>
              <w:jc w:val="center"/>
              <w:rPr>
                <w:rFonts w:eastAsia="Times New Roman" w:cs="Times New Roman"/>
                <w:spacing w:val="-2"/>
                <w:sz w:val="20"/>
                <w:szCs w:val="20"/>
                <w:lang w:val="en-US"/>
              </w:rPr>
            </w:pPr>
            <w:r w:rsidRPr="002560AA">
              <w:rPr>
                <w:rFonts w:cs="Times New Roman"/>
                <w:color w:val="22272F"/>
                <w:sz w:val="20"/>
                <w:szCs w:val="20"/>
                <w:shd w:val="clear" w:color="auto" w:fill="FFFFFF"/>
              </w:rPr>
              <w:t>2026</w:t>
            </w:r>
          </w:p>
        </w:tc>
        <w:tc>
          <w:tcPr>
            <w:tcW w:w="639"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676CB1" w:rsidRPr="002560AA" w:rsidRDefault="00DC5072" w:rsidP="00577E1C">
            <w:pPr>
              <w:ind w:firstLine="0"/>
              <w:jc w:val="center"/>
              <w:rPr>
                <w:rFonts w:cs="Times New Roman"/>
                <w:sz w:val="20"/>
                <w:szCs w:val="20"/>
                <w:lang w:val="en-US"/>
              </w:rPr>
            </w:pPr>
            <w:r w:rsidRPr="002560AA">
              <w:rPr>
                <w:rFonts w:cs="Times New Roman"/>
                <w:color w:val="22272F"/>
                <w:sz w:val="20"/>
                <w:szCs w:val="20"/>
                <w:shd w:val="clear" w:color="auto" w:fill="FFFFFF"/>
              </w:rPr>
              <w:t>2027</w:t>
            </w:r>
          </w:p>
        </w:tc>
      </w:tr>
      <w:tr w:rsidR="00676CB1" w:rsidRPr="00477116" w:rsidTr="00245AE8">
        <w:trPr>
          <w:trHeight w:val="282"/>
          <w:tblHeader/>
          <w:jc w:val="center"/>
        </w:trPr>
        <w:tc>
          <w:tcPr>
            <w:tcW w:w="2490" w:type="pct"/>
            <w:vAlign w:val="center"/>
          </w:tcPr>
          <w:p w:rsidR="00676CB1" w:rsidRPr="00477116" w:rsidRDefault="00676CB1" w:rsidP="00577E1C">
            <w:pPr>
              <w:ind w:firstLine="0"/>
              <w:jc w:val="center"/>
              <w:rPr>
                <w:rFonts w:cs="Times New Roman"/>
                <w:sz w:val="24"/>
                <w:szCs w:val="24"/>
              </w:rPr>
            </w:pPr>
            <w:r w:rsidRPr="00477116">
              <w:rPr>
                <w:rFonts w:cs="Times New Roman"/>
                <w:sz w:val="24"/>
                <w:szCs w:val="24"/>
              </w:rPr>
              <w:t>1</w:t>
            </w:r>
          </w:p>
        </w:tc>
        <w:tc>
          <w:tcPr>
            <w:tcW w:w="481" w:type="pct"/>
          </w:tcPr>
          <w:p w:rsidR="00676CB1" w:rsidRPr="00477116" w:rsidRDefault="00676CB1" w:rsidP="00577E1C">
            <w:pPr>
              <w:ind w:right="25" w:firstLine="0"/>
              <w:jc w:val="center"/>
              <w:rPr>
                <w:rFonts w:cs="Times New Roman"/>
                <w:spacing w:val="-2"/>
                <w:sz w:val="24"/>
                <w:szCs w:val="24"/>
              </w:rPr>
            </w:pPr>
            <w:r w:rsidRPr="00477116">
              <w:rPr>
                <w:rFonts w:cs="Times New Roman"/>
                <w:spacing w:val="-2"/>
                <w:sz w:val="24"/>
                <w:szCs w:val="24"/>
              </w:rPr>
              <w:t>2</w:t>
            </w:r>
          </w:p>
        </w:tc>
        <w:tc>
          <w:tcPr>
            <w:tcW w:w="751" w:type="pct"/>
            <w:vAlign w:val="center"/>
          </w:tcPr>
          <w:p w:rsidR="00676CB1" w:rsidRPr="00477116" w:rsidRDefault="00676CB1" w:rsidP="00577E1C">
            <w:pPr>
              <w:ind w:firstLine="0"/>
              <w:jc w:val="center"/>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676CB1" w:rsidRPr="00477116" w:rsidRDefault="00676CB1" w:rsidP="00577E1C">
            <w:pPr>
              <w:ind w:firstLine="0"/>
              <w:jc w:val="center"/>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676CB1" w:rsidRPr="00477116" w:rsidRDefault="00676CB1" w:rsidP="00577E1C">
            <w:pPr>
              <w:ind w:firstLine="0"/>
              <w:jc w:val="center"/>
              <w:rPr>
                <w:rFonts w:cs="Times New Roman"/>
                <w:sz w:val="24"/>
                <w:szCs w:val="24"/>
              </w:rPr>
            </w:pPr>
            <w:r w:rsidRPr="00477116">
              <w:rPr>
                <w:rFonts w:cs="Times New Roman"/>
                <w:sz w:val="24"/>
                <w:szCs w:val="24"/>
              </w:rPr>
              <w:t>5</w:t>
            </w:r>
          </w:p>
        </w:tc>
      </w:tr>
      <w:tr w:rsidR="00017FD9" w:rsidRPr="00477116" w:rsidTr="00245AE8">
        <w:trPr>
          <w:trHeight w:val="433"/>
          <w:jc w:val="center"/>
        </w:trPr>
        <w:tc>
          <w:tcPr>
            <w:tcW w:w="2490" w:type="pct"/>
            <w:vAlign w:val="center"/>
          </w:tcPr>
          <w:p w:rsidR="00017FD9" w:rsidRPr="00477116" w:rsidRDefault="00017FD9" w:rsidP="00577E1C">
            <w:pPr>
              <w:spacing w:line="230" w:lineRule="auto"/>
              <w:ind w:firstLine="0"/>
              <w:rPr>
                <w:rFonts w:eastAsia="Times New Roman" w:cs="Times New Roman"/>
                <w:spacing w:val="-2"/>
                <w:sz w:val="24"/>
                <w:szCs w:val="24"/>
              </w:rPr>
            </w:pPr>
            <w:r>
              <w:rPr>
                <w:rFonts w:cs="Times New Roman"/>
                <w:sz w:val="24"/>
                <w:szCs w:val="24"/>
              </w:rPr>
              <w:t xml:space="preserve">Ведомственный проект </w:t>
            </w:r>
            <w:r w:rsidRPr="004970CF">
              <w:rPr>
                <w:rFonts w:cs="Times New Roman"/>
                <w:sz w:val="24"/>
                <w:szCs w:val="24"/>
              </w:rPr>
              <w:t xml:space="preserve">«Оказание государственной поддержки детям-сиротам, </w:t>
            </w:r>
            <w:r w:rsidRPr="004970CF">
              <w:rPr>
                <w:rFonts w:cs="Times New Roman"/>
                <w:sz w:val="24"/>
                <w:szCs w:val="24"/>
              </w:rPr>
              <w:lastRenderedPageBreak/>
              <w:t xml:space="preserve">проживающим на территории Смоленской области, в обеспечении жильем» </w:t>
            </w:r>
            <w:r w:rsidRPr="00477116">
              <w:rPr>
                <w:rFonts w:cs="Times New Roman"/>
                <w:sz w:val="24"/>
                <w:szCs w:val="24"/>
              </w:rPr>
              <w:t>(всего)</w:t>
            </w:r>
            <w:r w:rsidRPr="00477116">
              <w:rPr>
                <w:rFonts w:eastAsia="Times New Roman" w:cs="Times New Roman"/>
                <w:spacing w:val="-2"/>
                <w:sz w:val="24"/>
                <w:szCs w:val="24"/>
              </w:rPr>
              <w:t>,</w:t>
            </w:r>
          </w:p>
          <w:p w:rsidR="00017FD9" w:rsidRPr="00477116" w:rsidRDefault="00017FD9"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481" w:type="pct"/>
          </w:tcPr>
          <w:p w:rsidR="00017FD9" w:rsidRDefault="00093B84" w:rsidP="00577E1C">
            <w:pPr>
              <w:ind w:right="-40" w:firstLine="0"/>
              <w:jc w:val="center"/>
              <w:rPr>
                <w:rFonts w:cs="Times New Roman"/>
                <w:sz w:val="20"/>
                <w:szCs w:val="20"/>
              </w:rPr>
            </w:pPr>
            <w:r>
              <w:rPr>
                <w:rFonts w:cs="Times New Roman"/>
                <w:sz w:val="20"/>
                <w:szCs w:val="20"/>
              </w:rPr>
              <w:lastRenderedPageBreak/>
              <w:t>0</w:t>
            </w:r>
          </w:p>
          <w:p w:rsidR="00DC5072" w:rsidRPr="005A270A" w:rsidRDefault="00DC5072" w:rsidP="00577E1C">
            <w:pPr>
              <w:ind w:right="-40" w:firstLine="0"/>
              <w:jc w:val="center"/>
              <w:rPr>
                <w:rFonts w:cs="Times New Roman"/>
                <w:sz w:val="20"/>
                <w:szCs w:val="20"/>
              </w:rPr>
            </w:pPr>
          </w:p>
        </w:tc>
        <w:tc>
          <w:tcPr>
            <w:tcW w:w="751" w:type="pct"/>
          </w:tcPr>
          <w:p w:rsidR="00017FD9"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017FD9"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017FD9" w:rsidRPr="005A270A" w:rsidRDefault="00093B84" w:rsidP="00577E1C">
            <w:pPr>
              <w:ind w:firstLine="0"/>
              <w:jc w:val="center"/>
              <w:rPr>
                <w:rFonts w:cs="Times New Roman"/>
                <w:sz w:val="20"/>
                <w:szCs w:val="20"/>
              </w:rPr>
            </w:pPr>
            <w:r>
              <w:rPr>
                <w:rFonts w:cs="Times New Roman"/>
                <w:sz w:val="20"/>
                <w:szCs w:val="20"/>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lastRenderedPageBreak/>
              <w:t>федеральный бюджет</w:t>
            </w:r>
          </w:p>
        </w:tc>
        <w:tc>
          <w:tcPr>
            <w:tcW w:w="481" w:type="pct"/>
          </w:tcPr>
          <w:p w:rsidR="00114A35" w:rsidRPr="00477116" w:rsidRDefault="00114A35" w:rsidP="00577E1C">
            <w:pPr>
              <w:ind w:right="-40" w:firstLine="0"/>
              <w:jc w:val="center"/>
              <w:rPr>
                <w:rFonts w:cs="Times New Roman"/>
                <w:sz w:val="24"/>
                <w:szCs w:val="24"/>
              </w:rPr>
            </w:pPr>
            <w:r>
              <w:rPr>
                <w:rFonts w:cs="Times New Roman"/>
                <w:sz w:val="24"/>
                <w:szCs w:val="24"/>
              </w:rPr>
              <w:t>0</w:t>
            </w:r>
          </w:p>
        </w:tc>
        <w:tc>
          <w:tcPr>
            <w:tcW w:w="751" w:type="pct"/>
          </w:tcPr>
          <w:p w:rsidR="00114A35" w:rsidRPr="00477116" w:rsidRDefault="00114A35" w:rsidP="00577E1C">
            <w:pPr>
              <w:ind w:firstLine="0"/>
              <w:jc w:val="center"/>
              <w:rPr>
                <w:rFonts w:cs="Times New Roman"/>
                <w:sz w:val="24"/>
                <w:szCs w:val="24"/>
              </w:rPr>
            </w:pPr>
            <w:r>
              <w:rPr>
                <w:rFonts w:cs="Times New Roman"/>
                <w:sz w:val="24"/>
                <w:szCs w:val="24"/>
              </w:rPr>
              <w:t>0</w:t>
            </w:r>
          </w:p>
        </w:tc>
        <w:tc>
          <w:tcPr>
            <w:tcW w:w="639" w:type="pct"/>
          </w:tcPr>
          <w:p w:rsidR="00114A35" w:rsidRPr="00477116" w:rsidRDefault="00114A35" w:rsidP="00577E1C">
            <w:pPr>
              <w:ind w:firstLine="0"/>
              <w:jc w:val="center"/>
              <w:rPr>
                <w:rFonts w:cs="Times New Roman"/>
                <w:sz w:val="24"/>
                <w:szCs w:val="24"/>
              </w:rPr>
            </w:pPr>
            <w:r>
              <w:rPr>
                <w:rFonts w:cs="Times New Roman"/>
                <w:sz w:val="24"/>
                <w:szCs w:val="24"/>
              </w:rPr>
              <w:t>0</w:t>
            </w:r>
          </w:p>
        </w:tc>
        <w:tc>
          <w:tcPr>
            <w:tcW w:w="639" w:type="pct"/>
          </w:tcPr>
          <w:p w:rsidR="00114A35" w:rsidRPr="00477116" w:rsidRDefault="00114A35" w:rsidP="00577E1C">
            <w:pPr>
              <w:ind w:firstLine="0"/>
              <w:jc w:val="center"/>
              <w:rPr>
                <w:rFonts w:cs="Times New Roman"/>
                <w:sz w:val="24"/>
                <w:szCs w:val="24"/>
              </w:rPr>
            </w:pPr>
            <w:r>
              <w:rPr>
                <w:rFonts w:cs="Times New Roman"/>
                <w:sz w:val="24"/>
                <w:szCs w:val="24"/>
              </w:rPr>
              <w:t>0</w:t>
            </w:r>
          </w:p>
        </w:tc>
      </w:tr>
      <w:tr w:rsidR="00DC5072" w:rsidRPr="00477116" w:rsidTr="00245AE8">
        <w:trPr>
          <w:jc w:val="center"/>
        </w:trPr>
        <w:tc>
          <w:tcPr>
            <w:tcW w:w="2490" w:type="pct"/>
          </w:tcPr>
          <w:p w:rsidR="00DC5072" w:rsidRPr="00477116" w:rsidRDefault="00DC5072"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481" w:type="pct"/>
          </w:tcPr>
          <w:p w:rsidR="00DC5072" w:rsidRPr="005A270A" w:rsidRDefault="00093B84" w:rsidP="00577E1C">
            <w:pPr>
              <w:ind w:right="-40" w:firstLine="0"/>
              <w:jc w:val="center"/>
              <w:rPr>
                <w:rFonts w:cs="Times New Roman"/>
                <w:sz w:val="20"/>
                <w:szCs w:val="20"/>
              </w:rPr>
            </w:pPr>
            <w:r>
              <w:rPr>
                <w:rFonts w:cs="Times New Roman"/>
                <w:sz w:val="20"/>
                <w:szCs w:val="20"/>
              </w:rPr>
              <w:t>0</w:t>
            </w:r>
          </w:p>
        </w:tc>
        <w:tc>
          <w:tcPr>
            <w:tcW w:w="751" w:type="pct"/>
          </w:tcPr>
          <w:p w:rsidR="00DC5072"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DC5072"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DC5072" w:rsidRPr="005A270A" w:rsidRDefault="00093B84" w:rsidP="00577E1C">
            <w:pPr>
              <w:ind w:firstLine="0"/>
              <w:jc w:val="center"/>
              <w:rPr>
                <w:rFonts w:cs="Times New Roman"/>
                <w:sz w:val="20"/>
                <w:szCs w:val="20"/>
              </w:rPr>
            </w:pPr>
            <w:r>
              <w:rPr>
                <w:rFonts w:cs="Times New Roman"/>
                <w:sz w:val="20"/>
                <w:szCs w:val="20"/>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481" w:type="pct"/>
          </w:tcPr>
          <w:p w:rsidR="00114A35" w:rsidRPr="005A270A" w:rsidRDefault="00114A35" w:rsidP="00577E1C">
            <w:pPr>
              <w:ind w:right="-40" w:firstLine="0"/>
              <w:jc w:val="center"/>
              <w:rPr>
                <w:rFonts w:cs="Times New Roman"/>
                <w:sz w:val="24"/>
                <w:szCs w:val="24"/>
              </w:rPr>
            </w:pPr>
            <w:r w:rsidRPr="005A270A">
              <w:rPr>
                <w:rFonts w:cs="Times New Roman"/>
                <w:sz w:val="24"/>
                <w:szCs w:val="24"/>
              </w:rPr>
              <w:t>0</w:t>
            </w:r>
          </w:p>
        </w:tc>
        <w:tc>
          <w:tcPr>
            <w:tcW w:w="751"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481" w:type="pct"/>
          </w:tcPr>
          <w:p w:rsidR="00114A35" w:rsidRPr="005A270A" w:rsidRDefault="00114A35" w:rsidP="00577E1C">
            <w:pPr>
              <w:ind w:right="-40" w:firstLine="0"/>
              <w:jc w:val="center"/>
              <w:rPr>
                <w:rFonts w:cs="Times New Roman"/>
                <w:sz w:val="24"/>
                <w:szCs w:val="24"/>
              </w:rPr>
            </w:pPr>
            <w:r w:rsidRPr="005A270A">
              <w:rPr>
                <w:rFonts w:cs="Times New Roman"/>
                <w:sz w:val="24"/>
                <w:szCs w:val="24"/>
              </w:rPr>
              <w:t>0</w:t>
            </w:r>
          </w:p>
        </w:tc>
        <w:tc>
          <w:tcPr>
            <w:tcW w:w="751"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r>
    </w:tbl>
    <w:p w:rsidR="009878A9" w:rsidRDefault="009878A9" w:rsidP="007420CF">
      <w:pPr>
        <w:spacing w:after="0" w:line="240" w:lineRule="auto"/>
        <w:jc w:val="right"/>
        <w:rPr>
          <w:rFonts w:ascii="Times New Roman" w:hAnsi="Times New Roman" w:cs="Times New Roman"/>
          <w:sz w:val="24"/>
          <w:szCs w:val="24"/>
        </w:rPr>
      </w:pPr>
    </w:p>
    <w:p w:rsidR="006C5FC6" w:rsidRDefault="006C5FC6" w:rsidP="007420CF">
      <w:pPr>
        <w:spacing w:after="0" w:line="240" w:lineRule="auto"/>
        <w:jc w:val="right"/>
        <w:rPr>
          <w:rFonts w:ascii="Times New Roman" w:hAnsi="Times New Roman" w:cs="Times New Roman"/>
          <w:sz w:val="24"/>
          <w:szCs w:val="24"/>
        </w:rPr>
      </w:pPr>
    </w:p>
    <w:p w:rsidR="002560AA" w:rsidRDefault="002560AA" w:rsidP="007420CF">
      <w:pPr>
        <w:spacing w:after="0" w:line="240" w:lineRule="auto"/>
        <w:jc w:val="right"/>
        <w:rPr>
          <w:rFonts w:ascii="Times New Roman" w:hAnsi="Times New Roman" w:cs="Times New Roman"/>
          <w:sz w:val="24"/>
          <w:szCs w:val="24"/>
        </w:rPr>
      </w:pPr>
    </w:p>
    <w:p w:rsidR="00676CB1" w:rsidRDefault="00271948" w:rsidP="004970CF">
      <w:pPr>
        <w:widowControl w:val="0"/>
        <w:autoSpaceDE w:val="0"/>
        <w:autoSpaceDN w:val="0"/>
        <w:adjustRightInd w:val="0"/>
        <w:spacing w:after="0" w:line="240" w:lineRule="auto"/>
        <w:jc w:val="center"/>
        <w:rPr>
          <w:rFonts w:ascii="Times New Roman" w:hAnsi="Times New Roman" w:cs="Times New Roman"/>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4 «Паспорта </w:t>
      </w:r>
      <w:r w:rsidRPr="00271948">
        <w:rPr>
          <w:rFonts w:ascii="Times New Roman" w:hAnsi="Times New Roman"/>
          <w:b/>
          <w:sz w:val="24"/>
          <w:szCs w:val="24"/>
        </w:rPr>
        <w:t>комплексов процессных мероприятий</w:t>
      </w:r>
      <w:r>
        <w:rPr>
          <w:rFonts w:ascii="Times New Roman" w:hAnsi="Times New Roman"/>
          <w:b/>
          <w:sz w:val="24"/>
          <w:szCs w:val="24"/>
        </w:rPr>
        <w:t>»</w:t>
      </w:r>
    </w:p>
    <w:p w:rsidR="007420CF" w:rsidRDefault="007420CF" w:rsidP="007420CF">
      <w:pPr>
        <w:spacing w:after="0" w:line="240" w:lineRule="auto"/>
        <w:jc w:val="right"/>
        <w:rPr>
          <w:rFonts w:ascii="Times New Roman" w:hAnsi="Times New Roman" w:cs="Times New Roman"/>
          <w:sz w:val="24"/>
          <w:szCs w:val="24"/>
        </w:rPr>
      </w:pPr>
    </w:p>
    <w:p w:rsidR="007420CF" w:rsidRPr="00DA51B8" w:rsidRDefault="007420CF" w:rsidP="007420CF">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4970CF" w:rsidRPr="004970CF" w:rsidRDefault="004F0686" w:rsidP="004970CF">
      <w:pPr>
        <w:pStyle w:val="af2"/>
        <w:numPr>
          <w:ilvl w:val="0"/>
          <w:numId w:val="17"/>
        </w:numPr>
        <w:spacing w:after="0" w:line="240" w:lineRule="auto"/>
        <w:jc w:val="center"/>
        <w:rPr>
          <w:rFonts w:ascii="Times New Roman" w:hAnsi="Times New Roman" w:cs="Times New Roman"/>
          <w:b/>
          <w:sz w:val="24"/>
          <w:szCs w:val="24"/>
          <w:u w:val="single"/>
        </w:rPr>
      </w:pPr>
      <w:r w:rsidRPr="004970CF">
        <w:rPr>
          <w:rFonts w:ascii="Times New Roman" w:hAnsi="Times New Roman" w:cs="Times New Roman"/>
          <w:b/>
          <w:sz w:val="24"/>
          <w:szCs w:val="24"/>
          <w:u w:val="single"/>
        </w:rPr>
        <w:t>«Эффективное выполнение переданных полномочий органом местного самоуправления»</w:t>
      </w:r>
    </w:p>
    <w:p w:rsidR="007420CF" w:rsidRPr="002560AA" w:rsidRDefault="007420CF" w:rsidP="002560AA">
      <w:pPr>
        <w:pStyle w:val="af2"/>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p>
    <w:p w:rsidR="007420CF" w:rsidRPr="00DA51B8" w:rsidRDefault="007420CF" w:rsidP="007420CF">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7420CF" w:rsidRPr="00DA51B8" w:rsidRDefault="007420CF" w:rsidP="007420CF">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7420CF" w:rsidRPr="00DA51B8" w:rsidTr="00BF2F13">
        <w:trPr>
          <w:trHeight w:val="516"/>
          <w:jc w:val="center"/>
        </w:trPr>
        <w:tc>
          <w:tcPr>
            <w:tcW w:w="2532" w:type="pct"/>
            <w:vAlign w:val="center"/>
          </w:tcPr>
          <w:p w:rsidR="007420CF" w:rsidRPr="00DA51B8" w:rsidRDefault="007420CF"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7420CF"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7420CF" w:rsidRPr="00DA51B8" w:rsidTr="00BF2F13">
        <w:trPr>
          <w:trHeight w:val="700"/>
          <w:jc w:val="center"/>
        </w:trPr>
        <w:tc>
          <w:tcPr>
            <w:tcW w:w="2532" w:type="pct"/>
            <w:vAlign w:val="center"/>
          </w:tcPr>
          <w:p w:rsidR="007420CF" w:rsidRPr="00DA51B8" w:rsidRDefault="007420CF"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7420CF" w:rsidRPr="00DA51B8" w:rsidRDefault="00F41BA6" w:rsidP="00093B84">
            <w:pPr>
              <w:ind w:firstLine="0"/>
              <w:rPr>
                <w:rFonts w:cs="Times New Roman"/>
                <w:sz w:val="24"/>
                <w:szCs w:val="24"/>
              </w:rPr>
            </w:pPr>
            <w:r>
              <w:rPr>
                <w:rFonts w:cs="Times New Roman"/>
                <w:sz w:val="24"/>
                <w:szCs w:val="24"/>
              </w:rPr>
              <w:t>М</w:t>
            </w:r>
            <w:r w:rsidR="007420CF" w:rsidRPr="00DA51B8">
              <w:rPr>
                <w:rFonts w:cs="Times New Roman"/>
                <w:sz w:val="24"/>
                <w:szCs w:val="24"/>
              </w:rPr>
              <w:t>униципальная программа «</w:t>
            </w:r>
            <w:r w:rsidR="004F0686"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007420CF" w:rsidRPr="00DA51B8">
              <w:rPr>
                <w:rFonts w:cs="Times New Roman"/>
                <w:sz w:val="24"/>
                <w:szCs w:val="24"/>
              </w:rPr>
              <w:t>»</w:t>
            </w:r>
          </w:p>
        </w:tc>
      </w:tr>
    </w:tbl>
    <w:p w:rsidR="004970CF" w:rsidRDefault="004970CF" w:rsidP="007420CF">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979"/>
        <w:gridCol w:w="1164"/>
        <w:gridCol w:w="1436"/>
        <w:gridCol w:w="1448"/>
        <w:gridCol w:w="1232"/>
        <w:gridCol w:w="1232"/>
        <w:gridCol w:w="1647"/>
      </w:tblGrid>
      <w:tr w:rsidR="009878A9" w:rsidRPr="00DA51B8" w:rsidTr="00245AE8">
        <w:trPr>
          <w:tblHeader/>
          <w:jc w:val="center"/>
        </w:trPr>
        <w:tc>
          <w:tcPr>
            <w:tcW w:w="950" w:type="pct"/>
            <w:vMerge w:val="restart"/>
          </w:tcPr>
          <w:p w:rsidR="009878A9" w:rsidRPr="002560AA" w:rsidRDefault="009878A9"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81" w:type="pct"/>
            <w:vMerge w:val="restart"/>
          </w:tcPr>
          <w:p w:rsidR="009878A9" w:rsidRPr="002560AA" w:rsidRDefault="009878A9"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15" w:type="pct"/>
            <w:vMerge w:val="restart"/>
          </w:tcPr>
          <w:p w:rsidR="009878A9" w:rsidRPr="002560AA" w:rsidRDefault="009878A9"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4E1680" w:rsidRPr="002560AA" w:rsidRDefault="009878A9"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r w:rsidR="00002E1D" w:rsidRPr="002560AA">
              <w:rPr>
                <w:rFonts w:cs="Times New Roman"/>
                <w:color w:val="22272F"/>
                <w:sz w:val="20"/>
                <w:szCs w:val="20"/>
                <w:shd w:val="clear" w:color="auto" w:fill="FFFFFF"/>
              </w:rPr>
              <w:t xml:space="preserve"> </w:t>
            </w:r>
          </w:p>
          <w:p w:rsidR="009878A9" w:rsidRPr="002560AA" w:rsidRDefault="00DC5072" w:rsidP="00093B84">
            <w:pPr>
              <w:ind w:firstLine="0"/>
              <w:jc w:val="center"/>
              <w:rPr>
                <w:rFonts w:cs="Times New Roman"/>
                <w:color w:val="22272F"/>
                <w:sz w:val="20"/>
                <w:szCs w:val="20"/>
                <w:shd w:val="clear" w:color="auto" w:fill="FFFFFF"/>
                <w:lang w:val="en-US"/>
              </w:rPr>
            </w:pPr>
            <w:r w:rsidRPr="002560AA">
              <w:rPr>
                <w:rFonts w:cs="Times New Roman"/>
                <w:color w:val="22272F"/>
                <w:sz w:val="20"/>
                <w:szCs w:val="20"/>
                <w:shd w:val="clear" w:color="auto" w:fill="FFFFFF"/>
              </w:rPr>
              <w:t>2024</w:t>
            </w:r>
          </w:p>
        </w:tc>
        <w:tc>
          <w:tcPr>
            <w:tcW w:w="1949" w:type="pct"/>
            <w:gridSpan w:val="3"/>
            <w:vAlign w:val="center"/>
          </w:tcPr>
          <w:p w:rsidR="009878A9" w:rsidRPr="002560AA" w:rsidRDefault="009878A9"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05" w:type="pct"/>
            <w:vMerge w:val="restart"/>
          </w:tcPr>
          <w:p w:rsidR="009878A9" w:rsidRPr="002560AA" w:rsidRDefault="009878A9"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878A9" w:rsidRPr="00DA51B8" w:rsidTr="00245AE8">
        <w:trPr>
          <w:trHeight w:val="448"/>
          <w:tblHeader/>
          <w:jc w:val="center"/>
        </w:trPr>
        <w:tc>
          <w:tcPr>
            <w:tcW w:w="950" w:type="pct"/>
            <w:vMerge/>
            <w:vAlign w:val="center"/>
          </w:tcPr>
          <w:p w:rsidR="009878A9" w:rsidRPr="00DA51B8" w:rsidRDefault="009878A9" w:rsidP="00BF2F13">
            <w:pPr>
              <w:jc w:val="center"/>
              <w:rPr>
                <w:rFonts w:cs="Times New Roman"/>
                <w:sz w:val="24"/>
                <w:szCs w:val="24"/>
              </w:rPr>
            </w:pPr>
          </w:p>
        </w:tc>
        <w:tc>
          <w:tcPr>
            <w:tcW w:w="581" w:type="pct"/>
            <w:vMerge/>
          </w:tcPr>
          <w:p w:rsidR="009878A9" w:rsidRPr="00DA51B8" w:rsidRDefault="009878A9" w:rsidP="00BF2F13">
            <w:pPr>
              <w:jc w:val="center"/>
              <w:rPr>
                <w:rFonts w:cs="Times New Roman"/>
                <w:color w:val="22272F"/>
                <w:sz w:val="24"/>
                <w:szCs w:val="24"/>
                <w:shd w:val="clear" w:color="auto" w:fill="FFFFFF"/>
              </w:rPr>
            </w:pPr>
          </w:p>
        </w:tc>
        <w:tc>
          <w:tcPr>
            <w:tcW w:w="715" w:type="pct"/>
            <w:vMerge/>
          </w:tcPr>
          <w:p w:rsidR="009878A9" w:rsidRPr="00DA51B8" w:rsidRDefault="009878A9" w:rsidP="00BF2F13">
            <w:pPr>
              <w:jc w:val="center"/>
              <w:rPr>
                <w:rFonts w:cs="Times New Roman"/>
                <w:color w:val="22272F"/>
                <w:sz w:val="24"/>
                <w:szCs w:val="24"/>
                <w:shd w:val="clear" w:color="auto" w:fill="FFFFFF"/>
              </w:rPr>
            </w:pPr>
          </w:p>
        </w:tc>
        <w:tc>
          <w:tcPr>
            <w:tcW w:w="721" w:type="pct"/>
          </w:tcPr>
          <w:p w:rsidR="004E1680" w:rsidRPr="002560AA" w:rsidRDefault="009878A9" w:rsidP="002560AA">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002E1D" w:rsidRPr="002560AA">
              <w:rPr>
                <w:rFonts w:cs="Times New Roman"/>
                <w:color w:val="22272F"/>
                <w:sz w:val="20"/>
                <w:szCs w:val="20"/>
                <w:shd w:val="clear" w:color="auto" w:fill="FFFFFF"/>
              </w:rPr>
              <w:t xml:space="preserve"> </w:t>
            </w:r>
          </w:p>
          <w:p w:rsidR="009878A9" w:rsidRPr="002560AA" w:rsidRDefault="00DC5072" w:rsidP="002560AA">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14" w:type="pct"/>
          </w:tcPr>
          <w:p w:rsidR="009878A9" w:rsidRPr="002560AA" w:rsidRDefault="009878A9" w:rsidP="002560AA">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1-й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2026</w:t>
            </w:r>
          </w:p>
        </w:tc>
        <w:tc>
          <w:tcPr>
            <w:tcW w:w="614" w:type="pct"/>
          </w:tcPr>
          <w:p w:rsidR="009878A9" w:rsidRPr="002560AA" w:rsidRDefault="009878A9" w:rsidP="002560AA">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002E1D" w:rsidRPr="002560AA" w:rsidRDefault="00DC5072" w:rsidP="002560AA">
            <w:pPr>
              <w:ind w:firstLine="0"/>
              <w:jc w:val="center"/>
              <w:rPr>
                <w:rFonts w:cs="Times New Roman"/>
                <w:sz w:val="20"/>
                <w:szCs w:val="20"/>
              </w:rPr>
            </w:pPr>
            <w:r w:rsidRPr="002560AA">
              <w:rPr>
                <w:rFonts w:cs="Times New Roman"/>
                <w:color w:val="22272F"/>
                <w:sz w:val="20"/>
                <w:szCs w:val="20"/>
                <w:shd w:val="clear" w:color="auto" w:fill="FFFFFF"/>
              </w:rPr>
              <w:t>2027</w:t>
            </w:r>
          </w:p>
        </w:tc>
        <w:tc>
          <w:tcPr>
            <w:tcW w:w="805" w:type="pct"/>
            <w:vMerge/>
          </w:tcPr>
          <w:p w:rsidR="009878A9" w:rsidRPr="00DA51B8" w:rsidRDefault="009878A9" w:rsidP="00BF2F13">
            <w:pPr>
              <w:jc w:val="center"/>
              <w:rPr>
                <w:rFonts w:cs="Times New Roman"/>
                <w:color w:val="22272F"/>
                <w:sz w:val="24"/>
                <w:szCs w:val="24"/>
                <w:shd w:val="clear" w:color="auto" w:fill="FFFFFF"/>
              </w:rPr>
            </w:pPr>
          </w:p>
        </w:tc>
      </w:tr>
      <w:tr w:rsidR="009878A9" w:rsidRPr="00DA51B8" w:rsidTr="00245AE8">
        <w:trPr>
          <w:trHeight w:val="282"/>
          <w:tblHeader/>
          <w:jc w:val="center"/>
        </w:trPr>
        <w:tc>
          <w:tcPr>
            <w:tcW w:w="950" w:type="pct"/>
            <w:vAlign w:val="center"/>
          </w:tcPr>
          <w:p w:rsidR="009878A9" w:rsidRPr="00DA51B8" w:rsidRDefault="009878A9" w:rsidP="00093B84">
            <w:pPr>
              <w:ind w:firstLine="0"/>
              <w:jc w:val="center"/>
              <w:rPr>
                <w:rFonts w:cs="Times New Roman"/>
                <w:sz w:val="24"/>
                <w:szCs w:val="24"/>
              </w:rPr>
            </w:pPr>
            <w:r w:rsidRPr="00DA51B8">
              <w:rPr>
                <w:rFonts w:cs="Times New Roman"/>
                <w:sz w:val="24"/>
                <w:szCs w:val="24"/>
              </w:rPr>
              <w:t>1</w:t>
            </w:r>
          </w:p>
        </w:tc>
        <w:tc>
          <w:tcPr>
            <w:tcW w:w="581" w:type="pct"/>
          </w:tcPr>
          <w:p w:rsidR="009878A9" w:rsidRPr="00DA51B8" w:rsidRDefault="009878A9" w:rsidP="00093B84">
            <w:pPr>
              <w:ind w:firstLine="0"/>
              <w:jc w:val="center"/>
              <w:rPr>
                <w:rFonts w:cs="Times New Roman"/>
                <w:spacing w:val="-2"/>
                <w:sz w:val="24"/>
                <w:szCs w:val="24"/>
              </w:rPr>
            </w:pPr>
            <w:r w:rsidRPr="00DA51B8">
              <w:rPr>
                <w:rFonts w:cs="Times New Roman"/>
                <w:spacing w:val="-2"/>
                <w:sz w:val="24"/>
                <w:szCs w:val="24"/>
              </w:rPr>
              <w:t>2</w:t>
            </w:r>
          </w:p>
        </w:tc>
        <w:tc>
          <w:tcPr>
            <w:tcW w:w="715" w:type="pct"/>
          </w:tcPr>
          <w:p w:rsidR="009878A9" w:rsidRPr="00DA51B8" w:rsidRDefault="009878A9" w:rsidP="00093B84">
            <w:pPr>
              <w:ind w:firstLine="0"/>
              <w:jc w:val="center"/>
              <w:rPr>
                <w:rFonts w:cs="Times New Roman"/>
                <w:spacing w:val="-2"/>
                <w:sz w:val="24"/>
                <w:szCs w:val="24"/>
              </w:rPr>
            </w:pPr>
            <w:r w:rsidRPr="00DA51B8">
              <w:rPr>
                <w:rFonts w:cs="Times New Roman"/>
                <w:spacing w:val="-2"/>
                <w:sz w:val="24"/>
                <w:szCs w:val="24"/>
              </w:rPr>
              <w:t>3</w:t>
            </w:r>
          </w:p>
        </w:tc>
        <w:tc>
          <w:tcPr>
            <w:tcW w:w="721" w:type="pct"/>
            <w:vAlign w:val="center"/>
          </w:tcPr>
          <w:p w:rsidR="009878A9" w:rsidRPr="00DA51B8" w:rsidRDefault="009878A9"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14" w:type="pct"/>
            <w:vAlign w:val="center"/>
          </w:tcPr>
          <w:p w:rsidR="009878A9" w:rsidRPr="00DA51B8" w:rsidRDefault="009878A9"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14" w:type="pct"/>
            <w:vAlign w:val="center"/>
          </w:tcPr>
          <w:p w:rsidR="009878A9" w:rsidRPr="00DA51B8" w:rsidRDefault="009878A9" w:rsidP="00093B84">
            <w:pPr>
              <w:ind w:firstLine="0"/>
              <w:jc w:val="center"/>
              <w:rPr>
                <w:rFonts w:cs="Times New Roman"/>
                <w:sz w:val="24"/>
                <w:szCs w:val="24"/>
              </w:rPr>
            </w:pPr>
            <w:r w:rsidRPr="00DA51B8">
              <w:rPr>
                <w:rFonts w:cs="Times New Roman"/>
                <w:sz w:val="24"/>
                <w:szCs w:val="24"/>
              </w:rPr>
              <w:t>6</w:t>
            </w:r>
          </w:p>
        </w:tc>
        <w:tc>
          <w:tcPr>
            <w:tcW w:w="805" w:type="pct"/>
          </w:tcPr>
          <w:p w:rsidR="009878A9" w:rsidRPr="00DA51B8" w:rsidRDefault="009878A9" w:rsidP="00093B84">
            <w:pPr>
              <w:ind w:firstLine="0"/>
              <w:jc w:val="center"/>
              <w:rPr>
                <w:rFonts w:cs="Times New Roman"/>
                <w:sz w:val="24"/>
                <w:szCs w:val="24"/>
              </w:rPr>
            </w:pPr>
            <w:r>
              <w:rPr>
                <w:rFonts w:cs="Times New Roman"/>
                <w:sz w:val="24"/>
                <w:szCs w:val="24"/>
              </w:rPr>
              <w:t>7</w:t>
            </w:r>
          </w:p>
        </w:tc>
      </w:tr>
      <w:tr w:rsidR="004F0686" w:rsidRPr="00DA51B8" w:rsidTr="002560AA">
        <w:trPr>
          <w:trHeight w:val="433"/>
          <w:jc w:val="center"/>
        </w:trPr>
        <w:tc>
          <w:tcPr>
            <w:tcW w:w="950" w:type="pct"/>
          </w:tcPr>
          <w:p w:rsidR="004F0686" w:rsidRPr="002560AA" w:rsidRDefault="004F0686" w:rsidP="00093B84">
            <w:pPr>
              <w:widowControl w:val="0"/>
              <w:autoSpaceDE w:val="0"/>
              <w:autoSpaceDN w:val="0"/>
              <w:adjustRightInd w:val="0"/>
              <w:ind w:firstLine="0"/>
              <w:rPr>
                <w:rFonts w:eastAsia="Times New Roman" w:cs="Times New Roman"/>
                <w:sz w:val="24"/>
                <w:szCs w:val="24"/>
              </w:rPr>
            </w:pPr>
            <w:r w:rsidRPr="002560AA">
              <w:rPr>
                <w:rFonts w:cs="Times New Roman"/>
                <w:sz w:val="24"/>
                <w:szCs w:val="24"/>
              </w:rPr>
              <w:t>Процент</w:t>
            </w:r>
            <w:r w:rsidRPr="002560AA">
              <w:rPr>
                <w:rFonts w:eastAsia="Times New Roman" w:cs="Times New Roman"/>
                <w:sz w:val="24"/>
                <w:szCs w:val="24"/>
              </w:rPr>
              <w:t xml:space="preserve"> исполнения субвенций</w:t>
            </w:r>
            <w:r w:rsidRPr="002560AA">
              <w:rPr>
                <w:sz w:val="24"/>
                <w:szCs w:val="24"/>
              </w:rPr>
              <w:t xml:space="preserve"> и субсидий</w:t>
            </w:r>
            <w:r w:rsidRPr="002560AA">
              <w:rPr>
                <w:rFonts w:eastAsia="Times New Roman" w:cs="Times New Roman"/>
                <w:sz w:val="24"/>
                <w:szCs w:val="24"/>
              </w:rPr>
              <w:t xml:space="preserve"> на реализацию отдельных государственных полномочий</w:t>
            </w:r>
          </w:p>
        </w:tc>
        <w:tc>
          <w:tcPr>
            <w:tcW w:w="581"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w:t>
            </w:r>
          </w:p>
        </w:tc>
        <w:tc>
          <w:tcPr>
            <w:tcW w:w="715"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721"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614"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614"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805" w:type="pct"/>
          </w:tcPr>
          <w:p w:rsidR="004F0686" w:rsidRPr="005A270A" w:rsidRDefault="005A270A" w:rsidP="00093B84">
            <w:pPr>
              <w:ind w:firstLine="0"/>
              <w:jc w:val="center"/>
              <w:rPr>
                <w:rFonts w:cs="Times New Roman"/>
                <w:sz w:val="20"/>
                <w:szCs w:val="20"/>
              </w:rPr>
            </w:pPr>
            <w:r w:rsidRPr="005A270A">
              <w:rPr>
                <w:rFonts w:cs="Times New Roman"/>
                <w:sz w:val="20"/>
                <w:szCs w:val="20"/>
              </w:rPr>
              <w:t>Первый з</w:t>
            </w:r>
            <w:r w:rsidR="00B27376" w:rsidRPr="005A270A">
              <w:rPr>
                <w:rFonts w:cs="Times New Roman"/>
                <w:sz w:val="20"/>
                <w:szCs w:val="20"/>
              </w:rPr>
              <w:t>аместитель Г</w:t>
            </w:r>
            <w:r w:rsidRPr="005A270A">
              <w:rPr>
                <w:rFonts w:cs="Times New Roman"/>
                <w:sz w:val="20"/>
                <w:szCs w:val="20"/>
              </w:rPr>
              <w:t>лавы муниципального образования,</w:t>
            </w:r>
          </w:p>
          <w:p w:rsidR="00B27376" w:rsidRPr="004970CF" w:rsidRDefault="00B27376" w:rsidP="00093B84">
            <w:pPr>
              <w:ind w:firstLine="0"/>
              <w:jc w:val="center"/>
              <w:rPr>
                <w:rFonts w:cs="Times New Roman"/>
              </w:rPr>
            </w:pPr>
            <w:r w:rsidRPr="005A270A">
              <w:rPr>
                <w:rFonts w:cs="Times New Roman"/>
                <w:sz w:val="20"/>
                <w:szCs w:val="20"/>
              </w:rPr>
              <w:t>Заместитель Главы муниципального образования</w:t>
            </w:r>
            <w:r w:rsidRPr="004970CF">
              <w:rPr>
                <w:rFonts w:cs="Times New Roman"/>
              </w:rPr>
              <w:t xml:space="preserve"> </w:t>
            </w:r>
          </w:p>
        </w:tc>
      </w:tr>
    </w:tbl>
    <w:p w:rsidR="002560AA" w:rsidRDefault="002560AA" w:rsidP="00917234">
      <w:pPr>
        <w:spacing w:after="0" w:line="240" w:lineRule="auto"/>
        <w:jc w:val="center"/>
        <w:rPr>
          <w:rFonts w:ascii="Times New Roman" w:hAnsi="Times New Roman" w:cs="Times New Roman"/>
          <w:b/>
          <w:spacing w:val="20"/>
          <w:sz w:val="24"/>
          <w:szCs w:val="24"/>
        </w:rPr>
      </w:pPr>
    </w:p>
    <w:p w:rsidR="006C5FC6" w:rsidRDefault="006C5FC6" w:rsidP="00917234">
      <w:pPr>
        <w:spacing w:after="0" w:line="240" w:lineRule="auto"/>
        <w:jc w:val="center"/>
        <w:rPr>
          <w:rFonts w:ascii="Times New Roman" w:hAnsi="Times New Roman" w:cs="Times New Roman"/>
          <w:b/>
          <w:spacing w:val="20"/>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2.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Развитие социального партнерства органов местного самоуправления</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Pr="00DA51B8" w:rsidRDefault="00917234" w:rsidP="00917234">
      <w:pPr>
        <w:spacing w:after="0" w:line="240" w:lineRule="auto"/>
        <w:jc w:val="center"/>
        <w:rPr>
          <w:rFonts w:ascii="Times New Roman" w:hAnsi="Times New Roman" w:cs="Times New Roman"/>
          <w:b/>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Pr="00DA51B8" w:rsidRDefault="00917234" w:rsidP="00917234">
      <w:pPr>
        <w:spacing w:after="0" w:line="240" w:lineRule="auto"/>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624"/>
        <w:gridCol w:w="1215"/>
        <w:gridCol w:w="1509"/>
        <w:gridCol w:w="1478"/>
        <w:gridCol w:w="1258"/>
        <w:gridCol w:w="1258"/>
        <w:gridCol w:w="1796"/>
      </w:tblGrid>
      <w:tr w:rsidR="00917234" w:rsidRPr="00DA51B8" w:rsidTr="00917234">
        <w:trPr>
          <w:tblHeader/>
          <w:jc w:val="center"/>
        </w:trPr>
        <w:tc>
          <w:tcPr>
            <w:tcW w:w="808"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606"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51"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r w:rsidR="00DC5072" w:rsidRPr="002560AA">
              <w:rPr>
                <w:rFonts w:cs="Times New Roman"/>
                <w:color w:val="22272F"/>
                <w:sz w:val="20"/>
                <w:szCs w:val="20"/>
                <w:shd w:val="clear" w:color="auto" w:fill="FFFFFF"/>
              </w:rPr>
              <w:t>2024</w:t>
            </w:r>
          </w:p>
        </w:tc>
        <w:tc>
          <w:tcPr>
            <w:tcW w:w="1990"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45"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917234">
        <w:trPr>
          <w:trHeight w:val="448"/>
          <w:tblHeader/>
          <w:jc w:val="center"/>
        </w:trPr>
        <w:tc>
          <w:tcPr>
            <w:tcW w:w="808" w:type="pct"/>
            <w:vMerge/>
            <w:vAlign w:val="center"/>
          </w:tcPr>
          <w:p w:rsidR="00917234" w:rsidRPr="00DA51B8" w:rsidRDefault="00917234" w:rsidP="00093B84">
            <w:pPr>
              <w:ind w:firstLine="0"/>
              <w:jc w:val="center"/>
              <w:rPr>
                <w:rFonts w:cs="Times New Roman"/>
                <w:sz w:val="24"/>
                <w:szCs w:val="24"/>
              </w:rPr>
            </w:pPr>
          </w:p>
        </w:tc>
        <w:tc>
          <w:tcPr>
            <w:tcW w:w="606"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51"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6"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p>
          <w:p w:rsidR="00002E1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7"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002E1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627"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002E1D" w:rsidRPr="002560AA" w:rsidRDefault="00DC5072" w:rsidP="00093B84">
            <w:pPr>
              <w:ind w:firstLine="0"/>
              <w:jc w:val="center"/>
              <w:rPr>
                <w:rFonts w:cs="Times New Roman"/>
                <w:sz w:val="20"/>
                <w:szCs w:val="20"/>
              </w:rPr>
            </w:pPr>
            <w:r w:rsidRPr="002560AA">
              <w:rPr>
                <w:rFonts w:cs="Times New Roman"/>
                <w:color w:val="22272F"/>
                <w:sz w:val="20"/>
                <w:szCs w:val="20"/>
                <w:shd w:val="clear" w:color="auto" w:fill="FFFFFF"/>
              </w:rPr>
              <w:t>2027</w:t>
            </w:r>
          </w:p>
        </w:tc>
        <w:tc>
          <w:tcPr>
            <w:tcW w:w="845"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917234">
        <w:trPr>
          <w:trHeight w:val="282"/>
          <w:tblHeader/>
          <w:jc w:val="center"/>
        </w:trPr>
        <w:tc>
          <w:tcPr>
            <w:tcW w:w="808"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1</w:t>
            </w:r>
          </w:p>
        </w:tc>
        <w:tc>
          <w:tcPr>
            <w:tcW w:w="606"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51"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45"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245AE8" w:rsidRPr="00DA51B8" w:rsidTr="002560AA">
        <w:trPr>
          <w:trHeight w:val="433"/>
          <w:jc w:val="center"/>
        </w:trPr>
        <w:tc>
          <w:tcPr>
            <w:tcW w:w="808" w:type="pct"/>
          </w:tcPr>
          <w:p w:rsidR="00245AE8" w:rsidRPr="002560AA" w:rsidRDefault="00245AE8" w:rsidP="00093B84">
            <w:pPr>
              <w:widowControl w:val="0"/>
              <w:autoSpaceDE w:val="0"/>
              <w:autoSpaceDN w:val="0"/>
              <w:adjustRightInd w:val="0"/>
              <w:ind w:firstLine="0"/>
              <w:rPr>
                <w:rFonts w:eastAsia="Times New Roman" w:cs="Times New Roman"/>
                <w:sz w:val="24"/>
                <w:szCs w:val="24"/>
              </w:rPr>
            </w:pPr>
            <w:r w:rsidRPr="002560AA">
              <w:rPr>
                <w:rFonts w:cs="Times New Roman"/>
                <w:sz w:val="24"/>
                <w:szCs w:val="24"/>
              </w:rPr>
              <w:t>Уплата членских взносов</w:t>
            </w:r>
          </w:p>
        </w:tc>
        <w:tc>
          <w:tcPr>
            <w:tcW w:w="606" w:type="pct"/>
            <w:vAlign w:val="center"/>
          </w:tcPr>
          <w:p w:rsidR="00245AE8" w:rsidRPr="002560AA" w:rsidRDefault="00245AE8" w:rsidP="002560AA">
            <w:pPr>
              <w:ind w:firstLine="0"/>
              <w:jc w:val="center"/>
              <w:rPr>
                <w:rFonts w:cs="Times New Roman"/>
                <w:sz w:val="24"/>
                <w:szCs w:val="24"/>
              </w:rPr>
            </w:pPr>
            <w:r w:rsidRPr="002560AA">
              <w:rPr>
                <w:rFonts w:cs="Times New Roman"/>
                <w:sz w:val="24"/>
                <w:szCs w:val="24"/>
              </w:rPr>
              <w:t>Да/нет</w:t>
            </w:r>
          </w:p>
        </w:tc>
        <w:tc>
          <w:tcPr>
            <w:tcW w:w="751" w:type="pct"/>
            <w:vAlign w:val="center"/>
          </w:tcPr>
          <w:p w:rsidR="00245AE8" w:rsidRPr="002560AA" w:rsidRDefault="00245AE8" w:rsidP="002560AA">
            <w:pPr>
              <w:ind w:firstLine="0"/>
              <w:jc w:val="center"/>
              <w:rPr>
                <w:rFonts w:cs="Times New Roman"/>
                <w:sz w:val="24"/>
                <w:szCs w:val="24"/>
              </w:rPr>
            </w:pPr>
            <w:r w:rsidRPr="002560AA">
              <w:rPr>
                <w:rFonts w:cs="Times New Roman"/>
                <w:sz w:val="24"/>
                <w:szCs w:val="24"/>
              </w:rPr>
              <w:t>Да</w:t>
            </w:r>
          </w:p>
        </w:tc>
        <w:tc>
          <w:tcPr>
            <w:tcW w:w="736"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627"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627"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845" w:type="pct"/>
          </w:tcPr>
          <w:p w:rsidR="00245AE8" w:rsidRPr="002560AA" w:rsidRDefault="00B27376" w:rsidP="00093B84">
            <w:pPr>
              <w:ind w:firstLine="0"/>
              <w:jc w:val="center"/>
              <w:rPr>
                <w:rFonts w:cs="Times New Roman"/>
                <w:sz w:val="24"/>
                <w:szCs w:val="24"/>
              </w:rPr>
            </w:pPr>
            <w:r w:rsidRPr="002560AA">
              <w:rPr>
                <w:rFonts w:cs="Times New Roman"/>
                <w:sz w:val="24"/>
                <w:szCs w:val="24"/>
              </w:rPr>
              <w:t>Начальник отдела бухгалтерского учета</w:t>
            </w:r>
            <w:r w:rsidR="005A270A" w:rsidRPr="002560AA">
              <w:rPr>
                <w:rFonts w:cs="Times New Roman"/>
                <w:sz w:val="24"/>
                <w:szCs w:val="24"/>
              </w:rPr>
              <w:t xml:space="preserve"> -</w:t>
            </w:r>
            <w:r w:rsidRPr="002560AA">
              <w:rPr>
                <w:rFonts w:cs="Times New Roman"/>
                <w:sz w:val="24"/>
                <w:szCs w:val="24"/>
              </w:rPr>
              <w:t xml:space="preserve"> главный бухгалтер</w:t>
            </w:r>
          </w:p>
        </w:tc>
      </w:tr>
    </w:tbl>
    <w:p w:rsidR="004970CF" w:rsidRDefault="004970CF" w:rsidP="00917234">
      <w:pPr>
        <w:widowControl w:val="0"/>
        <w:autoSpaceDE w:val="0"/>
        <w:autoSpaceDN w:val="0"/>
        <w:adjustRightInd w:val="0"/>
        <w:spacing w:after="0" w:line="240" w:lineRule="auto"/>
        <w:jc w:val="right"/>
        <w:rPr>
          <w:rFonts w:ascii="Times New Roman" w:hAnsi="Times New Roman"/>
          <w:sz w:val="24"/>
          <w:szCs w:val="24"/>
        </w:rPr>
      </w:pPr>
    </w:p>
    <w:p w:rsidR="006C5FC6" w:rsidRDefault="006C5FC6" w:rsidP="00917234">
      <w:pPr>
        <w:spacing w:after="0" w:line="240" w:lineRule="auto"/>
        <w:jc w:val="center"/>
        <w:rPr>
          <w:rFonts w:ascii="Times New Roman" w:hAnsi="Times New Roman" w:cs="Times New Roman"/>
          <w:b/>
          <w:spacing w:val="20"/>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3.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Развитие мер социальной поддержки отдельных категорий граждан</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Pr="00DA51B8" w:rsidRDefault="00917234" w:rsidP="00917234">
      <w:pPr>
        <w:spacing w:after="0" w:line="240" w:lineRule="auto"/>
        <w:jc w:val="center"/>
        <w:rPr>
          <w:rFonts w:ascii="Times New Roman" w:hAnsi="Times New Roman" w:cs="Times New Roman"/>
          <w:b/>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Pr="00DA51B8" w:rsidRDefault="00917234" w:rsidP="00917234">
      <w:pPr>
        <w:spacing w:after="0" w:line="240" w:lineRule="auto"/>
        <w:jc w:val="right"/>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876"/>
        <w:gridCol w:w="1153"/>
        <w:gridCol w:w="1429"/>
        <w:gridCol w:w="1442"/>
        <w:gridCol w:w="1221"/>
        <w:gridCol w:w="1221"/>
        <w:gridCol w:w="1796"/>
      </w:tblGrid>
      <w:tr w:rsidR="00917234" w:rsidRPr="00DA51B8" w:rsidTr="00917234">
        <w:trPr>
          <w:tblHeader/>
          <w:jc w:val="center"/>
        </w:trPr>
        <w:tc>
          <w:tcPr>
            <w:tcW w:w="910"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87"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23"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Базовое значение показателя </w:t>
            </w:r>
            <w:r w:rsidRPr="002560AA">
              <w:rPr>
                <w:rFonts w:cs="Times New Roman"/>
                <w:color w:val="22272F"/>
                <w:sz w:val="20"/>
                <w:szCs w:val="20"/>
                <w:shd w:val="clear" w:color="auto" w:fill="FFFFFF"/>
              </w:rPr>
              <w:lastRenderedPageBreak/>
              <w:t>реализации</w:t>
            </w:r>
          </w:p>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917234" w:rsidRPr="002560AA" w:rsidRDefault="001C43D0"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2024</w:t>
            </w:r>
          </w:p>
        </w:tc>
        <w:tc>
          <w:tcPr>
            <w:tcW w:w="1969"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lastRenderedPageBreak/>
              <w:t>Планируемое значение показателя реализации на очередной финансовый год и плановый период</w:t>
            </w:r>
          </w:p>
        </w:tc>
        <w:tc>
          <w:tcPr>
            <w:tcW w:w="812"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917234">
        <w:trPr>
          <w:trHeight w:val="448"/>
          <w:tblHeader/>
          <w:jc w:val="center"/>
        </w:trPr>
        <w:tc>
          <w:tcPr>
            <w:tcW w:w="910" w:type="pct"/>
            <w:vMerge/>
            <w:vAlign w:val="center"/>
          </w:tcPr>
          <w:p w:rsidR="00917234" w:rsidRPr="00DA51B8" w:rsidRDefault="00917234" w:rsidP="00093B84">
            <w:pPr>
              <w:ind w:firstLine="0"/>
              <w:jc w:val="center"/>
              <w:rPr>
                <w:rFonts w:cs="Times New Roman"/>
                <w:sz w:val="24"/>
                <w:szCs w:val="24"/>
              </w:rPr>
            </w:pPr>
          </w:p>
        </w:tc>
        <w:tc>
          <w:tcPr>
            <w:tcW w:w="587"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23"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29" w:type="pct"/>
          </w:tcPr>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002E1D" w:rsidRPr="002560AA">
              <w:rPr>
                <w:rFonts w:cs="Times New Roman"/>
                <w:color w:val="22272F"/>
                <w:sz w:val="20"/>
                <w:szCs w:val="20"/>
                <w:shd w:val="clear" w:color="auto" w:fill="FFFFFF"/>
              </w:rPr>
              <w:t xml:space="preserve"> </w:t>
            </w:r>
          </w:p>
          <w:p w:rsidR="00917234"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0"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4E1680"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620"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4E1680" w:rsidRPr="002560AA" w:rsidRDefault="00DC5072" w:rsidP="00093B84">
            <w:pPr>
              <w:ind w:firstLine="0"/>
              <w:jc w:val="center"/>
              <w:rPr>
                <w:rFonts w:cs="Times New Roman"/>
                <w:sz w:val="20"/>
                <w:szCs w:val="20"/>
              </w:rPr>
            </w:pPr>
            <w:r w:rsidRPr="002560AA">
              <w:rPr>
                <w:rFonts w:cs="Times New Roman"/>
                <w:color w:val="22272F"/>
                <w:sz w:val="20"/>
                <w:szCs w:val="20"/>
                <w:shd w:val="clear" w:color="auto" w:fill="FFFFFF"/>
              </w:rPr>
              <w:t>2027</w:t>
            </w:r>
          </w:p>
        </w:tc>
        <w:tc>
          <w:tcPr>
            <w:tcW w:w="812"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917234">
        <w:trPr>
          <w:trHeight w:val="282"/>
          <w:tblHeader/>
          <w:jc w:val="center"/>
        </w:trPr>
        <w:tc>
          <w:tcPr>
            <w:tcW w:w="910"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lastRenderedPageBreak/>
              <w:t>1</w:t>
            </w:r>
          </w:p>
        </w:tc>
        <w:tc>
          <w:tcPr>
            <w:tcW w:w="587"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23"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29"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0"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0"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12"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B27376" w:rsidRPr="00DA51B8" w:rsidTr="002560AA">
        <w:trPr>
          <w:trHeight w:val="433"/>
          <w:jc w:val="center"/>
        </w:trPr>
        <w:tc>
          <w:tcPr>
            <w:tcW w:w="910" w:type="pct"/>
          </w:tcPr>
          <w:p w:rsidR="00B27376" w:rsidRPr="00496315" w:rsidRDefault="00B27376" w:rsidP="00093B84">
            <w:pPr>
              <w:widowControl w:val="0"/>
              <w:autoSpaceDE w:val="0"/>
              <w:autoSpaceDN w:val="0"/>
              <w:adjustRightInd w:val="0"/>
              <w:ind w:firstLine="0"/>
              <w:rPr>
                <w:rFonts w:eastAsia="Times New Roman" w:cs="Times New Roman"/>
                <w:sz w:val="24"/>
                <w:szCs w:val="24"/>
              </w:rPr>
            </w:pPr>
            <w:r w:rsidRPr="00496315">
              <w:rPr>
                <w:rFonts w:cs="Times New Roman"/>
                <w:sz w:val="24"/>
                <w:szCs w:val="24"/>
              </w:rPr>
              <w:t>П</w:t>
            </w:r>
            <w:r w:rsidRPr="00496315">
              <w:rPr>
                <w:rFonts w:eastAsia="Times New Roman" w:cs="Times New Roman"/>
                <w:sz w:val="24"/>
                <w:szCs w:val="24"/>
              </w:rPr>
              <w:t xml:space="preserve">овышение уровня доходов муниципальных служащих и лиц, замещающих муниципальные должности, после выхода на пенсию </w:t>
            </w:r>
          </w:p>
        </w:tc>
        <w:tc>
          <w:tcPr>
            <w:tcW w:w="587"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Чел.</w:t>
            </w:r>
          </w:p>
        </w:tc>
        <w:tc>
          <w:tcPr>
            <w:tcW w:w="723"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31</w:t>
            </w:r>
          </w:p>
        </w:tc>
        <w:tc>
          <w:tcPr>
            <w:tcW w:w="729"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3</w:t>
            </w:r>
            <w:r w:rsidR="007033F3" w:rsidRPr="00496315">
              <w:rPr>
                <w:rFonts w:cs="Times New Roman"/>
                <w:sz w:val="24"/>
                <w:szCs w:val="24"/>
              </w:rPr>
              <w:t>1</w:t>
            </w:r>
          </w:p>
        </w:tc>
        <w:tc>
          <w:tcPr>
            <w:tcW w:w="620"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3</w:t>
            </w:r>
            <w:r w:rsidR="007033F3" w:rsidRPr="00496315">
              <w:rPr>
                <w:rFonts w:cs="Times New Roman"/>
                <w:sz w:val="24"/>
                <w:szCs w:val="24"/>
              </w:rPr>
              <w:t>1</w:t>
            </w:r>
          </w:p>
        </w:tc>
        <w:tc>
          <w:tcPr>
            <w:tcW w:w="620"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3</w:t>
            </w:r>
            <w:r w:rsidR="007033F3" w:rsidRPr="00496315">
              <w:rPr>
                <w:rFonts w:cs="Times New Roman"/>
                <w:sz w:val="24"/>
                <w:szCs w:val="24"/>
              </w:rPr>
              <w:t>1</w:t>
            </w:r>
          </w:p>
        </w:tc>
        <w:tc>
          <w:tcPr>
            <w:tcW w:w="812"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Начальник отдела бухгалтерского учета</w:t>
            </w:r>
            <w:r w:rsidR="005A270A" w:rsidRPr="00496315">
              <w:rPr>
                <w:rFonts w:cs="Times New Roman"/>
                <w:sz w:val="24"/>
                <w:szCs w:val="24"/>
              </w:rPr>
              <w:t xml:space="preserve"> -</w:t>
            </w:r>
            <w:r w:rsidRPr="00496315">
              <w:rPr>
                <w:rFonts w:cs="Times New Roman"/>
                <w:sz w:val="24"/>
                <w:szCs w:val="24"/>
              </w:rPr>
              <w:t xml:space="preserve"> главный бухгалтер</w:t>
            </w:r>
          </w:p>
        </w:tc>
      </w:tr>
      <w:tr w:rsidR="00B27376" w:rsidRPr="00DA51B8" w:rsidTr="002560AA">
        <w:trPr>
          <w:jc w:val="center"/>
        </w:trPr>
        <w:tc>
          <w:tcPr>
            <w:tcW w:w="910" w:type="pct"/>
          </w:tcPr>
          <w:p w:rsidR="00B27376" w:rsidRPr="00496315" w:rsidRDefault="00B27376" w:rsidP="00093B84">
            <w:pPr>
              <w:ind w:firstLine="0"/>
              <w:rPr>
                <w:rFonts w:eastAsia="Times New Roman" w:cs="Times New Roman"/>
                <w:spacing w:val="-2"/>
                <w:sz w:val="24"/>
                <w:szCs w:val="24"/>
              </w:rPr>
            </w:pPr>
            <w:r w:rsidRPr="00496315">
              <w:rPr>
                <w:rFonts w:eastAsia="Times New Roman" w:cs="Times New Roman"/>
                <w:sz w:val="24"/>
                <w:szCs w:val="24"/>
              </w:rPr>
              <w:t>Социальная поддержка граждан в виде</w:t>
            </w:r>
            <w:r w:rsidRPr="00496315">
              <w:rPr>
                <w:rFonts w:cs="Times New Roman"/>
                <w:sz w:val="24"/>
                <w:szCs w:val="24"/>
              </w:rPr>
              <w:t xml:space="preserve"> возмещения расходов по оплате за кабельное телевидение</w:t>
            </w:r>
          </w:p>
        </w:tc>
        <w:tc>
          <w:tcPr>
            <w:tcW w:w="587"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Чел.</w:t>
            </w:r>
          </w:p>
        </w:tc>
        <w:tc>
          <w:tcPr>
            <w:tcW w:w="723"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729"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620"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620"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812"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Начальник отдела бухгалтерского учета</w:t>
            </w:r>
            <w:r w:rsidR="005A270A" w:rsidRPr="00496315">
              <w:rPr>
                <w:rFonts w:cs="Times New Roman"/>
                <w:sz w:val="24"/>
                <w:szCs w:val="24"/>
              </w:rPr>
              <w:t xml:space="preserve"> -</w:t>
            </w:r>
            <w:r w:rsidRPr="00496315">
              <w:rPr>
                <w:rFonts w:cs="Times New Roman"/>
                <w:sz w:val="24"/>
                <w:szCs w:val="24"/>
              </w:rPr>
              <w:t xml:space="preserve"> главный бухгалтер</w:t>
            </w:r>
          </w:p>
        </w:tc>
      </w:tr>
    </w:tbl>
    <w:p w:rsidR="00917234" w:rsidRDefault="00917234" w:rsidP="00917234">
      <w:pPr>
        <w:widowControl w:val="0"/>
        <w:autoSpaceDE w:val="0"/>
        <w:autoSpaceDN w:val="0"/>
        <w:adjustRightInd w:val="0"/>
        <w:spacing w:after="0" w:line="240" w:lineRule="auto"/>
        <w:jc w:val="right"/>
        <w:rPr>
          <w:rFonts w:ascii="Times New Roman" w:hAnsi="Times New Roman"/>
          <w:sz w:val="24"/>
          <w:szCs w:val="24"/>
        </w:rPr>
      </w:pPr>
    </w:p>
    <w:p w:rsidR="002560AA" w:rsidRDefault="002560AA" w:rsidP="00917234">
      <w:pPr>
        <w:widowControl w:val="0"/>
        <w:autoSpaceDE w:val="0"/>
        <w:autoSpaceDN w:val="0"/>
        <w:adjustRightInd w:val="0"/>
        <w:spacing w:after="0" w:line="240" w:lineRule="auto"/>
        <w:jc w:val="right"/>
        <w:rPr>
          <w:rFonts w:ascii="Times New Roman" w:hAnsi="Times New Roman"/>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4.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Обеспечение деятельности органов местного самоуправления</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Default="00917234" w:rsidP="00917234">
      <w:pPr>
        <w:spacing w:after="0" w:line="240" w:lineRule="auto"/>
        <w:jc w:val="center"/>
        <w:rPr>
          <w:rFonts w:ascii="Times New Roman" w:hAnsi="Times New Roman" w:cs="Times New Roman"/>
          <w:b/>
          <w:sz w:val="16"/>
          <w:szCs w:val="16"/>
        </w:rPr>
      </w:pPr>
    </w:p>
    <w:p w:rsidR="002560AA" w:rsidRDefault="002560AA" w:rsidP="00917234">
      <w:pPr>
        <w:spacing w:after="0" w:line="240" w:lineRule="auto"/>
        <w:jc w:val="center"/>
        <w:rPr>
          <w:rFonts w:ascii="Times New Roman" w:hAnsi="Times New Roman" w:cs="Times New Roman"/>
          <w:b/>
          <w:sz w:val="16"/>
          <w:szCs w:val="16"/>
        </w:rPr>
      </w:pPr>
    </w:p>
    <w:p w:rsidR="002560AA" w:rsidRDefault="002560AA" w:rsidP="00917234">
      <w:pPr>
        <w:spacing w:after="0" w:line="240" w:lineRule="auto"/>
        <w:jc w:val="center"/>
        <w:rPr>
          <w:rFonts w:ascii="Times New Roman" w:hAnsi="Times New Roman" w:cs="Times New Roman"/>
          <w:b/>
          <w:sz w:val="16"/>
          <w:szCs w:val="16"/>
        </w:rPr>
      </w:pPr>
    </w:p>
    <w:p w:rsidR="002560AA" w:rsidRPr="002560AA" w:rsidRDefault="002560AA" w:rsidP="00917234">
      <w:pPr>
        <w:spacing w:after="0" w:line="240" w:lineRule="auto"/>
        <w:jc w:val="center"/>
        <w:rPr>
          <w:rFonts w:ascii="Times New Roman" w:hAnsi="Times New Roman" w:cs="Times New Roman"/>
          <w:b/>
          <w:sz w:val="16"/>
          <w:szCs w:val="16"/>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Default="00917234" w:rsidP="00917234">
      <w:pPr>
        <w:spacing w:after="0" w:line="240" w:lineRule="auto"/>
        <w:jc w:val="right"/>
        <w:rPr>
          <w:rFonts w:ascii="Times New Roman" w:hAnsi="Times New Roman" w:cs="Times New Roman"/>
          <w:sz w:val="24"/>
          <w:szCs w:val="24"/>
        </w:rPr>
      </w:pPr>
    </w:p>
    <w:p w:rsidR="00496315" w:rsidRPr="00DA51B8" w:rsidRDefault="00496315" w:rsidP="00917234">
      <w:pPr>
        <w:spacing w:after="0" w:line="240" w:lineRule="auto"/>
        <w:jc w:val="right"/>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883"/>
        <w:gridCol w:w="1150"/>
        <w:gridCol w:w="1428"/>
        <w:gridCol w:w="1441"/>
        <w:gridCol w:w="1220"/>
        <w:gridCol w:w="1220"/>
        <w:gridCol w:w="1796"/>
      </w:tblGrid>
      <w:tr w:rsidR="00917234" w:rsidRPr="00DA51B8" w:rsidTr="00B939F9">
        <w:trPr>
          <w:tblHeader/>
          <w:jc w:val="center"/>
        </w:trPr>
        <w:tc>
          <w:tcPr>
            <w:tcW w:w="865"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93"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30"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4E1680" w:rsidRPr="002560AA" w:rsidRDefault="00DC5072"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2024</w:t>
            </w:r>
          </w:p>
        </w:tc>
        <w:tc>
          <w:tcPr>
            <w:tcW w:w="1990"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22"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B939F9">
        <w:trPr>
          <w:trHeight w:val="448"/>
          <w:tblHeader/>
          <w:jc w:val="center"/>
        </w:trPr>
        <w:tc>
          <w:tcPr>
            <w:tcW w:w="865" w:type="pct"/>
            <w:vMerge/>
            <w:vAlign w:val="center"/>
          </w:tcPr>
          <w:p w:rsidR="00917234" w:rsidRPr="00DA51B8" w:rsidRDefault="00917234" w:rsidP="00093B84">
            <w:pPr>
              <w:ind w:firstLine="0"/>
              <w:jc w:val="center"/>
              <w:rPr>
                <w:rFonts w:cs="Times New Roman"/>
                <w:sz w:val="24"/>
                <w:szCs w:val="24"/>
              </w:rPr>
            </w:pPr>
          </w:p>
        </w:tc>
        <w:tc>
          <w:tcPr>
            <w:tcW w:w="593"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0"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6" w:type="pct"/>
          </w:tcPr>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3B2F1F" w:rsidRPr="002560AA">
              <w:rPr>
                <w:rFonts w:cs="Times New Roman"/>
                <w:color w:val="22272F"/>
                <w:sz w:val="20"/>
                <w:szCs w:val="20"/>
                <w:shd w:val="clear" w:color="auto" w:fill="FFFFFF"/>
              </w:rPr>
              <w:t xml:space="preserve"> </w:t>
            </w:r>
          </w:p>
          <w:p w:rsidR="00917234"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7" w:type="pct"/>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1-й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2026</w:t>
            </w:r>
          </w:p>
        </w:tc>
        <w:tc>
          <w:tcPr>
            <w:tcW w:w="627" w:type="pct"/>
          </w:tcPr>
          <w:p w:rsidR="00917234" w:rsidRPr="002560AA" w:rsidRDefault="00917234" w:rsidP="00093B84">
            <w:pPr>
              <w:ind w:firstLine="0"/>
              <w:jc w:val="center"/>
              <w:rPr>
                <w:rFonts w:cs="Times New Roman"/>
                <w:sz w:val="20"/>
                <w:szCs w:val="20"/>
              </w:rPr>
            </w:pPr>
            <w:r w:rsidRPr="002560AA">
              <w:rPr>
                <w:rFonts w:cs="Times New Roman"/>
                <w:color w:val="22272F"/>
                <w:sz w:val="20"/>
                <w:szCs w:val="20"/>
                <w:shd w:val="clear" w:color="auto" w:fill="FFFFFF"/>
              </w:rPr>
              <w:t>2-й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2027</w:t>
            </w:r>
          </w:p>
        </w:tc>
        <w:tc>
          <w:tcPr>
            <w:tcW w:w="822"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B939F9">
        <w:trPr>
          <w:trHeight w:val="282"/>
          <w:tblHeader/>
          <w:jc w:val="center"/>
        </w:trPr>
        <w:tc>
          <w:tcPr>
            <w:tcW w:w="865"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lastRenderedPageBreak/>
              <w:t>1</w:t>
            </w:r>
          </w:p>
        </w:tc>
        <w:tc>
          <w:tcPr>
            <w:tcW w:w="593"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30"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22"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B27376" w:rsidRPr="00DA51B8" w:rsidTr="00B939F9">
        <w:trPr>
          <w:trHeight w:val="433"/>
          <w:jc w:val="center"/>
        </w:trPr>
        <w:tc>
          <w:tcPr>
            <w:tcW w:w="865" w:type="pct"/>
            <w:vAlign w:val="center"/>
          </w:tcPr>
          <w:p w:rsidR="00B27376" w:rsidRPr="00496315" w:rsidRDefault="00B27376" w:rsidP="00093B84">
            <w:pPr>
              <w:widowControl w:val="0"/>
              <w:autoSpaceDE w:val="0"/>
              <w:autoSpaceDN w:val="0"/>
              <w:adjustRightInd w:val="0"/>
              <w:ind w:firstLine="0"/>
              <w:jc w:val="both"/>
              <w:rPr>
                <w:sz w:val="24"/>
                <w:szCs w:val="24"/>
              </w:rPr>
            </w:pPr>
            <w:r w:rsidRPr="00496315">
              <w:rPr>
                <w:sz w:val="24"/>
                <w:szCs w:val="24"/>
              </w:rPr>
              <w:t xml:space="preserve">Расходы на обеспечение функций органов местного самоуправления   </w:t>
            </w:r>
          </w:p>
        </w:tc>
        <w:tc>
          <w:tcPr>
            <w:tcW w:w="593"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730"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736"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627"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627"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822" w:type="pct"/>
          </w:tcPr>
          <w:p w:rsidR="00B27376" w:rsidRPr="00496315" w:rsidRDefault="00B27376" w:rsidP="00093B84">
            <w:pPr>
              <w:ind w:firstLine="0"/>
              <w:jc w:val="center"/>
              <w:rPr>
                <w:rFonts w:cs="Times New Roman"/>
                <w:sz w:val="24"/>
                <w:szCs w:val="24"/>
              </w:rPr>
            </w:pPr>
            <w:r w:rsidRPr="00496315">
              <w:rPr>
                <w:rFonts w:cs="Times New Roman"/>
                <w:sz w:val="24"/>
                <w:szCs w:val="24"/>
              </w:rPr>
              <w:t>Началь</w:t>
            </w:r>
            <w:r w:rsidR="005A270A" w:rsidRPr="00496315">
              <w:rPr>
                <w:rFonts w:cs="Times New Roman"/>
                <w:sz w:val="24"/>
                <w:szCs w:val="24"/>
              </w:rPr>
              <w:t>ник отдела бухгалтерского учета -</w:t>
            </w:r>
            <w:r w:rsidRPr="00496315">
              <w:rPr>
                <w:rFonts w:cs="Times New Roman"/>
                <w:sz w:val="24"/>
                <w:szCs w:val="24"/>
              </w:rPr>
              <w:t xml:space="preserve"> главный бухгалтер</w:t>
            </w:r>
          </w:p>
        </w:tc>
      </w:tr>
    </w:tbl>
    <w:p w:rsidR="00917234" w:rsidRDefault="00917234" w:rsidP="00917234">
      <w:pPr>
        <w:widowControl w:val="0"/>
        <w:autoSpaceDE w:val="0"/>
        <w:autoSpaceDN w:val="0"/>
        <w:adjustRightInd w:val="0"/>
        <w:spacing w:after="0" w:line="240" w:lineRule="auto"/>
        <w:jc w:val="right"/>
        <w:rPr>
          <w:rFonts w:ascii="Times New Roman" w:hAnsi="Times New Roman"/>
          <w:sz w:val="24"/>
          <w:szCs w:val="24"/>
        </w:rPr>
      </w:pPr>
    </w:p>
    <w:p w:rsidR="008C4F5D" w:rsidRDefault="008C4F5D" w:rsidP="008C4F5D">
      <w:pPr>
        <w:spacing w:after="0" w:line="240" w:lineRule="auto"/>
        <w:jc w:val="center"/>
        <w:rPr>
          <w:rFonts w:ascii="Times New Roman" w:hAnsi="Times New Roman" w:cs="Times New Roman"/>
          <w:b/>
          <w:spacing w:val="20"/>
          <w:sz w:val="24"/>
          <w:szCs w:val="24"/>
        </w:rPr>
      </w:pPr>
    </w:p>
    <w:p w:rsidR="008C4F5D" w:rsidRPr="00DA51B8" w:rsidRDefault="008C4F5D" w:rsidP="008C4F5D">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8C4F5D" w:rsidRDefault="008C4F5D" w:rsidP="008C4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5. </w:t>
      </w:r>
      <w:r w:rsidRPr="004F0686">
        <w:rPr>
          <w:rFonts w:ascii="Times New Roman" w:hAnsi="Times New Roman" w:cs="Times New Roman"/>
          <w:b/>
          <w:sz w:val="24"/>
          <w:szCs w:val="24"/>
          <w:u w:val="single"/>
        </w:rPr>
        <w:t>«</w:t>
      </w:r>
      <w:r>
        <w:rPr>
          <w:rFonts w:ascii="Times New Roman" w:hAnsi="Times New Roman" w:cs="Times New Roman"/>
          <w:b/>
          <w:sz w:val="24"/>
          <w:szCs w:val="24"/>
          <w:u w:val="single"/>
        </w:rPr>
        <w:t>Организация информирования населения через ср</w:t>
      </w:r>
      <w:r w:rsidR="00EE421D">
        <w:rPr>
          <w:rFonts w:ascii="Times New Roman" w:hAnsi="Times New Roman" w:cs="Times New Roman"/>
          <w:b/>
          <w:sz w:val="24"/>
          <w:szCs w:val="24"/>
          <w:u w:val="single"/>
        </w:rPr>
        <w:t>е</w:t>
      </w:r>
      <w:r>
        <w:rPr>
          <w:rFonts w:ascii="Times New Roman" w:hAnsi="Times New Roman" w:cs="Times New Roman"/>
          <w:b/>
          <w:sz w:val="24"/>
          <w:szCs w:val="24"/>
          <w:u w:val="single"/>
        </w:rPr>
        <w:t>дства массовой информации</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8C4F5D" w:rsidRPr="00DA51B8" w:rsidRDefault="008C4F5D" w:rsidP="008C4F5D">
      <w:pPr>
        <w:spacing w:after="0" w:line="240" w:lineRule="auto"/>
        <w:jc w:val="center"/>
        <w:rPr>
          <w:rFonts w:ascii="Times New Roman" w:hAnsi="Times New Roman" w:cs="Times New Roman"/>
          <w:i/>
          <w:sz w:val="24"/>
          <w:szCs w:val="24"/>
        </w:rPr>
      </w:pPr>
      <w:r w:rsidRPr="00DA51B8">
        <w:rPr>
          <w:rFonts w:ascii="Times New Roman" w:hAnsi="Times New Roman" w:cs="Times New Roman"/>
          <w:sz w:val="24"/>
          <w:szCs w:val="24"/>
        </w:rPr>
        <w:t>(наименование комплекса процессных мероприятий)</w:t>
      </w:r>
      <w:r w:rsidRPr="00DA51B8">
        <w:rPr>
          <w:rFonts w:ascii="Times New Roman" w:hAnsi="Times New Roman" w:cs="Times New Roman"/>
          <w:i/>
          <w:sz w:val="24"/>
          <w:szCs w:val="24"/>
        </w:rPr>
        <w:t xml:space="preserve"> </w:t>
      </w:r>
    </w:p>
    <w:p w:rsidR="008C4F5D" w:rsidRPr="00DA51B8" w:rsidRDefault="008C4F5D" w:rsidP="008C4F5D">
      <w:pPr>
        <w:spacing w:after="0" w:line="240" w:lineRule="auto"/>
        <w:jc w:val="center"/>
        <w:rPr>
          <w:rFonts w:ascii="Times New Roman" w:hAnsi="Times New Roman" w:cs="Times New Roman"/>
          <w:b/>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8C4F5D" w:rsidRPr="00DA51B8" w:rsidRDefault="008C4F5D" w:rsidP="008C4F5D">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8C4F5D" w:rsidRPr="00DA51B8" w:rsidTr="00A07CC5">
        <w:trPr>
          <w:trHeight w:val="516"/>
          <w:jc w:val="center"/>
        </w:trPr>
        <w:tc>
          <w:tcPr>
            <w:tcW w:w="2532" w:type="pct"/>
            <w:vAlign w:val="center"/>
          </w:tcPr>
          <w:p w:rsidR="008C4F5D" w:rsidRPr="00DA51B8" w:rsidRDefault="008C4F5D"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8C4F5D" w:rsidRPr="004F0686" w:rsidRDefault="008C4F5D" w:rsidP="00093B84">
            <w:pPr>
              <w:ind w:firstLine="0"/>
              <w:rPr>
                <w:rFonts w:cs="Times New Roman"/>
                <w:sz w:val="24"/>
                <w:szCs w:val="24"/>
                <w:highlight w:val="yellow"/>
              </w:rPr>
            </w:pPr>
            <w:r>
              <w:rPr>
                <w:rFonts w:eastAsia="Times New Roman" w:cs="Times New Roman"/>
                <w:sz w:val="24"/>
                <w:szCs w:val="24"/>
              </w:rPr>
              <w:t>Терлецкий Анатолий Александрович – Глава муниципального образования «город Десногорск» Смоленской области</w:t>
            </w:r>
          </w:p>
        </w:tc>
      </w:tr>
      <w:tr w:rsidR="008C4F5D" w:rsidRPr="00DA51B8" w:rsidTr="00A07CC5">
        <w:trPr>
          <w:trHeight w:val="700"/>
          <w:jc w:val="center"/>
        </w:trPr>
        <w:tc>
          <w:tcPr>
            <w:tcW w:w="2532" w:type="pct"/>
            <w:vAlign w:val="center"/>
          </w:tcPr>
          <w:p w:rsidR="008C4F5D" w:rsidRPr="00DA51B8" w:rsidRDefault="008C4F5D"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8C4F5D" w:rsidRPr="00DA51B8" w:rsidRDefault="008C4F5D"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8C4F5D" w:rsidRPr="00DA51B8" w:rsidRDefault="008C4F5D" w:rsidP="008C4F5D">
      <w:pPr>
        <w:spacing w:after="0" w:line="240" w:lineRule="auto"/>
        <w:jc w:val="right"/>
        <w:rPr>
          <w:rFonts w:ascii="Times New Roman" w:hAnsi="Times New Roman" w:cs="Times New Roman"/>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5" w:type="pct"/>
        <w:jc w:val="center"/>
        <w:tblLayout w:type="fixed"/>
        <w:tblLook w:val="04A0" w:firstRow="1" w:lastRow="0" w:firstColumn="1" w:lastColumn="0" w:noHBand="0" w:noVBand="1"/>
      </w:tblPr>
      <w:tblGrid>
        <w:gridCol w:w="1817"/>
        <w:gridCol w:w="1320"/>
        <w:gridCol w:w="1634"/>
        <w:gridCol w:w="1281"/>
        <w:gridCol w:w="10"/>
        <w:gridCol w:w="1092"/>
        <w:gridCol w:w="10"/>
        <w:gridCol w:w="1137"/>
        <w:gridCol w:w="10"/>
        <w:gridCol w:w="1827"/>
        <w:gridCol w:w="10"/>
      </w:tblGrid>
      <w:tr w:rsidR="008C4F5D" w:rsidRPr="00DA51B8" w:rsidTr="00AE4018">
        <w:trPr>
          <w:gridAfter w:val="1"/>
          <w:wAfter w:w="5" w:type="pct"/>
          <w:tblHeader/>
          <w:jc w:val="center"/>
        </w:trPr>
        <w:tc>
          <w:tcPr>
            <w:tcW w:w="895" w:type="pct"/>
            <w:vMerge w:val="restart"/>
          </w:tcPr>
          <w:p w:rsidR="008C4F5D" w:rsidRPr="002560AA" w:rsidRDefault="008C4F5D"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650" w:type="pct"/>
            <w:vMerge w:val="restart"/>
          </w:tcPr>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805" w:type="pct"/>
            <w:vMerge w:val="restart"/>
          </w:tcPr>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2024</w:t>
            </w:r>
          </w:p>
        </w:tc>
        <w:tc>
          <w:tcPr>
            <w:tcW w:w="1739" w:type="pct"/>
            <w:gridSpan w:val="5"/>
            <w:vAlign w:val="center"/>
          </w:tcPr>
          <w:p w:rsidR="008C4F5D" w:rsidRPr="002560AA" w:rsidRDefault="008C4F5D"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905" w:type="pct"/>
            <w:gridSpan w:val="2"/>
          </w:tcPr>
          <w:p w:rsidR="008C4F5D" w:rsidRPr="002560AA" w:rsidRDefault="008C4F5D"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AE4018" w:rsidRPr="00DA51B8" w:rsidTr="00AE4018">
        <w:trPr>
          <w:trHeight w:val="448"/>
          <w:tblHeader/>
          <w:jc w:val="center"/>
        </w:trPr>
        <w:tc>
          <w:tcPr>
            <w:tcW w:w="895" w:type="pct"/>
            <w:vMerge/>
            <w:vAlign w:val="center"/>
          </w:tcPr>
          <w:p w:rsidR="008C4F5D" w:rsidRPr="00DA51B8" w:rsidRDefault="008C4F5D" w:rsidP="00093B84">
            <w:pPr>
              <w:ind w:firstLine="0"/>
              <w:jc w:val="center"/>
              <w:rPr>
                <w:rFonts w:cs="Times New Roman"/>
                <w:sz w:val="24"/>
                <w:szCs w:val="24"/>
              </w:rPr>
            </w:pPr>
          </w:p>
        </w:tc>
        <w:tc>
          <w:tcPr>
            <w:tcW w:w="650" w:type="pct"/>
            <w:vMerge/>
          </w:tcPr>
          <w:p w:rsidR="008C4F5D" w:rsidRPr="00DA51B8" w:rsidRDefault="008C4F5D" w:rsidP="00093B84">
            <w:pPr>
              <w:ind w:firstLine="0"/>
              <w:jc w:val="center"/>
              <w:rPr>
                <w:rFonts w:cs="Times New Roman"/>
                <w:color w:val="22272F"/>
                <w:sz w:val="24"/>
                <w:szCs w:val="24"/>
                <w:shd w:val="clear" w:color="auto" w:fill="FFFFFF"/>
              </w:rPr>
            </w:pPr>
          </w:p>
        </w:tc>
        <w:tc>
          <w:tcPr>
            <w:tcW w:w="805" w:type="pct"/>
            <w:vMerge/>
          </w:tcPr>
          <w:p w:rsidR="008C4F5D" w:rsidRPr="00DA51B8" w:rsidRDefault="008C4F5D" w:rsidP="00093B84">
            <w:pPr>
              <w:ind w:firstLine="0"/>
              <w:jc w:val="center"/>
              <w:rPr>
                <w:rFonts w:cs="Times New Roman"/>
                <w:color w:val="22272F"/>
                <w:sz w:val="24"/>
                <w:szCs w:val="24"/>
                <w:shd w:val="clear" w:color="auto" w:fill="FFFFFF"/>
              </w:rPr>
            </w:pPr>
          </w:p>
        </w:tc>
        <w:tc>
          <w:tcPr>
            <w:tcW w:w="636" w:type="pct"/>
            <w:gridSpan w:val="2"/>
          </w:tcPr>
          <w:p w:rsidR="008C4F5D" w:rsidRPr="002560AA" w:rsidRDefault="008C4F5D" w:rsidP="00AE4018">
            <w:pPr>
              <w:ind w:left="-88" w:right="-78"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очередной финансовый год </w:t>
            </w:r>
          </w:p>
          <w:p w:rsidR="008C4F5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543" w:type="pct"/>
            <w:gridSpan w:val="2"/>
          </w:tcPr>
          <w:p w:rsidR="008C4F5D" w:rsidRPr="002560AA" w:rsidRDefault="008C4F5D" w:rsidP="00093B84">
            <w:pPr>
              <w:ind w:left="-17" w:right="-121"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8C4F5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565" w:type="pct"/>
            <w:gridSpan w:val="2"/>
          </w:tcPr>
          <w:p w:rsidR="008C4F5D" w:rsidRPr="002560AA" w:rsidRDefault="008C4F5D" w:rsidP="00AE4018">
            <w:pPr>
              <w:ind w:right="-132"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8C4F5D" w:rsidRPr="002560AA" w:rsidRDefault="00DC5072" w:rsidP="00093B84">
            <w:pPr>
              <w:ind w:firstLine="0"/>
              <w:jc w:val="center"/>
              <w:rPr>
                <w:rFonts w:cs="Times New Roman"/>
                <w:sz w:val="20"/>
                <w:szCs w:val="20"/>
              </w:rPr>
            </w:pPr>
            <w:r w:rsidRPr="002560AA">
              <w:rPr>
                <w:rFonts w:cs="Times New Roman"/>
                <w:color w:val="22272F"/>
                <w:sz w:val="20"/>
                <w:szCs w:val="20"/>
                <w:shd w:val="clear" w:color="auto" w:fill="FFFFFF"/>
              </w:rPr>
              <w:t>2027</w:t>
            </w:r>
          </w:p>
        </w:tc>
        <w:tc>
          <w:tcPr>
            <w:tcW w:w="905" w:type="pct"/>
            <w:gridSpan w:val="2"/>
          </w:tcPr>
          <w:p w:rsidR="008C4F5D" w:rsidRPr="00DA51B8" w:rsidRDefault="008C4F5D" w:rsidP="00093B84">
            <w:pPr>
              <w:ind w:firstLine="0"/>
              <w:jc w:val="center"/>
              <w:rPr>
                <w:rFonts w:cs="Times New Roman"/>
                <w:color w:val="22272F"/>
                <w:sz w:val="24"/>
                <w:szCs w:val="24"/>
                <w:shd w:val="clear" w:color="auto" w:fill="FFFFFF"/>
              </w:rPr>
            </w:pPr>
          </w:p>
        </w:tc>
      </w:tr>
      <w:tr w:rsidR="008C4F5D" w:rsidRPr="00DA51B8" w:rsidTr="00AE4018">
        <w:trPr>
          <w:gridAfter w:val="1"/>
          <w:wAfter w:w="5" w:type="pct"/>
          <w:trHeight w:val="282"/>
          <w:tblHeader/>
          <w:jc w:val="center"/>
        </w:trPr>
        <w:tc>
          <w:tcPr>
            <w:tcW w:w="895" w:type="pct"/>
            <w:vAlign w:val="center"/>
          </w:tcPr>
          <w:p w:rsidR="008C4F5D" w:rsidRPr="00DA51B8" w:rsidRDefault="008C4F5D" w:rsidP="00093B84">
            <w:pPr>
              <w:ind w:firstLine="0"/>
              <w:jc w:val="center"/>
              <w:rPr>
                <w:rFonts w:cs="Times New Roman"/>
                <w:sz w:val="24"/>
                <w:szCs w:val="24"/>
              </w:rPr>
            </w:pPr>
            <w:r w:rsidRPr="00DA51B8">
              <w:rPr>
                <w:rFonts w:cs="Times New Roman"/>
                <w:sz w:val="24"/>
                <w:szCs w:val="24"/>
              </w:rPr>
              <w:t>1</w:t>
            </w:r>
          </w:p>
        </w:tc>
        <w:tc>
          <w:tcPr>
            <w:tcW w:w="650" w:type="pct"/>
          </w:tcPr>
          <w:p w:rsidR="008C4F5D" w:rsidRPr="00DA51B8" w:rsidRDefault="008C4F5D" w:rsidP="00093B84">
            <w:pPr>
              <w:ind w:firstLine="0"/>
              <w:jc w:val="center"/>
              <w:rPr>
                <w:rFonts w:cs="Times New Roman"/>
                <w:spacing w:val="-2"/>
                <w:sz w:val="24"/>
                <w:szCs w:val="24"/>
              </w:rPr>
            </w:pPr>
            <w:r w:rsidRPr="00DA51B8">
              <w:rPr>
                <w:rFonts w:cs="Times New Roman"/>
                <w:spacing w:val="-2"/>
                <w:sz w:val="24"/>
                <w:szCs w:val="24"/>
              </w:rPr>
              <w:t>2</w:t>
            </w:r>
          </w:p>
        </w:tc>
        <w:tc>
          <w:tcPr>
            <w:tcW w:w="805" w:type="pct"/>
          </w:tcPr>
          <w:p w:rsidR="008C4F5D" w:rsidRPr="00DA51B8" w:rsidRDefault="008C4F5D" w:rsidP="00093B84">
            <w:pPr>
              <w:ind w:firstLine="0"/>
              <w:jc w:val="center"/>
              <w:rPr>
                <w:rFonts w:cs="Times New Roman"/>
                <w:spacing w:val="-2"/>
                <w:sz w:val="24"/>
                <w:szCs w:val="24"/>
              </w:rPr>
            </w:pPr>
            <w:r w:rsidRPr="00DA51B8">
              <w:rPr>
                <w:rFonts w:cs="Times New Roman"/>
                <w:spacing w:val="-2"/>
                <w:sz w:val="24"/>
                <w:szCs w:val="24"/>
              </w:rPr>
              <w:t>3</w:t>
            </w:r>
          </w:p>
        </w:tc>
        <w:tc>
          <w:tcPr>
            <w:tcW w:w="631" w:type="pct"/>
            <w:vAlign w:val="center"/>
          </w:tcPr>
          <w:p w:rsidR="008C4F5D" w:rsidRPr="00DA51B8" w:rsidRDefault="008C4F5D"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543" w:type="pct"/>
            <w:gridSpan w:val="2"/>
            <w:vAlign w:val="center"/>
          </w:tcPr>
          <w:p w:rsidR="008C4F5D" w:rsidRPr="00DA51B8" w:rsidRDefault="008C4F5D"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565" w:type="pct"/>
            <w:gridSpan w:val="2"/>
            <w:vAlign w:val="center"/>
          </w:tcPr>
          <w:p w:rsidR="008C4F5D" w:rsidRPr="00DA51B8" w:rsidRDefault="008C4F5D" w:rsidP="00093B84">
            <w:pPr>
              <w:ind w:firstLine="0"/>
              <w:jc w:val="center"/>
              <w:rPr>
                <w:rFonts w:cs="Times New Roman"/>
                <w:sz w:val="24"/>
                <w:szCs w:val="24"/>
              </w:rPr>
            </w:pPr>
            <w:r w:rsidRPr="00DA51B8">
              <w:rPr>
                <w:rFonts w:cs="Times New Roman"/>
                <w:sz w:val="24"/>
                <w:szCs w:val="24"/>
              </w:rPr>
              <w:t>6</w:t>
            </w:r>
          </w:p>
        </w:tc>
        <w:tc>
          <w:tcPr>
            <w:tcW w:w="905" w:type="pct"/>
            <w:gridSpan w:val="2"/>
          </w:tcPr>
          <w:p w:rsidR="008C4F5D" w:rsidRPr="00DA51B8" w:rsidRDefault="008C4F5D" w:rsidP="00093B84">
            <w:pPr>
              <w:ind w:firstLine="0"/>
              <w:jc w:val="center"/>
              <w:rPr>
                <w:rFonts w:cs="Times New Roman"/>
                <w:sz w:val="24"/>
                <w:szCs w:val="24"/>
              </w:rPr>
            </w:pPr>
            <w:r>
              <w:rPr>
                <w:rFonts w:cs="Times New Roman"/>
                <w:sz w:val="24"/>
                <w:szCs w:val="24"/>
              </w:rPr>
              <w:t>7</w:t>
            </w:r>
          </w:p>
        </w:tc>
      </w:tr>
      <w:tr w:rsidR="008C4F5D" w:rsidRPr="00DA51B8" w:rsidTr="00AE4018">
        <w:trPr>
          <w:gridAfter w:val="1"/>
          <w:wAfter w:w="5" w:type="pct"/>
          <w:trHeight w:val="433"/>
          <w:jc w:val="center"/>
        </w:trPr>
        <w:tc>
          <w:tcPr>
            <w:tcW w:w="895" w:type="pct"/>
          </w:tcPr>
          <w:p w:rsidR="008C4F5D" w:rsidRPr="00496315" w:rsidRDefault="008C4F5D" w:rsidP="00AE4018">
            <w:pPr>
              <w:widowControl w:val="0"/>
              <w:autoSpaceDE w:val="0"/>
              <w:autoSpaceDN w:val="0"/>
              <w:adjustRightInd w:val="0"/>
              <w:ind w:left="-137" w:right="-105" w:firstLine="0"/>
              <w:rPr>
                <w:rFonts w:eastAsia="Times New Roman" w:cs="Times New Roman"/>
                <w:sz w:val="24"/>
                <w:szCs w:val="24"/>
              </w:rPr>
            </w:pPr>
            <w:r w:rsidRPr="00496315">
              <w:rPr>
                <w:rFonts w:cs="Times New Roman"/>
                <w:sz w:val="24"/>
                <w:szCs w:val="24"/>
              </w:rPr>
              <w:t>Расходы на опубликование нормативно – правовых документов</w:t>
            </w:r>
          </w:p>
        </w:tc>
        <w:tc>
          <w:tcPr>
            <w:tcW w:w="650" w:type="pct"/>
          </w:tcPr>
          <w:p w:rsidR="008C4F5D" w:rsidRPr="00496315" w:rsidRDefault="008C4F5D" w:rsidP="00093B84">
            <w:pPr>
              <w:ind w:firstLine="0"/>
              <w:jc w:val="center"/>
              <w:rPr>
                <w:rFonts w:cs="Times New Roman"/>
                <w:sz w:val="24"/>
                <w:szCs w:val="24"/>
              </w:rPr>
            </w:pPr>
            <w:r w:rsidRPr="00496315">
              <w:rPr>
                <w:rFonts w:cs="Times New Roman"/>
                <w:sz w:val="24"/>
                <w:szCs w:val="24"/>
              </w:rPr>
              <w:t xml:space="preserve"> </w:t>
            </w:r>
          </w:p>
        </w:tc>
        <w:tc>
          <w:tcPr>
            <w:tcW w:w="805" w:type="pct"/>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631" w:type="pct"/>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543" w:type="pct"/>
            <w:gridSpan w:val="2"/>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565" w:type="pct"/>
            <w:gridSpan w:val="2"/>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905" w:type="pct"/>
            <w:gridSpan w:val="2"/>
          </w:tcPr>
          <w:p w:rsidR="008C4F5D" w:rsidRPr="00496315" w:rsidRDefault="008C4F5D" w:rsidP="00093B84">
            <w:pPr>
              <w:ind w:firstLine="0"/>
              <w:jc w:val="center"/>
              <w:rPr>
                <w:rFonts w:cs="Times New Roman"/>
                <w:sz w:val="24"/>
                <w:szCs w:val="24"/>
              </w:rPr>
            </w:pPr>
            <w:r w:rsidRPr="00496315">
              <w:rPr>
                <w:rFonts w:cs="Times New Roman"/>
                <w:sz w:val="24"/>
                <w:szCs w:val="24"/>
              </w:rPr>
              <w:t>Начальник отдела бухгалтерского учета - главный бухгалтер</w:t>
            </w:r>
          </w:p>
        </w:tc>
      </w:tr>
    </w:tbl>
    <w:p w:rsidR="008C4F5D" w:rsidRDefault="008C4F5D" w:rsidP="008C4F5D">
      <w:pPr>
        <w:widowControl w:val="0"/>
        <w:autoSpaceDE w:val="0"/>
        <w:autoSpaceDN w:val="0"/>
        <w:adjustRightInd w:val="0"/>
        <w:spacing w:after="0" w:line="240" w:lineRule="auto"/>
        <w:ind w:firstLine="709"/>
        <w:jc w:val="both"/>
        <w:rPr>
          <w:rFonts w:ascii="Times New Roman" w:hAnsi="Times New Roman"/>
          <w:b/>
          <w:sz w:val="24"/>
          <w:szCs w:val="24"/>
        </w:rPr>
      </w:pPr>
    </w:p>
    <w:p w:rsidR="008C4F5D" w:rsidRPr="00DA51B8" w:rsidRDefault="008C4F5D" w:rsidP="008C4F5D">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8C4F5D" w:rsidRDefault="008C4F5D" w:rsidP="008C4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6. </w:t>
      </w:r>
      <w:r w:rsidRPr="004F0686">
        <w:rPr>
          <w:rFonts w:ascii="Times New Roman" w:hAnsi="Times New Roman" w:cs="Times New Roman"/>
          <w:b/>
          <w:sz w:val="24"/>
          <w:szCs w:val="24"/>
          <w:u w:val="single"/>
        </w:rPr>
        <w:t>«</w:t>
      </w:r>
      <w:r>
        <w:rPr>
          <w:rFonts w:ascii="Times New Roman" w:hAnsi="Times New Roman" w:cs="Times New Roman"/>
          <w:b/>
          <w:sz w:val="24"/>
          <w:szCs w:val="24"/>
          <w:u w:val="single"/>
        </w:rPr>
        <w:t>Обеспечение организационных условий для реализации муниципальной программы</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8C4F5D" w:rsidRPr="00496315" w:rsidRDefault="008C4F5D" w:rsidP="008C4F5D">
      <w:pPr>
        <w:spacing w:after="0" w:line="240" w:lineRule="auto"/>
        <w:jc w:val="center"/>
        <w:rPr>
          <w:rFonts w:ascii="Times New Roman" w:hAnsi="Times New Roman" w:cs="Times New Roman"/>
          <w:i/>
          <w:sz w:val="18"/>
          <w:szCs w:val="18"/>
        </w:rPr>
      </w:pPr>
      <w:r w:rsidRPr="00496315">
        <w:rPr>
          <w:rFonts w:ascii="Times New Roman" w:hAnsi="Times New Roman" w:cs="Times New Roman"/>
          <w:sz w:val="18"/>
          <w:szCs w:val="18"/>
        </w:rPr>
        <w:t>(наименование комплекса процессных мероприятий)</w:t>
      </w:r>
      <w:r w:rsidRPr="00496315">
        <w:rPr>
          <w:rFonts w:ascii="Times New Roman" w:hAnsi="Times New Roman" w:cs="Times New Roman"/>
          <w:i/>
          <w:sz w:val="18"/>
          <w:szCs w:val="18"/>
        </w:rPr>
        <w:t xml:space="preserve"> </w:t>
      </w:r>
    </w:p>
    <w:p w:rsidR="008C4F5D" w:rsidRPr="00496315" w:rsidRDefault="008C4F5D" w:rsidP="008C4F5D">
      <w:pPr>
        <w:spacing w:after="0" w:line="240" w:lineRule="auto"/>
        <w:jc w:val="center"/>
        <w:rPr>
          <w:rFonts w:ascii="Times New Roman" w:hAnsi="Times New Roman" w:cs="Times New Roman"/>
          <w:b/>
          <w:sz w:val="18"/>
          <w:szCs w:val="18"/>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8C4F5D" w:rsidRPr="00DA51B8" w:rsidRDefault="008C4F5D" w:rsidP="008C4F5D">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8C4F5D" w:rsidRPr="00DA51B8" w:rsidTr="00A07CC5">
        <w:trPr>
          <w:trHeight w:val="516"/>
          <w:jc w:val="center"/>
        </w:trPr>
        <w:tc>
          <w:tcPr>
            <w:tcW w:w="2532" w:type="pct"/>
            <w:vAlign w:val="center"/>
          </w:tcPr>
          <w:p w:rsidR="008C4F5D" w:rsidRPr="00DA51B8" w:rsidRDefault="008C4F5D" w:rsidP="00AE4018">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8C4F5D" w:rsidRPr="004F0686" w:rsidRDefault="008C4F5D" w:rsidP="00AE4018">
            <w:pPr>
              <w:ind w:firstLine="0"/>
              <w:rPr>
                <w:rFonts w:cs="Times New Roman"/>
                <w:sz w:val="24"/>
                <w:szCs w:val="24"/>
                <w:highlight w:val="yellow"/>
              </w:rPr>
            </w:pPr>
            <w:r>
              <w:rPr>
                <w:rFonts w:eastAsia="Times New Roman" w:cs="Times New Roman"/>
                <w:sz w:val="24"/>
                <w:szCs w:val="24"/>
              </w:rPr>
              <w:t>Терлецкий Анатолий Александрович – Глава муниципального образования «город Десногорск» Смоленской области</w:t>
            </w:r>
          </w:p>
        </w:tc>
      </w:tr>
      <w:tr w:rsidR="008C4F5D" w:rsidRPr="00DA51B8" w:rsidTr="00A07CC5">
        <w:trPr>
          <w:trHeight w:val="700"/>
          <w:jc w:val="center"/>
        </w:trPr>
        <w:tc>
          <w:tcPr>
            <w:tcW w:w="2532" w:type="pct"/>
            <w:vAlign w:val="center"/>
          </w:tcPr>
          <w:p w:rsidR="008C4F5D" w:rsidRPr="00DA51B8" w:rsidRDefault="008C4F5D" w:rsidP="00AE4018">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8C4F5D" w:rsidRPr="00DA51B8" w:rsidRDefault="008C4F5D" w:rsidP="00AE4018">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8C4F5D" w:rsidRPr="00DA51B8" w:rsidRDefault="008C4F5D" w:rsidP="008C4F5D">
      <w:pPr>
        <w:spacing w:after="0" w:line="240" w:lineRule="auto"/>
        <w:jc w:val="right"/>
        <w:rPr>
          <w:rFonts w:ascii="Times New Roman" w:hAnsi="Times New Roman" w:cs="Times New Roman"/>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732"/>
        <w:gridCol w:w="1180"/>
        <w:gridCol w:w="1459"/>
        <w:gridCol w:w="1471"/>
        <w:gridCol w:w="1250"/>
        <w:gridCol w:w="1250"/>
        <w:gridCol w:w="1796"/>
      </w:tblGrid>
      <w:tr w:rsidR="008C4F5D" w:rsidRPr="00DA51B8" w:rsidTr="00A07CC5">
        <w:trPr>
          <w:tblHeader/>
          <w:jc w:val="center"/>
        </w:trPr>
        <w:tc>
          <w:tcPr>
            <w:tcW w:w="865" w:type="pct"/>
            <w:vMerge w:val="restart"/>
          </w:tcPr>
          <w:p w:rsidR="008C4F5D" w:rsidRPr="002560AA" w:rsidRDefault="008C4F5D" w:rsidP="00AE4018">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93" w:type="pct"/>
            <w:vMerge w:val="restar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30" w:type="pct"/>
            <w:vMerge w:val="restar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2024</w:t>
            </w:r>
          </w:p>
        </w:tc>
        <w:tc>
          <w:tcPr>
            <w:tcW w:w="1990" w:type="pct"/>
            <w:gridSpan w:val="3"/>
            <w:vAlign w:val="center"/>
          </w:tcPr>
          <w:p w:rsidR="008C4F5D" w:rsidRPr="002560AA" w:rsidRDefault="008C4F5D" w:rsidP="00AE4018">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22" w:type="pct"/>
            <w:vMerge w:val="restart"/>
          </w:tcPr>
          <w:p w:rsidR="008C4F5D" w:rsidRPr="002560AA" w:rsidRDefault="008C4F5D" w:rsidP="00AE4018">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8C4F5D" w:rsidRPr="00DA51B8" w:rsidTr="00A07CC5">
        <w:trPr>
          <w:trHeight w:val="448"/>
          <w:tblHeader/>
          <w:jc w:val="center"/>
        </w:trPr>
        <w:tc>
          <w:tcPr>
            <w:tcW w:w="865" w:type="pct"/>
            <w:vMerge/>
            <w:vAlign w:val="center"/>
          </w:tcPr>
          <w:p w:rsidR="008C4F5D" w:rsidRPr="00DA51B8" w:rsidRDefault="008C4F5D" w:rsidP="00AE4018">
            <w:pPr>
              <w:ind w:firstLine="0"/>
              <w:jc w:val="center"/>
              <w:rPr>
                <w:rFonts w:cs="Times New Roman"/>
                <w:sz w:val="24"/>
                <w:szCs w:val="24"/>
              </w:rPr>
            </w:pPr>
          </w:p>
        </w:tc>
        <w:tc>
          <w:tcPr>
            <w:tcW w:w="593" w:type="pct"/>
            <w:vMerge/>
          </w:tcPr>
          <w:p w:rsidR="008C4F5D" w:rsidRPr="00DA51B8" w:rsidRDefault="008C4F5D" w:rsidP="00AE4018">
            <w:pPr>
              <w:ind w:firstLine="0"/>
              <w:jc w:val="center"/>
              <w:rPr>
                <w:rFonts w:cs="Times New Roman"/>
                <w:color w:val="22272F"/>
                <w:sz w:val="24"/>
                <w:szCs w:val="24"/>
                <w:shd w:val="clear" w:color="auto" w:fill="FFFFFF"/>
              </w:rPr>
            </w:pPr>
          </w:p>
        </w:tc>
        <w:tc>
          <w:tcPr>
            <w:tcW w:w="730" w:type="pct"/>
            <w:vMerge/>
          </w:tcPr>
          <w:p w:rsidR="008C4F5D" w:rsidRPr="00DA51B8" w:rsidRDefault="008C4F5D" w:rsidP="00AE4018">
            <w:pPr>
              <w:ind w:firstLine="0"/>
              <w:jc w:val="center"/>
              <w:rPr>
                <w:rFonts w:cs="Times New Roman"/>
                <w:color w:val="22272F"/>
                <w:sz w:val="24"/>
                <w:szCs w:val="24"/>
                <w:shd w:val="clear" w:color="auto" w:fill="FFFFFF"/>
              </w:rPr>
            </w:pPr>
          </w:p>
        </w:tc>
        <w:tc>
          <w:tcPr>
            <w:tcW w:w="736"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очередной финансовый год </w:t>
            </w:r>
          </w:p>
          <w:p w:rsidR="008C4F5D" w:rsidRPr="002560AA" w:rsidRDefault="00DC5072" w:rsidP="00AE4018">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7"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8C4F5D" w:rsidRPr="002560AA" w:rsidRDefault="00DC5072" w:rsidP="00AE4018">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627"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8C4F5D" w:rsidRPr="002560AA" w:rsidRDefault="00DC5072" w:rsidP="00AE4018">
            <w:pPr>
              <w:ind w:firstLine="0"/>
              <w:jc w:val="center"/>
              <w:rPr>
                <w:rFonts w:cs="Times New Roman"/>
                <w:sz w:val="20"/>
                <w:szCs w:val="20"/>
              </w:rPr>
            </w:pPr>
            <w:r w:rsidRPr="002560AA">
              <w:rPr>
                <w:rFonts w:cs="Times New Roman"/>
                <w:color w:val="22272F"/>
                <w:sz w:val="20"/>
                <w:szCs w:val="20"/>
                <w:shd w:val="clear" w:color="auto" w:fill="FFFFFF"/>
              </w:rPr>
              <w:t>2027</w:t>
            </w:r>
          </w:p>
        </w:tc>
        <w:tc>
          <w:tcPr>
            <w:tcW w:w="822" w:type="pct"/>
            <w:vMerge/>
          </w:tcPr>
          <w:p w:rsidR="008C4F5D" w:rsidRPr="00DA51B8" w:rsidRDefault="008C4F5D" w:rsidP="00AE4018">
            <w:pPr>
              <w:ind w:firstLine="0"/>
              <w:jc w:val="center"/>
              <w:rPr>
                <w:rFonts w:cs="Times New Roman"/>
                <w:color w:val="22272F"/>
                <w:sz w:val="24"/>
                <w:szCs w:val="24"/>
                <w:shd w:val="clear" w:color="auto" w:fill="FFFFFF"/>
              </w:rPr>
            </w:pPr>
          </w:p>
        </w:tc>
      </w:tr>
      <w:tr w:rsidR="008C4F5D" w:rsidRPr="00DA51B8" w:rsidTr="00A07CC5">
        <w:trPr>
          <w:trHeight w:val="282"/>
          <w:tblHeader/>
          <w:jc w:val="center"/>
        </w:trPr>
        <w:tc>
          <w:tcPr>
            <w:tcW w:w="865" w:type="pct"/>
            <w:vAlign w:val="center"/>
          </w:tcPr>
          <w:p w:rsidR="008C4F5D" w:rsidRPr="00DA51B8" w:rsidRDefault="008C4F5D" w:rsidP="00AE4018">
            <w:pPr>
              <w:ind w:firstLine="0"/>
              <w:jc w:val="center"/>
              <w:rPr>
                <w:rFonts w:cs="Times New Roman"/>
                <w:sz w:val="24"/>
                <w:szCs w:val="24"/>
              </w:rPr>
            </w:pPr>
            <w:r w:rsidRPr="00DA51B8">
              <w:rPr>
                <w:rFonts w:cs="Times New Roman"/>
                <w:sz w:val="24"/>
                <w:szCs w:val="24"/>
              </w:rPr>
              <w:t>1</w:t>
            </w:r>
          </w:p>
        </w:tc>
        <w:tc>
          <w:tcPr>
            <w:tcW w:w="593" w:type="pct"/>
          </w:tcPr>
          <w:p w:rsidR="008C4F5D" w:rsidRPr="00DA51B8" w:rsidRDefault="008C4F5D" w:rsidP="00AE4018">
            <w:pPr>
              <w:ind w:firstLine="0"/>
              <w:jc w:val="center"/>
              <w:rPr>
                <w:rFonts w:cs="Times New Roman"/>
                <w:spacing w:val="-2"/>
                <w:sz w:val="24"/>
                <w:szCs w:val="24"/>
              </w:rPr>
            </w:pPr>
            <w:r w:rsidRPr="00DA51B8">
              <w:rPr>
                <w:rFonts w:cs="Times New Roman"/>
                <w:spacing w:val="-2"/>
                <w:sz w:val="24"/>
                <w:szCs w:val="24"/>
              </w:rPr>
              <w:t>2</w:t>
            </w:r>
          </w:p>
        </w:tc>
        <w:tc>
          <w:tcPr>
            <w:tcW w:w="730" w:type="pct"/>
          </w:tcPr>
          <w:p w:rsidR="008C4F5D" w:rsidRPr="00DA51B8" w:rsidRDefault="008C4F5D" w:rsidP="00AE4018">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8C4F5D" w:rsidRPr="00DA51B8" w:rsidRDefault="008C4F5D" w:rsidP="00AE4018">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8C4F5D" w:rsidRPr="00DA51B8" w:rsidRDefault="008C4F5D" w:rsidP="00AE4018">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8C4F5D" w:rsidRPr="00DA51B8" w:rsidRDefault="008C4F5D" w:rsidP="00AE4018">
            <w:pPr>
              <w:ind w:firstLine="0"/>
              <w:jc w:val="center"/>
              <w:rPr>
                <w:rFonts w:cs="Times New Roman"/>
                <w:sz w:val="24"/>
                <w:szCs w:val="24"/>
              </w:rPr>
            </w:pPr>
            <w:r w:rsidRPr="00DA51B8">
              <w:rPr>
                <w:rFonts w:cs="Times New Roman"/>
                <w:sz w:val="24"/>
                <w:szCs w:val="24"/>
              </w:rPr>
              <w:t>6</w:t>
            </w:r>
          </w:p>
        </w:tc>
        <w:tc>
          <w:tcPr>
            <w:tcW w:w="822" w:type="pct"/>
          </w:tcPr>
          <w:p w:rsidR="008C4F5D" w:rsidRPr="00DA51B8" w:rsidRDefault="008C4F5D" w:rsidP="00AE4018">
            <w:pPr>
              <w:ind w:firstLine="0"/>
              <w:jc w:val="center"/>
              <w:rPr>
                <w:rFonts w:cs="Times New Roman"/>
                <w:sz w:val="24"/>
                <w:szCs w:val="24"/>
              </w:rPr>
            </w:pPr>
            <w:r>
              <w:rPr>
                <w:rFonts w:cs="Times New Roman"/>
                <w:sz w:val="24"/>
                <w:szCs w:val="24"/>
              </w:rPr>
              <w:t>7</w:t>
            </w:r>
          </w:p>
        </w:tc>
      </w:tr>
      <w:tr w:rsidR="008C4F5D" w:rsidRPr="00DA51B8" w:rsidTr="00A07CC5">
        <w:trPr>
          <w:trHeight w:val="433"/>
          <w:jc w:val="center"/>
        </w:trPr>
        <w:tc>
          <w:tcPr>
            <w:tcW w:w="865" w:type="pct"/>
          </w:tcPr>
          <w:p w:rsidR="008C4F5D" w:rsidRPr="00496315" w:rsidRDefault="008C4F5D" w:rsidP="00AE4018">
            <w:pPr>
              <w:widowControl w:val="0"/>
              <w:autoSpaceDE w:val="0"/>
              <w:autoSpaceDN w:val="0"/>
              <w:adjustRightInd w:val="0"/>
              <w:ind w:firstLine="0"/>
              <w:rPr>
                <w:rFonts w:eastAsia="Times New Roman" w:cs="Times New Roman"/>
                <w:sz w:val="24"/>
                <w:szCs w:val="24"/>
              </w:rPr>
            </w:pPr>
            <w:r w:rsidRPr="00496315">
              <w:rPr>
                <w:rFonts w:cs="Times New Roman"/>
                <w:sz w:val="24"/>
                <w:szCs w:val="24"/>
              </w:rPr>
              <w:t>Расходы на ремонт зданий и помещений</w:t>
            </w:r>
          </w:p>
        </w:tc>
        <w:tc>
          <w:tcPr>
            <w:tcW w:w="593" w:type="pct"/>
          </w:tcPr>
          <w:p w:rsidR="008C4F5D" w:rsidRPr="00496315" w:rsidRDefault="008C4F5D" w:rsidP="00AE4018">
            <w:pPr>
              <w:ind w:firstLine="0"/>
              <w:jc w:val="center"/>
              <w:rPr>
                <w:rFonts w:cs="Times New Roman"/>
                <w:sz w:val="24"/>
                <w:szCs w:val="24"/>
              </w:rPr>
            </w:pPr>
            <w:r w:rsidRPr="00496315">
              <w:rPr>
                <w:rFonts w:cs="Times New Roman"/>
                <w:sz w:val="24"/>
                <w:szCs w:val="24"/>
              </w:rPr>
              <w:t xml:space="preserve"> </w:t>
            </w:r>
          </w:p>
        </w:tc>
        <w:tc>
          <w:tcPr>
            <w:tcW w:w="730" w:type="pct"/>
          </w:tcPr>
          <w:p w:rsidR="008C4F5D" w:rsidRPr="00496315" w:rsidRDefault="007D6443" w:rsidP="00AE4018">
            <w:pPr>
              <w:ind w:firstLine="0"/>
              <w:jc w:val="center"/>
              <w:rPr>
                <w:rFonts w:cs="Times New Roman"/>
                <w:sz w:val="24"/>
                <w:szCs w:val="24"/>
              </w:rPr>
            </w:pPr>
            <w:r w:rsidRPr="00496315">
              <w:rPr>
                <w:rFonts w:cs="Times New Roman"/>
                <w:sz w:val="24"/>
                <w:szCs w:val="24"/>
              </w:rPr>
              <w:t>-</w:t>
            </w:r>
          </w:p>
        </w:tc>
        <w:tc>
          <w:tcPr>
            <w:tcW w:w="736"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627"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627"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822" w:type="pct"/>
          </w:tcPr>
          <w:p w:rsidR="008C4F5D" w:rsidRPr="00496315" w:rsidRDefault="008C4F5D" w:rsidP="00AE4018">
            <w:pPr>
              <w:ind w:firstLine="0"/>
              <w:jc w:val="center"/>
              <w:rPr>
                <w:rFonts w:cs="Times New Roman"/>
                <w:sz w:val="24"/>
                <w:szCs w:val="24"/>
              </w:rPr>
            </w:pPr>
            <w:r w:rsidRPr="00496315">
              <w:rPr>
                <w:rFonts w:cs="Times New Roman"/>
                <w:sz w:val="24"/>
                <w:szCs w:val="24"/>
              </w:rPr>
              <w:t>Начальник отдела бухгалтерского учета - главный бухгалтер</w:t>
            </w:r>
          </w:p>
        </w:tc>
      </w:tr>
    </w:tbl>
    <w:p w:rsidR="008C4F5D" w:rsidRDefault="008C4F5D" w:rsidP="008C4F5D">
      <w:pPr>
        <w:widowControl w:val="0"/>
        <w:autoSpaceDE w:val="0"/>
        <w:autoSpaceDN w:val="0"/>
        <w:adjustRightInd w:val="0"/>
        <w:spacing w:after="0" w:line="240" w:lineRule="auto"/>
        <w:ind w:firstLine="709"/>
        <w:jc w:val="both"/>
        <w:rPr>
          <w:rFonts w:ascii="Times New Roman" w:hAnsi="Times New Roman"/>
          <w:b/>
          <w:sz w:val="24"/>
          <w:szCs w:val="24"/>
        </w:rPr>
      </w:pPr>
    </w:p>
    <w:p w:rsidR="004E1680" w:rsidRDefault="004E1680" w:rsidP="00552778">
      <w:pPr>
        <w:widowControl w:val="0"/>
        <w:autoSpaceDE w:val="0"/>
        <w:autoSpaceDN w:val="0"/>
        <w:adjustRightInd w:val="0"/>
        <w:spacing w:after="0" w:line="240" w:lineRule="auto"/>
        <w:ind w:firstLine="709"/>
        <w:jc w:val="both"/>
        <w:rPr>
          <w:rFonts w:ascii="Times New Roman" w:hAnsi="Times New Roman"/>
          <w:b/>
          <w:sz w:val="24"/>
          <w:szCs w:val="24"/>
        </w:rPr>
      </w:pPr>
    </w:p>
    <w:p w:rsidR="00271948" w:rsidRDefault="0027194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5 «Применение мер муниципального ре</w:t>
      </w:r>
      <w:r w:rsidR="00552778">
        <w:rPr>
          <w:rFonts w:ascii="Times New Roman" w:hAnsi="Times New Roman"/>
          <w:b/>
          <w:sz w:val="24"/>
          <w:szCs w:val="24"/>
        </w:rPr>
        <w:t>г</w:t>
      </w:r>
      <w:r>
        <w:rPr>
          <w:rFonts w:ascii="Times New Roman" w:hAnsi="Times New Roman"/>
          <w:b/>
          <w:sz w:val="24"/>
          <w:szCs w:val="24"/>
        </w:rPr>
        <w:t xml:space="preserve">улирования в части налоговых льгот, </w:t>
      </w:r>
      <w:r w:rsidRPr="00271948">
        <w:rPr>
          <w:rFonts w:ascii="Times New Roman" w:hAnsi="Times New Roman" w:cs="Times New Roman"/>
          <w:b/>
          <w:sz w:val="24"/>
          <w:szCs w:val="24"/>
        </w:rPr>
        <w:t>освобождений и иных преференций по налогам и сборам</w:t>
      </w:r>
      <w:r w:rsidRPr="00271948">
        <w:rPr>
          <w:rFonts w:ascii="Times New Roman" w:hAnsi="Times New Roman"/>
          <w:b/>
          <w:sz w:val="24"/>
          <w:szCs w:val="24"/>
        </w:rPr>
        <w:t xml:space="preserve"> в сфере реализации</w:t>
      </w:r>
      <w:r w:rsidR="00552778">
        <w:rPr>
          <w:rFonts w:ascii="Times New Roman" w:hAnsi="Times New Roman"/>
          <w:b/>
          <w:sz w:val="24"/>
          <w:szCs w:val="24"/>
        </w:rPr>
        <w:t xml:space="preserve"> </w:t>
      </w:r>
      <w:r w:rsidRPr="00271948">
        <w:rPr>
          <w:rFonts w:ascii="Times New Roman" w:hAnsi="Times New Roman"/>
          <w:b/>
          <w:sz w:val="24"/>
          <w:szCs w:val="24"/>
        </w:rPr>
        <w:t>муниципальной программы</w:t>
      </w:r>
      <w:r>
        <w:rPr>
          <w:rFonts w:ascii="Times New Roman" w:hAnsi="Times New Roman"/>
          <w:b/>
          <w:sz w:val="24"/>
          <w:szCs w:val="24"/>
        </w:rPr>
        <w:t>»</w:t>
      </w:r>
    </w:p>
    <w:p w:rsidR="005328AA" w:rsidRDefault="005328AA" w:rsidP="005328AA">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4E1680" w:rsidRDefault="004E1680" w:rsidP="004E168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271948">
        <w:rPr>
          <w:rFonts w:ascii="Times New Roman" w:hAnsi="Times New Roman"/>
          <w:sz w:val="24"/>
          <w:szCs w:val="24"/>
        </w:rPr>
        <w:t xml:space="preserve">«Создание условий для эффективного управления муниципальным образованием «город Десногорск» Смоленской области» </w:t>
      </w:r>
      <w:r>
        <w:rPr>
          <w:rFonts w:ascii="Times New Roman" w:hAnsi="Times New Roman"/>
          <w:sz w:val="24"/>
          <w:szCs w:val="24"/>
        </w:rPr>
        <w:t>п</w:t>
      </w:r>
      <w:r w:rsidRPr="004E1680">
        <w:rPr>
          <w:rFonts w:ascii="Times New Roman" w:hAnsi="Times New Roman"/>
          <w:sz w:val="24"/>
          <w:szCs w:val="24"/>
        </w:rPr>
        <w:t>рименение мер муниципального регулирования в части налоговых льгот, освобождений и иных преференций по налогам и сборам</w:t>
      </w:r>
      <w:r>
        <w:rPr>
          <w:rFonts w:ascii="Times New Roman" w:hAnsi="Times New Roman"/>
          <w:sz w:val="24"/>
          <w:szCs w:val="24"/>
        </w:rPr>
        <w:t xml:space="preserve"> не предусмотрено.</w:t>
      </w:r>
    </w:p>
    <w:p w:rsidR="004E1680" w:rsidRPr="00002E1D" w:rsidRDefault="004E1680" w:rsidP="005328AA">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552778" w:rsidRDefault="0055277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6 «Сведения </w:t>
      </w:r>
      <w:r w:rsidRPr="00552778">
        <w:rPr>
          <w:rFonts w:ascii="Times New Roman" w:hAnsi="Times New Roman"/>
          <w:b/>
          <w:sz w:val="24"/>
          <w:szCs w:val="24"/>
        </w:rPr>
        <w:t>о финансировании структурных элементов муниципальной программы</w:t>
      </w:r>
      <w:r>
        <w:rPr>
          <w:rFonts w:ascii="Times New Roman" w:hAnsi="Times New Roman"/>
          <w:b/>
          <w:sz w:val="24"/>
          <w:szCs w:val="24"/>
        </w:rPr>
        <w:t>»</w:t>
      </w:r>
    </w:p>
    <w:p w:rsidR="00552778" w:rsidRDefault="00552778" w:rsidP="007420CF">
      <w:pPr>
        <w:widowControl w:val="0"/>
        <w:autoSpaceDE w:val="0"/>
        <w:autoSpaceDN w:val="0"/>
        <w:adjustRightInd w:val="0"/>
        <w:spacing w:after="0" w:line="240" w:lineRule="auto"/>
        <w:jc w:val="right"/>
        <w:rPr>
          <w:rFonts w:ascii="Times New Roman" w:hAnsi="Times New Roman" w:cs="Times New Roman"/>
          <w:sz w:val="24"/>
          <w:szCs w:val="24"/>
        </w:rPr>
      </w:pP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СВЕДЕНИЯ</w:t>
      </w: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о финансировании структурных элементов муниципальной программы</w:t>
      </w:r>
    </w:p>
    <w:p w:rsidR="0023162D" w:rsidRPr="00DF1811" w:rsidRDefault="00DF1811" w:rsidP="0023162D">
      <w:pPr>
        <w:spacing w:after="0" w:line="240" w:lineRule="auto"/>
        <w:jc w:val="center"/>
        <w:rPr>
          <w:rFonts w:ascii="Times New Roman" w:hAnsi="Times New Roman" w:cs="Times New Roman"/>
          <w:b/>
          <w:sz w:val="24"/>
          <w:szCs w:val="24"/>
          <w:u w:val="single"/>
        </w:rPr>
      </w:pPr>
      <w:r w:rsidRPr="00DF1811">
        <w:rPr>
          <w:rFonts w:ascii="Times New Roman" w:hAnsi="Times New Roman" w:cs="Times New Roman"/>
          <w:b/>
          <w:sz w:val="24"/>
          <w:szCs w:val="24"/>
          <w:u w:val="single"/>
        </w:rPr>
        <w:t>«Создание условий для эффективного управления муниципальным образованием «город Десногорск» Смоленской области»</w:t>
      </w:r>
    </w:p>
    <w:p w:rsidR="0023162D" w:rsidRPr="00DA51B8" w:rsidRDefault="0023162D" w:rsidP="0023162D">
      <w:pPr>
        <w:spacing w:after="0" w:line="240" w:lineRule="auto"/>
        <w:jc w:val="center"/>
        <w:rPr>
          <w:rFonts w:ascii="Times New Roman" w:hAnsi="Times New Roman" w:cs="Times New Roman"/>
          <w:sz w:val="24"/>
          <w:szCs w:val="24"/>
        </w:rPr>
      </w:pPr>
      <w:r w:rsidRPr="00DA51B8">
        <w:rPr>
          <w:rFonts w:ascii="Times New Roman" w:hAnsi="Times New Roman" w:cs="Times New Roman"/>
          <w:sz w:val="24"/>
          <w:szCs w:val="24"/>
        </w:rPr>
        <w:t>(наименование муниципальной программы)</w:t>
      </w:r>
    </w:p>
    <w:p w:rsidR="0023162D" w:rsidRPr="00DA51B8" w:rsidRDefault="0023162D" w:rsidP="0023162D">
      <w:pPr>
        <w:spacing w:after="0" w:line="240" w:lineRule="auto"/>
        <w:rPr>
          <w:rFonts w:ascii="Times New Roman" w:hAnsi="Times New Roman" w:cs="Times New Roman"/>
          <w:sz w:val="24"/>
          <w:szCs w:val="24"/>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5"/>
        <w:gridCol w:w="29"/>
        <w:gridCol w:w="2384"/>
        <w:gridCol w:w="1700"/>
        <w:gridCol w:w="1276"/>
        <w:gridCol w:w="992"/>
        <w:gridCol w:w="1134"/>
        <w:gridCol w:w="992"/>
        <w:gridCol w:w="993"/>
      </w:tblGrid>
      <w:tr w:rsidR="0023162D" w:rsidRPr="00732791" w:rsidTr="004C2316">
        <w:trPr>
          <w:trHeight w:val="457"/>
        </w:trPr>
        <w:tc>
          <w:tcPr>
            <w:tcW w:w="570" w:type="dxa"/>
            <w:gridSpan w:val="2"/>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 </w:t>
            </w:r>
            <w:proofErr w:type="gramStart"/>
            <w:r w:rsidRPr="00732791">
              <w:rPr>
                <w:rFonts w:ascii="Times New Roman" w:hAnsi="Times New Roman" w:cs="Times New Roman"/>
                <w:sz w:val="20"/>
                <w:szCs w:val="20"/>
              </w:rPr>
              <w:t>п</w:t>
            </w:r>
            <w:proofErr w:type="gramEnd"/>
            <w:r w:rsidRPr="00732791">
              <w:rPr>
                <w:rFonts w:ascii="Times New Roman" w:hAnsi="Times New Roman" w:cs="Times New Roman"/>
                <w:sz w:val="20"/>
                <w:szCs w:val="20"/>
              </w:rPr>
              <w:t>/п</w:t>
            </w:r>
          </w:p>
        </w:tc>
        <w:tc>
          <w:tcPr>
            <w:tcW w:w="2413" w:type="dxa"/>
            <w:gridSpan w:val="2"/>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Наименование</w:t>
            </w:r>
          </w:p>
        </w:tc>
        <w:tc>
          <w:tcPr>
            <w:tcW w:w="1700" w:type="dxa"/>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Участник муниципальной программы </w:t>
            </w:r>
          </w:p>
        </w:tc>
        <w:tc>
          <w:tcPr>
            <w:tcW w:w="1276" w:type="dxa"/>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Источник финансового обеспечения (расшифровать)</w:t>
            </w:r>
          </w:p>
        </w:tc>
        <w:tc>
          <w:tcPr>
            <w:tcW w:w="4111" w:type="dxa"/>
            <w:gridSpan w:val="4"/>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Объем средств на реализацию муниципальной программы на очередной финансовый год и плановый период (тыс. рублей)</w:t>
            </w:r>
          </w:p>
        </w:tc>
      </w:tr>
      <w:tr w:rsidR="0023162D" w:rsidRPr="00732791" w:rsidTr="004C2316">
        <w:trPr>
          <w:trHeight w:val="327"/>
        </w:trPr>
        <w:tc>
          <w:tcPr>
            <w:tcW w:w="570" w:type="dxa"/>
            <w:gridSpan w:val="2"/>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2413" w:type="dxa"/>
            <w:gridSpan w:val="2"/>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1700" w:type="dxa"/>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1276" w:type="dxa"/>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992" w:type="dxa"/>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всего</w:t>
            </w:r>
          </w:p>
        </w:tc>
        <w:tc>
          <w:tcPr>
            <w:tcW w:w="1134" w:type="dxa"/>
            <w:shd w:val="clear" w:color="auto" w:fill="auto"/>
            <w:hideMark/>
          </w:tcPr>
          <w:p w:rsidR="003B2F1F" w:rsidRDefault="0023162D" w:rsidP="00EA2B84">
            <w:pPr>
              <w:spacing w:after="0" w:line="240" w:lineRule="auto"/>
              <w:jc w:val="center"/>
              <w:rPr>
                <w:rFonts w:ascii="Times New Roman" w:hAnsi="Times New Roman" w:cs="Times New Roman"/>
                <w:color w:val="22272F"/>
                <w:sz w:val="20"/>
                <w:szCs w:val="20"/>
                <w:shd w:val="clear" w:color="auto" w:fill="FFFFFF"/>
              </w:rPr>
            </w:pPr>
            <w:r w:rsidRPr="00732791">
              <w:rPr>
                <w:rFonts w:ascii="Times New Roman" w:hAnsi="Times New Roman" w:cs="Times New Roman"/>
                <w:color w:val="22272F"/>
                <w:sz w:val="20"/>
                <w:szCs w:val="20"/>
                <w:shd w:val="clear" w:color="auto" w:fill="FFFFFF"/>
              </w:rPr>
              <w:t>очередной финансовый год</w:t>
            </w:r>
            <w:r w:rsidR="003B2F1F">
              <w:rPr>
                <w:rFonts w:ascii="Times New Roman" w:hAnsi="Times New Roman" w:cs="Times New Roman"/>
                <w:color w:val="22272F"/>
                <w:sz w:val="20"/>
                <w:szCs w:val="20"/>
                <w:shd w:val="clear" w:color="auto" w:fill="FFFFFF"/>
              </w:rPr>
              <w:t xml:space="preserve"> </w:t>
            </w:r>
          </w:p>
          <w:p w:rsidR="0023162D" w:rsidRPr="005A270A" w:rsidRDefault="00DC5072" w:rsidP="005A270A">
            <w:pPr>
              <w:spacing w:after="0" w:line="240" w:lineRule="auto"/>
              <w:jc w:val="center"/>
              <w:rPr>
                <w:rFonts w:ascii="Times New Roman" w:hAnsi="Times New Roman" w:cs="Times New Roman"/>
                <w:spacing w:val="-2"/>
                <w:sz w:val="20"/>
                <w:szCs w:val="20"/>
              </w:rPr>
            </w:pPr>
            <w:r>
              <w:rPr>
                <w:rFonts w:ascii="Times New Roman" w:hAnsi="Times New Roman" w:cs="Times New Roman"/>
                <w:color w:val="22272F"/>
                <w:sz w:val="20"/>
                <w:szCs w:val="20"/>
                <w:shd w:val="clear" w:color="auto" w:fill="FFFFFF"/>
              </w:rPr>
              <w:t>2025</w:t>
            </w:r>
          </w:p>
        </w:tc>
        <w:tc>
          <w:tcPr>
            <w:tcW w:w="992" w:type="dxa"/>
            <w:shd w:val="clear" w:color="auto" w:fill="auto"/>
            <w:hideMark/>
          </w:tcPr>
          <w:p w:rsidR="0023162D" w:rsidRPr="005A270A" w:rsidRDefault="0023162D" w:rsidP="005A270A">
            <w:pPr>
              <w:spacing w:after="0" w:line="240" w:lineRule="auto"/>
              <w:jc w:val="center"/>
              <w:rPr>
                <w:rFonts w:ascii="Times New Roman" w:hAnsi="Times New Roman" w:cs="Times New Roman"/>
                <w:spacing w:val="-2"/>
                <w:sz w:val="20"/>
                <w:szCs w:val="20"/>
              </w:rPr>
            </w:pPr>
            <w:r w:rsidRPr="00732791">
              <w:rPr>
                <w:rFonts w:ascii="Times New Roman" w:hAnsi="Times New Roman" w:cs="Times New Roman"/>
                <w:color w:val="22272F"/>
                <w:sz w:val="20"/>
                <w:szCs w:val="20"/>
                <w:shd w:val="clear" w:color="auto" w:fill="FFFFFF"/>
              </w:rPr>
              <w:t>1-й год планового периода</w:t>
            </w:r>
            <w:r w:rsidR="001C43D0">
              <w:rPr>
                <w:rFonts w:ascii="Times New Roman" w:hAnsi="Times New Roman" w:cs="Times New Roman"/>
                <w:color w:val="22272F"/>
                <w:sz w:val="20"/>
                <w:szCs w:val="20"/>
                <w:shd w:val="clear" w:color="auto" w:fill="FFFFFF"/>
              </w:rPr>
              <w:t xml:space="preserve"> </w:t>
            </w:r>
            <w:r w:rsidR="00DC5072">
              <w:rPr>
                <w:rFonts w:ascii="Times New Roman" w:hAnsi="Times New Roman" w:cs="Times New Roman"/>
                <w:color w:val="22272F"/>
                <w:sz w:val="20"/>
                <w:szCs w:val="20"/>
                <w:shd w:val="clear" w:color="auto" w:fill="FFFFFF"/>
              </w:rPr>
              <w:t>2026</w:t>
            </w:r>
          </w:p>
        </w:tc>
        <w:tc>
          <w:tcPr>
            <w:tcW w:w="993" w:type="dxa"/>
            <w:shd w:val="clear" w:color="auto" w:fill="auto"/>
            <w:hideMark/>
          </w:tcPr>
          <w:p w:rsidR="003B2F1F" w:rsidRDefault="0023162D" w:rsidP="00EA2B84">
            <w:pPr>
              <w:spacing w:after="0" w:line="240" w:lineRule="auto"/>
              <w:jc w:val="center"/>
              <w:rPr>
                <w:rFonts w:ascii="Times New Roman" w:hAnsi="Times New Roman" w:cs="Times New Roman"/>
                <w:color w:val="22272F"/>
                <w:sz w:val="20"/>
                <w:szCs w:val="20"/>
                <w:shd w:val="clear" w:color="auto" w:fill="FFFFFF"/>
              </w:rPr>
            </w:pPr>
            <w:r w:rsidRPr="00732791">
              <w:rPr>
                <w:rFonts w:ascii="Times New Roman" w:hAnsi="Times New Roman" w:cs="Times New Roman"/>
                <w:color w:val="22272F"/>
                <w:sz w:val="20"/>
                <w:szCs w:val="20"/>
                <w:shd w:val="clear" w:color="auto" w:fill="FFFFFF"/>
              </w:rPr>
              <w:t>2-й год планового периода</w:t>
            </w:r>
          </w:p>
          <w:p w:rsidR="0023162D" w:rsidRPr="005A270A" w:rsidRDefault="001C43D0" w:rsidP="005A270A">
            <w:pPr>
              <w:spacing w:after="0" w:line="240" w:lineRule="auto"/>
              <w:jc w:val="center"/>
              <w:rPr>
                <w:rFonts w:ascii="Times New Roman" w:hAnsi="Times New Roman" w:cs="Times New Roman"/>
                <w:sz w:val="20"/>
                <w:szCs w:val="20"/>
              </w:rPr>
            </w:pPr>
            <w:r>
              <w:rPr>
                <w:rFonts w:ascii="Times New Roman" w:hAnsi="Times New Roman" w:cs="Times New Roman"/>
                <w:color w:val="22272F"/>
                <w:sz w:val="20"/>
                <w:szCs w:val="20"/>
                <w:shd w:val="clear" w:color="auto" w:fill="FFFFFF"/>
              </w:rPr>
              <w:t xml:space="preserve"> </w:t>
            </w:r>
            <w:r w:rsidR="00DC5072">
              <w:rPr>
                <w:rFonts w:ascii="Times New Roman" w:hAnsi="Times New Roman" w:cs="Times New Roman"/>
                <w:color w:val="22272F"/>
                <w:sz w:val="20"/>
                <w:szCs w:val="20"/>
                <w:shd w:val="clear" w:color="auto" w:fill="FFFFFF"/>
              </w:rPr>
              <w:t>2027</w:t>
            </w:r>
          </w:p>
        </w:tc>
      </w:tr>
      <w:tr w:rsidR="0023162D"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blHeader/>
        </w:trPr>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1</w:t>
            </w:r>
          </w:p>
        </w:tc>
        <w:tc>
          <w:tcPr>
            <w:tcW w:w="2413" w:type="dxa"/>
            <w:gridSpan w:val="2"/>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2</w:t>
            </w:r>
          </w:p>
        </w:tc>
        <w:tc>
          <w:tcPr>
            <w:tcW w:w="1700"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3</w:t>
            </w:r>
          </w:p>
        </w:tc>
        <w:tc>
          <w:tcPr>
            <w:tcW w:w="1276"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4</w:t>
            </w:r>
          </w:p>
        </w:tc>
        <w:tc>
          <w:tcPr>
            <w:tcW w:w="992"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5</w:t>
            </w:r>
          </w:p>
        </w:tc>
        <w:tc>
          <w:tcPr>
            <w:tcW w:w="1134"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6</w:t>
            </w:r>
          </w:p>
        </w:tc>
        <w:tc>
          <w:tcPr>
            <w:tcW w:w="992"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7</w:t>
            </w:r>
          </w:p>
        </w:tc>
        <w:tc>
          <w:tcPr>
            <w:tcW w:w="993"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8</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1.</w:t>
            </w: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732791" w:rsidRDefault="001D172E" w:rsidP="009C0574">
            <w:pPr>
              <w:spacing w:after="0" w:line="240" w:lineRule="auto"/>
              <w:rPr>
                <w:rFonts w:ascii="Times New Roman" w:hAnsi="Times New Roman" w:cs="Times New Roman"/>
                <w:sz w:val="20"/>
                <w:szCs w:val="20"/>
              </w:rPr>
            </w:pPr>
            <w:r>
              <w:rPr>
                <w:rFonts w:ascii="Times New Roman" w:hAnsi="Times New Roman" w:cs="Times New Roman"/>
                <w:sz w:val="20"/>
                <w:szCs w:val="20"/>
              </w:rPr>
              <w:t>Региональный</w:t>
            </w:r>
            <w:r w:rsidRPr="00732791">
              <w:rPr>
                <w:rFonts w:ascii="Times New Roman" w:hAnsi="Times New Roman" w:cs="Times New Roman"/>
                <w:sz w:val="20"/>
                <w:szCs w:val="20"/>
              </w:rPr>
              <w:t xml:space="preserve"> проект «Оказание государственной поддержки детям-сиротам, проживающим на территории Смоленской области, в обеспечении жильем»</w:t>
            </w:r>
          </w:p>
        </w:tc>
        <w:tc>
          <w:tcPr>
            <w:tcW w:w="1700"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134"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F1693C"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Результат 1</w:t>
            </w:r>
            <w:r>
              <w:rPr>
                <w:rFonts w:ascii="Times New Roman" w:hAnsi="Times New Roman" w:cs="Times New Roman"/>
                <w:sz w:val="20"/>
                <w:szCs w:val="20"/>
              </w:rPr>
              <w:t xml:space="preserve">. </w:t>
            </w:r>
            <w:r w:rsidRPr="00F1693C">
              <w:rPr>
                <w:rFonts w:ascii="Times New Roman" w:hAnsi="Times New Roman" w:cs="Times New Roman"/>
                <w:sz w:val="20"/>
                <w:szCs w:val="20"/>
              </w:rPr>
              <w:t xml:space="preserve">Дети-сироты и дети, оставшиеся без </w:t>
            </w:r>
            <w:r w:rsidRPr="00F1693C">
              <w:rPr>
                <w:rFonts w:ascii="Times New Roman" w:hAnsi="Times New Roman" w:cs="Times New Roman"/>
                <w:sz w:val="20"/>
                <w:szCs w:val="20"/>
              </w:rPr>
              <w:lastRenderedPageBreak/>
              <w:t>попечения родителей, лица из числа</w:t>
            </w:r>
          </w:p>
          <w:p w:rsidR="001D172E" w:rsidRPr="00732791" w:rsidRDefault="001D172E" w:rsidP="009C0574">
            <w:pPr>
              <w:spacing w:after="0" w:line="240" w:lineRule="auto"/>
              <w:rPr>
                <w:rFonts w:ascii="Times New Roman" w:hAnsi="Times New Roman" w:cs="Times New Roman"/>
                <w:sz w:val="20"/>
                <w:szCs w:val="20"/>
              </w:rPr>
            </w:pPr>
            <w:r w:rsidRPr="00F1693C">
              <w:rPr>
                <w:rFonts w:ascii="Times New Roman" w:hAnsi="Times New Roman" w:cs="Times New Roman"/>
                <w:sz w:val="20"/>
                <w:szCs w:val="20"/>
              </w:rPr>
              <w:t xml:space="preserve">детей-сирот и </w:t>
            </w:r>
            <w:proofErr w:type="gramStart"/>
            <w:r w:rsidRPr="00F1693C">
              <w:rPr>
                <w:rFonts w:ascii="Times New Roman" w:hAnsi="Times New Roman" w:cs="Times New Roman"/>
                <w:sz w:val="20"/>
                <w:szCs w:val="20"/>
              </w:rPr>
              <w:t>детей</w:t>
            </w:r>
            <w:proofErr w:type="gramEnd"/>
            <w:r w:rsidRPr="00F1693C">
              <w:rPr>
                <w:rFonts w:ascii="Times New Roman" w:hAnsi="Times New Roman" w:cs="Times New Roman"/>
                <w:sz w:val="20"/>
                <w:szCs w:val="20"/>
              </w:rPr>
              <w:t xml:space="preserve"> оставшихся без попечения родителей</w:t>
            </w:r>
            <w:r>
              <w:rPr>
                <w:rFonts w:ascii="Times New Roman" w:hAnsi="Times New Roman" w:cs="Times New Roman"/>
                <w:sz w:val="20"/>
                <w:szCs w:val="20"/>
              </w:rPr>
              <w:t>,</w:t>
            </w:r>
            <w:r w:rsidRPr="00F1693C">
              <w:rPr>
                <w:rFonts w:ascii="Times New Roman" w:hAnsi="Times New Roman" w:cs="Times New Roman"/>
                <w:sz w:val="20"/>
                <w:szCs w:val="20"/>
              </w:rPr>
              <w:t xml:space="preserve"> обеспечены жильем</w:t>
            </w:r>
          </w:p>
        </w:tc>
        <w:tc>
          <w:tcPr>
            <w:tcW w:w="1700"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134"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732791"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1.1.</w:t>
            </w:r>
          </w:p>
          <w:p w:rsidR="001D172E"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Обеспечение детей-сирот и детей, оставшихся без попечения родителей, лиц из их числа жилыми помещениями по договорам социального найма</w:t>
            </w:r>
          </w:p>
          <w:p w:rsidR="001D172E" w:rsidRPr="00732791" w:rsidRDefault="001D172E" w:rsidP="009C0574">
            <w:pPr>
              <w:spacing w:after="0" w:line="240" w:lineRule="auto"/>
              <w:rPr>
                <w:rFonts w:ascii="Times New Roman" w:hAnsi="Times New Roman" w:cs="Times New Roman"/>
                <w:sz w:val="20"/>
                <w:szCs w:val="20"/>
              </w:rPr>
            </w:pPr>
          </w:p>
        </w:tc>
        <w:tc>
          <w:tcPr>
            <w:tcW w:w="1700"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Администрация муниципального образования «город Десногорск» Смоленской области</w:t>
            </w:r>
          </w:p>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b/>
                <w:i/>
                <w:sz w:val="20"/>
                <w:szCs w:val="20"/>
              </w:rPr>
              <w:t xml:space="preserve"> </w:t>
            </w:r>
            <w:r w:rsidRPr="00B27376">
              <w:rPr>
                <w:rFonts w:ascii="Times New Roman" w:hAnsi="Times New Roman" w:cs="Times New Roman"/>
                <w:sz w:val="20"/>
                <w:szCs w:val="20"/>
              </w:rPr>
              <w:t>Комитет имущественных и земельных отношений</w:t>
            </w:r>
            <w:r>
              <w:rPr>
                <w:rFonts w:ascii="Times New Roman" w:hAnsi="Times New Roman" w:cs="Times New Roman"/>
                <w:b/>
                <w:i/>
                <w:sz w:val="20"/>
                <w:szCs w:val="20"/>
              </w:rPr>
              <w:t xml:space="preserve"> </w:t>
            </w:r>
            <w:r>
              <w:rPr>
                <w:rFonts w:ascii="Times New Roman" w:hAnsi="Times New Roman" w:cs="Times New Roman"/>
                <w:sz w:val="20"/>
                <w:szCs w:val="20"/>
              </w:rPr>
              <w:t>Администрации муниципального образования «город Десногорск» Смоленской области</w:t>
            </w:r>
          </w:p>
          <w:p w:rsidR="001D172E" w:rsidRPr="00732791" w:rsidRDefault="001D172E" w:rsidP="009C0574">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992" w:type="dxa"/>
            <w:tcBorders>
              <w:top w:val="nil"/>
              <w:left w:val="nil"/>
              <w:bottom w:val="single" w:sz="4" w:space="0" w:color="auto"/>
              <w:right w:val="single" w:sz="4" w:space="0" w:color="auto"/>
            </w:tcBorders>
            <w:shd w:val="clear" w:color="auto" w:fill="auto"/>
          </w:tcPr>
          <w:p w:rsidR="001D172E" w:rsidRPr="000E1171" w:rsidRDefault="001D172E" w:rsidP="009C0574">
            <w:pPr>
              <w:spacing w:after="0" w:line="240" w:lineRule="auto"/>
              <w:jc w:val="center"/>
              <w:rPr>
                <w:rFonts w:ascii="Times New Roman" w:hAnsi="Times New Roman" w:cs="Times New Roman"/>
                <w:sz w:val="20"/>
                <w:szCs w:val="20"/>
              </w:rPr>
            </w:pPr>
            <w:r w:rsidRPr="000E1171">
              <w:rPr>
                <w:rFonts w:ascii="Times New Roman" w:hAnsi="Times New Roman" w:cs="Times New Roman"/>
                <w:sz w:val="20"/>
                <w:szCs w:val="20"/>
              </w:rPr>
              <w:t>16997,4</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9567,6</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5037,9</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2391,9</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83" w:type="dxa"/>
            <w:gridSpan w:val="4"/>
            <w:tcBorders>
              <w:top w:val="nil"/>
              <w:left w:val="single" w:sz="4" w:space="0" w:color="auto"/>
              <w:bottom w:val="single" w:sz="4" w:space="0" w:color="auto"/>
              <w:right w:val="single" w:sz="4" w:space="0" w:color="auto"/>
            </w:tcBorders>
            <w:shd w:val="clear" w:color="auto" w:fill="auto"/>
          </w:tcPr>
          <w:p w:rsidR="001D172E" w:rsidRPr="00EA2B84" w:rsidRDefault="001D172E" w:rsidP="002E1DCF">
            <w:pPr>
              <w:spacing w:after="0" w:line="240" w:lineRule="auto"/>
              <w:ind w:left="34" w:right="-108"/>
              <w:rPr>
                <w:rFonts w:ascii="Times New Roman" w:hAnsi="Times New Roman" w:cs="Times New Roman"/>
                <w:b/>
                <w:sz w:val="20"/>
                <w:szCs w:val="20"/>
              </w:rPr>
            </w:pPr>
            <w:r w:rsidRPr="00EA2B84">
              <w:rPr>
                <w:rFonts w:ascii="Times New Roman" w:hAnsi="Times New Roman" w:cs="Times New Roman"/>
                <w:b/>
                <w:sz w:val="20"/>
                <w:szCs w:val="20"/>
              </w:rPr>
              <w:t>Итого по региональному проекту</w:t>
            </w:r>
          </w:p>
        </w:tc>
        <w:tc>
          <w:tcPr>
            <w:tcW w:w="1700" w:type="dxa"/>
            <w:tcBorders>
              <w:top w:val="nil"/>
              <w:left w:val="nil"/>
              <w:bottom w:val="single" w:sz="4" w:space="0" w:color="auto"/>
              <w:right w:val="single" w:sz="4" w:space="0" w:color="auto"/>
            </w:tcBorders>
            <w:shd w:val="clear" w:color="auto" w:fill="auto"/>
          </w:tcPr>
          <w:p w:rsidR="001D172E" w:rsidRPr="00EA2B84"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EA2B84"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D6443" w:rsidRDefault="001D172E" w:rsidP="009C0574">
            <w:pPr>
              <w:spacing w:after="0" w:line="240" w:lineRule="auto"/>
              <w:jc w:val="center"/>
              <w:rPr>
                <w:rFonts w:ascii="Times New Roman" w:hAnsi="Times New Roman" w:cs="Times New Roman"/>
                <w:color w:val="FF0000"/>
                <w:sz w:val="20"/>
                <w:szCs w:val="20"/>
              </w:rPr>
            </w:pPr>
            <w:r w:rsidRPr="000E1171">
              <w:rPr>
                <w:rFonts w:ascii="Times New Roman" w:hAnsi="Times New Roman" w:cs="Times New Roman"/>
                <w:sz w:val="20"/>
                <w:szCs w:val="20"/>
              </w:rPr>
              <w:t>16997,4</w:t>
            </w:r>
          </w:p>
        </w:tc>
        <w:tc>
          <w:tcPr>
            <w:tcW w:w="1134" w:type="dxa"/>
            <w:tcBorders>
              <w:top w:val="nil"/>
              <w:left w:val="nil"/>
              <w:bottom w:val="single" w:sz="4" w:space="0" w:color="auto"/>
              <w:right w:val="single" w:sz="4" w:space="0" w:color="auto"/>
            </w:tcBorders>
            <w:shd w:val="clear" w:color="auto" w:fill="auto"/>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9567,6</w:t>
            </w: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5037,9</w:t>
            </w:r>
          </w:p>
        </w:tc>
        <w:tc>
          <w:tcPr>
            <w:tcW w:w="993" w:type="dxa"/>
            <w:tcBorders>
              <w:top w:val="single" w:sz="4" w:space="0" w:color="auto"/>
              <w:left w:val="nil"/>
              <w:bottom w:val="single" w:sz="4" w:space="0" w:color="auto"/>
              <w:right w:val="single" w:sz="4" w:space="0" w:color="auto"/>
            </w:tcBorders>
            <w:shd w:val="clear" w:color="auto" w:fill="auto"/>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2391,9</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C2AA5" w:rsidRPr="00732791">
              <w:rPr>
                <w:rFonts w:ascii="Times New Roman" w:hAnsi="Times New Roman" w:cs="Times New Roman"/>
                <w:sz w:val="20"/>
                <w:szCs w:val="20"/>
              </w:rPr>
              <w:t xml:space="preserve">.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Комплекс процессных мероприятий </w:t>
            </w:r>
            <w:r>
              <w:rPr>
                <w:rFonts w:ascii="Times New Roman" w:hAnsi="Times New Roman" w:cs="Times New Roman"/>
                <w:sz w:val="20"/>
                <w:szCs w:val="20"/>
              </w:rPr>
              <w:t>1.</w:t>
            </w:r>
            <w:r w:rsidRPr="00732791">
              <w:rPr>
                <w:rFonts w:ascii="Times New Roman" w:hAnsi="Times New Roman" w:cs="Times New Roman"/>
                <w:sz w:val="20"/>
                <w:szCs w:val="20"/>
              </w:rPr>
              <w:t>«Эффективное выполнение переданных полномочий органом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2E1DC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0C2AA5" w:rsidRPr="00732791" w:rsidRDefault="000C2AA5" w:rsidP="002E1DC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Реализация государственных полномочий по созданию административных комиссий в городских округах в целях привлечения к административной ответственности</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Административная комиссия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1641,0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565,6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AA5B91">
              <w:rPr>
                <w:rFonts w:ascii="Times New Roman" w:hAnsi="Times New Roman" w:cs="Times New Roman"/>
                <w:sz w:val="20"/>
                <w:szCs w:val="20"/>
              </w:rPr>
              <w:t>537,7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AA5B91">
              <w:rPr>
                <w:rFonts w:ascii="Times New Roman" w:hAnsi="Times New Roman" w:cs="Times New Roman"/>
                <w:sz w:val="20"/>
                <w:szCs w:val="20"/>
              </w:rPr>
              <w:t>537,7</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2</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EA2B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Комиссия по делам несовершеннолетних и защите их прав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72E" w:rsidRDefault="001D172E" w:rsidP="009C0574">
            <w:r w:rsidRPr="007A46FB">
              <w:rPr>
                <w:rFonts w:ascii="Times New Roman" w:hAnsi="Times New Roman" w:cs="Times New Roman"/>
                <w:sz w:val="20"/>
                <w:szCs w:val="20"/>
              </w:rPr>
              <w:t>537,2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172E" w:rsidRDefault="001D172E" w:rsidP="009C0574">
            <w:r w:rsidRPr="007A46FB">
              <w:rPr>
                <w:rFonts w:ascii="Times New Roman" w:hAnsi="Times New Roman" w:cs="Times New Roman"/>
                <w:sz w:val="20"/>
                <w:szCs w:val="20"/>
              </w:rPr>
              <w:t>537,2</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3</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Осуществление гос. полномочий по установлению регулируемых тарифов на перевозки по муниципальным маршрутам регулярных перевозок пассажиров и </w:t>
            </w:r>
            <w:r w:rsidRPr="00732791">
              <w:rPr>
                <w:rFonts w:ascii="Times New Roman" w:hAnsi="Times New Roman" w:cs="Times New Roman"/>
                <w:sz w:val="20"/>
                <w:szCs w:val="20"/>
              </w:rPr>
              <w:lastRenderedPageBreak/>
              <w:t>багажа автомобильным транспортом и городским наземным электрическим транспортом</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lastRenderedPageBreak/>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206C8A"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Pr>
                <w:rFonts w:ascii="Times New Roman" w:hAnsi="Times New Roman" w:cs="Times New Roman"/>
                <w:sz w:val="20"/>
                <w:szCs w:val="20"/>
              </w:rPr>
              <w:t>33,6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Pr>
                <w:rFonts w:ascii="Times New Roman" w:hAnsi="Times New Roman" w:cs="Times New Roman"/>
                <w:sz w:val="20"/>
                <w:szCs w:val="20"/>
              </w:rPr>
              <w:t>33,6</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lastRenderedPageBreak/>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496315" w:rsidRDefault="00496315" w:rsidP="000756C7">
            <w:pPr>
              <w:spacing w:after="0" w:line="240" w:lineRule="auto"/>
              <w:jc w:val="center"/>
              <w:rPr>
                <w:rFonts w:ascii="Times New Roman" w:hAnsi="Times New Roman" w:cs="Times New Roman"/>
                <w:b/>
                <w:sz w:val="20"/>
                <w:szCs w:val="20"/>
              </w:rPr>
            </w:pPr>
            <w:r w:rsidRPr="00496315">
              <w:rPr>
                <w:rFonts w:ascii="Times New Roman" w:hAnsi="Times New Roman" w:cs="Times New Roman"/>
                <w:b/>
                <w:sz w:val="20"/>
                <w:szCs w:val="20"/>
              </w:rPr>
              <w:t>3368,6</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496315" w:rsidRDefault="00496315" w:rsidP="009C0574">
            <w:pPr>
              <w:spacing w:after="0" w:line="240" w:lineRule="auto"/>
              <w:jc w:val="center"/>
              <w:rPr>
                <w:rFonts w:ascii="Times New Roman" w:hAnsi="Times New Roman" w:cs="Times New Roman"/>
                <w:b/>
                <w:sz w:val="20"/>
                <w:szCs w:val="20"/>
              </w:rPr>
            </w:pPr>
            <w:r w:rsidRPr="00496315">
              <w:rPr>
                <w:rFonts w:ascii="Times New Roman" w:hAnsi="Times New Roman" w:cs="Times New Roman"/>
                <w:b/>
                <w:sz w:val="20"/>
                <w:szCs w:val="20"/>
              </w:rPr>
              <w:t>1151,6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496315" w:rsidRDefault="00496315" w:rsidP="009C0574">
            <w:pPr>
              <w:spacing w:after="0" w:line="240" w:lineRule="auto"/>
              <w:jc w:val="center"/>
              <w:rPr>
                <w:rFonts w:ascii="Times New Roman" w:hAnsi="Times New Roman" w:cs="Times New Roman"/>
                <w:b/>
                <w:sz w:val="20"/>
                <w:szCs w:val="20"/>
              </w:rPr>
            </w:pPr>
            <w:r w:rsidRPr="00496315">
              <w:rPr>
                <w:rFonts w:ascii="Times New Roman" w:hAnsi="Times New Roman" w:cs="Times New Roman"/>
                <w:b/>
                <w:sz w:val="20"/>
                <w:szCs w:val="20"/>
              </w:rPr>
              <w:t>1108,5</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Pr="00496315" w:rsidRDefault="001D172E" w:rsidP="009C0574">
            <w:pPr>
              <w:jc w:val="center"/>
            </w:pPr>
            <w:r w:rsidRPr="00496315">
              <w:rPr>
                <w:rFonts w:ascii="Times New Roman" w:hAnsi="Times New Roman" w:cs="Times New Roman"/>
                <w:b/>
                <w:sz w:val="20"/>
                <w:szCs w:val="20"/>
              </w:rPr>
              <w:t>1108,5</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2.</w:t>
            </w:r>
            <w:r w:rsidRPr="00732791">
              <w:rPr>
                <w:rFonts w:ascii="Times New Roman" w:hAnsi="Times New Roman" w:cs="Times New Roman"/>
                <w:sz w:val="20"/>
                <w:szCs w:val="20"/>
              </w:rPr>
              <w:t xml:space="preserve"> «Развитие социального партнерства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Уплата членских взносов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2E1DCF">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443" w:rsidRDefault="007D6443">
            <w:r w:rsidRPr="007C57D7">
              <w:rPr>
                <w:rFonts w:ascii="Times New Roman" w:hAnsi="Times New Roman" w:cs="Times New Roman"/>
                <w:sz w:val="20"/>
                <w:szCs w:val="20"/>
              </w:rPr>
              <w:t>239,5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D6443" w:rsidRDefault="007D6443">
            <w:r w:rsidRPr="007C57D7">
              <w:rPr>
                <w:rFonts w:ascii="Times New Roman" w:hAnsi="Times New Roman" w:cs="Times New Roman"/>
                <w:sz w:val="20"/>
                <w:szCs w:val="20"/>
              </w:rPr>
              <w:t>239,5</w:t>
            </w: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7D6443" w:rsidRPr="00EA2B84" w:rsidRDefault="007D6443"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7D6443" w:rsidRPr="00EA2B84" w:rsidRDefault="007D6443"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7D6443" w:rsidRPr="00EA2B84" w:rsidRDefault="007D6443"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7D6443" w:rsidRPr="007D6443" w:rsidRDefault="007D6443" w:rsidP="002738DE">
            <w:pPr>
              <w:spacing w:after="0" w:line="240" w:lineRule="auto"/>
              <w:jc w:val="center"/>
              <w:rPr>
                <w:rFonts w:ascii="Times New Roman" w:hAnsi="Times New Roman" w:cs="Times New Roman"/>
                <w:b/>
                <w:sz w:val="20"/>
                <w:szCs w:val="20"/>
              </w:rPr>
            </w:pPr>
            <w:r w:rsidRPr="007D6443">
              <w:rPr>
                <w:rFonts w:ascii="Times New Roman" w:hAnsi="Times New Roman" w:cs="Times New Roman"/>
                <w:b/>
                <w:sz w:val="20"/>
                <w:szCs w:val="20"/>
              </w:rPr>
              <w:t>718,5</w:t>
            </w:r>
          </w:p>
        </w:tc>
        <w:tc>
          <w:tcPr>
            <w:tcW w:w="1134" w:type="dxa"/>
            <w:tcBorders>
              <w:top w:val="single" w:sz="4" w:space="0" w:color="auto"/>
              <w:left w:val="single" w:sz="4" w:space="0" w:color="auto"/>
              <w:bottom w:val="single" w:sz="4" w:space="0" w:color="auto"/>
              <w:right w:val="nil"/>
            </w:tcBorders>
            <w:shd w:val="clear" w:color="auto" w:fill="auto"/>
            <w:hideMark/>
          </w:tcPr>
          <w:p w:rsidR="007D6443" w:rsidRPr="007D6443" w:rsidRDefault="007D6443" w:rsidP="002738DE">
            <w:pPr>
              <w:spacing w:after="0" w:line="240" w:lineRule="auto"/>
              <w:jc w:val="center"/>
              <w:rPr>
                <w:rFonts w:ascii="Times New Roman" w:hAnsi="Times New Roman" w:cs="Times New Roman"/>
                <w:b/>
                <w:sz w:val="20"/>
                <w:szCs w:val="20"/>
              </w:rPr>
            </w:pPr>
            <w:r w:rsidRPr="007D6443">
              <w:rPr>
                <w:rFonts w:ascii="Times New Roman" w:hAnsi="Times New Roman" w:cs="Times New Roman"/>
                <w:b/>
                <w:sz w:val="20"/>
                <w:szCs w:val="20"/>
              </w:rPr>
              <w:t>239,5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Pr="007D6443" w:rsidRDefault="007D6443" w:rsidP="002738DE">
            <w:pPr>
              <w:rPr>
                <w:b/>
              </w:rPr>
            </w:pPr>
            <w:r w:rsidRPr="007D6443">
              <w:rPr>
                <w:rFonts w:ascii="Times New Roman" w:hAnsi="Times New Roman" w:cs="Times New Roman"/>
                <w:b/>
                <w:sz w:val="20"/>
                <w:szCs w:val="20"/>
              </w:rPr>
              <w:t>239,5</w:t>
            </w:r>
          </w:p>
        </w:tc>
        <w:tc>
          <w:tcPr>
            <w:tcW w:w="993" w:type="dxa"/>
            <w:tcBorders>
              <w:top w:val="single" w:sz="4" w:space="0" w:color="auto"/>
              <w:left w:val="nil"/>
              <w:bottom w:val="single" w:sz="4" w:space="0" w:color="auto"/>
              <w:right w:val="single" w:sz="4" w:space="0" w:color="auto"/>
            </w:tcBorders>
            <w:shd w:val="clear" w:color="auto" w:fill="auto"/>
            <w:hideMark/>
          </w:tcPr>
          <w:p w:rsidR="007D6443" w:rsidRPr="007D6443" w:rsidRDefault="007D6443" w:rsidP="002738DE">
            <w:pPr>
              <w:rPr>
                <w:b/>
              </w:rPr>
            </w:pPr>
            <w:r w:rsidRPr="007D6443">
              <w:rPr>
                <w:rFonts w:ascii="Times New Roman" w:hAnsi="Times New Roman" w:cs="Times New Roman"/>
                <w:b/>
                <w:sz w:val="20"/>
                <w:szCs w:val="20"/>
              </w:rPr>
              <w:t>239,5</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4919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Комплекс процессных мероприятий </w:t>
            </w:r>
            <w:r>
              <w:rPr>
                <w:rFonts w:ascii="Times New Roman" w:hAnsi="Times New Roman" w:cs="Times New Roman"/>
                <w:sz w:val="20"/>
                <w:szCs w:val="20"/>
              </w:rPr>
              <w:t>3.</w:t>
            </w:r>
            <w:r w:rsidRPr="00732791">
              <w:rPr>
                <w:rFonts w:ascii="Times New Roman" w:hAnsi="Times New Roman" w:cs="Times New Roman"/>
                <w:sz w:val="20"/>
                <w:szCs w:val="20"/>
              </w:rPr>
              <w:t>«</w:t>
            </w:r>
            <w:r w:rsidRPr="00732791">
              <w:rPr>
                <w:rFonts w:ascii="Times New Roman" w:eastAsia="Times New Roman" w:hAnsi="Times New Roman" w:cs="Times New Roman"/>
                <w:sz w:val="20"/>
                <w:szCs w:val="20"/>
              </w:rPr>
              <w:t>Развитие мер социальной поддержки отдельных категорий граждан</w:t>
            </w:r>
            <w:r w:rsidRPr="00732791">
              <w:rPr>
                <w:rFonts w:ascii="Times New Roman" w:hAnsi="Times New Roman" w:cs="Times New Roman"/>
                <w:sz w:val="20"/>
                <w:szCs w:val="20"/>
              </w:rPr>
              <w:t>»</w:t>
            </w:r>
          </w:p>
        </w:tc>
        <w:tc>
          <w:tcPr>
            <w:tcW w:w="1700" w:type="dxa"/>
            <w:tcBorders>
              <w:top w:val="nil"/>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Пенсии за выслугу лет лицам, замещающим муниципальные должности, должности муниципальной службы</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8678,4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2957,2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DE0D11">
              <w:rPr>
                <w:rFonts w:ascii="Times New Roman" w:hAnsi="Times New Roman" w:cs="Times New Roman"/>
                <w:sz w:val="20"/>
                <w:szCs w:val="20"/>
              </w:rPr>
              <w:t>2860,6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DE0D11">
              <w:rPr>
                <w:rFonts w:ascii="Times New Roman" w:hAnsi="Times New Roman" w:cs="Times New Roman"/>
                <w:sz w:val="20"/>
                <w:szCs w:val="20"/>
              </w:rPr>
              <w:t>2860,6</w:t>
            </w: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2</w:t>
            </w:r>
          </w:p>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Компенсация родителям и семьям погибших (умерших) военнослужащих при исполнении военной обязанности, связанная с пользованием услугами кабельного телевидения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Default="007D6443">
            <w:r w:rsidRPr="00A6054B">
              <w:rPr>
                <w:rFonts w:ascii="Times New Roman" w:hAnsi="Times New Roman" w:cs="Times New Roman"/>
                <w:sz w:val="20"/>
                <w:szCs w:val="20"/>
              </w:rPr>
              <w:t>6,9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7D6443" w:rsidRDefault="007D6443">
            <w:r w:rsidRPr="00A6054B">
              <w:rPr>
                <w:rFonts w:ascii="Times New Roman" w:hAnsi="Times New Roman" w:cs="Times New Roman"/>
                <w:sz w:val="20"/>
                <w:szCs w:val="20"/>
              </w:rPr>
              <w:t>6,9</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2E1DCF">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2E1DCF">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2E1DCF">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EA2B84" w:rsidRDefault="001D172E"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8699,1</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EA2B84" w:rsidRDefault="001D172E"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2964,1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sidRPr="000F0794">
              <w:rPr>
                <w:rFonts w:ascii="Times New Roman" w:hAnsi="Times New Roman" w:cs="Times New Roman"/>
                <w:b/>
                <w:sz w:val="20"/>
                <w:szCs w:val="20"/>
              </w:rPr>
              <w:t>2867,5</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Default="001D172E" w:rsidP="009C0574">
            <w:pPr>
              <w:jc w:val="center"/>
            </w:pPr>
            <w:r w:rsidRPr="000F0794">
              <w:rPr>
                <w:rFonts w:ascii="Times New Roman" w:hAnsi="Times New Roman" w:cs="Times New Roman"/>
                <w:b/>
                <w:sz w:val="20"/>
                <w:szCs w:val="20"/>
              </w:rPr>
              <w:t>2867,5</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4919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4.</w:t>
            </w:r>
            <w:r w:rsidRPr="00732791">
              <w:rPr>
                <w:rFonts w:ascii="Times New Roman" w:hAnsi="Times New Roman" w:cs="Times New Roman"/>
                <w:sz w:val="20"/>
                <w:szCs w:val="20"/>
              </w:rPr>
              <w:t xml:space="preserve"> «Обеспечение деятельности органов местного самоуправления»</w:t>
            </w:r>
          </w:p>
        </w:tc>
        <w:tc>
          <w:tcPr>
            <w:tcW w:w="1700" w:type="dxa"/>
            <w:tcBorders>
              <w:top w:val="nil"/>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Расходы на обеспечение функций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78002,6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28721,4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24640,6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24640,6</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FA0313" w:rsidRDefault="001D172E"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78002,6</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AB2D4A" w:rsidRDefault="001D172E"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28721,4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AB2D4A" w:rsidRDefault="001D172E" w:rsidP="009C0574">
            <w:pPr>
              <w:spacing w:after="0" w:line="240" w:lineRule="auto"/>
              <w:jc w:val="center"/>
              <w:rPr>
                <w:rFonts w:ascii="Times New Roman" w:hAnsi="Times New Roman" w:cs="Times New Roman"/>
                <w:b/>
                <w:sz w:val="20"/>
                <w:szCs w:val="20"/>
              </w:rPr>
            </w:pPr>
            <w:r w:rsidRPr="00AB2D4A">
              <w:rPr>
                <w:rFonts w:ascii="Times New Roman" w:hAnsi="Times New Roman" w:cs="Times New Roman"/>
                <w:b/>
                <w:sz w:val="20"/>
                <w:szCs w:val="20"/>
              </w:rPr>
              <w:t>24640,6</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Pr="00AB2D4A" w:rsidRDefault="001D172E" w:rsidP="009C0574">
            <w:pPr>
              <w:spacing w:after="0" w:line="240" w:lineRule="auto"/>
              <w:jc w:val="center"/>
              <w:rPr>
                <w:rFonts w:ascii="Times New Roman" w:hAnsi="Times New Roman" w:cs="Times New Roman"/>
                <w:b/>
                <w:sz w:val="20"/>
                <w:szCs w:val="20"/>
              </w:rPr>
            </w:pPr>
            <w:r w:rsidRPr="00AB2D4A">
              <w:rPr>
                <w:rFonts w:ascii="Times New Roman" w:hAnsi="Times New Roman" w:cs="Times New Roman"/>
                <w:b/>
                <w:sz w:val="20"/>
                <w:szCs w:val="20"/>
              </w:rPr>
              <w:t>24640,6</w:t>
            </w: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99" w:type="dxa"/>
            <w:gridSpan w:val="3"/>
            <w:vMerge w:val="restart"/>
            <w:tcBorders>
              <w:top w:val="single" w:sz="4" w:space="0" w:color="auto"/>
              <w:left w:val="single" w:sz="4" w:space="0" w:color="auto"/>
              <w:right w:val="single" w:sz="4" w:space="0" w:color="auto"/>
            </w:tcBorders>
            <w:shd w:val="clear" w:color="auto" w:fill="auto"/>
          </w:tcPr>
          <w:p w:rsidR="0009562C" w:rsidRPr="00732791" w:rsidRDefault="0009562C" w:rsidP="002738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8011C3">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5.</w:t>
            </w:r>
            <w:r w:rsidRPr="00732791">
              <w:rPr>
                <w:rFonts w:ascii="Times New Roman" w:hAnsi="Times New Roman" w:cs="Times New Roman"/>
                <w:sz w:val="20"/>
                <w:szCs w:val="20"/>
              </w:rPr>
              <w:t xml:space="preserve"> </w:t>
            </w:r>
            <w:r w:rsidRPr="00A825AA">
              <w:rPr>
                <w:rFonts w:ascii="Times New Roman" w:hAnsi="Times New Roman" w:cs="Times New Roman"/>
                <w:sz w:val="20"/>
                <w:szCs w:val="20"/>
              </w:rPr>
              <w:t xml:space="preserve">«Организация </w:t>
            </w:r>
            <w:r w:rsidRPr="00A825AA">
              <w:rPr>
                <w:rFonts w:ascii="Times New Roman" w:hAnsi="Times New Roman" w:cs="Times New Roman"/>
                <w:sz w:val="20"/>
                <w:szCs w:val="20"/>
              </w:rPr>
              <w:lastRenderedPageBreak/>
              <w:t xml:space="preserve">информирования населения через средства массовой информации»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2738DE">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99" w:type="dxa"/>
            <w:gridSpan w:val="3"/>
            <w:vMerge/>
            <w:tcBorders>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rPr>
                <w:rFonts w:ascii="Times New Roman" w:hAnsi="Times New Roman" w:cs="Times New Roman"/>
                <w:sz w:val="20"/>
                <w:szCs w:val="20"/>
              </w:rPr>
            </w:pP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09562C"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Мероприятие 1</w:t>
            </w:r>
          </w:p>
          <w:p w:rsidR="0009562C" w:rsidRPr="00732791"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Расходы на опубликование нормативно – правовых документов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nil"/>
            </w:tcBorders>
            <w:shd w:val="clear" w:color="auto" w:fill="auto"/>
          </w:tcPr>
          <w:p w:rsidR="0009562C" w:rsidRPr="00732791" w:rsidRDefault="0009562C" w:rsidP="00FD79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1800,0</w:t>
            </w:r>
          </w:p>
        </w:tc>
        <w:tc>
          <w:tcPr>
            <w:tcW w:w="1134" w:type="dxa"/>
            <w:tcBorders>
              <w:top w:val="single" w:sz="4" w:space="0" w:color="auto"/>
              <w:left w:val="single" w:sz="4" w:space="0" w:color="auto"/>
              <w:bottom w:val="single" w:sz="4" w:space="0" w:color="auto"/>
              <w:right w:val="nil"/>
            </w:tcBorders>
            <w:shd w:val="clear" w:color="auto" w:fill="auto"/>
          </w:tcPr>
          <w:p w:rsidR="0009562C" w:rsidRPr="00732791" w:rsidRDefault="0009562C" w:rsidP="00983A4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C61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c>
          <w:tcPr>
            <w:tcW w:w="993" w:type="dxa"/>
            <w:tcBorders>
              <w:top w:val="single" w:sz="4" w:space="0" w:color="auto"/>
              <w:left w:val="nil"/>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r>
      <w:tr w:rsidR="008011C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8011C3" w:rsidRPr="004C2316" w:rsidRDefault="008011C3" w:rsidP="004C2316">
            <w:pPr>
              <w:spacing w:after="0" w:line="240" w:lineRule="auto"/>
              <w:rPr>
                <w:rFonts w:ascii="Times New Roman" w:hAnsi="Times New Roman" w:cs="Times New Roman"/>
                <w:b/>
                <w:sz w:val="20"/>
                <w:szCs w:val="20"/>
              </w:rPr>
            </w:pPr>
            <w:r w:rsidRPr="004C2316">
              <w:rPr>
                <w:rFonts w:ascii="Times New Roman" w:hAnsi="Times New Roman" w:cs="Times New Roman"/>
                <w:b/>
                <w:sz w:val="20"/>
                <w:szCs w:val="20"/>
              </w:rPr>
              <w:t xml:space="preserve">Итого по комплексу процессных мероприятий </w:t>
            </w:r>
            <w:r w:rsidRPr="004C2316">
              <w:rPr>
                <w:rFonts w:ascii="Times New Roman" w:hAnsi="Times New Roman" w:cs="Times New Roman"/>
                <w:b/>
                <w:sz w:val="20"/>
                <w:szCs w:val="20"/>
              </w:rPr>
              <w:tab/>
            </w:r>
            <w:r w:rsidRPr="004C2316">
              <w:rPr>
                <w:rFonts w:ascii="Times New Roman" w:hAnsi="Times New Roman" w:cs="Times New Roman"/>
                <w:b/>
                <w:sz w:val="20"/>
                <w:szCs w:val="20"/>
              </w:rPr>
              <w:tab/>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011C3" w:rsidRPr="00732791" w:rsidRDefault="008011C3" w:rsidP="00916484">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nil"/>
            </w:tcBorders>
            <w:shd w:val="clear" w:color="auto" w:fill="auto"/>
          </w:tcPr>
          <w:p w:rsidR="008011C3" w:rsidRPr="004C2316" w:rsidRDefault="008011C3" w:rsidP="00916484">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8011C3" w:rsidRPr="00983A42" w:rsidRDefault="008011C3" w:rsidP="00FD790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D7908">
              <w:rPr>
                <w:rFonts w:ascii="Times New Roman" w:hAnsi="Times New Roman" w:cs="Times New Roman"/>
                <w:b/>
                <w:sz w:val="20"/>
                <w:szCs w:val="20"/>
              </w:rPr>
              <w:t>8</w:t>
            </w:r>
            <w:r w:rsidRPr="00983A42">
              <w:rPr>
                <w:rFonts w:ascii="Times New Roman" w:hAnsi="Times New Roman" w:cs="Times New Roman"/>
                <w:b/>
                <w:sz w:val="20"/>
                <w:szCs w:val="20"/>
              </w:rPr>
              <w:t>00,0</w:t>
            </w:r>
          </w:p>
        </w:tc>
        <w:tc>
          <w:tcPr>
            <w:tcW w:w="1134" w:type="dxa"/>
            <w:tcBorders>
              <w:top w:val="single" w:sz="4" w:space="0" w:color="auto"/>
              <w:left w:val="single" w:sz="4" w:space="0" w:color="auto"/>
              <w:bottom w:val="single" w:sz="4" w:space="0" w:color="auto"/>
              <w:right w:val="nil"/>
            </w:tcBorders>
            <w:shd w:val="clear" w:color="auto" w:fill="auto"/>
          </w:tcPr>
          <w:p w:rsidR="008011C3" w:rsidRPr="00983A42" w:rsidRDefault="00FD7908" w:rsidP="00983A4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r w:rsidR="008011C3" w:rsidRPr="00983A42">
              <w:rPr>
                <w:rFonts w:ascii="Times New Roman" w:hAnsi="Times New Roman" w:cs="Times New Roman"/>
                <w:b/>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11C3" w:rsidRPr="004C2316" w:rsidRDefault="008011C3" w:rsidP="00C612A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400,0</w:t>
            </w:r>
          </w:p>
        </w:tc>
        <w:tc>
          <w:tcPr>
            <w:tcW w:w="993" w:type="dxa"/>
            <w:tcBorders>
              <w:top w:val="single" w:sz="4" w:space="0" w:color="auto"/>
              <w:left w:val="nil"/>
              <w:bottom w:val="single" w:sz="4" w:space="0" w:color="auto"/>
              <w:right w:val="single" w:sz="4" w:space="0" w:color="auto"/>
            </w:tcBorders>
            <w:shd w:val="clear" w:color="auto" w:fill="auto"/>
          </w:tcPr>
          <w:p w:rsidR="008011C3" w:rsidRPr="004C2316" w:rsidRDefault="008011C3" w:rsidP="0091648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400,0</w:t>
            </w: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55" w:type="dxa"/>
            <w:vMerge w:val="restart"/>
            <w:tcBorders>
              <w:top w:val="single" w:sz="4" w:space="0" w:color="auto"/>
              <w:left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sz w:val="20"/>
                <w:szCs w:val="20"/>
              </w:rPr>
            </w:pPr>
            <w:r>
              <w:rPr>
                <w:rFonts w:ascii="Times New Roman" w:hAnsi="Times New Roman" w:cs="Times New Roman"/>
                <w:b/>
                <w:sz w:val="20"/>
                <w:szCs w:val="20"/>
              </w:rPr>
              <w:t>7.</w:t>
            </w:r>
          </w:p>
        </w:tc>
        <w:tc>
          <w:tcPr>
            <w:tcW w:w="2428" w:type="dxa"/>
            <w:gridSpan w:val="3"/>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6.</w:t>
            </w:r>
            <w:r w:rsidRPr="00732791">
              <w:rPr>
                <w:rFonts w:ascii="Times New Roman" w:hAnsi="Times New Roman" w:cs="Times New Roman"/>
                <w:sz w:val="20"/>
                <w:szCs w:val="20"/>
              </w:rPr>
              <w:t xml:space="preserve"> </w:t>
            </w:r>
            <w:r w:rsidRPr="00A825AA">
              <w:rPr>
                <w:rFonts w:ascii="Times New Roman" w:hAnsi="Times New Roman" w:cs="Times New Roman"/>
                <w:sz w:val="20"/>
                <w:szCs w:val="20"/>
              </w:rPr>
              <w:t>«</w:t>
            </w:r>
            <w:r w:rsidRPr="00D271A5">
              <w:rPr>
                <w:rFonts w:ascii="Times New Roman" w:hAnsi="Times New Roman" w:cs="Times New Roman"/>
                <w:sz w:val="20"/>
                <w:szCs w:val="20"/>
              </w:rPr>
              <w:t xml:space="preserve">Обеспечение </w:t>
            </w:r>
            <w:r>
              <w:rPr>
                <w:rFonts w:ascii="Times New Roman" w:hAnsi="Times New Roman" w:cs="Times New Roman"/>
                <w:sz w:val="20"/>
                <w:szCs w:val="20"/>
              </w:rPr>
              <w:t xml:space="preserve"> организационных условий для реализации муниципальной программы</w:t>
            </w:r>
            <w:r w:rsidRPr="00A825AA">
              <w:rPr>
                <w:rFonts w:ascii="Times New Roman" w:hAnsi="Times New Roman" w:cs="Times New Roman"/>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tcPr>
          <w:p w:rsidR="0009562C" w:rsidRPr="00EA2B84" w:rsidRDefault="0009562C"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09562C" w:rsidRDefault="0009562C" w:rsidP="000756C7">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55" w:type="dxa"/>
            <w:vMerge/>
            <w:tcBorders>
              <w:left w:val="single" w:sz="4" w:space="0" w:color="auto"/>
              <w:bottom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sz w:val="20"/>
                <w:szCs w:val="20"/>
              </w:rPr>
            </w:pPr>
          </w:p>
        </w:tc>
        <w:tc>
          <w:tcPr>
            <w:tcW w:w="2428" w:type="dxa"/>
            <w:gridSpan w:val="3"/>
            <w:tcBorders>
              <w:top w:val="single" w:sz="4" w:space="0" w:color="auto"/>
              <w:left w:val="single" w:sz="4" w:space="0" w:color="auto"/>
              <w:bottom w:val="single" w:sz="4" w:space="0" w:color="auto"/>
              <w:right w:val="single" w:sz="4" w:space="0" w:color="auto"/>
            </w:tcBorders>
            <w:shd w:val="clear" w:color="auto" w:fill="auto"/>
          </w:tcPr>
          <w:p w:rsidR="0009562C"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Мероприятие 1</w:t>
            </w:r>
          </w:p>
          <w:p w:rsidR="0009562C" w:rsidRPr="00732791"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 xml:space="preserve">Расходы на </w:t>
            </w:r>
            <w:r>
              <w:rPr>
                <w:rFonts w:ascii="Times New Roman" w:hAnsi="Times New Roman" w:cs="Times New Roman"/>
                <w:sz w:val="20"/>
                <w:szCs w:val="20"/>
              </w:rPr>
              <w:t>ремонт зданий и помещений»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nil"/>
            </w:tcBorders>
            <w:shd w:val="clear" w:color="auto" w:fill="auto"/>
          </w:tcPr>
          <w:p w:rsidR="0009562C" w:rsidRPr="001A0286" w:rsidRDefault="0009562C" w:rsidP="009C0574">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1000,0</w:t>
            </w:r>
          </w:p>
        </w:tc>
        <w:tc>
          <w:tcPr>
            <w:tcW w:w="1134" w:type="dxa"/>
            <w:tcBorders>
              <w:top w:val="single" w:sz="4" w:space="0" w:color="auto"/>
              <w:left w:val="single" w:sz="4" w:space="0" w:color="auto"/>
              <w:bottom w:val="single" w:sz="4" w:space="0" w:color="auto"/>
              <w:right w:val="nil"/>
            </w:tcBorders>
            <w:shd w:val="clear" w:color="auto" w:fill="auto"/>
          </w:tcPr>
          <w:p w:rsidR="0009562C" w:rsidRPr="001A0286" w:rsidRDefault="0009562C"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1A0286" w:rsidRDefault="0009562C" w:rsidP="00C612A9">
            <w:pPr>
              <w:spacing w:after="0" w:line="240" w:lineRule="auto"/>
              <w:ind w:right="-108"/>
              <w:jc w:val="center"/>
              <w:rPr>
                <w:rFonts w:ascii="Times New Roman" w:hAnsi="Times New Roman" w:cs="Times New Roman"/>
                <w:sz w:val="20"/>
                <w:szCs w:val="20"/>
              </w:rPr>
            </w:pPr>
            <w:r w:rsidRPr="001A0286">
              <w:rPr>
                <w:rFonts w:ascii="Times New Roman" w:hAnsi="Times New Roman" w:cs="Times New Roman"/>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09562C" w:rsidRPr="001A0286" w:rsidRDefault="0009562C" w:rsidP="007F7AD7">
            <w:pPr>
              <w:spacing w:after="0" w:line="240" w:lineRule="auto"/>
              <w:jc w:val="center"/>
              <w:rPr>
                <w:rFonts w:ascii="Times New Roman" w:hAnsi="Times New Roman" w:cs="Times New Roman"/>
                <w:sz w:val="20"/>
                <w:szCs w:val="20"/>
              </w:rPr>
            </w:pPr>
            <w:r w:rsidRPr="001A0286">
              <w:rPr>
                <w:rFonts w:ascii="Times New Roman" w:hAnsi="Times New Roman" w:cs="Times New Roman"/>
                <w:sz w:val="20"/>
                <w:szCs w:val="20"/>
              </w:rPr>
              <w:t>0</w:t>
            </w:r>
          </w:p>
        </w:tc>
      </w:tr>
      <w:tr w:rsidR="00FD7908"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FD7908" w:rsidRPr="00EA2B84" w:rsidRDefault="00FD7908" w:rsidP="000756C7">
            <w:pPr>
              <w:spacing w:after="0" w:line="240" w:lineRule="auto"/>
              <w:rPr>
                <w:rFonts w:ascii="Times New Roman" w:hAnsi="Times New Roman" w:cs="Times New Roman"/>
                <w:b/>
                <w:sz w:val="20"/>
                <w:szCs w:val="20"/>
              </w:rPr>
            </w:pPr>
            <w:r w:rsidRPr="001A0286">
              <w:rPr>
                <w:rFonts w:ascii="Times New Roman" w:hAnsi="Times New Roman" w:cs="Times New Roman"/>
                <w:b/>
                <w:sz w:val="20"/>
                <w:szCs w:val="20"/>
              </w:rPr>
              <w:t>Итого по комплексу процессных мероприятий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FD7908" w:rsidRPr="00EA2B84" w:rsidRDefault="00FD7908"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tcPr>
          <w:p w:rsidR="00FD7908" w:rsidRPr="00EA2B84" w:rsidRDefault="00FD7908"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1A0286" w:rsidRDefault="00FD7908" w:rsidP="009C0574">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1000,0</w:t>
            </w:r>
          </w:p>
        </w:tc>
        <w:tc>
          <w:tcPr>
            <w:tcW w:w="1134" w:type="dxa"/>
            <w:tcBorders>
              <w:top w:val="single" w:sz="4" w:space="0" w:color="auto"/>
              <w:left w:val="single" w:sz="4" w:space="0" w:color="auto"/>
              <w:bottom w:val="single" w:sz="4" w:space="0" w:color="auto"/>
              <w:right w:val="nil"/>
            </w:tcBorders>
            <w:shd w:val="clear" w:color="auto" w:fill="auto"/>
          </w:tcPr>
          <w:p w:rsidR="00FD7908" w:rsidRPr="001A0286"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1A0286"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0</w:t>
            </w:r>
          </w:p>
        </w:tc>
        <w:tc>
          <w:tcPr>
            <w:tcW w:w="993" w:type="dxa"/>
            <w:tcBorders>
              <w:top w:val="single" w:sz="4" w:space="0" w:color="auto"/>
              <w:left w:val="nil"/>
              <w:bottom w:val="single" w:sz="4" w:space="0" w:color="auto"/>
              <w:right w:val="single" w:sz="4" w:space="0" w:color="auto"/>
            </w:tcBorders>
            <w:shd w:val="clear" w:color="auto" w:fill="auto"/>
          </w:tcPr>
          <w:p w:rsidR="00FD7908" w:rsidRPr="001A0286" w:rsidRDefault="00FD7908" w:rsidP="00916484">
            <w:pPr>
              <w:spacing w:after="0" w:line="240" w:lineRule="auto"/>
              <w:ind w:right="-108"/>
              <w:jc w:val="center"/>
              <w:rPr>
                <w:rFonts w:ascii="Times New Roman" w:hAnsi="Times New Roman" w:cs="Times New Roman"/>
                <w:b/>
                <w:sz w:val="20"/>
                <w:szCs w:val="20"/>
              </w:rPr>
            </w:pPr>
            <w:r w:rsidRPr="001A0286">
              <w:rPr>
                <w:rFonts w:ascii="Times New Roman" w:hAnsi="Times New Roman" w:cs="Times New Roman"/>
                <w:b/>
                <w:sz w:val="20"/>
                <w:szCs w:val="20"/>
              </w:rPr>
              <w:t>0</w:t>
            </w:r>
          </w:p>
        </w:tc>
      </w:tr>
      <w:tr w:rsidR="008011C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8011C3" w:rsidRPr="00732791">
              <w:rPr>
                <w:rFonts w:ascii="Times New Roman" w:hAnsi="Times New Roman" w:cs="Times New Roman"/>
                <w:sz w:val="20"/>
                <w:szCs w:val="20"/>
              </w:rPr>
              <w:t>.</w:t>
            </w:r>
          </w:p>
        </w:tc>
        <w:tc>
          <w:tcPr>
            <w:tcW w:w="2413" w:type="dxa"/>
            <w:gridSpan w:val="2"/>
            <w:tcBorders>
              <w:top w:val="single" w:sz="4" w:space="0" w:color="auto"/>
              <w:left w:val="single" w:sz="4" w:space="0" w:color="auto"/>
              <w:bottom w:val="single" w:sz="4" w:space="0" w:color="auto"/>
              <w:right w:val="nil"/>
            </w:tcBorders>
            <w:shd w:val="clear" w:color="auto" w:fill="auto"/>
            <w:hideMark/>
          </w:tcPr>
          <w:p w:rsidR="008011C3" w:rsidRPr="00732791" w:rsidRDefault="008011C3"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Отдельные мероприятия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8011C3" w:rsidP="002E1DCF">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8011C3" w:rsidRPr="00732791" w:rsidRDefault="008011C3" w:rsidP="002E1DCF">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8011C3" w:rsidRPr="00732791" w:rsidRDefault="008011C3" w:rsidP="00094EF9">
            <w:pPr>
              <w:spacing w:after="0" w:line="240" w:lineRule="auto"/>
              <w:rPr>
                <w:rFonts w:ascii="Times New Roman" w:hAnsi="Times New Roman" w:cs="Times New Roman"/>
                <w:b/>
                <w:i/>
                <w:color w:val="000000"/>
                <w:sz w:val="20"/>
                <w:szCs w:val="20"/>
              </w:rPr>
            </w:pPr>
          </w:p>
        </w:tc>
        <w:tc>
          <w:tcPr>
            <w:tcW w:w="1134" w:type="dxa"/>
            <w:tcBorders>
              <w:top w:val="single" w:sz="4" w:space="0" w:color="auto"/>
              <w:left w:val="single" w:sz="4" w:space="0" w:color="auto"/>
              <w:bottom w:val="single" w:sz="4" w:space="0" w:color="auto"/>
              <w:right w:val="nil"/>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hideMark/>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Всего по муниципальной программе,</w:t>
            </w:r>
          </w:p>
        </w:tc>
        <w:tc>
          <w:tcPr>
            <w:tcW w:w="1276" w:type="dxa"/>
            <w:tcBorders>
              <w:top w:val="single" w:sz="4" w:space="0" w:color="auto"/>
              <w:left w:val="nil"/>
              <w:bottom w:val="single" w:sz="4" w:space="0" w:color="auto"/>
              <w:right w:val="nil"/>
            </w:tcBorders>
            <w:shd w:val="clear" w:color="auto" w:fill="auto"/>
            <w:hideMark/>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110586,2</w:t>
            </w:r>
          </w:p>
        </w:tc>
        <w:tc>
          <w:tcPr>
            <w:tcW w:w="1134" w:type="dxa"/>
            <w:tcBorders>
              <w:top w:val="single" w:sz="4" w:space="0" w:color="auto"/>
              <w:left w:val="single" w:sz="4" w:space="0" w:color="auto"/>
              <w:bottom w:val="single" w:sz="4" w:space="0" w:color="auto"/>
              <w:right w:val="nil"/>
            </w:tcBorders>
            <w:shd w:val="clear" w:color="auto" w:fill="auto"/>
            <w:hideMark/>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44644,2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34294,0</w:t>
            </w:r>
          </w:p>
        </w:tc>
        <w:tc>
          <w:tcPr>
            <w:tcW w:w="993" w:type="dxa"/>
            <w:tcBorders>
              <w:top w:val="single" w:sz="4" w:space="0" w:color="auto"/>
              <w:left w:val="nil"/>
              <w:bottom w:val="single" w:sz="4" w:space="0" w:color="auto"/>
              <w:right w:val="single" w:sz="4" w:space="0" w:color="auto"/>
            </w:tcBorders>
            <w:shd w:val="clear" w:color="auto" w:fill="auto"/>
            <w:hideMark/>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3164</w:t>
            </w:r>
            <w:r>
              <w:rPr>
                <w:rFonts w:ascii="Times New Roman" w:hAnsi="Times New Roman" w:cs="Times New Roman"/>
                <w:b/>
                <w:sz w:val="20"/>
                <w:szCs w:val="20"/>
              </w:rPr>
              <w:t>8</w:t>
            </w:r>
            <w:r w:rsidRPr="000E1171">
              <w:rPr>
                <w:rFonts w:ascii="Times New Roman" w:hAnsi="Times New Roman" w:cs="Times New Roman"/>
                <w:b/>
                <w:sz w:val="20"/>
                <w:szCs w:val="20"/>
              </w:rPr>
              <w:t>,</w:t>
            </w:r>
            <w:r>
              <w:rPr>
                <w:rFonts w:ascii="Times New Roman" w:hAnsi="Times New Roman" w:cs="Times New Roman"/>
                <w:b/>
                <w:sz w:val="20"/>
                <w:szCs w:val="20"/>
              </w:rPr>
              <w:t>0</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 том числе:</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федеральный бюджет</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областной бюджет</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20366,0</w:t>
            </w:r>
          </w:p>
        </w:tc>
        <w:tc>
          <w:tcPr>
            <w:tcW w:w="1134"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10719,2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6146,4</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3500,4</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местные бюджеты</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90220,2</w:t>
            </w:r>
          </w:p>
        </w:tc>
        <w:tc>
          <w:tcPr>
            <w:tcW w:w="1134"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33925,0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28147,6</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28147,6</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внебюджетные источники</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r>
    </w:tbl>
    <w:p w:rsidR="0023162D" w:rsidRDefault="0023162D"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sectPr w:rsidR="001750E5" w:rsidSect="006C5FC6">
      <w:headerReference w:type="default" r:id="rId11"/>
      <w:pgSz w:w="11907" w:h="16840" w:code="9"/>
      <w:pgMar w:top="1134" w:right="567" w:bottom="709" w:left="1418" w:header="284" w:footer="16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9C2" w:rsidRDefault="005239C2" w:rsidP="0063240D">
      <w:pPr>
        <w:spacing w:after="0" w:line="240" w:lineRule="auto"/>
      </w:pPr>
      <w:r>
        <w:separator/>
      </w:r>
    </w:p>
  </w:endnote>
  <w:endnote w:type="continuationSeparator" w:id="0">
    <w:p w:rsidR="005239C2" w:rsidRDefault="005239C2" w:rsidP="0063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9C2" w:rsidRDefault="005239C2" w:rsidP="0063240D">
      <w:pPr>
        <w:spacing w:after="0" w:line="240" w:lineRule="auto"/>
      </w:pPr>
      <w:r>
        <w:separator/>
      </w:r>
    </w:p>
  </w:footnote>
  <w:footnote w:type="continuationSeparator" w:id="0">
    <w:p w:rsidR="005239C2" w:rsidRDefault="005239C2" w:rsidP="0063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754906"/>
      <w:docPartObj>
        <w:docPartGallery w:val="Page Numbers (Top of Page)"/>
        <w:docPartUnique/>
      </w:docPartObj>
    </w:sdtPr>
    <w:sdtEndPr/>
    <w:sdtContent>
      <w:p w:rsidR="006C5FC6" w:rsidRDefault="006C5FC6">
        <w:pPr>
          <w:pStyle w:val="a3"/>
          <w:jc w:val="center"/>
        </w:pPr>
        <w:r>
          <w:fldChar w:fldCharType="begin"/>
        </w:r>
        <w:r>
          <w:instrText>PAGE   \* MERGEFORMAT</w:instrText>
        </w:r>
        <w:r>
          <w:fldChar w:fldCharType="separate"/>
        </w:r>
        <w:r w:rsidR="00052D81">
          <w:rPr>
            <w:noProof/>
          </w:rPr>
          <w:t>2</w:t>
        </w:r>
        <w:r>
          <w:fldChar w:fldCharType="end"/>
        </w:r>
      </w:p>
    </w:sdtContent>
  </w:sdt>
  <w:p w:rsidR="006C5FC6" w:rsidRDefault="006C5F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531"/>
    <w:multiLevelType w:val="hybridMultilevel"/>
    <w:tmpl w:val="9FE0BB50"/>
    <w:lvl w:ilvl="0" w:tplc="5C0E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CC3C60"/>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471430"/>
    <w:multiLevelType w:val="hybridMultilevel"/>
    <w:tmpl w:val="1556EA06"/>
    <w:lvl w:ilvl="0" w:tplc="BEEE42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FE4123"/>
    <w:multiLevelType w:val="hybridMultilevel"/>
    <w:tmpl w:val="4B546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C1519"/>
    <w:multiLevelType w:val="hybridMultilevel"/>
    <w:tmpl w:val="3976E3F0"/>
    <w:lvl w:ilvl="0" w:tplc="0419000F">
      <w:start w:val="1"/>
      <w:numFmt w:val="decimal"/>
      <w:lvlText w:val="%1."/>
      <w:lvlJc w:val="left"/>
      <w:pPr>
        <w:ind w:left="2646" w:hanging="360"/>
      </w:pPr>
      <w:rPr>
        <w:rFonts w:hint="default"/>
      </w:rPr>
    </w:lvl>
    <w:lvl w:ilvl="1" w:tplc="04190019" w:tentative="1">
      <w:start w:val="1"/>
      <w:numFmt w:val="lowerLetter"/>
      <w:lvlText w:val="%2."/>
      <w:lvlJc w:val="left"/>
      <w:pPr>
        <w:ind w:left="3366" w:hanging="360"/>
      </w:pPr>
    </w:lvl>
    <w:lvl w:ilvl="2" w:tplc="0419001B" w:tentative="1">
      <w:start w:val="1"/>
      <w:numFmt w:val="lowerRoman"/>
      <w:lvlText w:val="%3."/>
      <w:lvlJc w:val="right"/>
      <w:pPr>
        <w:ind w:left="4086" w:hanging="180"/>
      </w:pPr>
    </w:lvl>
    <w:lvl w:ilvl="3" w:tplc="0419000F" w:tentative="1">
      <w:start w:val="1"/>
      <w:numFmt w:val="decimal"/>
      <w:lvlText w:val="%4."/>
      <w:lvlJc w:val="left"/>
      <w:pPr>
        <w:ind w:left="4806" w:hanging="360"/>
      </w:pPr>
    </w:lvl>
    <w:lvl w:ilvl="4" w:tplc="04190019" w:tentative="1">
      <w:start w:val="1"/>
      <w:numFmt w:val="lowerLetter"/>
      <w:lvlText w:val="%5."/>
      <w:lvlJc w:val="left"/>
      <w:pPr>
        <w:ind w:left="5526" w:hanging="360"/>
      </w:pPr>
    </w:lvl>
    <w:lvl w:ilvl="5" w:tplc="0419001B" w:tentative="1">
      <w:start w:val="1"/>
      <w:numFmt w:val="lowerRoman"/>
      <w:lvlText w:val="%6."/>
      <w:lvlJc w:val="right"/>
      <w:pPr>
        <w:ind w:left="6246" w:hanging="180"/>
      </w:pPr>
    </w:lvl>
    <w:lvl w:ilvl="6" w:tplc="0419000F" w:tentative="1">
      <w:start w:val="1"/>
      <w:numFmt w:val="decimal"/>
      <w:lvlText w:val="%7."/>
      <w:lvlJc w:val="left"/>
      <w:pPr>
        <w:ind w:left="6966" w:hanging="360"/>
      </w:pPr>
    </w:lvl>
    <w:lvl w:ilvl="7" w:tplc="04190019" w:tentative="1">
      <w:start w:val="1"/>
      <w:numFmt w:val="lowerLetter"/>
      <w:lvlText w:val="%8."/>
      <w:lvlJc w:val="left"/>
      <w:pPr>
        <w:ind w:left="7686" w:hanging="360"/>
      </w:pPr>
    </w:lvl>
    <w:lvl w:ilvl="8" w:tplc="0419001B" w:tentative="1">
      <w:start w:val="1"/>
      <w:numFmt w:val="lowerRoman"/>
      <w:lvlText w:val="%9."/>
      <w:lvlJc w:val="right"/>
      <w:pPr>
        <w:ind w:left="8406" w:hanging="180"/>
      </w:pPr>
    </w:lvl>
  </w:abstractNum>
  <w:abstractNum w:abstractNumId="6">
    <w:nsid w:val="35B23DE1"/>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D25E15"/>
    <w:multiLevelType w:val="hybridMultilevel"/>
    <w:tmpl w:val="EE189A24"/>
    <w:lvl w:ilvl="0" w:tplc="A4B42A3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4E680A"/>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BDC4D55"/>
    <w:multiLevelType w:val="hybridMultilevel"/>
    <w:tmpl w:val="7D769386"/>
    <w:lvl w:ilvl="0" w:tplc="26586F18">
      <w:start w:val="1"/>
      <w:numFmt w:val="decimal"/>
      <w:lvlText w:val="%1."/>
      <w:lvlJc w:val="left"/>
      <w:pPr>
        <w:ind w:left="720" w:hanging="360"/>
      </w:pPr>
      <w:rPr>
        <w:rFonts w:eastAsiaTheme="minorEastAsia"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5B65D6"/>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D734B4"/>
    <w:multiLevelType w:val="multilevel"/>
    <w:tmpl w:val="368E5700"/>
    <w:lvl w:ilvl="0">
      <w:start w:val="1"/>
      <w:numFmt w:val="decimal"/>
      <w:lvlText w:val="%1."/>
      <w:lvlJc w:val="left"/>
      <w:pPr>
        <w:ind w:left="1714" w:hanging="10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6A0924AA"/>
    <w:multiLevelType w:val="hybridMultilevel"/>
    <w:tmpl w:val="F2E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0B4029"/>
    <w:multiLevelType w:val="hybridMultilevel"/>
    <w:tmpl w:val="96386542"/>
    <w:lvl w:ilvl="0" w:tplc="E700A928">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4">
    <w:nsid w:val="760335AD"/>
    <w:multiLevelType w:val="hybridMultilevel"/>
    <w:tmpl w:val="AF9C9520"/>
    <w:lvl w:ilvl="0" w:tplc="A072A4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1642ED"/>
    <w:multiLevelType w:val="hybridMultilevel"/>
    <w:tmpl w:val="FDEC13E6"/>
    <w:lvl w:ilvl="0" w:tplc="19BA509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DFC7D48"/>
    <w:multiLevelType w:val="hybridMultilevel"/>
    <w:tmpl w:val="935A6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8"/>
  </w:num>
  <w:num w:numId="9">
    <w:abstractNumId w:val="14"/>
  </w:num>
  <w:num w:numId="10">
    <w:abstractNumId w:val="9"/>
  </w:num>
  <w:num w:numId="11">
    <w:abstractNumId w:val="13"/>
  </w:num>
  <w:num w:numId="12">
    <w:abstractNumId w:val="6"/>
  </w:num>
  <w:num w:numId="13">
    <w:abstractNumId w:val="10"/>
  </w:num>
  <w:num w:numId="14">
    <w:abstractNumId w:val="1"/>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5A"/>
    <w:rsid w:val="00002978"/>
    <w:rsid w:val="00002D20"/>
    <w:rsid w:val="00002E1D"/>
    <w:rsid w:val="00004D3F"/>
    <w:rsid w:val="00005B24"/>
    <w:rsid w:val="000073B5"/>
    <w:rsid w:val="000101A1"/>
    <w:rsid w:val="00014E4A"/>
    <w:rsid w:val="00016851"/>
    <w:rsid w:val="00017FD9"/>
    <w:rsid w:val="000212C2"/>
    <w:rsid w:val="00025132"/>
    <w:rsid w:val="000251ED"/>
    <w:rsid w:val="00025F82"/>
    <w:rsid w:val="00026B24"/>
    <w:rsid w:val="000303AC"/>
    <w:rsid w:val="000304D2"/>
    <w:rsid w:val="000317C6"/>
    <w:rsid w:val="000321AF"/>
    <w:rsid w:val="0003330E"/>
    <w:rsid w:val="00033A64"/>
    <w:rsid w:val="00034165"/>
    <w:rsid w:val="00040580"/>
    <w:rsid w:val="000412C8"/>
    <w:rsid w:val="000469A9"/>
    <w:rsid w:val="00052D81"/>
    <w:rsid w:val="00057217"/>
    <w:rsid w:val="0005757C"/>
    <w:rsid w:val="000620C3"/>
    <w:rsid w:val="0007061D"/>
    <w:rsid w:val="00070FA4"/>
    <w:rsid w:val="000735DE"/>
    <w:rsid w:val="0007553C"/>
    <w:rsid w:val="000756C7"/>
    <w:rsid w:val="0008007A"/>
    <w:rsid w:val="00080477"/>
    <w:rsid w:val="0008053C"/>
    <w:rsid w:val="00080EBD"/>
    <w:rsid w:val="00083C45"/>
    <w:rsid w:val="0008515A"/>
    <w:rsid w:val="00085A07"/>
    <w:rsid w:val="00085E2C"/>
    <w:rsid w:val="0008649A"/>
    <w:rsid w:val="0008672B"/>
    <w:rsid w:val="00090F78"/>
    <w:rsid w:val="00092AD7"/>
    <w:rsid w:val="000930E4"/>
    <w:rsid w:val="00093B84"/>
    <w:rsid w:val="00093E35"/>
    <w:rsid w:val="00094743"/>
    <w:rsid w:val="00094EF9"/>
    <w:rsid w:val="0009562C"/>
    <w:rsid w:val="00096FD4"/>
    <w:rsid w:val="00097074"/>
    <w:rsid w:val="000A0732"/>
    <w:rsid w:val="000A1400"/>
    <w:rsid w:val="000A224B"/>
    <w:rsid w:val="000A23D8"/>
    <w:rsid w:val="000A35B9"/>
    <w:rsid w:val="000A6A35"/>
    <w:rsid w:val="000B0C99"/>
    <w:rsid w:val="000B19A6"/>
    <w:rsid w:val="000B27C2"/>
    <w:rsid w:val="000B499B"/>
    <w:rsid w:val="000B6D73"/>
    <w:rsid w:val="000B767E"/>
    <w:rsid w:val="000C1221"/>
    <w:rsid w:val="000C1D6A"/>
    <w:rsid w:val="000C226A"/>
    <w:rsid w:val="000C2AA5"/>
    <w:rsid w:val="000C3E5F"/>
    <w:rsid w:val="000C3F43"/>
    <w:rsid w:val="000C5362"/>
    <w:rsid w:val="000C5DD6"/>
    <w:rsid w:val="000D1DA7"/>
    <w:rsid w:val="000D218E"/>
    <w:rsid w:val="000D27F3"/>
    <w:rsid w:val="000D3981"/>
    <w:rsid w:val="000D5178"/>
    <w:rsid w:val="000D6309"/>
    <w:rsid w:val="000D6F27"/>
    <w:rsid w:val="000D7E9D"/>
    <w:rsid w:val="000E1171"/>
    <w:rsid w:val="000E117A"/>
    <w:rsid w:val="000E2456"/>
    <w:rsid w:val="000E2CC4"/>
    <w:rsid w:val="000E46E3"/>
    <w:rsid w:val="000E55E5"/>
    <w:rsid w:val="000E589E"/>
    <w:rsid w:val="000E6462"/>
    <w:rsid w:val="000F1494"/>
    <w:rsid w:val="000F1C7A"/>
    <w:rsid w:val="000F365B"/>
    <w:rsid w:val="000F624D"/>
    <w:rsid w:val="00107384"/>
    <w:rsid w:val="00111117"/>
    <w:rsid w:val="00111C12"/>
    <w:rsid w:val="00114A35"/>
    <w:rsid w:val="00116E29"/>
    <w:rsid w:val="001253C7"/>
    <w:rsid w:val="001335ED"/>
    <w:rsid w:val="001337F8"/>
    <w:rsid w:val="00133805"/>
    <w:rsid w:val="0013541A"/>
    <w:rsid w:val="001370BD"/>
    <w:rsid w:val="00140345"/>
    <w:rsid w:val="00140885"/>
    <w:rsid w:val="001413A5"/>
    <w:rsid w:val="00141D24"/>
    <w:rsid w:val="00142F09"/>
    <w:rsid w:val="001451B0"/>
    <w:rsid w:val="001505D9"/>
    <w:rsid w:val="00151C25"/>
    <w:rsid w:val="001537B8"/>
    <w:rsid w:val="001623D4"/>
    <w:rsid w:val="00162626"/>
    <w:rsid w:val="0016306C"/>
    <w:rsid w:val="00165590"/>
    <w:rsid w:val="00165B8C"/>
    <w:rsid w:val="00166283"/>
    <w:rsid w:val="0016633B"/>
    <w:rsid w:val="0016742A"/>
    <w:rsid w:val="00170A3D"/>
    <w:rsid w:val="00170D21"/>
    <w:rsid w:val="001712C8"/>
    <w:rsid w:val="00171B8E"/>
    <w:rsid w:val="001750E5"/>
    <w:rsid w:val="00181A92"/>
    <w:rsid w:val="0018447E"/>
    <w:rsid w:val="00184A4A"/>
    <w:rsid w:val="00184CC3"/>
    <w:rsid w:val="001876B1"/>
    <w:rsid w:val="00191C36"/>
    <w:rsid w:val="00195F73"/>
    <w:rsid w:val="00196306"/>
    <w:rsid w:val="00196ABB"/>
    <w:rsid w:val="0019754B"/>
    <w:rsid w:val="001A0286"/>
    <w:rsid w:val="001A22DD"/>
    <w:rsid w:val="001A586C"/>
    <w:rsid w:val="001B0E6B"/>
    <w:rsid w:val="001B5D77"/>
    <w:rsid w:val="001C1590"/>
    <w:rsid w:val="001C1EBE"/>
    <w:rsid w:val="001C2E99"/>
    <w:rsid w:val="001C43D0"/>
    <w:rsid w:val="001C67D6"/>
    <w:rsid w:val="001C798E"/>
    <w:rsid w:val="001D087A"/>
    <w:rsid w:val="001D0DB3"/>
    <w:rsid w:val="001D172E"/>
    <w:rsid w:val="001D386D"/>
    <w:rsid w:val="001D387E"/>
    <w:rsid w:val="001D419D"/>
    <w:rsid w:val="001D4D71"/>
    <w:rsid w:val="001D6EBC"/>
    <w:rsid w:val="001E01B4"/>
    <w:rsid w:val="001E0BDC"/>
    <w:rsid w:val="001E1022"/>
    <w:rsid w:val="001E6C1A"/>
    <w:rsid w:val="001E7B33"/>
    <w:rsid w:val="001F373B"/>
    <w:rsid w:val="001F67E2"/>
    <w:rsid w:val="00200DE0"/>
    <w:rsid w:val="00201072"/>
    <w:rsid w:val="00205562"/>
    <w:rsid w:val="00206B1E"/>
    <w:rsid w:val="0021157E"/>
    <w:rsid w:val="00211F63"/>
    <w:rsid w:val="002128D6"/>
    <w:rsid w:val="00215D01"/>
    <w:rsid w:val="00215E06"/>
    <w:rsid w:val="002241E6"/>
    <w:rsid w:val="00225691"/>
    <w:rsid w:val="00225F2B"/>
    <w:rsid w:val="002261D8"/>
    <w:rsid w:val="002309D6"/>
    <w:rsid w:val="0023162D"/>
    <w:rsid w:val="00231CD8"/>
    <w:rsid w:val="00234AF6"/>
    <w:rsid w:val="002358D4"/>
    <w:rsid w:val="0024170A"/>
    <w:rsid w:val="00241A72"/>
    <w:rsid w:val="002437E7"/>
    <w:rsid w:val="00244903"/>
    <w:rsid w:val="00245AE8"/>
    <w:rsid w:val="002462B7"/>
    <w:rsid w:val="002473A4"/>
    <w:rsid w:val="00250CC3"/>
    <w:rsid w:val="00250F79"/>
    <w:rsid w:val="002514D1"/>
    <w:rsid w:val="002560AA"/>
    <w:rsid w:val="002565F6"/>
    <w:rsid w:val="00257805"/>
    <w:rsid w:val="00260BF5"/>
    <w:rsid w:val="00262D32"/>
    <w:rsid w:val="00263956"/>
    <w:rsid w:val="00263C3C"/>
    <w:rsid w:val="00263E10"/>
    <w:rsid w:val="00267225"/>
    <w:rsid w:val="00271948"/>
    <w:rsid w:val="002738DE"/>
    <w:rsid w:val="00274976"/>
    <w:rsid w:val="00274EA7"/>
    <w:rsid w:val="00274F61"/>
    <w:rsid w:val="00275A9D"/>
    <w:rsid w:val="002778D9"/>
    <w:rsid w:val="002779FE"/>
    <w:rsid w:val="00280FC1"/>
    <w:rsid w:val="00283E13"/>
    <w:rsid w:val="00285D55"/>
    <w:rsid w:val="00287EC7"/>
    <w:rsid w:val="002923FA"/>
    <w:rsid w:val="00292556"/>
    <w:rsid w:val="00293CD1"/>
    <w:rsid w:val="002A2F57"/>
    <w:rsid w:val="002A57B0"/>
    <w:rsid w:val="002A6B5A"/>
    <w:rsid w:val="002B0550"/>
    <w:rsid w:val="002B0790"/>
    <w:rsid w:val="002B4B96"/>
    <w:rsid w:val="002B4C18"/>
    <w:rsid w:val="002B5362"/>
    <w:rsid w:val="002B5A8C"/>
    <w:rsid w:val="002B5A97"/>
    <w:rsid w:val="002B6545"/>
    <w:rsid w:val="002B6E14"/>
    <w:rsid w:val="002B6E99"/>
    <w:rsid w:val="002D365C"/>
    <w:rsid w:val="002D39F7"/>
    <w:rsid w:val="002E06B5"/>
    <w:rsid w:val="002E128A"/>
    <w:rsid w:val="002E1DCF"/>
    <w:rsid w:val="002E49F2"/>
    <w:rsid w:val="002E6F30"/>
    <w:rsid w:val="002F12FB"/>
    <w:rsid w:val="002F51FF"/>
    <w:rsid w:val="002F5504"/>
    <w:rsid w:val="002F5A3E"/>
    <w:rsid w:val="002F7DEA"/>
    <w:rsid w:val="00300790"/>
    <w:rsid w:val="003076D6"/>
    <w:rsid w:val="00311055"/>
    <w:rsid w:val="0031402F"/>
    <w:rsid w:val="00315515"/>
    <w:rsid w:val="003177B0"/>
    <w:rsid w:val="00320900"/>
    <w:rsid w:val="00322589"/>
    <w:rsid w:val="00322816"/>
    <w:rsid w:val="00334AB7"/>
    <w:rsid w:val="00334D96"/>
    <w:rsid w:val="003350C5"/>
    <w:rsid w:val="00335520"/>
    <w:rsid w:val="00335D79"/>
    <w:rsid w:val="00337A9D"/>
    <w:rsid w:val="00337D21"/>
    <w:rsid w:val="00343178"/>
    <w:rsid w:val="00343A49"/>
    <w:rsid w:val="003463C9"/>
    <w:rsid w:val="00346A63"/>
    <w:rsid w:val="0034719C"/>
    <w:rsid w:val="0034756D"/>
    <w:rsid w:val="00353BCF"/>
    <w:rsid w:val="00357657"/>
    <w:rsid w:val="00367720"/>
    <w:rsid w:val="00374079"/>
    <w:rsid w:val="0038575C"/>
    <w:rsid w:val="00386EA1"/>
    <w:rsid w:val="00386F2A"/>
    <w:rsid w:val="00387687"/>
    <w:rsid w:val="00390829"/>
    <w:rsid w:val="00391F81"/>
    <w:rsid w:val="00394317"/>
    <w:rsid w:val="00395033"/>
    <w:rsid w:val="00396F42"/>
    <w:rsid w:val="00397575"/>
    <w:rsid w:val="00397806"/>
    <w:rsid w:val="00397A3D"/>
    <w:rsid w:val="003A683B"/>
    <w:rsid w:val="003B2F1F"/>
    <w:rsid w:val="003B31C3"/>
    <w:rsid w:val="003B370B"/>
    <w:rsid w:val="003B40BA"/>
    <w:rsid w:val="003B4665"/>
    <w:rsid w:val="003B48FD"/>
    <w:rsid w:val="003B5FB6"/>
    <w:rsid w:val="003B641D"/>
    <w:rsid w:val="003C1564"/>
    <w:rsid w:val="003C62E1"/>
    <w:rsid w:val="003D1E06"/>
    <w:rsid w:val="003D42BC"/>
    <w:rsid w:val="003D466C"/>
    <w:rsid w:val="003E525C"/>
    <w:rsid w:val="003E5634"/>
    <w:rsid w:val="003E7644"/>
    <w:rsid w:val="003F1BE6"/>
    <w:rsid w:val="003F2457"/>
    <w:rsid w:val="003F67EC"/>
    <w:rsid w:val="004003E3"/>
    <w:rsid w:val="004004D3"/>
    <w:rsid w:val="004042DE"/>
    <w:rsid w:val="00405ABF"/>
    <w:rsid w:val="00410BD7"/>
    <w:rsid w:val="004123A0"/>
    <w:rsid w:val="00412609"/>
    <w:rsid w:val="00414684"/>
    <w:rsid w:val="00414B9D"/>
    <w:rsid w:val="00416650"/>
    <w:rsid w:val="004166FD"/>
    <w:rsid w:val="00420E24"/>
    <w:rsid w:val="00422605"/>
    <w:rsid w:val="004276C6"/>
    <w:rsid w:val="004314A3"/>
    <w:rsid w:val="0043244D"/>
    <w:rsid w:val="00433D3B"/>
    <w:rsid w:val="0043484D"/>
    <w:rsid w:val="0043750F"/>
    <w:rsid w:val="00441F64"/>
    <w:rsid w:val="00442543"/>
    <w:rsid w:val="004456BF"/>
    <w:rsid w:val="00447668"/>
    <w:rsid w:val="00447C9C"/>
    <w:rsid w:val="00450410"/>
    <w:rsid w:val="004513C9"/>
    <w:rsid w:val="00453397"/>
    <w:rsid w:val="004567CB"/>
    <w:rsid w:val="004568C0"/>
    <w:rsid w:val="00463AA7"/>
    <w:rsid w:val="004703DD"/>
    <w:rsid w:val="00476B15"/>
    <w:rsid w:val="00477116"/>
    <w:rsid w:val="004800CA"/>
    <w:rsid w:val="00480123"/>
    <w:rsid w:val="004836AD"/>
    <w:rsid w:val="00484147"/>
    <w:rsid w:val="00484A14"/>
    <w:rsid w:val="0049130A"/>
    <w:rsid w:val="0049169B"/>
    <w:rsid w:val="00491947"/>
    <w:rsid w:val="00492563"/>
    <w:rsid w:val="00492F85"/>
    <w:rsid w:val="00493B70"/>
    <w:rsid w:val="004961D6"/>
    <w:rsid w:val="00496315"/>
    <w:rsid w:val="004967AC"/>
    <w:rsid w:val="004970CF"/>
    <w:rsid w:val="004A1163"/>
    <w:rsid w:val="004A1468"/>
    <w:rsid w:val="004A1B1D"/>
    <w:rsid w:val="004A5712"/>
    <w:rsid w:val="004A576C"/>
    <w:rsid w:val="004A5989"/>
    <w:rsid w:val="004B0C97"/>
    <w:rsid w:val="004B20CD"/>
    <w:rsid w:val="004B38D6"/>
    <w:rsid w:val="004B5174"/>
    <w:rsid w:val="004B5BE6"/>
    <w:rsid w:val="004B6596"/>
    <w:rsid w:val="004C0F48"/>
    <w:rsid w:val="004C2316"/>
    <w:rsid w:val="004C3C5D"/>
    <w:rsid w:val="004C4F4D"/>
    <w:rsid w:val="004C5F3A"/>
    <w:rsid w:val="004D0773"/>
    <w:rsid w:val="004D08A3"/>
    <w:rsid w:val="004D3574"/>
    <w:rsid w:val="004D5EF9"/>
    <w:rsid w:val="004D73E5"/>
    <w:rsid w:val="004E1680"/>
    <w:rsid w:val="004E18A6"/>
    <w:rsid w:val="004E2ADF"/>
    <w:rsid w:val="004E3515"/>
    <w:rsid w:val="004E3ACE"/>
    <w:rsid w:val="004E3B03"/>
    <w:rsid w:val="004E3D76"/>
    <w:rsid w:val="004E63AE"/>
    <w:rsid w:val="004E6841"/>
    <w:rsid w:val="004F0686"/>
    <w:rsid w:val="004F09F9"/>
    <w:rsid w:val="004F2A62"/>
    <w:rsid w:val="004F7B8F"/>
    <w:rsid w:val="004F7E3C"/>
    <w:rsid w:val="004F7ECB"/>
    <w:rsid w:val="005059E8"/>
    <w:rsid w:val="00512529"/>
    <w:rsid w:val="0051508B"/>
    <w:rsid w:val="005177A1"/>
    <w:rsid w:val="005207E3"/>
    <w:rsid w:val="00520B8B"/>
    <w:rsid w:val="0052101B"/>
    <w:rsid w:val="0052227A"/>
    <w:rsid w:val="005239C2"/>
    <w:rsid w:val="0052405C"/>
    <w:rsid w:val="00525BA9"/>
    <w:rsid w:val="005328AA"/>
    <w:rsid w:val="00533ACA"/>
    <w:rsid w:val="0053561E"/>
    <w:rsid w:val="00536411"/>
    <w:rsid w:val="00540B3D"/>
    <w:rsid w:val="00541F24"/>
    <w:rsid w:val="00543D37"/>
    <w:rsid w:val="00544A4D"/>
    <w:rsid w:val="00544AAA"/>
    <w:rsid w:val="00550E84"/>
    <w:rsid w:val="00552778"/>
    <w:rsid w:val="00555B26"/>
    <w:rsid w:val="00556ABF"/>
    <w:rsid w:val="00560A35"/>
    <w:rsid w:val="00561DA7"/>
    <w:rsid w:val="005621EE"/>
    <w:rsid w:val="00562239"/>
    <w:rsid w:val="00563EE0"/>
    <w:rsid w:val="005640BE"/>
    <w:rsid w:val="0056526C"/>
    <w:rsid w:val="00567EAD"/>
    <w:rsid w:val="005722D1"/>
    <w:rsid w:val="005726BF"/>
    <w:rsid w:val="00575649"/>
    <w:rsid w:val="00575B4D"/>
    <w:rsid w:val="00577E1C"/>
    <w:rsid w:val="00581324"/>
    <w:rsid w:val="005824C7"/>
    <w:rsid w:val="005825BE"/>
    <w:rsid w:val="0058340B"/>
    <w:rsid w:val="0058418E"/>
    <w:rsid w:val="005847A9"/>
    <w:rsid w:val="00585E2F"/>
    <w:rsid w:val="00587BC9"/>
    <w:rsid w:val="005918CB"/>
    <w:rsid w:val="005942FE"/>
    <w:rsid w:val="00595341"/>
    <w:rsid w:val="005A270A"/>
    <w:rsid w:val="005A4187"/>
    <w:rsid w:val="005A482D"/>
    <w:rsid w:val="005A57EB"/>
    <w:rsid w:val="005A62BA"/>
    <w:rsid w:val="005A68F1"/>
    <w:rsid w:val="005B0A49"/>
    <w:rsid w:val="005B0AED"/>
    <w:rsid w:val="005B3B33"/>
    <w:rsid w:val="005B7579"/>
    <w:rsid w:val="005C0D0A"/>
    <w:rsid w:val="005C7302"/>
    <w:rsid w:val="005D221E"/>
    <w:rsid w:val="005D7375"/>
    <w:rsid w:val="005E1BCF"/>
    <w:rsid w:val="005E6D8D"/>
    <w:rsid w:val="005F0B09"/>
    <w:rsid w:val="005F1BE9"/>
    <w:rsid w:val="005F4EDF"/>
    <w:rsid w:val="005F56DC"/>
    <w:rsid w:val="005F6908"/>
    <w:rsid w:val="00604898"/>
    <w:rsid w:val="00604AE1"/>
    <w:rsid w:val="00604C33"/>
    <w:rsid w:val="0061132E"/>
    <w:rsid w:val="00613AD2"/>
    <w:rsid w:val="006221A3"/>
    <w:rsid w:val="00622BDC"/>
    <w:rsid w:val="00623E3D"/>
    <w:rsid w:val="006260C9"/>
    <w:rsid w:val="006264FF"/>
    <w:rsid w:val="00627C91"/>
    <w:rsid w:val="00630818"/>
    <w:rsid w:val="0063240D"/>
    <w:rsid w:val="00634101"/>
    <w:rsid w:val="00635A0F"/>
    <w:rsid w:val="00637641"/>
    <w:rsid w:val="00637DEF"/>
    <w:rsid w:val="00644717"/>
    <w:rsid w:val="00653638"/>
    <w:rsid w:val="00660BB9"/>
    <w:rsid w:val="00661D62"/>
    <w:rsid w:val="006666BB"/>
    <w:rsid w:val="006676B3"/>
    <w:rsid w:val="00674AED"/>
    <w:rsid w:val="00674EF7"/>
    <w:rsid w:val="006757A4"/>
    <w:rsid w:val="00675DC3"/>
    <w:rsid w:val="006765BB"/>
    <w:rsid w:val="00676CB1"/>
    <w:rsid w:val="00677B5B"/>
    <w:rsid w:val="0068146F"/>
    <w:rsid w:val="0068254E"/>
    <w:rsid w:val="006835E1"/>
    <w:rsid w:val="00684EDE"/>
    <w:rsid w:val="00686418"/>
    <w:rsid w:val="00692F83"/>
    <w:rsid w:val="006A1EC2"/>
    <w:rsid w:val="006A7B3C"/>
    <w:rsid w:val="006B2DD6"/>
    <w:rsid w:val="006B3ECB"/>
    <w:rsid w:val="006B4271"/>
    <w:rsid w:val="006C16EA"/>
    <w:rsid w:val="006C5FC6"/>
    <w:rsid w:val="006D035E"/>
    <w:rsid w:val="006D1880"/>
    <w:rsid w:val="006D1F20"/>
    <w:rsid w:val="006D409A"/>
    <w:rsid w:val="006D68C2"/>
    <w:rsid w:val="006E0E67"/>
    <w:rsid w:val="006E1FE1"/>
    <w:rsid w:val="006F0339"/>
    <w:rsid w:val="006F03A2"/>
    <w:rsid w:val="006F0FE4"/>
    <w:rsid w:val="006F1F97"/>
    <w:rsid w:val="006F1FA7"/>
    <w:rsid w:val="006F36F0"/>
    <w:rsid w:val="006F56B1"/>
    <w:rsid w:val="006F6AB8"/>
    <w:rsid w:val="006F7A6A"/>
    <w:rsid w:val="007033F3"/>
    <w:rsid w:val="00703550"/>
    <w:rsid w:val="00705FB0"/>
    <w:rsid w:val="007067D8"/>
    <w:rsid w:val="00711C5F"/>
    <w:rsid w:val="0071204C"/>
    <w:rsid w:val="00712681"/>
    <w:rsid w:val="007149B0"/>
    <w:rsid w:val="00716000"/>
    <w:rsid w:val="007175D5"/>
    <w:rsid w:val="00722D22"/>
    <w:rsid w:val="00724359"/>
    <w:rsid w:val="007247F8"/>
    <w:rsid w:val="00727A21"/>
    <w:rsid w:val="00732791"/>
    <w:rsid w:val="00733F91"/>
    <w:rsid w:val="007420CF"/>
    <w:rsid w:val="007437D2"/>
    <w:rsid w:val="007459AE"/>
    <w:rsid w:val="00745E72"/>
    <w:rsid w:val="00747365"/>
    <w:rsid w:val="007479DA"/>
    <w:rsid w:val="007527AA"/>
    <w:rsid w:val="00761AE1"/>
    <w:rsid w:val="007660D0"/>
    <w:rsid w:val="0077123B"/>
    <w:rsid w:val="00771420"/>
    <w:rsid w:val="00771A55"/>
    <w:rsid w:val="0077421B"/>
    <w:rsid w:val="00774E83"/>
    <w:rsid w:val="007773DF"/>
    <w:rsid w:val="007834C2"/>
    <w:rsid w:val="007839FC"/>
    <w:rsid w:val="00795DEB"/>
    <w:rsid w:val="007965ED"/>
    <w:rsid w:val="007A0792"/>
    <w:rsid w:val="007A2B80"/>
    <w:rsid w:val="007B29D8"/>
    <w:rsid w:val="007B2CB8"/>
    <w:rsid w:val="007B4A0F"/>
    <w:rsid w:val="007B5997"/>
    <w:rsid w:val="007B6C28"/>
    <w:rsid w:val="007B7CE4"/>
    <w:rsid w:val="007C648D"/>
    <w:rsid w:val="007C6D8D"/>
    <w:rsid w:val="007C7934"/>
    <w:rsid w:val="007D1075"/>
    <w:rsid w:val="007D3E4E"/>
    <w:rsid w:val="007D4071"/>
    <w:rsid w:val="007D6443"/>
    <w:rsid w:val="007D7A80"/>
    <w:rsid w:val="007E1E46"/>
    <w:rsid w:val="007E5517"/>
    <w:rsid w:val="007E7B50"/>
    <w:rsid w:val="007F107C"/>
    <w:rsid w:val="007F212B"/>
    <w:rsid w:val="007F6F37"/>
    <w:rsid w:val="007F7AD7"/>
    <w:rsid w:val="008005CE"/>
    <w:rsid w:val="008011C3"/>
    <w:rsid w:val="0080756B"/>
    <w:rsid w:val="00813390"/>
    <w:rsid w:val="008142AF"/>
    <w:rsid w:val="008229F6"/>
    <w:rsid w:val="008249F8"/>
    <w:rsid w:val="00827766"/>
    <w:rsid w:val="008315D2"/>
    <w:rsid w:val="00831D65"/>
    <w:rsid w:val="00834B00"/>
    <w:rsid w:val="00836D1C"/>
    <w:rsid w:val="00837F8F"/>
    <w:rsid w:val="00840186"/>
    <w:rsid w:val="0084574E"/>
    <w:rsid w:val="00846469"/>
    <w:rsid w:val="00846620"/>
    <w:rsid w:val="00851ED4"/>
    <w:rsid w:val="00852A64"/>
    <w:rsid w:val="00854B64"/>
    <w:rsid w:val="00856C33"/>
    <w:rsid w:val="00856E56"/>
    <w:rsid w:val="00860112"/>
    <w:rsid w:val="00862788"/>
    <w:rsid w:val="00862B64"/>
    <w:rsid w:val="00864A36"/>
    <w:rsid w:val="00870D5E"/>
    <w:rsid w:val="00871696"/>
    <w:rsid w:val="00874B4A"/>
    <w:rsid w:val="008800AE"/>
    <w:rsid w:val="008812A5"/>
    <w:rsid w:val="008834DF"/>
    <w:rsid w:val="00886206"/>
    <w:rsid w:val="00887FA7"/>
    <w:rsid w:val="00895492"/>
    <w:rsid w:val="008A5764"/>
    <w:rsid w:val="008A5B25"/>
    <w:rsid w:val="008A74FC"/>
    <w:rsid w:val="008B0722"/>
    <w:rsid w:val="008B285D"/>
    <w:rsid w:val="008B3CCC"/>
    <w:rsid w:val="008B51EE"/>
    <w:rsid w:val="008B5CE7"/>
    <w:rsid w:val="008C02AA"/>
    <w:rsid w:val="008C1AF1"/>
    <w:rsid w:val="008C4133"/>
    <w:rsid w:val="008C4F5D"/>
    <w:rsid w:val="008C7C41"/>
    <w:rsid w:val="008C7F18"/>
    <w:rsid w:val="008D1CCC"/>
    <w:rsid w:val="008D6C72"/>
    <w:rsid w:val="008E0002"/>
    <w:rsid w:val="008E11BE"/>
    <w:rsid w:val="008E29DC"/>
    <w:rsid w:val="008E4108"/>
    <w:rsid w:val="008E576C"/>
    <w:rsid w:val="008E64FD"/>
    <w:rsid w:val="008F086D"/>
    <w:rsid w:val="008F0A72"/>
    <w:rsid w:val="008F7155"/>
    <w:rsid w:val="0090039E"/>
    <w:rsid w:val="00900753"/>
    <w:rsid w:val="00902F27"/>
    <w:rsid w:val="00904C21"/>
    <w:rsid w:val="009163E6"/>
    <w:rsid w:val="00916484"/>
    <w:rsid w:val="00917234"/>
    <w:rsid w:val="009177D5"/>
    <w:rsid w:val="00921D38"/>
    <w:rsid w:val="0092654B"/>
    <w:rsid w:val="009302D2"/>
    <w:rsid w:val="00931413"/>
    <w:rsid w:val="0093590D"/>
    <w:rsid w:val="00937481"/>
    <w:rsid w:val="00943918"/>
    <w:rsid w:val="00943E3C"/>
    <w:rsid w:val="00944DBF"/>
    <w:rsid w:val="009461F3"/>
    <w:rsid w:val="009503AE"/>
    <w:rsid w:val="00951878"/>
    <w:rsid w:val="00954396"/>
    <w:rsid w:val="009549E1"/>
    <w:rsid w:val="00961C9F"/>
    <w:rsid w:val="00964029"/>
    <w:rsid w:val="009671C3"/>
    <w:rsid w:val="00973E9C"/>
    <w:rsid w:val="0097467A"/>
    <w:rsid w:val="00980E5F"/>
    <w:rsid w:val="00980F84"/>
    <w:rsid w:val="00981960"/>
    <w:rsid w:val="00983A42"/>
    <w:rsid w:val="0098473B"/>
    <w:rsid w:val="00984759"/>
    <w:rsid w:val="00984826"/>
    <w:rsid w:val="00984BFE"/>
    <w:rsid w:val="009878A9"/>
    <w:rsid w:val="0098797B"/>
    <w:rsid w:val="00993DE5"/>
    <w:rsid w:val="00997D5C"/>
    <w:rsid w:val="009A29DB"/>
    <w:rsid w:val="009B19CE"/>
    <w:rsid w:val="009B23FF"/>
    <w:rsid w:val="009B3A4D"/>
    <w:rsid w:val="009B450F"/>
    <w:rsid w:val="009C0574"/>
    <w:rsid w:val="009C5D75"/>
    <w:rsid w:val="009D1E56"/>
    <w:rsid w:val="009D4441"/>
    <w:rsid w:val="009D66E0"/>
    <w:rsid w:val="009D70A6"/>
    <w:rsid w:val="009E1DA2"/>
    <w:rsid w:val="009E2D83"/>
    <w:rsid w:val="009E4631"/>
    <w:rsid w:val="009E5572"/>
    <w:rsid w:val="009E6169"/>
    <w:rsid w:val="009E7445"/>
    <w:rsid w:val="009F08D3"/>
    <w:rsid w:val="009F0B11"/>
    <w:rsid w:val="009F1A5A"/>
    <w:rsid w:val="009F23BD"/>
    <w:rsid w:val="009F30D6"/>
    <w:rsid w:val="009F3390"/>
    <w:rsid w:val="009F4552"/>
    <w:rsid w:val="009F5B82"/>
    <w:rsid w:val="009F6344"/>
    <w:rsid w:val="009F6659"/>
    <w:rsid w:val="00A0185A"/>
    <w:rsid w:val="00A07CC5"/>
    <w:rsid w:val="00A07D02"/>
    <w:rsid w:val="00A104BB"/>
    <w:rsid w:val="00A11939"/>
    <w:rsid w:val="00A125A3"/>
    <w:rsid w:val="00A15725"/>
    <w:rsid w:val="00A234D4"/>
    <w:rsid w:val="00A237D2"/>
    <w:rsid w:val="00A30DD1"/>
    <w:rsid w:val="00A32649"/>
    <w:rsid w:val="00A33DA6"/>
    <w:rsid w:val="00A34FAF"/>
    <w:rsid w:val="00A358E4"/>
    <w:rsid w:val="00A365A7"/>
    <w:rsid w:val="00A37A7B"/>
    <w:rsid w:val="00A41007"/>
    <w:rsid w:val="00A4166E"/>
    <w:rsid w:val="00A4305D"/>
    <w:rsid w:val="00A43524"/>
    <w:rsid w:val="00A4491B"/>
    <w:rsid w:val="00A47A0C"/>
    <w:rsid w:val="00A5121F"/>
    <w:rsid w:val="00A51A3F"/>
    <w:rsid w:val="00A543F2"/>
    <w:rsid w:val="00A57275"/>
    <w:rsid w:val="00A577A6"/>
    <w:rsid w:val="00A607F9"/>
    <w:rsid w:val="00A612C3"/>
    <w:rsid w:val="00A64B00"/>
    <w:rsid w:val="00A67B68"/>
    <w:rsid w:val="00A7093A"/>
    <w:rsid w:val="00A722A5"/>
    <w:rsid w:val="00A80082"/>
    <w:rsid w:val="00A80BF6"/>
    <w:rsid w:val="00A8205E"/>
    <w:rsid w:val="00A85BD9"/>
    <w:rsid w:val="00A85FC7"/>
    <w:rsid w:val="00A9027F"/>
    <w:rsid w:val="00A9095F"/>
    <w:rsid w:val="00A919F9"/>
    <w:rsid w:val="00A93A3F"/>
    <w:rsid w:val="00A94AD6"/>
    <w:rsid w:val="00A95B82"/>
    <w:rsid w:val="00A96905"/>
    <w:rsid w:val="00A978EA"/>
    <w:rsid w:val="00AA307E"/>
    <w:rsid w:val="00AA37A2"/>
    <w:rsid w:val="00AA4DC6"/>
    <w:rsid w:val="00AA6A39"/>
    <w:rsid w:val="00AA75E3"/>
    <w:rsid w:val="00AB2D4A"/>
    <w:rsid w:val="00AB3B26"/>
    <w:rsid w:val="00AB3E6A"/>
    <w:rsid w:val="00AB4243"/>
    <w:rsid w:val="00AB45A1"/>
    <w:rsid w:val="00AB551D"/>
    <w:rsid w:val="00AC0DED"/>
    <w:rsid w:val="00AC45E8"/>
    <w:rsid w:val="00AC6B9E"/>
    <w:rsid w:val="00AD2899"/>
    <w:rsid w:val="00AD28DA"/>
    <w:rsid w:val="00AD312D"/>
    <w:rsid w:val="00AE0A35"/>
    <w:rsid w:val="00AE1DD7"/>
    <w:rsid w:val="00AE2030"/>
    <w:rsid w:val="00AE4018"/>
    <w:rsid w:val="00AE4C3D"/>
    <w:rsid w:val="00AE5571"/>
    <w:rsid w:val="00AE7061"/>
    <w:rsid w:val="00AE7F83"/>
    <w:rsid w:val="00AF0F3A"/>
    <w:rsid w:val="00AF2E3E"/>
    <w:rsid w:val="00AF59B8"/>
    <w:rsid w:val="00AF642B"/>
    <w:rsid w:val="00B058F7"/>
    <w:rsid w:val="00B079F7"/>
    <w:rsid w:val="00B1017C"/>
    <w:rsid w:val="00B11A23"/>
    <w:rsid w:val="00B15648"/>
    <w:rsid w:val="00B201B2"/>
    <w:rsid w:val="00B231A8"/>
    <w:rsid w:val="00B263F0"/>
    <w:rsid w:val="00B27376"/>
    <w:rsid w:val="00B27382"/>
    <w:rsid w:val="00B27DE0"/>
    <w:rsid w:val="00B34660"/>
    <w:rsid w:val="00B34994"/>
    <w:rsid w:val="00B36F54"/>
    <w:rsid w:val="00B4208C"/>
    <w:rsid w:val="00B44BD5"/>
    <w:rsid w:val="00B45532"/>
    <w:rsid w:val="00B53DC5"/>
    <w:rsid w:val="00B56BFB"/>
    <w:rsid w:val="00B61F2B"/>
    <w:rsid w:val="00B623B9"/>
    <w:rsid w:val="00B66142"/>
    <w:rsid w:val="00B71259"/>
    <w:rsid w:val="00B727AA"/>
    <w:rsid w:val="00B7398B"/>
    <w:rsid w:val="00B74C98"/>
    <w:rsid w:val="00B77211"/>
    <w:rsid w:val="00B812F6"/>
    <w:rsid w:val="00B8770B"/>
    <w:rsid w:val="00B926CF"/>
    <w:rsid w:val="00B93339"/>
    <w:rsid w:val="00B936BC"/>
    <w:rsid w:val="00B939F9"/>
    <w:rsid w:val="00B95BBE"/>
    <w:rsid w:val="00B95CA9"/>
    <w:rsid w:val="00BA5399"/>
    <w:rsid w:val="00BA557C"/>
    <w:rsid w:val="00BA5D56"/>
    <w:rsid w:val="00BB0173"/>
    <w:rsid w:val="00BB11DD"/>
    <w:rsid w:val="00BB3CD0"/>
    <w:rsid w:val="00BB475B"/>
    <w:rsid w:val="00BB6F87"/>
    <w:rsid w:val="00BB7798"/>
    <w:rsid w:val="00BC297F"/>
    <w:rsid w:val="00BD4CBC"/>
    <w:rsid w:val="00BD50FE"/>
    <w:rsid w:val="00BD5F43"/>
    <w:rsid w:val="00BD6FD2"/>
    <w:rsid w:val="00BD7A6C"/>
    <w:rsid w:val="00BE24FD"/>
    <w:rsid w:val="00BE3A4C"/>
    <w:rsid w:val="00BE59D0"/>
    <w:rsid w:val="00BE6BBC"/>
    <w:rsid w:val="00BF2F13"/>
    <w:rsid w:val="00BF49BE"/>
    <w:rsid w:val="00C012CA"/>
    <w:rsid w:val="00C036CC"/>
    <w:rsid w:val="00C04B2D"/>
    <w:rsid w:val="00C06269"/>
    <w:rsid w:val="00C07190"/>
    <w:rsid w:val="00C1185F"/>
    <w:rsid w:val="00C12E79"/>
    <w:rsid w:val="00C163AD"/>
    <w:rsid w:val="00C2043A"/>
    <w:rsid w:val="00C31EF5"/>
    <w:rsid w:val="00C409B9"/>
    <w:rsid w:val="00C42CA4"/>
    <w:rsid w:val="00C45056"/>
    <w:rsid w:val="00C51B3C"/>
    <w:rsid w:val="00C54CDE"/>
    <w:rsid w:val="00C57E7B"/>
    <w:rsid w:val="00C612A9"/>
    <w:rsid w:val="00C657BD"/>
    <w:rsid w:val="00C667EF"/>
    <w:rsid w:val="00C6747E"/>
    <w:rsid w:val="00C67D8B"/>
    <w:rsid w:val="00C716FD"/>
    <w:rsid w:val="00C741AF"/>
    <w:rsid w:val="00C74411"/>
    <w:rsid w:val="00C76707"/>
    <w:rsid w:val="00C82059"/>
    <w:rsid w:val="00C824DA"/>
    <w:rsid w:val="00C83601"/>
    <w:rsid w:val="00C85ABE"/>
    <w:rsid w:val="00C860A7"/>
    <w:rsid w:val="00C869F4"/>
    <w:rsid w:val="00C9044A"/>
    <w:rsid w:val="00C91FD3"/>
    <w:rsid w:val="00C97F1D"/>
    <w:rsid w:val="00CA0081"/>
    <w:rsid w:val="00CA0BF0"/>
    <w:rsid w:val="00CA0FAA"/>
    <w:rsid w:val="00CA1D79"/>
    <w:rsid w:val="00CA4F99"/>
    <w:rsid w:val="00CA698C"/>
    <w:rsid w:val="00CA6D31"/>
    <w:rsid w:val="00CA7710"/>
    <w:rsid w:val="00CB0DAE"/>
    <w:rsid w:val="00CB0E7B"/>
    <w:rsid w:val="00CB5298"/>
    <w:rsid w:val="00CB64A8"/>
    <w:rsid w:val="00CB652D"/>
    <w:rsid w:val="00CB7239"/>
    <w:rsid w:val="00CC0303"/>
    <w:rsid w:val="00CC2B4B"/>
    <w:rsid w:val="00CC3976"/>
    <w:rsid w:val="00CD1688"/>
    <w:rsid w:val="00CD17D0"/>
    <w:rsid w:val="00CD2BC0"/>
    <w:rsid w:val="00CD328B"/>
    <w:rsid w:val="00CD74F8"/>
    <w:rsid w:val="00CE0669"/>
    <w:rsid w:val="00CE295D"/>
    <w:rsid w:val="00CE2FA0"/>
    <w:rsid w:val="00CE44F4"/>
    <w:rsid w:val="00CE6187"/>
    <w:rsid w:val="00CE7241"/>
    <w:rsid w:val="00CF0085"/>
    <w:rsid w:val="00CF5FAE"/>
    <w:rsid w:val="00CF6208"/>
    <w:rsid w:val="00CF7B74"/>
    <w:rsid w:val="00D005A6"/>
    <w:rsid w:val="00D009F2"/>
    <w:rsid w:val="00D017B8"/>
    <w:rsid w:val="00D04669"/>
    <w:rsid w:val="00D05525"/>
    <w:rsid w:val="00D1216F"/>
    <w:rsid w:val="00D12BE0"/>
    <w:rsid w:val="00D1496C"/>
    <w:rsid w:val="00D30137"/>
    <w:rsid w:val="00D30D50"/>
    <w:rsid w:val="00D30E5A"/>
    <w:rsid w:val="00D332F2"/>
    <w:rsid w:val="00D36B52"/>
    <w:rsid w:val="00D37C98"/>
    <w:rsid w:val="00D400E1"/>
    <w:rsid w:val="00D42F5D"/>
    <w:rsid w:val="00D44431"/>
    <w:rsid w:val="00D449C9"/>
    <w:rsid w:val="00D46A6B"/>
    <w:rsid w:val="00D5008C"/>
    <w:rsid w:val="00D532BC"/>
    <w:rsid w:val="00D5432E"/>
    <w:rsid w:val="00D543D2"/>
    <w:rsid w:val="00D57DAF"/>
    <w:rsid w:val="00D61929"/>
    <w:rsid w:val="00D622B2"/>
    <w:rsid w:val="00D6513A"/>
    <w:rsid w:val="00D664F5"/>
    <w:rsid w:val="00D6782A"/>
    <w:rsid w:val="00D72978"/>
    <w:rsid w:val="00D74A6C"/>
    <w:rsid w:val="00D763FB"/>
    <w:rsid w:val="00D80BAD"/>
    <w:rsid w:val="00D82214"/>
    <w:rsid w:val="00D82296"/>
    <w:rsid w:val="00D83473"/>
    <w:rsid w:val="00D83ACB"/>
    <w:rsid w:val="00D909A3"/>
    <w:rsid w:val="00D90EB6"/>
    <w:rsid w:val="00D9139B"/>
    <w:rsid w:val="00D916B3"/>
    <w:rsid w:val="00D92477"/>
    <w:rsid w:val="00D92A8D"/>
    <w:rsid w:val="00D931D3"/>
    <w:rsid w:val="00D93D2B"/>
    <w:rsid w:val="00DA4E08"/>
    <w:rsid w:val="00DA51B8"/>
    <w:rsid w:val="00DA73AB"/>
    <w:rsid w:val="00DB191C"/>
    <w:rsid w:val="00DB33CC"/>
    <w:rsid w:val="00DB43DE"/>
    <w:rsid w:val="00DB45A6"/>
    <w:rsid w:val="00DB47E8"/>
    <w:rsid w:val="00DB5C78"/>
    <w:rsid w:val="00DC0DAD"/>
    <w:rsid w:val="00DC35B7"/>
    <w:rsid w:val="00DC5072"/>
    <w:rsid w:val="00DC6519"/>
    <w:rsid w:val="00DC734A"/>
    <w:rsid w:val="00DD186C"/>
    <w:rsid w:val="00DD1E83"/>
    <w:rsid w:val="00DD4439"/>
    <w:rsid w:val="00DD490B"/>
    <w:rsid w:val="00DD59EB"/>
    <w:rsid w:val="00DD7D85"/>
    <w:rsid w:val="00DE372E"/>
    <w:rsid w:val="00DE5E5D"/>
    <w:rsid w:val="00DE5FD8"/>
    <w:rsid w:val="00DE7F5B"/>
    <w:rsid w:val="00DF1155"/>
    <w:rsid w:val="00DF1811"/>
    <w:rsid w:val="00DF22DC"/>
    <w:rsid w:val="00DF3138"/>
    <w:rsid w:val="00DF46C6"/>
    <w:rsid w:val="00DF4F1C"/>
    <w:rsid w:val="00DF6454"/>
    <w:rsid w:val="00DF67AC"/>
    <w:rsid w:val="00E01BB4"/>
    <w:rsid w:val="00E05DE9"/>
    <w:rsid w:val="00E07A9F"/>
    <w:rsid w:val="00E11891"/>
    <w:rsid w:val="00E125B1"/>
    <w:rsid w:val="00E14E91"/>
    <w:rsid w:val="00E15513"/>
    <w:rsid w:val="00E1759C"/>
    <w:rsid w:val="00E17A86"/>
    <w:rsid w:val="00E17AF6"/>
    <w:rsid w:val="00E17C8F"/>
    <w:rsid w:val="00E37A01"/>
    <w:rsid w:val="00E40E82"/>
    <w:rsid w:val="00E41C36"/>
    <w:rsid w:val="00E56C85"/>
    <w:rsid w:val="00E61636"/>
    <w:rsid w:val="00E6209C"/>
    <w:rsid w:val="00E63BDF"/>
    <w:rsid w:val="00E64FD3"/>
    <w:rsid w:val="00E70219"/>
    <w:rsid w:val="00E71DF1"/>
    <w:rsid w:val="00E91684"/>
    <w:rsid w:val="00E918A4"/>
    <w:rsid w:val="00E95AE0"/>
    <w:rsid w:val="00EA0460"/>
    <w:rsid w:val="00EA05E8"/>
    <w:rsid w:val="00EA2B84"/>
    <w:rsid w:val="00EA35F9"/>
    <w:rsid w:val="00EA3642"/>
    <w:rsid w:val="00EA3A63"/>
    <w:rsid w:val="00EA41B4"/>
    <w:rsid w:val="00EB06D3"/>
    <w:rsid w:val="00EB229D"/>
    <w:rsid w:val="00EB2BF5"/>
    <w:rsid w:val="00EB42FA"/>
    <w:rsid w:val="00EB44EF"/>
    <w:rsid w:val="00EB4685"/>
    <w:rsid w:val="00EB4F02"/>
    <w:rsid w:val="00EC29C1"/>
    <w:rsid w:val="00EC5EB5"/>
    <w:rsid w:val="00ED3111"/>
    <w:rsid w:val="00ED4FDC"/>
    <w:rsid w:val="00EE421D"/>
    <w:rsid w:val="00EF17FA"/>
    <w:rsid w:val="00EF1CD4"/>
    <w:rsid w:val="00EF2723"/>
    <w:rsid w:val="00EF3442"/>
    <w:rsid w:val="00EF6CCD"/>
    <w:rsid w:val="00EF7BDB"/>
    <w:rsid w:val="00F0062F"/>
    <w:rsid w:val="00F04999"/>
    <w:rsid w:val="00F05233"/>
    <w:rsid w:val="00F05296"/>
    <w:rsid w:val="00F065F9"/>
    <w:rsid w:val="00F06A28"/>
    <w:rsid w:val="00F06CE2"/>
    <w:rsid w:val="00F11EDC"/>
    <w:rsid w:val="00F14D6F"/>
    <w:rsid w:val="00F15FFA"/>
    <w:rsid w:val="00F1693C"/>
    <w:rsid w:val="00F20F86"/>
    <w:rsid w:val="00F216F5"/>
    <w:rsid w:val="00F23E90"/>
    <w:rsid w:val="00F24A79"/>
    <w:rsid w:val="00F2572C"/>
    <w:rsid w:val="00F25F0A"/>
    <w:rsid w:val="00F32807"/>
    <w:rsid w:val="00F3530F"/>
    <w:rsid w:val="00F364DB"/>
    <w:rsid w:val="00F378D4"/>
    <w:rsid w:val="00F41BA6"/>
    <w:rsid w:val="00F42C89"/>
    <w:rsid w:val="00F43277"/>
    <w:rsid w:val="00F5152D"/>
    <w:rsid w:val="00F5287A"/>
    <w:rsid w:val="00F52B89"/>
    <w:rsid w:val="00F53453"/>
    <w:rsid w:val="00F53AD4"/>
    <w:rsid w:val="00F54D99"/>
    <w:rsid w:val="00F60000"/>
    <w:rsid w:val="00F651B7"/>
    <w:rsid w:val="00F72476"/>
    <w:rsid w:val="00F7254D"/>
    <w:rsid w:val="00F74FD0"/>
    <w:rsid w:val="00F75743"/>
    <w:rsid w:val="00F818AE"/>
    <w:rsid w:val="00F825AD"/>
    <w:rsid w:val="00F83B3A"/>
    <w:rsid w:val="00F863CA"/>
    <w:rsid w:val="00F86720"/>
    <w:rsid w:val="00F86D03"/>
    <w:rsid w:val="00F9061A"/>
    <w:rsid w:val="00F92C84"/>
    <w:rsid w:val="00F94BD9"/>
    <w:rsid w:val="00F95B1A"/>
    <w:rsid w:val="00F96671"/>
    <w:rsid w:val="00FA0313"/>
    <w:rsid w:val="00FA54D2"/>
    <w:rsid w:val="00FA76EA"/>
    <w:rsid w:val="00FB2FE2"/>
    <w:rsid w:val="00FB468F"/>
    <w:rsid w:val="00FB5FD8"/>
    <w:rsid w:val="00FB6EA6"/>
    <w:rsid w:val="00FC16EF"/>
    <w:rsid w:val="00FC1B6B"/>
    <w:rsid w:val="00FC494C"/>
    <w:rsid w:val="00FC513D"/>
    <w:rsid w:val="00FC5786"/>
    <w:rsid w:val="00FC58C9"/>
    <w:rsid w:val="00FC6644"/>
    <w:rsid w:val="00FD2476"/>
    <w:rsid w:val="00FD7908"/>
    <w:rsid w:val="00FE100B"/>
    <w:rsid w:val="00FE2DE6"/>
    <w:rsid w:val="00FE4E65"/>
    <w:rsid w:val="00FE6EB1"/>
    <w:rsid w:val="00FF7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80"/>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D12BE0"/>
    <w:rPr>
      <w:color w:val="0000FF"/>
      <w:u w:val="single"/>
    </w:rPr>
  </w:style>
  <w:style w:type="table" w:customStyle="1" w:styleId="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80"/>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D12BE0"/>
    <w:rPr>
      <w:color w:val="0000FF"/>
      <w:u w:val="single"/>
    </w:rPr>
  </w:style>
  <w:style w:type="table" w:customStyle="1" w:styleId="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561">
      <w:bodyDiv w:val="1"/>
      <w:marLeft w:val="0"/>
      <w:marRight w:val="0"/>
      <w:marTop w:val="0"/>
      <w:marBottom w:val="0"/>
      <w:divBdr>
        <w:top w:val="none" w:sz="0" w:space="0" w:color="auto"/>
        <w:left w:val="none" w:sz="0" w:space="0" w:color="auto"/>
        <w:bottom w:val="none" w:sz="0" w:space="0" w:color="auto"/>
        <w:right w:val="none" w:sz="0" w:space="0" w:color="auto"/>
      </w:divBdr>
    </w:div>
    <w:div w:id="26761554">
      <w:bodyDiv w:val="1"/>
      <w:marLeft w:val="0"/>
      <w:marRight w:val="0"/>
      <w:marTop w:val="0"/>
      <w:marBottom w:val="0"/>
      <w:divBdr>
        <w:top w:val="none" w:sz="0" w:space="0" w:color="auto"/>
        <w:left w:val="none" w:sz="0" w:space="0" w:color="auto"/>
        <w:bottom w:val="none" w:sz="0" w:space="0" w:color="auto"/>
        <w:right w:val="none" w:sz="0" w:space="0" w:color="auto"/>
      </w:divBdr>
    </w:div>
    <w:div w:id="30963418">
      <w:bodyDiv w:val="1"/>
      <w:marLeft w:val="0"/>
      <w:marRight w:val="0"/>
      <w:marTop w:val="0"/>
      <w:marBottom w:val="0"/>
      <w:divBdr>
        <w:top w:val="none" w:sz="0" w:space="0" w:color="auto"/>
        <w:left w:val="none" w:sz="0" w:space="0" w:color="auto"/>
        <w:bottom w:val="none" w:sz="0" w:space="0" w:color="auto"/>
        <w:right w:val="none" w:sz="0" w:space="0" w:color="auto"/>
      </w:divBdr>
    </w:div>
    <w:div w:id="98527718">
      <w:bodyDiv w:val="1"/>
      <w:marLeft w:val="0"/>
      <w:marRight w:val="0"/>
      <w:marTop w:val="0"/>
      <w:marBottom w:val="0"/>
      <w:divBdr>
        <w:top w:val="none" w:sz="0" w:space="0" w:color="auto"/>
        <w:left w:val="none" w:sz="0" w:space="0" w:color="auto"/>
        <w:bottom w:val="none" w:sz="0" w:space="0" w:color="auto"/>
        <w:right w:val="none" w:sz="0" w:space="0" w:color="auto"/>
      </w:divBdr>
    </w:div>
    <w:div w:id="148601997">
      <w:bodyDiv w:val="1"/>
      <w:marLeft w:val="0"/>
      <w:marRight w:val="0"/>
      <w:marTop w:val="0"/>
      <w:marBottom w:val="0"/>
      <w:divBdr>
        <w:top w:val="none" w:sz="0" w:space="0" w:color="auto"/>
        <w:left w:val="none" w:sz="0" w:space="0" w:color="auto"/>
        <w:bottom w:val="none" w:sz="0" w:space="0" w:color="auto"/>
        <w:right w:val="none" w:sz="0" w:space="0" w:color="auto"/>
      </w:divBdr>
    </w:div>
    <w:div w:id="199325891">
      <w:bodyDiv w:val="1"/>
      <w:marLeft w:val="0"/>
      <w:marRight w:val="0"/>
      <w:marTop w:val="0"/>
      <w:marBottom w:val="0"/>
      <w:divBdr>
        <w:top w:val="none" w:sz="0" w:space="0" w:color="auto"/>
        <w:left w:val="none" w:sz="0" w:space="0" w:color="auto"/>
        <w:bottom w:val="none" w:sz="0" w:space="0" w:color="auto"/>
        <w:right w:val="none" w:sz="0" w:space="0" w:color="auto"/>
      </w:divBdr>
    </w:div>
    <w:div w:id="249045557">
      <w:bodyDiv w:val="1"/>
      <w:marLeft w:val="0"/>
      <w:marRight w:val="0"/>
      <w:marTop w:val="0"/>
      <w:marBottom w:val="0"/>
      <w:divBdr>
        <w:top w:val="none" w:sz="0" w:space="0" w:color="auto"/>
        <w:left w:val="none" w:sz="0" w:space="0" w:color="auto"/>
        <w:bottom w:val="none" w:sz="0" w:space="0" w:color="auto"/>
        <w:right w:val="none" w:sz="0" w:space="0" w:color="auto"/>
      </w:divBdr>
    </w:div>
    <w:div w:id="330179111">
      <w:bodyDiv w:val="1"/>
      <w:marLeft w:val="0"/>
      <w:marRight w:val="0"/>
      <w:marTop w:val="0"/>
      <w:marBottom w:val="0"/>
      <w:divBdr>
        <w:top w:val="none" w:sz="0" w:space="0" w:color="auto"/>
        <w:left w:val="none" w:sz="0" w:space="0" w:color="auto"/>
        <w:bottom w:val="none" w:sz="0" w:space="0" w:color="auto"/>
        <w:right w:val="none" w:sz="0" w:space="0" w:color="auto"/>
      </w:divBdr>
    </w:div>
    <w:div w:id="466053694">
      <w:bodyDiv w:val="1"/>
      <w:marLeft w:val="0"/>
      <w:marRight w:val="0"/>
      <w:marTop w:val="0"/>
      <w:marBottom w:val="0"/>
      <w:divBdr>
        <w:top w:val="none" w:sz="0" w:space="0" w:color="auto"/>
        <w:left w:val="none" w:sz="0" w:space="0" w:color="auto"/>
        <w:bottom w:val="none" w:sz="0" w:space="0" w:color="auto"/>
        <w:right w:val="none" w:sz="0" w:space="0" w:color="auto"/>
      </w:divBdr>
    </w:div>
    <w:div w:id="503863143">
      <w:bodyDiv w:val="1"/>
      <w:marLeft w:val="0"/>
      <w:marRight w:val="0"/>
      <w:marTop w:val="0"/>
      <w:marBottom w:val="0"/>
      <w:divBdr>
        <w:top w:val="none" w:sz="0" w:space="0" w:color="auto"/>
        <w:left w:val="none" w:sz="0" w:space="0" w:color="auto"/>
        <w:bottom w:val="none" w:sz="0" w:space="0" w:color="auto"/>
        <w:right w:val="none" w:sz="0" w:space="0" w:color="auto"/>
      </w:divBdr>
    </w:div>
    <w:div w:id="544173714">
      <w:bodyDiv w:val="1"/>
      <w:marLeft w:val="0"/>
      <w:marRight w:val="0"/>
      <w:marTop w:val="0"/>
      <w:marBottom w:val="0"/>
      <w:divBdr>
        <w:top w:val="none" w:sz="0" w:space="0" w:color="auto"/>
        <w:left w:val="none" w:sz="0" w:space="0" w:color="auto"/>
        <w:bottom w:val="none" w:sz="0" w:space="0" w:color="auto"/>
        <w:right w:val="none" w:sz="0" w:space="0" w:color="auto"/>
      </w:divBdr>
    </w:div>
    <w:div w:id="631060620">
      <w:bodyDiv w:val="1"/>
      <w:marLeft w:val="0"/>
      <w:marRight w:val="0"/>
      <w:marTop w:val="0"/>
      <w:marBottom w:val="0"/>
      <w:divBdr>
        <w:top w:val="none" w:sz="0" w:space="0" w:color="auto"/>
        <w:left w:val="none" w:sz="0" w:space="0" w:color="auto"/>
        <w:bottom w:val="none" w:sz="0" w:space="0" w:color="auto"/>
        <w:right w:val="none" w:sz="0" w:space="0" w:color="auto"/>
      </w:divBdr>
    </w:div>
    <w:div w:id="889028373">
      <w:bodyDiv w:val="1"/>
      <w:marLeft w:val="0"/>
      <w:marRight w:val="0"/>
      <w:marTop w:val="0"/>
      <w:marBottom w:val="0"/>
      <w:divBdr>
        <w:top w:val="none" w:sz="0" w:space="0" w:color="auto"/>
        <w:left w:val="none" w:sz="0" w:space="0" w:color="auto"/>
        <w:bottom w:val="none" w:sz="0" w:space="0" w:color="auto"/>
        <w:right w:val="none" w:sz="0" w:space="0" w:color="auto"/>
      </w:divBdr>
    </w:div>
    <w:div w:id="973023242">
      <w:bodyDiv w:val="1"/>
      <w:marLeft w:val="0"/>
      <w:marRight w:val="0"/>
      <w:marTop w:val="0"/>
      <w:marBottom w:val="0"/>
      <w:divBdr>
        <w:top w:val="none" w:sz="0" w:space="0" w:color="auto"/>
        <w:left w:val="none" w:sz="0" w:space="0" w:color="auto"/>
        <w:bottom w:val="none" w:sz="0" w:space="0" w:color="auto"/>
        <w:right w:val="none" w:sz="0" w:space="0" w:color="auto"/>
      </w:divBdr>
    </w:div>
    <w:div w:id="1048602359">
      <w:bodyDiv w:val="1"/>
      <w:marLeft w:val="0"/>
      <w:marRight w:val="0"/>
      <w:marTop w:val="0"/>
      <w:marBottom w:val="0"/>
      <w:divBdr>
        <w:top w:val="none" w:sz="0" w:space="0" w:color="auto"/>
        <w:left w:val="none" w:sz="0" w:space="0" w:color="auto"/>
        <w:bottom w:val="none" w:sz="0" w:space="0" w:color="auto"/>
        <w:right w:val="none" w:sz="0" w:space="0" w:color="auto"/>
      </w:divBdr>
    </w:div>
    <w:div w:id="1115249772">
      <w:bodyDiv w:val="1"/>
      <w:marLeft w:val="0"/>
      <w:marRight w:val="0"/>
      <w:marTop w:val="0"/>
      <w:marBottom w:val="0"/>
      <w:divBdr>
        <w:top w:val="none" w:sz="0" w:space="0" w:color="auto"/>
        <w:left w:val="none" w:sz="0" w:space="0" w:color="auto"/>
        <w:bottom w:val="none" w:sz="0" w:space="0" w:color="auto"/>
        <w:right w:val="none" w:sz="0" w:space="0" w:color="auto"/>
      </w:divBdr>
    </w:div>
    <w:div w:id="1158619171">
      <w:bodyDiv w:val="1"/>
      <w:marLeft w:val="0"/>
      <w:marRight w:val="0"/>
      <w:marTop w:val="0"/>
      <w:marBottom w:val="0"/>
      <w:divBdr>
        <w:top w:val="none" w:sz="0" w:space="0" w:color="auto"/>
        <w:left w:val="none" w:sz="0" w:space="0" w:color="auto"/>
        <w:bottom w:val="none" w:sz="0" w:space="0" w:color="auto"/>
        <w:right w:val="none" w:sz="0" w:space="0" w:color="auto"/>
      </w:divBdr>
    </w:div>
    <w:div w:id="1223172395">
      <w:bodyDiv w:val="1"/>
      <w:marLeft w:val="0"/>
      <w:marRight w:val="0"/>
      <w:marTop w:val="0"/>
      <w:marBottom w:val="0"/>
      <w:divBdr>
        <w:top w:val="none" w:sz="0" w:space="0" w:color="auto"/>
        <w:left w:val="none" w:sz="0" w:space="0" w:color="auto"/>
        <w:bottom w:val="none" w:sz="0" w:space="0" w:color="auto"/>
        <w:right w:val="none" w:sz="0" w:space="0" w:color="auto"/>
      </w:divBdr>
    </w:div>
    <w:div w:id="1317761506">
      <w:bodyDiv w:val="1"/>
      <w:marLeft w:val="0"/>
      <w:marRight w:val="0"/>
      <w:marTop w:val="0"/>
      <w:marBottom w:val="0"/>
      <w:divBdr>
        <w:top w:val="none" w:sz="0" w:space="0" w:color="auto"/>
        <w:left w:val="none" w:sz="0" w:space="0" w:color="auto"/>
        <w:bottom w:val="none" w:sz="0" w:space="0" w:color="auto"/>
        <w:right w:val="none" w:sz="0" w:space="0" w:color="auto"/>
      </w:divBdr>
    </w:div>
    <w:div w:id="1421490815">
      <w:bodyDiv w:val="1"/>
      <w:marLeft w:val="0"/>
      <w:marRight w:val="0"/>
      <w:marTop w:val="0"/>
      <w:marBottom w:val="0"/>
      <w:divBdr>
        <w:top w:val="none" w:sz="0" w:space="0" w:color="auto"/>
        <w:left w:val="none" w:sz="0" w:space="0" w:color="auto"/>
        <w:bottom w:val="none" w:sz="0" w:space="0" w:color="auto"/>
        <w:right w:val="none" w:sz="0" w:space="0" w:color="auto"/>
      </w:divBdr>
    </w:div>
    <w:div w:id="1474516578">
      <w:bodyDiv w:val="1"/>
      <w:marLeft w:val="0"/>
      <w:marRight w:val="0"/>
      <w:marTop w:val="0"/>
      <w:marBottom w:val="0"/>
      <w:divBdr>
        <w:top w:val="none" w:sz="0" w:space="0" w:color="auto"/>
        <w:left w:val="none" w:sz="0" w:space="0" w:color="auto"/>
        <w:bottom w:val="none" w:sz="0" w:space="0" w:color="auto"/>
        <w:right w:val="none" w:sz="0" w:space="0" w:color="auto"/>
      </w:divBdr>
    </w:div>
    <w:div w:id="1536505676">
      <w:bodyDiv w:val="1"/>
      <w:marLeft w:val="0"/>
      <w:marRight w:val="0"/>
      <w:marTop w:val="0"/>
      <w:marBottom w:val="0"/>
      <w:divBdr>
        <w:top w:val="none" w:sz="0" w:space="0" w:color="auto"/>
        <w:left w:val="none" w:sz="0" w:space="0" w:color="auto"/>
        <w:bottom w:val="none" w:sz="0" w:space="0" w:color="auto"/>
        <w:right w:val="none" w:sz="0" w:space="0" w:color="auto"/>
      </w:divBdr>
    </w:div>
    <w:div w:id="1573273116">
      <w:bodyDiv w:val="1"/>
      <w:marLeft w:val="0"/>
      <w:marRight w:val="0"/>
      <w:marTop w:val="0"/>
      <w:marBottom w:val="0"/>
      <w:divBdr>
        <w:top w:val="none" w:sz="0" w:space="0" w:color="auto"/>
        <w:left w:val="none" w:sz="0" w:space="0" w:color="auto"/>
        <w:bottom w:val="none" w:sz="0" w:space="0" w:color="auto"/>
        <w:right w:val="none" w:sz="0" w:space="0" w:color="auto"/>
      </w:divBdr>
    </w:div>
    <w:div w:id="1739474106">
      <w:bodyDiv w:val="1"/>
      <w:marLeft w:val="0"/>
      <w:marRight w:val="0"/>
      <w:marTop w:val="0"/>
      <w:marBottom w:val="0"/>
      <w:divBdr>
        <w:top w:val="none" w:sz="0" w:space="0" w:color="auto"/>
        <w:left w:val="none" w:sz="0" w:space="0" w:color="auto"/>
        <w:bottom w:val="none" w:sz="0" w:space="0" w:color="auto"/>
        <w:right w:val="none" w:sz="0" w:space="0" w:color="auto"/>
      </w:divBdr>
    </w:div>
    <w:div w:id="1740639711">
      <w:bodyDiv w:val="1"/>
      <w:marLeft w:val="0"/>
      <w:marRight w:val="0"/>
      <w:marTop w:val="0"/>
      <w:marBottom w:val="0"/>
      <w:divBdr>
        <w:top w:val="none" w:sz="0" w:space="0" w:color="auto"/>
        <w:left w:val="none" w:sz="0" w:space="0" w:color="auto"/>
        <w:bottom w:val="none" w:sz="0" w:space="0" w:color="auto"/>
        <w:right w:val="none" w:sz="0" w:space="0" w:color="auto"/>
      </w:divBdr>
    </w:div>
    <w:div w:id="19177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esnogorsk.admin-smolensk.ru/files/952/897_24_10_18.docx"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2A4E1-092E-43E4-9437-6B63FFC5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Pages>
  <Words>5502</Words>
  <Characters>31365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юр. отдела</dc:creator>
  <cp:keywords/>
  <dc:description/>
  <cp:lastModifiedBy>2</cp:lastModifiedBy>
  <cp:revision>10</cp:revision>
  <cp:lastPrinted>2025-05-28T09:27:00Z</cp:lastPrinted>
  <dcterms:created xsi:type="dcterms:W3CDTF">2025-02-01T08:15:00Z</dcterms:created>
  <dcterms:modified xsi:type="dcterms:W3CDTF">2025-06-11T10:46:00Z</dcterms:modified>
</cp:coreProperties>
</file>