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CC" w:rsidRDefault="00F5621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66CC" w:rsidRDefault="00F56213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6D66CC" w:rsidRDefault="00F5621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6D66CC" w:rsidRDefault="00F56213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6D66CC" w:rsidRDefault="006D66CC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6D66CC" w:rsidRDefault="006D66C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D66CC" w:rsidRDefault="00F5621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6D66CC" w:rsidRDefault="006D66C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6D66CC" w:rsidRDefault="006D66CC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6D66CC" w:rsidRDefault="00F56213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6D66CC" w:rsidRDefault="00F5621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6D66CC" w:rsidRDefault="00F56213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6D66CC" w:rsidRDefault="006D66CC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6D66CC" w:rsidRDefault="006D66CC">
                      <w:pPr>
                        <w:rPr>
                          <w:sz w:val="12"/>
                        </w:rPr>
                      </w:pPr>
                    </w:p>
                    <w:p w:rsidR="006D66CC" w:rsidRDefault="00F5621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6D66CC" w:rsidRDefault="006D66C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6D66CC" w:rsidRDefault="006D66CC"/>
                  </w:txbxContent>
                </v:textbox>
              </v:rect>
            </w:pict>
          </mc:Fallback>
        </mc:AlternateContent>
      </w:r>
    </w:p>
    <w:p w:rsidR="006D66CC" w:rsidRDefault="00F56213">
      <w:pPr>
        <w:rPr>
          <w:b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CC" w:rsidRDefault="00F56213">
      <w:pPr>
        <w:pStyle w:val="4"/>
        <w:rPr>
          <w:sz w:val="24"/>
        </w:rPr>
      </w:pPr>
      <w:r>
        <w:rPr>
          <w:sz w:val="24"/>
        </w:rPr>
        <w:t xml:space="preserve">                </w:t>
      </w:r>
    </w:p>
    <w:p w:rsidR="006D66CC" w:rsidRDefault="006D66CC">
      <w:pPr>
        <w:pStyle w:val="4"/>
        <w:rPr>
          <w:sz w:val="24"/>
        </w:rPr>
      </w:pPr>
    </w:p>
    <w:p w:rsidR="006D66CC" w:rsidRPr="00B51AD3" w:rsidRDefault="00F56213">
      <w:pPr>
        <w:pStyle w:val="4"/>
        <w:rPr>
          <w:sz w:val="32"/>
        </w:rPr>
      </w:pPr>
      <w:r w:rsidRPr="00B51AD3">
        <w:rPr>
          <w:sz w:val="32"/>
        </w:rPr>
        <w:t>П О С Т А Н О В Л Е Н И Е</w:t>
      </w:r>
    </w:p>
    <w:p w:rsidR="006D66CC" w:rsidRDefault="006D66CC"/>
    <w:p w:rsidR="006D66CC" w:rsidRDefault="006D66CC"/>
    <w:p w:rsidR="006D66CC" w:rsidRDefault="006D66CC"/>
    <w:p w:rsidR="006D66CC" w:rsidRPr="001900B7" w:rsidRDefault="00F56213">
      <w:r>
        <w:t>от</w:t>
      </w:r>
      <w:r w:rsidRPr="005B4640">
        <w:t xml:space="preserve"> </w:t>
      </w:r>
      <w:r w:rsidR="00BB7774" w:rsidRPr="00BB7774">
        <w:rPr>
          <w:u w:val="single"/>
        </w:rPr>
        <w:t>24.04.2025</w:t>
      </w:r>
      <w:r w:rsidR="00BB7774">
        <w:t xml:space="preserve"> </w:t>
      </w:r>
      <w:r>
        <w:t xml:space="preserve"> № </w:t>
      </w:r>
      <w:r w:rsidR="00BB7774" w:rsidRPr="00BB7774">
        <w:rPr>
          <w:u w:val="single"/>
        </w:rPr>
        <w:t>435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1900B7" w:rsidTr="00067303">
        <w:tc>
          <w:tcPr>
            <w:tcW w:w="4644" w:type="dxa"/>
            <w:shd w:val="clear" w:color="auto" w:fill="auto"/>
          </w:tcPr>
          <w:p w:rsidR="001900B7" w:rsidRDefault="001900B7" w:rsidP="001900B7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1900B7" w:rsidRDefault="001900B7" w:rsidP="00067303">
            <w:pPr>
              <w:jc w:val="both"/>
              <w:rPr>
                <w:b/>
                <w:sz w:val="16"/>
              </w:rPr>
            </w:pPr>
          </w:p>
          <w:p w:rsidR="001900B7" w:rsidRDefault="001900B7" w:rsidP="00067303">
            <w:pPr>
              <w:jc w:val="both"/>
              <w:rPr>
                <w:b/>
              </w:rPr>
            </w:pPr>
            <w:r>
              <w:rPr>
                <w:b/>
              </w:rPr>
              <w:t>О создании организационного комитета Премии «Новые Созидатели»</w:t>
            </w:r>
          </w:p>
        </w:tc>
      </w:tr>
    </w:tbl>
    <w:p w:rsidR="001900B7" w:rsidRDefault="001900B7" w:rsidP="001900B7">
      <w:pPr>
        <w:tabs>
          <w:tab w:val="left" w:pos="284"/>
        </w:tabs>
        <w:ind w:left="-158" w:firstLine="142"/>
      </w:pPr>
    </w:p>
    <w:p w:rsidR="001900B7" w:rsidRDefault="001900B7" w:rsidP="001900B7">
      <w:pPr>
        <w:tabs>
          <w:tab w:val="left" w:pos="284"/>
        </w:tabs>
        <w:ind w:left="-79" w:firstLine="158"/>
      </w:pPr>
    </w:p>
    <w:p w:rsidR="001900B7" w:rsidRPr="005C64C7" w:rsidRDefault="001900B7" w:rsidP="001900B7">
      <w:pPr>
        <w:ind w:left="-158" w:firstLine="711"/>
        <w:jc w:val="both"/>
      </w:pPr>
      <w:r w:rsidRPr="005C64C7">
        <w:t>В целях создания популяризации социально-значимой деятельности на территории муниципального образования «город Десногорск» Смоленской области</w:t>
      </w:r>
    </w:p>
    <w:p w:rsidR="001900B7" w:rsidRDefault="001900B7" w:rsidP="001900B7">
      <w:pPr>
        <w:jc w:val="both"/>
        <w:rPr>
          <w:sz w:val="28"/>
        </w:rPr>
      </w:pPr>
    </w:p>
    <w:p w:rsidR="001900B7" w:rsidRDefault="001900B7" w:rsidP="001900B7">
      <w:pPr>
        <w:ind w:left="-158" w:firstLine="708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               Смоленской области постановляет:</w:t>
      </w:r>
    </w:p>
    <w:p w:rsidR="001900B7" w:rsidRDefault="001900B7" w:rsidP="001900B7">
      <w:pPr>
        <w:ind w:left="-158" w:firstLine="708"/>
        <w:jc w:val="both"/>
        <w:rPr>
          <w:sz w:val="28"/>
        </w:rPr>
      </w:pPr>
    </w:p>
    <w:p w:rsidR="001900B7" w:rsidRPr="005C64C7" w:rsidRDefault="001900B7" w:rsidP="001900B7">
      <w:pPr>
        <w:tabs>
          <w:tab w:val="left" w:pos="851"/>
        </w:tabs>
        <w:ind w:left="-158" w:firstLine="708"/>
        <w:jc w:val="both"/>
      </w:pPr>
      <w:r w:rsidRPr="005C64C7">
        <w:t xml:space="preserve">1. Создать организационный комитет по подготовке и проведению </w:t>
      </w:r>
      <w:r>
        <w:t>Премии народного признания атомных городов</w:t>
      </w:r>
      <w:r w:rsidRPr="005C64C7">
        <w:t xml:space="preserve"> «Новые Созидатели»</w:t>
      </w:r>
      <w:r w:rsidRPr="005C64C7">
        <w:rPr>
          <w:sz w:val="28"/>
        </w:rPr>
        <w:t xml:space="preserve"> </w:t>
      </w:r>
      <w:r w:rsidR="00B95B5D">
        <w:t>и утвердить его состав, согласно приложению.</w:t>
      </w:r>
    </w:p>
    <w:p w:rsidR="001900B7" w:rsidRPr="005C64C7" w:rsidRDefault="001900B7" w:rsidP="001900B7">
      <w:pPr>
        <w:tabs>
          <w:tab w:val="left" w:pos="632"/>
          <w:tab w:val="left" w:pos="790"/>
          <w:tab w:val="left" w:pos="948"/>
          <w:tab w:val="left" w:pos="1106"/>
        </w:tabs>
        <w:ind w:left="-158" w:firstLine="708"/>
        <w:jc w:val="both"/>
      </w:pPr>
      <w:r>
        <w:t xml:space="preserve">2. </w:t>
      </w:r>
      <w:r w:rsidRPr="005C64C7">
        <w:t>Отделу информационных техно</w:t>
      </w:r>
      <w:r>
        <w:t xml:space="preserve">логий и связи с общественностью </w:t>
      </w:r>
      <w:r w:rsidRPr="005C64C7">
        <w:t>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1900B7" w:rsidRPr="005C64C7" w:rsidRDefault="001900B7" w:rsidP="001900B7">
      <w:pPr>
        <w:tabs>
          <w:tab w:val="left" w:pos="632"/>
          <w:tab w:val="left" w:pos="790"/>
          <w:tab w:val="left" w:pos="948"/>
          <w:tab w:val="left" w:pos="1106"/>
        </w:tabs>
        <w:ind w:left="-158" w:firstLine="708"/>
        <w:jc w:val="both"/>
      </w:pPr>
      <w:r w:rsidRPr="005C64C7">
        <w:t>3. Контроль за исполнением настоящего постановления возложить на председателя Комитета по культуре, спорту и молодёжной политике Администрации муниципального образования «город Десногорск» Смоленской обл</w:t>
      </w:r>
      <w:r>
        <w:t>асти</w:t>
      </w:r>
      <w:r w:rsidRPr="005C64C7">
        <w:t xml:space="preserve"> А.А. Королёву.</w:t>
      </w:r>
    </w:p>
    <w:p w:rsidR="001900B7" w:rsidRDefault="001900B7" w:rsidP="001900B7">
      <w:pPr>
        <w:tabs>
          <w:tab w:val="left" w:pos="0"/>
        </w:tabs>
        <w:ind w:left="-158" w:right="-142"/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ind w:left="-158" w:right="-142"/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ind w:left="-158" w:right="-142"/>
        <w:jc w:val="both"/>
        <w:rPr>
          <w:sz w:val="28"/>
        </w:rPr>
      </w:pPr>
    </w:p>
    <w:p w:rsidR="001900B7" w:rsidRDefault="007D127C" w:rsidP="001900B7">
      <w:pPr>
        <w:tabs>
          <w:tab w:val="left" w:pos="0"/>
        </w:tabs>
        <w:ind w:left="-158" w:right="-142"/>
        <w:jc w:val="both"/>
        <w:rPr>
          <w:sz w:val="28"/>
        </w:rPr>
      </w:pPr>
      <w:r>
        <w:rPr>
          <w:sz w:val="28"/>
        </w:rPr>
        <w:t>И.о. Главы</w:t>
      </w:r>
      <w:r w:rsidR="001900B7">
        <w:rPr>
          <w:sz w:val="28"/>
        </w:rPr>
        <w:t xml:space="preserve"> муниципального образования</w:t>
      </w:r>
      <w:r w:rsidR="001900B7">
        <w:rPr>
          <w:sz w:val="28"/>
        </w:rPr>
        <w:tab/>
      </w:r>
      <w:r w:rsidR="001900B7">
        <w:rPr>
          <w:sz w:val="28"/>
        </w:rPr>
        <w:tab/>
      </w:r>
      <w:r w:rsidR="001900B7">
        <w:rPr>
          <w:sz w:val="28"/>
        </w:rPr>
        <w:tab/>
        <w:t xml:space="preserve">                    </w:t>
      </w:r>
      <w:r w:rsidR="001900B7">
        <w:rPr>
          <w:sz w:val="28"/>
        </w:rPr>
        <w:tab/>
        <w:t xml:space="preserve"> </w:t>
      </w:r>
    </w:p>
    <w:p w:rsidR="001900B7" w:rsidRDefault="001900B7" w:rsidP="001900B7">
      <w:pPr>
        <w:tabs>
          <w:tab w:val="left" w:pos="0"/>
        </w:tabs>
        <w:ind w:left="-158"/>
        <w:jc w:val="both"/>
        <w:rPr>
          <w:sz w:val="28"/>
        </w:rPr>
      </w:pPr>
      <w:r>
        <w:rPr>
          <w:sz w:val="28"/>
        </w:rPr>
        <w:t>«город Десногорск» Смоленской области</w:t>
      </w:r>
      <w:r>
        <w:rPr>
          <w:b/>
          <w:sz w:val="28"/>
        </w:rPr>
        <w:t xml:space="preserve">                                        </w:t>
      </w:r>
      <w:r w:rsidR="007D127C">
        <w:rPr>
          <w:b/>
          <w:sz w:val="28"/>
        </w:rPr>
        <w:t>З.В. Бриллиантова</w:t>
      </w:r>
    </w:p>
    <w:p w:rsidR="001900B7" w:rsidRDefault="001900B7" w:rsidP="001900B7">
      <w:pPr>
        <w:tabs>
          <w:tab w:val="left" w:pos="0"/>
        </w:tabs>
        <w:ind w:left="-158"/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6D66CC" w:rsidRDefault="006D66CC"/>
    <w:p w:rsidR="006D66CC" w:rsidRDefault="006D66CC"/>
    <w:p w:rsidR="006D66CC" w:rsidRDefault="006D66CC"/>
    <w:p w:rsidR="006D66CC" w:rsidRDefault="006D66CC"/>
    <w:p w:rsidR="008C5403" w:rsidRDefault="008C5403" w:rsidP="008C5403"/>
    <w:p w:rsidR="00644788" w:rsidRDefault="00644788" w:rsidP="008C5403"/>
    <w:p w:rsidR="007D127C" w:rsidRDefault="007D127C" w:rsidP="008C5403"/>
    <w:p w:rsidR="001900B7" w:rsidRDefault="001900B7" w:rsidP="008C5403"/>
    <w:p w:rsidR="001900B7" w:rsidRDefault="001900B7" w:rsidP="001900B7">
      <w:pPr>
        <w:tabs>
          <w:tab w:val="left" w:pos="6794"/>
        </w:tabs>
        <w:jc w:val="right"/>
      </w:pPr>
      <w:r>
        <w:lastRenderedPageBreak/>
        <w:t xml:space="preserve">Приложение </w:t>
      </w:r>
    </w:p>
    <w:p w:rsidR="001900B7" w:rsidRDefault="001900B7" w:rsidP="001900B7">
      <w:pPr>
        <w:jc w:val="right"/>
      </w:pPr>
    </w:p>
    <w:p w:rsidR="001900B7" w:rsidRDefault="001900B7" w:rsidP="001900B7">
      <w:pPr>
        <w:jc w:val="center"/>
      </w:pPr>
      <w:r>
        <w:t xml:space="preserve">                                                                                УТВЕРЖДЕН</w:t>
      </w:r>
    </w:p>
    <w:p w:rsidR="001900B7" w:rsidRDefault="001900B7" w:rsidP="001900B7">
      <w:pPr>
        <w:jc w:val="right"/>
      </w:pPr>
      <w:r>
        <w:t>постановлением Администрации</w:t>
      </w:r>
    </w:p>
    <w:p w:rsidR="001900B7" w:rsidRDefault="001900B7" w:rsidP="001900B7">
      <w:pPr>
        <w:jc w:val="center"/>
      </w:pPr>
      <w:r>
        <w:t xml:space="preserve">                                                                                                            муниципального образования</w:t>
      </w:r>
    </w:p>
    <w:p w:rsidR="001900B7" w:rsidRDefault="001900B7" w:rsidP="001900B7">
      <w:pPr>
        <w:jc w:val="right"/>
      </w:pPr>
      <w:r>
        <w:t>«город Десногорск» Смоленской</w:t>
      </w:r>
    </w:p>
    <w:p w:rsidR="001900B7" w:rsidRDefault="001900B7" w:rsidP="001900B7">
      <w:pPr>
        <w:jc w:val="center"/>
        <w:rPr>
          <w:b/>
        </w:rPr>
      </w:pPr>
      <w:r>
        <w:t xml:space="preserve">                                                                                                               области от </w:t>
      </w:r>
      <w:r w:rsidR="00BB7774" w:rsidRPr="00BB7774">
        <w:rPr>
          <w:u w:val="single"/>
        </w:rPr>
        <w:t>24.04.2025</w:t>
      </w:r>
      <w:r>
        <w:t xml:space="preserve"> № </w:t>
      </w:r>
      <w:r w:rsidR="00BB7774" w:rsidRPr="00BB7774">
        <w:rPr>
          <w:u w:val="single"/>
        </w:rPr>
        <w:t>435</w:t>
      </w:r>
    </w:p>
    <w:p w:rsidR="001900B7" w:rsidRDefault="001900B7" w:rsidP="001900B7">
      <w:pPr>
        <w:jc w:val="center"/>
        <w:rPr>
          <w:b/>
        </w:rPr>
      </w:pPr>
    </w:p>
    <w:p w:rsidR="001900B7" w:rsidRDefault="001900B7" w:rsidP="001900B7">
      <w:pPr>
        <w:jc w:val="center"/>
        <w:rPr>
          <w:b/>
        </w:rPr>
      </w:pPr>
      <w:r>
        <w:rPr>
          <w:b/>
        </w:rPr>
        <w:t xml:space="preserve">СОСТАВ </w:t>
      </w:r>
    </w:p>
    <w:p w:rsidR="001900B7" w:rsidRDefault="001900B7" w:rsidP="001900B7">
      <w:pPr>
        <w:jc w:val="center"/>
        <w:rPr>
          <w:b/>
        </w:rPr>
      </w:pPr>
      <w:r>
        <w:rPr>
          <w:b/>
        </w:rPr>
        <w:t>организационного комитета Премии «Новые Созидатели»</w:t>
      </w:r>
    </w:p>
    <w:p w:rsidR="001900B7" w:rsidRDefault="001900B7" w:rsidP="001900B7">
      <w:pPr>
        <w:jc w:val="center"/>
        <w:rPr>
          <w:b/>
        </w:rPr>
      </w:pPr>
    </w:p>
    <w:tbl>
      <w:tblPr>
        <w:tblStyle w:val="1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334"/>
        <w:gridCol w:w="7298"/>
      </w:tblGrid>
      <w:tr w:rsidR="007D127C" w:rsidTr="007D127C">
        <w:tc>
          <w:tcPr>
            <w:tcW w:w="3334" w:type="dxa"/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А.В. Азаренков</w:t>
            </w:r>
          </w:p>
        </w:tc>
        <w:tc>
          <w:tcPr>
            <w:tcW w:w="7298" w:type="dxa"/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ФГБУЗ МСЧ № 135 ФМБА России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А.Н. Алейников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МБУ «Служба благоустройства»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Н.Н. Александрова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З.В. Бриллиантова</w:t>
            </w:r>
          </w:p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муниципального образования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 Виталий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Благочинный церквей Десногорского благочиннического округа протоиерей Храма «Всех скорбящих Радость» Десногорского благочиния</w:t>
            </w:r>
          </w:p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Смоленской митрополии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А.К. Воронцов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«ККП»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Т.Г. Желтышова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ind w:lef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Десногорской городской организации Смоленской областной организации Всероссийского общества инвалидов</w:t>
            </w:r>
          </w:p>
          <w:p w:rsidR="007D127C" w:rsidRDefault="007D127C" w:rsidP="007D127C">
            <w:pPr>
              <w:ind w:lef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Р.Н. Злакоманова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Десногорской общественной организации «Совет ветеранов и пенсионеров Смоленская АЭС»</w:t>
            </w:r>
          </w:p>
          <w:p w:rsidR="007D127C" w:rsidRDefault="007D127C" w:rsidP="007D127C">
            <w:pPr>
              <w:ind w:lef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А.Р. Кмита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«Полимер»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А.А. Королёва 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Комитета по культуре, спорту и молодежной политике Администрации муниципального образования «Город Десногорск» Смоленской области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С.А. Кузьмин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33FFD">
              <w:rPr>
                <w:rFonts w:ascii="Times New Roman" w:hAnsi="Times New Roman"/>
                <w:sz w:val="24"/>
              </w:rPr>
              <w:t>редседатель Десногорской городской общественной организации "Совет ветеранов войны, труда, вооруженных сил и правоохранительных органов"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C.А. Крючков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«Смоленскатомэнергоремонт» - филиала АО «Атомэнергоремонт»</w:t>
            </w:r>
          </w:p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Е.П. Леднева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  <w:r w:rsidRPr="00C34427">
              <w:rPr>
                <w:rFonts w:ascii="Times New Roman" w:hAnsi="Times New Roman"/>
                <w:sz w:val="24"/>
              </w:rPr>
              <w:t xml:space="preserve"> Десногорского городского Совета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М.В. Лосенко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АО «Атомтранс»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В.Ю. Нужин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Смоленского управления АО «Электроцентромонтаж»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А.Г. Преферансов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«Десногорский полимерный завод»</w:t>
            </w:r>
          </w:p>
        </w:tc>
      </w:tr>
      <w:tr w:rsidR="007D127C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С.А. Ольховиков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Десногорского РЭС ПАО «Россети Центр»</w:t>
            </w:r>
          </w:p>
          <w:p w:rsidR="007D127C" w:rsidRDefault="007D127C" w:rsidP="007D127C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М.А. Подлатов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генерального директора-директор филиала «Смоленскатомтехэнерго»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А.А. Поморцев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 молодёжного</w:t>
            </w:r>
            <w:r w:rsidRPr="00D97906">
              <w:rPr>
                <w:rFonts w:ascii="Times New Roman" w:hAnsi="Times New Roman"/>
                <w:sz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97906">
              <w:rPr>
                <w:rFonts w:ascii="Times New Roman" w:hAnsi="Times New Roman"/>
                <w:sz w:val="24"/>
              </w:rPr>
              <w:t xml:space="preserve"> Фонда «АТР АЭС»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А.М. Проценко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Командир войсковой части 3678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В.В. Седунков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Десногорского филиала ООО «АтомТеплоЭлектроСеть»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М.В. Семернева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Pr="00DB164F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 w:rsidRPr="00DB164F">
              <w:rPr>
                <w:rFonts w:ascii="Times New Roman" w:hAnsi="Times New Roman"/>
                <w:sz w:val="24"/>
              </w:rPr>
              <w:t>Отдела социальной защиты</w:t>
            </w:r>
          </w:p>
          <w:p w:rsidR="00425732" w:rsidRPr="00DB164F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 w:rsidRPr="00DB164F">
              <w:rPr>
                <w:rFonts w:ascii="Times New Roman" w:hAnsi="Times New Roman"/>
                <w:sz w:val="24"/>
              </w:rPr>
              <w:t>населения в г. Десногорске Министерства социального развития в Смоленской области</w:t>
            </w:r>
          </w:p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С.А. Степеренков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15 ПСЧ ОФПС ГПС Главного управления МЧС РОССИИ по Смоленской области - начальник Десногорского пожарно - спасательного гарнизона, лейтенант внутренней службы</w:t>
            </w:r>
          </w:p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Э.Н. Сеновоз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управлению персоналом филиала АО «Концерн Росэнергоатом» «Смоленская атомная станция»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Ю.В. Рудаков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ind w:lef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г. Десногорску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Т.В. Токарева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Комитета по образованию Администрации г. Десногорска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А.П. Туманов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«Смоленская АЭС-Сервис»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И.М. Хомяков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приёмной Общественного совета Госкорпорации «Росатом»                в г. Десногорск</w:t>
            </w:r>
          </w:p>
        </w:tc>
      </w:tr>
      <w:tr w:rsidR="00425732" w:rsidTr="007D127C"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А.А. Чечина</w:t>
            </w:r>
          </w:p>
        </w:tc>
        <w:tc>
          <w:tcPr>
            <w:tcW w:w="7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732" w:rsidRDefault="00425732" w:rsidP="004257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Комитета по культуре, спорту и молодежной политике Администрации муниципального образования «Город Десногорск» Смоленской области</w:t>
            </w:r>
          </w:p>
        </w:tc>
      </w:tr>
    </w:tbl>
    <w:p w:rsidR="001900B7" w:rsidRDefault="001900B7" w:rsidP="001900B7">
      <w:pPr>
        <w:ind w:left="720"/>
        <w:jc w:val="both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E82DF5" w:rsidRDefault="00E82DF5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/>
    <w:p w:rsidR="001900B7" w:rsidRDefault="001900B7" w:rsidP="001900B7">
      <w:pPr>
        <w:ind w:left="720"/>
      </w:pPr>
    </w:p>
    <w:p w:rsidR="000D06BF" w:rsidRDefault="000D06BF">
      <w:bookmarkStart w:id="0" w:name="_GoBack"/>
      <w:bookmarkEnd w:id="0"/>
    </w:p>
    <w:sectPr w:rsidR="000D06BF" w:rsidSect="001900B7">
      <w:headerReference w:type="default" r:id="rId8"/>
      <w:pgSz w:w="12242" w:h="15842"/>
      <w:pgMar w:top="426" w:right="567" w:bottom="81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9B" w:rsidRDefault="00881F9B">
      <w:r>
        <w:separator/>
      </w:r>
    </w:p>
  </w:endnote>
  <w:endnote w:type="continuationSeparator" w:id="0">
    <w:p w:rsidR="00881F9B" w:rsidRDefault="008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9B" w:rsidRDefault="00881F9B">
      <w:r>
        <w:separator/>
      </w:r>
    </w:p>
  </w:footnote>
  <w:footnote w:type="continuationSeparator" w:id="0">
    <w:p w:rsidR="00881F9B" w:rsidRDefault="00881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467521"/>
      <w:docPartObj>
        <w:docPartGallery w:val="Page Numbers (Top of Page)"/>
        <w:docPartUnique/>
      </w:docPartObj>
    </w:sdtPr>
    <w:sdtEndPr/>
    <w:sdtContent>
      <w:p w:rsidR="001900B7" w:rsidRDefault="001900B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68B">
          <w:rPr>
            <w:noProof/>
          </w:rPr>
          <w:t>3</w:t>
        </w:r>
        <w:r>
          <w:fldChar w:fldCharType="end"/>
        </w:r>
      </w:p>
    </w:sdtContent>
  </w:sdt>
  <w:p w:rsidR="007F0B9D" w:rsidRDefault="007F0B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B125D"/>
    <w:multiLevelType w:val="multilevel"/>
    <w:tmpl w:val="67F6A5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EA4047D"/>
    <w:multiLevelType w:val="hybridMultilevel"/>
    <w:tmpl w:val="3CB08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1055"/>
    <w:multiLevelType w:val="multilevel"/>
    <w:tmpl w:val="7A5C98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B740CDE"/>
    <w:multiLevelType w:val="multilevel"/>
    <w:tmpl w:val="9C20F7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D399E"/>
    <w:multiLevelType w:val="multilevel"/>
    <w:tmpl w:val="58CABC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2A21D4"/>
    <w:multiLevelType w:val="multilevel"/>
    <w:tmpl w:val="67F6A5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6CC"/>
    <w:rsid w:val="00042154"/>
    <w:rsid w:val="000723DD"/>
    <w:rsid w:val="000D06BF"/>
    <w:rsid w:val="00150AFF"/>
    <w:rsid w:val="00150CDA"/>
    <w:rsid w:val="001900B7"/>
    <w:rsid w:val="001D6789"/>
    <w:rsid w:val="001F680D"/>
    <w:rsid w:val="0021441B"/>
    <w:rsid w:val="00290374"/>
    <w:rsid w:val="002C759B"/>
    <w:rsid w:val="003D051C"/>
    <w:rsid w:val="00425732"/>
    <w:rsid w:val="00431967"/>
    <w:rsid w:val="00447B54"/>
    <w:rsid w:val="005B4640"/>
    <w:rsid w:val="00604B71"/>
    <w:rsid w:val="00644788"/>
    <w:rsid w:val="006C69FE"/>
    <w:rsid w:val="006D66CC"/>
    <w:rsid w:val="007D127C"/>
    <w:rsid w:val="007F0B9D"/>
    <w:rsid w:val="007F226E"/>
    <w:rsid w:val="007F2644"/>
    <w:rsid w:val="00881F9B"/>
    <w:rsid w:val="008C5403"/>
    <w:rsid w:val="008C55EB"/>
    <w:rsid w:val="00A3268B"/>
    <w:rsid w:val="00A621A0"/>
    <w:rsid w:val="00AC5CFD"/>
    <w:rsid w:val="00B51AD3"/>
    <w:rsid w:val="00B95B5D"/>
    <w:rsid w:val="00BB7774"/>
    <w:rsid w:val="00DB7001"/>
    <w:rsid w:val="00E82DF5"/>
    <w:rsid w:val="00F56213"/>
    <w:rsid w:val="00F5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1FECC-8538-4E7A-BADD-00D7D06A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210">
    <w:name w:val="Основной текст с отступом 21"/>
    <w:basedOn w:val="18"/>
    <w:link w:val="211"/>
    <w:rPr>
      <w:sz w:val="28"/>
    </w:rPr>
  </w:style>
  <w:style w:type="character" w:customStyle="1" w:styleId="211">
    <w:name w:val="Основной текст с отступом 21"/>
    <w:basedOn w:val="19"/>
    <w:link w:val="210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4">
    <w:name w:val="Body Text Indent 2"/>
    <w:basedOn w:val="a"/>
    <w:link w:val="25"/>
    <w:pPr>
      <w:ind w:left="425"/>
      <w:jc w:val="both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styleId="26">
    <w:name w:val="Body Text 2"/>
    <w:basedOn w:val="a"/>
    <w:link w:val="27"/>
    <w:pPr>
      <w:jc w:val="both"/>
    </w:pPr>
    <w:rPr>
      <w:sz w:val="28"/>
    </w:rPr>
  </w:style>
  <w:style w:type="character" w:customStyle="1" w:styleId="27">
    <w:name w:val="Основной текст 2 Знак"/>
    <w:basedOn w:val="1"/>
    <w:link w:val="26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uiPriority w:val="99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qFormat/>
    <w:rsid w:val="008C5403"/>
    <w:pPr>
      <w:ind w:left="720"/>
      <w:contextualSpacing/>
    </w:pPr>
  </w:style>
  <w:style w:type="character" w:customStyle="1" w:styleId="af4">
    <w:name w:val="Абзац списка Знак"/>
    <w:basedOn w:val="19"/>
    <w:link w:val="af3"/>
    <w:rsid w:val="007D127C"/>
    <w:rPr>
      <w:sz w:val="24"/>
    </w:rPr>
  </w:style>
  <w:style w:type="table" w:customStyle="1" w:styleId="1d">
    <w:name w:val="Сетка таблицы1"/>
    <w:basedOn w:val="a1"/>
    <w:next w:val="af2"/>
    <w:rsid w:val="007D127C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Smart_City</cp:lastModifiedBy>
  <cp:revision>24</cp:revision>
  <cp:lastPrinted>2024-07-19T06:39:00Z</cp:lastPrinted>
  <dcterms:created xsi:type="dcterms:W3CDTF">2024-04-12T06:40:00Z</dcterms:created>
  <dcterms:modified xsi:type="dcterms:W3CDTF">2025-09-10T13:02:00Z</dcterms:modified>
</cp:coreProperties>
</file>