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E9" w:rsidRDefault="00AE7E05">
      <w:pPr>
        <w:tabs>
          <w:tab w:val="left" w:pos="4536"/>
        </w:tabs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387975" cy="78041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80CE9" w:rsidRDefault="00AE7E05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980CE9" w:rsidRDefault="00AE7E05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980CE9" w:rsidRDefault="00AE7E0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СМОЛЕНСКОЙ ОБЛАСТИ</w:t>
                            </w:r>
                          </w:p>
                          <w:p w:rsidR="00980CE9" w:rsidRDefault="00980CE9">
                            <w:pPr>
                              <w:jc w:val="center"/>
                            </w:pPr>
                          </w:p>
                          <w:p w:rsidR="00980CE9" w:rsidRDefault="00980CE9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980CE9" w:rsidRDefault="00980CE9">
                            <w:pPr>
                              <w:rPr>
                                <w:sz w:val="12"/>
                              </w:rPr>
                            </w:pPr>
                          </w:p>
                          <w:p w:rsidR="00980CE9" w:rsidRDefault="00AE7E05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980CE9" w:rsidRDefault="00980CE9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980CE9" w:rsidRDefault="00980CE9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c="http://schemas.openxmlformats.org/drawingml/2006/chart" xmlns:co="http://ncloudtech.com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w:drawing>
          <wp:inline distT="0" distB="0" distL="0" distR="0">
            <wp:extent cx="618744" cy="7715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18744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CE9" w:rsidRDefault="00980CE9">
      <w:pPr>
        <w:pStyle w:val="4"/>
        <w:rPr>
          <w:sz w:val="32"/>
        </w:rPr>
      </w:pPr>
    </w:p>
    <w:p w:rsidR="00980CE9" w:rsidRDefault="00AE7E05">
      <w:pPr>
        <w:pStyle w:val="4"/>
        <w:rPr>
          <w:sz w:val="32"/>
        </w:rPr>
      </w:pPr>
      <w:r>
        <w:rPr>
          <w:sz w:val="32"/>
        </w:rPr>
        <w:t xml:space="preserve">    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80CE9" w:rsidRDefault="00980CE9">
      <w:pPr>
        <w:rPr>
          <w:sz w:val="24"/>
        </w:rPr>
      </w:pPr>
    </w:p>
    <w:p w:rsidR="00980CE9" w:rsidRDefault="00980CE9">
      <w:pPr>
        <w:rPr>
          <w:sz w:val="24"/>
        </w:rPr>
      </w:pPr>
    </w:p>
    <w:p w:rsidR="00980CE9" w:rsidRDefault="00AE7E05">
      <w:pPr>
        <w:rPr>
          <w:sz w:val="24"/>
        </w:rPr>
      </w:pPr>
      <w:r>
        <w:rPr>
          <w:sz w:val="24"/>
        </w:rPr>
        <w:t xml:space="preserve">от </w:t>
      </w:r>
      <w:r w:rsidR="001A09AF">
        <w:rPr>
          <w:sz w:val="24"/>
          <w:u w:val="single"/>
        </w:rPr>
        <w:t xml:space="preserve"> </w:t>
      </w:r>
      <w:r w:rsidR="006D141B">
        <w:rPr>
          <w:sz w:val="24"/>
          <w:u w:val="single"/>
        </w:rPr>
        <w:t>07.04.2025</w:t>
      </w:r>
      <w:r w:rsidR="001A09AF">
        <w:rPr>
          <w:sz w:val="24"/>
          <w:u w:val="single"/>
        </w:rPr>
        <w:t xml:space="preserve">        </w:t>
      </w:r>
      <w:r w:rsidR="006D141B">
        <w:rPr>
          <w:sz w:val="24"/>
          <w:u w:val="single"/>
        </w:rPr>
        <w:t xml:space="preserve">               </w:t>
      </w:r>
      <w:r>
        <w:rPr>
          <w:sz w:val="24"/>
        </w:rPr>
        <w:t xml:space="preserve">№ </w:t>
      </w:r>
      <w:r w:rsidR="001A09AF">
        <w:rPr>
          <w:sz w:val="24"/>
          <w:u w:val="single"/>
        </w:rPr>
        <w:t xml:space="preserve"> </w:t>
      </w:r>
      <w:r w:rsidR="006D141B">
        <w:rPr>
          <w:sz w:val="24"/>
          <w:u w:val="single"/>
        </w:rPr>
        <w:t>364</w:t>
      </w:r>
      <w:r w:rsidR="001A09AF">
        <w:rPr>
          <w:sz w:val="24"/>
          <w:u w:val="single"/>
        </w:rPr>
        <w:t xml:space="preserve">        </w:t>
      </w:r>
      <w:r w:rsidR="006D141B">
        <w:rPr>
          <w:sz w:val="24"/>
          <w:u w:val="single"/>
        </w:rPr>
        <w:t xml:space="preserve">  </w:t>
      </w:r>
      <w:r w:rsidR="003F2C64">
        <w:rPr>
          <w:sz w:val="24"/>
          <w:u w:val="single"/>
        </w:rPr>
        <w:t xml:space="preserve"> .</w:t>
      </w:r>
    </w:p>
    <w:p w:rsidR="00980CE9" w:rsidRDefault="00980CE9">
      <w:pPr>
        <w:tabs>
          <w:tab w:val="left" w:pos="6555"/>
        </w:tabs>
        <w:ind w:firstLine="708"/>
        <w:rPr>
          <w:sz w:val="24"/>
        </w:rPr>
      </w:pPr>
    </w:p>
    <w:p w:rsidR="00980CE9" w:rsidRDefault="00980CE9">
      <w:pPr>
        <w:ind w:firstLine="708"/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980CE9">
        <w:tc>
          <w:tcPr>
            <w:tcW w:w="4253" w:type="dxa"/>
            <w:shd w:val="clear" w:color="auto" w:fill="auto"/>
          </w:tcPr>
          <w:p w:rsidR="00980CE9" w:rsidRDefault="00AE7E05" w:rsidP="00225784">
            <w:pPr>
              <w:ind w:left="-108" w:right="34"/>
              <w:jc w:val="both"/>
            </w:pPr>
            <w:r>
              <w:rPr>
                <w:b/>
                <w:sz w:val="24"/>
              </w:rPr>
              <w:t xml:space="preserve">О проведении </w:t>
            </w:r>
            <w:r w:rsidR="00225784">
              <w:rPr>
                <w:b/>
                <w:sz w:val="24"/>
              </w:rPr>
              <w:t>Всероссийского субботника</w:t>
            </w:r>
          </w:p>
        </w:tc>
      </w:tr>
    </w:tbl>
    <w:p w:rsidR="00980CE9" w:rsidRDefault="00980CE9"/>
    <w:p w:rsidR="00980CE9" w:rsidRPr="00225784" w:rsidRDefault="00225784">
      <w:pPr>
        <w:ind w:firstLine="709"/>
        <w:jc w:val="both"/>
        <w:rPr>
          <w:sz w:val="24"/>
        </w:rPr>
      </w:pPr>
      <w:r>
        <w:rPr>
          <w:sz w:val="24"/>
        </w:rPr>
        <w:t>На основании письма Министерства строительства и жилищно-коммунального хозяйства Российской Федерации от 24.03.2025 № 26965-АЕ</w:t>
      </w:r>
      <w:r w:rsidRPr="00225784">
        <w:rPr>
          <w:sz w:val="24"/>
        </w:rPr>
        <w:t>/</w:t>
      </w:r>
      <w:r>
        <w:rPr>
          <w:sz w:val="24"/>
        </w:rPr>
        <w:t>00 о проведении Всероссийского субботника, с целью усиления информирования, а также увеличения доли граждан, принимающих трудовое участие в формировании городской среды</w:t>
      </w:r>
    </w:p>
    <w:p w:rsidR="00980CE9" w:rsidRDefault="00980CE9">
      <w:pPr>
        <w:jc w:val="both"/>
        <w:rPr>
          <w:sz w:val="24"/>
        </w:rPr>
      </w:pPr>
    </w:p>
    <w:p w:rsidR="00980CE9" w:rsidRDefault="00980CE9">
      <w:pPr>
        <w:ind w:left="142"/>
        <w:jc w:val="both"/>
        <w:rPr>
          <w:sz w:val="24"/>
        </w:rPr>
      </w:pPr>
    </w:p>
    <w:p w:rsidR="00980CE9" w:rsidRDefault="00AE7E05">
      <w:pPr>
        <w:ind w:firstLine="709"/>
        <w:jc w:val="both"/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980CE9" w:rsidRDefault="00980CE9">
      <w:pPr>
        <w:jc w:val="both"/>
        <w:rPr>
          <w:sz w:val="24"/>
        </w:rPr>
      </w:pPr>
    </w:p>
    <w:p w:rsidR="00980CE9" w:rsidRDefault="00980CE9">
      <w:pPr>
        <w:ind w:firstLine="709"/>
        <w:rPr>
          <w:sz w:val="24"/>
        </w:rPr>
      </w:pPr>
    </w:p>
    <w:p w:rsidR="00980CE9" w:rsidRDefault="00AE7E05">
      <w:pPr>
        <w:pStyle w:val="9"/>
        <w:ind w:firstLine="709"/>
        <w:jc w:val="both"/>
        <w:rPr>
          <w:b w:val="0"/>
        </w:rPr>
      </w:pPr>
      <w:r>
        <w:rPr>
          <w:b w:val="0"/>
        </w:rPr>
        <w:t xml:space="preserve">1. </w:t>
      </w:r>
      <w:r w:rsidR="00225784">
        <w:rPr>
          <w:b w:val="0"/>
        </w:rPr>
        <w:t>О</w:t>
      </w:r>
      <w:r>
        <w:rPr>
          <w:b w:val="0"/>
        </w:rPr>
        <w:t>рганизовать и провести 2</w:t>
      </w:r>
      <w:r w:rsidR="00225784">
        <w:rPr>
          <w:b w:val="0"/>
        </w:rPr>
        <w:t>6</w:t>
      </w:r>
      <w:r>
        <w:rPr>
          <w:b w:val="0"/>
        </w:rPr>
        <w:t>.</w:t>
      </w:r>
      <w:r w:rsidR="003F2C64">
        <w:rPr>
          <w:b w:val="0"/>
        </w:rPr>
        <w:t>04</w:t>
      </w:r>
      <w:r>
        <w:rPr>
          <w:b w:val="0"/>
        </w:rPr>
        <w:t>.202</w:t>
      </w:r>
      <w:r w:rsidR="003F2C64">
        <w:rPr>
          <w:b w:val="0"/>
        </w:rPr>
        <w:t>5</w:t>
      </w:r>
      <w:r>
        <w:rPr>
          <w:b w:val="0"/>
        </w:rPr>
        <w:t xml:space="preserve"> </w:t>
      </w:r>
      <w:r w:rsidR="00225784">
        <w:rPr>
          <w:b w:val="0"/>
        </w:rPr>
        <w:t>Всероссийский субботник на дворовых и общественных территориях, в том числе участвующих в рейтинговом голосовании.</w:t>
      </w:r>
    </w:p>
    <w:p w:rsidR="00980CE9" w:rsidRDefault="00AE7E05">
      <w:pPr>
        <w:pStyle w:val="9"/>
        <w:ind w:firstLine="709"/>
        <w:jc w:val="both"/>
      </w:pPr>
      <w:r>
        <w:rPr>
          <w:b w:val="0"/>
        </w:rPr>
        <w:t xml:space="preserve">2. </w:t>
      </w:r>
      <w:r w:rsidR="00225784">
        <w:rPr>
          <w:b w:val="0"/>
        </w:rPr>
        <w:t>Комитету по городскому хозяйству и промышленному комплексу Администрации муниципального образования «город Десногорск» Смоленской области обеспечить широкое информирование граждан о проведении рейтингового голосования в ходе проведения Всероссийского субботника для благоустройства общественных территорий.</w:t>
      </w:r>
    </w:p>
    <w:p w:rsidR="00980CE9" w:rsidRDefault="00225784">
      <w:pPr>
        <w:ind w:firstLine="709"/>
        <w:jc w:val="both"/>
      </w:pPr>
      <w:r>
        <w:rPr>
          <w:sz w:val="24"/>
        </w:rPr>
        <w:t>4</w:t>
      </w:r>
      <w:r w:rsidR="00AE7E05">
        <w:rPr>
          <w:sz w:val="24"/>
        </w:rPr>
        <w:t>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 - телекоммуникационной сети «Интернет» и</w:t>
      </w:r>
      <w:r w:rsidR="001A09AF">
        <w:rPr>
          <w:sz w:val="24"/>
        </w:rPr>
        <w:t xml:space="preserve"> опубликовать в газете «</w:t>
      </w:r>
      <w:proofErr w:type="spellStart"/>
      <w:proofErr w:type="gramStart"/>
      <w:r w:rsidR="001A09AF">
        <w:rPr>
          <w:sz w:val="24"/>
        </w:rPr>
        <w:t>Десногорская</w:t>
      </w:r>
      <w:proofErr w:type="spellEnd"/>
      <w:proofErr w:type="gramEnd"/>
      <w:r w:rsidR="001A09AF">
        <w:rPr>
          <w:sz w:val="24"/>
        </w:rPr>
        <w:t xml:space="preserve"> правда</w:t>
      </w:r>
      <w:r w:rsidR="00AE7E05">
        <w:rPr>
          <w:sz w:val="24"/>
        </w:rPr>
        <w:t>».</w:t>
      </w:r>
    </w:p>
    <w:p w:rsidR="00980CE9" w:rsidRDefault="00225784" w:rsidP="00225784">
      <w:pPr>
        <w:ind w:firstLine="708"/>
        <w:jc w:val="both"/>
      </w:pPr>
      <w:r>
        <w:rPr>
          <w:sz w:val="24"/>
        </w:rPr>
        <w:t>5</w:t>
      </w:r>
      <w:r w:rsidR="00AE7E05">
        <w:rPr>
          <w:sz w:val="24"/>
        </w:rPr>
        <w:t>. Контроль исполнения настоящего постановления возложить на Комитет по городскому хозяйству и промышленному комплексу Администрации муниципального образования «город Десногорск» Смоленской области.</w:t>
      </w:r>
    </w:p>
    <w:p w:rsidR="00980CE9" w:rsidRDefault="00980CE9">
      <w:pPr>
        <w:jc w:val="both"/>
        <w:rPr>
          <w:b/>
          <w:sz w:val="24"/>
        </w:rPr>
      </w:pPr>
    </w:p>
    <w:p w:rsidR="00980CE9" w:rsidRDefault="00980CE9">
      <w:pPr>
        <w:jc w:val="both"/>
        <w:rPr>
          <w:b/>
          <w:sz w:val="24"/>
        </w:rPr>
      </w:pPr>
    </w:p>
    <w:p w:rsidR="00980CE9" w:rsidRDefault="00980CE9">
      <w:pPr>
        <w:jc w:val="both"/>
        <w:rPr>
          <w:b/>
          <w:sz w:val="24"/>
        </w:rPr>
      </w:pPr>
    </w:p>
    <w:p w:rsidR="00980CE9" w:rsidRDefault="003F2C64">
      <w:pPr>
        <w:jc w:val="both"/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AE7E05">
        <w:rPr>
          <w:sz w:val="28"/>
        </w:rPr>
        <w:t>Глав</w:t>
      </w:r>
      <w:r>
        <w:rPr>
          <w:sz w:val="28"/>
        </w:rPr>
        <w:t>ы</w:t>
      </w:r>
      <w:r w:rsidR="00AE7E05">
        <w:rPr>
          <w:sz w:val="28"/>
        </w:rPr>
        <w:t xml:space="preserve"> муниципального образования</w:t>
      </w:r>
    </w:p>
    <w:p w:rsidR="00980CE9" w:rsidRDefault="00AE7E05">
      <w:pPr>
        <w:spacing w:after="120"/>
        <w:rPr>
          <w:sz w:val="28"/>
        </w:rPr>
      </w:pPr>
      <w:r>
        <w:rPr>
          <w:sz w:val="28"/>
        </w:rPr>
        <w:t xml:space="preserve">«город Десногорск» Смоленской области                        </w:t>
      </w:r>
      <w:r w:rsidR="003F2C64">
        <w:rPr>
          <w:sz w:val="28"/>
        </w:rPr>
        <w:t xml:space="preserve">       </w:t>
      </w:r>
      <w:r>
        <w:rPr>
          <w:sz w:val="28"/>
        </w:rPr>
        <w:t xml:space="preserve">   </w:t>
      </w:r>
      <w:r w:rsidR="003F2C64">
        <w:rPr>
          <w:b/>
          <w:sz w:val="28"/>
        </w:rPr>
        <w:t xml:space="preserve">З.В. </w:t>
      </w:r>
      <w:proofErr w:type="spellStart"/>
      <w:r w:rsidR="003F2C64">
        <w:rPr>
          <w:b/>
          <w:sz w:val="28"/>
        </w:rPr>
        <w:t>Бриллиантова</w:t>
      </w:r>
      <w:proofErr w:type="spellEnd"/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Default="00980CE9">
      <w:pPr>
        <w:numPr>
          <w:ilvl w:val="0"/>
          <w:numId w:val="1"/>
        </w:numPr>
        <w:spacing w:after="120"/>
        <w:rPr>
          <w:sz w:val="28"/>
        </w:rPr>
      </w:pPr>
    </w:p>
    <w:p w:rsidR="00980CE9" w:rsidRPr="006D141B" w:rsidRDefault="00980CE9" w:rsidP="006D141B">
      <w:pPr>
        <w:numPr>
          <w:ilvl w:val="0"/>
          <w:numId w:val="1"/>
        </w:numPr>
        <w:spacing w:after="120"/>
        <w:rPr>
          <w:sz w:val="28"/>
        </w:rPr>
      </w:pPr>
      <w:bookmarkStart w:id="0" w:name="_GoBack"/>
      <w:bookmarkEnd w:id="0"/>
    </w:p>
    <w:sectPr w:rsidR="00980CE9" w:rsidRPr="006D141B">
      <w:headerReference w:type="default" r:id="rId10"/>
      <w:pgSz w:w="11906" w:h="16838"/>
      <w:pgMar w:top="1276" w:right="708" w:bottom="1105" w:left="1418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D08" w:rsidRDefault="00FD4D08">
      <w:r>
        <w:separator/>
      </w:r>
    </w:p>
  </w:endnote>
  <w:endnote w:type="continuationSeparator" w:id="0">
    <w:p w:rsidR="00FD4D08" w:rsidRDefault="00FD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D08" w:rsidRDefault="00FD4D08">
      <w:r>
        <w:separator/>
      </w:r>
    </w:p>
  </w:footnote>
  <w:footnote w:type="continuationSeparator" w:id="0">
    <w:p w:rsidR="00FD4D08" w:rsidRDefault="00FD4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CE9" w:rsidRDefault="003F2C64" w:rsidP="003F2C64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C37CD"/>
    <w:multiLevelType w:val="multilevel"/>
    <w:tmpl w:val="F6A60336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CE9"/>
    <w:rsid w:val="000F418C"/>
    <w:rsid w:val="001A09AF"/>
    <w:rsid w:val="00225784"/>
    <w:rsid w:val="003F2C64"/>
    <w:rsid w:val="00651F01"/>
    <w:rsid w:val="006D141B"/>
    <w:rsid w:val="00851906"/>
    <w:rsid w:val="00980CE9"/>
    <w:rsid w:val="00A76AAB"/>
    <w:rsid w:val="00AE7E05"/>
    <w:rsid w:val="00FD4D08"/>
    <w:rsid w:val="00F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Body Text Indent"/>
    <w:basedOn w:val="a"/>
    <w:link w:val="a6"/>
    <w:pPr>
      <w:ind w:firstLine="709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sz w:val="28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b/>
      <w:sz w:val="24"/>
    </w:rPr>
  </w:style>
  <w:style w:type="paragraph" w:customStyle="1" w:styleId="u">
    <w:name w:val="u"/>
    <w:basedOn w:val="a"/>
    <w:link w:val="u0"/>
    <w:pPr>
      <w:spacing w:beforeAutospacing="1" w:afterAutospacing="1"/>
    </w:pPr>
    <w:rPr>
      <w:sz w:val="24"/>
    </w:rPr>
  </w:style>
  <w:style w:type="character" w:customStyle="1" w:styleId="u0">
    <w:name w:val="u"/>
    <w:basedOn w:val="1"/>
    <w:link w:val="u"/>
    <w:rPr>
      <w:sz w:val="24"/>
    </w:rPr>
  </w:style>
  <w:style w:type="paragraph" w:customStyle="1" w:styleId="unip">
    <w:name w:val="unip"/>
    <w:basedOn w:val="a"/>
    <w:link w:val="unip0"/>
    <w:pPr>
      <w:spacing w:beforeAutospacing="1" w:afterAutospacing="1"/>
    </w:pPr>
    <w:rPr>
      <w:sz w:val="24"/>
    </w:rPr>
  </w:style>
  <w:style w:type="character" w:customStyle="1" w:styleId="unip0">
    <w:name w:val="unip"/>
    <w:basedOn w:val="1"/>
    <w:link w:val="unip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uni">
    <w:name w:val="uni"/>
    <w:basedOn w:val="a"/>
    <w:link w:val="uni0"/>
    <w:pPr>
      <w:spacing w:beforeAutospacing="1" w:afterAutospacing="1"/>
    </w:pPr>
    <w:rPr>
      <w:sz w:val="24"/>
    </w:rPr>
  </w:style>
  <w:style w:type="character" w:customStyle="1" w:styleId="uni0">
    <w:name w:val="uni"/>
    <w:basedOn w:val="1"/>
    <w:link w:val="uni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23">
    <w:name w:val="Основной шрифт абзаца2"/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next w:val="a"/>
    <w:link w:val="af3"/>
    <w:uiPriority w:val="10"/>
    <w:qFormat/>
    <w:rPr>
      <w:rFonts w:ascii="XO Thames" w:hAnsi="XO Thames"/>
      <w:b/>
      <w:sz w:val="52"/>
    </w:rPr>
  </w:style>
  <w:style w:type="character" w:customStyle="1" w:styleId="af3">
    <w:name w:val="Название Знак"/>
    <w:link w:val="af2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rFonts w:ascii="Calibri" w:hAnsi="Calibri"/>
      <w:b/>
      <w:sz w:val="22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F0CF-D48E-4F86-9155-D0AF035B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9</cp:revision>
  <cp:lastPrinted>2025-04-04T07:54:00Z</cp:lastPrinted>
  <dcterms:created xsi:type="dcterms:W3CDTF">2024-10-17T10:05:00Z</dcterms:created>
  <dcterms:modified xsi:type="dcterms:W3CDTF">2025-10-03T06:48:00Z</dcterms:modified>
</cp:coreProperties>
</file>