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B2" w:rsidRDefault="00C5502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82486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824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E27B2" w:rsidRDefault="00C5502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FE27B2" w:rsidRDefault="00C5502F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FE27B2" w:rsidRDefault="00C5502F">
                            <w:pPr>
                              <w:pStyle w:val="6"/>
                            </w:pPr>
                            <w:r>
                              <w:t>СМОЛЕНСКОЙ ОБЛАСТИ</w:t>
                            </w:r>
                          </w:p>
                          <w:p w:rsidR="00FE27B2" w:rsidRDefault="00FE27B2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FE27B2" w:rsidRDefault="00FE27B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E27B2" w:rsidRDefault="00C5502F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FE27B2" w:rsidRDefault="00FE27B2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FE27B2" w:rsidRDefault="00FE27B2"/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left:0;text-align:left;margin-left:58.5pt;margin-top:12.45pt;width:460.2pt;height:6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" filled="f" stroked="f">
                <v:textbox inset="1pt,1pt,1pt,1pt">
                  <w:txbxContent>
                    <w:p w:rsidR="00FE27B2" w:rsidRDefault="00C5502F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FE27B2" w:rsidRDefault="00C5502F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FE27B2" w:rsidRDefault="00C5502F">
                      <w:pPr>
                        <w:pStyle w:val="6"/>
                      </w:pPr>
                      <w:r>
                        <w:t>СМОЛЕНСКОЙ ОБЛАСТИ</w:t>
                      </w:r>
                    </w:p>
                    <w:p w:rsidR="00FE27B2" w:rsidRDefault="00FE27B2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FE27B2" w:rsidRDefault="00FE27B2">
                      <w:pPr>
                        <w:rPr>
                          <w:sz w:val="12"/>
                        </w:rPr>
                      </w:pPr>
                    </w:p>
                    <w:p w:rsidR="00FE27B2" w:rsidRDefault="00C5502F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FE27B2" w:rsidRDefault="00FE27B2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FE27B2" w:rsidRDefault="00FE27B2"/>
                  </w:txbxContent>
                </v:textbox>
              </v:rect>
            </w:pict>
          </mc:Fallback>
        </mc:AlternateContent>
      </w:r>
    </w:p>
    <w:p w:rsidR="00FE27B2" w:rsidRDefault="00C5502F">
      <w:pPr>
        <w:rPr>
          <w:b/>
          <w:sz w:val="48"/>
        </w:rPr>
      </w:pPr>
      <w:r>
        <w:rPr>
          <w:noProof/>
        </w:rPr>
        <w:drawing>
          <wp:inline distT="0" distB="0" distL="0" distR="0">
            <wp:extent cx="686181" cy="695452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86181" cy="69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7B2" w:rsidRDefault="00C5502F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FE27B2" w:rsidRDefault="00FE27B2">
      <w:pPr>
        <w:pStyle w:val="4"/>
        <w:rPr>
          <w:sz w:val="32"/>
        </w:rPr>
      </w:pPr>
    </w:p>
    <w:p w:rsidR="00FE27B2" w:rsidRDefault="00C5502F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FE27B2" w:rsidRDefault="00FE27B2"/>
    <w:p w:rsidR="00FE27B2" w:rsidRDefault="00C5502F">
      <w:r>
        <w:t>от</w:t>
      </w:r>
      <w:r>
        <w:rPr>
          <w:u w:val="single"/>
        </w:rPr>
        <w:t xml:space="preserve"> </w:t>
      </w:r>
      <w:r w:rsidR="0042537C">
        <w:rPr>
          <w:u w:val="single"/>
        </w:rPr>
        <w:t>15.12.2025</w:t>
      </w:r>
      <w:r>
        <w:rPr>
          <w:u w:val="single"/>
        </w:rPr>
        <w:t xml:space="preserve">  </w:t>
      </w:r>
      <w:r w:rsidR="001C71BE">
        <w:rPr>
          <w:u w:val="single"/>
        </w:rPr>
        <w:t xml:space="preserve"> </w:t>
      </w:r>
      <w:r w:rsidR="0042537C">
        <w:rPr>
          <w:u w:val="single"/>
        </w:rPr>
        <w:t xml:space="preserve">                  </w:t>
      </w:r>
      <w:r>
        <w:t xml:space="preserve">№ </w:t>
      </w:r>
      <w:r w:rsidR="0042537C" w:rsidRPr="0042537C">
        <w:rPr>
          <w:u w:val="single"/>
        </w:rPr>
        <w:t>1377</w:t>
      </w:r>
      <w:r w:rsidRPr="0042537C">
        <w:rPr>
          <w:u w:val="single"/>
        </w:rPr>
        <w:t xml:space="preserve">    </w:t>
      </w:r>
      <w:r w:rsidR="001C71BE" w:rsidRPr="0042537C">
        <w:rPr>
          <w:u w:val="single"/>
        </w:rPr>
        <w:t xml:space="preserve"> </w:t>
      </w:r>
      <w:r w:rsidRPr="0042537C">
        <w:rPr>
          <w:u w:val="single"/>
        </w:rPr>
        <w:t xml:space="preserve">   </w:t>
      </w:r>
      <w:r w:rsidR="0042537C">
        <w:rPr>
          <w:u w:val="single"/>
        </w:rPr>
        <w:t xml:space="preserve">            </w:t>
      </w:r>
    </w:p>
    <w:p w:rsidR="00FE27B2" w:rsidRDefault="00FE27B2">
      <w:pPr>
        <w:rPr>
          <w:b/>
        </w:rPr>
      </w:pPr>
    </w:p>
    <w:p w:rsidR="00FE27B2" w:rsidRDefault="00FE27B2">
      <w:pPr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1"/>
      </w:tblGrid>
      <w:tr w:rsidR="00FE27B2">
        <w:trPr>
          <w:trHeight w:val="1425"/>
        </w:trPr>
        <w:tc>
          <w:tcPr>
            <w:tcW w:w="4391" w:type="dxa"/>
            <w:shd w:val="clear" w:color="auto" w:fill="auto"/>
          </w:tcPr>
          <w:p w:rsidR="00FE27B2" w:rsidRPr="00D45EBA" w:rsidRDefault="00D45EBA" w:rsidP="00A34E0B">
            <w:pPr>
              <w:jc w:val="both"/>
              <w:rPr>
                <w:b/>
              </w:rPr>
            </w:pPr>
            <w:r w:rsidRPr="00D45EBA">
              <w:rPr>
                <w:b/>
              </w:rPr>
              <w:t>О</w:t>
            </w:r>
            <w:r w:rsidR="00A34E0B">
              <w:rPr>
                <w:b/>
              </w:rPr>
              <w:t>б утверждении программы в области энергосбережения и повышения энергетической эффективности муниципального образования «город Десногорск» Смоленской области на 2025 – 2030 гг.</w:t>
            </w:r>
          </w:p>
        </w:tc>
      </w:tr>
    </w:tbl>
    <w:p w:rsidR="00FE27B2" w:rsidRDefault="00FE27B2">
      <w:pPr>
        <w:rPr>
          <w:b/>
        </w:rPr>
      </w:pPr>
    </w:p>
    <w:p w:rsidR="00FE27B2" w:rsidRDefault="00FE27B2">
      <w:pPr>
        <w:rPr>
          <w:b/>
        </w:rPr>
      </w:pPr>
    </w:p>
    <w:p w:rsidR="001C71BE" w:rsidRDefault="00A34E0B" w:rsidP="001C71BE">
      <w:pPr>
        <w:ind w:right="-2" w:firstLine="709"/>
        <w:jc w:val="both"/>
      </w:pPr>
      <w:proofErr w:type="gramStart"/>
      <w:r w:rsidRPr="00A34E0B"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>
        <w:t xml:space="preserve">от 20.03.2025      № 33-ФЗ </w:t>
      </w:r>
      <w:r w:rsidRPr="00A34E0B">
        <w:t>«Об общих принципах организации местного самоуправления в единой системе публичной власти»</w:t>
      </w:r>
      <w:r>
        <w:t xml:space="preserve">, </w:t>
      </w:r>
      <w:r w:rsidRPr="00A34E0B">
        <w:t>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Уставом</w:t>
      </w:r>
      <w:r>
        <w:t xml:space="preserve"> муниципального образования «городской округ Десногорск» Смоленской области</w:t>
      </w:r>
      <w:proofErr w:type="gramEnd"/>
    </w:p>
    <w:p w:rsidR="001C71BE" w:rsidRDefault="001C71BE" w:rsidP="001C71BE">
      <w:pPr>
        <w:ind w:right="-2" w:firstLine="709"/>
        <w:jc w:val="both"/>
      </w:pPr>
    </w:p>
    <w:p w:rsidR="00A34E0B" w:rsidRDefault="00A34E0B" w:rsidP="001C71BE">
      <w:pPr>
        <w:ind w:right="-2" w:firstLine="709"/>
        <w:jc w:val="both"/>
      </w:pPr>
    </w:p>
    <w:p w:rsidR="001C71BE" w:rsidRDefault="001C71BE" w:rsidP="001C71BE">
      <w:pPr>
        <w:ind w:right="-2" w:firstLine="709"/>
        <w:jc w:val="both"/>
        <w:rPr>
          <w:sz w:val="28"/>
        </w:rPr>
      </w:pPr>
      <w:r>
        <w:rPr>
          <w:sz w:val="28"/>
        </w:rPr>
        <w:t>Администрация муниципального образования «город Десногорск» Смоленской области постановляет:</w:t>
      </w:r>
    </w:p>
    <w:p w:rsidR="001C71BE" w:rsidRDefault="001C71BE" w:rsidP="001C71BE">
      <w:pPr>
        <w:ind w:right="-2"/>
        <w:rPr>
          <w:b/>
        </w:rPr>
      </w:pPr>
    </w:p>
    <w:p w:rsidR="001C71BE" w:rsidRDefault="001C71BE" w:rsidP="001C71BE">
      <w:pPr>
        <w:ind w:right="-2"/>
        <w:rPr>
          <w:b/>
        </w:rPr>
      </w:pPr>
    </w:p>
    <w:p w:rsidR="00D45EBA" w:rsidRDefault="00D45EBA" w:rsidP="00BE0410">
      <w:pPr>
        <w:tabs>
          <w:tab w:val="left" w:pos="0"/>
        </w:tabs>
        <w:ind w:right="51" w:firstLine="680"/>
        <w:jc w:val="both"/>
      </w:pPr>
      <w:r>
        <w:t xml:space="preserve">1. </w:t>
      </w:r>
      <w:r w:rsidR="00A34E0B">
        <w:t xml:space="preserve">Утвердить прилагаемую программу </w:t>
      </w:r>
      <w:r w:rsidR="00A34E0B" w:rsidRPr="00A34E0B">
        <w:t>в области энергосбережения и повышения энергетической эффективности муниципального образования «город Десногорск» Смоленской области на 2025 – 2030</w:t>
      </w:r>
      <w:r w:rsidR="00A34E0B">
        <w:t xml:space="preserve"> годы</w:t>
      </w:r>
      <w:r w:rsidR="00BE0410">
        <w:t>.</w:t>
      </w:r>
    </w:p>
    <w:p w:rsidR="00D45EBA" w:rsidRDefault="00D45EBA" w:rsidP="00AF284C">
      <w:pPr>
        <w:tabs>
          <w:tab w:val="left" w:pos="0"/>
        </w:tabs>
        <w:ind w:right="51" w:firstLine="709"/>
        <w:jc w:val="both"/>
      </w:pPr>
      <w:r>
        <w:t xml:space="preserve">2. 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</w:t>
      </w:r>
      <w:r>
        <w:rPr>
          <w:color w:val="1A1A1A"/>
        </w:rPr>
        <w:t>в информационно - телекоммуникационной сети «Интернет»</w:t>
      </w:r>
      <w:r>
        <w:t>.</w:t>
      </w:r>
    </w:p>
    <w:p w:rsidR="00D45EBA" w:rsidRDefault="00D45EBA" w:rsidP="00D45EBA">
      <w:pPr>
        <w:tabs>
          <w:tab w:val="left" w:pos="0"/>
        </w:tabs>
        <w:ind w:left="709" w:right="51"/>
        <w:jc w:val="both"/>
      </w:pPr>
      <w:r>
        <w:t>3. Контроль исполнения настоящего постановления возложить на заместителя Главы</w:t>
      </w:r>
    </w:p>
    <w:p w:rsidR="00D45EBA" w:rsidRDefault="00D45EBA" w:rsidP="00D45EBA">
      <w:pPr>
        <w:tabs>
          <w:tab w:val="left" w:pos="0"/>
        </w:tabs>
        <w:ind w:right="51"/>
        <w:jc w:val="both"/>
      </w:pPr>
      <w:r>
        <w:t xml:space="preserve">муниципального образования </w:t>
      </w:r>
      <w:r w:rsidR="00E35DDC">
        <w:t>–</w:t>
      </w:r>
      <w:r>
        <w:t xml:space="preserve"> </w:t>
      </w:r>
      <w:r w:rsidR="00E35DDC">
        <w:t>начальника Управления</w:t>
      </w:r>
      <w: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 - А.В. </w:t>
      </w:r>
      <w:proofErr w:type="spellStart"/>
      <w:r>
        <w:t>Федоренкова</w:t>
      </w:r>
      <w:proofErr w:type="spellEnd"/>
      <w:r>
        <w:t>.</w:t>
      </w:r>
    </w:p>
    <w:p w:rsidR="00FE27B2" w:rsidRDefault="00FE27B2">
      <w:pPr>
        <w:tabs>
          <w:tab w:val="left" w:pos="0"/>
        </w:tabs>
        <w:ind w:left="-709" w:right="51"/>
        <w:jc w:val="both"/>
      </w:pPr>
    </w:p>
    <w:p w:rsidR="00FE27B2" w:rsidRDefault="00FE27B2" w:rsidP="00224E14">
      <w:pPr>
        <w:tabs>
          <w:tab w:val="left" w:pos="0"/>
        </w:tabs>
        <w:ind w:right="51"/>
        <w:jc w:val="both"/>
      </w:pPr>
    </w:p>
    <w:p w:rsidR="00FE27B2" w:rsidRDefault="00FE27B2">
      <w:pPr>
        <w:tabs>
          <w:tab w:val="left" w:pos="0"/>
        </w:tabs>
        <w:ind w:left="-709" w:right="51"/>
        <w:jc w:val="both"/>
      </w:pPr>
    </w:p>
    <w:p w:rsidR="00FE27B2" w:rsidRDefault="00C5502F">
      <w:pPr>
        <w:ind w:right="51"/>
        <w:jc w:val="both"/>
        <w:rPr>
          <w:sz w:val="28"/>
        </w:rPr>
      </w:pPr>
      <w:r>
        <w:rPr>
          <w:sz w:val="28"/>
        </w:rPr>
        <w:t>Глав</w:t>
      </w:r>
      <w:r w:rsidR="00BE0410">
        <w:rPr>
          <w:sz w:val="28"/>
        </w:rPr>
        <w:t>а</w:t>
      </w:r>
      <w:r>
        <w:rPr>
          <w:sz w:val="28"/>
        </w:rPr>
        <w:t xml:space="preserve"> муниципального образования </w:t>
      </w:r>
    </w:p>
    <w:p w:rsidR="00D45EBA" w:rsidRDefault="00C5502F" w:rsidP="00E35DDC">
      <w:pPr>
        <w:tabs>
          <w:tab w:val="left" w:pos="0"/>
        </w:tabs>
        <w:ind w:right="51"/>
        <w:jc w:val="both"/>
      </w:pPr>
      <w:r>
        <w:rPr>
          <w:sz w:val="28"/>
        </w:rPr>
        <w:t xml:space="preserve">«город Десногорск» Смоленской области        </w:t>
      </w:r>
      <w:r w:rsidR="00AF284C">
        <w:rPr>
          <w:sz w:val="28"/>
        </w:rPr>
        <w:t xml:space="preserve">                     </w:t>
      </w:r>
      <w:r w:rsidR="00BE0410">
        <w:rPr>
          <w:sz w:val="28"/>
        </w:rPr>
        <w:t xml:space="preserve">      </w:t>
      </w:r>
      <w:r w:rsidR="00AF284C">
        <w:rPr>
          <w:sz w:val="28"/>
        </w:rPr>
        <w:t xml:space="preserve">      </w:t>
      </w:r>
      <w:r w:rsidR="00BE0410">
        <w:rPr>
          <w:b/>
          <w:sz w:val="28"/>
        </w:rPr>
        <w:t xml:space="preserve">А.А. </w:t>
      </w:r>
      <w:proofErr w:type="spellStart"/>
      <w:r w:rsidR="00BE0410">
        <w:rPr>
          <w:b/>
          <w:sz w:val="28"/>
        </w:rPr>
        <w:t>Терлецкий</w:t>
      </w:r>
      <w:proofErr w:type="spellEnd"/>
    </w:p>
    <w:p w:rsidR="00E35DDC" w:rsidRDefault="001C71BE" w:rsidP="001C71BE">
      <w:pPr>
        <w:ind w:left="4907"/>
      </w:pPr>
      <w:r>
        <w:t xml:space="preserve">                      </w:t>
      </w:r>
    </w:p>
    <w:p w:rsidR="003614C4" w:rsidRDefault="003614C4" w:rsidP="003614C4">
      <w:pPr>
        <w:tabs>
          <w:tab w:val="left" w:pos="1843"/>
          <w:tab w:val="left" w:pos="4962"/>
        </w:tabs>
        <w:ind w:left="4960" w:firstLine="709"/>
      </w:pPr>
      <w:r>
        <w:lastRenderedPageBreak/>
        <w:t xml:space="preserve">           УТВЕРЖДЕНА</w:t>
      </w:r>
    </w:p>
    <w:p w:rsidR="003614C4" w:rsidRDefault="003614C4" w:rsidP="003614C4">
      <w:pPr>
        <w:tabs>
          <w:tab w:val="left" w:pos="1843"/>
          <w:tab w:val="left" w:pos="4962"/>
        </w:tabs>
        <w:ind w:left="4960" w:firstLine="709"/>
      </w:pPr>
      <w:r>
        <w:t xml:space="preserve">           Постановлением Администрации</w:t>
      </w:r>
    </w:p>
    <w:p w:rsidR="003614C4" w:rsidRDefault="003614C4" w:rsidP="003614C4">
      <w:pPr>
        <w:tabs>
          <w:tab w:val="left" w:pos="1843"/>
          <w:tab w:val="left" w:pos="4962"/>
        </w:tabs>
        <w:ind w:left="4960" w:firstLine="709"/>
      </w:pPr>
      <w:r>
        <w:t xml:space="preserve">           муниципального образования</w:t>
      </w:r>
    </w:p>
    <w:p w:rsidR="003614C4" w:rsidRDefault="003614C4" w:rsidP="003614C4">
      <w:pPr>
        <w:tabs>
          <w:tab w:val="left" w:pos="1843"/>
          <w:tab w:val="left" w:pos="4962"/>
        </w:tabs>
        <w:ind w:left="4960" w:firstLine="709"/>
      </w:pPr>
      <w:r>
        <w:t xml:space="preserve">           «город Десногорск»</w:t>
      </w:r>
    </w:p>
    <w:p w:rsidR="003614C4" w:rsidRDefault="003614C4" w:rsidP="003614C4">
      <w:pPr>
        <w:tabs>
          <w:tab w:val="left" w:pos="1843"/>
          <w:tab w:val="left" w:pos="4962"/>
        </w:tabs>
        <w:ind w:left="4960" w:firstLine="709"/>
      </w:pPr>
      <w:r>
        <w:t xml:space="preserve">           Смоленской области</w:t>
      </w:r>
    </w:p>
    <w:p w:rsidR="003614C4" w:rsidRDefault="003614C4" w:rsidP="003614C4">
      <w:pPr>
        <w:tabs>
          <w:tab w:val="left" w:pos="1843"/>
          <w:tab w:val="left" w:pos="4962"/>
        </w:tabs>
        <w:ind w:left="4252" w:firstLine="709"/>
        <w:rPr>
          <w:u w:val="single"/>
        </w:rPr>
      </w:pPr>
      <w:r>
        <w:t xml:space="preserve">                       от </w:t>
      </w:r>
      <w:r>
        <w:rPr>
          <w:u w:val="single"/>
        </w:rPr>
        <w:t xml:space="preserve"> </w:t>
      </w:r>
      <w:r w:rsidR="0042537C">
        <w:rPr>
          <w:u w:val="single"/>
        </w:rPr>
        <w:t>15.12.2025</w:t>
      </w:r>
      <w:r>
        <w:rPr>
          <w:u w:val="single"/>
        </w:rPr>
        <w:t xml:space="preserve"> </w:t>
      </w:r>
      <w:r w:rsidR="0042537C">
        <w:rPr>
          <w:u w:val="single"/>
        </w:rPr>
        <w:t>№ 1377</w:t>
      </w:r>
      <w:bookmarkStart w:id="0" w:name="_GoBack"/>
      <w:bookmarkEnd w:id="0"/>
    </w:p>
    <w:p w:rsidR="00A34E0B" w:rsidRPr="00A34E0B" w:rsidRDefault="00A34E0B" w:rsidP="00A34E0B">
      <w:pPr>
        <w:autoSpaceDE w:val="0"/>
        <w:autoSpaceDN w:val="0"/>
        <w:adjustRightInd w:val="0"/>
        <w:spacing w:before="98"/>
        <w:ind w:left="3686" w:right="-20"/>
        <w:rPr>
          <w:color w:val="auto"/>
          <w:sz w:val="20"/>
        </w:rPr>
      </w:pPr>
      <w:r w:rsidRPr="00A34E0B">
        <w:rPr>
          <w:noProof/>
          <w:color w:val="auto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E3BFC1F" wp14:editId="4E43F4C6">
            <wp:simplePos x="0" y="0"/>
            <wp:positionH relativeFrom="column">
              <wp:posOffset>2469515</wp:posOffset>
            </wp:positionH>
            <wp:positionV relativeFrom="paragraph">
              <wp:posOffset>60960</wp:posOffset>
            </wp:positionV>
            <wp:extent cx="1403350" cy="1754505"/>
            <wp:effectExtent l="0" t="0" r="0" b="0"/>
            <wp:wrapThrough wrapText="bothSides">
              <wp:wrapPolygon edited="0">
                <wp:start x="0" y="0"/>
                <wp:lineTo x="0" y="19466"/>
                <wp:lineTo x="7624" y="21342"/>
                <wp:lineTo x="9969" y="21342"/>
                <wp:lineTo x="11435" y="21342"/>
                <wp:lineTo x="13781" y="21342"/>
                <wp:lineTo x="21405" y="19466"/>
                <wp:lineTo x="21405" y="0"/>
                <wp:lineTo x="0" y="0"/>
              </wp:wrapPolygon>
            </wp:wrapThrough>
            <wp:docPr id="2" name="Рисунок 2" descr="Desnogorsk_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snogorsk_2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4E0B" w:rsidRPr="00A34E0B" w:rsidRDefault="00A34E0B" w:rsidP="00A34E0B">
      <w:pPr>
        <w:tabs>
          <w:tab w:val="left" w:pos="6583"/>
        </w:tabs>
        <w:autoSpaceDE w:val="0"/>
        <w:autoSpaceDN w:val="0"/>
        <w:adjustRightInd w:val="0"/>
        <w:spacing w:before="98"/>
        <w:ind w:right="-20"/>
        <w:rPr>
          <w:color w:val="auto"/>
          <w:sz w:val="20"/>
        </w:rPr>
      </w:pPr>
    </w:p>
    <w:p w:rsidR="00A34E0B" w:rsidRPr="00A34E0B" w:rsidRDefault="00A34E0B" w:rsidP="00A34E0B">
      <w:pPr>
        <w:widowControl w:val="0"/>
        <w:autoSpaceDE w:val="0"/>
        <w:autoSpaceDN w:val="0"/>
        <w:spacing w:line="1" w:lineRule="exact"/>
        <w:rPr>
          <w:color w:val="auto"/>
          <w:sz w:val="22"/>
          <w:szCs w:val="22"/>
          <w:lang w:bidi="ru-RU"/>
        </w:rPr>
      </w:pPr>
    </w:p>
    <w:p w:rsidR="00A34E0B" w:rsidRPr="00A34E0B" w:rsidRDefault="00A34E0B" w:rsidP="00A34E0B">
      <w:pPr>
        <w:widowControl w:val="0"/>
        <w:autoSpaceDE w:val="0"/>
        <w:autoSpaceDN w:val="0"/>
        <w:spacing w:line="1" w:lineRule="exact"/>
        <w:rPr>
          <w:color w:val="auto"/>
          <w:sz w:val="22"/>
          <w:szCs w:val="22"/>
          <w:lang w:bidi="ru-RU"/>
        </w:rPr>
      </w:pPr>
    </w:p>
    <w:p w:rsidR="00A34E0B" w:rsidRPr="00A34E0B" w:rsidRDefault="00A34E0B" w:rsidP="00A34E0B">
      <w:pPr>
        <w:keepNext/>
        <w:keepLines/>
        <w:spacing w:line="276" w:lineRule="auto"/>
        <w:contextualSpacing/>
        <w:jc w:val="center"/>
        <w:rPr>
          <w:b/>
          <w:color w:val="auto"/>
          <w:sz w:val="48"/>
          <w:szCs w:val="26"/>
          <w:lang w:eastAsia="en-US"/>
        </w:rPr>
      </w:pPr>
    </w:p>
    <w:p w:rsidR="00A34E0B" w:rsidRPr="00A34E0B" w:rsidRDefault="00A34E0B" w:rsidP="00A34E0B">
      <w:pPr>
        <w:keepNext/>
        <w:keepLines/>
        <w:spacing w:line="276" w:lineRule="auto"/>
        <w:contextualSpacing/>
        <w:jc w:val="center"/>
        <w:rPr>
          <w:b/>
          <w:color w:val="auto"/>
          <w:sz w:val="48"/>
          <w:szCs w:val="26"/>
          <w:lang w:eastAsia="en-US"/>
        </w:rPr>
      </w:pPr>
    </w:p>
    <w:p w:rsidR="00A34E0B" w:rsidRDefault="00A34E0B" w:rsidP="00A34E0B">
      <w:pPr>
        <w:keepNext/>
        <w:keepLines/>
        <w:spacing w:line="276" w:lineRule="auto"/>
        <w:contextualSpacing/>
        <w:jc w:val="center"/>
        <w:rPr>
          <w:b/>
          <w:color w:val="auto"/>
          <w:sz w:val="48"/>
          <w:szCs w:val="26"/>
          <w:lang w:eastAsia="en-US"/>
        </w:rPr>
      </w:pPr>
    </w:p>
    <w:p w:rsidR="00A34E0B" w:rsidRDefault="00A34E0B" w:rsidP="00A34E0B">
      <w:pPr>
        <w:keepNext/>
        <w:keepLines/>
        <w:spacing w:line="276" w:lineRule="auto"/>
        <w:contextualSpacing/>
        <w:jc w:val="center"/>
        <w:rPr>
          <w:b/>
          <w:color w:val="auto"/>
          <w:sz w:val="48"/>
          <w:szCs w:val="26"/>
          <w:lang w:eastAsia="en-US"/>
        </w:rPr>
      </w:pPr>
    </w:p>
    <w:p w:rsidR="00A34E0B" w:rsidRDefault="00A34E0B" w:rsidP="00A34E0B">
      <w:pPr>
        <w:keepNext/>
        <w:keepLines/>
        <w:spacing w:line="276" w:lineRule="auto"/>
        <w:contextualSpacing/>
        <w:jc w:val="center"/>
        <w:rPr>
          <w:b/>
          <w:color w:val="auto"/>
          <w:sz w:val="48"/>
          <w:szCs w:val="26"/>
          <w:lang w:eastAsia="en-US"/>
        </w:rPr>
      </w:pPr>
    </w:p>
    <w:p w:rsidR="00A34E0B" w:rsidRDefault="00A34E0B" w:rsidP="00A34E0B">
      <w:pPr>
        <w:keepNext/>
        <w:keepLines/>
        <w:spacing w:line="276" w:lineRule="auto"/>
        <w:contextualSpacing/>
        <w:jc w:val="center"/>
        <w:rPr>
          <w:b/>
          <w:color w:val="auto"/>
          <w:sz w:val="48"/>
          <w:szCs w:val="26"/>
          <w:lang w:eastAsia="en-US"/>
        </w:rPr>
      </w:pPr>
    </w:p>
    <w:p w:rsidR="00A34E0B" w:rsidRPr="00A34E0B" w:rsidRDefault="00A34E0B" w:rsidP="00A34E0B">
      <w:pPr>
        <w:keepNext/>
        <w:keepLines/>
        <w:spacing w:line="276" w:lineRule="auto"/>
        <w:contextualSpacing/>
        <w:jc w:val="center"/>
        <w:rPr>
          <w:b/>
          <w:color w:val="auto"/>
          <w:sz w:val="48"/>
          <w:szCs w:val="26"/>
          <w:lang w:eastAsia="en-US"/>
        </w:rPr>
      </w:pPr>
    </w:p>
    <w:p w:rsidR="00A34E0B" w:rsidRDefault="00A34E0B" w:rsidP="00A34E0B">
      <w:pPr>
        <w:autoSpaceDE w:val="0"/>
        <w:autoSpaceDN w:val="0"/>
        <w:spacing w:line="276" w:lineRule="auto"/>
        <w:jc w:val="center"/>
        <w:rPr>
          <w:b/>
          <w:color w:val="auto"/>
          <w:sz w:val="40"/>
          <w:szCs w:val="40"/>
          <w:lang w:eastAsia="en-US"/>
        </w:rPr>
      </w:pPr>
      <w:r>
        <w:rPr>
          <w:b/>
          <w:color w:val="auto"/>
          <w:sz w:val="40"/>
          <w:szCs w:val="40"/>
          <w:lang w:eastAsia="en-US"/>
        </w:rPr>
        <w:t>Программа в области энергосбережения</w:t>
      </w:r>
    </w:p>
    <w:p w:rsidR="00A34E0B" w:rsidRDefault="00A34E0B" w:rsidP="00A34E0B">
      <w:pPr>
        <w:autoSpaceDE w:val="0"/>
        <w:autoSpaceDN w:val="0"/>
        <w:spacing w:line="276" w:lineRule="auto"/>
        <w:jc w:val="center"/>
        <w:rPr>
          <w:b/>
          <w:color w:val="auto"/>
          <w:sz w:val="40"/>
          <w:szCs w:val="40"/>
          <w:lang w:eastAsia="en-US"/>
        </w:rPr>
      </w:pPr>
      <w:r>
        <w:rPr>
          <w:b/>
          <w:color w:val="auto"/>
          <w:sz w:val="40"/>
          <w:szCs w:val="40"/>
          <w:lang w:eastAsia="en-US"/>
        </w:rPr>
        <w:t>и повышения энергетической эффективности</w:t>
      </w:r>
    </w:p>
    <w:p w:rsidR="00A34E0B" w:rsidRDefault="00A34E0B" w:rsidP="00A34E0B">
      <w:pPr>
        <w:autoSpaceDE w:val="0"/>
        <w:autoSpaceDN w:val="0"/>
        <w:spacing w:line="276" w:lineRule="auto"/>
        <w:jc w:val="center"/>
        <w:rPr>
          <w:b/>
          <w:color w:val="auto"/>
          <w:sz w:val="40"/>
          <w:szCs w:val="40"/>
          <w:lang w:eastAsia="en-US"/>
        </w:rPr>
      </w:pPr>
      <w:r>
        <w:rPr>
          <w:b/>
          <w:color w:val="auto"/>
          <w:sz w:val="40"/>
          <w:szCs w:val="40"/>
          <w:lang w:eastAsia="en-US"/>
        </w:rPr>
        <w:t>муниципального образования «город Десногорск»</w:t>
      </w:r>
    </w:p>
    <w:p w:rsidR="00A34E0B" w:rsidRDefault="00A34E0B" w:rsidP="00A34E0B">
      <w:pPr>
        <w:autoSpaceDE w:val="0"/>
        <w:autoSpaceDN w:val="0"/>
        <w:spacing w:line="276" w:lineRule="auto"/>
        <w:jc w:val="center"/>
        <w:rPr>
          <w:b/>
          <w:color w:val="auto"/>
          <w:sz w:val="40"/>
          <w:szCs w:val="40"/>
          <w:lang w:eastAsia="en-US"/>
        </w:rPr>
      </w:pPr>
      <w:r>
        <w:rPr>
          <w:b/>
          <w:color w:val="auto"/>
          <w:sz w:val="40"/>
          <w:szCs w:val="40"/>
          <w:lang w:eastAsia="en-US"/>
        </w:rPr>
        <w:t>Смоленской области</w:t>
      </w:r>
    </w:p>
    <w:p w:rsidR="00A34E0B" w:rsidRPr="00A34E0B" w:rsidRDefault="00A34E0B" w:rsidP="00A34E0B">
      <w:pPr>
        <w:autoSpaceDE w:val="0"/>
        <w:autoSpaceDN w:val="0"/>
        <w:spacing w:line="276" w:lineRule="auto"/>
        <w:jc w:val="center"/>
        <w:rPr>
          <w:b/>
          <w:color w:val="auto"/>
          <w:sz w:val="40"/>
          <w:szCs w:val="32"/>
          <w:lang w:bidi="ru-RU"/>
        </w:rPr>
      </w:pPr>
      <w:r>
        <w:rPr>
          <w:b/>
          <w:color w:val="auto"/>
          <w:sz w:val="40"/>
          <w:szCs w:val="40"/>
          <w:lang w:eastAsia="en-US"/>
        </w:rPr>
        <w:t>на 2025-2030 гг.</w:t>
      </w:r>
    </w:p>
    <w:p w:rsidR="00E35DDC" w:rsidRDefault="00E35DDC" w:rsidP="001C71BE">
      <w:pPr>
        <w:ind w:left="4907"/>
      </w:pPr>
    </w:p>
    <w:sectPr w:rsidR="00E35DDC">
      <w:headerReference w:type="default" r:id="rId10"/>
      <w:headerReference w:type="first" r:id="rId11"/>
      <w:pgSz w:w="12240" w:h="15840"/>
      <w:pgMar w:top="283" w:right="901" w:bottom="624" w:left="1417" w:header="29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519" w:rsidRDefault="00797519">
      <w:r>
        <w:separator/>
      </w:r>
    </w:p>
  </w:endnote>
  <w:endnote w:type="continuationSeparator" w:id="0">
    <w:p w:rsidR="00797519" w:rsidRDefault="0079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519" w:rsidRDefault="00797519">
      <w:r>
        <w:separator/>
      </w:r>
    </w:p>
  </w:footnote>
  <w:footnote w:type="continuationSeparator" w:id="0">
    <w:p w:rsidR="00797519" w:rsidRDefault="00797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E0B" w:rsidRPr="001925B0" w:rsidRDefault="00D45EBA" w:rsidP="001925B0">
    <w:pPr>
      <w:pStyle w:val="a7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B2" w:rsidRDefault="00FE27B2">
    <w:pPr>
      <w:pStyle w:val="a7"/>
      <w:jc w:val="center"/>
    </w:pPr>
  </w:p>
  <w:p w:rsidR="00FE27B2" w:rsidRDefault="00FE27B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7AAA"/>
    <w:multiLevelType w:val="multilevel"/>
    <w:tmpl w:val="581C96E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95D3295"/>
    <w:multiLevelType w:val="multilevel"/>
    <w:tmpl w:val="913E971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7B2"/>
    <w:rsid w:val="00094DBC"/>
    <w:rsid w:val="00114A1B"/>
    <w:rsid w:val="00133A17"/>
    <w:rsid w:val="001925B0"/>
    <w:rsid w:val="001C71BE"/>
    <w:rsid w:val="001D2BF2"/>
    <w:rsid w:val="00224E14"/>
    <w:rsid w:val="002D1CBE"/>
    <w:rsid w:val="003614C4"/>
    <w:rsid w:val="003B01F5"/>
    <w:rsid w:val="0042537C"/>
    <w:rsid w:val="005977C1"/>
    <w:rsid w:val="006D1CE7"/>
    <w:rsid w:val="00737122"/>
    <w:rsid w:val="00763690"/>
    <w:rsid w:val="00797519"/>
    <w:rsid w:val="00845B78"/>
    <w:rsid w:val="00A34E0B"/>
    <w:rsid w:val="00AD0CE9"/>
    <w:rsid w:val="00AE422C"/>
    <w:rsid w:val="00AF284C"/>
    <w:rsid w:val="00AF541A"/>
    <w:rsid w:val="00B23FBE"/>
    <w:rsid w:val="00BE0410"/>
    <w:rsid w:val="00C5502F"/>
    <w:rsid w:val="00D45EBA"/>
    <w:rsid w:val="00E35DDC"/>
    <w:rsid w:val="00E722C1"/>
    <w:rsid w:val="00E84C50"/>
    <w:rsid w:val="00EB6A80"/>
    <w:rsid w:val="00EE15E7"/>
    <w:rsid w:val="00F60E23"/>
    <w:rsid w:val="00F87830"/>
    <w:rsid w:val="00F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23">
    <w:name w:val="Body Text 2"/>
    <w:basedOn w:val="a"/>
    <w:link w:val="24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sz w:val="24"/>
    </w:rPr>
  </w:style>
  <w:style w:type="character" w:customStyle="1" w:styleId="30">
    <w:name w:val="Заголовок 3 Знак"/>
    <w:basedOn w:val="1"/>
    <w:link w:val="3"/>
    <w:rPr>
      <w:b/>
      <w:sz w:val="36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25">
    <w:name w:val="Обычный2"/>
    <w:link w:val="26"/>
  </w:style>
  <w:style w:type="character" w:customStyle="1" w:styleId="26">
    <w:name w:val="Обычный2"/>
    <w:link w:val="25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27">
    <w:name w:val="Body Text Indent 2"/>
    <w:basedOn w:val="a"/>
    <w:link w:val="28"/>
    <w:pPr>
      <w:ind w:left="425"/>
      <w:jc w:val="both"/>
    </w:pPr>
    <w:rPr>
      <w:sz w:val="28"/>
    </w:rPr>
  </w:style>
  <w:style w:type="character" w:customStyle="1" w:styleId="210">
    <w:name w:val="Основной текст с отступом 21"/>
    <w:basedOn w:val="1"/>
    <w:rPr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4">
    <w:name w:val="Знак сноски1"/>
    <w:link w:val="a6"/>
    <w:rPr>
      <w:vertAlign w:val="superscript"/>
    </w:rPr>
  </w:style>
  <w:style w:type="character" w:styleId="a6">
    <w:name w:val="footnote reference"/>
    <w:link w:val="14"/>
    <w:rPr>
      <w:vertAlign w:val="superscript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Body Text"/>
    <w:basedOn w:val="a"/>
    <w:link w:val="ac"/>
    <w:rPr>
      <w:sz w:val="28"/>
    </w:rPr>
  </w:style>
  <w:style w:type="character" w:customStyle="1" w:styleId="ac">
    <w:name w:val="Основной текст Знак"/>
    <w:basedOn w:val="1"/>
    <w:link w:val="ab"/>
    <w:rPr>
      <w:sz w:val="28"/>
    </w:rPr>
  </w:style>
  <w:style w:type="character" w:customStyle="1" w:styleId="50">
    <w:name w:val="Заголовок 5 Знак"/>
    <w:basedOn w:val="1"/>
    <w:link w:val="5"/>
    <w:rPr>
      <w:sz w:val="40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styleId="ae">
    <w:name w:val="Normal (Web)"/>
    <w:basedOn w:val="a"/>
    <w:link w:val="af"/>
    <w:pPr>
      <w:spacing w:beforeAutospacing="1" w:after="119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44"/>
    </w:rPr>
  </w:style>
  <w:style w:type="paragraph" w:styleId="af6">
    <w:name w:val="Body Text Indent"/>
    <w:basedOn w:val="a"/>
    <w:link w:val="af7"/>
    <w:pPr>
      <w:ind w:firstLine="709"/>
      <w:jc w:val="both"/>
    </w:pPr>
    <w:rPr>
      <w:sz w:val="28"/>
    </w:rPr>
  </w:style>
  <w:style w:type="character" w:customStyle="1" w:styleId="af7">
    <w:name w:val="Основной текст с отступом Знак"/>
    <w:basedOn w:val="1"/>
    <w:link w:val="af6"/>
    <w:rPr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sz w:val="28"/>
    </w:rPr>
  </w:style>
  <w:style w:type="character" w:customStyle="1" w:styleId="28">
    <w:name w:val="Основной текст с отступом 2 Знак"/>
    <w:basedOn w:val="1"/>
    <w:link w:val="27"/>
    <w:rPr>
      <w:sz w:val="28"/>
    </w:rPr>
  </w:style>
  <w:style w:type="table" w:styleId="af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</cp:lastModifiedBy>
  <cp:revision>24</cp:revision>
  <cp:lastPrinted>2025-12-22T12:47:00Z</cp:lastPrinted>
  <dcterms:created xsi:type="dcterms:W3CDTF">2024-10-15T10:32:00Z</dcterms:created>
  <dcterms:modified xsi:type="dcterms:W3CDTF">2026-02-13T10:54:00Z</dcterms:modified>
</cp:coreProperties>
</file>