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543550" cy="694030"/>
                <wp:effectExtent l="1587" t="1587" r="1587" b="1587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543550" cy="69402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6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876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77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78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  <w:r>
                              <w:rPr>
                                <w:sz w:val="44"/>
                              </w:rPr>
                            </w:r>
                            <w:r>
                              <w:rPr>
                                <w:sz w:val="44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70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70"/>
                            </w:pPr>
                            <w:r/>
                            <w:r/>
                          </w:p>
                          <w:p>
                            <w:pPr>
                              <w:pStyle w:val="870"/>
                            </w:pPr>
                            <w:r/>
                            <w:r/>
                          </w:p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0pt;mso-position-vertical:absolute;width:436.50pt;height:54.6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76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876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77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78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  <w:r>
                        <w:rPr>
                          <w:sz w:val="44"/>
                        </w:rPr>
                      </w:r>
                      <w:r>
                        <w:rPr>
                          <w:sz w:val="44"/>
                        </w:rPr>
                      </w:r>
                    </w:p>
                    <w:p>
                      <w:pPr>
                        <w:pStyle w:val="87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70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70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70"/>
                      </w:pPr>
                      <w:r/>
                      <w:r/>
                    </w:p>
                    <w:p>
                      <w:pPr>
                        <w:pStyle w:val="87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963" cy="694030"/>
                <wp:effectExtent l="0" t="0" r="0" b="0"/>
                <wp:docPr id="2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046088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9961" cy="694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82pt;height:54.6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spacing w:after="0" w:afterAutospacing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 xml:space="preserve">П О С Т А Н О В Л Е Н И Е</w:t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02.12.2025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1320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0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0"/>
        <w:ind w:right="5385"/>
        <w:jc w:val="both"/>
        <w:spacing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внесении изменений в постановление Администрации муниципального образования «город Десногорск» Смоленской области от 30.09.2024 № 1005 «О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утверждении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Реестра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муниципальных услуг, предоставляемых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органами местного самоуправления муниципального образования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 признании утратившими силу некоторых правых актов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70"/>
        <w:spacing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851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В соответствии с Фед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еральным законом  от 27.07.2010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постановлением Правительства РФ от 27.09.2011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797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 взаимодействии между многофункциональ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 распоряжением Правительства РФ от 25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.04.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2011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729-р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Об утверждении перечня услуг, оказываемых государственн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 р</w:t>
      </w:r>
      <w:r>
        <w:rPr>
          <w:b w:val="0"/>
          <w:bCs w:val="0"/>
          <w:sz w:val="24"/>
          <w:szCs w:val="24"/>
        </w:rPr>
        <w:t xml:space="preserve">ешением Десногорского городского Совета от </w:t>
      </w:r>
      <w:r>
        <w:rPr>
          <w:b w:val="0"/>
          <w:bCs w:val="0"/>
          <w:sz w:val="24"/>
          <w:szCs w:val="24"/>
        </w:rPr>
        <w:t xml:space="preserve">02.09.2025</w:t>
      </w:r>
      <w:r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</w:rPr>
        <w:t xml:space="preserve">71 «Об утверждении структуры Администрации муниципального образования «город Десногорск» Смоленской области</w:t>
      </w:r>
      <w:r>
        <w:rPr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постановление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Администрации муниципального образования «город Десногорск» Смоленской области от 30.09.2024 № 1005 «О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Реестра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муниципальных услуг, предоставляемых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органами местного самоуправления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«город Десногорск» Смоленской области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признании утратившими силу некоторых правых актов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муниципальных услуг, предоставляемых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 местного самоуправления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 «город Десногорск» Смоленской области» изложить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новой редакции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согласно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приложению к настоящему постановлению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Отделу информационн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исполнения настоящего постановления возложить на руководителя Аппарата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И.А. Удалову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jc w:val="both"/>
        <w:spacing w:after="0" w:afterAutospacing="0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jc w:val="both"/>
        <w:spacing w:after="0" w:afterAutospacing="0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6"/>
        <w:gridCol w:w="44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6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образования «город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Десногорск»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2" w:type="dxa"/>
            <w:vAlign w:val="top"/>
            <w:textDirection w:val="lrTb"/>
            <w:noWrap w:val="false"/>
          </w:tcPr>
          <w:p>
            <w:pPr>
              <w:pStyle w:val="87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А.А. Терлецкий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left="709" w:right="-2" w:firstLine="0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t xml:space="preserve">1</w:t>
      </w:r>
    </w:fldSimple>
    <w:r/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  <w:style w:type="paragraph" w:styleId="876" w:customStyle="1">
    <w:name w:val="Заголовок 2"/>
    <w:basedOn w:val="873"/>
    <w:next w:val="873"/>
    <w:link w:val="873"/>
    <w:qFormat/>
    <w:pPr>
      <w:contextualSpacing w:val="0"/>
      <w:ind w:left="708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7" w:customStyle="1">
    <w:name w:val="Заголовок 6"/>
    <w:basedOn w:val="873"/>
    <w:next w:val="873"/>
    <w:link w:val="873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8" w:customStyle="1">
    <w:name w:val="Заголовок 3"/>
    <w:basedOn w:val="873"/>
    <w:next w:val="873"/>
    <w:link w:val="873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Заголовок 4"/>
    <w:basedOn w:val="873"/>
    <w:next w:val="873"/>
    <w:link w:val="873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ConsPlusTitle"/>
    <w:link w:val="8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k211</cp:lastModifiedBy>
  <cp:revision>4</cp:revision>
  <dcterms:modified xsi:type="dcterms:W3CDTF">2025-12-03T07:46:43Z</dcterms:modified>
</cp:coreProperties>
</file>