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3" w:type="dxa"/>
        <w:tblInd w:w="-963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955"/>
        <w:gridCol w:w="524"/>
        <w:gridCol w:w="540"/>
        <w:gridCol w:w="1440"/>
        <w:gridCol w:w="720"/>
        <w:gridCol w:w="1454"/>
      </w:tblGrid>
      <w:tr w:rsidR="0072664E">
        <w:trPr>
          <w:trHeight w:val="20"/>
        </w:trPr>
        <w:tc>
          <w:tcPr>
            <w:tcW w:w="10633" w:type="dxa"/>
            <w:gridSpan w:val="6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Приложение 4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72664E" w:rsidRDefault="00670EA5" w:rsidP="0091009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</w:t>
            </w:r>
            <w:r w:rsidR="009100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28.06.2024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</w:t>
            </w:r>
            <w:r w:rsidR="0091009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437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72664E">
        <w:trPr>
          <w:trHeight w:val="20"/>
        </w:trPr>
        <w:tc>
          <w:tcPr>
            <w:tcW w:w="10633" w:type="dxa"/>
            <w:gridSpan w:val="6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Приложение 8                                     </w:t>
            </w:r>
          </w:p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к решению  Десногорского  </w:t>
            </w:r>
          </w:p>
          <w:p w:rsidR="0072664E" w:rsidRDefault="00670EA5" w:rsidP="003334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городского  Совета                       от 1</w:t>
            </w:r>
            <w:r w:rsidR="003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.12.202</w:t>
            </w:r>
            <w:r w:rsidR="003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№</w:t>
            </w:r>
            <w:r w:rsidR="00D10FF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3334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</w:p>
        </w:tc>
      </w:tr>
      <w:tr w:rsidR="0072664E">
        <w:trPr>
          <w:trHeight w:val="20"/>
        </w:trPr>
        <w:tc>
          <w:tcPr>
            <w:tcW w:w="10633" w:type="dxa"/>
            <w:gridSpan w:val="6"/>
          </w:tcPr>
          <w:p w:rsidR="0072664E" w:rsidRDefault="00670EA5" w:rsidP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2024 год</w:t>
            </w:r>
          </w:p>
        </w:tc>
      </w:tr>
      <w:tr w:rsidR="0072664E">
        <w:trPr>
          <w:trHeight w:val="20"/>
        </w:trPr>
        <w:tc>
          <w:tcPr>
            <w:tcW w:w="10633" w:type="dxa"/>
            <w:gridSpan w:val="6"/>
            <w:tcBorders>
              <w:bottom w:val="single" w:sz="4" w:space="0" w:color="auto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                 (рублей)</w:t>
            </w:r>
          </w:p>
        </w:tc>
      </w:tr>
      <w:tr w:rsidR="0072664E">
        <w:trPr>
          <w:cantSplit/>
          <w:trHeight w:val="1154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Раздел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Подраздел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Целевая статья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extDirection w:val="btLr"/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Вид расходов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Сумма</w:t>
            </w:r>
          </w:p>
        </w:tc>
      </w:tr>
      <w:tr w:rsidR="0072664E" w:rsidTr="002E5C64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2664E" w:rsidRDefault="00670EA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111 376 088,39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3 066 741,74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Главы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2 874 783,19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191 958,55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191 958,55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191 958,55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191 958,55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191 958,55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2 888 400,00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2 888 400,00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1 927 524,00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1 927 524,00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1 644 324,00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1 644 324,00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283 200,00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71 1 00 00140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283 200,00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Депутаты (члены) законодательного (представительного) органа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960 876,00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960 876,00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960 876,00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960 876,00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26 221 932,55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25 838 784,66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1 074 850,00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административных комиссий в городских округах в целях привлечения к административной ответственности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537 675,00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519 668,00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519 668,00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18 007,00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18 007,00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537 175,00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519 675,00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24 763 934,66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24 763 934,66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21 450 008,07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21 450 008,07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3 269 349,59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3 269 349,59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44 577,00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44 577,00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383 147,89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383 147,89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383 147,89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383 147,89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383 147,89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11 280 994,67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8 504 452,30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8 504 452,30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8 504 452,30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8 097 895,55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8 097 895,55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406 556,75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05 4 02 00140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406 556,75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представительных и иных органов власти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2 414 607,20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Председатель Контрольно-ревизионной комиссии муниципального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71 3 00 00140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1 000 912,50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контрольно-ревизионной комиссии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1 413 694,70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1 413 694,70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1 291 160,70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71 4 00 00140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122 534,00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361 935,17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361 935,17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361 935,17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361 935,17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361 935,17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Выборы в представительные органы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выборов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проведение выборов в представительный орган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76 1 00 00160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76 1 00 00160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76 1 00 00160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2 177 434,00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5 230 353,60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5 230 353,60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5 230 353,60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5 230 353,60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5 230 353,60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60 509 331,83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26 969 325,24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"Организация и проведение кадастровых и картографических работ"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02 3 03 00000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18 831 578,95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комплексных кадастровых работ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3 03 S1140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18 831 578,95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3 03 S1140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18 831 578,95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3 03 S1140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18 831 578,95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5 471 912,05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5 471 912,05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4 961 629,05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439 000,00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439 000,00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71 283,00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71 283,00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"Признание прав и регулирование отношений по муниципальной собственности"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технической инвентаризации и оформления кадастровых паспортов, справок, планов в отношении объектов муниципальной собственности (кроме земли)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02 4 02 20630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земельными ресурсами"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836 840,00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Выполнение кадастровых работ в отношении земельных участков под объектами недвижимого имущества, в </w:t>
            </w:r>
            <w:proofErr w:type="spellStart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т.ч</w:t>
            </w:r>
            <w:proofErr w:type="spellEnd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. линейными объектами; землеустроительные работы по устранению охранных зон на эти земельные участки (количество)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686 840,00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686 840,00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686 840,00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кадастровых работ в отношении прочих земельных участков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02 4 03 20670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обслуживания, содержания и распоряжения объектами Казны"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1 628 994,24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независимым оценщиком оценки рыночной стоимости объектов гражданских прав и анализ достоверности величины их рыночной стоимости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содержание имущества Казны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1 528 994,24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1 518 794,24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1 518 794,24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02 4 04 20680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10 200,00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2 139 500,00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социального партнерства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членских взносов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07 4 02 20040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239 500,00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информирования населения через средства массовой информации"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опубликование нормативно-правовых документов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07 4 05 20010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ремонт зданий и помещений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07 4 06 20010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1 500 000,00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6 318 286,75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6 318 286,75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6 318 286,75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5 974 486,75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5 974 486,75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343 800,00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10 4 04 00140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343 800,00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"Осуществление бухгалтерского учёта финансово- хозяйственной деятельности бюджетных учреждений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14 355 866,72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казенных учреждений"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14 355 866,72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13 956 148,72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12 842 564,75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12 842 564,75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1 096 171,97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1 096 171,97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17 412,00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17 412,00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399 718,00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399 718,00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18 4 01 02250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399 718,00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"Профилактика правонарушений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уровня общественной безопасности и укрепление общественного порядка на основе совершенствования системы профилактики правонарушений"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Материальное стимулирование деятельности народных </w:t>
            </w: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дружинников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19 4 03 60040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осуществления градостроительной деятельности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"Подготовка и актуализация документов, обеспечивающих градостроительную деятельность"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Разработка документов территориального планирования, градостроительного зонирования и внесение сведений о границах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23 4 01 20310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136 290,00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9 520 063,12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2 059 745,89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1 697 950,00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1 697 950,00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78 1 00 59301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1 697 950,00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175 510,00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52 954,98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52 954,98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122 555,02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122 555,02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186 285,89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186 285,89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186 285,89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7 428 934,67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Финансовое обеспечение </w:t>
            </w:r>
            <w:proofErr w:type="gramStart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повышения оплаты труда отдельных категорий работников</w:t>
            </w:r>
            <w:proofErr w:type="gramEnd"/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7 428 934,67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7 428 934,67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78 2 00 20500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7 428 934,67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средств местного бюджета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78 3 00 00000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31 382,56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78 3 00 00160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31 382,56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78 3 00 00160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31 382,56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78 3 00 00160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31 382,56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970 000,00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970 000,00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970 000,00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79 0 00 20400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17 305 374,68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Гражданская оборона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17 305 374,68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17 248 874,68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56 500,00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54 517 226,45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Водное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безопасности жизнедеятельности населения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муниципальных услуг по безопасности жизнедеятельности населения 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03 4 01 00150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405 419,00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11 186 796,25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11 186 796,25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обеспечения транспортного обслуживания населения в городском сообщении"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11 186 796,25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автовокзала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636 796,25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636 796,25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636 796,25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Осуществление регулярных пассажирских перевозок автомобильным транспортом по регулируемым тарифам по муниципальным маршрутам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09 4 01 20140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10 550 000,00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41 629 711,20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дорожно-транспортного комплекса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35 447 937,13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сети автомобильных дорог общего пользования"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9 216 766,77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S1260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9 216 766,77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S1260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9 216 766,77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3 01 S1260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9 216 766,77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услуг по содержанию улично-дорожной сети"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25 828 858,36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25 828 858,36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25 828 858,36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25 828 858,36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улично-дорожной сети и дворовых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402 312,00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402 312,00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402 312,00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09 4 03 02250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402 312,00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5 992 774,07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5 992 774,07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5 992 774,07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5 992 774,07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5 992 774,07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безопасности дорожного движения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безопасности дорожного движения"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автомобильных дорог общего пользования населенных пунктов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15 4 01 20940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1 295 300,00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благоприятного предпринимательского климата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1 267 400,00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Ведомственный проект "Оказание поддержки субъектам малого и </w:t>
            </w: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среднего предпринимательства на территории муниципальных образований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06 3 03 00000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1 263 157,89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Предоставление грантов в форме субсидий субъектам малого и среднего предпринимательства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3 03 S1340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1 263 157,89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3 03 S1340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1 263 157,89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3 03 S1340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1 263 157,89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субъектам малого и среднего предпринимательства организационной, информационной и консультационной поддержки"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44,11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информирования субъектов малого и среднего предпринимательства по вопросам поддержки предпринимательской и инвестиционной деятельности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44,11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44,11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44,11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проведение информационной кампании по формированию положительного образа предпринимателя, популяризация предпринимательства в обществе"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4 198,00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ежегодного конкурса среди субъектов малого и среднего предпринимательства "Лучший предприниматель года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4 198,00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4 198,00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06 4 05 20050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4 198,00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"Эффективное выполнение переданных полномочий органом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07 4 01 81110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27 900,00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194 325 913,04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3 657 512,40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имуществом и земельными ресурсами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3 657 512,40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капитального ремонта муниципального жилищного фонда"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3 657 512,40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Взносы на капитальный ремонт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3 657 512,40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3 657 512,40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02 4 05 20660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3 657 512,40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условий для качественного обслуживания населения услугами бани"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Возмещение затрат, не компенсированных доходами при оказании услуг бани, в связи с муниципальным регулированием тарифов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10 4 01 60120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702 776,00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189 965 624,64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87 172 518,63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предоставления муниципальных услуг по благоустройству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87 172 518,63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64 610 640,65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64 610 640,65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64 610 640,65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4 216 990,00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4 216 990,00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4 216 990,00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уличное освещение г. Десногорска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18 344 887,98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18 344 887,98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10 4 02 20950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18 344 887,98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"Формирование комфортной городской среды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102 793 106,01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"Формирование комфортной городской среды"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99 746 321,01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54240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93 064 963,08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54240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93 064 963,08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54240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93 064 963,08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Ремонт и благоустройство общественных и дворовых территорий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6 681 357,93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6 681 357,93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1 F2 55550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6 681 357,93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"Повышение эстетического и функционального уровня территорий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мероприятий, направленных на устройство детских игровых площадок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3 01 S1170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2 046 785,00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"Повышение уровня благоустройства общественных и дворовых территорий"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Ремонт и благоустройство общественных и дворовых территорий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14 4 01 20120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обеспечения качественными услугами жилищно-коммунального хозяйства и благоустройство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"Предотвращение и (или) снижение негативного воздействия хозяйственной и иной деятельности на окружающую среду"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Ликвидация мест несанкционированного размещения отходов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10 4 05 25110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109 700,00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465 848 508,70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205 591 396,72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205 565 596,72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дошкольного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197 272 171,16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102 867 136,16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102 867 136,16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102 867 136,16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704 635,00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704 635,00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704 635,00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93 700 400,00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93 700 400,00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01 4 04 80170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93 700 400,00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8 293 425,56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8 293 425,56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8 293 425,56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8 293 425,56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25 800,00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208 991 802,45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Муниципальная программа "Развитие образования в </w:t>
            </w: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208 771 148,91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Региональный проект "Современная школа"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3 769 536,84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(РП)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3 474 800,00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3 474 800,00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3 474 800,00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условий для функционирования центров "Точка роста"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81710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81710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E1 81710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294 736,84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"Успех каждого ребенка"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1 263 375,79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E2 50980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1 263 375,79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E2 50980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1 263 375,79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1 E2 50980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1 263 375,79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01 1 </w:t>
            </w:r>
            <w:proofErr w:type="gramStart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E</w:t>
            </w:r>
            <w:proofErr w:type="gramEnd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 51790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1 003 946,00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инфраструктуры в сфере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01 3 03 00000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6 881 720,43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Укрепление материально-технической базы образовательных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3 03 S0640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6 881 720,43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3 03 S0640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6 881 720,43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3 03 S0640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6 881 720,43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общего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163 876 086,87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19 946 286,87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19 946 286,87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19 946 286,87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904 000,00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904 000,00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904 000,00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143 025 800,00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143 025 800,00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01 4 05 80180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143 025 800,00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"Вознаграждение за выполнение функций классного руководителя"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11 352 600,00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9 686 900,00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9 686 900,00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01 4 06 53030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9 686 900,00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01 4 06 80280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1 665 700,00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бесплатным горячим питанием обучающихся в муниципальных общеобразовательных организациях"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15 174 684,85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15 174 684,85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15 174 684,85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07 L3040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15 174 684,85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5 449 198,13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5 449 198,13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5 449 198,13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5 449 198,13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220 653,54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220 653,54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220 653,54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220 653,54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Дополнительное образование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44 684 399,40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44 622 924,14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42 350 526,73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41 868 488,73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41 868 488,73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41 868 488,73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482 038,00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482 038,00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482 038,00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2 272 397,41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2 272 397,41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2 272 397,41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2 272 397,41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61 475,26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61 475,26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61 475,26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61 475,26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Молодежная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473 154,38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"Реализация молодежной политики"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в области молодежной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04 4 01 20800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"Организация временного трудоустройства несовершеннолетних граждан в возрасте от 14 до 18 лет в свободное от учебы время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"Содействие гражданам в поиске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Материальная поддержка несовершеннолетним безработным гражданам в возрасте от 14 до 18 лет в период их временного трудоустройства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13 4 01 20910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354 654,38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"Гражданско-патриотическое воспитание граждан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"Патриотическое воспитание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17 4 01 20810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51 000,00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немедицинскому потреблению наркотиков и их незаконному обороту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"Совершенствование мер по профилактике наркомании и противодействия незаконному обороту наркотиков среди молодежи"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мерах профилактики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20 4 02 20050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6 107 755,75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5 854 252,00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 в области образования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01 4 03 21140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отдыха и оздоровления детей и подростков"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01 4 10 80030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884 100,00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4 877 552,00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4 877 552,00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4 614 817,00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4 614 817,00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262 735,00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01 4 11 00140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262 735,00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93 000,00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124 503,75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124 503,75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124 503,75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124 503,75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124 503,75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78 764 484,74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75 905 383,89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75 735 170,09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"Сохранение культурного и исторического наследия"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02 L5197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02 L5197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02 L5197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49 085,00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инфраструктуры в сфере культуры"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36 341 680,00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04 S0330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36 341 680,00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04 S0330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36 341 680,00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3 04 S0330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36 341 680,00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"Библиотечное обслуживание населения"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14 422 064,76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14 037 804,76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14 037 804,76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14 037 804,76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384 260,00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384 260,00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384 260,00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культурно-досуговой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18 720 559,11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18 720 559,11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18 720 559,11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18 720 559,11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музейной деятельности"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5 430 288,78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5 427 288,78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5 427 288,78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5 427 288,78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04 4 04 02250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"Культурно-массовые мероприятия"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 и проведение мероприятий культурно-массового характера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04 4 06 20820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165 500,00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605 992,44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605 992,44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605 992,44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04 4 07 02250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605 992,44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"Противодействие терроризму и экстремизму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"Активизация профилактической и информационно-пропагандистской работы"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Информирование населения о порядке и правилах поведения при угрозе возникновения террористических актов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16 4 03 20050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167 613,80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167 613,80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119 500,00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119 500,00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48 113,80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48 113,80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2 859 100,85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культуры и молодежной политики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2 777 932,10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2 618 387,10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159 545,00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квалифицированными специалистами учреждений социальной сферы на территории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"Создание в муниципальных учреждениях социальной сферы условий для привлечения на работу квалифицированных специалистов с высшим и средним специальным образованием"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Ежемесячная денежная выплата студентам, заключившим договор о целевом обучении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26 4 01 00110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69 168,75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Прочие расходы за счет межбюджетных трансфертов других уровней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69 168,75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69 168,75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69 168,75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78 1 00 81590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69 168,75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21 803 315,75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Пенсии за выслугу лет лицам, замещающим муниципальные должности, должности муниципальной службы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2 786 698,99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мер социальной поддержки отдельных категорий граждан"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родителям и семьям погибших (умерших) военнослужащих при исполнении военной обязанности, связанная с пользованием услугами кабельного телевидения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07 4 03 71340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5 280,00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16 902 886,76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10 764 289,00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эффективных форм работы с семьями"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10 764 289,00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денежных средств на содержание ребенка, переданного на воспитание в приемную семью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4 259 814,00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вознаграждения, причитающегося приемным родителям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1 357 200,00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Выплаты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01 4 01 80210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5 147 275,00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"Создание условий для эффективного управления муниципальным образованием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4 117 690,02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Ведомственный проект "Оказание государственной поддержки детям-сиротам, проживающим на территории Смоленской области, </w:t>
            </w: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обеспечении жильем"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4 117 690,02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Обеспечение детей-сирот и детей, оставшихся без попечения родителей, лиц из их числа жилыми помещениями по договорам социального найма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4 117 690,02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4 117 690,02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07 3 01 80230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4 117 690,02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"Обеспечение жильем молодых семей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2 020 907,74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"Оказание государственной поддержки гражданам, проживающим на территории Смоленской области, в обеспечении жильем и оплате жилищно-коммунальных услуг"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2 020 907,74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молодой семье социальных выплат на приобретение жилья или строительства индивидуального жилого дома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2 020 907,74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2 020 907,74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 3 01 L4970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2 020 907,74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2 108 450,00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"Организация и осуществление деятельности по опеке и попечительству"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организацию и осуществление деятельности по опеке и попечительству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1 930 950,00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1 839 950,00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1 839 950,00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01 4 02 80290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91 000,00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Поддержка социально-ориентированных некоммерческих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деятельности городских общественных организаций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общественным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72 1 00 60610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177 500,00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23 987 503,54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7 598 821,08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7 538 821,08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физической культуры и массового спорта, организация проведения физкультурно-оздоровительных и спортивно-массовых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на проведение городских, областных, Всероссийских, Международных соревнований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08 4 01 21200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"Предоставление спортивных сооружений для проведения учебно-тренировочных занятий и проведения спортивных мероприятий"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6 991 172,08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6 991 172,08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6 991 172,08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08 4 03 00150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6 991 172,08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ремонт зданий и сооружений муниципальных учреждений"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08 4 06 00000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447 649,00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08 4 06 02250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447 649,00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08 4 06 02250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447 649,00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08 4 06 02250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447 649,00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Резервные фонды местных администраций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за счет средств резервного фонда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74 0 00 27770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60 000,00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Ведомственный проект "Развитие физической культуры и массового спорта"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08 3 01 00000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Создание спортивного сооружения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3 01 S1150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3 01 S1150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3 01 S1150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8 824 743,00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Спорт высших достижений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7 043 464,96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образования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6 930 859,96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6 710 223,64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деятельности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6 549 847,64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6 549 847,64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01 4 08 00150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6 549 847,64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160 376,00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160 376,00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01 4 08 02250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160 376,00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"Капитальный и текущий ремонт зданий и сооружений"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220 636,32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укрепление материально-технической базы муниципальных учреждений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220 636,32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220 636,32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01 4 12 02250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220 636,32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Региональный проект "Спорт - норма жизни"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1 P5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1 P5 50810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1 P5 50810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1 P5 50810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112 605,00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"Развитие физической культуры, спорта и туризма в муниципальном образовании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"Обеспечение деятельности органов местного самоуправления"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08 4 05 00140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520 474,50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 "Управление муниципальными финансами муниципального образования "город Десногорск" Смоленской области"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 процессных мероприятий "Управление муниципальным долгом"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  <w:tr w:rsidR="00ED490A" w:rsidRPr="00ED490A" w:rsidTr="00ED490A">
        <w:trPr>
          <w:trHeight w:val="333"/>
        </w:trPr>
        <w:tc>
          <w:tcPr>
            <w:tcW w:w="595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Обслуживание муниципального долга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05 4 01 20500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ED490A" w:rsidRPr="00ED490A" w:rsidRDefault="00ED490A" w:rsidP="00ED490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490A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13 742,25</w:t>
            </w:r>
          </w:p>
        </w:tc>
      </w:tr>
    </w:tbl>
    <w:p w:rsidR="0072664E" w:rsidRDefault="0072664E"/>
    <w:sectPr w:rsidR="00726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A4A" w:rsidRDefault="00903A4A">
      <w:pPr>
        <w:spacing w:line="240" w:lineRule="auto"/>
      </w:pPr>
      <w:r>
        <w:separator/>
      </w:r>
    </w:p>
  </w:endnote>
  <w:endnote w:type="continuationSeparator" w:id="0">
    <w:p w:rsidR="00903A4A" w:rsidRDefault="00903A4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A4A" w:rsidRDefault="00903A4A">
      <w:pPr>
        <w:spacing w:after="0"/>
      </w:pPr>
      <w:r>
        <w:separator/>
      </w:r>
    </w:p>
  </w:footnote>
  <w:footnote w:type="continuationSeparator" w:id="0">
    <w:p w:rsidR="00903A4A" w:rsidRDefault="00903A4A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0BA2"/>
    <w:rsid w:val="000571F3"/>
    <w:rsid w:val="00076CC8"/>
    <w:rsid w:val="000D08BA"/>
    <w:rsid w:val="00103765"/>
    <w:rsid w:val="00123233"/>
    <w:rsid w:val="00192279"/>
    <w:rsid w:val="001B469E"/>
    <w:rsid w:val="002165C9"/>
    <w:rsid w:val="00226DDA"/>
    <w:rsid w:val="002E2459"/>
    <w:rsid w:val="002E2E44"/>
    <w:rsid w:val="002E5C64"/>
    <w:rsid w:val="0031215F"/>
    <w:rsid w:val="00326D26"/>
    <w:rsid w:val="0033346A"/>
    <w:rsid w:val="003357D3"/>
    <w:rsid w:val="00336CA7"/>
    <w:rsid w:val="003D5434"/>
    <w:rsid w:val="00410EDD"/>
    <w:rsid w:val="00436BCD"/>
    <w:rsid w:val="00442225"/>
    <w:rsid w:val="004466CD"/>
    <w:rsid w:val="00446EE0"/>
    <w:rsid w:val="00457921"/>
    <w:rsid w:val="00497569"/>
    <w:rsid w:val="004C77B2"/>
    <w:rsid w:val="004D101C"/>
    <w:rsid w:val="004E53C0"/>
    <w:rsid w:val="004F4694"/>
    <w:rsid w:val="00511B80"/>
    <w:rsid w:val="00551643"/>
    <w:rsid w:val="00556886"/>
    <w:rsid w:val="00557265"/>
    <w:rsid w:val="00596FD5"/>
    <w:rsid w:val="005A7FBD"/>
    <w:rsid w:val="005B110A"/>
    <w:rsid w:val="005D06F5"/>
    <w:rsid w:val="00631210"/>
    <w:rsid w:val="0066295D"/>
    <w:rsid w:val="00670EA5"/>
    <w:rsid w:val="006A259B"/>
    <w:rsid w:val="006C24AC"/>
    <w:rsid w:val="006D7321"/>
    <w:rsid w:val="006F7672"/>
    <w:rsid w:val="0072028A"/>
    <w:rsid w:val="0072664E"/>
    <w:rsid w:val="00747B41"/>
    <w:rsid w:val="00761B86"/>
    <w:rsid w:val="007667A8"/>
    <w:rsid w:val="00791E0B"/>
    <w:rsid w:val="007B5BD1"/>
    <w:rsid w:val="007C7AE3"/>
    <w:rsid w:val="007E3C8E"/>
    <w:rsid w:val="008C26D0"/>
    <w:rsid w:val="008C7D34"/>
    <w:rsid w:val="008D018F"/>
    <w:rsid w:val="00903A4A"/>
    <w:rsid w:val="00906871"/>
    <w:rsid w:val="0091009A"/>
    <w:rsid w:val="00912A6E"/>
    <w:rsid w:val="00954CAE"/>
    <w:rsid w:val="009B20DB"/>
    <w:rsid w:val="009B357A"/>
    <w:rsid w:val="009D199B"/>
    <w:rsid w:val="009F237F"/>
    <w:rsid w:val="00A05028"/>
    <w:rsid w:val="00A85B0C"/>
    <w:rsid w:val="00B64B44"/>
    <w:rsid w:val="00BA23EB"/>
    <w:rsid w:val="00BB0BA2"/>
    <w:rsid w:val="00BB3091"/>
    <w:rsid w:val="00BF1152"/>
    <w:rsid w:val="00C30B0B"/>
    <w:rsid w:val="00C539FE"/>
    <w:rsid w:val="00C76C72"/>
    <w:rsid w:val="00C95139"/>
    <w:rsid w:val="00CC6558"/>
    <w:rsid w:val="00D01681"/>
    <w:rsid w:val="00D10FFC"/>
    <w:rsid w:val="00D658BE"/>
    <w:rsid w:val="00D65DF7"/>
    <w:rsid w:val="00D97144"/>
    <w:rsid w:val="00DB59DC"/>
    <w:rsid w:val="00E24E70"/>
    <w:rsid w:val="00E26AC7"/>
    <w:rsid w:val="00E30388"/>
    <w:rsid w:val="00E53808"/>
    <w:rsid w:val="00EC60C5"/>
    <w:rsid w:val="00ED490A"/>
    <w:rsid w:val="00F04BD8"/>
    <w:rsid w:val="00F769AF"/>
    <w:rsid w:val="00F815F9"/>
    <w:rsid w:val="00F83C1B"/>
    <w:rsid w:val="00F87203"/>
    <w:rsid w:val="00FA6951"/>
    <w:rsid w:val="00FE6D4E"/>
    <w:rsid w:val="4FAC21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Hyperlink" w:semiHidden="0" w:unhideWhenUsed="0"/>
    <w:lsdException w:name="FollowedHyperlink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rPr>
      <w:color w:val="800080"/>
      <w:u w:val="single"/>
    </w:rPr>
  </w:style>
  <w:style w:type="character" w:styleId="a4">
    <w:name w:val="Hyperlink"/>
    <w:uiPriority w:val="99"/>
    <w:rPr>
      <w:color w:val="0000FF"/>
      <w:u w:val="single"/>
    </w:rPr>
  </w:style>
  <w:style w:type="paragraph" w:customStyle="1" w:styleId="xl68">
    <w:name w:val="xl68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69">
    <w:name w:val="xl6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140">
    <w:name w:val="xl140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  <w:lang w:eastAsia="ru-RU"/>
    </w:rPr>
  </w:style>
  <w:style w:type="paragraph" w:customStyle="1" w:styleId="xl141">
    <w:name w:val="xl141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142">
    <w:name w:val="xl142"/>
    <w:basedOn w:val="a"/>
    <w:uiPriority w:val="9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color w:val="000000"/>
      <w:sz w:val="24"/>
      <w:szCs w:val="24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color w:val="000000"/>
      <w:sz w:val="24"/>
      <w:szCs w:val="24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11248</Words>
  <Characters>64114</Characters>
  <Application>Microsoft Office Word</Application>
  <DocSecurity>0</DocSecurity>
  <Lines>534</Lines>
  <Paragraphs>150</Paragraphs>
  <ScaleCrop>false</ScaleCrop>
  <Company>Microsoft</Company>
  <LinksUpToDate>false</LinksUpToDate>
  <CharactersWithSpaces>75212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АИБ</dc:creator>
  <cp:lastModifiedBy>Приемная</cp:lastModifiedBy>
  <cp:revision>51</cp:revision>
  <cp:lastPrinted>2024-06-17T07:44:00Z</cp:lastPrinted>
  <dcterms:created xsi:type="dcterms:W3CDTF">2017-11-14T09:38:00Z</dcterms:created>
  <dcterms:modified xsi:type="dcterms:W3CDTF">2024-06-24T10:55:00Z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1049-12.2.0.13359</vt:lpwstr>
  </property>
  <property fmtid="{D5CDD505-2E9C-101B-9397-08002B2CF9AE}" pid="3" name="ICV">
    <vt:lpwstr>0E7B8ED9A0EB4768AB35AD81FB43073F_12</vt:lpwstr>
  </property>
</Properties>
</file>