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6A" w:rsidRPr="00555713" w:rsidRDefault="007964A6" w:rsidP="0003688F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rect id="Rectangle 6" o:spid="_x0000_s1027" style="position:absolute;left:0;text-align:left;margin-left:264.35pt;margin-top:-8.3pt;width:225.95pt;height:17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Z3sA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" filled="f" stroked="f" strokeweight=".25pt">
            <v:textbox inset="1pt,1pt,1pt,1pt">
              <w:txbxContent>
                <w:p w:rsidR="0003688F" w:rsidRDefault="00576707" w:rsidP="0003688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Приложение</w:t>
                  </w:r>
                  <w:r w:rsidR="00920F25">
                    <w:t xml:space="preserve"> </w:t>
                  </w:r>
                  <w:r w:rsidR="0003688F">
                    <w:t xml:space="preserve">к постановлению Администрации </w:t>
                  </w:r>
                  <w:r w:rsidR="0003688F" w:rsidRPr="00555713">
                    <w:t xml:space="preserve">муниципального образования </w:t>
                  </w:r>
                  <w:r w:rsidR="0003688F">
                    <w:t xml:space="preserve">«город Десногорск» Смоленской </w:t>
                  </w:r>
                  <w:r w:rsidR="0003688F" w:rsidRPr="00555713">
                    <w:t>области</w:t>
                  </w:r>
                  <w:r w:rsidR="0003688F">
                    <w:t xml:space="preserve"> </w:t>
                  </w:r>
                </w:p>
                <w:p w:rsidR="00002C23" w:rsidRDefault="00002C23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002C23">
                    <w:t xml:space="preserve">от </w:t>
                  </w:r>
                  <w:r w:rsidR="005C6171" w:rsidRPr="00A56C37">
                    <w:rPr>
                      <w:u w:val="single"/>
                    </w:rPr>
                    <w:t>06.05.2024</w:t>
                  </w:r>
                  <w:r w:rsidRPr="00002C23">
                    <w:t xml:space="preserve"> № </w:t>
                  </w:r>
                  <w:bookmarkStart w:id="0" w:name="_GoBack"/>
                  <w:bookmarkEnd w:id="0"/>
                  <w:r w:rsidR="005C6171" w:rsidRPr="00A56C37">
                    <w:rPr>
                      <w:u w:val="single"/>
                    </w:rPr>
                    <w:t>460</w:t>
                  </w:r>
                </w:p>
                <w:p w:rsidR="0003688F" w:rsidRDefault="0003688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55713">
                    <w:t>Приложение №</w:t>
                  </w:r>
                  <w:r w:rsidR="00576707">
                    <w:t xml:space="preserve"> 3</w:t>
                  </w:r>
                </w:p>
                <w:p w:rsidR="0003688F" w:rsidRDefault="00D475F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к</w:t>
                  </w:r>
                  <w:r w:rsidR="0003688F">
                    <w:t xml:space="preserve"> Порядку размещения временных нестационарных </w:t>
                  </w:r>
                  <w:r w:rsidR="0003688F" w:rsidRPr="00555713">
                    <w:t>аттракцио</w:t>
                  </w:r>
                  <w:r w:rsidR="00076F15">
                    <w:t xml:space="preserve">нов </w:t>
                  </w:r>
                  <w:r w:rsidR="0003688F" w:rsidRPr="00555713">
                    <w:t>на территории муниципального образования «город Десногорск» Смоленской области</w:t>
                  </w:r>
                </w:p>
                <w:p w:rsidR="00FF1EAF" w:rsidRPr="00555713" w:rsidRDefault="00FF1EA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от 16.11.2017 № 1144</w:t>
                  </w:r>
                </w:p>
                <w:p w:rsidR="0003688F" w:rsidRPr="00555713" w:rsidRDefault="0003688F" w:rsidP="0003688F">
                  <w:pPr>
                    <w:ind w:left="6237"/>
                    <w:jc w:val="center"/>
                  </w:pPr>
                  <w:r>
                    <w:t xml:space="preserve"> </w:t>
                  </w:r>
                  <w:r w:rsidRPr="00555713">
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03688F" w:rsidRPr="00555713" w:rsidRDefault="0003688F" w:rsidP="0003688F">
                  <w:pPr>
                    <w:ind w:left="6237"/>
                    <w:jc w:val="right"/>
                  </w:pPr>
                  <w:r w:rsidRPr="00555713">
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03688F" w:rsidRPr="00995731" w:rsidRDefault="0003688F" w:rsidP="0003688F">
                  <w:pPr>
                    <w:pStyle w:val="6"/>
                    <w:ind w:right="8"/>
                    <w:jc w:val="left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="0003688F">
        <w:t xml:space="preserve">   </w:t>
      </w:r>
    </w:p>
    <w:p w:rsidR="0026296A" w:rsidRDefault="0026296A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Pr="00555713" w:rsidRDefault="0003688F" w:rsidP="0026296A">
      <w:pPr>
        <w:tabs>
          <w:tab w:val="left" w:pos="7291"/>
        </w:tabs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E46B97" w:rsidRDefault="00E46B97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0F25" w:rsidRPr="00C1510C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ПЕРЕЧЕНЬ </w:t>
      </w:r>
      <w:r w:rsidRPr="00C1510C">
        <w:rPr>
          <w:b/>
          <w:bCs/>
        </w:rPr>
        <w:t>МЕСТ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РАЗМЕЩЕНИЯ ВРЕМЕННЫХ НЕСТАЦИОНАРНЫХ АТТРАКЦИОНОВ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0F25" w:rsidRDefault="00920F25" w:rsidP="00920F25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</w:t>
      </w:r>
      <w:r w:rsidRPr="00BD12DA">
        <w:rPr>
          <w:b/>
          <w:bCs/>
        </w:rPr>
        <w:t>передвижных цирков, зооцирков, зоопарков</w:t>
      </w:r>
      <w:r>
        <w:rPr>
          <w:b/>
          <w:bCs/>
        </w:rPr>
        <w:t>,</w:t>
      </w:r>
      <w:r w:rsidRPr="003B3E56">
        <w:rPr>
          <w:b/>
          <w:bCs/>
        </w:rPr>
        <w:t xml:space="preserve"> </w:t>
      </w:r>
      <w:r w:rsidRPr="00BD12DA">
        <w:rPr>
          <w:b/>
          <w:bCs/>
        </w:rPr>
        <w:t>луна-парков</w:t>
      </w:r>
    </w:p>
    <w:p w:rsidR="00920F25" w:rsidRPr="00BD12DA" w:rsidRDefault="00920F25" w:rsidP="00920F25">
      <w:pPr>
        <w:pStyle w:val="aa"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725"/>
        <w:gridCol w:w="2268"/>
        <w:gridCol w:w="1418"/>
        <w:gridCol w:w="2119"/>
      </w:tblGrid>
      <w:tr w:rsidR="00920F25" w:rsidTr="00C174E9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725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размещения передвижных цирков, зооцирков, зоопарков</w:t>
            </w:r>
            <w:r w:rsidRPr="00802099">
              <w:t>, луна-парков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</w:tr>
      <w:tr w:rsidR="00920F25" w:rsidTr="00C174E9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C174E9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0F25">
              <w:t>.</w:t>
            </w: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зона отдыха напротив дома. №</w:t>
            </w:r>
            <w:r w:rsidR="00576707">
              <w:t xml:space="preserve"> </w:t>
            </w:r>
            <w:r>
              <w:t xml:space="preserve">16 1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 кв.м.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3688F" w:rsidRDefault="0003688F" w:rsidP="00C457FB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20F25" w:rsidRPr="00BD12DA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 xml:space="preserve">2. Для </w:t>
      </w:r>
      <w:r w:rsidRPr="00BD12DA">
        <w:rPr>
          <w:b/>
          <w:bCs/>
        </w:rPr>
        <w:t xml:space="preserve">передвижных </w:t>
      </w:r>
      <w:r>
        <w:rPr>
          <w:b/>
          <w:bCs/>
        </w:rPr>
        <w:t>кинотеатров</w:t>
      </w:r>
    </w:p>
    <w:p w:rsidR="00920F25" w:rsidRPr="00A3095B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2268"/>
        <w:gridCol w:w="1418"/>
        <w:gridCol w:w="2119"/>
      </w:tblGrid>
      <w:tr w:rsidR="00920F25" w:rsidTr="00A6279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Адрес и место размещения передвижных </w:t>
            </w:r>
            <w:r w:rsidRPr="00B83F95">
              <w:t>кинотеатров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</w:tr>
      <w:tr w:rsidR="00920F25" w:rsidTr="00A6279C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</w:t>
            </w:r>
            <w:r w:rsidRPr="00F96DD2">
              <w:t xml:space="preserve">, </w:t>
            </w:r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парковая зона, асфальтовая площадка около парковочного кармана в  районе </w:t>
            </w:r>
            <w:r w:rsidRPr="00A75A31">
              <w:t>ТЦ «</w:t>
            </w:r>
            <w:proofErr w:type="spellStart"/>
            <w:r w:rsidRPr="00A75A31">
              <w:t>Таита</w:t>
            </w:r>
            <w:proofErr w:type="spellEnd"/>
            <w:r w:rsidRPr="00A75A31">
              <w:t>»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20F25" w:rsidRPr="00CD2381" w:rsidRDefault="00920F25" w:rsidP="00920F25">
      <w:pPr>
        <w:widowControl w:val="0"/>
        <w:autoSpaceDE w:val="0"/>
        <w:autoSpaceDN w:val="0"/>
        <w:adjustRightInd w:val="0"/>
        <w:rPr>
          <w:b/>
        </w:rPr>
      </w:pP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Pr="003B3E56">
        <w:rPr>
          <w:b/>
          <w:bCs/>
        </w:rPr>
        <w:t xml:space="preserve">. Для размещения батутов, тиров (за исключением стрелковых), </w:t>
      </w: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B3E56">
        <w:rPr>
          <w:b/>
          <w:bCs/>
        </w:rPr>
        <w:t xml:space="preserve">игрушек на колесах (детских машинок), предназначенных для катания детей, </w:t>
      </w: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B3E56">
        <w:rPr>
          <w:b/>
          <w:bCs/>
        </w:rPr>
        <w:t>прочих аттракционов</w:t>
      </w:r>
    </w:p>
    <w:p w:rsidR="00920F25" w:rsidRPr="00DC3AE9" w:rsidRDefault="00920F25" w:rsidP="00920F25">
      <w:pPr>
        <w:widowControl w:val="0"/>
        <w:autoSpaceDE w:val="0"/>
        <w:autoSpaceDN w:val="0"/>
        <w:adjustRightInd w:val="0"/>
        <w:jc w:val="right"/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268"/>
        <w:gridCol w:w="1984"/>
        <w:gridCol w:w="992"/>
        <w:gridCol w:w="1985"/>
        <w:gridCol w:w="2268"/>
      </w:tblGrid>
      <w:tr w:rsidR="00920F25" w:rsidRPr="00B948B1" w:rsidTr="001F328C">
        <w:trPr>
          <w:trHeight w:val="3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№</w:t>
            </w:r>
          </w:p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948B1">
              <w:rPr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Перечень мест (с указание адреса)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Принадлежность и площадь  земельного участка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Максимальное </w:t>
            </w:r>
            <w:r w:rsidRPr="00B948B1">
              <w:rPr>
                <w:sz w:val="23"/>
                <w:szCs w:val="23"/>
              </w:rPr>
              <w:t xml:space="preserve">количество организаторов досуга и массового отдыха населения, размещающих </w:t>
            </w:r>
            <w:r>
              <w:rPr>
                <w:sz w:val="23"/>
                <w:szCs w:val="23"/>
              </w:rPr>
              <w:t>в указанном месте</w:t>
            </w:r>
          </w:p>
        </w:tc>
      </w:tr>
      <w:tr w:rsidR="00920F25" w:rsidRPr="00B948B1" w:rsidTr="001F328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игрушки на колесах (машинки), пр</w:t>
            </w:r>
            <w:r>
              <w:rPr>
                <w:sz w:val="23"/>
                <w:szCs w:val="23"/>
              </w:rPr>
              <w:t>едназначенные для катания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 xml:space="preserve">тиры (за исключением </w:t>
            </w:r>
            <w:proofErr w:type="gramStart"/>
            <w:r w:rsidRPr="00B948B1">
              <w:rPr>
                <w:sz w:val="23"/>
                <w:szCs w:val="23"/>
              </w:rPr>
              <w:t>стрелковых</w:t>
            </w:r>
            <w:proofErr w:type="gramEnd"/>
            <w:r w:rsidRPr="00B948B1">
              <w:rPr>
                <w:sz w:val="23"/>
                <w:szCs w:val="23"/>
              </w:rPr>
              <w:t>), прочи</w:t>
            </w:r>
            <w:r>
              <w:rPr>
                <w:sz w:val="23"/>
                <w:szCs w:val="23"/>
              </w:rPr>
              <w:t>е</w:t>
            </w:r>
            <w:r w:rsidRPr="00B948B1">
              <w:rPr>
                <w:sz w:val="23"/>
                <w:szCs w:val="23"/>
              </w:rPr>
              <w:t xml:space="preserve"> аттракцион</w:t>
            </w:r>
            <w:r>
              <w:rPr>
                <w:sz w:val="23"/>
                <w:szCs w:val="23"/>
              </w:rPr>
              <w:t>ы</w:t>
            </w:r>
            <w:r w:rsidRPr="00B948B1">
              <w:rPr>
                <w:sz w:val="23"/>
                <w:szCs w:val="23"/>
              </w:rPr>
              <w:t xml:space="preserve"> </w:t>
            </w:r>
          </w:p>
        </w:tc>
      </w:tr>
      <w:tr w:rsidR="00F231B8" w:rsidRPr="00DC3AE9" w:rsidTr="00A6279C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г. Десногорск, 1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 набережная в границах ПК и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52DE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х</w:t>
            </w:r>
          </w:p>
        </w:tc>
      </w:tr>
      <w:tr w:rsidR="00F231B8" w:rsidRPr="00DC3AE9" w:rsidTr="00A62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rPr>
                <w:lang w:eastAsia="en-US"/>
              </w:rPr>
            </w:pPr>
            <w:r w:rsidRPr="00E652DE">
              <w:rPr>
                <w:lang w:eastAsia="en-US"/>
              </w:rPr>
              <w:t xml:space="preserve">г. Десногорск, </w:t>
            </w:r>
            <w:r w:rsidRPr="00E652DE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 «Атом – 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rPr>
                <w:lang w:eastAsia="en-US"/>
              </w:rPr>
            </w:pPr>
            <w:r w:rsidRPr="00E652DE">
              <w:rPr>
                <w:lang w:eastAsia="en-US"/>
              </w:rPr>
              <w:lastRenderedPageBreak/>
              <w:t xml:space="preserve">Государственная </w:t>
            </w:r>
            <w:r w:rsidRPr="00E652DE">
              <w:rPr>
                <w:lang w:eastAsia="en-US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576707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D57C5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3</w:t>
            </w:r>
          </w:p>
        </w:tc>
      </w:tr>
      <w:tr w:rsidR="00F231B8" w:rsidRPr="00DC3AE9" w:rsidTr="00A62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BA1CB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F231B8" w:rsidRPr="00E652DE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 xml:space="preserve">г. Десногорск,   2 </w:t>
            </w:r>
            <w:proofErr w:type="spellStart"/>
            <w:r w:rsidRPr="00E652DE">
              <w:rPr>
                <w:lang w:eastAsia="en-US"/>
              </w:rPr>
              <w:t>мкр</w:t>
            </w:r>
            <w:proofErr w:type="spellEnd"/>
            <w:r w:rsidRPr="00E652DE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>площадка</w:t>
            </w:r>
            <w:r w:rsidRPr="00E652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</w:t>
            </w:r>
            <w:r w:rsidRPr="00E652DE">
              <w:rPr>
                <w:lang w:eastAsia="en-US"/>
              </w:rPr>
              <w:t xml:space="preserve"> зданием Администрации</w:t>
            </w:r>
            <w:r>
              <w:rPr>
                <w:lang w:eastAsia="en-US"/>
              </w:rPr>
              <w:t xml:space="preserve"> муниципального образования </w:t>
            </w:r>
            <w:r w:rsidRPr="00E652DE">
              <w:rPr>
                <w:lang w:eastAsia="en-US"/>
              </w:rPr>
              <w:t>«город Десногорск»</w:t>
            </w:r>
            <w:r>
              <w:rPr>
                <w:lang w:eastAsia="en-US"/>
              </w:rPr>
              <w:t xml:space="preserve"> Смоленской области и </w:t>
            </w:r>
            <w:proofErr w:type="spellStart"/>
            <w:r>
              <w:rPr>
                <w:lang w:eastAsia="en-US"/>
              </w:rPr>
              <w:t>МБУ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Десногорская</w:t>
            </w:r>
            <w:proofErr w:type="spellEnd"/>
            <w:r>
              <w:rPr>
                <w:lang w:eastAsia="en-US"/>
              </w:rPr>
              <w:t xml:space="preserve">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 (до разграничения)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D57C5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231B8" w:rsidRPr="00DC3AE9" w:rsidTr="00A6279C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BA1CB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231B8" w:rsidRPr="00E652DE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г. Десногорск, 4 </w:t>
            </w:r>
            <w:proofErr w:type="spellStart"/>
            <w:r w:rsidRPr="00E652DE">
              <w:rPr>
                <w:lang w:eastAsia="en-US"/>
              </w:rPr>
              <w:t>мкр</w:t>
            </w:r>
            <w:proofErr w:type="spellEnd"/>
            <w:r w:rsidRPr="00E652DE">
              <w:rPr>
                <w:lang w:eastAsia="en-US"/>
              </w:rPr>
              <w:t xml:space="preserve">., Зона отдыха напротив церкви «Святого Стефана </w:t>
            </w:r>
            <w:proofErr w:type="spellStart"/>
            <w:r w:rsidRPr="00E652DE">
              <w:rPr>
                <w:lang w:eastAsia="en-US"/>
              </w:rPr>
              <w:t>Великопермского</w:t>
            </w:r>
            <w:proofErr w:type="spellEnd"/>
            <w:r w:rsidRPr="00E652DE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 (до разграничения)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A87173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A87173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18158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69D" w:rsidRPr="00DC3AE9" w:rsidTr="00A6279C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Default="00A87173" w:rsidP="00A871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Default="00576707" w:rsidP="005767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г. Десногорск, 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центральная площадь у городской</w:t>
            </w:r>
            <w:r w:rsidR="00A87173">
              <w:t xml:space="preserve">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Pr="00E652DE" w:rsidRDefault="005E269D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6648">
              <w:t>Государственная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Pr="00E652DE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E269D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E269D" w:rsidRPr="005E269D" w:rsidRDefault="005E269D" w:rsidP="005E269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Default="002301A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20F25" w:rsidRPr="00DC3AE9" w:rsidRDefault="00920F25" w:rsidP="00920F25">
      <w:pPr>
        <w:widowControl w:val="0"/>
        <w:autoSpaceDE w:val="0"/>
        <w:autoSpaceDN w:val="0"/>
        <w:adjustRightInd w:val="0"/>
        <w:jc w:val="right"/>
      </w:pPr>
      <w:bookmarkStart w:id="1" w:name="Par29"/>
      <w:bookmarkEnd w:id="1"/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bookmarkStart w:id="2" w:name="Par36"/>
      <w:bookmarkStart w:id="3" w:name="Par54"/>
      <w:bookmarkEnd w:id="2"/>
      <w:bookmarkEnd w:id="3"/>
      <w:r>
        <w:rPr>
          <w:b/>
          <w:bCs/>
        </w:rPr>
        <w:t xml:space="preserve">4. Для катания на лошадях (пони), </w:t>
      </w:r>
      <w:r w:rsidRPr="003B3E56">
        <w:rPr>
          <w:b/>
          <w:bCs/>
        </w:rPr>
        <w:t>на гужевых повозках (каретах)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128"/>
        <w:gridCol w:w="1984"/>
        <w:gridCol w:w="1134"/>
        <w:gridCol w:w="1843"/>
        <w:gridCol w:w="2268"/>
      </w:tblGrid>
      <w:tr w:rsidR="00920F25" w:rsidTr="005E269D">
        <w:trPr>
          <w:trHeight w:val="303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оказания услуг</w:t>
            </w:r>
            <w:r w:rsidRPr="00533864">
              <w:t xml:space="preserve"> по катанию на лошадях (пони), на гужевых повозках </w:t>
            </w:r>
            <w:r w:rsidRPr="00687DF5">
              <w:t>(каретах</w:t>
            </w:r>
            <w: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Максимальное количество</w:t>
            </w:r>
          </w:p>
        </w:tc>
        <w:tc>
          <w:tcPr>
            <w:tcW w:w="2268" w:type="dxa"/>
            <w:vMerge w:val="restart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 (при наличии)</w:t>
            </w:r>
          </w:p>
        </w:tc>
      </w:tr>
      <w:tr w:rsidR="00920F25" w:rsidTr="005E269D">
        <w:trPr>
          <w:trHeight w:val="7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</w:pPr>
            <w:r>
              <w:t>лошади (пони)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гужевые повозки (кареты)</w:t>
            </w:r>
          </w:p>
        </w:tc>
        <w:tc>
          <w:tcPr>
            <w:tcW w:w="2268" w:type="dxa"/>
            <w:vMerge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0F25" w:rsidTr="005E269D">
        <w:tc>
          <w:tcPr>
            <w:tcW w:w="67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20F25" w:rsidRPr="00226648" w:rsidRDefault="00920F25" w:rsidP="002301AD">
            <w:r w:rsidRPr="00226648">
              <w:t xml:space="preserve">г. Десногорск, 1 </w:t>
            </w:r>
            <w:proofErr w:type="spellStart"/>
            <w:r w:rsidRPr="00226648">
              <w:t>мкр</w:t>
            </w:r>
            <w:proofErr w:type="spellEnd"/>
            <w:r w:rsidRPr="00226648">
              <w:t>., «</w:t>
            </w:r>
            <w:proofErr w:type="spellStart"/>
            <w:r w:rsidR="002301AD">
              <w:t>Атомпарк</w:t>
            </w:r>
            <w:proofErr w:type="spellEnd"/>
            <w:r w:rsidRPr="00226648">
              <w:t>»</w:t>
            </w:r>
          </w:p>
        </w:tc>
        <w:tc>
          <w:tcPr>
            <w:tcW w:w="1984" w:type="dxa"/>
          </w:tcPr>
          <w:p w:rsidR="00920F25" w:rsidRPr="00226648" w:rsidRDefault="00920F25" w:rsidP="00A6279C">
            <w:r w:rsidRPr="00226648">
              <w:t>Государственная собственность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0F25" w:rsidTr="005E269D">
        <w:tc>
          <w:tcPr>
            <w:tcW w:w="67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набережная в границах ПК и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984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Муниципальная собственность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7173" w:rsidTr="00A871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</w:pPr>
            <w:r>
              <w:t xml:space="preserve">г. Десногорск, 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центральная площадь у городской эстрады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73" w:rsidRPr="00E652DE" w:rsidRDefault="00A87173" w:rsidP="0093723E">
            <w:pPr>
              <w:widowControl w:val="0"/>
              <w:autoSpaceDE w:val="0"/>
              <w:autoSpaceDN w:val="0"/>
              <w:adjustRightInd w:val="0"/>
            </w:pPr>
            <w:r w:rsidRPr="00226648">
              <w:t>Государственная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173" w:rsidRPr="00E652DE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A87173" w:rsidRPr="005E269D" w:rsidRDefault="00A87173" w:rsidP="00A871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20F25" w:rsidRDefault="00920F25" w:rsidP="00920F25">
      <w:pPr>
        <w:ind w:firstLine="705"/>
        <w:jc w:val="both"/>
      </w:pP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5. </w:t>
      </w:r>
      <w:r w:rsidRPr="003B3E56">
        <w:rPr>
          <w:b/>
          <w:bCs/>
        </w:rPr>
        <w:t>Для размещения водных аттракционов</w:t>
      </w:r>
    </w:p>
    <w:p w:rsidR="00920F25" w:rsidRDefault="00920F25" w:rsidP="00920F25">
      <w:pPr>
        <w:ind w:firstLine="70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984"/>
        <w:gridCol w:w="1134"/>
        <w:gridCol w:w="1843"/>
        <w:gridCol w:w="2261"/>
      </w:tblGrid>
      <w:tr w:rsidR="00920F25" w:rsidTr="005E269D">
        <w:trPr>
          <w:trHeight w:val="98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оказания</w:t>
            </w:r>
            <w:r w:rsidRPr="00533864">
              <w:t xml:space="preserve"> услуг </w:t>
            </w:r>
            <w:r>
              <w:t>водных аттракционов</w:t>
            </w:r>
          </w:p>
        </w:tc>
        <w:tc>
          <w:tcPr>
            <w:tcW w:w="198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Максимальное количество</w:t>
            </w:r>
          </w:p>
        </w:tc>
        <w:tc>
          <w:tcPr>
            <w:tcW w:w="1843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261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</w:pPr>
            <w:r>
              <w:t>Кадастровый номер земельного участка (при наличии)</w:t>
            </w:r>
          </w:p>
        </w:tc>
      </w:tr>
      <w:tr w:rsidR="00920F25" w:rsidTr="005E269D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набережная в границах ПК и</w:t>
            </w:r>
            <w:proofErr w:type="gramStart"/>
            <w:r>
              <w:t xml:space="preserve"> О</w:t>
            </w:r>
            <w:proofErr w:type="gramEnd"/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(район городского пляжа</w:t>
            </w:r>
            <w:r w:rsidR="00A87173">
              <w:t>, за пределами мест для купания</w:t>
            </w:r>
            <w:r>
              <w:t>)</w:t>
            </w:r>
          </w:p>
        </w:tc>
        <w:tc>
          <w:tcPr>
            <w:tcW w:w="1984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 кв.м.</w:t>
            </w:r>
          </w:p>
        </w:tc>
        <w:tc>
          <w:tcPr>
            <w:tcW w:w="2261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</w:pPr>
            <w:r>
              <w:t>-</w:t>
            </w:r>
          </w:p>
        </w:tc>
      </w:tr>
    </w:tbl>
    <w:p w:rsidR="00920F25" w:rsidRDefault="00920F25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sectPr w:rsidR="00CB75D7" w:rsidSect="0017381C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BC" w:rsidRDefault="00F030BC" w:rsidP="00885728">
      <w:r>
        <w:separator/>
      </w:r>
    </w:p>
  </w:endnote>
  <w:endnote w:type="continuationSeparator" w:id="0">
    <w:p w:rsidR="00F030BC" w:rsidRDefault="00F030BC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BC" w:rsidRDefault="00F030BC" w:rsidP="00885728">
      <w:r>
        <w:separator/>
      </w:r>
    </w:p>
  </w:footnote>
  <w:footnote w:type="continuationSeparator" w:id="0">
    <w:p w:rsidR="00F030BC" w:rsidRDefault="00F030BC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395300"/>
      <w:docPartObj>
        <w:docPartGallery w:val="Page Numbers (Top of Page)"/>
        <w:docPartUnique/>
      </w:docPartObj>
    </w:sdtPr>
    <w:sdtContent>
      <w:p w:rsidR="00FF1EAF" w:rsidRDefault="007964A6">
        <w:pPr>
          <w:pStyle w:val="a6"/>
          <w:jc w:val="center"/>
        </w:pPr>
        <w:r>
          <w:fldChar w:fldCharType="begin"/>
        </w:r>
        <w:r w:rsidR="00FF1EAF">
          <w:instrText>PAGE   \* MERGEFORMAT</w:instrText>
        </w:r>
        <w:r>
          <w:fldChar w:fldCharType="separate"/>
        </w:r>
        <w:r w:rsidR="005C6171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4CF"/>
    <w:multiLevelType w:val="hybridMultilevel"/>
    <w:tmpl w:val="179E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4D840685"/>
    <w:multiLevelType w:val="hybridMultilevel"/>
    <w:tmpl w:val="B6905024"/>
    <w:lvl w:ilvl="0" w:tplc="C452012E">
      <w:start w:val="1"/>
      <w:numFmt w:val="decimal"/>
      <w:lvlText w:val="%1."/>
      <w:lvlJc w:val="left"/>
      <w:pPr>
        <w:ind w:left="615" w:hanging="61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7C50"/>
    <w:rsid w:val="00000638"/>
    <w:rsid w:val="00002C23"/>
    <w:rsid w:val="00006C39"/>
    <w:rsid w:val="00013E7C"/>
    <w:rsid w:val="000209F5"/>
    <w:rsid w:val="0002334B"/>
    <w:rsid w:val="00032A71"/>
    <w:rsid w:val="0003688F"/>
    <w:rsid w:val="00066D02"/>
    <w:rsid w:val="000749CD"/>
    <w:rsid w:val="00076F15"/>
    <w:rsid w:val="0008076C"/>
    <w:rsid w:val="0008122C"/>
    <w:rsid w:val="00092F2F"/>
    <w:rsid w:val="000A59EF"/>
    <w:rsid w:val="000A65C3"/>
    <w:rsid w:val="000B250C"/>
    <w:rsid w:val="000C2553"/>
    <w:rsid w:val="000F1FBD"/>
    <w:rsid w:val="000F4359"/>
    <w:rsid w:val="000F650B"/>
    <w:rsid w:val="00100A47"/>
    <w:rsid w:val="001049B6"/>
    <w:rsid w:val="00115271"/>
    <w:rsid w:val="00123263"/>
    <w:rsid w:val="0012392F"/>
    <w:rsid w:val="00152933"/>
    <w:rsid w:val="0017381C"/>
    <w:rsid w:val="00181580"/>
    <w:rsid w:val="00185656"/>
    <w:rsid w:val="00192CBE"/>
    <w:rsid w:val="001D01A8"/>
    <w:rsid w:val="001D3487"/>
    <w:rsid w:val="001F328C"/>
    <w:rsid w:val="001F6F47"/>
    <w:rsid w:val="002301AD"/>
    <w:rsid w:val="002455BE"/>
    <w:rsid w:val="00255B74"/>
    <w:rsid w:val="0026296A"/>
    <w:rsid w:val="002631B0"/>
    <w:rsid w:val="00287546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59CD"/>
    <w:rsid w:val="00377475"/>
    <w:rsid w:val="0037776B"/>
    <w:rsid w:val="003827FA"/>
    <w:rsid w:val="003828A8"/>
    <w:rsid w:val="003B273A"/>
    <w:rsid w:val="003D6690"/>
    <w:rsid w:val="003E09FB"/>
    <w:rsid w:val="003E62C2"/>
    <w:rsid w:val="003F0E59"/>
    <w:rsid w:val="003F1DC0"/>
    <w:rsid w:val="004003F8"/>
    <w:rsid w:val="00406C40"/>
    <w:rsid w:val="004112E8"/>
    <w:rsid w:val="00421A36"/>
    <w:rsid w:val="00426F4C"/>
    <w:rsid w:val="00433424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51546D"/>
    <w:rsid w:val="00525F85"/>
    <w:rsid w:val="00536FEB"/>
    <w:rsid w:val="005473AC"/>
    <w:rsid w:val="00552A0B"/>
    <w:rsid w:val="00576707"/>
    <w:rsid w:val="005A19CD"/>
    <w:rsid w:val="005C4DD3"/>
    <w:rsid w:val="005C6171"/>
    <w:rsid w:val="005C726A"/>
    <w:rsid w:val="005D75FE"/>
    <w:rsid w:val="005E269D"/>
    <w:rsid w:val="00602903"/>
    <w:rsid w:val="006067DF"/>
    <w:rsid w:val="006321E6"/>
    <w:rsid w:val="0065342C"/>
    <w:rsid w:val="00661608"/>
    <w:rsid w:val="0066658B"/>
    <w:rsid w:val="00686578"/>
    <w:rsid w:val="006879FD"/>
    <w:rsid w:val="006B46A3"/>
    <w:rsid w:val="006C67FD"/>
    <w:rsid w:val="006E1386"/>
    <w:rsid w:val="006F3C3F"/>
    <w:rsid w:val="0071635A"/>
    <w:rsid w:val="007239E0"/>
    <w:rsid w:val="007311DD"/>
    <w:rsid w:val="0073231B"/>
    <w:rsid w:val="00735176"/>
    <w:rsid w:val="007440B9"/>
    <w:rsid w:val="00746DA1"/>
    <w:rsid w:val="00751CB3"/>
    <w:rsid w:val="007648A7"/>
    <w:rsid w:val="00770AFC"/>
    <w:rsid w:val="007855C4"/>
    <w:rsid w:val="00790BD3"/>
    <w:rsid w:val="0079209F"/>
    <w:rsid w:val="007964A6"/>
    <w:rsid w:val="00796B37"/>
    <w:rsid w:val="007B32F5"/>
    <w:rsid w:val="007C3C51"/>
    <w:rsid w:val="00801768"/>
    <w:rsid w:val="008064E9"/>
    <w:rsid w:val="00806918"/>
    <w:rsid w:val="008229B8"/>
    <w:rsid w:val="00824BA6"/>
    <w:rsid w:val="0084008C"/>
    <w:rsid w:val="008440B4"/>
    <w:rsid w:val="0087686B"/>
    <w:rsid w:val="00881B92"/>
    <w:rsid w:val="00882EBE"/>
    <w:rsid w:val="008854D9"/>
    <w:rsid w:val="00885728"/>
    <w:rsid w:val="00885FB1"/>
    <w:rsid w:val="00897983"/>
    <w:rsid w:val="008C0C64"/>
    <w:rsid w:val="008E2F68"/>
    <w:rsid w:val="008E3047"/>
    <w:rsid w:val="008E5557"/>
    <w:rsid w:val="008F0075"/>
    <w:rsid w:val="00920F25"/>
    <w:rsid w:val="00926A55"/>
    <w:rsid w:val="009539B1"/>
    <w:rsid w:val="00953A89"/>
    <w:rsid w:val="00953C38"/>
    <w:rsid w:val="0095787B"/>
    <w:rsid w:val="00972759"/>
    <w:rsid w:val="00983EEA"/>
    <w:rsid w:val="00985BCD"/>
    <w:rsid w:val="009866D5"/>
    <w:rsid w:val="00995719"/>
    <w:rsid w:val="009C2498"/>
    <w:rsid w:val="009D5E4B"/>
    <w:rsid w:val="009F7F61"/>
    <w:rsid w:val="00A00CE2"/>
    <w:rsid w:val="00A053F8"/>
    <w:rsid w:val="00A1763C"/>
    <w:rsid w:val="00A308F4"/>
    <w:rsid w:val="00A33474"/>
    <w:rsid w:val="00A555C6"/>
    <w:rsid w:val="00A56C37"/>
    <w:rsid w:val="00A5744C"/>
    <w:rsid w:val="00A6068E"/>
    <w:rsid w:val="00A6279C"/>
    <w:rsid w:val="00A84CA3"/>
    <w:rsid w:val="00A87173"/>
    <w:rsid w:val="00A97AF2"/>
    <w:rsid w:val="00AA39F5"/>
    <w:rsid w:val="00AB7E76"/>
    <w:rsid w:val="00AC619F"/>
    <w:rsid w:val="00AE62F2"/>
    <w:rsid w:val="00AF1B03"/>
    <w:rsid w:val="00AF65C2"/>
    <w:rsid w:val="00B10166"/>
    <w:rsid w:val="00B233AA"/>
    <w:rsid w:val="00B5081E"/>
    <w:rsid w:val="00B5210A"/>
    <w:rsid w:val="00B75CC0"/>
    <w:rsid w:val="00B87299"/>
    <w:rsid w:val="00B91765"/>
    <w:rsid w:val="00B94C69"/>
    <w:rsid w:val="00BA1CB5"/>
    <w:rsid w:val="00BA6323"/>
    <w:rsid w:val="00BB55BD"/>
    <w:rsid w:val="00BC1400"/>
    <w:rsid w:val="00BC4570"/>
    <w:rsid w:val="00BC6A65"/>
    <w:rsid w:val="00BC760A"/>
    <w:rsid w:val="00BD198C"/>
    <w:rsid w:val="00BD733D"/>
    <w:rsid w:val="00BE02F2"/>
    <w:rsid w:val="00BF32D7"/>
    <w:rsid w:val="00C03A01"/>
    <w:rsid w:val="00C174E9"/>
    <w:rsid w:val="00C261AF"/>
    <w:rsid w:val="00C457FB"/>
    <w:rsid w:val="00C5307C"/>
    <w:rsid w:val="00C535D4"/>
    <w:rsid w:val="00C63523"/>
    <w:rsid w:val="00C93C71"/>
    <w:rsid w:val="00CB2E35"/>
    <w:rsid w:val="00CB75D7"/>
    <w:rsid w:val="00CC4EB1"/>
    <w:rsid w:val="00CD5167"/>
    <w:rsid w:val="00CD5D74"/>
    <w:rsid w:val="00CE13BA"/>
    <w:rsid w:val="00CE70D8"/>
    <w:rsid w:val="00CF2A3F"/>
    <w:rsid w:val="00CF6266"/>
    <w:rsid w:val="00D01147"/>
    <w:rsid w:val="00D475FF"/>
    <w:rsid w:val="00D53098"/>
    <w:rsid w:val="00D57C50"/>
    <w:rsid w:val="00D652A0"/>
    <w:rsid w:val="00D7199C"/>
    <w:rsid w:val="00D77F21"/>
    <w:rsid w:val="00D834B4"/>
    <w:rsid w:val="00D94476"/>
    <w:rsid w:val="00D97BE8"/>
    <w:rsid w:val="00DA017B"/>
    <w:rsid w:val="00DA40F8"/>
    <w:rsid w:val="00DA77F3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27EC1"/>
    <w:rsid w:val="00E44A50"/>
    <w:rsid w:val="00E46091"/>
    <w:rsid w:val="00E46B97"/>
    <w:rsid w:val="00E471D4"/>
    <w:rsid w:val="00E7176B"/>
    <w:rsid w:val="00EA75AB"/>
    <w:rsid w:val="00EB086D"/>
    <w:rsid w:val="00EB3C02"/>
    <w:rsid w:val="00EE75F8"/>
    <w:rsid w:val="00F030BC"/>
    <w:rsid w:val="00F059BB"/>
    <w:rsid w:val="00F13376"/>
    <w:rsid w:val="00F13C2D"/>
    <w:rsid w:val="00F14036"/>
    <w:rsid w:val="00F231B8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1690"/>
    <w:rsid w:val="00FE2B55"/>
    <w:rsid w:val="00FE7331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F159-F0FE-45B2-9DB5-57D1376A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Нвчальник отдела</dc:creator>
  <cp:lastModifiedBy>Начальник ОЭ</cp:lastModifiedBy>
  <cp:revision>23</cp:revision>
  <cp:lastPrinted>2024-05-07T06:14:00Z</cp:lastPrinted>
  <dcterms:created xsi:type="dcterms:W3CDTF">2023-04-25T11:36:00Z</dcterms:created>
  <dcterms:modified xsi:type="dcterms:W3CDTF">2024-05-16T05:01:00Z</dcterms:modified>
</cp:coreProperties>
</file>