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media/image1.png" ContentType="image/png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tabs>
          <w:tab w:val="clear" w:pos="708"/>
          <w:tab w:val="left" w:pos="4560" w:leader="none"/>
        </w:tabs>
        <w:rPr>
          <w:b/>
          <w:sz w:val="48"/>
        </w:rPr>
      </w:pPr>
      <w:r>
        <w:rPr/>
        <mc:AlternateContent>
          <mc:Choice Requires="wps">
            <w:drawing>
              <wp:anchor behindDoc="0" distT="1905" distB="0" distL="0" distR="0" simplePos="0" locked="0" layoutInCell="1" allowOverlap="1" relativeHeight="3">
                <wp:simplePos x="0" y="0"/>
                <wp:positionH relativeFrom="column">
                  <wp:posOffset>752475</wp:posOffset>
                </wp:positionH>
                <wp:positionV relativeFrom="paragraph">
                  <wp:posOffset>68580</wp:posOffset>
                </wp:positionV>
                <wp:extent cx="5535295" cy="727075"/>
                <wp:effectExtent l="635" t="635" r="0" b="0"/>
                <wp:wrapNone/>
                <wp:docPr id="1" name="Rectangle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35360" cy="727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Heading2"/>
                              <w:ind w:hanging="0" w:left="0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00"/>
                              </w:rPr>
                              <w:t xml:space="preserve">                                         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</w:rPr>
                              <w:t>АДМИНИСТРАЦИЯ</w:t>
                            </w:r>
                          </w:p>
                          <w:p>
                            <w:pPr>
                              <w:pStyle w:val="Heading2"/>
                              <w:ind w:hanging="0" w:left="0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МУНИЦИПАЛЬНОГО ОБРАЗОВАНИЯ «ГОРОД ДЕСНОГОРСК»</w:t>
                            </w:r>
                          </w:p>
                          <w:p>
                            <w:pPr>
                              <w:pStyle w:val="Heading6"/>
                              <w:rPr>
                                <w:bCs w:val="false"/>
                                <w:szCs w:val="20"/>
                              </w:rPr>
                            </w:pPr>
                            <w:r>
                              <w:rPr>
                                <w:bCs w:val="false"/>
                                <w:color w:val="000000"/>
                                <w:szCs w:val="20"/>
                              </w:rPr>
                              <w:t>СМОЛЕНСКОЙ ОБЛАСТИ</w:t>
                            </w:r>
                          </w:p>
                          <w:p>
                            <w:pPr>
                              <w:pStyle w:val="Heading3"/>
                              <w:rPr>
                                <w:sz w:val="44"/>
                              </w:rPr>
                            </w:pPr>
                            <w:r>
                              <w:rPr>
                                <w:color w:val="000000"/>
                                <w:sz w:val="44"/>
                              </w:rPr>
                            </w:r>
                          </w:p>
                          <w:p>
                            <w:pPr>
                              <w:pStyle w:val="Style17"/>
                              <w:rPr>
                                <w:sz w:val="12"/>
                              </w:rPr>
                            </w:pPr>
                            <w:r>
                              <w:rPr>
                                <w:color w:val="000000"/>
                                <w:sz w:val="12"/>
                              </w:rPr>
                            </w:r>
                          </w:p>
                          <w:p>
                            <w:pPr>
                              <w:pStyle w:val="Style17"/>
                              <w:rPr>
                                <w:b/>
                                <w:i/>
                                <w:i/>
                                <w:sz w:val="48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ab/>
                              <w:t>.</w:t>
                            </w:r>
                          </w:p>
                          <w:p>
                            <w:pPr>
                              <w:pStyle w:val="Style17"/>
                              <w:jc w:val="right"/>
                              <w:rPr>
                                <w:b/>
                                <w:i/>
                                <w:i/>
                                <w:sz w:val="48"/>
                              </w:rPr>
                            </w:pPr>
                            <w:r>
                              <w:rPr>
                                <w:b/>
                                <w:i/>
                                <w:color w:val="000000"/>
                                <w:sz w:val="48"/>
                              </w:rPr>
                            </w:r>
                          </w:p>
                          <w:p>
                            <w:pPr>
                              <w:pStyle w:val="Style17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wps:txbx>
                      <wps:bodyPr lIns="12600" rIns="12600" tIns="12600" bIns="1260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Rectangle 2" path="m0,0l-2147483645,0l-2147483645,-2147483646l0,-2147483646xe" stroked="f" o:allowincell="f" style="position:absolute;margin-left:59.25pt;margin-top:5.4pt;width:435.8pt;height:57.2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Heading2"/>
                        <w:ind w:hanging="0" w:left="0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  <w:color w:val="000000"/>
                        </w:rPr>
                        <w:t xml:space="preserve">                                         </w:t>
                      </w:r>
                      <w:r>
                        <w:rPr>
                          <w:b/>
                          <w:bCs/>
                          <w:color w:val="000000"/>
                        </w:rPr>
                        <w:t>АДМИНИСТРАЦИЯ</w:t>
                      </w:r>
                    </w:p>
                    <w:p>
                      <w:pPr>
                        <w:pStyle w:val="Heading2"/>
                        <w:ind w:hanging="0" w:left="0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МУНИЦИПАЛЬНОГО ОБРАЗОВАНИЯ «ГОРОД ДЕСНОГОРСК»</w:t>
                      </w:r>
                    </w:p>
                    <w:p>
                      <w:pPr>
                        <w:pStyle w:val="Heading6"/>
                        <w:rPr>
                          <w:bCs w:val="false"/>
                          <w:szCs w:val="20"/>
                        </w:rPr>
                      </w:pPr>
                      <w:r>
                        <w:rPr>
                          <w:bCs w:val="false"/>
                          <w:color w:val="000000"/>
                          <w:szCs w:val="20"/>
                        </w:rPr>
                        <w:t>СМОЛЕНСКОЙ ОБЛАСТИ</w:t>
                      </w:r>
                    </w:p>
                    <w:p>
                      <w:pPr>
                        <w:pStyle w:val="Heading3"/>
                        <w:rPr>
                          <w:sz w:val="44"/>
                        </w:rPr>
                      </w:pPr>
                      <w:r>
                        <w:rPr>
                          <w:color w:val="000000"/>
                          <w:sz w:val="44"/>
                        </w:rPr>
                      </w:r>
                    </w:p>
                    <w:p>
                      <w:pPr>
                        <w:pStyle w:val="Style17"/>
                        <w:rPr>
                          <w:sz w:val="12"/>
                        </w:rPr>
                      </w:pPr>
                      <w:r>
                        <w:rPr>
                          <w:color w:val="000000"/>
                          <w:sz w:val="12"/>
                        </w:rPr>
                      </w:r>
                    </w:p>
                    <w:p>
                      <w:pPr>
                        <w:pStyle w:val="Style17"/>
                        <w:rPr>
                          <w:b/>
                          <w:i/>
                          <w:i/>
                          <w:sz w:val="48"/>
                        </w:rPr>
                      </w:pPr>
                      <w:r>
                        <w:rPr>
                          <w:color w:val="000000"/>
                        </w:rPr>
                        <w:tab/>
                        <w:t>.</w:t>
                      </w:r>
                    </w:p>
                    <w:p>
                      <w:pPr>
                        <w:pStyle w:val="Style17"/>
                        <w:jc w:val="right"/>
                        <w:rPr>
                          <w:b/>
                          <w:i/>
                          <w:i/>
                          <w:sz w:val="48"/>
                        </w:rPr>
                      </w:pPr>
                      <w:r>
                        <w:rPr>
                          <w:b/>
                          <w:i/>
                          <w:color w:val="000000"/>
                          <w:sz w:val="48"/>
                        </w:rPr>
                      </w:r>
                    </w:p>
                    <w:p>
                      <w:pPr>
                        <w:pStyle w:val="Style17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</w:r>
                    </w:p>
                  </w:txbxContent>
                </v:textbox>
                <w10:wrap type="none"/>
              </v:rect>
            </w:pict>
          </mc:Fallback>
        </mc:AlternateContent>
        <w:drawing>
          <wp:inline distT="0" distB="0" distL="0" distR="0">
            <wp:extent cx="676275" cy="676275"/>
            <wp:effectExtent l="0" t="0" r="0" b="0"/>
            <wp:docPr id="2" name="Рисунок 27" descr="gerb_cv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7" descr="gerb_cv6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676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ing4"/>
        <w:rPr>
          <w:sz w:val="32"/>
        </w:rPr>
      </w:pPr>
      <w:r>
        <w:rPr>
          <w:sz w:val="32"/>
        </w:rPr>
      </w:r>
    </w:p>
    <w:p>
      <w:pPr>
        <w:pStyle w:val="Heading4"/>
        <w:rPr>
          <w:sz w:val="32"/>
        </w:rPr>
      </w:pPr>
      <w:r>
        <w:rPr>
          <w:sz w:val="32"/>
        </w:rPr>
      </w:r>
    </w:p>
    <w:p>
      <w:pPr>
        <w:pStyle w:val="Heading4"/>
        <w:rPr>
          <w:sz w:val="32"/>
        </w:rPr>
      </w:pPr>
      <w:r>
        <w:rPr>
          <w:sz w:val="32"/>
        </w:rPr>
        <w:t>П О С Т А Н О В Л Е Н И Е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От  </w:t>
      </w:r>
      <w:r>
        <w:rPr/>
        <w:t xml:space="preserve">06.03.2024  </w:t>
      </w:r>
      <w:r>
        <w:rPr/>
        <w:t xml:space="preserve">№ </w:t>
      </w:r>
      <w:r>
        <w:rPr/>
        <w:t>239</w:t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tabs>
          <w:tab w:val="clear" w:pos="708"/>
          <w:tab w:val="left" w:pos="4536" w:leader="none"/>
        </w:tabs>
        <w:ind w:hanging="0" w:right="5385"/>
        <w:jc w:val="both"/>
        <w:rPr>
          <w:b/>
        </w:rPr>
      </w:pPr>
      <w:r>
        <w:rPr>
          <w:b/>
        </w:rPr>
        <w:t>О внесении изменения в постановление Администрации муниципального образования «город Десногорск» Смоленской области от 06.10.2017         № 994 «О создании общественной комиссии»</w:t>
      </w:r>
    </w:p>
    <w:p>
      <w:pPr>
        <w:pStyle w:val="Normal"/>
        <w:jc w:val="both"/>
        <w:rPr/>
      </w:pPr>
      <w:r>
        <w:rPr/>
      </w:r>
    </w:p>
    <w:p>
      <w:pPr>
        <w:pStyle w:val="Normal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В связи с кадровыми изменениями,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Администрация муниципального образования «город Десногорск» </w:t>
        <w:br/>
      </w:r>
      <w:bookmarkStart w:id="0" w:name="_GoBack"/>
      <w:bookmarkEnd w:id="0"/>
      <w:r>
        <w:rPr>
          <w:sz w:val="26"/>
          <w:szCs w:val="26"/>
        </w:rPr>
        <w:t>Смоленской области постановляет:</w:t>
      </w:r>
    </w:p>
    <w:p>
      <w:pPr>
        <w:pStyle w:val="Normal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ListParagraph"/>
        <w:numPr>
          <w:ilvl w:val="0"/>
          <w:numId w:val="1"/>
        </w:numPr>
        <w:ind w:firstLine="709" w:left="0"/>
        <w:jc w:val="both"/>
        <w:rPr>
          <w:sz w:val="26"/>
          <w:szCs w:val="26"/>
        </w:rPr>
      </w:pPr>
      <w:r>
        <w:rPr>
          <w:sz w:val="26"/>
          <w:szCs w:val="26"/>
        </w:rPr>
        <w:t>Внести в постановление Администрации муниципального образования «город Десногорск» Смоленской области от 06.10.2017 № 994  « О создании общественной     комиссии»    (в  ред.   от 15.10.2018   № 872,   от   30.08.2019   № 951, от 03.03.2020 № 205,  от  17.03.2021  № 202, от  01.06.2022  № 380,</w:t>
        <w:br/>
        <w:t>от 09.08.2022 № 572, от 28.02.2023 № 143) изменение, изложив состав общественной комиссии для организации общественного обсуждения проекта муниципальной программы «Формирование комфортной городской среды муниципального  образования «город Десногорск» Смоленской области, проведения оценки предложений заинтересованных лиц, а также для осуществления контроля за реализацией муниципальной программы, в новой редакции, согласно приложению</w:t>
        <w:br/>
        <w:t>к настоящему постановлению.</w:t>
      </w:r>
    </w:p>
    <w:p>
      <w:pPr>
        <w:pStyle w:val="Normal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 </w:t>
      </w:r>
      <w:r>
        <w:rPr>
          <w:sz w:val="26"/>
          <w:szCs w:val="28"/>
        </w:rPr>
        <w:t>Отделу     информационных     технологий    и    связи   с       общественностью (Е.С. Любименко) разместить настоящее постановление на официальном сайте Администрации муниципального образования «город Десногорск» Смоленской области в информационно-телекоммуникационной сети «Интернет».</w:t>
      </w:r>
    </w:p>
    <w:p>
      <w:pPr>
        <w:pStyle w:val="Normal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 Контроль исполнения настоящего постановления возложить на заместителя Главы муниципального образования-председателя Комитета по городскому хозяйству и промышленному комплексу Администрации муниципального образования «город Десногорск» Смоленской области А.В. </w:t>
      </w:r>
      <w:r>
        <w:rPr>
          <w:rFonts w:eastAsia="Times New Roman"/>
          <w:sz w:val="26"/>
          <w:szCs w:val="26"/>
        </w:rPr>
        <w:t>Федоренкова</w:t>
      </w:r>
      <w:r>
        <w:rPr>
          <w:sz w:val="26"/>
          <w:szCs w:val="26"/>
        </w:rPr>
        <w:t>.</w:t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</w:p>
    <w:p>
      <w:pPr>
        <w:pStyle w:val="Normal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«город Десногорск» Смоленской области                     </w:t>
        <w:tab/>
        <w:t xml:space="preserve">      </w:t>
      </w:r>
      <w:r>
        <w:rPr>
          <w:b/>
          <w:sz w:val="28"/>
          <w:szCs w:val="28"/>
        </w:rPr>
        <w:t xml:space="preserve">  А.А. </w:t>
      </w:r>
      <w:r>
        <w:rPr>
          <w:rFonts w:eastAsia="Times New Roman"/>
          <w:b/>
          <w:sz w:val="28"/>
          <w:szCs w:val="28"/>
        </w:rPr>
        <w:t>Терлецкий</w:t>
      </w:r>
    </w:p>
    <w:p>
      <w:pPr>
        <w:pStyle w:val="Normal"/>
        <w:rPr/>
      </w:pPr>
      <w:r>
        <w:rPr/>
      </w:r>
    </w:p>
    <w:p>
      <w:pPr>
        <w:pStyle w:val="Normal"/>
        <w:jc w:val="both"/>
        <w:rPr>
          <w:b/>
        </w:rPr>
      </w:pPr>
      <w:r>
        <w:rPr>
          <w:b/>
        </w:rPr>
      </w:r>
    </w:p>
    <w:sectPr>
      <w:headerReference w:type="default" r:id="rId3"/>
      <w:footerReference w:type="default" r:id="rId4"/>
      <w:type w:val="nextPage"/>
      <w:pgSz w:w="11906" w:h="16838"/>
      <w:pgMar w:left="1418" w:right="680" w:gutter="0" w:header="709" w:top="1134" w:footer="709" w:bottom="1134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empora LGC Uni"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jc w:val="center"/>
      <w:rPr/>
    </w:pPr>
    <w:r>
      <w:rPr/>
    </w:r>
  </w:p>
  <w:p>
    <w:pPr>
      <w:pStyle w:val="Footer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jc w:val="center"/>
      <w:rPr/>
    </w:pPr>
    <w:r>
      <w:rPr/>
      <w:fldChar w:fldCharType="begin"/>
    </w:r>
    <w:r>
      <w:rPr/>
      <w:instrText xml:space="preserve"> PAGE </w:instrText>
    </w:r>
    <w:r>
      <w:rPr/>
      <w:fldChar w:fldCharType="separate"/>
    </w:r>
    <w:r>
      <w:rPr/>
      <w:t>2</w:t>
    </w:r>
    <w:r>
      <w:rPr/>
      <w:fldChar w:fldCharType="end"/>
    </w:r>
  </w:p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24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semiHidden="0" w:unhideWhenUsed="0" w:qFormat="1"/>
    <w:lsdException w:name="heading 4" w:locked="1" w:uiPriority="0" w:semiHidden="0" w:unhideWhenUsed="0" w:qFormat="1"/>
    <w:lsdException w:name="heading 5" w:locked="1" w:uiPriority="0" w:qFormat="1"/>
    <w:lsdException w:name="heading 6" w:locked="1" w:uiPriority="0" w:semiHidden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d657f9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Heading2">
    <w:name w:val="Heading 2"/>
    <w:basedOn w:val="Normal"/>
    <w:next w:val="Normal"/>
    <w:uiPriority w:val="99"/>
    <w:qFormat/>
    <w:rsid w:val="00d657f9"/>
    <w:pPr>
      <w:keepNext w:val="true"/>
      <w:ind w:hanging="0" w:left="708"/>
      <w:outlineLvl w:val="1"/>
    </w:pPr>
    <w:rPr>
      <w:sz w:val="28"/>
      <w:szCs w:val="20"/>
    </w:rPr>
  </w:style>
  <w:style w:type="paragraph" w:styleId="Heading3">
    <w:name w:val="Heading 3"/>
    <w:basedOn w:val="Normal"/>
    <w:next w:val="Normal"/>
    <w:uiPriority w:val="99"/>
    <w:qFormat/>
    <w:rsid w:val="00d657f9"/>
    <w:pPr>
      <w:keepNext w:val="true"/>
      <w:jc w:val="center"/>
      <w:outlineLvl w:val="2"/>
    </w:pPr>
    <w:rPr>
      <w:b/>
      <w:sz w:val="36"/>
      <w:szCs w:val="20"/>
    </w:rPr>
  </w:style>
  <w:style w:type="paragraph" w:styleId="Heading4">
    <w:name w:val="Heading 4"/>
    <w:basedOn w:val="Normal"/>
    <w:next w:val="Normal"/>
    <w:uiPriority w:val="99"/>
    <w:qFormat/>
    <w:rsid w:val="00d657f9"/>
    <w:pPr>
      <w:keepNext w:val="true"/>
      <w:jc w:val="center"/>
      <w:outlineLvl w:val="3"/>
    </w:pPr>
    <w:rPr>
      <w:b/>
      <w:sz w:val="44"/>
      <w:szCs w:val="20"/>
    </w:rPr>
  </w:style>
  <w:style w:type="paragraph" w:styleId="Heading6">
    <w:name w:val="Heading 6"/>
    <w:basedOn w:val="Normal"/>
    <w:next w:val="Normal"/>
    <w:uiPriority w:val="99"/>
    <w:qFormat/>
    <w:rsid w:val="00d657f9"/>
    <w:pPr>
      <w:keepNext w:val="true"/>
      <w:jc w:val="center"/>
      <w:outlineLvl w:val="5"/>
    </w:pPr>
    <w:rPr>
      <w:bCs/>
      <w:sz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2" w:customStyle="1">
    <w:name w:val="Заголовок 2 Знак"/>
    <w:uiPriority w:val="99"/>
    <w:qFormat/>
    <w:locked/>
    <w:rsid w:val="00d657f9"/>
    <w:rPr>
      <w:rFonts w:ascii="Times New Roman" w:hAnsi="Times New Roman" w:cs="Times New Roman"/>
      <w:sz w:val="20"/>
      <w:szCs w:val="20"/>
      <w:lang w:eastAsia="ru-RU"/>
    </w:rPr>
  </w:style>
  <w:style w:type="character" w:styleId="3" w:customStyle="1">
    <w:name w:val="Заголовок 3 Знак"/>
    <w:uiPriority w:val="99"/>
    <w:qFormat/>
    <w:locked/>
    <w:rsid w:val="00d657f9"/>
    <w:rPr>
      <w:rFonts w:ascii="Times New Roman" w:hAnsi="Times New Roman" w:cs="Times New Roman"/>
      <w:b/>
      <w:sz w:val="20"/>
      <w:szCs w:val="20"/>
      <w:lang w:eastAsia="ru-RU"/>
    </w:rPr>
  </w:style>
  <w:style w:type="character" w:styleId="4" w:customStyle="1">
    <w:name w:val="Заголовок 4 Знак"/>
    <w:uiPriority w:val="99"/>
    <w:qFormat/>
    <w:locked/>
    <w:rsid w:val="00d657f9"/>
    <w:rPr>
      <w:rFonts w:ascii="Times New Roman" w:hAnsi="Times New Roman" w:cs="Times New Roman"/>
      <w:b/>
      <w:sz w:val="20"/>
      <w:szCs w:val="20"/>
      <w:lang w:eastAsia="ru-RU"/>
    </w:rPr>
  </w:style>
  <w:style w:type="character" w:styleId="6" w:customStyle="1">
    <w:name w:val="Заголовок 6 Знак"/>
    <w:uiPriority w:val="99"/>
    <w:qFormat/>
    <w:locked/>
    <w:rsid w:val="00d657f9"/>
    <w:rPr>
      <w:rFonts w:ascii="Times New Roman" w:hAnsi="Times New Roman" w:cs="Times New Roman"/>
      <w:bCs/>
      <w:sz w:val="24"/>
      <w:szCs w:val="24"/>
      <w:lang w:eastAsia="ru-RU"/>
    </w:rPr>
  </w:style>
  <w:style w:type="character" w:styleId="Style10" w:customStyle="1">
    <w:name w:val="Текст выноски Знак"/>
    <w:uiPriority w:val="99"/>
    <w:semiHidden/>
    <w:qFormat/>
    <w:locked/>
    <w:rsid w:val="00d657f9"/>
    <w:rPr>
      <w:rFonts w:ascii="Tahoma" w:hAnsi="Tahoma" w:cs="Tahoma"/>
      <w:sz w:val="16"/>
      <w:szCs w:val="16"/>
      <w:lang w:eastAsia="ru-RU"/>
    </w:rPr>
  </w:style>
  <w:style w:type="character" w:styleId="Style11" w:customStyle="1">
    <w:name w:val="Верхний колонтитул Знак"/>
    <w:uiPriority w:val="99"/>
    <w:qFormat/>
    <w:rsid w:val="00c270a9"/>
    <w:rPr>
      <w:rFonts w:ascii="Times New Roman" w:hAnsi="Times New Roman" w:eastAsia="Times New Roman"/>
      <w:sz w:val="24"/>
      <w:szCs w:val="24"/>
    </w:rPr>
  </w:style>
  <w:style w:type="character" w:styleId="Style12" w:customStyle="1">
    <w:name w:val="Нижний колонтитул Знак"/>
    <w:uiPriority w:val="99"/>
    <w:qFormat/>
    <w:rsid w:val="00c270a9"/>
    <w:rPr>
      <w:rFonts w:ascii="Times New Roman" w:hAnsi="Times New Roman" w:eastAsia="Times New Roman"/>
      <w:sz w:val="24"/>
      <w:szCs w:val="24"/>
    </w:rPr>
  </w:style>
  <w:style w:type="paragraph" w:styleId="Style13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4">
    <w:name w:val="Указатель"/>
    <w:basedOn w:val="Normal"/>
    <w:qFormat/>
    <w:pPr>
      <w:suppressLineNumbers/>
    </w:pPr>
    <w:rPr>
      <w:rFonts w:cs="Mangal"/>
    </w:rPr>
  </w:style>
  <w:style w:type="paragraph" w:styleId="ConsNormal" w:customStyle="1">
    <w:name w:val="ConsNormal"/>
    <w:uiPriority w:val="99"/>
    <w:qFormat/>
    <w:rsid w:val="00d657f9"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1" w:customStyle="1">
    <w:name w:val="Обычный1"/>
    <w:uiPriority w:val="99"/>
    <w:qFormat/>
    <w:rsid w:val="00d657f9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BalloonText">
    <w:name w:val="Balloon Text"/>
    <w:basedOn w:val="Normal"/>
    <w:uiPriority w:val="99"/>
    <w:semiHidden/>
    <w:qFormat/>
    <w:rsid w:val="00d657f9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99"/>
    <w:qFormat/>
    <w:rsid w:val="002c3043"/>
    <w:pPr>
      <w:spacing w:before="0" w:after="0"/>
      <w:ind w:hanging="0" w:left="720"/>
      <w:contextualSpacing/>
    </w:pPr>
    <w:rPr/>
  </w:style>
  <w:style w:type="paragraph" w:styleId="Style15">
    <w:name w:val="Верхний и нижний колонтитулы"/>
    <w:basedOn w:val="Normal"/>
    <w:qFormat/>
    <w:pPr/>
    <w:rPr/>
  </w:style>
  <w:style w:type="paragraph" w:styleId="Style16">
    <w:name w:val="Колонтитул"/>
    <w:basedOn w:val="Normal"/>
    <w:qFormat/>
    <w:pPr/>
    <w:rPr/>
  </w:style>
  <w:style w:type="paragraph" w:styleId="Header">
    <w:name w:val="Header"/>
    <w:basedOn w:val="Normal"/>
    <w:uiPriority w:val="99"/>
    <w:unhideWhenUsed/>
    <w:rsid w:val="00c270a9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Footer">
    <w:name w:val="Footer"/>
    <w:basedOn w:val="Normal"/>
    <w:uiPriority w:val="99"/>
    <w:unhideWhenUsed/>
    <w:rsid w:val="00c270a9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21" w:customStyle="1">
    <w:name w:val="Обычный2"/>
    <w:qFormat/>
    <w:rsid w:val="000c6a96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Style17">
    <w:name w:val="Содержимое врез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eader" Target="header1.xml"/><Relationship Id="rId4" Type="http://schemas.openxmlformats.org/officeDocument/2006/relationships/footer" Target="footer1.xm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<Relationship Id="rId9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0DE5DF-D433-4C63-AC8B-0DEB00A448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Application>LibreOffice/7.6.7.2$Linux_X86_64 LibreOffice_project/60$Build-2</Application>
  <AppVersion>15.0000</AppVersion>
  <DocSecurity>0</DocSecurity>
  <Pages>1</Pages>
  <Words>216</Words>
  <Characters>1576</Characters>
  <CharactersWithSpaces>1905</CharactersWithSpaces>
  <Paragraphs>16</Paragraphs>
  <Company>Krokoz™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2023-03-01T10:37:00Z</dcterms:created>
  <dc:creator>ugochs</dc:creator>
  <dc:description/>
  <dc:language>ru-RU</dc:language>
  <cp:lastModifiedBy/>
  <cp:lastPrinted>2023-03-01T10:35:00Z</cp:lastPrinted>
  <dcterms:modified xsi:type="dcterms:W3CDTF">2025-02-26T13:41:18Z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