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85" w:rsidRDefault="0046269B" w:rsidP="00E74612">
      <w:pPr>
        <w:pStyle w:val="a3"/>
        <w:shd w:val="clear" w:color="auto" w:fill="FFFFFF"/>
        <w:spacing w:before="0" w:beforeAutospacing="0" w:after="0" w:afterAutospacing="0" w:line="0" w:lineRule="atLeast"/>
        <w:jc w:val="center"/>
        <w:rPr>
          <w:b/>
          <w:color w:val="4D4D4D"/>
          <w:sz w:val="32"/>
          <w:szCs w:val="32"/>
          <w:u w:val="single"/>
        </w:rPr>
      </w:pPr>
      <w:r>
        <w:rPr>
          <w:b/>
          <w:color w:val="4D4D4D"/>
          <w:sz w:val="32"/>
          <w:szCs w:val="32"/>
          <w:u w:val="single"/>
        </w:rPr>
        <w:t>Факты</w:t>
      </w:r>
      <w:r w:rsidR="00BA3A85" w:rsidRPr="00BA3A85">
        <w:rPr>
          <w:b/>
          <w:color w:val="4D4D4D"/>
          <w:sz w:val="32"/>
          <w:szCs w:val="32"/>
          <w:u w:val="single"/>
        </w:rPr>
        <w:t xml:space="preserve"> террористической сущности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center"/>
        <w:rPr>
          <w:b/>
          <w:color w:val="4D4D4D"/>
          <w:sz w:val="32"/>
          <w:szCs w:val="32"/>
          <w:u w:val="single"/>
        </w:rPr>
      </w:pPr>
      <w:r w:rsidRPr="00BA3A85">
        <w:rPr>
          <w:b/>
          <w:color w:val="4D4D4D"/>
          <w:sz w:val="32"/>
          <w:szCs w:val="32"/>
          <w:u w:val="single"/>
        </w:rPr>
        <w:t>радикальных структур Украины</w:t>
      </w:r>
    </w:p>
    <w:p w:rsid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28"/>
          <w:szCs w:val="28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Существует несколько фактов, свидетельствующих о террористической сущности радикальных</w:t>
      </w:r>
      <w:r w:rsidR="00E74612">
        <w:rPr>
          <w:color w:val="4D4D4D"/>
          <w:sz w:val="28"/>
          <w:szCs w:val="28"/>
        </w:rPr>
        <w:t xml:space="preserve"> структур Украины. Один из них -</w:t>
      </w:r>
      <w:r w:rsidRPr="00BA3A85">
        <w:rPr>
          <w:color w:val="4D4D4D"/>
          <w:sz w:val="28"/>
          <w:szCs w:val="28"/>
        </w:rPr>
        <w:t xml:space="preserve"> использование гражданского населения в качестве «живого щита».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Украинские структуры не только сознательно подставляют, но и терроризируют: не дают эвакуироваться, заниматься </w:t>
      </w:r>
      <w:proofErr w:type="spellStart"/>
      <w:r w:rsidRPr="00BA3A85">
        <w:rPr>
          <w:color w:val="4D4D4D"/>
          <w:sz w:val="28"/>
          <w:szCs w:val="28"/>
        </w:rPr>
        <w:t>самообеспечением</w:t>
      </w:r>
      <w:proofErr w:type="spellEnd"/>
      <w:r w:rsidRPr="00BA3A85">
        <w:rPr>
          <w:color w:val="4D4D4D"/>
          <w:sz w:val="28"/>
          <w:szCs w:val="28"/>
        </w:rPr>
        <w:t>, безжалостно расправляются с гражданским населением собственной страны по любому поводу и без повода, чтобы списать жертвы на Россию.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Ополченцы и дождавшиеся освобождения гражданские лица говорят о снайперах, которые убивают детей и женщин, пытающихся покинуть зону военных действий. Также есть свидетельства похищений, пыток, избиений и убийств в чём-то заподозренных чиновников, мэров, журналистов, </w:t>
      </w:r>
      <w:proofErr w:type="spellStart"/>
      <w:r w:rsidRPr="00BA3A85">
        <w:rPr>
          <w:color w:val="4D4D4D"/>
          <w:sz w:val="28"/>
          <w:szCs w:val="28"/>
        </w:rPr>
        <w:t>блогеров</w:t>
      </w:r>
      <w:proofErr w:type="spellEnd"/>
      <w:r w:rsidRPr="00BA3A85">
        <w:rPr>
          <w:color w:val="4D4D4D"/>
          <w:sz w:val="28"/>
          <w:szCs w:val="28"/>
        </w:rPr>
        <w:t>, сотрудничавших с русскими военными рядовых граждан, их родственников и членов семей.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Юридическое и фактическое бесправие украинского населения перед карательными нацистскими батальонами, торговля человеческими органами.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Сознательно рассматривают украинцев как «расходный материал» для осуществления кровавых провокаций против России (Буча, Краматорск, Бородянка и далее по списку). Обстрелы – помимо ЛДНР – собственных территорий и населённых пунктов, в том числе из тактических ракетных комплексов «Точка-У», артиллерии и миномётов (последние прячут в гражданском транспорте, машинах скорой помощи или принадлежащих западным компаниям). Чтобы обвинить в этом Россию и настроить против русских собственное население.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Открытое подавление политической оппозиции в стране и свободы СМИ. На Украине запрещено практически всё.</w:t>
      </w: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10"/>
          <w:szCs w:val="10"/>
        </w:rPr>
      </w:pPr>
    </w:p>
    <w:p w:rsidR="00BA3A85" w:rsidRPr="00BA3A85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Использование садизма и грабительских наклонностей для </w:t>
      </w:r>
      <w:proofErr w:type="spellStart"/>
      <w:r w:rsidRPr="00BA3A85">
        <w:rPr>
          <w:color w:val="4D4D4D"/>
          <w:sz w:val="28"/>
          <w:szCs w:val="28"/>
        </w:rPr>
        <w:t>очернения</w:t>
      </w:r>
      <w:proofErr w:type="spellEnd"/>
      <w:r w:rsidRPr="00BA3A85">
        <w:rPr>
          <w:color w:val="4D4D4D"/>
          <w:sz w:val="28"/>
          <w:szCs w:val="28"/>
        </w:rPr>
        <w:t xml:space="preserve"> противника (русские казнили, ограбили, изнасиловали) с помощью </w:t>
      </w:r>
      <w:proofErr w:type="spellStart"/>
      <w:r w:rsidRPr="00BA3A85">
        <w:rPr>
          <w:color w:val="4D4D4D"/>
          <w:sz w:val="28"/>
          <w:szCs w:val="28"/>
        </w:rPr>
        <w:t>фейковых</w:t>
      </w:r>
      <w:proofErr w:type="spellEnd"/>
      <w:r w:rsidRPr="00BA3A85">
        <w:rPr>
          <w:color w:val="4D4D4D"/>
          <w:sz w:val="28"/>
          <w:szCs w:val="28"/>
        </w:rPr>
        <w:t xml:space="preserve"> постановок в стиле «Белых касок» под контролем западных кураторов.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Абсолютное равнодушие к нуждам своего населения: стараются не платить пенсий, зарплат, не обеспечивают продовольствием, стремясь всячески осложнить жизнь людей, рассчитывая с помощью пропаганды обратить недовольство украинцев против России.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Использование детей и молодёжи в боевых действиях. Использование для поднятия боевого духа экстремистской литературы, наркотиков, боевых стимулирующих веществ, культ смерти.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E74612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Крайняя жестокость и непримиримое отношение к желающим сдаться в плен солдатам и офицерам ВСУ, массовые расстрелы за это «побратимов». Такие случаи постоянно фиксируются во время спецоперации. Ча</w:t>
      </w:r>
      <w:bookmarkStart w:id="0" w:name="_GoBack"/>
      <w:bookmarkEnd w:id="0"/>
      <w:r w:rsidRPr="00BA3A85">
        <w:rPr>
          <w:color w:val="4D4D4D"/>
          <w:sz w:val="28"/>
          <w:szCs w:val="28"/>
        </w:rPr>
        <w:t>сто стреляют в спину.</w:t>
      </w: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lastRenderedPageBreak/>
        <w:t>Тотальное уничтожение инфраструктуры (мостов, электростанций и проч.), минирование сельскохозяйственных угодий, акватории Чёрного моря и превращение в поле боя городов Украины.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Подготовка провокаций на атомных объектах страны с использованием биологического и химического оружия, которые планируется повесить на Россию. Речь идёт о «творческом развитии» и расширении богатого сирийского опыта самых одиозных террористических группировок, пользующихся абсолютной </w:t>
      </w:r>
      <w:proofErr w:type="spellStart"/>
      <w:r w:rsidRPr="00BA3A85">
        <w:rPr>
          <w:color w:val="4D4D4D"/>
          <w:sz w:val="28"/>
          <w:szCs w:val="28"/>
        </w:rPr>
        <w:t>медийной</w:t>
      </w:r>
      <w:proofErr w:type="spellEnd"/>
      <w:r w:rsidRPr="00BA3A85">
        <w:rPr>
          <w:color w:val="4D4D4D"/>
          <w:sz w:val="28"/>
          <w:szCs w:val="28"/>
        </w:rPr>
        <w:t xml:space="preserve"> поддержкой Запада.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Демонстративное несоблюдение международных законов в отношении военнопленных, чудовищные пытки и издевательства над русскими солдатами, офицерами, донбасскими ополченцами, оказавшимися в их руках.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Обстрелы в целях устрашения и мести совершенно мирных деревень и гражданских объектов в России. Пенсионеры, дети считаются ими законными целями. Запугивание терактами на ключевых объектах инфраструктуры России.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Информационный и криминальный террор. Речь идёт о «минированиях» наших СМИ, школ, самолётов и прочее, а также ориентированных на Россию жульнических </w:t>
      </w:r>
      <w:proofErr w:type="spellStart"/>
      <w:r w:rsidRPr="00BA3A85">
        <w:rPr>
          <w:color w:val="4D4D4D"/>
          <w:sz w:val="28"/>
          <w:szCs w:val="28"/>
        </w:rPr>
        <w:t>колл-центрах</w:t>
      </w:r>
      <w:proofErr w:type="spellEnd"/>
      <w:r w:rsidRPr="00BA3A85">
        <w:rPr>
          <w:color w:val="4D4D4D"/>
          <w:sz w:val="28"/>
          <w:szCs w:val="28"/>
        </w:rPr>
        <w:t>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 xml:space="preserve">Массовая фабрикация с помощью колоссального пропагандистского аппарата Запада зловредных, совершенно диких антирусских </w:t>
      </w:r>
      <w:proofErr w:type="spellStart"/>
      <w:r w:rsidRPr="00BA3A85">
        <w:rPr>
          <w:color w:val="4D4D4D"/>
          <w:sz w:val="28"/>
          <w:szCs w:val="28"/>
        </w:rPr>
        <w:t>фейков</w:t>
      </w:r>
      <w:proofErr w:type="spellEnd"/>
      <w:r w:rsidRPr="00BA3A85">
        <w:rPr>
          <w:color w:val="4D4D4D"/>
          <w:sz w:val="28"/>
          <w:szCs w:val="28"/>
        </w:rPr>
        <w:t>. Тут даже примеров никаких приводить не надо – ими полнится интернет. Их характерная черта – тотальная лживость.</w:t>
      </w:r>
    </w:p>
    <w:p w:rsidR="00BA3A85" w:rsidRPr="00E74612" w:rsidRDefault="00BA3A85" w:rsidP="00BA3A85">
      <w:pPr>
        <w:pStyle w:val="a3"/>
        <w:shd w:val="clear" w:color="auto" w:fill="FFFFFF"/>
        <w:spacing w:before="0" w:beforeAutospacing="0" w:after="0" w:afterAutospacing="0" w:line="0" w:lineRule="atLeast"/>
        <w:jc w:val="both"/>
        <w:rPr>
          <w:color w:val="4D4D4D"/>
          <w:sz w:val="10"/>
          <w:szCs w:val="10"/>
        </w:rPr>
      </w:pPr>
    </w:p>
    <w:p w:rsidR="00BA3A85" w:rsidRPr="00BA3A85" w:rsidRDefault="00BA3A85" w:rsidP="00E74612">
      <w:pPr>
        <w:pStyle w:val="a3"/>
        <w:shd w:val="clear" w:color="auto" w:fill="FFFFFF"/>
        <w:spacing w:before="0" w:beforeAutospacing="0" w:after="0" w:afterAutospacing="0" w:line="0" w:lineRule="atLeast"/>
        <w:ind w:firstLine="708"/>
        <w:jc w:val="both"/>
        <w:rPr>
          <w:color w:val="4D4D4D"/>
          <w:sz w:val="28"/>
          <w:szCs w:val="28"/>
        </w:rPr>
      </w:pPr>
      <w:r w:rsidRPr="00BA3A85">
        <w:rPr>
          <w:color w:val="4D4D4D"/>
          <w:sz w:val="28"/>
          <w:szCs w:val="28"/>
        </w:rPr>
        <w:t>Использование беженцев, инфильтрация в их ряды боевиков, чтобы открыть «второй фронт» против России и особенно русских в Европе, которые для террористов плохи все, даже те, кто не одобряет ввод войск на Украину, то ли из-за трусости, то ли по глупости. Они готовы уничтожать всё русское, в том числе культуру.</w:t>
      </w:r>
    </w:p>
    <w:p w:rsidR="00A8194A" w:rsidRPr="00BA3A85" w:rsidRDefault="00A8194A" w:rsidP="00BA3A85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sectPr w:rsidR="00A8194A" w:rsidRPr="00BA3A85" w:rsidSect="00E74612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3EAA" w:rsidRDefault="006B3EAA" w:rsidP="00E74612">
      <w:pPr>
        <w:spacing w:after="0" w:line="240" w:lineRule="auto"/>
      </w:pPr>
      <w:r>
        <w:separator/>
      </w:r>
    </w:p>
  </w:endnote>
  <w:endnote w:type="continuationSeparator" w:id="0">
    <w:p w:rsidR="006B3EAA" w:rsidRDefault="006B3EAA" w:rsidP="00E74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3EAA" w:rsidRDefault="006B3EAA" w:rsidP="00E74612">
      <w:pPr>
        <w:spacing w:after="0" w:line="240" w:lineRule="auto"/>
      </w:pPr>
      <w:r>
        <w:separator/>
      </w:r>
    </w:p>
  </w:footnote>
  <w:footnote w:type="continuationSeparator" w:id="0">
    <w:p w:rsidR="006B3EAA" w:rsidRDefault="006B3EAA" w:rsidP="00E746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445107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74612" w:rsidRPr="00E74612" w:rsidRDefault="00A531AB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7461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E74612" w:rsidRPr="00E74612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74612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6269B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74612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74612" w:rsidRDefault="00E74612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FE1274"/>
    <w:rsid w:val="00334AFD"/>
    <w:rsid w:val="0046269B"/>
    <w:rsid w:val="006B3EAA"/>
    <w:rsid w:val="00A531AB"/>
    <w:rsid w:val="00A8194A"/>
    <w:rsid w:val="00BA3A85"/>
    <w:rsid w:val="00E74612"/>
    <w:rsid w:val="00FE12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1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A3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E74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74612"/>
  </w:style>
  <w:style w:type="paragraph" w:styleId="a6">
    <w:name w:val="footer"/>
    <w:basedOn w:val="a"/>
    <w:link w:val="a7"/>
    <w:uiPriority w:val="99"/>
    <w:unhideWhenUsed/>
    <w:rsid w:val="00E74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746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72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1ACC7-0784-4BEB-A422-E2347BB34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607</Words>
  <Characters>3460</Characters>
  <Application>Microsoft Office Word</Application>
  <DocSecurity>0</DocSecurity>
  <Lines>28</Lines>
  <Paragraphs>8</Paragraphs>
  <ScaleCrop>false</ScaleCrop>
  <Company/>
  <LinksUpToDate>false</LinksUpToDate>
  <CharactersWithSpaces>4059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User1</cp:lastModifiedBy>
  <cp:revision>4</cp:revision>
  <dcterms:created xsi:type="dcterms:W3CDTF">2025-02-17T18:23:00Z</dcterms:created>
  <dcterms:modified xsi:type="dcterms:W3CDTF">2025-02-18T07:03:00Z</dcterms:modified>
</cp:coreProperties>
</file>