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52AB" w:rsidRDefault="00CD52AB" w:rsidP="00CD52AB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CD52AB" w:rsidRDefault="00CD52AB" w:rsidP="00CD52AB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Аналитические материалы</w:t>
      </w:r>
    </w:p>
    <w:p w:rsidR="00F52DA9" w:rsidRDefault="00F52DA9" w:rsidP="00F52DA9">
      <w:pPr>
        <w:spacing w:after="0" w:line="240" w:lineRule="auto"/>
        <w:ind w:left="-567" w:firstLine="283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теме</w:t>
      </w:r>
    </w:p>
    <w:p w:rsidR="00F52DA9" w:rsidRDefault="00F52DA9" w:rsidP="00F52DA9">
      <w:pPr>
        <w:tabs>
          <w:tab w:val="left" w:pos="8364"/>
          <w:tab w:val="left" w:pos="8505"/>
          <w:tab w:val="left" w:pos="8789"/>
        </w:tabs>
        <w:spacing w:after="0" w:line="240" w:lineRule="auto"/>
        <w:ind w:left="993" w:right="170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 xml:space="preserve">«Малое и среднее предпринимательство </w:t>
      </w:r>
    </w:p>
    <w:p w:rsidR="00F52DA9" w:rsidRDefault="00F52DA9" w:rsidP="00F52DA9">
      <w:pPr>
        <w:tabs>
          <w:tab w:val="left" w:pos="8364"/>
          <w:tab w:val="left" w:pos="8505"/>
          <w:tab w:val="left" w:pos="8789"/>
        </w:tabs>
        <w:spacing w:after="0" w:line="240" w:lineRule="auto"/>
        <w:ind w:left="993" w:right="1700"/>
        <w:contextualSpacing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г. Десногорск Смоленской области»</w:t>
      </w: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41">
        <w:rPr>
          <w:rFonts w:ascii="Times New Roman" w:hAnsi="Times New Roman" w:cs="Times New Roman"/>
          <w:b/>
          <w:sz w:val="24"/>
          <w:szCs w:val="24"/>
        </w:rPr>
        <w:lastRenderedPageBreak/>
        <w:t xml:space="preserve">Структурная и количественная динамика в малом и среднем предпринимательстве </w:t>
      </w:r>
    </w:p>
    <w:p w:rsidR="00F52DA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41">
        <w:rPr>
          <w:rFonts w:ascii="Times New Roman" w:hAnsi="Times New Roman" w:cs="Times New Roman"/>
          <w:b/>
          <w:sz w:val="24"/>
          <w:szCs w:val="24"/>
        </w:rPr>
        <w:t>в муниципальном образовании «</w:t>
      </w:r>
      <w:r>
        <w:rPr>
          <w:rFonts w:ascii="Times New Roman" w:hAnsi="Times New Roman" w:cs="Times New Roman"/>
          <w:b/>
          <w:sz w:val="24"/>
          <w:szCs w:val="24"/>
        </w:rPr>
        <w:t>город Десногорск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» Смоленской области  </w:t>
      </w:r>
    </w:p>
    <w:p w:rsidR="00F52DA9" w:rsidRPr="00F31241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31241">
        <w:rPr>
          <w:rFonts w:ascii="Times New Roman" w:hAnsi="Times New Roman" w:cs="Times New Roman"/>
          <w:b/>
          <w:sz w:val="24"/>
          <w:szCs w:val="24"/>
        </w:rPr>
        <w:t>за период с 1</w:t>
      </w:r>
      <w:r>
        <w:rPr>
          <w:rFonts w:ascii="Times New Roman" w:hAnsi="Times New Roman" w:cs="Times New Roman"/>
          <w:b/>
          <w:sz w:val="24"/>
          <w:szCs w:val="24"/>
        </w:rPr>
        <w:t xml:space="preserve">0 </w:t>
      </w:r>
      <w:r w:rsidR="00507F80">
        <w:rPr>
          <w:rFonts w:ascii="Times New Roman" w:hAnsi="Times New Roman" w:cs="Times New Roman"/>
          <w:b/>
          <w:sz w:val="24"/>
          <w:szCs w:val="24"/>
        </w:rPr>
        <w:t>а</w:t>
      </w:r>
      <w:r w:rsidR="006960E1">
        <w:rPr>
          <w:rFonts w:ascii="Times New Roman" w:hAnsi="Times New Roman" w:cs="Times New Roman"/>
          <w:b/>
          <w:sz w:val="24"/>
          <w:szCs w:val="24"/>
        </w:rPr>
        <w:t>преля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C570FE">
        <w:rPr>
          <w:rFonts w:ascii="Times New Roman" w:hAnsi="Times New Roman" w:cs="Times New Roman"/>
          <w:b/>
          <w:sz w:val="24"/>
          <w:szCs w:val="24"/>
        </w:rPr>
        <w:t>3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г. по 1</w:t>
      </w:r>
      <w:r>
        <w:rPr>
          <w:rFonts w:ascii="Times New Roman" w:hAnsi="Times New Roman" w:cs="Times New Roman"/>
          <w:b/>
          <w:sz w:val="24"/>
          <w:szCs w:val="24"/>
        </w:rPr>
        <w:t>0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7F80">
        <w:rPr>
          <w:rFonts w:ascii="Times New Roman" w:hAnsi="Times New Roman" w:cs="Times New Roman"/>
          <w:b/>
          <w:sz w:val="24"/>
          <w:szCs w:val="24"/>
        </w:rPr>
        <w:t>а</w:t>
      </w:r>
      <w:r w:rsidR="006960E1">
        <w:rPr>
          <w:rFonts w:ascii="Times New Roman" w:hAnsi="Times New Roman" w:cs="Times New Roman"/>
          <w:b/>
          <w:sz w:val="24"/>
          <w:szCs w:val="24"/>
        </w:rPr>
        <w:t>преля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202</w:t>
      </w:r>
      <w:r w:rsidR="00BB2253">
        <w:rPr>
          <w:rFonts w:ascii="Times New Roman" w:hAnsi="Times New Roman" w:cs="Times New Roman"/>
          <w:b/>
          <w:sz w:val="24"/>
          <w:szCs w:val="24"/>
        </w:rPr>
        <w:t>4</w:t>
      </w:r>
      <w:r w:rsidRPr="00F31241">
        <w:rPr>
          <w:rFonts w:ascii="Times New Roman" w:hAnsi="Times New Roman" w:cs="Times New Roman"/>
          <w:b/>
          <w:sz w:val="24"/>
          <w:szCs w:val="24"/>
        </w:rPr>
        <w:t xml:space="preserve"> г. </w:t>
      </w:r>
    </w:p>
    <w:p w:rsidR="00F52DA9" w:rsidRPr="00A6050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F31241">
        <w:rPr>
          <w:rFonts w:ascii="Times New Roman" w:hAnsi="Times New Roman" w:cs="Times New Roman"/>
          <w:i/>
          <w:sz w:val="24"/>
          <w:szCs w:val="24"/>
        </w:rPr>
        <w:t xml:space="preserve"> (по данным Единого реестра малого и среднего предпринимательства)</w:t>
      </w:r>
    </w:p>
    <w:p w:rsidR="00F52DA9" w:rsidRPr="00B03B49" w:rsidRDefault="00F52DA9" w:rsidP="00F52DA9">
      <w:pPr>
        <w:tabs>
          <w:tab w:val="left" w:pos="8080"/>
        </w:tabs>
        <w:spacing w:after="0" w:line="240" w:lineRule="auto"/>
        <w:ind w:right="-1"/>
        <w:contextualSpacing/>
        <w:jc w:val="both"/>
        <w:rPr>
          <w:rFonts w:ascii="Times New Roman" w:hAnsi="Times New Roman" w:cs="Times New Roman"/>
          <w:b/>
          <w:sz w:val="16"/>
          <w:szCs w:val="24"/>
        </w:rPr>
      </w:pPr>
    </w:p>
    <w:p w:rsidR="00F52DA9" w:rsidRPr="00A60509" w:rsidRDefault="00F52DA9" w:rsidP="00F52DA9">
      <w:pPr>
        <w:tabs>
          <w:tab w:val="left" w:pos="8080"/>
        </w:tabs>
        <w:spacing w:after="0" w:line="240" w:lineRule="auto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60509">
        <w:rPr>
          <w:rFonts w:ascii="Times New Roman" w:hAnsi="Times New Roman" w:cs="Times New Roman"/>
          <w:b/>
          <w:bCs/>
          <w:sz w:val="20"/>
          <w:szCs w:val="20"/>
        </w:rPr>
        <w:t xml:space="preserve">Таблица 1. Количество субъектов МСП в районе в сравнении с другими муниципальными образованиями Смоленской области с </w:t>
      </w:r>
      <w:r>
        <w:rPr>
          <w:rFonts w:ascii="Times New Roman" w:hAnsi="Times New Roman" w:cs="Times New Roman"/>
          <w:b/>
          <w:bCs/>
          <w:sz w:val="20"/>
          <w:szCs w:val="20"/>
        </w:rPr>
        <w:t>10.</w:t>
      </w:r>
      <w:r w:rsidR="00BB2253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6960E1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A60509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507F80">
        <w:rPr>
          <w:rFonts w:ascii="Times New Roman" w:hAnsi="Times New Roman" w:cs="Times New Roman"/>
          <w:b/>
          <w:bCs/>
          <w:sz w:val="20"/>
          <w:szCs w:val="20"/>
        </w:rPr>
        <w:t>3</w:t>
      </w:r>
      <w:r w:rsidRPr="00A60509">
        <w:rPr>
          <w:rFonts w:ascii="Times New Roman" w:hAnsi="Times New Roman" w:cs="Times New Roman"/>
          <w:b/>
          <w:bCs/>
          <w:sz w:val="20"/>
          <w:szCs w:val="20"/>
        </w:rPr>
        <w:t xml:space="preserve"> по 10.</w:t>
      </w:r>
      <w:r w:rsidR="00BB2253">
        <w:rPr>
          <w:rFonts w:ascii="Times New Roman" w:hAnsi="Times New Roman" w:cs="Times New Roman"/>
          <w:b/>
          <w:bCs/>
          <w:sz w:val="20"/>
          <w:szCs w:val="20"/>
        </w:rPr>
        <w:t>0</w:t>
      </w:r>
      <w:r w:rsidR="006960E1">
        <w:rPr>
          <w:rFonts w:ascii="Times New Roman" w:hAnsi="Times New Roman" w:cs="Times New Roman"/>
          <w:b/>
          <w:bCs/>
          <w:sz w:val="20"/>
          <w:szCs w:val="20"/>
        </w:rPr>
        <w:t>4</w:t>
      </w:r>
      <w:r w:rsidRPr="00A60509">
        <w:rPr>
          <w:rFonts w:ascii="Times New Roman" w:hAnsi="Times New Roman" w:cs="Times New Roman"/>
          <w:b/>
          <w:bCs/>
          <w:sz w:val="20"/>
          <w:szCs w:val="20"/>
        </w:rPr>
        <w:t>.202</w:t>
      </w:r>
      <w:r w:rsidR="00BB2253">
        <w:rPr>
          <w:rFonts w:ascii="Times New Roman" w:hAnsi="Times New Roman" w:cs="Times New Roman"/>
          <w:b/>
          <w:bCs/>
          <w:sz w:val="20"/>
          <w:szCs w:val="20"/>
        </w:rPr>
        <w:t>4</w:t>
      </w:r>
    </w:p>
    <w:tbl>
      <w:tblPr>
        <w:tblW w:w="10281" w:type="dxa"/>
        <w:jc w:val="center"/>
        <w:tblInd w:w="-5" w:type="dxa"/>
        <w:tblLook w:val="04A0" w:firstRow="1" w:lastRow="0" w:firstColumn="1" w:lastColumn="0" w:noHBand="0" w:noVBand="1"/>
      </w:tblPr>
      <w:tblGrid>
        <w:gridCol w:w="720"/>
        <w:gridCol w:w="2966"/>
        <w:gridCol w:w="1206"/>
        <w:gridCol w:w="1206"/>
        <w:gridCol w:w="1206"/>
        <w:gridCol w:w="1134"/>
        <w:gridCol w:w="1843"/>
      </w:tblGrid>
      <w:tr w:rsidR="00DB77A5" w:rsidRPr="00AE0650" w:rsidTr="00DB77A5">
        <w:trPr>
          <w:trHeight w:val="20"/>
          <w:jc w:val="center"/>
        </w:trPr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7A5" w:rsidRPr="00AE0650" w:rsidRDefault="00DB77A5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9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7A5" w:rsidRPr="00AE0650" w:rsidRDefault="00DB77A5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образование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DB77A5" w:rsidRPr="00AE0650" w:rsidRDefault="00DB77A5" w:rsidP="006960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</w:t>
            </w:r>
            <w:r w:rsidR="00696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AE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5" w:rsidRPr="00AE0650" w:rsidRDefault="00DB77A5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10.01.2024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7A5" w:rsidRPr="00AE0650" w:rsidRDefault="00DB77A5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10.0</w:t>
            </w:r>
            <w:r w:rsidR="006960E1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  <w:r w:rsidRPr="00AE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.2024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7A5" w:rsidRPr="00AE0650" w:rsidRDefault="00DB77A5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7A5" w:rsidRPr="00AE0650" w:rsidRDefault="00DB77A5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9215B1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Велижский</w:t>
            </w:r>
            <w:proofErr w:type="spellEnd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213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EB552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65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,01</w:t>
            </w:r>
            <w:r w:rsidR="009215B1"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215B1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Вяземский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2452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2412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2472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B06EEB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  <w:r w:rsidR="009215B1"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EB5520" w:rsidP="00EB552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215B1"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</w:t>
            </w: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  <w:r w:rsidR="009215B1"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215B1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Гагаринский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1453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1479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1502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B06EEB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9215B1" w:rsidP="00AE7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AE7DCF"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215B1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Глинковский</w:t>
            </w:r>
            <w:proofErr w:type="spellEnd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90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B06EEB" w:rsidP="0031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AE7DCF" w:rsidP="003147D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</w:t>
            </w:r>
            <w:r w:rsidR="009215B1"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215B1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Демидовский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299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293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301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B06EEB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9215B1" w:rsidP="00251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C92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03</w:t>
            </w: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215B1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Дорогобужский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646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610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B06EEB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C927FC" w:rsidP="002515A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215B1"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215B1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Духовщинский</w:t>
            </w:r>
            <w:proofErr w:type="spellEnd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367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360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B06EEB" w:rsidP="00B06EE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-0,5%</w:t>
            </w:r>
          </w:p>
        </w:tc>
      </w:tr>
      <w:tr w:rsidR="009215B1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Ельнинский</w:t>
            </w:r>
            <w:proofErr w:type="spellEnd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246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B1" w:rsidRPr="00AE7DCF" w:rsidRDefault="00B06EEB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9215B1" w:rsidRPr="00AE7DCF" w:rsidRDefault="009215B1" w:rsidP="00C927F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C92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01</w:t>
            </w: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215B1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Ершичский</w:t>
            </w:r>
            <w:proofErr w:type="spellEnd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134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128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B06EEB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9215B1" w:rsidP="0058699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927FC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,02</w:t>
            </w: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215B1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Кардымовский</w:t>
            </w:r>
            <w:proofErr w:type="spellEnd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249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255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B06EEB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C927FC" w:rsidP="00F1165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215B1"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="009215B1"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5%</w:t>
            </w:r>
          </w:p>
        </w:tc>
      </w:tr>
      <w:tr w:rsidR="009215B1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Краснинский</w:t>
            </w:r>
            <w:proofErr w:type="spellEnd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405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B06EEB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2,5%</w:t>
            </w:r>
          </w:p>
        </w:tc>
      </w:tr>
      <w:tr w:rsidR="009215B1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Монастырщинский</w:t>
            </w:r>
            <w:proofErr w:type="spellEnd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 xml:space="preserve"> 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B06EEB"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9215B1" w:rsidP="00AE7DC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-0,</w:t>
            </w:r>
            <w:r w:rsid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98</w:t>
            </w: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215B1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Новодугинский</w:t>
            </w:r>
            <w:proofErr w:type="spellEnd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B06EEB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9215B1" w:rsidP="0085256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1,1%</w:t>
            </w:r>
          </w:p>
        </w:tc>
      </w:tr>
      <w:tr w:rsidR="009215B1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Починковский</w:t>
            </w:r>
            <w:proofErr w:type="spellEnd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580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B06EEB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CA5465" w:rsidP="004A33B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</w:t>
            </w:r>
            <w:r w:rsidR="009215B1"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215B1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Рославльский</w:t>
            </w:r>
            <w:proofErr w:type="spellEnd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1764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1740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1776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B06EEB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9215B1" w:rsidP="00CA5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CA5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215B1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Руднянский</w:t>
            </w:r>
            <w:proofErr w:type="spellEnd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854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820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837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B06EEB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9215B1" w:rsidP="00CA5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CA5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215B1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Сафоновский</w:t>
            </w:r>
            <w:proofErr w:type="spellEnd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1553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1589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1612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B06EEB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CA5465" w:rsidP="00CA3C9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1,02</w:t>
            </w:r>
            <w:r w:rsidR="009215B1"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215B1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Смоленский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2516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2612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2706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B06EEB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CA5465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1,04</w:t>
            </w:r>
            <w:r w:rsidR="009215B1"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215B1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Сычевский</w:t>
            </w:r>
            <w:proofErr w:type="spellEnd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B06EEB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CA5465" w:rsidP="00B423B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215B1"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215B1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Темкинский</w:t>
            </w:r>
            <w:proofErr w:type="spellEnd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131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B06EEB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B06EEB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</w:p>
        </w:tc>
      </w:tr>
      <w:tr w:rsidR="009215B1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Угранский</w:t>
            </w:r>
            <w:proofErr w:type="spellEnd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274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257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266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B06EEB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9215B1" w:rsidP="00CA5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CA5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04</w:t>
            </w: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215B1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Хиславичский</w:t>
            </w:r>
            <w:proofErr w:type="spellEnd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182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203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B06EEB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9215B1"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9215B1" w:rsidP="00CA5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CA5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07</w:t>
            </w: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215B1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Холм-Жирковский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9215B1" w:rsidP="00CA5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1,0</w:t>
            </w:r>
            <w:r w:rsidR="00CA5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215B1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24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Шумячский</w:t>
            </w:r>
            <w:proofErr w:type="spellEnd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157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154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EB552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AE7DCF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</w:t>
            </w:r>
            <w:r w:rsidR="009215B1"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</w:t>
            </w: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,97</w:t>
            </w:r>
            <w:r w:rsidR="00CA5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215B1" w:rsidRPr="00AE0650" w:rsidTr="00163045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25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Ярцевский</w:t>
            </w:r>
            <w:proofErr w:type="spellEnd"/>
            <w:r w:rsidRPr="00AE0650">
              <w:rPr>
                <w:rFonts w:ascii="Times New Roman" w:hAnsi="Times New Roman" w:cs="Times New Roman"/>
                <w:sz w:val="20"/>
                <w:szCs w:val="20"/>
              </w:rPr>
              <w:t xml:space="preserve"> район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1822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1766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1814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9215B1" w:rsidP="00CA546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CA5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,03</w:t>
            </w: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215B1" w:rsidRPr="00AE0650" w:rsidTr="00DB0CA2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26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город Десногорск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bottom"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546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</w:tcPr>
          <w:p w:rsidR="009215B1" w:rsidRPr="00AE7DCF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549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vAlign w:val="bottom"/>
            <w:hideMark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554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9215B1" w:rsidRPr="00AE7DCF" w:rsidRDefault="00EB552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noWrap/>
            <w:hideMark/>
          </w:tcPr>
          <w:p w:rsidR="009215B1" w:rsidRPr="00AE7DCF" w:rsidRDefault="009215B1" w:rsidP="002B157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  <w:r w:rsidR="00465B4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,01</w:t>
            </w: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9215B1" w:rsidRPr="00AE0650" w:rsidTr="00DB0CA2">
        <w:trPr>
          <w:trHeight w:val="20"/>
          <w:jc w:val="center"/>
        </w:trPr>
        <w:tc>
          <w:tcPr>
            <w:tcW w:w="7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AE0650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</w:t>
            </w:r>
          </w:p>
        </w:tc>
        <w:tc>
          <w:tcPr>
            <w:tcW w:w="29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0650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0650">
              <w:rPr>
                <w:rFonts w:ascii="Times New Roman" w:hAnsi="Times New Roman" w:cs="Times New Roman"/>
                <w:sz w:val="20"/>
                <w:szCs w:val="20"/>
              </w:rPr>
              <w:t>город Смоленск</w:t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20851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5B1" w:rsidRPr="00AE7DCF" w:rsidRDefault="009215B1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20472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9215B1" w:rsidRPr="00AE7DCF" w:rsidRDefault="009215B1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sz w:val="20"/>
                <w:szCs w:val="20"/>
              </w:rPr>
              <w:t>20873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EB5520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401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9215B1" w:rsidRPr="00AE7DCF" w:rsidRDefault="009215B1" w:rsidP="00E8753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1,</w:t>
            </w:r>
            <w:r w:rsidR="00CA5465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02</w:t>
            </w:r>
            <w:r w:rsidRPr="00AE7DCF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%</w:t>
            </w:r>
          </w:p>
        </w:tc>
      </w:tr>
      <w:tr w:rsidR="00DB77A5" w:rsidRPr="00AE0650" w:rsidTr="00DB77A5">
        <w:trPr>
          <w:trHeight w:val="20"/>
          <w:jc w:val="center"/>
        </w:trPr>
        <w:tc>
          <w:tcPr>
            <w:tcW w:w="36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7A5" w:rsidRPr="00AE0650" w:rsidRDefault="00DB77A5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</w:pPr>
            <w:r w:rsidRPr="00AE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  <w:r w:rsidRPr="00AE0650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val="en-US" w:eastAsia="ru-RU"/>
              </w:rPr>
              <w:t>*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5" w:rsidRPr="00AE7DCF" w:rsidRDefault="006F2AB6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  <w:r w:rsidR="009215B1" w:rsidRPr="00AE7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636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77A5" w:rsidRPr="00AE7DCF" w:rsidRDefault="00DB77A5" w:rsidP="00AE065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38133</w:t>
            </w:r>
          </w:p>
        </w:tc>
        <w:tc>
          <w:tcPr>
            <w:tcW w:w="12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7A5" w:rsidRPr="00AE7DCF" w:rsidRDefault="00DB77A5" w:rsidP="009215B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AE7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</w:t>
            </w:r>
            <w:r w:rsidR="00AE0650" w:rsidRPr="00AE7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  <w:r w:rsidR="009215B1" w:rsidRPr="00AE7DCF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7A5" w:rsidRPr="00AE7DCF" w:rsidRDefault="00EB5520" w:rsidP="00AE0650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AE7DCF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786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DB77A5" w:rsidRPr="00AE7DCF" w:rsidRDefault="00CA5465" w:rsidP="00CA54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1,02</w:t>
            </w:r>
            <w:r w:rsidR="00DB77A5" w:rsidRPr="00AE7DCF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%</w:t>
            </w:r>
          </w:p>
        </w:tc>
      </w:tr>
    </w:tbl>
    <w:p w:rsidR="00F52DA9" w:rsidRPr="0042427B" w:rsidRDefault="00F52DA9" w:rsidP="00C570FE">
      <w:pPr>
        <w:spacing w:after="0" w:line="240" w:lineRule="auto"/>
        <w:ind w:firstLine="709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  <w:proofErr w:type="gramStart"/>
      <w:r w:rsidRPr="0042427B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*прирост в % посчитан как среднее значение по </w:t>
      </w:r>
      <w:r>
        <w:rPr>
          <w:rFonts w:ascii="Times New Roman" w:hAnsi="Times New Roman" w:cs="Times New Roman"/>
          <w:b/>
          <w:bCs/>
          <w:i/>
          <w:iCs/>
          <w:sz w:val="24"/>
          <w:szCs w:val="24"/>
        </w:rPr>
        <w:t>Смоленской области</w:t>
      </w:r>
      <w:proofErr w:type="gramEnd"/>
    </w:p>
    <w:p w:rsidR="00F52DA9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F27F6">
        <w:rPr>
          <w:rFonts w:ascii="Times New Roman" w:hAnsi="Times New Roman" w:cs="Times New Roman"/>
          <w:sz w:val="24"/>
          <w:szCs w:val="24"/>
        </w:rPr>
        <w:t xml:space="preserve">По данным ФНС России количество субъектов МСП, осуществляющих деятельность на территории </w:t>
      </w:r>
      <w:r>
        <w:rPr>
          <w:rFonts w:ascii="Times New Roman" w:hAnsi="Times New Roman" w:cs="Times New Roman"/>
          <w:sz w:val="24"/>
          <w:szCs w:val="24"/>
        </w:rPr>
        <w:t>муниципального образования «город Десногорск»</w:t>
      </w:r>
      <w:r w:rsidRPr="00BF27F6">
        <w:rPr>
          <w:rFonts w:ascii="Times New Roman" w:hAnsi="Times New Roman" w:cs="Times New Roman"/>
          <w:sz w:val="24"/>
          <w:szCs w:val="24"/>
        </w:rPr>
        <w:t>, с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676F5">
        <w:rPr>
          <w:rFonts w:ascii="Times New Roman" w:hAnsi="Times New Roman" w:cs="Times New Roman"/>
          <w:sz w:val="24"/>
          <w:szCs w:val="24"/>
        </w:rPr>
        <w:t>а</w:t>
      </w:r>
      <w:r w:rsidR="006960E1">
        <w:rPr>
          <w:rFonts w:ascii="Times New Roman" w:hAnsi="Times New Roman" w:cs="Times New Roman"/>
          <w:sz w:val="24"/>
          <w:szCs w:val="24"/>
        </w:rPr>
        <w:t>преля</w:t>
      </w:r>
      <w:r w:rsidRPr="00BF27F6">
        <w:rPr>
          <w:rFonts w:ascii="Times New Roman" w:hAnsi="Times New Roman" w:cs="Times New Roman"/>
          <w:sz w:val="24"/>
          <w:szCs w:val="24"/>
        </w:rPr>
        <w:t xml:space="preserve"> 202</w:t>
      </w:r>
      <w:r w:rsidR="006676F5">
        <w:rPr>
          <w:rFonts w:ascii="Times New Roman" w:hAnsi="Times New Roman" w:cs="Times New Roman"/>
          <w:sz w:val="24"/>
          <w:szCs w:val="24"/>
        </w:rPr>
        <w:t>3</w:t>
      </w:r>
      <w:r w:rsidRPr="00BF27F6">
        <w:rPr>
          <w:rFonts w:ascii="Times New Roman" w:hAnsi="Times New Roman" w:cs="Times New Roman"/>
          <w:sz w:val="24"/>
          <w:szCs w:val="24"/>
        </w:rPr>
        <w:t xml:space="preserve"> г. по </w:t>
      </w:r>
      <w:r w:rsidR="006960E1">
        <w:rPr>
          <w:rFonts w:ascii="Times New Roman" w:hAnsi="Times New Roman" w:cs="Times New Roman"/>
          <w:sz w:val="24"/>
          <w:szCs w:val="24"/>
        </w:rPr>
        <w:t>апрель</w:t>
      </w:r>
      <w:r>
        <w:rPr>
          <w:rFonts w:ascii="Times New Roman" w:hAnsi="Times New Roman" w:cs="Times New Roman"/>
          <w:sz w:val="24"/>
          <w:szCs w:val="24"/>
        </w:rPr>
        <w:t xml:space="preserve"> 202</w:t>
      </w:r>
      <w:r w:rsidR="00BB2253">
        <w:rPr>
          <w:rFonts w:ascii="Times New Roman" w:hAnsi="Times New Roman" w:cs="Times New Roman"/>
          <w:sz w:val="24"/>
          <w:szCs w:val="24"/>
        </w:rPr>
        <w:t>4</w:t>
      </w:r>
      <w:r w:rsidR="00C51E79">
        <w:rPr>
          <w:rFonts w:ascii="Times New Roman" w:hAnsi="Times New Roman" w:cs="Times New Roman"/>
          <w:sz w:val="24"/>
          <w:szCs w:val="24"/>
        </w:rPr>
        <w:t xml:space="preserve"> </w:t>
      </w:r>
      <w:r w:rsidRPr="00BF27F6">
        <w:rPr>
          <w:rFonts w:ascii="Times New Roman" w:hAnsi="Times New Roman" w:cs="Times New Roman"/>
          <w:sz w:val="24"/>
          <w:szCs w:val="24"/>
        </w:rPr>
        <w:t xml:space="preserve">г. </w:t>
      </w:r>
      <w:r w:rsidR="00D905E8">
        <w:rPr>
          <w:rFonts w:ascii="Times New Roman" w:hAnsi="Times New Roman" w:cs="Times New Roman"/>
          <w:sz w:val="24"/>
          <w:szCs w:val="24"/>
        </w:rPr>
        <w:t xml:space="preserve">количество МСП увеличилось на </w:t>
      </w:r>
      <w:r w:rsidR="006676F5">
        <w:rPr>
          <w:rFonts w:ascii="Times New Roman" w:hAnsi="Times New Roman" w:cs="Times New Roman"/>
          <w:sz w:val="24"/>
          <w:szCs w:val="24"/>
        </w:rPr>
        <w:t>15</w:t>
      </w:r>
      <w:r w:rsidRPr="00BF27F6">
        <w:rPr>
          <w:rFonts w:ascii="Times New Roman" w:hAnsi="Times New Roman" w:cs="Times New Roman"/>
          <w:sz w:val="24"/>
          <w:szCs w:val="24"/>
        </w:rPr>
        <w:t xml:space="preserve"> единиц. </w:t>
      </w:r>
      <w:r>
        <w:rPr>
          <w:rFonts w:ascii="Times New Roman" w:hAnsi="Times New Roman" w:cs="Times New Roman"/>
          <w:sz w:val="24"/>
          <w:szCs w:val="24"/>
        </w:rPr>
        <w:t>На 10.</w:t>
      </w:r>
      <w:r w:rsidR="00BB2253">
        <w:rPr>
          <w:rFonts w:ascii="Times New Roman" w:hAnsi="Times New Roman" w:cs="Times New Roman"/>
          <w:sz w:val="24"/>
          <w:szCs w:val="24"/>
        </w:rPr>
        <w:t>0</w:t>
      </w:r>
      <w:r w:rsidR="006960E1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>.202</w:t>
      </w:r>
      <w:r w:rsidR="00BB2253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 число субъектов составляет 5</w:t>
      </w:r>
      <w:r w:rsidR="00E27489">
        <w:rPr>
          <w:rFonts w:ascii="Times New Roman" w:hAnsi="Times New Roman" w:cs="Times New Roman"/>
          <w:sz w:val="24"/>
          <w:szCs w:val="24"/>
        </w:rPr>
        <w:t>5</w:t>
      </w:r>
      <w:r w:rsidR="00623622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 xml:space="preserve"> ед.</w:t>
      </w:r>
    </w:p>
    <w:p w:rsidR="00F52DA9" w:rsidRPr="00A60509" w:rsidRDefault="00F52DA9" w:rsidP="00F52D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18"/>
          <w:szCs w:val="24"/>
        </w:rPr>
      </w:pPr>
    </w:p>
    <w:p w:rsidR="00F52DA9" w:rsidRPr="00A60509" w:rsidRDefault="00F52DA9" w:rsidP="00F52D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60509">
        <w:rPr>
          <w:rFonts w:ascii="Times New Roman" w:hAnsi="Times New Roman" w:cs="Times New Roman"/>
          <w:b/>
          <w:bCs/>
          <w:sz w:val="20"/>
          <w:szCs w:val="20"/>
        </w:rPr>
        <w:t>Таблица 2. Динамика количества субъектов МСП в городском округе</w:t>
      </w:r>
    </w:p>
    <w:p w:rsidR="00F52DA9" w:rsidRPr="00A60509" w:rsidRDefault="00F52DA9" w:rsidP="00F52D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0"/>
        </w:rPr>
      </w:pPr>
      <w:r w:rsidRPr="00A60509">
        <w:rPr>
          <w:rFonts w:ascii="Times New Roman" w:hAnsi="Times New Roman" w:cs="Times New Roman"/>
          <w:b/>
          <w:bCs/>
          <w:sz w:val="20"/>
          <w:szCs w:val="20"/>
        </w:rPr>
        <w:t>в разрезе категорий хозяйствующих субъектов</w:t>
      </w:r>
    </w:p>
    <w:tbl>
      <w:tblPr>
        <w:tblW w:w="10432" w:type="dxa"/>
        <w:jc w:val="center"/>
        <w:tblInd w:w="-10" w:type="dxa"/>
        <w:tblLook w:val="04A0" w:firstRow="1" w:lastRow="0" w:firstColumn="1" w:lastColumn="0" w:noHBand="0" w:noVBand="1"/>
      </w:tblPr>
      <w:tblGrid>
        <w:gridCol w:w="2127"/>
        <w:gridCol w:w="1116"/>
        <w:gridCol w:w="1116"/>
        <w:gridCol w:w="1141"/>
        <w:gridCol w:w="1134"/>
        <w:gridCol w:w="1134"/>
        <w:gridCol w:w="1262"/>
        <w:gridCol w:w="1402"/>
      </w:tblGrid>
      <w:tr w:rsidR="00F83519" w:rsidRPr="00B26E3D" w:rsidTr="00F83519">
        <w:trPr>
          <w:trHeight w:val="551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519" w:rsidRPr="00B26E3D" w:rsidRDefault="00F8351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Категория МСП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F83519" w:rsidRPr="00B26E3D" w:rsidRDefault="00F83519" w:rsidP="006960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</w:t>
            </w:r>
            <w:r w:rsidR="0069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.2023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519" w:rsidRPr="00B26E3D" w:rsidRDefault="00F83519" w:rsidP="00E274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83519" w:rsidRPr="00B26E3D" w:rsidRDefault="00F83519" w:rsidP="006960E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69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83519" w:rsidRPr="00B26E3D" w:rsidRDefault="00F83519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D9E2F3" w:themeFill="accent1" w:themeFillTint="33"/>
            <w:vAlign w:val="center"/>
          </w:tcPr>
          <w:p w:rsidR="00F83519" w:rsidRPr="00B26E3D" w:rsidRDefault="00F83519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с начала года, %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83519" w:rsidRPr="00B26E3D" w:rsidRDefault="00F8351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ед.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FFF2CC" w:themeFill="accent4" w:themeFillTint="33"/>
            <w:noWrap/>
            <w:vAlign w:val="center"/>
            <w:hideMark/>
          </w:tcPr>
          <w:p w:rsidR="00F83519" w:rsidRPr="00B26E3D" w:rsidRDefault="00F8351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Прирост за год, %</w:t>
            </w:r>
          </w:p>
        </w:tc>
      </w:tr>
      <w:tr w:rsidR="007B6B55" w:rsidRPr="00B26E3D" w:rsidTr="00540417">
        <w:trPr>
          <w:trHeight w:val="5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55" w:rsidRPr="00B26E3D" w:rsidRDefault="007B6B55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Юридические лица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334A03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150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334A03" w:rsidP="00BB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C00FC7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C51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C51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C51926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87396" w:rsidP="00C51926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-</w:t>
            </w:r>
            <w:r w:rsidR="00C51926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0,98</w:t>
            </w:r>
          </w:p>
        </w:tc>
      </w:tr>
      <w:tr w:rsidR="007B6B55" w:rsidRPr="00B26E3D" w:rsidTr="0054041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55" w:rsidRPr="00B26E3D" w:rsidRDefault="007B6B55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334A03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138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334A03" w:rsidP="00BB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C51926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1E6D9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E6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0,99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4410C9" w:rsidP="007E0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C5192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4410C9" w:rsidP="00A803B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E6D9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0,98</w:t>
            </w:r>
          </w:p>
        </w:tc>
      </w:tr>
      <w:tr w:rsidR="007B6B55" w:rsidRPr="00B26E3D" w:rsidTr="0054041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55" w:rsidRPr="00B26E3D" w:rsidRDefault="007B6B55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4410C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4410C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6B55" w:rsidRPr="00B26E3D" w:rsidTr="0054041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55" w:rsidRPr="00B26E3D" w:rsidRDefault="007B6B55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4410C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4410C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6B55" w:rsidRPr="00B26E3D" w:rsidTr="0054041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55" w:rsidRPr="00B26E3D" w:rsidRDefault="007B6B55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ИП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334A03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396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401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334A0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C51926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1E6D9D" w:rsidP="009737A1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C51926" w:rsidP="007E022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1E6D9D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7B6B55" w:rsidRPr="00B26E3D" w:rsidTr="0054041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55" w:rsidRPr="00B26E3D" w:rsidRDefault="007B6B55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микро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  <w:r w:rsidR="00334A0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94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399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334A03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C51926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1E6D9D" w:rsidP="005763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1,02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C51926" w:rsidP="00E2748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1E6D9D" w:rsidP="0057636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1,03</w:t>
            </w:r>
          </w:p>
        </w:tc>
      </w:tr>
      <w:tr w:rsidR="007B6B55" w:rsidRPr="00B26E3D" w:rsidTr="0054041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55" w:rsidRPr="00B26E3D" w:rsidRDefault="007B6B55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малые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4410C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4410C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6B55" w:rsidRPr="00B26E3D" w:rsidTr="00540417">
        <w:trPr>
          <w:trHeight w:val="64"/>
          <w:jc w:val="center"/>
        </w:trPr>
        <w:tc>
          <w:tcPr>
            <w:tcW w:w="212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55" w:rsidRPr="00B26E3D" w:rsidRDefault="007B6B55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Cs/>
                <w:color w:val="000000"/>
                <w:sz w:val="20"/>
                <w:szCs w:val="20"/>
              </w:rPr>
              <w:t>средние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4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7B6B55" w:rsidRPr="00B26E3D" w:rsidRDefault="007B6B55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26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4410C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4410C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B6B55" w:rsidRPr="00B26E3D" w:rsidTr="00540417">
        <w:trPr>
          <w:trHeight w:val="54"/>
          <w:jc w:val="center"/>
        </w:trPr>
        <w:tc>
          <w:tcPr>
            <w:tcW w:w="212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B6B55" w:rsidRPr="00B26E3D" w:rsidRDefault="007B6B55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F83519" w:rsidRDefault="00334A03" w:rsidP="00623622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546</w:t>
            </w:r>
          </w:p>
        </w:tc>
        <w:tc>
          <w:tcPr>
            <w:tcW w:w="111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7B6B55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B26E3D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114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334A03" w:rsidP="00BB2253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B6B55" w:rsidRPr="00B26E3D" w:rsidRDefault="00C51926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7B6B55" w:rsidRPr="00B26E3D" w:rsidRDefault="001E6D9D" w:rsidP="00861C25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1,01</w:t>
            </w:r>
          </w:p>
        </w:tc>
        <w:tc>
          <w:tcPr>
            <w:tcW w:w="126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B6B55" w:rsidRPr="00B26E3D" w:rsidRDefault="00C51926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7B6B55" w:rsidRPr="00B26E3D" w:rsidRDefault="001E6D9D" w:rsidP="00193D5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1,01</w:t>
            </w:r>
          </w:p>
        </w:tc>
      </w:tr>
    </w:tbl>
    <w:p w:rsidR="00F52DA9" w:rsidRDefault="00E27489" w:rsidP="00F52DA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</w:t>
      </w:r>
      <w:r w:rsidR="00F52DA9" w:rsidRPr="007B34FB">
        <w:rPr>
          <w:rFonts w:ascii="Times New Roman" w:hAnsi="Times New Roman" w:cs="Times New Roman"/>
          <w:sz w:val="24"/>
          <w:szCs w:val="24"/>
        </w:rPr>
        <w:t xml:space="preserve"> </w:t>
      </w:r>
      <w:r w:rsidR="00FD6C3D">
        <w:rPr>
          <w:rFonts w:ascii="Times New Roman" w:hAnsi="Times New Roman" w:cs="Times New Roman"/>
          <w:sz w:val="24"/>
          <w:szCs w:val="24"/>
        </w:rPr>
        <w:t>янва</w:t>
      </w:r>
      <w:r w:rsidR="00F52DA9">
        <w:rPr>
          <w:rFonts w:ascii="Times New Roman" w:hAnsi="Times New Roman" w:cs="Times New Roman"/>
          <w:sz w:val="24"/>
          <w:szCs w:val="24"/>
        </w:rPr>
        <w:t>р</w:t>
      </w:r>
      <w:r w:rsidR="00F52DA9" w:rsidRPr="007B34FB">
        <w:rPr>
          <w:rFonts w:ascii="Times New Roman" w:hAnsi="Times New Roman" w:cs="Times New Roman"/>
          <w:sz w:val="24"/>
          <w:szCs w:val="24"/>
        </w:rPr>
        <w:t>я 202</w:t>
      </w:r>
      <w:r>
        <w:rPr>
          <w:rFonts w:ascii="Times New Roman" w:hAnsi="Times New Roman" w:cs="Times New Roman"/>
          <w:sz w:val="24"/>
          <w:szCs w:val="24"/>
        </w:rPr>
        <w:t>4</w:t>
      </w:r>
      <w:r w:rsidR="00F52DA9" w:rsidRPr="007B34F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F7558A">
        <w:rPr>
          <w:rFonts w:ascii="Times New Roman" w:hAnsi="Times New Roman" w:cs="Times New Roman"/>
          <w:sz w:val="24"/>
          <w:szCs w:val="24"/>
        </w:rPr>
        <w:t>март</w:t>
      </w:r>
      <w:r w:rsidR="00F52DA9" w:rsidRPr="007B34FB">
        <w:rPr>
          <w:rFonts w:ascii="Times New Roman" w:hAnsi="Times New Roman" w:cs="Times New Roman"/>
          <w:sz w:val="24"/>
          <w:szCs w:val="24"/>
        </w:rPr>
        <w:t xml:space="preserve"> 202</w:t>
      </w:r>
      <w:r w:rsidR="00FD6C3D">
        <w:rPr>
          <w:rFonts w:ascii="Times New Roman" w:hAnsi="Times New Roman" w:cs="Times New Roman"/>
          <w:sz w:val="24"/>
          <w:szCs w:val="24"/>
        </w:rPr>
        <w:t>4</w:t>
      </w:r>
      <w:r w:rsidR="00F52DA9" w:rsidRPr="007B34FB">
        <w:rPr>
          <w:rFonts w:ascii="Times New Roman" w:hAnsi="Times New Roman" w:cs="Times New Roman"/>
          <w:sz w:val="24"/>
          <w:szCs w:val="24"/>
        </w:rPr>
        <w:t xml:space="preserve"> г. ко</w:t>
      </w:r>
      <w:r w:rsidR="00F52DA9">
        <w:rPr>
          <w:rFonts w:ascii="Times New Roman" w:hAnsi="Times New Roman" w:cs="Times New Roman"/>
          <w:sz w:val="24"/>
          <w:szCs w:val="24"/>
        </w:rPr>
        <w:t xml:space="preserve">личество </w:t>
      </w:r>
      <w:r w:rsidR="00F52DA9" w:rsidRPr="008718C9">
        <w:rPr>
          <w:rFonts w:ascii="Times New Roman" w:hAnsi="Times New Roman" w:cs="Times New Roman"/>
          <w:sz w:val="24"/>
          <w:szCs w:val="24"/>
        </w:rPr>
        <w:t xml:space="preserve">юридических лиц – МСП уменьшилось на </w:t>
      </w:r>
      <w:r w:rsidR="008F364D">
        <w:rPr>
          <w:rFonts w:ascii="Times New Roman" w:hAnsi="Times New Roman" w:cs="Times New Roman"/>
          <w:sz w:val="24"/>
          <w:szCs w:val="24"/>
        </w:rPr>
        <w:t>1</w:t>
      </w:r>
      <w:r w:rsidR="00F52DA9" w:rsidRPr="008718C9">
        <w:rPr>
          <w:rFonts w:ascii="Times New Roman" w:hAnsi="Times New Roman" w:cs="Times New Roman"/>
          <w:sz w:val="24"/>
          <w:szCs w:val="24"/>
        </w:rPr>
        <w:t xml:space="preserve"> ед</w:t>
      </w:r>
      <w:r w:rsidR="00D905E8">
        <w:rPr>
          <w:rFonts w:ascii="Times New Roman" w:hAnsi="Times New Roman" w:cs="Times New Roman"/>
          <w:sz w:val="24"/>
          <w:szCs w:val="24"/>
        </w:rPr>
        <w:t>.</w:t>
      </w:r>
      <w:r w:rsidR="00F52DA9" w:rsidRPr="008718C9">
        <w:rPr>
          <w:rFonts w:ascii="Times New Roman" w:hAnsi="Times New Roman" w:cs="Times New Roman"/>
          <w:sz w:val="24"/>
          <w:szCs w:val="24"/>
        </w:rPr>
        <w:t xml:space="preserve">, количество ИП – МСП увеличилось на </w:t>
      </w:r>
      <w:r w:rsidR="008F364D">
        <w:rPr>
          <w:rFonts w:ascii="Times New Roman" w:hAnsi="Times New Roman" w:cs="Times New Roman"/>
          <w:sz w:val="24"/>
          <w:szCs w:val="24"/>
        </w:rPr>
        <w:t>6</w:t>
      </w:r>
      <w:r w:rsidR="00F52DA9" w:rsidRPr="008718C9">
        <w:rPr>
          <w:rFonts w:ascii="Times New Roman" w:hAnsi="Times New Roman" w:cs="Times New Roman"/>
          <w:sz w:val="24"/>
          <w:szCs w:val="24"/>
        </w:rPr>
        <w:t xml:space="preserve"> единиц. </w:t>
      </w:r>
    </w:p>
    <w:p w:rsidR="00F83519" w:rsidRPr="008718C9" w:rsidRDefault="00F83519" w:rsidP="00F8351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red"/>
        </w:rPr>
      </w:pPr>
      <w:r w:rsidRPr="007B34FB">
        <w:rPr>
          <w:rFonts w:ascii="Times New Roman" w:hAnsi="Times New Roman" w:cs="Times New Roman"/>
          <w:sz w:val="24"/>
          <w:szCs w:val="24"/>
        </w:rPr>
        <w:lastRenderedPageBreak/>
        <w:t xml:space="preserve">За прошедший календарный год (с </w:t>
      </w:r>
      <w:r w:rsidR="006676F5">
        <w:rPr>
          <w:rFonts w:ascii="Times New Roman" w:hAnsi="Times New Roman" w:cs="Times New Roman"/>
          <w:sz w:val="24"/>
          <w:szCs w:val="24"/>
        </w:rPr>
        <w:t>а</w:t>
      </w:r>
      <w:r w:rsidR="006960E1">
        <w:rPr>
          <w:rFonts w:ascii="Times New Roman" w:hAnsi="Times New Roman" w:cs="Times New Roman"/>
          <w:sz w:val="24"/>
          <w:szCs w:val="24"/>
        </w:rPr>
        <w:t>преля</w:t>
      </w:r>
      <w:r w:rsidRPr="007B34F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3</w:t>
      </w:r>
      <w:r w:rsidRPr="007B34FB">
        <w:rPr>
          <w:rFonts w:ascii="Times New Roman" w:hAnsi="Times New Roman" w:cs="Times New Roman"/>
          <w:sz w:val="24"/>
          <w:szCs w:val="24"/>
        </w:rPr>
        <w:t xml:space="preserve"> г. по </w:t>
      </w:r>
      <w:r w:rsidR="006960E1">
        <w:rPr>
          <w:rFonts w:ascii="Times New Roman" w:hAnsi="Times New Roman" w:cs="Times New Roman"/>
          <w:sz w:val="24"/>
          <w:szCs w:val="24"/>
        </w:rPr>
        <w:t>апрель</w:t>
      </w:r>
      <w:r w:rsidRPr="007B34FB">
        <w:rPr>
          <w:rFonts w:ascii="Times New Roman" w:hAnsi="Times New Roman" w:cs="Times New Roman"/>
          <w:sz w:val="24"/>
          <w:szCs w:val="24"/>
        </w:rPr>
        <w:t xml:space="preserve"> 202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7B34FB">
        <w:rPr>
          <w:rFonts w:ascii="Times New Roman" w:hAnsi="Times New Roman" w:cs="Times New Roman"/>
          <w:sz w:val="24"/>
          <w:szCs w:val="24"/>
        </w:rPr>
        <w:t xml:space="preserve"> г.) ко</w:t>
      </w:r>
      <w:r>
        <w:rPr>
          <w:rFonts w:ascii="Times New Roman" w:hAnsi="Times New Roman" w:cs="Times New Roman"/>
          <w:sz w:val="24"/>
          <w:szCs w:val="24"/>
        </w:rPr>
        <w:t xml:space="preserve">личество </w:t>
      </w:r>
      <w:r w:rsidRPr="008718C9">
        <w:rPr>
          <w:rFonts w:ascii="Times New Roman" w:hAnsi="Times New Roman" w:cs="Times New Roman"/>
          <w:sz w:val="24"/>
          <w:szCs w:val="24"/>
        </w:rPr>
        <w:t xml:space="preserve">юридических лиц – МСП уменьшилось на </w:t>
      </w:r>
      <w:r w:rsidR="00AB68DA">
        <w:rPr>
          <w:rFonts w:ascii="Times New Roman" w:hAnsi="Times New Roman" w:cs="Times New Roman"/>
          <w:sz w:val="24"/>
          <w:szCs w:val="24"/>
        </w:rPr>
        <w:t>3</w:t>
      </w:r>
      <w:r w:rsidRPr="008718C9">
        <w:rPr>
          <w:rFonts w:ascii="Times New Roman" w:hAnsi="Times New Roman" w:cs="Times New Roman"/>
          <w:sz w:val="24"/>
          <w:szCs w:val="24"/>
        </w:rPr>
        <w:t xml:space="preserve"> ед</w:t>
      </w:r>
      <w:r w:rsidR="00D879DE">
        <w:rPr>
          <w:rFonts w:ascii="Times New Roman" w:hAnsi="Times New Roman" w:cs="Times New Roman"/>
          <w:sz w:val="24"/>
          <w:szCs w:val="24"/>
        </w:rPr>
        <w:t>.</w:t>
      </w:r>
      <w:r w:rsidRPr="008718C9">
        <w:rPr>
          <w:rFonts w:ascii="Times New Roman" w:hAnsi="Times New Roman" w:cs="Times New Roman"/>
          <w:sz w:val="24"/>
          <w:szCs w:val="24"/>
        </w:rPr>
        <w:t xml:space="preserve">, количество ИП – МСП увеличилось на </w:t>
      </w:r>
      <w:r w:rsidR="00AB68DA">
        <w:rPr>
          <w:rFonts w:ascii="Times New Roman" w:hAnsi="Times New Roman" w:cs="Times New Roman"/>
          <w:sz w:val="24"/>
          <w:szCs w:val="24"/>
        </w:rPr>
        <w:t>11</w:t>
      </w:r>
      <w:r w:rsidRPr="008718C9">
        <w:rPr>
          <w:rFonts w:ascii="Times New Roman" w:hAnsi="Times New Roman" w:cs="Times New Roman"/>
          <w:sz w:val="24"/>
          <w:szCs w:val="24"/>
        </w:rPr>
        <w:t xml:space="preserve"> единиц. </w:t>
      </w:r>
    </w:p>
    <w:p w:rsidR="00F83519" w:rsidRPr="008718C9" w:rsidRDefault="00F83519" w:rsidP="00F52DA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  <w:highlight w:val="red"/>
        </w:rPr>
      </w:pPr>
    </w:p>
    <w:p w:rsidR="00F52DA9" w:rsidRPr="0017276D" w:rsidRDefault="00F52DA9" w:rsidP="00F52DA9">
      <w:pPr>
        <w:shd w:val="clear" w:color="auto" w:fill="FFFFFF" w:themeFill="background1"/>
        <w:spacing w:after="0" w:line="240" w:lineRule="auto"/>
        <w:contextualSpacing/>
        <w:jc w:val="both"/>
        <w:rPr>
          <w:rFonts w:ascii="Times New Roman" w:hAnsi="Times New Roman" w:cs="Times New Roman"/>
          <w:szCs w:val="24"/>
          <w:highlight w:val="yellow"/>
        </w:rPr>
      </w:pPr>
    </w:p>
    <w:p w:rsidR="00F52DA9" w:rsidRPr="00E27489" w:rsidRDefault="00F52DA9" w:rsidP="00465987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27489">
        <w:rPr>
          <w:rFonts w:ascii="Times New Roman" w:hAnsi="Times New Roman" w:cs="Times New Roman"/>
          <w:b/>
          <w:bCs/>
          <w:sz w:val="24"/>
          <w:szCs w:val="24"/>
        </w:rPr>
        <w:t xml:space="preserve">График 1. Динамика количества субъектов МСП в муниципальном образовании «город Десногорск» </w:t>
      </w:r>
      <w:r w:rsidR="00905426" w:rsidRPr="00E27489">
        <w:rPr>
          <w:rFonts w:ascii="Times New Roman" w:hAnsi="Times New Roman" w:cs="Times New Roman"/>
          <w:b/>
          <w:bCs/>
          <w:sz w:val="24"/>
          <w:szCs w:val="24"/>
        </w:rPr>
        <w:t>Смоленской области</w:t>
      </w:r>
    </w:p>
    <w:p w:rsidR="00F52DA9" w:rsidRPr="0017276D" w:rsidRDefault="00F52DA9" w:rsidP="00F52DA9">
      <w:pPr>
        <w:shd w:val="clear" w:color="auto" w:fill="FFFFFF" w:themeFill="background1"/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Cs w:val="24"/>
        </w:rPr>
      </w:pPr>
    </w:p>
    <w:p w:rsidR="00F52DA9" w:rsidRPr="0017276D" w:rsidRDefault="00F52DA9" w:rsidP="00F52DA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76D">
        <w:rPr>
          <w:rFonts w:ascii="Times New Roman" w:hAnsi="Times New Roman" w:cs="Times New Roman"/>
          <w:sz w:val="24"/>
          <w:szCs w:val="24"/>
        </w:rPr>
        <w:t xml:space="preserve">Согласно графику, построенному по данным Единого реестра субъектов малого и среднего предпринимательства, динамика количества индивидуальных предпринимателей за календарный год (с </w:t>
      </w:r>
      <w:r w:rsidR="004D4341">
        <w:rPr>
          <w:rFonts w:ascii="Times New Roman" w:hAnsi="Times New Roman" w:cs="Times New Roman"/>
          <w:sz w:val="24"/>
          <w:szCs w:val="24"/>
        </w:rPr>
        <w:t>а</w:t>
      </w:r>
      <w:r w:rsidR="006960E1">
        <w:rPr>
          <w:rFonts w:ascii="Times New Roman" w:hAnsi="Times New Roman" w:cs="Times New Roman"/>
          <w:sz w:val="24"/>
          <w:szCs w:val="24"/>
        </w:rPr>
        <w:t>преля</w:t>
      </w:r>
      <w:r w:rsidRPr="0017276D">
        <w:rPr>
          <w:rFonts w:ascii="Times New Roman" w:hAnsi="Times New Roman" w:cs="Times New Roman"/>
          <w:sz w:val="24"/>
          <w:szCs w:val="24"/>
        </w:rPr>
        <w:t xml:space="preserve"> 202</w:t>
      </w:r>
      <w:r w:rsidR="004D4341">
        <w:rPr>
          <w:rFonts w:ascii="Times New Roman" w:hAnsi="Times New Roman" w:cs="Times New Roman"/>
          <w:sz w:val="24"/>
          <w:szCs w:val="24"/>
        </w:rPr>
        <w:t>3</w:t>
      </w:r>
      <w:r w:rsidRPr="0017276D">
        <w:rPr>
          <w:rFonts w:ascii="Times New Roman" w:hAnsi="Times New Roman" w:cs="Times New Roman"/>
          <w:sz w:val="24"/>
          <w:szCs w:val="24"/>
        </w:rPr>
        <w:t xml:space="preserve"> г. по </w:t>
      </w:r>
      <w:r w:rsidR="006960E1">
        <w:rPr>
          <w:rFonts w:ascii="Times New Roman" w:hAnsi="Times New Roman" w:cs="Times New Roman"/>
          <w:sz w:val="24"/>
          <w:szCs w:val="24"/>
        </w:rPr>
        <w:t>апрель</w:t>
      </w:r>
      <w:r w:rsidRPr="0017276D">
        <w:rPr>
          <w:rFonts w:ascii="Times New Roman" w:hAnsi="Times New Roman" w:cs="Times New Roman"/>
          <w:sz w:val="24"/>
          <w:szCs w:val="24"/>
        </w:rPr>
        <w:t xml:space="preserve"> 202</w:t>
      </w:r>
      <w:r w:rsidR="00FD6C3D">
        <w:rPr>
          <w:rFonts w:ascii="Times New Roman" w:hAnsi="Times New Roman" w:cs="Times New Roman"/>
          <w:sz w:val="24"/>
          <w:szCs w:val="24"/>
        </w:rPr>
        <w:t>4</w:t>
      </w:r>
      <w:r w:rsidRPr="0017276D">
        <w:rPr>
          <w:rFonts w:ascii="Times New Roman" w:hAnsi="Times New Roman" w:cs="Times New Roman"/>
          <w:sz w:val="24"/>
          <w:szCs w:val="24"/>
        </w:rPr>
        <w:t xml:space="preserve"> г.) имела незначительные колебания в течение всего отчетного периода. </w:t>
      </w:r>
    </w:p>
    <w:p w:rsidR="00EC130C" w:rsidRDefault="00F52DA9" w:rsidP="00F52DA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7276D">
        <w:rPr>
          <w:rFonts w:ascii="Times New Roman" w:hAnsi="Times New Roman" w:cs="Times New Roman"/>
          <w:sz w:val="24"/>
          <w:szCs w:val="24"/>
        </w:rPr>
        <w:t>Невысокий темп прироста количества индивидуальных предпринимателей может быть связан с растущей популярностью применения статуса плательщика налога на профессиональный доход (</w:t>
      </w:r>
      <w:proofErr w:type="spellStart"/>
      <w:r w:rsidRPr="0017276D">
        <w:rPr>
          <w:rFonts w:ascii="Times New Roman" w:hAnsi="Times New Roman" w:cs="Times New Roman"/>
          <w:sz w:val="24"/>
          <w:szCs w:val="24"/>
        </w:rPr>
        <w:t>самозанятость</w:t>
      </w:r>
      <w:proofErr w:type="spellEnd"/>
      <w:r w:rsidRPr="0017276D">
        <w:rPr>
          <w:rFonts w:ascii="Times New Roman" w:hAnsi="Times New Roman" w:cs="Times New Roman"/>
          <w:sz w:val="24"/>
          <w:szCs w:val="24"/>
        </w:rPr>
        <w:t>) среди физических лиц, осуществляющих коммерческую деятельность.</w:t>
      </w:r>
      <w:r w:rsidRPr="001727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276D">
        <w:rPr>
          <w:rFonts w:ascii="Times New Roman" w:hAnsi="Times New Roman" w:cs="Times New Roman"/>
          <w:sz w:val="24"/>
          <w:szCs w:val="24"/>
        </w:rPr>
        <w:t>В</w:t>
      </w:r>
      <w:r w:rsidRPr="0017276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17276D">
        <w:rPr>
          <w:rFonts w:ascii="Times New Roman" w:hAnsi="Times New Roman" w:cs="Times New Roman"/>
          <w:sz w:val="24"/>
          <w:szCs w:val="24"/>
        </w:rPr>
        <w:t>связи с простой регистрацией и невысокой налоговой нагрузкой, часть предпринимателей предпочитает использовать этот режим регистрации ИП.</w:t>
      </w:r>
    </w:p>
    <w:p w:rsidR="006E76EC" w:rsidRDefault="006E76EC" w:rsidP="00F52DA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E76EC" w:rsidRPr="006E76EC" w:rsidRDefault="00DC4228" w:rsidP="006E76EC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475095" cy="4635500"/>
            <wp:effectExtent l="0" t="0" r="190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5095" cy="463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76EC" w:rsidRDefault="006E76EC" w:rsidP="00F52DA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2DA9" w:rsidRDefault="00F52DA9" w:rsidP="00F52DA9">
      <w:pPr>
        <w:shd w:val="clear" w:color="auto" w:fill="FFFFFF" w:themeFill="background1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59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15EEC" w:rsidRDefault="00715EEC" w:rsidP="00FB4F7B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</w:p>
    <w:p w:rsidR="00F52DA9" w:rsidRPr="00497910" w:rsidRDefault="00F52DA9" w:rsidP="00F52DA9">
      <w:pPr>
        <w:tabs>
          <w:tab w:val="left" w:pos="3567"/>
        </w:tabs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</w:rPr>
      </w:pPr>
    </w:p>
    <w:p w:rsidR="00F52DA9" w:rsidRDefault="00F52DA9" w:rsidP="007E022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A7EC4">
        <w:rPr>
          <w:rFonts w:ascii="Times New Roman" w:hAnsi="Times New Roman" w:cs="Times New Roman"/>
          <w:b/>
          <w:bCs/>
          <w:sz w:val="24"/>
          <w:szCs w:val="24"/>
        </w:rPr>
        <w:lastRenderedPageBreak/>
        <w:t>График 2. Структура малого и среднего предпринимательства в муниципальном образовании по видам деятельности</w:t>
      </w: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3D416371" wp14:editId="1090ADFC">
            <wp:extent cx="6358269" cy="8973879"/>
            <wp:effectExtent l="0" t="0" r="23495" b="17780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52DA9" w:rsidRPr="007A7EC4" w:rsidRDefault="00F52DA9" w:rsidP="00F52D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4"/>
          <w:szCs w:val="24"/>
        </w:rPr>
      </w:pPr>
      <w:r w:rsidRPr="007A7EC4">
        <w:rPr>
          <w:rFonts w:ascii="Times New Roman" w:hAnsi="Times New Roman" w:cs="Times New Roman"/>
          <w:b/>
          <w:bCs/>
          <w:sz w:val="24"/>
          <w:szCs w:val="24"/>
        </w:rPr>
        <w:lastRenderedPageBreak/>
        <w:t>Таблица 4. Структура малого и среднего предпринимательства в муниципальном образовании по видам деятельности</w:t>
      </w:r>
    </w:p>
    <w:p w:rsidR="00F52DA9" w:rsidRPr="00B51FDB" w:rsidRDefault="00F52DA9" w:rsidP="00F52DA9">
      <w:pPr>
        <w:spacing w:after="0" w:line="240" w:lineRule="auto"/>
        <w:ind w:firstLine="709"/>
        <w:contextualSpacing/>
        <w:jc w:val="right"/>
        <w:rPr>
          <w:rFonts w:ascii="Times New Roman" w:hAnsi="Times New Roman" w:cs="Times New Roman"/>
          <w:b/>
          <w:bCs/>
          <w:sz w:val="20"/>
          <w:szCs w:val="24"/>
        </w:rPr>
      </w:pPr>
    </w:p>
    <w:tbl>
      <w:tblPr>
        <w:tblW w:w="10322" w:type="dxa"/>
        <w:jc w:val="center"/>
        <w:tblInd w:w="-5" w:type="dxa"/>
        <w:tblLook w:val="04A0" w:firstRow="1" w:lastRow="0" w:firstColumn="1" w:lastColumn="0" w:noHBand="0" w:noVBand="1"/>
      </w:tblPr>
      <w:tblGrid>
        <w:gridCol w:w="6096"/>
        <w:gridCol w:w="1116"/>
        <w:gridCol w:w="1116"/>
        <w:gridCol w:w="997"/>
        <w:gridCol w:w="997"/>
      </w:tblGrid>
      <w:tr w:rsidR="00F52DA9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Раздел ОКВЭД</w:t>
            </w:r>
            <w:proofErr w:type="gramStart"/>
            <w:r w:rsidRPr="00FB4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</w:t>
            </w:r>
            <w:proofErr w:type="gramEnd"/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FB4F7B" w:rsidRDefault="00F52DA9" w:rsidP="007A7E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10.01.202</w:t>
            </w:r>
            <w:r w:rsidR="007A7EC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FB4F7B" w:rsidRDefault="00D44E99" w:rsidP="006E76EC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10.</w:t>
            </w:r>
            <w:r w:rsidR="00FD6C3D" w:rsidRPr="00FB4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="006960E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  <w:r w:rsidR="00F52DA9" w:rsidRPr="00FB4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.202</w:t>
            </w:r>
            <w:r w:rsidR="00FD6C3D" w:rsidRPr="00FB4F7B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ед.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52DA9" w:rsidRPr="00FB4F7B" w:rsidRDefault="00F52DA9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Прирост с начала года, %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Образование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Деятельность в области культуры, спорта, организации досуга и развлечений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F02D0D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F02D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02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F02D0D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F02D0D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0,82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по операциям с недвижимым имуществом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A7EC4" w:rsidRPr="00FB4F7B" w:rsidTr="00FB4F7B">
        <w:trPr>
          <w:trHeight w:val="64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Государственное управление и обеспечение военной безопасности; социальное обеспечение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Добыча полезных ископаемых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6E76EC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6E76EC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0919FA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-1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экстерриториальных организаций и органов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гостиниц и предприятий общественного питания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B612B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B612B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B612B4" w:rsidP="00710F7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710F7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здравоохранения и социальных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Торговля оптовая и розничная; ремонт автотранспортных средств и мотоциклов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577B14" w:rsidP="002A5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577B1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B612B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577B14" w:rsidP="00577B1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Водоснабжение; водоотведение, организация сбора и утилизации отходов, деятельность по ликвидации загрязнений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Обеспечение электрической энергией, газом и паром; кондиционирование воздуха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Транспортировка и хранение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577B14" w:rsidP="002A5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577B14" w:rsidP="002A5B0F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577B14" w:rsidP="000919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1,05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в области информации и связи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51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51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D513C4" w:rsidP="003A5E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D513C4" w:rsidP="003A5E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Обрабатывающие производства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D513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D513C4" w:rsidP="00D51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D513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</w:t>
            </w:r>
            <w:r w:rsidR="000919F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</w:tr>
      <w:tr w:rsidR="007A7EC4" w:rsidRPr="00FB4F7B" w:rsidTr="00FB4F7B">
        <w:trPr>
          <w:trHeight w:val="64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административная и сопутствующие дополнительные услуги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Сельское, лесное хозяйство, охота, рыболовство и рыбоводство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профессиональная, научная и техническая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0919FA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0919FA" w:rsidP="000919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0919FA" w:rsidP="00D51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 w:rsidR="00D51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</w:tr>
      <w:tr w:rsidR="007A7EC4" w:rsidRPr="00FB4F7B" w:rsidTr="00FB4F7B">
        <w:trPr>
          <w:trHeight w:val="6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Предоставление прочих видов услуг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3A5EE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E0D4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1E0D4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513C4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r w:rsidR="00D513C4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0,96</w:t>
            </w:r>
          </w:p>
        </w:tc>
      </w:tr>
      <w:tr w:rsidR="007A7EC4" w:rsidRPr="00FB4F7B" w:rsidTr="00FB4F7B">
        <w:trPr>
          <w:trHeight w:val="344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Деятельность финансовая и страховая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1E0D4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</w:tr>
      <w:tr w:rsidR="007A7EC4" w:rsidRPr="00FB4F7B" w:rsidTr="00FB4F7B">
        <w:trPr>
          <w:trHeight w:val="64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Строительство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D513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D513C4" w:rsidP="00D44E9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D513C4" w:rsidP="000E65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1,06</w:t>
            </w:r>
          </w:p>
        </w:tc>
      </w:tr>
      <w:tr w:rsidR="007A7EC4" w:rsidRPr="00FB4F7B" w:rsidTr="00FB4F7B">
        <w:trPr>
          <w:trHeight w:val="300"/>
          <w:jc w:val="center"/>
        </w:trPr>
        <w:tc>
          <w:tcPr>
            <w:tcW w:w="60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A7EC4" w:rsidRPr="00FB4F7B" w:rsidRDefault="007A7EC4" w:rsidP="00D44E99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7A7EC4" w:rsidP="001062D9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FB4F7B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549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D80541" w:rsidP="000919FA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55</w:t>
            </w:r>
            <w:r w:rsidR="00D513C4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D513C4" w:rsidP="000E65B7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A7EC4" w:rsidRPr="00FB4F7B" w:rsidRDefault="00D513C4" w:rsidP="00943D6E">
            <w:pPr>
              <w:spacing w:after="0" w:line="240" w:lineRule="auto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1,01</w:t>
            </w:r>
          </w:p>
        </w:tc>
      </w:tr>
    </w:tbl>
    <w:p w:rsidR="00F52DA9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F52DA9" w:rsidRPr="00CB6897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CB6897">
        <w:rPr>
          <w:rFonts w:ascii="Times New Roman" w:hAnsi="Times New Roman" w:cs="Times New Roman"/>
          <w:sz w:val="24"/>
          <w:szCs w:val="24"/>
        </w:rPr>
        <w:t xml:space="preserve">По данным Единого реестра субъектов МСП </w:t>
      </w:r>
      <w:r w:rsidR="000919FA">
        <w:rPr>
          <w:rFonts w:ascii="Times New Roman" w:hAnsi="Times New Roman" w:cs="Times New Roman"/>
          <w:sz w:val="24"/>
          <w:szCs w:val="24"/>
        </w:rPr>
        <w:t>четырьмя</w:t>
      </w:r>
      <w:r w:rsidRPr="00CB6897">
        <w:rPr>
          <w:rFonts w:ascii="Times New Roman" w:hAnsi="Times New Roman" w:cs="Times New Roman"/>
          <w:sz w:val="24"/>
          <w:szCs w:val="24"/>
        </w:rPr>
        <w:t xml:space="preserve"> отраслями, в которых отмечено увеличение числа занятых субъектов МСП с начала года, стали:</w:t>
      </w:r>
      <w:r w:rsidR="00D80541" w:rsidRPr="000919FA">
        <w:rPr>
          <w:rFonts w:ascii="Times New Roman" w:hAnsi="Times New Roman" w:cs="Times New Roman"/>
          <w:sz w:val="24"/>
          <w:szCs w:val="24"/>
        </w:rPr>
        <w:t xml:space="preserve"> </w:t>
      </w:r>
      <w:r w:rsidR="00D80541" w:rsidRPr="00D80541">
        <w:rPr>
          <w:rFonts w:ascii="Times New Roman" w:hAnsi="Times New Roman" w:cs="Times New Roman"/>
          <w:b/>
          <w:sz w:val="24"/>
          <w:szCs w:val="24"/>
        </w:rPr>
        <w:t>транспортировка и хранение</w:t>
      </w:r>
      <w:r w:rsidR="00D80541">
        <w:rPr>
          <w:rFonts w:ascii="Times New Roman" w:hAnsi="Times New Roman" w:cs="Times New Roman"/>
          <w:sz w:val="24"/>
          <w:szCs w:val="24"/>
        </w:rPr>
        <w:t xml:space="preserve"> (+</w:t>
      </w:r>
      <w:r w:rsidR="00A311E8">
        <w:rPr>
          <w:rFonts w:ascii="Times New Roman" w:hAnsi="Times New Roman" w:cs="Times New Roman"/>
          <w:sz w:val="24"/>
          <w:szCs w:val="24"/>
        </w:rPr>
        <w:t>2</w:t>
      </w:r>
      <w:r w:rsidR="00D80541">
        <w:rPr>
          <w:rFonts w:ascii="Times New Roman" w:hAnsi="Times New Roman" w:cs="Times New Roman"/>
          <w:sz w:val="24"/>
          <w:szCs w:val="24"/>
        </w:rPr>
        <w:t xml:space="preserve"> ед.);</w:t>
      </w:r>
      <w:r w:rsidR="00A311E8">
        <w:rPr>
          <w:rFonts w:ascii="Times New Roman" w:hAnsi="Times New Roman" w:cs="Times New Roman"/>
          <w:sz w:val="24"/>
          <w:szCs w:val="24"/>
        </w:rPr>
        <w:t xml:space="preserve"> </w:t>
      </w:r>
      <w:r w:rsidR="00A311E8" w:rsidRPr="00A311E8">
        <w:rPr>
          <w:rFonts w:ascii="Times New Roman" w:hAnsi="Times New Roman" w:cs="Times New Roman"/>
          <w:b/>
          <w:sz w:val="24"/>
          <w:szCs w:val="24"/>
        </w:rPr>
        <w:t>деятельность в области информации</w:t>
      </w:r>
      <w:r w:rsidR="00A311E8">
        <w:rPr>
          <w:rFonts w:ascii="Times New Roman" w:hAnsi="Times New Roman" w:cs="Times New Roman"/>
          <w:sz w:val="24"/>
          <w:szCs w:val="24"/>
        </w:rPr>
        <w:t xml:space="preserve"> </w:t>
      </w:r>
      <w:r w:rsidR="00A311E8" w:rsidRPr="00A311E8">
        <w:rPr>
          <w:rFonts w:ascii="Times New Roman" w:hAnsi="Times New Roman" w:cs="Times New Roman"/>
          <w:b/>
          <w:sz w:val="24"/>
          <w:szCs w:val="24"/>
        </w:rPr>
        <w:t>и связи</w:t>
      </w:r>
      <w:r w:rsidR="00A31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1E8" w:rsidRPr="00A311E8">
        <w:rPr>
          <w:rFonts w:ascii="Times New Roman" w:hAnsi="Times New Roman" w:cs="Times New Roman"/>
          <w:sz w:val="24"/>
          <w:szCs w:val="24"/>
        </w:rPr>
        <w:t>(+1 ед.)</w:t>
      </w:r>
      <w:r w:rsidR="00A311E8">
        <w:rPr>
          <w:rFonts w:ascii="Times New Roman" w:hAnsi="Times New Roman" w:cs="Times New Roman"/>
          <w:b/>
          <w:sz w:val="24"/>
          <w:szCs w:val="24"/>
        </w:rPr>
        <w:t xml:space="preserve">; </w:t>
      </w:r>
      <w:r w:rsidR="00677854" w:rsidRPr="00A31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1E8" w:rsidRPr="00A311E8">
        <w:rPr>
          <w:rFonts w:ascii="Times New Roman" w:hAnsi="Times New Roman" w:cs="Times New Roman"/>
          <w:b/>
          <w:color w:val="000000"/>
          <w:sz w:val="24"/>
          <w:szCs w:val="24"/>
        </w:rPr>
        <w:t>о</w:t>
      </w:r>
      <w:r w:rsidR="00A311E8" w:rsidRPr="00A311E8">
        <w:rPr>
          <w:rFonts w:ascii="Times New Roman" w:hAnsi="Times New Roman" w:cs="Times New Roman"/>
          <w:b/>
          <w:color w:val="000000"/>
          <w:sz w:val="24"/>
          <w:szCs w:val="24"/>
        </w:rPr>
        <w:t>брабатывающие производства</w:t>
      </w:r>
      <w:r w:rsidR="00A311E8" w:rsidRPr="00C6723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1E8" w:rsidRPr="00A311E8">
        <w:rPr>
          <w:rFonts w:ascii="Times New Roman" w:hAnsi="Times New Roman" w:cs="Times New Roman"/>
          <w:sz w:val="24"/>
          <w:szCs w:val="24"/>
        </w:rPr>
        <w:t>(+1 ед.)</w:t>
      </w:r>
      <w:r w:rsidR="00A311E8">
        <w:rPr>
          <w:rFonts w:ascii="Times New Roman" w:hAnsi="Times New Roman" w:cs="Times New Roman"/>
          <w:b/>
          <w:sz w:val="24"/>
          <w:szCs w:val="24"/>
        </w:rPr>
        <w:t>;</w:t>
      </w:r>
      <w:r w:rsidR="00A31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1E8" w:rsidRPr="000B7E1F">
        <w:rPr>
          <w:rFonts w:ascii="Times New Roman" w:hAnsi="Times New Roman" w:cs="Times New Roman"/>
          <w:b/>
          <w:color w:val="000000"/>
          <w:sz w:val="24"/>
          <w:szCs w:val="24"/>
        </w:rPr>
        <w:t>д</w:t>
      </w:r>
      <w:r w:rsidR="00A311E8" w:rsidRPr="000B7E1F">
        <w:rPr>
          <w:rFonts w:ascii="Times New Roman" w:hAnsi="Times New Roman" w:cs="Times New Roman"/>
          <w:b/>
          <w:color w:val="000000"/>
          <w:sz w:val="24"/>
          <w:szCs w:val="24"/>
        </w:rPr>
        <w:t>еятельность профессиональная, научная и техническая</w:t>
      </w:r>
      <w:r w:rsidR="00A31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11E8">
        <w:rPr>
          <w:rFonts w:ascii="Times New Roman" w:hAnsi="Times New Roman" w:cs="Times New Roman"/>
          <w:sz w:val="24"/>
          <w:szCs w:val="24"/>
        </w:rPr>
        <w:t>(+</w:t>
      </w:r>
      <w:r w:rsidR="00A311E8">
        <w:rPr>
          <w:rFonts w:ascii="Times New Roman" w:hAnsi="Times New Roman" w:cs="Times New Roman"/>
          <w:sz w:val="24"/>
          <w:szCs w:val="24"/>
        </w:rPr>
        <w:t>4</w:t>
      </w:r>
      <w:r w:rsidR="00A311E8">
        <w:rPr>
          <w:rFonts w:ascii="Times New Roman" w:hAnsi="Times New Roman" w:cs="Times New Roman"/>
          <w:sz w:val="24"/>
          <w:szCs w:val="24"/>
        </w:rPr>
        <w:t xml:space="preserve"> ед.</w:t>
      </w:r>
      <w:r w:rsidR="00A311E8">
        <w:rPr>
          <w:rFonts w:ascii="Times New Roman" w:hAnsi="Times New Roman" w:cs="Times New Roman"/>
          <w:sz w:val="24"/>
          <w:szCs w:val="24"/>
        </w:rPr>
        <w:t>);</w:t>
      </w:r>
      <w:r w:rsidR="00A311E8" w:rsidRPr="00A311E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67232" w:rsidRPr="00C67232">
        <w:rPr>
          <w:rFonts w:ascii="Times New Roman" w:hAnsi="Times New Roman" w:cs="Times New Roman"/>
          <w:b/>
          <w:sz w:val="24"/>
          <w:szCs w:val="24"/>
        </w:rPr>
        <w:t>строительство</w:t>
      </w:r>
      <w:r w:rsidR="00C67232">
        <w:rPr>
          <w:rFonts w:ascii="Times New Roman" w:hAnsi="Times New Roman" w:cs="Times New Roman"/>
          <w:sz w:val="24"/>
          <w:szCs w:val="24"/>
        </w:rPr>
        <w:t xml:space="preserve"> (+</w:t>
      </w:r>
      <w:r w:rsidR="000B7E1F">
        <w:rPr>
          <w:rFonts w:ascii="Times New Roman" w:hAnsi="Times New Roman" w:cs="Times New Roman"/>
          <w:sz w:val="24"/>
          <w:szCs w:val="24"/>
        </w:rPr>
        <w:t>3</w:t>
      </w:r>
      <w:r w:rsidR="00C67232">
        <w:rPr>
          <w:rFonts w:ascii="Times New Roman" w:hAnsi="Times New Roman" w:cs="Times New Roman"/>
          <w:sz w:val="24"/>
          <w:szCs w:val="24"/>
        </w:rPr>
        <w:t xml:space="preserve"> ед</w:t>
      </w:r>
      <w:r w:rsidR="003D0FC3">
        <w:rPr>
          <w:rFonts w:ascii="Times New Roman" w:hAnsi="Times New Roman" w:cs="Times New Roman"/>
          <w:sz w:val="24"/>
          <w:szCs w:val="24"/>
        </w:rPr>
        <w:t>.</w:t>
      </w:r>
      <w:r w:rsidR="00C67232">
        <w:rPr>
          <w:rFonts w:ascii="Times New Roman" w:hAnsi="Times New Roman" w:cs="Times New Roman"/>
          <w:sz w:val="24"/>
          <w:szCs w:val="24"/>
        </w:rPr>
        <w:t>).</w:t>
      </w:r>
      <w:r w:rsidRPr="00CB6897">
        <w:rPr>
          <w:rFonts w:ascii="Times New Roman" w:hAnsi="Times New Roman" w:cs="Times New Roman"/>
          <w:sz w:val="24"/>
          <w:szCs w:val="24"/>
        </w:rPr>
        <w:t xml:space="preserve"> Еще по </w:t>
      </w:r>
      <w:r w:rsidR="00D80541">
        <w:rPr>
          <w:rFonts w:ascii="Times New Roman" w:hAnsi="Times New Roman" w:cs="Times New Roman"/>
          <w:sz w:val="24"/>
          <w:szCs w:val="24"/>
        </w:rPr>
        <w:t>двенадцат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CB6897">
        <w:rPr>
          <w:rFonts w:ascii="Times New Roman" w:hAnsi="Times New Roman" w:cs="Times New Roman"/>
          <w:sz w:val="24"/>
          <w:szCs w:val="24"/>
        </w:rPr>
        <w:t xml:space="preserve"> видам деятельности наблюдается отсутствие динамики, по </w:t>
      </w:r>
      <w:r w:rsidR="00D80541">
        <w:rPr>
          <w:rFonts w:ascii="Times New Roman" w:hAnsi="Times New Roman" w:cs="Times New Roman"/>
          <w:sz w:val="24"/>
          <w:szCs w:val="24"/>
        </w:rPr>
        <w:t>дву</w:t>
      </w:r>
      <w:r w:rsidR="00677854">
        <w:rPr>
          <w:rFonts w:ascii="Times New Roman" w:hAnsi="Times New Roman" w:cs="Times New Roman"/>
          <w:sz w:val="24"/>
          <w:szCs w:val="24"/>
        </w:rPr>
        <w:t>м</w:t>
      </w:r>
      <w:r w:rsidRPr="00CB6897">
        <w:rPr>
          <w:rFonts w:ascii="Times New Roman" w:hAnsi="Times New Roman" w:cs="Times New Roman"/>
          <w:sz w:val="24"/>
          <w:szCs w:val="24"/>
        </w:rPr>
        <w:t xml:space="preserve"> отраслям – отрицательная динамика.</w:t>
      </w:r>
      <w:r w:rsidRPr="00CB6897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2DA9" w:rsidRDefault="00F52DA9" w:rsidP="00F52D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DA9" w:rsidRDefault="00F52DA9" w:rsidP="00F52D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2427B">
        <w:rPr>
          <w:rFonts w:ascii="Times New Roman" w:hAnsi="Times New Roman" w:cs="Times New Roman"/>
          <w:b/>
          <w:bCs/>
          <w:sz w:val="24"/>
          <w:szCs w:val="24"/>
        </w:rPr>
        <w:t>Краткие итоги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:rsidR="00F52DA9" w:rsidRPr="00DC5E4A" w:rsidRDefault="00F52DA9" w:rsidP="00F52DA9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52DA9" w:rsidRPr="00A60509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23B29">
        <w:rPr>
          <w:rFonts w:ascii="Times New Roman" w:hAnsi="Times New Roman" w:cs="Times New Roman"/>
          <w:sz w:val="24"/>
          <w:szCs w:val="24"/>
        </w:rPr>
        <w:t xml:space="preserve">За период с </w:t>
      </w:r>
      <w:r w:rsidR="00BE58E6">
        <w:rPr>
          <w:rFonts w:ascii="Times New Roman" w:hAnsi="Times New Roman" w:cs="Times New Roman"/>
          <w:sz w:val="24"/>
          <w:szCs w:val="24"/>
        </w:rPr>
        <w:t>а</w:t>
      </w:r>
      <w:r w:rsidR="006960E1">
        <w:rPr>
          <w:rFonts w:ascii="Times New Roman" w:hAnsi="Times New Roman" w:cs="Times New Roman"/>
          <w:sz w:val="24"/>
          <w:szCs w:val="24"/>
        </w:rPr>
        <w:t>преля</w:t>
      </w:r>
      <w:r w:rsidRPr="00723B29">
        <w:rPr>
          <w:rFonts w:ascii="Times New Roman" w:hAnsi="Times New Roman" w:cs="Times New Roman"/>
          <w:sz w:val="24"/>
          <w:szCs w:val="24"/>
        </w:rPr>
        <w:t xml:space="preserve"> 202</w:t>
      </w:r>
      <w:r w:rsidR="00545B41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23B29">
        <w:rPr>
          <w:rFonts w:ascii="Times New Roman" w:hAnsi="Times New Roman" w:cs="Times New Roman"/>
          <w:sz w:val="24"/>
          <w:szCs w:val="24"/>
        </w:rPr>
        <w:t xml:space="preserve">г. по </w:t>
      </w:r>
      <w:r w:rsidR="006960E1">
        <w:rPr>
          <w:rFonts w:ascii="Times New Roman" w:hAnsi="Times New Roman" w:cs="Times New Roman"/>
          <w:sz w:val="24"/>
          <w:szCs w:val="24"/>
        </w:rPr>
        <w:t>апрель</w:t>
      </w:r>
      <w:r w:rsidR="00C51E79">
        <w:rPr>
          <w:rFonts w:ascii="Times New Roman" w:hAnsi="Times New Roman" w:cs="Times New Roman"/>
          <w:sz w:val="24"/>
          <w:szCs w:val="24"/>
        </w:rPr>
        <w:t xml:space="preserve"> 2024 </w:t>
      </w:r>
      <w:r w:rsidRPr="00723B29">
        <w:rPr>
          <w:rFonts w:ascii="Times New Roman" w:hAnsi="Times New Roman" w:cs="Times New Roman"/>
          <w:sz w:val="24"/>
          <w:szCs w:val="24"/>
        </w:rPr>
        <w:t xml:space="preserve">г. динамика </w:t>
      </w:r>
      <w:r w:rsidRPr="00A60509">
        <w:rPr>
          <w:rFonts w:ascii="Times New Roman" w:hAnsi="Times New Roman" w:cs="Times New Roman"/>
          <w:sz w:val="24"/>
          <w:szCs w:val="24"/>
        </w:rPr>
        <w:t>количества субъектов МСП, осуществляющих деятельность в городе Десногорск, соответствовала тенденциям других районов Смоленской области</w:t>
      </w:r>
      <w:r w:rsidRPr="0036696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60509">
        <w:rPr>
          <w:rFonts w:ascii="Times New Roman" w:hAnsi="Times New Roman" w:cs="Times New Roman"/>
          <w:sz w:val="24"/>
          <w:szCs w:val="24"/>
        </w:rPr>
        <w:t xml:space="preserve">За </w:t>
      </w:r>
      <w:r w:rsidR="00C67232">
        <w:rPr>
          <w:rFonts w:ascii="Times New Roman" w:hAnsi="Times New Roman" w:cs="Times New Roman"/>
          <w:sz w:val="24"/>
          <w:szCs w:val="24"/>
        </w:rPr>
        <w:t>данный период</w:t>
      </w:r>
      <w:r w:rsidRPr="00A60509">
        <w:rPr>
          <w:rFonts w:ascii="Times New Roman" w:hAnsi="Times New Roman" w:cs="Times New Roman"/>
          <w:sz w:val="24"/>
          <w:szCs w:val="24"/>
        </w:rPr>
        <w:t xml:space="preserve"> количество зарегистрированных субъектов МСП </w:t>
      </w:r>
      <w:r>
        <w:rPr>
          <w:rFonts w:ascii="Times New Roman" w:hAnsi="Times New Roman" w:cs="Times New Roman"/>
          <w:sz w:val="24"/>
          <w:szCs w:val="24"/>
        </w:rPr>
        <w:t>увелич</w:t>
      </w:r>
      <w:r w:rsidRPr="00A60509">
        <w:rPr>
          <w:rFonts w:ascii="Times New Roman" w:hAnsi="Times New Roman" w:cs="Times New Roman"/>
          <w:sz w:val="24"/>
          <w:szCs w:val="24"/>
        </w:rPr>
        <w:t xml:space="preserve">илось </w:t>
      </w:r>
      <w:r w:rsidRPr="00B70B97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</w:t>
      </w:r>
      <w:r w:rsidR="00A806A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24 </w:t>
      </w:r>
      <w:bookmarkStart w:id="0" w:name="_GoBack"/>
      <w:bookmarkEnd w:id="0"/>
      <w:r w:rsidRPr="00A60509">
        <w:rPr>
          <w:rFonts w:ascii="Times New Roman" w:hAnsi="Times New Roman" w:cs="Times New Roman"/>
          <w:sz w:val="24"/>
          <w:szCs w:val="24"/>
        </w:rPr>
        <w:t>районах Смоленской области, в том числе в г. Десногорск.</w:t>
      </w:r>
    </w:p>
    <w:p w:rsidR="00F52DA9" w:rsidRPr="00973E69" w:rsidRDefault="00F52DA9" w:rsidP="00F52DA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60509">
        <w:rPr>
          <w:rFonts w:ascii="Times New Roman" w:hAnsi="Times New Roman" w:cs="Times New Roman"/>
          <w:sz w:val="24"/>
          <w:szCs w:val="24"/>
        </w:rPr>
        <w:t>Отсутствие большого прироста количества ИП частично обусловлено интересом физических лиц, осуществляющих предпринимательскую деятельность, к применению альтернативной системы налогообложения, позволяющей гражданам, переходящим на новый специальный налоговый режим (налог на профессиональный доход), платить с доходов</w:t>
      </w:r>
      <w:r w:rsidRPr="00973E69">
        <w:rPr>
          <w:rFonts w:ascii="Times New Roman" w:hAnsi="Times New Roman" w:cs="Times New Roman"/>
          <w:sz w:val="24"/>
          <w:szCs w:val="24"/>
        </w:rPr>
        <w:t xml:space="preserve"> от </w:t>
      </w:r>
      <w:r w:rsidRPr="00973E69">
        <w:rPr>
          <w:rFonts w:ascii="Times New Roman" w:hAnsi="Times New Roman" w:cs="Times New Roman"/>
          <w:sz w:val="24"/>
          <w:szCs w:val="24"/>
        </w:rPr>
        <w:lastRenderedPageBreak/>
        <w:t xml:space="preserve">самостоятельной деятельности </w:t>
      </w:r>
      <w:r w:rsidRPr="00C93680">
        <w:rPr>
          <w:rFonts w:ascii="Times New Roman" w:hAnsi="Times New Roman" w:cs="Times New Roman"/>
          <w:sz w:val="24"/>
          <w:szCs w:val="24"/>
        </w:rPr>
        <w:t>только </w:t>
      </w:r>
      <w:r w:rsidRPr="00C93680">
        <w:rPr>
          <w:rFonts w:ascii="Times New Roman" w:hAnsi="Times New Roman" w:cs="Times New Roman"/>
          <w:bCs/>
          <w:sz w:val="24"/>
          <w:szCs w:val="24"/>
        </w:rPr>
        <w:t xml:space="preserve">налог по льготной ставке — 4 или 6%  </w:t>
      </w:r>
      <w:r w:rsidRPr="00C93680">
        <w:rPr>
          <w:rFonts w:ascii="Times New Roman" w:hAnsi="Times New Roman" w:cs="Times New Roman"/>
          <w:sz w:val="24"/>
          <w:szCs w:val="24"/>
        </w:rPr>
        <w:t>позволяет</w:t>
      </w:r>
      <w:r w:rsidRPr="00973E69">
        <w:rPr>
          <w:rFonts w:ascii="Times New Roman" w:hAnsi="Times New Roman" w:cs="Times New Roman"/>
          <w:sz w:val="24"/>
          <w:szCs w:val="24"/>
        </w:rPr>
        <w:t xml:space="preserve"> легально вести бизнес и получать доход от подработок без рисков получить штраф за незаконную предпринимательскую</w:t>
      </w:r>
      <w:proofErr w:type="gramEnd"/>
      <w:r w:rsidRPr="00973E69">
        <w:rPr>
          <w:rFonts w:ascii="Times New Roman" w:hAnsi="Times New Roman" w:cs="Times New Roman"/>
          <w:sz w:val="24"/>
          <w:szCs w:val="24"/>
        </w:rPr>
        <w:t xml:space="preserve"> деятельность.</w:t>
      </w:r>
    </w:p>
    <w:p w:rsidR="001452FD" w:rsidRPr="00E47A4B" w:rsidRDefault="00F52DA9" w:rsidP="0067785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73E69">
        <w:rPr>
          <w:rFonts w:ascii="Times New Roman" w:hAnsi="Times New Roman" w:cs="Times New Roman"/>
          <w:sz w:val="24"/>
          <w:szCs w:val="24"/>
        </w:rPr>
        <w:t>Структура малого и среднего предпринимательства по видам экономической</w:t>
      </w:r>
      <w:r w:rsidRPr="00E47A4B">
        <w:rPr>
          <w:rFonts w:ascii="Times New Roman" w:hAnsi="Times New Roman" w:cs="Times New Roman"/>
          <w:sz w:val="24"/>
          <w:szCs w:val="24"/>
        </w:rPr>
        <w:t xml:space="preserve"> деятельности не претерпела существенных изменений, </w:t>
      </w:r>
      <w:r>
        <w:rPr>
          <w:rFonts w:ascii="Times New Roman" w:hAnsi="Times New Roman" w:cs="Times New Roman"/>
          <w:sz w:val="24"/>
          <w:szCs w:val="24"/>
        </w:rPr>
        <w:t xml:space="preserve">по-прежнему, </w:t>
      </w:r>
      <w:r w:rsidRPr="00E47A4B">
        <w:rPr>
          <w:rFonts w:ascii="Times New Roman" w:hAnsi="Times New Roman" w:cs="Times New Roman"/>
          <w:sz w:val="24"/>
          <w:szCs w:val="24"/>
        </w:rPr>
        <w:t xml:space="preserve">наиболее популярными видами деятельности являются: </w:t>
      </w:r>
      <w:r w:rsidRPr="00E47A4B">
        <w:rPr>
          <w:rFonts w:ascii="Times New Roman" w:hAnsi="Times New Roman" w:cs="Times New Roman"/>
          <w:b/>
          <w:sz w:val="24"/>
          <w:szCs w:val="24"/>
        </w:rPr>
        <w:t>торговля оптовая и розничная, ремонт автотранспортных средств и мотоциклов</w:t>
      </w:r>
      <w:r w:rsidRPr="00E47A4B">
        <w:rPr>
          <w:rFonts w:ascii="Times New Roman" w:hAnsi="Times New Roman" w:cs="Times New Roman"/>
          <w:sz w:val="24"/>
          <w:szCs w:val="24"/>
        </w:rPr>
        <w:t>;</w:t>
      </w:r>
      <w:r w:rsidRPr="00E47A4B">
        <w:rPr>
          <w:rFonts w:ascii="Times New Roman" w:hAnsi="Times New Roman" w:cs="Times New Roman"/>
          <w:b/>
          <w:sz w:val="24"/>
          <w:szCs w:val="24"/>
        </w:rPr>
        <w:t xml:space="preserve"> транспортировка и хранение</w:t>
      </w:r>
      <w:r w:rsidRPr="00E47A4B">
        <w:rPr>
          <w:rFonts w:ascii="Times New Roman" w:hAnsi="Times New Roman" w:cs="Times New Roman"/>
          <w:sz w:val="24"/>
          <w:szCs w:val="24"/>
        </w:rPr>
        <w:t>;</w:t>
      </w:r>
      <w:r w:rsidRPr="00E47A4B">
        <w:rPr>
          <w:rFonts w:ascii="Times New Roman" w:hAnsi="Times New Roman" w:cs="Times New Roman"/>
          <w:b/>
          <w:sz w:val="24"/>
          <w:szCs w:val="24"/>
        </w:rPr>
        <w:t xml:space="preserve"> строительство</w:t>
      </w:r>
      <w:r w:rsidRPr="00E47A4B">
        <w:rPr>
          <w:rFonts w:ascii="Times New Roman" w:hAnsi="Times New Roman" w:cs="Times New Roman"/>
          <w:sz w:val="24"/>
          <w:szCs w:val="24"/>
        </w:rPr>
        <w:t>;</w:t>
      </w:r>
      <w:r w:rsidRPr="00E47A4B">
        <w:rPr>
          <w:rFonts w:ascii="Times New Roman" w:hAnsi="Times New Roman" w:cs="Times New Roman"/>
          <w:b/>
          <w:sz w:val="24"/>
          <w:szCs w:val="24"/>
        </w:rPr>
        <w:t xml:space="preserve"> деятельность профессиональная, научная и техническая.</w:t>
      </w:r>
    </w:p>
    <w:sectPr w:rsidR="001452FD" w:rsidRPr="00E47A4B" w:rsidSect="00B26E3D">
      <w:pgSz w:w="11906" w:h="16838"/>
      <w:pgMar w:top="851" w:right="566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13D0" w:rsidRDefault="008B13D0" w:rsidP="00434DB7">
      <w:pPr>
        <w:spacing w:after="0" w:line="240" w:lineRule="auto"/>
      </w:pPr>
      <w:r>
        <w:separator/>
      </w:r>
    </w:p>
  </w:endnote>
  <w:endnote w:type="continuationSeparator" w:id="0">
    <w:p w:rsidR="008B13D0" w:rsidRDefault="008B13D0" w:rsidP="00434D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13D0" w:rsidRDefault="008B13D0" w:rsidP="00434DB7">
      <w:pPr>
        <w:spacing w:after="0" w:line="240" w:lineRule="auto"/>
      </w:pPr>
      <w:r>
        <w:separator/>
      </w:r>
    </w:p>
  </w:footnote>
  <w:footnote w:type="continuationSeparator" w:id="0">
    <w:p w:rsidR="008B13D0" w:rsidRDefault="008B13D0" w:rsidP="00434DB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85199"/>
    <w:multiLevelType w:val="hybridMultilevel"/>
    <w:tmpl w:val="2B861B9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4C6"/>
    <w:rsid w:val="00002757"/>
    <w:rsid w:val="000037A6"/>
    <w:rsid w:val="000041CE"/>
    <w:rsid w:val="00006ED0"/>
    <w:rsid w:val="000101FB"/>
    <w:rsid w:val="00012B12"/>
    <w:rsid w:val="00023F9B"/>
    <w:rsid w:val="00026A18"/>
    <w:rsid w:val="000312CC"/>
    <w:rsid w:val="00032A9B"/>
    <w:rsid w:val="0003418E"/>
    <w:rsid w:val="0003636F"/>
    <w:rsid w:val="000415AB"/>
    <w:rsid w:val="00045A24"/>
    <w:rsid w:val="00045B1C"/>
    <w:rsid w:val="00051C3A"/>
    <w:rsid w:val="00052701"/>
    <w:rsid w:val="0005417E"/>
    <w:rsid w:val="000563A8"/>
    <w:rsid w:val="00060102"/>
    <w:rsid w:val="00066F84"/>
    <w:rsid w:val="0006732D"/>
    <w:rsid w:val="00074F6E"/>
    <w:rsid w:val="00080A94"/>
    <w:rsid w:val="0008191A"/>
    <w:rsid w:val="00086719"/>
    <w:rsid w:val="00086AE3"/>
    <w:rsid w:val="000919FA"/>
    <w:rsid w:val="000929EC"/>
    <w:rsid w:val="0009435A"/>
    <w:rsid w:val="000957F8"/>
    <w:rsid w:val="00095F6B"/>
    <w:rsid w:val="000A0B71"/>
    <w:rsid w:val="000A5C81"/>
    <w:rsid w:val="000B1BF3"/>
    <w:rsid w:val="000B2000"/>
    <w:rsid w:val="000B4641"/>
    <w:rsid w:val="000B6B65"/>
    <w:rsid w:val="000B6FEF"/>
    <w:rsid w:val="000B7E1F"/>
    <w:rsid w:val="000C367C"/>
    <w:rsid w:val="000C4BC8"/>
    <w:rsid w:val="000D108F"/>
    <w:rsid w:val="000D7B2C"/>
    <w:rsid w:val="000E3D9C"/>
    <w:rsid w:val="000E65B7"/>
    <w:rsid w:val="000F2CD6"/>
    <w:rsid w:val="000F343C"/>
    <w:rsid w:val="000F5D7B"/>
    <w:rsid w:val="000F7FC7"/>
    <w:rsid w:val="00111F02"/>
    <w:rsid w:val="00114A1C"/>
    <w:rsid w:val="00120DF7"/>
    <w:rsid w:val="00123ECF"/>
    <w:rsid w:val="00125BCA"/>
    <w:rsid w:val="0013474C"/>
    <w:rsid w:val="00135526"/>
    <w:rsid w:val="001452FD"/>
    <w:rsid w:val="001562D5"/>
    <w:rsid w:val="00161617"/>
    <w:rsid w:val="00165577"/>
    <w:rsid w:val="00165DB3"/>
    <w:rsid w:val="0016653C"/>
    <w:rsid w:val="00166B59"/>
    <w:rsid w:val="00166EB9"/>
    <w:rsid w:val="00170C88"/>
    <w:rsid w:val="0017187A"/>
    <w:rsid w:val="00172271"/>
    <w:rsid w:val="001807A1"/>
    <w:rsid w:val="0018254E"/>
    <w:rsid w:val="00184B5E"/>
    <w:rsid w:val="0019274D"/>
    <w:rsid w:val="00193D5A"/>
    <w:rsid w:val="00195F04"/>
    <w:rsid w:val="001A4355"/>
    <w:rsid w:val="001B0C47"/>
    <w:rsid w:val="001B14A3"/>
    <w:rsid w:val="001B2D85"/>
    <w:rsid w:val="001B41B1"/>
    <w:rsid w:val="001B5397"/>
    <w:rsid w:val="001B59B6"/>
    <w:rsid w:val="001C2F10"/>
    <w:rsid w:val="001C3800"/>
    <w:rsid w:val="001C4411"/>
    <w:rsid w:val="001C4647"/>
    <w:rsid w:val="001C601B"/>
    <w:rsid w:val="001D47F8"/>
    <w:rsid w:val="001D4D4D"/>
    <w:rsid w:val="001E0D44"/>
    <w:rsid w:val="001E5094"/>
    <w:rsid w:val="001E6D9D"/>
    <w:rsid w:val="001E72B6"/>
    <w:rsid w:val="001E7EE6"/>
    <w:rsid w:val="001F023E"/>
    <w:rsid w:val="001F2612"/>
    <w:rsid w:val="001F2CF3"/>
    <w:rsid w:val="001F3DC9"/>
    <w:rsid w:val="001F4D28"/>
    <w:rsid w:val="001F5D7F"/>
    <w:rsid w:val="001F6888"/>
    <w:rsid w:val="002125EB"/>
    <w:rsid w:val="00213ADE"/>
    <w:rsid w:val="00214048"/>
    <w:rsid w:val="0021438F"/>
    <w:rsid w:val="00214D13"/>
    <w:rsid w:val="002158FD"/>
    <w:rsid w:val="00217E6C"/>
    <w:rsid w:val="002222A9"/>
    <w:rsid w:val="00226808"/>
    <w:rsid w:val="00231022"/>
    <w:rsid w:val="002317D1"/>
    <w:rsid w:val="0023194F"/>
    <w:rsid w:val="0024120B"/>
    <w:rsid w:val="00243B54"/>
    <w:rsid w:val="00247C2D"/>
    <w:rsid w:val="00250112"/>
    <w:rsid w:val="002515A6"/>
    <w:rsid w:val="0025496B"/>
    <w:rsid w:val="00256926"/>
    <w:rsid w:val="002640A6"/>
    <w:rsid w:val="0026466F"/>
    <w:rsid w:val="00265783"/>
    <w:rsid w:val="00273821"/>
    <w:rsid w:val="00277F40"/>
    <w:rsid w:val="00281A49"/>
    <w:rsid w:val="00282453"/>
    <w:rsid w:val="00282FA1"/>
    <w:rsid w:val="00283651"/>
    <w:rsid w:val="00290278"/>
    <w:rsid w:val="0029104D"/>
    <w:rsid w:val="002973D6"/>
    <w:rsid w:val="002A2004"/>
    <w:rsid w:val="002A5B0F"/>
    <w:rsid w:val="002A6C4C"/>
    <w:rsid w:val="002B09A2"/>
    <w:rsid w:val="002B1574"/>
    <w:rsid w:val="002B1CB0"/>
    <w:rsid w:val="002B49F9"/>
    <w:rsid w:val="002C77DB"/>
    <w:rsid w:val="002D59ED"/>
    <w:rsid w:val="002D5AA4"/>
    <w:rsid w:val="002E49B0"/>
    <w:rsid w:val="002E5E56"/>
    <w:rsid w:val="002E7606"/>
    <w:rsid w:val="002F18B1"/>
    <w:rsid w:val="002F2482"/>
    <w:rsid w:val="002F3AA3"/>
    <w:rsid w:val="002F5AF1"/>
    <w:rsid w:val="002F5E56"/>
    <w:rsid w:val="00302120"/>
    <w:rsid w:val="00302B09"/>
    <w:rsid w:val="00306231"/>
    <w:rsid w:val="00313B72"/>
    <w:rsid w:val="003147D7"/>
    <w:rsid w:val="003155BE"/>
    <w:rsid w:val="0031581B"/>
    <w:rsid w:val="00317967"/>
    <w:rsid w:val="003247DB"/>
    <w:rsid w:val="0032548C"/>
    <w:rsid w:val="00330696"/>
    <w:rsid w:val="00333055"/>
    <w:rsid w:val="00334A03"/>
    <w:rsid w:val="003358D0"/>
    <w:rsid w:val="003363E1"/>
    <w:rsid w:val="00340813"/>
    <w:rsid w:val="0034232B"/>
    <w:rsid w:val="00353219"/>
    <w:rsid w:val="003601CF"/>
    <w:rsid w:val="003630D4"/>
    <w:rsid w:val="00366458"/>
    <w:rsid w:val="0036696E"/>
    <w:rsid w:val="003811CF"/>
    <w:rsid w:val="003825AE"/>
    <w:rsid w:val="00386FC9"/>
    <w:rsid w:val="003904DA"/>
    <w:rsid w:val="00390E79"/>
    <w:rsid w:val="00391877"/>
    <w:rsid w:val="003958D0"/>
    <w:rsid w:val="00396990"/>
    <w:rsid w:val="003A1025"/>
    <w:rsid w:val="003A225F"/>
    <w:rsid w:val="003A2B23"/>
    <w:rsid w:val="003A5EEA"/>
    <w:rsid w:val="003A6E87"/>
    <w:rsid w:val="003B089E"/>
    <w:rsid w:val="003B2598"/>
    <w:rsid w:val="003B6BCA"/>
    <w:rsid w:val="003C383C"/>
    <w:rsid w:val="003C3C3C"/>
    <w:rsid w:val="003D0FC3"/>
    <w:rsid w:val="003D29AE"/>
    <w:rsid w:val="003D4EFD"/>
    <w:rsid w:val="003D51D5"/>
    <w:rsid w:val="003D7F8B"/>
    <w:rsid w:val="003E0219"/>
    <w:rsid w:val="003E1337"/>
    <w:rsid w:val="003E36A7"/>
    <w:rsid w:val="003F35D7"/>
    <w:rsid w:val="003F45EC"/>
    <w:rsid w:val="00406B45"/>
    <w:rsid w:val="0040762E"/>
    <w:rsid w:val="00407E74"/>
    <w:rsid w:val="00411A28"/>
    <w:rsid w:val="004225D5"/>
    <w:rsid w:val="00423E82"/>
    <w:rsid w:val="0042427B"/>
    <w:rsid w:val="00424D4B"/>
    <w:rsid w:val="00425250"/>
    <w:rsid w:val="00432F96"/>
    <w:rsid w:val="00434DB7"/>
    <w:rsid w:val="0043669C"/>
    <w:rsid w:val="004370E2"/>
    <w:rsid w:val="00437458"/>
    <w:rsid w:val="0044057A"/>
    <w:rsid w:val="004410C9"/>
    <w:rsid w:val="004470EA"/>
    <w:rsid w:val="00450B44"/>
    <w:rsid w:val="004575D9"/>
    <w:rsid w:val="00465987"/>
    <w:rsid w:val="00465B45"/>
    <w:rsid w:val="004671C6"/>
    <w:rsid w:val="00474821"/>
    <w:rsid w:val="004821D6"/>
    <w:rsid w:val="004835FB"/>
    <w:rsid w:val="0048651E"/>
    <w:rsid w:val="00490C54"/>
    <w:rsid w:val="004925EB"/>
    <w:rsid w:val="004A33B7"/>
    <w:rsid w:val="004A4A9A"/>
    <w:rsid w:val="004A5D4B"/>
    <w:rsid w:val="004A7E66"/>
    <w:rsid w:val="004B633A"/>
    <w:rsid w:val="004C4D4E"/>
    <w:rsid w:val="004D4341"/>
    <w:rsid w:val="004D5755"/>
    <w:rsid w:val="004D5F2E"/>
    <w:rsid w:val="004E2033"/>
    <w:rsid w:val="004E4AD5"/>
    <w:rsid w:val="004E53EF"/>
    <w:rsid w:val="004E6DC4"/>
    <w:rsid w:val="004F3B15"/>
    <w:rsid w:val="004F3B8B"/>
    <w:rsid w:val="004F43A5"/>
    <w:rsid w:val="004F7FEA"/>
    <w:rsid w:val="005040A0"/>
    <w:rsid w:val="0050564F"/>
    <w:rsid w:val="00507F74"/>
    <w:rsid w:val="00507F80"/>
    <w:rsid w:val="00510237"/>
    <w:rsid w:val="00510D95"/>
    <w:rsid w:val="00513537"/>
    <w:rsid w:val="00520EA2"/>
    <w:rsid w:val="0052298C"/>
    <w:rsid w:val="00522D09"/>
    <w:rsid w:val="00523F1D"/>
    <w:rsid w:val="00526D4F"/>
    <w:rsid w:val="005341B7"/>
    <w:rsid w:val="005365EA"/>
    <w:rsid w:val="005443A6"/>
    <w:rsid w:val="005444A6"/>
    <w:rsid w:val="00545B41"/>
    <w:rsid w:val="0055057A"/>
    <w:rsid w:val="00550610"/>
    <w:rsid w:val="00550CA5"/>
    <w:rsid w:val="00561508"/>
    <w:rsid w:val="0056325E"/>
    <w:rsid w:val="00563F7A"/>
    <w:rsid w:val="005675FB"/>
    <w:rsid w:val="005760E6"/>
    <w:rsid w:val="0057613E"/>
    <w:rsid w:val="00576365"/>
    <w:rsid w:val="00577B14"/>
    <w:rsid w:val="0058024F"/>
    <w:rsid w:val="0058208F"/>
    <w:rsid w:val="0058365B"/>
    <w:rsid w:val="005864F0"/>
    <w:rsid w:val="0058699D"/>
    <w:rsid w:val="00594D7B"/>
    <w:rsid w:val="00594EB2"/>
    <w:rsid w:val="0059508A"/>
    <w:rsid w:val="005960A6"/>
    <w:rsid w:val="005A0E18"/>
    <w:rsid w:val="005A2A29"/>
    <w:rsid w:val="005A4C2E"/>
    <w:rsid w:val="005B0DDC"/>
    <w:rsid w:val="005B1429"/>
    <w:rsid w:val="005B6093"/>
    <w:rsid w:val="005C1DA1"/>
    <w:rsid w:val="005C3C7B"/>
    <w:rsid w:val="005C71C2"/>
    <w:rsid w:val="005C7742"/>
    <w:rsid w:val="005D357B"/>
    <w:rsid w:val="005E091B"/>
    <w:rsid w:val="005E6556"/>
    <w:rsid w:val="005E6F12"/>
    <w:rsid w:val="005F429B"/>
    <w:rsid w:val="00604B9E"/>
    <w:rsid w:val="00607FFA"/>
    <w:rsid w:val="00623622"/>
    <w:rsid w:val="00625002"/>
    <w:rsid w:val="00632A52"/>
    <w:rsid w:val="00655982"/>
    <w:rsid w:val="006676F5"/>
    <w:rsid w:val="0066774B"/>
    <w:rsid w:val="00671A2A"/>
    <w:rsid w:val="00677854"/>
    <w:rsid w:val="00683C90"/>
    <w:rsid w:val="00686D4C"/>
    <w:rsid w:val="00690008"/>
    <w:rsid w:val="006950F9"/>
    <w:rsid w:val="006960E1"/>
    <w:rsid w:val="00696734"/>
    <w:rsid w:val="00697468"/>
    <w:rsid w:val="0069747C"/>
    <w:rsid w:val="006A3523"/>
    <w:rsid w:val="006B5827"/>
    <w:rsid w:val="006B5BEE"/>
    <w:rsid w:val="006B74BD"/>
    <w:rsid w:val="006C2824"/>
    <w:rsid w:val="006D24F1"/>
    <w:rsid w:val="006D3784"/>
    <w:rsid w:val="006D49BE"/>
    <w:rsid w:val="006D553A"/>
    <w:rsid w:val="006D5EDF"/>
    <w:rsid w:val="006E15B5"/>
    <w:rsid w:val="006E2C5D"/>
    <w:rsid w:val="006E3C39"/>
    <w:rsid w:val="006E6844"/>
    <w:rsid w:val="006E76EC"/>
    <w:rsid w:val="006F1C24"/>
    <w:rsid w:val="006F2AB6"/>
    <w:rsid w:val="006F4C69"/>
    <w:rsid w:val="006F536B"/>
    <w:rsid w:val="00710F74"/>
    <w:rsid w:val="00713EB0"/>
    <w:rsid w:val="0071410C"/>
    <w:rsid w:val="00714A2F"/>
    <w:rsid w:val="00715EEC"/>
    <w:rsid w:val="00717C99"/>
    <w:rsid w:val="00723B29"/>
    <w:rsid w:val="007271B9"/>
    <w:rsid w:val="007324E4"/>
    <w:rsid w:val="007349F5"/>
    <w:rsid w:val="00737EAB"/>
    <w:rsid w:val="00740E49"/>
    <w:rsid w:val="0074280D"/>
    <w:rsid w:val="007443F5"/>
    <w:rsid w:val="00745D8B"/>
    <w:rsid w:val="00753584"/>
    <w:rsid w:val="007637C2"/>
    <w:rsid w:val="00766932"/>
    <w:rsid w:val="00767A09"/>
    <w:rsid w:val="00777F14"/>
    <w:rsid w:val="00785C5B"/>
    <w:rsid w:val="00787396"/>
    <w:rsid w:val="00794F4F"/>
    <w:rsid w:val="007A4A63"/>
    <w:rsid w:val="007A7EC4"/>
    <w:rsid w:val="007B34FB"/>
    <w:rsid w:val="007B5ED8"/>
    <w:rsid w:val="007B6B55"/>
    <w:rsid w:val="007C0334"/>
    <w:rsid w:val="007C1839"/>
    <w:rsid w:val="007D0C56"/>
    <w:rsid w:val="007D4D90"/>
    <w:rsid w:val="007D7847"/>
    <w:rsid w:val="007E0227"/>
    <w:rsid w:val="007E3050"/>
    <w:rsid w:val="007E3957"/>
    <w:rsid w:val="007E5C2A"/>
    <w:rsid w:val="007F02A9"/>
    <w:rsid w:val="008027E7"/>
    <w:rsid w:val="00803AAD"/>
    <w:rsid w:val="00813A6F"/>
    <w:rsid w:val="00813ED1"/>
    <w:rsid w:val="0081507E"/>
    <w:rsid w:val="008205D8"/>
    <w:rsid w:val="00822F85"/>
    <w:rsid w:val="00823FA5"/>
    <w:rsid w:val="00831F43"/>
    <w:rsid w:val="00833B7B"/>
    <w:rsid w:val="0083490D"/>
    <w:rsid w:val="00851355"/>
    <w:rsid w:val="00852561"/>
    <w:rsid w:val="008526A3"/>
    <w:rsid w:val="0085748F"/>
    <w:rsid w:val="00857AC1"/>
    <w:rsid w:val="0086484D"/>
    <w:rsid w:val="00866588"/>
    <w:rsid w:val="008705FE"/>
    <w:rsid w:val="008769DC"/>
    <w:rsid w:val="00876CED"/>
    <w:rsid w:val="00884BC3"/>
    <w:rsid w:val="0088683D"/>
    <w:rsid w:val="00890D8D"/>
    <w:rsid w:val="00895D4D"/>
    <w:rsid w:val="008A20AF"/>
    <w:rsid w:val="008A4CC7"/>
    <w:rsid w:val="008A5E2D"/>
    <w:rsid w:val="008A77CB"/>
    <w:rsid w:val="008B06C4"/>
    <w:rsid w:val="008B13D0"/>
    <w:rsid w:val="008B52C2"/>
    <w:rsid w:val="008B5FB1"/>
    <w:rsid w:val="008C0CC7"/>
    <w:rsid w:val="008C112B"/>
    <w:rsid w:val="008C1DC7"/>
    <w:rsid w:val="008C5080"/>
    <w:rsid w:val="008C5384"/>
    <w:rsid w:val="008C7487"/>
    <w:rsid w:val="008D0333"/>
    <w:rsid w:val="008D487C"/>
    <w:rsid w:val="008D6413"/>
    <w:rsid w:val="008E5B13"/>
    <w:rsid w:val="008E7A47"/>
    <w:rsid w:val="008F18DE"/>
    <w:rsid w:val="008F364D"/>
    <w:rsid w:val="008F4649"/>
    <w:rsid w:val="009011C1"/>
    <w:rsid w:val="00903C9D"/>
    <w:rsid w:val="00903E2C"/>
    <w:rsid w:val="00905426"/>
    <w:rsid w:val="00916924"/>
    <w:rsid w:val="009215B1"/>
    <w:rsid w:val="0092561A"/>
    <w:rsid w:val="00927F1E"/>
    <w:rsid w:val="00933BC1"/>
    <w:rsid w:val="00934935"/>
    <w:rsid w:val="0093763A"/>
    <w:rsid w:val="00937EEC"/>
    <w:rsid w:val="00942321"/>
    <w:rsid w:val="00943D6E"/>
    <w:rsid w:val="00944B0C"/>
    <w:rsid w:val="009456DA"/>
    <w:rsid w:val="0096205D"/>
    <w:rsid w:val="009656A2"/>
    <w:rsid w:val="00967D01"/>
    <w:rsid w:val="009737A1"/>
    <w:rsid w:val="00973E69"/>
    <w:rsid w:val="00974469"/>
    <w:rsid w:val="00974F30"/>
    <w:rsid w:val="00975094"/>
    <w:rsid w:val="00985D7B"/>
    <w:rsid w:val="0099456C"/>
    <w:rsid w:val="009A35AA"/>
    <w:rsid w:val="009B28E9"/>
    <w:rsid w:val="009B4FCB"/>
    <w:rsid w:val="009C35F2"/>
    <w:rsid w:val="009C435E"/>
    <w:rsid w:val="009C43E2"/>
    <w:rsid w:val="009D0D4C"/>
    <w:rsid w:val="009D43E8"/>
    <w:rsid w:val="009D6F77"/>
    <w:rsid w:val="009E6ED4"/>
    <w:rsid w:val="009F0F6B"/>
    <w:rsid w:val="009F24D3"/>
    <w:rsid w:val="009F7A12"/>
    <w:rsid w:val="009F7C7E"/>
    <w:rsid w:val="00A003F7"/>
    <w:rsid w:val="00A03B3F"/>
    <w:rsid w:val="00A06E7E"/>
    <w:rsid w:val="00A10F6A"/>
    <w:rsid w:val="00A22FD4"/>
    <w:rsid w:val="00A2437E"/>
    <w:rsid w:val="00A30C47"/>
    <w:rsid w:val="00A311E8"/>
    <w:rsid w:val="00A323DC"/>
    <w:rsid w:val="00A337E9"/>
    <w:rsid w:val="00A33A89"/>
    <w:rsid w:val="00A34FE3"/>
    <w:rsid w:val="00A36145"/>
    <w:rsid w:val="00A41C51"/>
    <w:rsid w:val="00A43FCC"/>
    <w:rsid w:val="00A45915"/>
    <w:rsid w:val="00A532D4"/>
    <w:rsid w:val="00A56C52"/>
    <w:rsid w:val="00A60509"/>
    <w:rsid w:val="00A674DA"/>
    <w:rsid w:val="00A803B5"/>
    <w:rsid w:val="00A806AA"/>
    <w:rsid w:val="00A82993"/>
    <w:rsid w:val="00A82AAD"/>
    <w:rsid w:val="00A90AD2"/>
    <w:rsid w:val="00A9279D"/>
    <w:rsid w:val="00A93E98"/>
    <w:rsid w:val="00A94B42"/>
    <w:rsid w:val="00A958F6"/>
    <w:rsid w:val="00AA3276"/>
    <w:rsid w:val="00AA576F"/>
    <w:rsid w:val="00AA6EC6"/>
    <w:rsid w:val="00AB0B1D"/>
    <w:rsid w:val="00AB2374"/>
    <w:rsid w:val="00AB51B7"/>
    <w:rsid w:val="00AB68DA"/>
    <w:rsid w:val="00AC06B6"/>
    <w:rsid w:val="00AC5F9E"/>
    <w:rsid w:val="00AD0BF0"/>
    <w:rsid w:val="00AD69C1"/>
    <w:rsid w:val="00AE0650"/>
    <w:rsid w:val="00AE14CB"/>
    <w:rsid w:val="00AE211E"/>
    <w:rsid w:val="00AE32B8"/>
    <w:rsid w:val="00AE4492"/>
    <w:rsid w:val="00AE7DCF"/>
    <w:rsid w:val="00AF4F3B"/>
    <w:rsid w:val="00AF5E0B"/>
    <w:rsid w:val="00B02384"/>
    <w:rsid w:val="00B03B49"/>
    <w:rsid w:val="00B06EEB"/>
    <w:rsid w:val="00B07F99"/>
    <w:rsid w:val="00B13E80"/>
    <w:rsid w:val="00B245CE"/>
    <w:rsid w:val="00B26E3D"/>
    <w:rsid w:val="00B3140F"/>
    <w:rsid w:val="00B31AFB"/>
    <w:rsid w:val="00B35410"/>
    <w:rsid w:val="00B415DD"/>
    <w:rsid w:val="00B423BD"/>
    <w:rsid w:val="00B47850"/>
    <w:rsid w:val="00B51FDB"/>
    <w:rsid w:val="00B54A19"/>
    <w:rsid w:val="00B607BE"/>
    <w:rsid w:val="00B612B4"/>
    <w:rsid w:val="00B61472"/>
    <w:rsid w:val="00B6710C"/>
    <w:rsid w:val="00B70B97"/>
    <w:rsid w:val="00B70EA8"/>
    <w:rsid w:val="00B83623"/>
    <w:rsid w:val="00BA0E7A"/>
    <w:rsid w:val="00BA5B78"/>
    <w:rsid w:val="00BB2253"/>
    <w:rsid w:val="00BB29DF"/>
    <w:rsid w:val="00BB3489"/>
    <w:rsid w:val="00BB7EB3"/>
    <w:rsid w:val="00BC11F6"/>
    <w:rsid w:val="00BD16F9"/>
    <w:rsid w:val="00BD2D30"/>
    <w:rsid w:val="00BD59C0"/>
    <w:rsid w:val="00BE08E2"/>
    <w:rsid w:val="00BE58E6"/>
    <w:rsid w:val="00BE5E2E"/>
    <w:rsid w:val="00BF12E3"/>
    <w:rsid w:val="00BF27F6"/>
    <w:rsid w:val="00BF3FE1"/>
    <w:rsid w:val="00C00055"/>
    <w:rsid w:val="00C00FC7"/>
    <w:rsid w:val="00C03BB1"/>
    <w:rsid w:val="00C0431C"/>
    <w:rsid w:val="00C05FB0"/>
    <w:rsid w:val="00C06872"/>
    <w:rsid w:val="00C14466"/>
    <w:rsid w:val="00C15CBF"/>
    <w:rsid w:val="00C16235"/>
    <w:rsid w:val="00C176DF"/>
    <w:rsid w:val="00C20371"/>
    <w:rsid w:val="00C217B7"/>
    <w:rsid w:val="00C22BC9"/>
    <w:rsid w:val="00C2377C"/>
    <w:rsid w:val="00C262CB"/>
    <w:rsid w:val="00C350DF"/>
    <w:rsid w:val="00C378EF"/>
    <w:rsid w:val="00C41573"/>
    <w:rsid w:val="00C4282F"/>
    <w:rsid w:val="00C51926"/>
    <w:rsid w:val="00C51E79"/>
    <w:rsid w:val="00C55C5B"/>
    <w:rsid w:val="00C570FE"/>
    <w:rsid w:val="00C63757"/>
    <w:rsid w:val="00C67232"/>
    <w:rsid w:val="00C72AC1"/>
    <w:rsid w:val="00C72B65"/>
    <w:rsid w:val="00C81BEB"/>
    <w:rsid w:val="00C857C4"/>
    <w:rsid w:val="00C85B45"/>
    <w:rsid w:val="00C905C4"/>
    <w:rsid w:val="00C927FC"/>
    <w:rsid w:val="00C93226"/>
    <w:rsid w:val="00C93680"/>
    <w:rsid w:val="00CA2B46"/>
    <w:rsid w:val="00CA32E7"/>
    <w:rsid w:val="00CA3C9F"/>
    <w:rsid w:val="00CA5465"/>
    <w:rsid w:val="00CB2B7E"/>
    <w:rsid w:val="00CB6897"/>
    <w:rsid w:val="00CC1DB0"/>
    <w:rsid w:val="00CC3E1A"/>
    <w:rsid w:val="00CC5878"/>
    <w:rsid w:val="00CD238C"/>
    <w:rsid w:val="00CD3518"/>
    <w:rsid w:val="00CD4B75"/>
    <w:rsid w:val="00CD52AB"/>
    <w:rsid w:val="00CE536B"/>
    <w:rsid w:val="00CE57A6"/>
    <w:rsid w:val="00CE7016"/>
    <w:rsid w:val="00CF0DB3"/>
    <w:rsid w:val="00CF6E7A"/>
    <w:rsid w:val="00D01EC9"/>
    <w:rsid w:val="00D03E4A"/>
    <w:rsid w:val="00D05B98"/>
    <w:rsid w:val="00D07775"/>
    <w:rsid w:val="00D1199E"/>
    <w:rsid w:val="00D13B92"/>
    <w:rsid w:val="00D142A1"/>
    <w:rsid w:val="00D21057"/>
    <w:rsid w:val="00D227F7"/>
    <w:rsid w:val="00D24B2C"/>
    <w:rsid w:val="00D25232"/>
    <w:rsid w:val="00D27289"/>
    <w:rsid w:val="00D30FF5"/>
    <w:rsid w:val="00D31CE2"/>
    <w:rsid w:val="00D340E7"/>
    <w:rsid w:val="00D362FE"/>
    <w:rsid w:val="00D37C46"/>
    <w:rsid w:val="00D41F10"/>
    <w:rsid w:val="00D42357"/>
    <w:rsid w:val="00D44E99"/>
    <w:rsid w:val="00D47C97"/>
    <w:rsid w:val="00D513C4"/>
    <w:rsid w:val="00D54E38"/>
    <w:rsid w:val="00D563C0"/>
    <w:rsid w:val="00D6033A"/>
    <w:rsid w:val="00D61BE9"/>
    <w:rsid w:val="00D6330D"/>
    <w:rsid w:val="00D66A4F"/>
    <w:rsid w:val="00D73192"/>
    <w:rsid w:val="00D738BA"/>
    <w:rsid w:val="00D76988"/>
    <w:rsid w:val="00D80541"/>
    <w:rsid w:val="00D80792"/>
    <w:rsid w:val="00D82D4A"/>
    <w:rsid w:val="00D83D7C"/>
    <w:rsid w:val="00D84E2F"/>
    <w:rsid w:val="00D8596C"/>
    <w:rsid w:val="00D879DE"/>
    <w:rsid w:val="00D905E8"/>
    <w:rsid w:val="00DA0308"/>
    <w:rsid w:val="00DA47B3"/>
    <w:rsid w:val="00DB77A5"/>
    <w:rsid w:val="00DC0249"/>
    <w:rsid w:val="00DC3F2B"/>
    <w:rsid w:val="00DC4228"/>
    <w:rsid w:val="00DC5BE6"/>
    <w:rsid w:val="00DC5E4A"/>
    <w:rsid w:val="00DF026F"/>
    <w:rsid w:val="00DF11FD"/>
    <w:rsid w:val="00DF245C"/>
    <w:rsid w:val="00DF3164"/>
    <w:rsid w:val="00DF6BC5"/>
    <w:rsid w:val="00E04C95"/>
    <w:rsid w:val="00E21419"/>
    <w:rsid w:val="00E23C6A"/>
    <w:rsid w:val="00E27489"/>
    <w:rsid w:val="00E30515"/>
    <w:rsid w:val="00E33EDF"/>
    <w:rsid w:val="00E3459D"/>
    <w:rsid w:val="00E35885"/>
    <w:rsid w:val="00E36CCC"/>
    <w:rsid w:val="00E4016B"/>
    <w:rsid w:val="00E47A4B"/>
    <w:rsid w:val="00E50540"/>
    <w:rsid w:val="00E56144"/>
    <w:rsid w:val="00E60DA6"/>
    <w:rsid w:val="00E64B48"/>
    <w:rsid w:val="00E7122F"/>
    <w:rsid w:val="00E749A2"/>
    <w:rsid w:val="00E74F62"/>
    <w:rsid w:val="00E74FE0"/>
    <w:rsid w:val="00E8243C"/>
    <w:rsid w:val="00E82A8E"/>
    <w:rsid w:val="00E8339A"/>
    <w:rsid w:val="00E83947"/>
    <w:rsid w:val="00E8725D"/>
    <w:rsid w:val="00E8753F"/>
    <w:rsid w:val="00E930E3"/>
    <w:rsid w:val="00E932D0"/>
    <w:rsid w:val="00E93CB0"/>
    <w:rsid w:val="00E96757"/>
    <w:rsid w:val="00EA256E"/>
    <w:rsid w:val="00EA7D42"/>
    <w:rsid w:val="00EB5303"/>
    <w:rsid w:val="00EB539F"/>
    <w:rsid w:val="00EB5520"/>
    <w:rsid w:val="00EC130C"/>
    <w:rsid w:val="00EC3717"/>
    <w:rsid w:val="00ED5B3A"/>
    <w:rsid w:val="00ED64C6"/>
    <w:rsid w:val="00EE4244"/>
    <w:rsid w:val="00EE5B94"/>
    <w:rsid w:val="00EF1387"/>
    <w:rsid w:val="00EF27C8"/>
    <w:rsid w:val="00EF4949"/>
    <w:rsid w:val="00EF6E5E"/>
    <w:rsid w:val="00F0196D"/>
    <w:rsid w:val="00F02D0D"/>
    <w:rsid w:val="00F03008"/>
    <w:rsid w:val="00F049F5"/>
    <w:rsid w:val="00F1047A"/>
    <w:rsid w:val="00F11654"/>
    <w:rsid w:val="00F11AAB"/>
    <w:rsid w:val="00F25995"/>
    <w:rsid w:val="00F31241"/>
    <w:rsid w:val="00F31849"/>
    <w:rsid w:val="00F42C13"/>
    <w:rsid w:val="00F43490"/>
    <w:rsid w:val="00F4363F"/>
    <w:rsid w:val="00F462CC"/>
    <w:rsid w:val="00F47BF0"/>
    <w:rsid w:val="00F52DA9"/>
    <w:rsid w:val="00F626B9"/>
    <w:rsid w:val="00F665F5"/>
    <w:rsid w:val="00F70A29"/>
    <w:rsid w:val="00F73C92"/>
    <w:rsid w:val="00F74DAE"/>
    <w:rsid w:val="00F7558A"/>
    <w:rsid w:val="00F77039"/>
    <w:rsid w:val="00F83519"/>
    <w:rsid w:val="00F83CEA"/>
    <w:rsid w:val="00F95E4D"/>
    <w:rsid w:val="00F964D0"/>
    <w:rsid w:val="00FA02DD"/>
    <w:rsid w:val="00FA4E65"/>
    <w:rsid w:val="00FB4B4C"/>
    <w:rsid w:val="00FB4F7B"/>
    <w:rsid w:val="00FC2A39"/>
    <w:rsid w:val="00FC736C"/>
    <w:rsid w:val="00FD0D32"/>
    <w:rsid w:val="00FD175F"/>
    <w:rsid w:val="00FD428C"/>
    <w:rsid w:val="00FD6C3D"/>
    <w:rsid w:val="00FD7738"/>
    <w:rsid w:val="00FE3B0B"/>
    <w:rsid w:val="00FE74FC"/>
    <w:rsid w:val="00FF0D76"/>
    <w:rsid w:val="00FF3661"/>
    <w:rsid w:val="00FF3730"/>
    <w:rsid w:val="00FF569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B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34DB7"/>
  </w:style>
  <w:style w:type="paragraph" w:styleId="a5">
    <w:name w:val="footer"/>
    <w:basedOn w:val="a"/>
    <w:link w:val="a6"/>
    <w:uiPriority w:val="99"/>
    <w:unhideWhenUsed/>
    <w:rsid w:val="00434DB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34DB7"/>
  </w:style>
  <w:style w:type="character" w:styleId="a7">
    <w:name w:val="annotation reference"/>
    <w:basedOn w:val="a0"/>
    <w:uiPriority w:val="99"/>
    <w:semiHidden/>
    <w:unhideWhenUsed/>
    <w:rsid w:val="00AA576F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A576F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A576F"/>
    <w:rPr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A576F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A576F"/>
    <w:rPr>
      <w:b/>
      <w:bCs/>
      <w:sz w:val="20"/>
      <w:szCs w:val="20"/>
    </w:rPr>
  </w:style>
  <w:style w:type="paragraph" w:styleId="ac">
    <w:name w:val="List Paragraph"/>
    <w:basedOn w:val="a"/>
    <w:uiPriority w:val="34"/>
    <w:qFormat/>
    <w:rsid w:val="00A06E7E"/>
    <w:pPr>
      <w:ind w:left="720"/>
      <w:contextualSpacing/>
    </w:pPr>
  </w:style>
  <w:style w:type="paragraph" w:styleId="ad">
    <w:name w:val="Balloon Text"/>
    <w:basedOn w:val="a"/>
    <w:link w:val="ae"/>
    <w:uiPriority w:val="99"/>
    <w:semiHidden/>
    <w:unhideWhenUsed/>
    <w:rsid w:val="005C71C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5C71C2"/>
    <w:rPr>
      <w:rFonts w:ascii="Tahoma" w:hAnsi="Tahoma" w:cs="Tahoma"/>
      <w:sz w:val="16"/>
      <w:szCs w:val="16"/>
    </w:rPr>
  </w:style>
  <w:style w:type="paragraph" w:styleId="af">
    <w:name w:val="Normal (Web)"/>
    <w:basedOn w:val="a"/>
    <w:uiPriority w:val="99"/>
    <w:semiHidden/>
    <w:unhideWhenUsed/>
    <w:rsid w:val="00973E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1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4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83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74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90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9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5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33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0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6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126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92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7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25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6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5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4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7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59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87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73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45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75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978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63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392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34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251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83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1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9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06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59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0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737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53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7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85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6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73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76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357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56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83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2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849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2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95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84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307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54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1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76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65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32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48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9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46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2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0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27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33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45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3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5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8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88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853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03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0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402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46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458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63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4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90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68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30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24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9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29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69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48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10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351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16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52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362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57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118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030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chart" Target="charts/chart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10354657950978292"/>
          <c:y val="0.63603992918045005"/>
          <c:w val="0.82984886252994672"/>
          <c:h val="0.35079075036108653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Столбец1</c:v>
                </c:pt>
              </c:strCache>
            </c:strRef>
          </c:tx>
          <c:explosion val="25"/>
          <c:dLbls>
            <c:dLbl>
              <c:idx val="19"/>
              <c:layout>
                <c:manualLayout>
                  <c:x val="-0.2545999412001459"/>
                  <c:y val="6.1584513514835966E-2"/>
                </c:manualLayout>
              </c:layout>
              <c:showLegendKey val="0"/>
              <c:showVal val="0"/>
              <c:showCatName val="0"/>
              <c:showSerName val="0"/>
              <c:showPercent val="1"/>
              <c:showBubbleSize val="0"/>
            </c:dLbl>
            <c:showLegendKey val="0"/>
            <c:showVal val="0"/>
            <c:showCatName val="0"/>
            <c:showSerName val="0"/>
            <c:showPercent val="1"/>
            <c:showBubbleSize val="0"/>
            <c:showLeaderLines val="1"/>
          </c:dLbls>
          <c:cat>
            <c:strRef>
              <c:f>Лист1!$A$2:$A$22</c:f>
              <c:strCache>
                <c:ptCount val="21"/>
                <c:pt idx="0">
                  <c:v>Образование</c:v>
                </c:pt>
                <c:pt idx="1">
                  <c:v>Деятельность в области культуры, спорта, организации досуга и развлечений</c:v>
                </c:pt>
                <c:pt idx="2">
                  <c:v>Деятельность по операциям с недвижимым имуществом</c:v>
                </c:pt>
                <c:pt idx="3">
                  <c:v>Деятельность домашних хозяйств как работодателей; недифференцированная деятельность частных домашних хозяйств по производству товаров и оказанию услуг для собственного потребления</c:v>
                </c:pt>
                <c:pt idx="4">
                  <c:v>Государственное управление и обеспечение военной безопасности; социальное обеспечение</c:v>
                </c:pt>
                <c:pt idx="5">
                  <c:v>Добыча полезных ископаемых</c:v>
                </c:pt>
                <c:pt idx="6">
                  <c:v>Деятельность экстерриториальных организаций и органов</c:v>
                </c:pt>
                <c:pt idx="7">
                  <c:v>Деятельность гостиниц и предприятий общественного питания</c:v>
                </c:pt>
                <c:pt idx="8">
                  <c:v>Деятельность в области здравоохранения и социальных услуг</c:v>
                </c:pt>
                <c:pt idx="9">
                  <c:v>Торговля оптовая и розничная; ремонт автотранспортных средств и мотоциклов</c:v>
                </c:pt>
                <c:pt idx="10">
                  <c:v>Водоснабжение; водоотведение, организация сбора и утилизации отходов, деятельность по ликвидации загрязнений</c:v>
                </c:pt>
                <c:pt idx="11">
                  <c:v>Обеспечение электрической энергией, газом и паром; кондиционирование воздуха</c:v>
                </c:pt>
                <c:pt idx="12">
                  <c:v>Транспортировка и хранение</c:v>
                </c:pt>
                <c:pt idx="13">
                  <c:v>Деятельность в области информации и связи</c:v>
                </c:pt>
                <c:pt idx="14">
                  <c:v>Обрабатывающие производства</c:v>
                </c:pt>
                <c:pt idx="15">
                  <c:v>Деятельность административная и сопутствующие дополнительные услуги</c:v>
                </c:pt>
                <c:pt idx="16">
                  <c:v>Сельское, лесное хозяйство, охота, рыболовство и рыбоводство</c:v>
                </c:pt>
                <c:pt idx="17">
                  <c:v>Деятельность профессиональная, научная и техническая</c:v>
                </c:pt>
                <c:pt idx="18">
                  <c:v>Предоставление прочих видов услуг</c:v>
                </c:pt>
                <c:pt idx="19">
                  <c:v>Деятельность финансовая и страховая</c:v>
                </c:pt>
                <c:pt idx="20">
                  <c:v>Строительство</c:v>
                </c:pt>
              </c:strCache>
            </c:strRef>
          </c:cat>
          <c:val>
            <c:numRef>
              <c:f>Лист1!$B$2:$B$22</c:f>
              <c:numCache>
                <c:formatCode>General</c:formatCode>
                <c:ptCount val="21"/>
                <c:pt idx="0">
                  <c:v>14</c:v>
                </c:pt>
                <c:pt idx="1">
                  <c:v>9</c:v>
                </c:pt>
                <c:pt idx="2">
                  <c:v>31</c:v>
                </c:pt>
                <c:pt idx="3">
                  <c:v>0</c:v>
                </c:pt>
                <c:pt idx="4">
                  <c:v>0</c:v>
                </c:pt>
                <c:pt idx="5">
                  <c:v>0</c:v>
                </c:pt>
                <c:pt idx="6">
                  <c:v>0</c:v>
                </c:pt>
                <c:pt idx="7">
                  <c:v>22</c:v>
                </c:pt>
                <c:pt idx="8">
                  <c:v>10</c:v>
                </c:pt>
                <c:pt idx="9">
                  <c:v>216</c:v>
                </c:pt>
                <c:pt idx="10">
                  <c:v>1</c:v>
                </c:pt>
                <c:pt idx="11">
                  <c:v>7</c:v>
                </c:pt>
                <c:pt idx="12">
                  <c:v>46</c:v>
                </c:pt>
                <c:pt idx="13">
                  <c:v>19</c:v>
                </c:pt>
                <c:pt idx="14">
                  <c:v>27</c:v>
                </c:pt>
                <c:pt idx="15">
                  <c:v>17</c:v>
                </c:pt>
                <c:pt idx="16">
                  <c:v>14</c:v>
                </c:pt>
                <c:pt idx="17">
                  <c:v>38</c:v>
                </c:pt>
                <c:pt idx="18">
                  <c:v>26</c:v>
                </c:pt>
                <c:pt idx="19">
                  <c:v>1</c:v>
                </c:pt>
                <c:pt idx="20">
                  <c:v>56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1"/>
          <c:showBubbleSize val="0"/>
          <c:showLeaderLines val="1"/>
        </c:dLbls>
      </c:pie3DChart>
    </c:plotArea>
    <c:legend>
      <c:legendPos val="t"/>
      <c:layout>
        <c:manualLayout>
          <c:xMode val="edge"/>
          <c:yMode val="edge"/>
          <c:x val="3.3855364577722419E-4"/>
          <c:y val="7.0007855501098976E-3"/>
          <c:w val="0.98642419957001948"/>
          <c:h val="0.65761603690980486"/>
        </c:manualLayout>
      </c:layout>
      <c:overlay val="0"/>
    </c:legend>
    <c:plotVisOnly val="1"/>
    <c:dispBlanksAs val="gap"/>
    <c:showDLblsOverMax val="0"/>
  </c:chart>
  <c:txPr>
    <a:bodyPr/>
    <a:lstStyle/>
    <a:p>
      <a:pPr>
        <a:defRPr sz="1050"/>
      </a:pPr>
      <a:endParaRPr lang="ru-RU"/>
    </a:p>
  </c:txPr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6C61BD-79D4-4597-AC59-B885469481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6</Pages>
  <Words>1090</Words>
  <Characters>6218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Виноградов Никита Александрович</dc:creator>
  <cp:lastModifiedBy>Irina</cp:lastModifiedBy>
  <cp:revision>25</cp:revision>
  <cp:lastPrinted>2022-10-14T05:56:00Z</cp:lastPrinted>
  <dcterms:created xsi:type="dcterms:W3CDTF">2024-04-22T13:11:00Z</dcterms:created>
  <dcterms:modified xsi:type="dcterms:W3CDTF">2024-04-24T05:42:00Z</dcterms:modified>
</cp:coreProperties>
</file>