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47" w:rsidRDefault="004E0B47" w:rsidP="004E0B47">
      <w:pPr>
        <w:pStyle w:val="ConsPlusNormal"/>
        <w:spacing w:line="168" w:lineRule="auto"/>
        <w:ind w:left="10206" w:right="-737"/>
        <w:jc w:val="center"/>
        <w:outlineLvl w:val="1"/>
        <w:rPr>
          <w:rFonts w:asciiTheme="minorHAnsi" w:eastAsiaTheme="minorHAnsi" w:hAnsiTheme="minorHAnsi" w:cstheme="minorBidi"/>
          <w:szCs w:val="22"/>
          <w:lang w:eastAsia="en-US"/>
        </w:rPr>
      </w:pPr>
    </w:p>
    <w:p w:rsidR="004E0B47" w:rsidRPr="004E0B47" w:rsidRDefault="004E0B47" w:rsidP="004E0B47"/>
    <w:p w:rsidR="004E0B47" w:rsidRPr="00AB3B24" w:rsidRDefault="004E0B47" w:rsidP="004E0B47">
      <w:pPr>
        <w:pStyle w:val="ConsPlusNormal"/>
        <w:spacing w:line="168" w:lineRule="auto"/>
        <w:ind w:left="10206" w:right="-737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AB3B24">
        <w:rPr>
          <w:rFonts w:ascii="Times New Roman" w:hAnsi="Times New Roman" w:cs="Times New Roman"/>
          <w:sz w:val="20"/>
        </w:rPr>
        <w:t>риложение № 1</w:t>
      </w:r>
    </w:p>
    <w:p w:rsidR="004E0B47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4E0B47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B3B24">
        <w:rPr>
          <w:rFonts w:ascii="Times New Roman" w:hAnsi="Times New Roman" w:cs="Times New Roman"/>
          <w:sz w:val="20"/>
        </w:rPr>
        <w:t xml:space="preserve">к Порядку оценки </w:t>
      </w:r>
      <w:proofErr w:type="gramStart"/>
      <w:r w:rsidRPr="00AB3B24">
        <w:rPr>
          <w:rFonts w:ascii="Times New Roman" w:hAnsi="Times New Roman" w:cs="Times New Roman"/>
          <w:sz w:val="20"/>
        </w:rPr>
        <w:t>налоговых</w:t>
      </w:r>
      <w:proofErr w:type="gramEnd"/>
      <w:r w:rsidRPr="00AB3B2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</w:t>
      </w:r>
    </w:p>
    <w:p w:rsidR="004E0B47" w:rsidRDefault="004E0B47" w:rsidP="004E0B47">
      <w:pPr>
        <w:pStyle w:val="ConsPlusNormal"/>
        <w:tabs>
          <w:tab w:val="left" w:pos="2694"/>
        </w:tabs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4E0B47" w:rsidRDefault="004E0B47" w:rsidP="004E0B47">
      <w:pPr>
        <w:pStyle w:val="ConsPlusNormal"/>
        <w:tabs>
          <w:tab w:val="left" w:pos="2694"/>
        </w:tabs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B3B24">
        <w:rPr>
          <w:rFonts w:ascii="Times New Roman" w:hAnsi="Times New Roman" w:cs="Times New Roman"/>
          <w:sz w:val="20"/>
        </w:rPr>
        <w:t xml:space="preserve">расходов </w:t>
      </w:r>
      <w:proofErr w:type="gramStart"/>
      <w:r w:rsidRPr="00AB3B24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AB3B2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4E0B47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4E0B47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B3B24">
        <w:rPr>
          <w:rFonts w:ascii="Times New Roman" w:hAnsi="Times New Roman" w:cs="Times New Roman"/>
          <w:sz w:val="20"/>
        </w:rPr>
        <w:t xml:space="preserve">образования «город Десногорск» </w:t>
      </w:r>
    </w:p>
    <w:p w:rsidR="004E0B47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4E0B47" w:rsidRPr="00AB3B24" w:rsidRDefault="004E0B47" w:rsidP="004E0B47">
      <w:pPr>
        <w:pStyle w:val="ConsPlusNormal"/>
        <w:spacing w:line="168" w:lineRule="auto"/>
        <w:ind w:left="10206" w:right="-7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AB3B24">
        <w:rPr>
          <w:rFonts w:ascii="Times New Roman" w:hAnsi="Times New Roman" w:cs="Times New Roman"/>
          <w:sz w:val="20"/>
        </w:rPr>
        <w:t xml:space="preserve">Смоленской области  </w:t>
      </w:r>
    </w:p>
    <w:p w:rsidR="004E0B47" w:rsidRPr="00AB3B24" w:rsidRDefault="004E0B47" w:rsidP="004E0B4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E0B47" w:rsidRPr="00AB3B24" w:rsidRDefault="004E0B47" w:rsidP="004E0B47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143"/>
      <w:bookmarkEnd w:id="0"/>
    </w:p>
    <w:p w:rsidR="004E0B47" w:rsidRPr="00AB3B24" w:rsidRDefault="003F3E5C" w:rsidP="004E0B47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УТОЧНЕННЫЙ </w:t>
      </w:r>
      <w:r w:rsidR="004E0B47" w:rsidRPr="00AB3B24">
        <w:rPr>
          <w:rFonts w:ascii="Times New Roman" w:hAnsi="Times New Roman" w:cs="Times New Roman"/>
          <w:sz w:val="20"/>
        </w:rPr>
        <w:t>ПЕРЕЧЕНЬ</w:t>
      </w:r>
    </w:p>
    <w:p w:rsidR="004E0B47" w:rsidRPr="00AB3B24" w:rsidRDefault="004E0B47" w:rsidP="004E0B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B3B24">
        <w:rPr>
          <w:rFonts w:ascii="Times New Roman" w:hAnsi="Times New Roman" w:cs="Times New Roman"/>
          <w:sz w:val="20"/>
        </w:rPr>
        <w:t>ПОКАЗАТЕЛЕЙ ДЛЯ ПРОВЕДЕНИЯ ОЦЕНКИ НАЛОГОВЫХ РАСХОДОВ</w:t>
      </w:r>
    </w:p>
    <w:p w:rsidR="004E0B47" w:rsidRPr="00AB3B24" w:rsidRDefault="004E0B47" w:rsidP="004E0B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B3B24">
        <w:rPr>
          <w:rFonts w:ascii="Times New Roman" w:hAnsi="Times New Roman" w:cs="Times New Roman"/>
          <w:sz w:val="20"/>
        </w:rPr>
        <w:t>МУНИЦИПАЛЬНОГО ОБРАЗОВАНИЯ «ГОРОД ДЕСНОГОРСК» СМОЛЕНСКОЙ ОБЛАСТИ  за 202</w:t>
      </w:r>
      <w:r w:rsidR="00506AA5">
        <w:rPr>
          <w:rFonts w:ascii="Times New Roman" w:hAnsi="Times New Roman" w:cs="Times New Roman"/>
          <w:sz w:val="20"/>
        </w:rPr>
        <w:t>3</w:t>
      </w:r>
      <w:r w:rsidRPr="00AB3B24">
        <w:rPr>
          <w:rFonts w:ascii="Times New Roman" w:hAnsi="Times New Roman" w:cs="Times New Roman"/>
          <w:sz w:val="20"/>
        </w:rPr>
        <w:t xml:space="preserve"> год</w:t>
      </w:r>
    </w:p>
    <w:p w:rsidR="004E0B47" w:rsidRPr="00AB3B24" w:rsidRDefault="004E0B47" w:rsidP="004E0B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Style w:val="a5"/>
        <w:tblpPr w:leftFromText="180" w:rightFromText="180" w:vertAnchor="text" w:horzAnchor="margin" w:tblpX="216" w:tblpY="409"/>
        <w:tblW w:w="16268" w:type="dxa"/>
        <w:tblLayout w:type="fixed"/>
        <w:tblLook w:val="04A0" w:firstRow="1" w:lastRow="0" w:firstColumn="1" w:lastColumn="0" w:noHBand="0" w:noVBand="1"/>
      </w:tblPr>
      <w:tblGrid>
        <w:gridCol w:w="577"/>
        <w:gridCol w:w="2115"/>
        <w:gridCol w:w="1102"/>
        <w:gridCol w:w="1418"/>
        <w:gridCol w:w="1417"/>
        <w:gridCol w:w="1417"/>
        <w:gridCol w:w="1276"/>
        <w:gridCol w:w="1134"/>
        <w:gridCol w:w="1419"/>
        <w:gridCol w:w="1557"/>
        <w:gridCol w:w="1560"/>
        <w:gridCol w:w="6"/>
        <w:gridCol w:w="7"/>
        <w:gridCol w:w="42"/>
        <w:gridCol w:w="6"/>
        <w:gridCol w:w="1215"/>
      </w:tblGrid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Предоставляемая информация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2474" w:type="dxa"/>
            <w:gridSpan w:val="13"/>
            <w:tcBorders>
              <w:right w:val="single" w:sz="4" w:space="0" w:color="auto"/>
            </w:tcBorders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47" w:rsidRPr="00AB3B24" w:rsidRDefault="004E0B47" w:rsidP="001C0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Показатели для оценки налоговых расходов  по видам льгот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4E0B47" w:rsidRPr="00AB3B24" w:rsidRDefault="004E0B47" w:rsidP="001C0A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AB3B24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419" w:type="dxa"/>
          </w:tcPr>
          <w:p w:rsidR="004E0B47" w:rsidRPr="00AB3B24" w:rsidRDefault="001C0ABC" w:rsidP="001C0A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1557" w:type="dxa"/>
          </w:tcPr>
          <w:p w:rsidR="004E0B47" w:rsidRPr="00AB3B24" w:rsidRDefault="001C0ABC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615" w:type="dxa"/>
            <w:gridSpan w:val="4"/>
          </w:tcPr>
          <w:p w:rsidR="004E0B47" w:rsidRPr="00AB3B24" w:rsidRDefault="004E0B47" w:rsidP="001C0ABC">
            <w:pPr>
              <w:pStyle w:val="ConsPlusTitle"/>
              <w:ind w:left="176" w:firstLine="318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1C0ABC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221" w:type="dxa"/>
            <w:gridSpan w:val="2"/>
          </w:tcPr>
          <w:p w:rsidR="004E0B47" w:rsidRPr="00AB3B24" w:rsidRDefault="004E0B47" w:rsidP="001C0ABC">
            <w:pPr>
              <w:pStyle w:val="ConsPlusTitle"/>
              <w:ind w:left="176" w:firstLine="318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1C0ABC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</w:tr>
      <w:tr w:rsidR="004E0B47" w:rsidRPr="00AB3B24" w:rsidTr="00D424A1">
        <w:tc>
          <w:tcPr>
            <w:tcW w:w="2692" w:type="dxa"/>
            <w:gridSpan w:val="2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0" w:type="dxa"/>
            <w:gridSpan w:val="8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муниципального образования «город Десногорск» Смоленской области  </w:t>
            </w:r>
          </w:p>
        </w:tc>
        <w:tc>
          <w:tcPr>
            <w:tcW w:w="1621" w:type="dxa"/>
            <w:gridSpan w:val="5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5" w:type="dxa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09.11.2018 № 463  «О налоге на имущество физических лиц на территории муниципального образования «город Десногорск» Смоленской области»</w:t>
            </w: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0B47" w:rsidRDefault="004E0B47" w:rsidP="001C0ABC">
            <w:r w:rsidRPr="00054990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  <w:tc>
          <w:tcPr>
            <w:tcW w:w="1276" w:type="dxa"/>
            <w:gridSpan w:val="5"/>
          </w:tcPr>
          <w:p w:rsidR="004E0B47" w:rsidRDefault="004E0B47" w:rsidP="001C0ABC">
            <w:r w:rsidRPr="00054990">
              <w:rPr>
                <w:rFonts w:ascii="Times New Roman" w:hAnsi="Times New Roman" w:cs="Times New Roman"/>
                <w:sz w:val="20"/>
                <w:szCs w:val="20"/>
              </w:rPr>
              <w:t>Решение Десногорского городского Совета от 17.12.2019 № 43  «Об утверждении Положения о земельном налоге на территории муниципального образования «город Десногорск» Смоленской области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gridSpan w:val="5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Муниципальные бюджетные, автономные, казенные учреждения, полностью или частично финансируемые за счет средств местного бюджета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Автотранспортные предприятия города за земли, отведенные под строительство объектов социально-культурной сферы и действующие объекты социально-культурной сферы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детей, и семьи, имеющие детей – инвалидов, стоящих на учете в отделе социальной защиты, в отношении одного земельного участка, предназначенного для садоводства (огородничества) одного земельного участка для размещения домов индивидуального жилищного строительства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Инвалиды и ветераны Великой Отечественной войны - за земельные участки, используемые для личного подсобного хозяйства, садоводства, огородничества, и за земельные участки, на которых размещены индивидуальные жилые дома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Неработающие пенсионеры - </w:t>
            </w:r>
            <w:r w:rsidRPr="00AB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одного земельного участка, предназначенного для садоводства (огородничества), одного земельного участка для размещения домов индивидуального жилищного строительства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 - сироты и дети, оставшиеся без попечения родителей, лица из числа детей-сирот, оставшиеся без попечения родителей, обучающиеся в образовательных организациях на полном государственном обеспечении</w:t>
            </w:r>
          </w:p>
        </w:tc>
        <w:tc>
          <w:tcPr>
            <w:tcW w:w="1560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Инвесторы, признанные таковыми на основании решения Десногорского городского Совета, в соответствии с действующим законодательством, - в отношении земельных участков, используемых для инвестиционной деятельности, на срок не более трех лет.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E0B47" w:rsidRPr="003E2267" w:rsidRDefault="004E0B47" w:rsidP="001C0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4E0B47" w:rsidRPr="003E2267" w:rsidRDefault="004E0B47" w:rsidP="001C0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267">
              <w:rPr>
                <w:rFonts w:ascii="Times New Roman" w:hAnsi="Times New Roman" w:cs="Times New Roman"/>
                <w:sz w:val="20"/>
                <w:szCs w:val="20"/>
              </w:rPr>
              <w:t>Вдовы Героев Советского Союза, Героев Российской Федерации, Героев Социалистического труда и полных кавалеров орденов Славы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Даты вступления в силу положений нормативных </w:t>
            </w: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27.05.2010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27.05.2010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27.05.2010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27.05.2010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27.05.2010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27.05.2010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25.11.2014</w:t>
            </w:r>
          </w:p>
        </w:tc>
        <w:tc>
          <w:tcPr>
            <w:tcW w:w="1560" w:type="dxa"/>
          </w:tcPr>
          <w:p w:rsidR="004E0B47" w:rsidRPr="008A3245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29.02.2016</w:t>
            </w:r>
          </w:p>
        </w:tc>
        <w:tc>
          <w:tcPr>
            <w:tcW w:w="1276" w:type="dxa"/>
            <w:gridSpan w:val="5"/>
          </w:tcPr>
          <w:p w:rsidR="004E0B47" w:rsidRDefault="004E0B47" w:rsidP="001C0ABC">
            <w:r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25.11.2014</w:t>
            </w:r>
          </w:p>
        </w:tc>
        <w:tc>
          <w:tcPr>
            <w:tcW w:w="1560" w:type="dxa"/>
          </w:tcPr>
          <w:p w:rsidR="004E0B47" w:rsidRPr="003E2267" w:rsidRDefault="004E0B47" w:rsidP="001C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245">
              <w:rPr>
                <w:rFonts w:ascii="Times New Roman" w:hAnsi="Times New Roman" w:cs="Times New Roman"/>
                <w:sz w:val="20"/>
                <w:szCs w:val="20"/>
              </w:rPr>
              <w:t>02.03.2016</w:t>
            </w:r>
          </w:p>
        </w:tc>
        <w:tc>
          <w:tcPr>
            <w:tcW w:w="1276" w:type="dxa"/>
            <w:gridSpan w:val="5"/>
          </w:tcPr>
          <w:p w:rsidR="004E0B47" w:rsidRDefault="004E0B47" w:rsidP="001C0ABC">
            <w:r w:rsidRPr="00D021B0">
              <w:rPr>
                <w:rFonts w:ascii="Times New Roman" w:hAnsi="Times New Roman" w:cs="Times New Roman"/>
                <w:sz w:val="20"/>
                <w:szCs w:val="20"/>
              </w:rPr>
              <w:t>01.07.2010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417" w:type="dxa"/>
          </w:tcPr>
          <w:p w:rsidR="004E0B47" w:rsidRPr="00283AB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B7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560" w:type="dxa"/>
          </w:tcPr>
          <w:p w:rsidR="004E0B47" w:rsidRPr="00F2100E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00E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276" w:type="dxa"/>
            <w:gridSpan w:val="5"/>
          </w:tcPr>
          <w:p w:rsidR="004E0B47" w:rsidRDefault="004E0B47" w:rsidP="001C0ABC">
            <w:r w:rsidRPr="000B1D12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4E0B47" w:rsidRPr="00283AB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B7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4E0B47" w:rsidRDefault="004E0B47" w:rsidP="001C0ABC"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  <w:gridSpan w:val="5"/>
          </w:tcPr>
          <w:p w:rsidR="004E0B47" w:rsidRPr="00C61608" w:rsidRDefault="004E0B47" w:rsidP="001C0ABC">
            <w:r w:rsidRPr="00C6160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E0B47" w:rsidRPr="00AB3B24" w:rsidTr="00D424A1">
        <w:tc>
          <w:tcPr>
            <w:tcW w:w="2692" w:type="dxa"/>
            <w:gridSpan w:val="2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0" w:type="dxa"/>
            <w:gridSpan w:val="8"/>
          </w:tcPr>
          <w:p w:rsidR="004E0B47" w:rsidRPr="00283AB7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  <w:r w:rsidRPr="00283AB7">
              <w:rPr>
                <w:rFonts w:ascii="Times New Roman" w:hAnsi="Times New Roman" w:cs="Times New Roman"/>
                <w:sz w:val="20"/>
              </w:rPr>
              <w:t>Целевые характеристики налоговых расходов муниципального образования «город Десногорск» Смоленской области</w:t>
            </w:r>
          </w:p>
        </w:tc>
        <w:tc>
          <w:tcPr>
            <w:tcW w:w="1573" w:type="dxa"/>
            <w:gridSpan w:val="3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  <w:gridSpan w:val="3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</w:t>
            </w:r>
            <w:r w:rsidRPr="00AB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 местного самоуправления</w:t>
            </w: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E0B47" w:rsidRPr="00AB3B24" w:rsidRDefault="004E0B47" w:rsidP="001C0AB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, автономны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, казенны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B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или   частично   финансируем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ых</w:t>
            </w:r>
            <w:r w:rsidRPr="00AB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  счет  средств  местного бюджета</w:t>
            </w:r>
          </w:p>
        </w:tc>
        <w:tc>
          <w:tcPr>
            <w:tcW w:w="1417" w:type="dxa"/>
          </w:tcPr>
          <w:p w:rsidR="004E0B47" w:rsidRPr="00283AB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Освобождение от уплаты земельного налога автотранспортным  предприятиям  города за земли, отведенные  под  строительство  объектов   социально-</w:t>
            </w:r>
            <w:r w:rsidRPr="00283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культурной сферы и действующие  объекты  социально-культурной  сферы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земельного налога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многодетных семей, имеющих 3-х и более детей, и семей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, имеющи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детей – инвалидов,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стоящих на учете в отделе социальной защиты в отношении одного земельного участка, предназначенного для садоводства (огородничества), одного земельного участка для размещения домов индивидуального жилищного строительства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свобождение от уплаты земельного налога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и ветеран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 за земельные участки,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используемые для личного подсобного хозяйства, садоводства, огородничества, и за земельные участки, на которых размещены индивидуальные жилые дома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земельного налога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еработающие пенсионеры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одного земельного участка, предназначенного для садоводства (огородничес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тва), одного земельного участка для размещения домов индивидуального жилищного строительства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налога на имущество, принадлежащее несовершеннолетним детям - сиротам и детям, оставшимся без попечения родителей, лицам из числа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детей-сирот, оставшимся без попечения родителей, обучающимся в образовательных организациях на полном государственном обеспечении</w:t>
            </w:r>
          </w:p>
        </w:tc>
        <w:tc>
          <w:tcPr>
            <w:tcW w:w="1560" w:type="dxa"/>
          </w:tcPr>
          <w:p w:rsidR="004E0B47" w:rsidRPr="003E2267" w:rsidRDefault="004E0B47" w:rsidP="001C0ABC">
            <w:pPr>
              <w:rPr>
                <w:rFonts w:ascii="Times New Roman" w:hAnsi="Times New Roman" w:cs="Times New Roman"/>
                <w:color w:val="000000"/>
              </w:rPr>
            </w:pPr>
            <w:r w:rsidRPr="003E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Освобождены от уплаты земельного налога  инвесторы, признанные таковыми на основании решения Десногорского городского Совета, в соответствии с действующим </w:t>
            </w:r>
            <w:r w:rsidRPr="003E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законодательством, - в отношении земельных участков, используемых для инвестиционной деятельности, на срок не более трех лет.</w:t>
            </w:r>
            <w:r w:rsidRPr="003E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2267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  <w:p w:rsidR="004E0B47" w:rsidRPr="005A2438" w:rsidRDefault="004E0B47" w:rsidP="001C0AB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4E0B47" w:rsidRPr="00076BC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размере 50% ставки земельного налога освобождены вдовы Героев Советского Союза, Героев Российской Федерации, Героев Социалисти</w:t>
            </w:r>
            <w:r w:rsidRPr="00076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ческого труда и полных кавалеров орденов Славы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560" w:type="dxa"/>
          </w:tcPr>
          <w:p w:rsidR="004E0B47" w:rsidRPr="007743C2" w:rsidRDefault="004E0B47" w:rsidP="001C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43AF"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276" w:type="dxa"/>
            <w:gridSpan w:val="5"/>
          </w:tcPr>
          <w:p w:rsidR="004E0B47" w:rsidRDefault="004E0B47" w:rsidP="001C0ABC">
            <w:r w:rsidRPr="005202E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Недопущение роста расходной части бюджета. Уменьшение встречных финансовых потоков.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Недопущение роста расходной части бюджета. Уменьшение встречных финансовых потоков.</w:t>
            </w:r>
          </w:p>
        </w:tc>
        <w:tc>
          <w:tcPr>
            <w:tcW w:w="1417" w:type="dxa"/>
          </w:tcPr>
          <w:p w:rsidR="004E0B47" w:rsidRPr="00283AB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массовым спортом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незащищенной категории населения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незащищенной категории населения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незащищенной категории населения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незащищенной категории населения</w:t>
            </w:r>
          </w:p>
        </w:tc>
        <w:tc>
          <w:tcPr>
            <w:tcW w:w="1560" w:type="dxa"/>
          </w:tcPr>
          <w:p w:rsidR="004E0B47" w:rsidRPr="007F25C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/>
                <w:sz w:val="20"/>
                <w:szCs w:val="20"/>
              </w:rPr>
              <w:t>Развитие инвестиционного климата на территории муниципального образования</w:t>
            </w:r>
          </w:p>
        </w:tc>
        <w:tc>
          <w:tcPr>
            <w:tcW w:w="1276" w:type="dxa"/>
            <w:gridSpan w:val="5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незащищенной категории населения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1417" w:type="dxa"/>
          </w:tcPr>
          <w:p w:rsidR="004E0B47" w:rsidRPr="00283AB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B7">
              <w:rPr>
                <w:rFonts w:ascii="Times New Roman" w:hAnsi="Times New Roman" w:cs="Times New Roman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1276" w:type="dxa"/>
            <w:gridSpan w:val="5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 лиц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Вид налоговых льгот, освобождений и иных </w:t>
            </w: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Финансовое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уплаты налога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уплаты налога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560" w:type="dxa"/>
          </w:tcPr>
          <w:p w:rsidR="004E0B47" w:rsidRPr="00D01743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Освобождение от уплаты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276" w:type="dxa"/>
            <w:gridSpan w:val="5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размере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свобождение от уплаты налога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560" w:type="dxa"/>
          </w:tcPr>
          <w:p w:rsidR="004E0B47" w:rsidRPr="00D01743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276" w:type="dxa"/>
            <w:gridSpan w:val="5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реализации, которых предоставляются налоговые льготы, освобождения и иные преференции для плательщиков налогов, установленные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муниципального образования «город Десногорск" Смоленской области</w:t>
            </w: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муниципального образования «город Десногорск" Смоленской области</w:t>
            </w: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культуры, спорта и туризма в муниципальном образовании "город Десногорск" Смоленской области</w:t>
            </w: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муниципального образования «город Десногорск» Смоленской области на период до 2030 года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муниципального образования «город Десногорск» Смоленской области на период до 2030 года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муниципального образования «город Десногорск» Смоленской области на период до 2030 года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муниципального образования «город Десногорск» Смоленской области на период до 2030 года</w:t>
            </w:r>
          </w:p>
        </w:tc>
        <w:tc>
          <w:tcPr>
            <w:tcW w:w="1560" w:type="dxa"/>
          </w:tcPr>
          <w:p w:rsidR="004E0B47" w:rsidRPr="00A05260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благоприятного предпринимательского климата на территории муниципального образования «город Десногорск» Смоленской области</w:t>
            </w:r>
          </w:p>
        </w:tc>
        <w:tc>
          <w:tcPr>
            <w:tcW w:w="1276" w:type="dxa"/>
            <w:gridSpan w:val="5"/>
          </w:tcPr>
          <w:p w:rsidR="004E0B47" w:rsidRPr="00A05260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Стратегия социально-экономического развития муниципального образования «город Десногорск» Смоленской области на период до 2030 года</w:t>
            </w:r>
            <w:r w:rsidRPr="00A05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2FF8" w:rsidRPr="00AB3B24" w:rsidTr="00D424A1">
        <w:tc>
          <w:tcPr>
            <w:tcW w:w="577" w:type="dxa"/>
          </w:tcPr>
          <w:p w:rsidR="009A2FF8" w:rsidRPr="00AB3B24" w:rsidRDefault="009A2FF8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15" w:type="dxa"/>
          </w:tcPr>
          <w:p w:rsidR="009A2FF8" w:rsidRPr="00AB3B24" w:rsidRDefault="009A2FF8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целях реализации, которых </w:t>
            </w: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предоставляются налоговые льготы, освобождения и иные преференции по налогам, установленные нормативными правовыми актами</w:t>
            </w:r>
          </w:p>
        </w:tc>
        <w:tc>
          <w:tcPr>
            <w:tcW w:w="1102" w:type="dxa"/>
          </w:tcPr>
          <w:p w:rsidR="009A2FF8" w:rsidRPr="00AB3B24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9A2FF8" w:rsidRPr="009A2FF8" w:rsidRDefault="009A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мероприятий: Повышение эффективности </w:t>
            </w:r>
            <w:r w:rsidRPr="009A2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муниципальными финансами</w:t>
            </w:r>
          </w:p>
        </w:tc>
        <w:tc>
          <w:tcPr>
            <w:tcW w:w="1417" w:type="dxa"/>
          </w:tcPr>
          <w:p w:rsidR="009A2FF8" w:rsidRPr="009A2FF8" w:rsidRDefault="009A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мероприятий: Повышение эффективности </w:t>
            </w:r>
            <w:r w:rsidRPr="009A2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муниципальными финансами</w:t>
            </w:r>
          </w:p>
        </w:tc>
        <w:tc>
          <w:tcPr>
            <w:tcW w:w="1417" w:type="dxa"/>
          </w:tcPr>
          <w:p w:rsidR="009A2FF8" w:rsidRPr="00D33BBB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мероприятий: </w:t>
            </w:r>
            <w:r w:rsidRPr="00D33BB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физической культуры и </w:t>
            </w:r>
            <w:r w:rsidRPr="00D33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массового спорта, организация проведения физкультурно-оздоровительных и спортивно-массовых мероприятий</w:t>
            </w:r>
          </w:p>
        </w:tc>
        <w:tc>
          <w:tcPr>
            <w:tcW w:w="1276" w:type="dxa"/>
          </w:tcPr>
          <w:p w:rsidR="009A2FF8" w:rsidRPr="00AB3B24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9A2FF8" w:rsidRPr="00AB3B24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A2FF8" w:rsidRPr="00AB3B24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9A2FF8" w:rsidRPr="00AB3B24" w:rsidRDefault="009A2FF8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A2FF8" w:rsidRPr="00A14CAA" w:rsidRDefault="00A522AF" w:rsidP="001C0A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Комплекс процессных мероприятий</w:t>
            </w:r>
            <w:r w:rsidR="009A2FF8" w:rsidRPr="00A14CAA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9A2FF8" w:rsidRPr="00A14CAA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CAA">
              <w:rPr>
                <w:rFonts w:ascii="Times New Roman" w:hAnsi="Times New Roman" w:cs="Times New Roman"/>
                <w:sz w:val="20"/>
              </w:rPr>
              <w:t xml:space="preserve">Оказание имущественной поддержки  </w:t>
            </w:r>
            <w:r w:rsidRPr="00A14CAA">
              <w:rPr>
                <w:rFonts w:ascii="Times New Roman" w:hAnsi="Times New Roman" w:cs="Times New Roman"/>
                <w:sz w:val="20"/>
              </w:rPr>
              <w:lastRenderedPageBreak/>
              <w:t>инвесторам и субъектам малого и среднего предпринимательства</w:t>
            </w:r>
          </w:p>
        </w:tc>
        <w:tc>
          <w:tcPr>
            <w:tcW w:w="1276" w:type="dxa"/>
            <w:gridSpan w:val="5"/>
          </w:tcPr>
          <w:p w:rsidR="009A2FF8" w:rsidRPr="008037AC" w:rsidRDefault="009A2FF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по налогам, установленных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бюджета за счет снижения встречных финансовых потоков в виде  льготы по земельному налогу бюджетным учреждениям и органам местного самоуправления, финансируемым за счет средств местного бюджета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бюджета за счет снижения встречных финансовых потоков в виде  льготы по земельному налогу бюджетным учреждениям и органам местного самоуправления, финансируемым за счет средств местного бюджета</w:t>
            </w:r>
          </w:p>
        </w:tc>
        <w:tc>
          <w:tcPr>
            <w:tcW w:w="1417" w:type="dxa"/>
          </w:tcPr>
          <w:p w:rsidR="004E0B47" w:rsidRPr="00D33BBB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BB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оказания услуг населению в виде снижения налоговой нагрузки в отношении автотранспортных предприятий имеющих объекты социально-культурной сферы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 в виде повышения уровня доходов социально незащищенных групп населения за счет снижения налогового бремени</w:t>
            </w:r>
          </w:p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 в виде повышения уровня доходов социально незащищенных групп населения за счет снижения налогового бремени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 в виде повышения уровня доходов социально незащищенных групп населения за счет снижения налогового бремени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 в виде повышения уровня доходов социально незащищенных групп населения за счет снижения налогового бремени</w:t>
            </w:r>
          </w:p>
          <w:p w:rsidR="004E0B47" w:rsidRPr="00AB3B24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47" w:rsidRPr="00AB3B24" w:rsidRDefault="004E0B47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0B47" w:rsidRPr="00A14CAA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14CAA">
              <w:rPr>
                <w:rFonts w:ascii="Times New Roman" w:hAnsi="Times New Roman"/>
                <w:sz w:val="20"/>
                <w:szCs w:val="20"/>
              </w:rPr>
              <w:t>Предоставление преференций в виде предоставления льготы по земельному налогу инвесторам,</w:t>
            </w:r>
            <w:r w:rsidRPr="00A14CAA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земельных участков, используемых для инвестиционной деятельности, на срок не более трех лет.</w:t>
            </w:r>
            <w:r w:rsidRPr="00A14CA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5"/>
          </w:tcPr>
          <w:p w:rsidR="004E0B47" w:rsidRPr="009A7E5E" w:rsidRDefault="004E0B47" w:rsidP="001C0AB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A7E5E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 в виде повышения уровня доходов социально незащищенных групп населения за счет снижения налогового бремени</w:t>
            </w:r>
          </w:p>
          <w:p w:rsidR="004E0B47" w:rsidRPr="005961F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</w:t>
            </w: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преференций, установленных нормативными правовыми актами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4E0B47" w:rsidRPr="00DF4FC6" w:rsidRDefault="0007029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4E0B47" w:rsidRPr="00DF4FC6" w:rsidRDefault="00070298" w:rsidP="00E8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4529,0</w:t>
            </w:r>
          </w:p>
        </w:tc>
        <w:tc>
          <w:tcPr>
            <w:tcW w:w="1417" w:type="dxa"/>
          </w:tcPr>
          <w:p w:rsidR="004E0B47" w:rsidRPr="00DF4FC6" w:rsidRDefault="0007029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4E0B47" w:rsidRPr="00DF4FC6" w:rsidRDefault="0007029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4E0B47" w:rsidRPr="00DF4FC6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F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4E0B47" w:rsidRPr="00DF4FC6" w:rsidRDefault="00070298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57" w:type="dxa"/>
          </w:tcPr>
          <w:p w:rsidR="004E0B47" w:rsidRPr="00DF4FC6" w:rsidRDefault="00070298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4E0B47" w:rsidRPr="00DF4FC6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F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</w:tcPr>
          <w:p w:rsidR="004E0B47" w:rsidRPr="00DF4FC6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F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0298" w:rsidRPr="00AB3B24" w:rsidTr="00D424A1">
        <w:tc>
          <w:tcPr>
            <w:tcW w:w="577" w:type="dxa"/>
          </w:tcPr>
          <w:p w:rsidR="00070298" w:rsidRPr="00AB3B24" w:rsidRDefault="00070298" w:rsidP="000702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2115" w:type="dxa"/>
          </w:tcPr>
          <w:p w:rsidR="00070298" w:rsidRPr="00AB3B24" w:rsidRDefault="00070298" w:rsidP="000702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102" w:type="dxa"/>
          </w:tcPr>
          <w:p w:rsidR="00070298" w:rsidRPr="00AB3B24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070298" w:rsidRPr="00764A87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764A87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26,0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764A87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26,0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 w:rsidRPr="00AB1B43">
              <w:rPr>
                <w:rFonts w:ascii="Times New Roman" w:hAnsi="Times New Roman" w:cs="Times New Roman"/>
                <w:sz w:val="20"/>
                <w:szCs w:val="20"/>
              </w:rPr>
              <w:t>4529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02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– </w:t>
            </w:r>
            <w:r w:rsidRPr="00A05B18">
              <w:rPr>
                <w:rFonts w:ascii="Times New Roman" w:hAnsi="Times New Roman" w:cs="Times New Roman"/>
                <w:sz w:val="20"/>
              </w:rPr>
              <w:t>4529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A05B1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Pr="00A05B18">
              <w:rPr>
                <w:rFonts w:ascii="Times New Roman" w:hAnsi="Times New Roman" w:cs="Times New Roman"/>
                <w:sz w:val="20"/>
              </w:rPr>
              <w:t>4529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A05B1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276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</w:tc>
        <w:tc>
          <w:tcPr>
            <w:tcW w:w="1419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2,4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7" w:type="dxa"/>
          </w:tcPr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2024год  – 4,0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4,0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70298" w:rsidRPr="00BF591A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4,0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60" w:type="dxa"/>
          </w:tcPr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2024год  – 0,0 тыс. руб.</w:t>
            </w:r>
          </w:p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0,0 тыс. руб.</w:t>
            </w:r>
          </w:p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–0,0 тыс. руб.</w:t>
            </w:r>
          </w:p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2024год  – 0,0 тыс. руб.</w:t>
            </w:r>
          </w:p>
          <w:p w:rsidR="00070298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0,0 тыс. руб.</w:t>
            </w:r>
          </w:p>
          <w:p w:rsidR="00070298" w:rsidRPr="00D01743" w:rsidRDefault="00070298" w:rsidP="0007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–0,0 тыс. руб.</w:t>
            </w:r>
          </w:p>
        </w:tc>
      </w:tr>
      <w:tr w:rsidR="004E0B47" w:rsidRPr="00AB3B24" w:rsidTr="00D424A1">
        <w:tc>
          <w:tcPr>
            <w:tcW w:w="2692" w:type="dxa"/>
            <w:gridSpan w:val="2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0" w:type="dxa"/>
            <w:gridSpan w:val="8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Фискальные характеристики налогового расхода муниципального образования «город Десногорск» Смоленской области</w:t>
            </w:r>
          </w:p>
        </w:tc>
        <w:tc>
          <w:tcPr>
            <w:tcW w:w="1573" w:type="dxa"/>
            <w:gridSpan w:val="3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  <w:gridSpan w:val="3"/>
          </w:tcPr>
          <w:p w:rsidR="004E0B47" w:rsidRPr="00AB3B24" w:rsidRDefault="004E0B47" w:rsidP="001C0ABC">
            <w:pPr>
              <w:pStyle w:val="ConsPlusTitle"/>
              <w:ind w:left="-318" w:firstLine="31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B47" w:rsidRPr="00A05B18" w:rsidTr="00D424A1">
        <w:trPr>
          <w:trHeight w:val="3310"/>
        </w:trPr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115" w:type="dxa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  <w:p w:rsidR="00AA5E90" w:rsidRDefault="00AA5E9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5E90" w:rsidRDefault="00AA5E9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5E90" w:rsidRPr="00AB3B24" w:rsidRDefault="00AA5E9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МРИ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ФНС № 1 по Смоленской области</w:t>
            </w:r>
          </w:p>
          <w:p w:rsidR="004E0B47" w:rsidRPr="00AB3B24" w:rsidRDefault="004E0B47" w:rsidP="00A266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E0B47" w:rsidRPr="00764A8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4A87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26.</w:t>
            </w:r>
            <w:r w:rsidR="00A05B1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тыс. руб. </w:t>
            </w:r>
          </w:p>
          <w:p w:rsidR="004E0B47" w:rsidRPr="00764A8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4A87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2660F">
              <w:rPr>
                <w:rFonts w:ascii="Times New Roman" w:hAnsi="Times New Roman" w:cs="Times New Roman"/>
                <w:sz w:val="20"/>
              </w:rPr>
              <w:t>31,3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417" w:type="dxa"/>
          </w:tcPr>
          <w:p w:rsidR="004E0B47" w:rsidRPr="00764A8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4A87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764A8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4529</w:t>
            </w:r>
            <w:r w:rsidR="00A05B18">
              <w:rPr>
                <w:rFonts w:ascii="Times New Roman" w:hAnsi="Times New Roman" w:cs="Times New Roman"/>
                <w:sz w:val="20"/>
              </w:rPr>
              <w:t>,</w:t>
            </w:r>
            <w:r w:rsidR="00A05B1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764A8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4A87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2660F">
              <w:rPr>
                <w:rFonts w:ascii="Times New Roman" w:hAnsi="Times New Roman" w:cs="Times New Roman"/>
                <w:sz w:val="20"/>
              </w:rPr>
              <w:t>6046,7</w:t>
            </w:r>
            <w:r w:rsidRPr="00764A87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764A8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05B1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– 288,0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05B18">
              <w:rPr>
                <w:rFonts w:ascii="Times New Roman" w:hAnsi="Times New Roman" w:cs="Times New Roman"/>
                <w:sz w:val="20"/>
                <w:lang w:val="en-US"/>
              </w:rPr>
              <w:t>0.6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AB3B24" w:rsidRDefault="004E0B47" w:rsidP="00A266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2660F">
              <w:rPr>
                <w:rFonts w:ascii="Times New Roman" w:hAnsi="Times New Roman" w:cs="Times New Roman"/>
                <w:sz w:val="20"/>
              </w:rPr>
              <w:t>4</w:t>
            </w:r>
            <w:r w:rsidRPr="00AB3B24">
              <w:rPr>
                <w:rFonts w:ascii="Times New Roman" w:hAnsi="Times New Roman" w:cs="Times New Roman"/>
                <w:sz w:val="20"/>
              </w:rPr>
              <w:t>,0 тыс. руб.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AB3B24">
              <w:rPr>
                <w:rFonts w:ascii="Times New Roman" w:hAnsi="Times New Roman" w:cs="Times New Roman"/>
                <w:sz w:val="20"/>
              </w:rPr>
              <w:t>,</w:t>
            </w:r>
            <w:r w:rsidR="00A05B18">
              <w:rPr>
                <w:rFonts w:ascii="Times New Roman" w:hAnsi="Times New Roman" w:cs="Times New Roman"/>
                <w:sz w:val="20"/>
              </w:rPr>
              <w:t>0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AB3B24">
              <w:rPr>
                <w:rFonts w:ascii="Times New Roman" w:hAnsi="Times New Roman" w:cs="Times New Roman"/>
                <w:sz w:val="20"/>
              </w:rPr>
              <w:t>,0 тыс. руб.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05B18">
              <w:rPr>
                <w:rFonts w:ascii="Times New Roman" w:hAnsi="Times New Roman" w:cs="Times New Roman"/>
                <w:sz w:val="20"/>
              </w:rPr>
              <w:t>2,4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</w:t>
            </w:r>
            <w:r w:rsidR="00A2660F">
              <w:rPr>
                <w:rFonts w:ascii="Times New Roman" w:hAnsi="Times New Roman" w:cs="Times New Roman"/>
                <w:sz w:val="20"/>
              </w:rPr>
              <w:t>22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2660F">
              <w:rPr>
                <w:rFonts w:ascii="Times New Roman" w:hAnsi="Times New Roman" w:cs="Times New Roman"/>
                <w:sz w:val="20"/>
              </w:rPr>
              <w:t>7</w:t>
            </w:r>
            <w:r w:rsidRPr="00AB3B24">
              <w:rPr>
                <w:rFonts w:ascii="Times New Roman" w:hAnsi="Times New Roman" w:cs="Times New Roman"/>
                <w:sz w:val="20"/>
              </w:rPr>
              <w:t>,0 тыс. руб.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4</w:t>
            </w:r>
            <w:r w:rsidR="00A05B18">
              <w:rPr>
                <w:rFonts w:ascii="Times New Roman" w:hAnsi="Times New Roman" w:cs="Times New Roman"/>
                <w:sz w:val="20"/>
              </w:rPr>
              <w:t>,</w:t>
            </w:r>
            <w:r w:rsidR="00A05B1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AB3B2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Pr="00AB3B24" w:rsidRDefault="00A2660F" w:rsidP="00811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81160E">
              <w:rPr>
                <w:rFonts w:ascii="Times New Roman" w:hAnsi="Times New Roman" w:cs="Times New Roman"/>
                <w:sz w:val="20"/>
              </w:rPr>
              <w:t xml:space="preserve"> – 6,0</w:t>
            </w:r>
            <w:r w:rsidR="004E0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B47" w:rsidRPr="00AB3B24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566" w:type="dxa"/>
            <w:gridSpan w:val="2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0,0 тыс. руб.</w:t>
            </w:r>
          </w:p>
          <w:p w:rsidR="004E0B47" w:rsidRDefault="00A2660F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4E0B47">
              <w:rPr>
                <w:rFonts w:ascii="Times New Roman" w:hAnsi="Times New Roman" w:cs="Times New Roman"/>
                <w:sz w:val="20"/>
              </w:rPr>
              <w:t xml:space="preserve"> – 0,0 тыс. руб.</w:t>
            </w:r>
          </w:p>
          <w:p w:rsidR="004E0B47" w:rsidRPr="003B491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gridSpan w:val="4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914">
              <w:rPr>
                <w:rFonts w:ascii="Times New Roman" w:hAnsi="Times New Roman" w:cs="Times New Roman"/>
                <w:sz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</w:rPr>
              <w:t>3</w:t>
            </w:r>
            <w:r w:rsidRPr="003B4914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  <w:r w:rsidRPr="003B4914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0B47" w:rsidRPr="003B4914" w:rsidRDefault="00A2660F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4E0B47">
              <w:rPr>
                <w:rFonts w:ascii="Times New Roman" w:hAnsi="Times New Roman" w:cs="Times New Roman"/>
                <w:sz w:val="20"/>
              </w:rPr>
              <w:t xml:space="preserve"> – 0,0 тыс. руб.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18" w:type="dxa"/>
          </w:tcPr>
          <w:p w:rsidR="004E0B47" w:rsidRPr="00764A8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764A87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="004E0B47"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764A87" w:rsidRDefault="00A2660F" w:rsidP="00A0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="004E0B47" w:rsidRPr="00764A8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 w:rsidR="00AB1B43" w:rsidRPr="00AB1B43">
              <w:rPr>
                <w:rFonts w:ascii="Times New Roman" w:hAnsi="Times New Roman" w:cs="Times New Roman"/>
                <w:sz w:val="20"/>
                <w:szCs w:val="20"/>
              </w:rPr>
              <w:t>4529</w:t>
            </w:r>
            <w:r w:rsidR="00AB1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1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год – 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4529</w:t>
            </w:r>
            <w:r w:rsidR="00A05B18">
              <w:rPr>
                <w:rFonts w:ascii="Times New Roman" w:hAnsi="Times New Roman" w:cs="Times New Roman"/>
                <w:sz w:val="20"/>
              </w:rPr>
              <w:t>,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0</w:t>
            </w:r>
            <w:r w:rsidR="00A05B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4529</w:t>
            </w:r>
            <w:r w:rsidR="00A05B18">
              <w:rPr>
                <w:rFonts w:ascii="Times New Roman" w:hAnsi="Times New Roman" w:cs="Times New Roman"/>
                <w:sz w:val="20"/>
              </w:rPr>
              <w:t>,</w:t>
            </w:r>
            <w:r w:rsidR="00A05B18" w:rsidRPr="00A05B18">
              <w:rPr>
                <w:rFonts w:ascii="Times New Roman" w:hAnsi="Times New Roman" w:cs="Times New Roman"/>
                <w:sz w:val="20"/>
              </w:rPr>
              <w:t>0</w:t>
            </w:r>
            <w:r w:rsidR="00A05B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A0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276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A0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 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 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</w:tc>
        <w:tc>
          <w:tcPr>
            <w:tcW w:w="1419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год 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A0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7" w:type="dxa"/>
          </w:tcPr>
          <w:p w:rsidR="004E0B47" w:rsidRPr="00BF591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 –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160E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 xml:space="preserve"> 4,0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4E0B47" w:rsidRPr="00BF591A" w:rsidRDefault="00A2660F" w:rsidP="00A0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7B56DB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A05B1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4E0B47" w:rsidRPr="00BF591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66" w:type="dxa"/>
            <w:gridSpan w:val="2"/>
          </w:tcPr>
          <w:p w:rsidR="004E0B4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 – 0,0 тыс. руб.</w:t>
            </w:r>
          </w:p>
          <w:p w:rsidR="004E0B47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 0,0 тыс. руб.</w:t>
            </w:r>
          </w:p>
          <w:p w:rsidR="004E0B47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–0,0 тыс. руб.</w:t>
            </w:r>
          </w:p>
          <w:p w:rsidR="004E0B4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4"/>
          </w:tcPr>
          <w:p w:rsidR="004E0B4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6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 – 0,0 тыс. руб.</w:t>
            </w:r>
          </w:p>
          <w:p w:rsidR="004E0B47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 0,0 тыс. руб.</w:t>
            </w:r>
          </w:p>
          <w:p w:rsidR="004E0B47" w:rsidRPr="00D01743" w:rsidRDefault="00A2660F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E0B47">
              <w:rPr>
                <w:rFonts w:ascii="Times New Roman" w:hAnsi="Times New Roman" w:cs="Times New Roman"/>
                <w:sz w:val="20"/>
                <w:szCs w:val="20"/>
              </w:rPr>
              <w:t xml:space="preserve"> год –0,0 тыс. руб.</w:t>
            </w:r>
          </w:p>
        </w:tc>
      </w:tr>
      <w:tr w:rsidR="004E0B47" w:rsidRPr="00AB3B24" w:rsidTr="00AA5E90">
        <w:trPr>
          <w:trHeight w:val="1615"/>
        </w:trPr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102" w:type="dxa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МРИ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ФНС № 1 по Смоленской области</w:t>
            </w:r>
          </w:p>
          <w:p w:rsidR="004E0B47" w:rsidRPr="00AB3B24" w:rsidRDefault="004E0B47" w:rsidP="00AA5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0B47" w:rsidRPr="00F74CAC" w:rsidRDefault="004E0B47" w:rsidP="001C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74CAC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E0B47" w:rsidRPr="00AB3B24" w:rsidRDefault="00555EE0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4E0B47" w:rsidRPr="00765EB3" w:rsidRDefault="00555EE0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4E0B47" w:rsidRPr="0081160E" w:rsidRDefault="00555EE0" w:rsidP="001C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7106</w:t>
            </w:r>
          </w:p>
        </w:tc>
        <w:tc>
          <w:tcPr>
            <w:tcW w:w="1557" w:type="dxa"/>
          </w:tcPr>
          <w:p w:rsidR="004E0B47" w:rsidRPr="00AB3B24" w:rsidRDefault="00A2660F" w:rsidP="001C0ABC">
            <w:pPr>
              <w:ind w:left="-318"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6" w:type="dxa"/>
            <w:gridSpan w:val="2"/>
          </w:tcPr>
          <w:p w:rsidR="004E0B4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gridSpan w:val="4"/>
          </w:tcPr>
          <w:p w:rsidR="004E0B47" w:rsidRPr="008037AC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</w:t>
            </w:r>
          </w:p>
        </w:tc>
        <w:tc>
          <w:tcPr>
            <w:tcW w:w="1102" w:type="dxa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МРИ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ФНС № 1 по Смоленской области</w:t>
            </w:r>
          </w:p>
          <w:p w:rsidR="004E0B47" w:rsidRPr="00AB3B24" w:rsidRDefault="004E0B47" w:rsidP="00114F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0B47" w:rsidRPr="00F74CAC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4E0B47" w:rsidRPr="00AB3B24" w:rsidRDefault="00555EE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9" w:type="dxa"/>
          </w:tcPr>
          <w:p w:rsidR="004E0B47" w:rsidRPr="00AB3B24" w:rsidRDefault="00555EE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7" w:type="dxa"/>
          </w:tcPr>
          <w:p w:rsidR="004E0B47" w:rsidRPr="00AB1B43" w:rsidRDefault="00555EE0" w:rsidP="001C0ABC">
            <w:pPr>
              <w:pStyle w:val="ConsPlusNormal"/>
              <w:ind w:left="-318" w:firstLine="31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66" w:type="dxa"/>
            <w:gridSpan w:val="2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gridSpan w:val="4"/>
          </w:tcPr>
          <w:p w:rsidR="004E0B47" w:rsidRPr="008037AC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2115" w:type="dxa"/>
          </w:tcPr>
          <w:p w:rsidR="004E0B47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нормативными правовыми актами (тыс. рублей)</w:t>
            </w:r>
          </w:p>
          <w:p w:rsidR="00AA5E90" w:rsidRDefault="00AA5E9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5E90" w:rsidRPr="00AB3B24" w:rsidRDefault="00AA5E90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МРИ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ФНС № 1 по Смоленской области</w:t>
            </w:r>
          </w:p>
        </w:tc>
        <w:tc>
          <w:tcPr>
            <w:tcW w:w="1418" w:type="dxa"/>
          </w:tcPr>
          <w:p w:rsidR="004E0B47" w:rsidRPr="00CF088A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088A">
              <w:rPr>
                <w:rFonts w:ascii="Times New Roman" w:hAnsi="Times New Roman" w:cs="Times New Roman"/>
                <w:sz w:val="20"/>
              </w:rPr>
              <w:t>информация не представлена</w:t>
            </w:r>
          </w:p>
        </w:tc>
        <w:tc>
          <w:tcPr>
            <w:tcW w:w="1417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417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276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134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419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557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566" w:type="dxa"/>
            <w:gridSpan w:val="2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270" w:type="dxa"/>
            <w:gridSpan w:val="4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8A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</w:tr>
      <w:tr w:rsidR="004E0B47" w:rsidRPr="000D7A01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 xml:space="preserve"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</w:t>
            </w:r>
            <w:r w:rsidRPr="00286CE3">
              <w:rPr>
                <w:rFonts w:ascii="Times New Roman" w:hAnsi="Times New Roman" w:cs="Times New Roman"/>
                <w:sz w:val="20"/>
              </w:rPr>
              <w:t>за 6 лет</w:t>
            </w:r>
            <w:r w:rsidRPr="00AB3B24">
              <w:rPr>
                <w:rFonts w:ascii="Times New Roman" w:hAnsi="Times New Roman" w:cs="Times New Roman"/>
                <w:sz w:val="20"/>
              </w:rPr>
              <w:t>, предшествующих отчетному финансовому году (тыс. рублей)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</w:rPr>
              <w:t>МРИ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</w:rPr>
              <w:t xml:space="preserve"> ФНС № 1 по Смоленской области по Смоленской области</w:t>
            </w:r>
          </w:p>
        </w:tc>
        <w:tc>
          <w:tcPr>
            <w:tcW w:w="1418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6CE3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417" w:type="dxa"/>
          </w:tcPr>
          <w:p w:rsidR="004E0B47" w:rsidRPr="00CF088A" w:rsidRDefault="004E0B47" w:rsidP="001C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6E42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417" w:type="dxa"/>
          </w:tcPr>
          <w:p w:rsidR="004E0B47" w:rsidRPr="00906E42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E42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276" w:type="dxa"/>
          </w:tcPr>
          <w:p w:rsidR="004E0B47" w:rsidRPr="00906E42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E42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134" w:type="dxa"/>
          </w:tcPr>
          <w:p w:rsidR="004E0B47" w:rsidRPr="003A1621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621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419" w:type="dxa"/>
          </w:tcPr>
          <w:p w:rsidR="004E0B47" w:rsidRPr="003A1621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621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557" w:type="dxa"/>
          </w:tcPr>
          <w:p w:rsidR="004E0B47" w:rsidRPr="003A1621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621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566" w:type="dxa"/>
            <w:gridSpan w:val="2"/>
          </w:tcPr>
          <w:p w:rsidR="004E0B47" w:rsidRPr="00F74CAC" w:rsidRDefault="004E0B47" w:rsidP="001C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1270" w:type="dxa"/>
            <w:gridSpan w:val="4"/>
          </w:tcPr>
          <w:p w:rsidR="004E0B47" w:rsidRPr="000D7A01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A01">
              <w:rPr>
                <w:rFonts w:ascii="Times New Roman" w:hAnsi="Times New Roman" w:cs="Times New Roman"/>
                <w:sz w:val="20"/>
                <w:szCs w:val="20"/>
              </w:rPr>
              <w:t>информация не представлена</w:t>
            </w:r>
          </w:p>
        </w:tc>
      </w:tr>
      <w:tr w:rsidR="004E0B47" w:rsidRPr="00AB3B24" w:rsidTr="00D424A1">
        <w:tc>
          <w:tcPr>
            <w:tcW w:w="577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115" w:type="dxa"/>
          </w:tcPr>
          <w:p w:rsidR="004E0B47" w:rsidRPr="00AB3B24" w:rsidRDefault="004E0B47" w:rsidP="001C0A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3B24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102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41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276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134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419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557" w:type="dxa"/>
          </w:tcPr>
          <w:p w:rsidR="004E0B47" w:rsidRPr="00AB3B24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Pr="00AB3B2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566" w:type="dxa"/>
            <w:gridSpan w:val="2"/>
          </w:tcPr>
          <w:p w:rsidR="004E0B47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  <w:tc>
          <w:tcPr>
            <w:tcW w:w="1270" w:type="dxa"/>
            <w:gridSpan w:val="4"/>
          </w:tcPr>
          <w:p w:rsidR="004E0B47" w:rsidRPr="00D01743" w:rsidRDefault="004E0B47" w:rsidP="001C0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</w:t>
            </w:r>
          </w:p>
        </w:tc>
      </w:tr>
    </w:tbl>
    <w:p w:rsidR="004E0B47" w:rsidRDefault="004E0B47"/>
    <w:p w:rsidR="00E57D97" w:rsidRPr="00AB3B24" w:rsidRDefault="004D23EB" w:rsidP="004E0B47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764A87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</w:t>
      </w:r>
    </w:p>
    <w:p w:rsidR="00245065" w:rsidRPr="00AB3B24" w:rsidRDefault="0024506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45065" w:rsidRPr="00AB3B24" w:rsidRDefault="0024506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E57D97" w:rsidRPr="00AB3B24" w:rsidRDefault="00E57D9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E57D97" w:rsidRPr="00AB3B24" w:rsidRDefault="00E57D9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10A71" w:rsidRPr="00AB3B24" w:rsidRDefault="00210A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5E386A" w:rsidRPr="00AB3B24" w:rsidRDefault="005E386A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p w:rsidR="00F368F3" w:rsidRPr="00AB3B24" w:rsidRDefault="00F368F3" w:rsidP="00BD50D1">
      <w:pPr>
        <w:pStyle w:val="ConsPlusNormal"/>
        <w:ind w:left="10206" w:right="-739"/>
        <w:jc w:val="center"/>
        <w:outlineLvl w:val="1"/>
        <w:rPr>
          <w:rFonts w:ascii="Times New Roman" w:hAnsi="Times New Roman" w:cs="Times New Roman"/>
          <w:sz w:val="20"/>
        </w:rPr>
      </w:pPr>
    </w:p>
    <w:sectPr w:rsidR="00F368F3" w:rsidRPr="00AB3B24" w:rsidSect="00FB4CD0">
      <w:pgSz w:w="16839" w:h="11907" w:orient="landscape" w:code="9"/>
      <w:pgMar w:top="238" w:right="113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1F42"/>
    <w:rsid w:val="000049EB"/>
    <w:rsid w:val="00027BEE"/>
    <w:rsid w:val="0004769D"/>
    <w:rsid w:val="00070298"/>
    <w:rsid w:val="00076BCA"/>
    <w:rsid w:val="00097117"/>
    <w:rsid w:val="000A0E7C"/>
    <w:rsid w:val="000C0871"/>
    <w:rsid w:val="000C318F"/>
    <w:rsid w:val="000C6B10"/>
    <w:rsid w:val="000D7A01"/>
    <w:rsid w:val="000E0048"/>
    <w:rsid w:val="000F30A8"/>
    <w:rsid w:val="000F691B"/>
    <w:rsid w:val="001056BC"/>
    <w:rsid w:val="00114F5E"/>
    <w:rsid w:val="00132453"/>
    <w:rsid w:val="001419A8"/>
    <w:rsid w:val="001539FA"/>
    <w:rsid w:val="001673A0"/>
    <w:rsid w:val="001719C8"/>
    <w:rsid w:val="001B1D9C"/>
    <w:rsid w:val="001C0ABC"/>
    <w:rsid w:val="001D0C88"/>
    <w:rsid w:val="001D40EC"/>
    <w:rsid w:val="001E7147"/>
    <w:rsid w:val="001F1FC7"/>
    <w:rsid w:val="001F35D1"/>
    <w:rsid w:val="00210A71"/>
    <w:rsid w:val="00211699"/>
    <w:rsid w:val="00240922"/>
    <w:rsid w:val="00245065"/>
    <w:rsid w:val="002543AF"/>
    <w:rsid w:val="00272DD6"/>
    <w:rsid w:val="00276E5F"/>
    <w:rsid w:val="00283AB7"/>
    <w:rsid w:val="002845A9"/>
    <w:rsid w:val="00286CE3"/>
    <w:rsid w:val="00295336"/>
    <w:rsid w:val="002A343F"/>
    <w:rsid w:val="002A4B69"/>
    <w:rsid w:val="002A789F"/>
    <w:rsid w:val="002C058B"/>
    <w:rsid w:val="002C27E1"/>
    <w:rsid w:val="0030359F"/>
    <w:rsid w:val="0030428C"/>
    <w:rsid w:val="00310154"/>
    <w:rsid w:val="00336297"/>
    <w:rsid w:val="00336E87"/>
    <w:rsid w:val="00343F99"/>
    <w:rsid w:val="00351CBA"/>
    <w:rsid w:val="00367D21"/>
    <w:rsid w:val="0037022C"/>
    <w:rsid w:val="00370B0B"/>
    <w:rsid w:val="00390849"/>
    <w:rsid w:val="00390AE2"/>
    <w:rsid w:val="003A1621"/>
    <w:rsid w:val="003A630A"/>
    <w:rsid w:val="003B319A"/>
    <w:rsid w:val="003B7B0E"/>
    <w:rsid w:val="003E6214"/>
    <w:rsid w:val="003F1464"/>
    <w:rsid w:val="003F26E5"/>
    <w:rsid w:val="003F3E5C"/>
    <w:rsid w:val="00431E1C"/>
    <w:rsid w:val="0043531B"/>
    <w:rsid w:val="00455459"/>
    <w:rsid w:val="00460B58"/>
    <w:rsid w:val="00472D5D"/>
    <w:rsid w:val="004876B1"/>
    <w:rsid w:val="004D23EB"/>
    <w:rsid w:val="004D2AE0"/>
    <w:rsid w:val="004D7C32"/>
    <w:rsid w:val="004E0B47"/>
    <w:rsid w:val="00501FE1"/>
    <w:rsid w:val="00506AA5"/>
    <w:rsid w:val="00515841"/>
    <w:rsid w:val="0054264D"/>
    <w:rsid w:val="00547888"/>
    <w:rsid w:val="00555EE0"/>
    <w:rsid w:val="00572907"/>
    <w:rsid w:val="00585AF9"/>
    <w:rsid w:val="0059571F"/>
    <w:rsid w:val="005961F4"/>
    <w:rsid w:val="00597E61"/>
    <w:rsid w:val="005A2438"/>
    <w:rsid w:val="005C055F"/>
    <w:rsid w:val="005D1F0E"/>
    <w:rsid w:val="005D3F90"/>
    <w:rsid w:val="005E386A"/>
    <w:rsid w:val="00610741"/>
    <w:rsid w:val="0063372A"/>
    <w:rsid w:val="006453B4"/>
    <w:rsid w:val="006616E0"/>
    <w:rsid w:val="00684134"/>
    <w:rsid w:val="00684D76"/>
    <w:rsid w:val="006C6B7A"/>
    <w:rsid w:val="006D2191"/>
    <w:rsid w:val="006F1F10"/>
    <w:rsid w:val="006F208D"/>
    <w:rsid w:val="00701A52"/>
    <w:rsid w:val="00702E27"/>
    <w:rsid w:val="007078E2"/>
    <w:rsid w:val="0071326C"/>
    <w:rsid w:val="00730E59"/>
    <w:rsid w:val="0073208D"/>
    <w:rsid w:val="00734909"/>
    <w:rsid w:val="00764A87"/>
    <w:rsid w:val="00765EB3"/>
    <w:rsid w:val="007743C2"/>
    <w:rsid w:val="007838DF"/>
    <w:rsid w:val="007902B1"/>
    <w:rsid w:val="007B0EBA"/>
    <w:rsid w:val="007B56DB"/>
    <w:rsid w:val="007C0E3F"/>
    <w:rsid w:val="007C1623"/>
    <w:rsid w:val="007D07DF"/>
    <w:rsid w:val="007F0440"/>
    <w:rsid w:val="007F1B1D"/>
    <w:rsid w:val="00802F37"/>
    <w:rsid w:val="008037AC"/>
    <w:rsid w:val="00804196"/>
    <w:rsid w:val="008054F8"/>
    <w:rsid w:val="0081160E"/>
    <w:rsid w:val="008250DD"/>
    <w:rsid w:val="00826303"/>
    <w:rsid w:val="00853833"/>
    <w:rsid w:val="00855F59"/>
    <w:rsid w:val="00860921"/>
    <w:rsid w:val="00875FF0"/>
    <w:rsid w:val="00893CCF"/>
    <w:rsid w:val="00895245"/>
    <w:rsid w:val="008B14CB"/>
    <w:rsid w:val="008B2959"/>
    <w:rsid w:val="008C2FF4"/>
    <w:rsid w:val="008C6E6D"/>
    <w:rsid w:val="008F0691"/>
    <w:rsid w:val="0090011F"/>
    <w:rsid w:val="009043FE"/>
    <w:rsid w:val="00906E42"/>
    <w:rsid w:val="009071B3"/>
    <w:rsid w:val="00916961"/>
    <w:rsid w:val="00926DD8"/>
    <w:rsid w:val="00935D4B"/>
    <w:rsid w:val="0095228D"/>
    <w:rsid w:val="00980FD1"/>
    <w:rsid w:val="00983FF9"/>
    <w:rsid w:val="00991407"/>
    <w:rsid w:val="009942F2"/>
    <w:rsid w:val="009A185F"/>
    <w:rsid w:val="009A2FF8"/>
    <w:rsid w:val="009A7E5E"/>
    <w:rsid w:val="009B546B"/>
    <w:rsid w:val="009B648F"/>
    <w:rsid w:val="009C2738"/>
    <w:rsid w:val="009C5687"/>
    <w:rsid w:val="009D6A7B"/>
    <w:rsid w:val="009D6D2C"/>
    <w:rsid w:val="00A05260"/>
    <w:rsid w:val="00A05B18"/>
    <w:rsid w:val="00A06863"/>
    <w:rsid w:val="00A14CAA"/>
    <w:rsid w:val="00A2660F"/>
    <w:rsid w:val="00A361F1"/>
    <w:rsid w:val="00A37101"/>
    <w:rsid w:val="00A451E6"/>
    <w:rsid w:val="00A5135D"/>
    <w:rsid w:val="00A51CCD"/>
    <w:rsid w:val="00A522AF"/>
    <w:rsid w:val="00A76D82"/>
    <w:rsid w:val="00A77A82"/>
    <w:rsid w:val="00A8192B"/>
    <w:rsid w:val="00AA1D30"/>
    <w:rsid w:val="00AA5E90"/>
    <w:rsid w:val="00AB1B43"/>
    <w:rsid w:val="00AB3B24"/>
    <w:rsid w:val="00AB696B"/>
    <w:rsid w:val="00AD6C81"/>
    <w:rsid w:val="00AF51C4"/>
    <w:rsid w:val="00B148C3"/>
    <w:rsid w:val="00B251DE"/>
    <w:rsid w:val="00B36191"/>
    <w:rsid w:val="00B447F7"/>
    <w:rsid w:val="00B46458"/>
    <w:rsid w:val="00B468C5"/>
    <w:rsid w:val="00B62197"/>
    <w:rsid w:val="00B70DBB"/>
    <w:rsid w:val="00BD1E15"/>
    <w:rsid w:val="00BD31A0"/>
    <w:rsid w:val="00BD50D1"/>
    <w:rsid w:val="00BE571D"/>
    <w:rsid w:val="00BF4175"/>
    <w:rsid w:val="00BF591A"/>
    <w:rsid w:val="00C06454"/>
    <w:rsid w:val="00C218B0"/>
    <w:rsid w:val="00C35F53"/>
    <w:rsid w:val="00C47516"/>
    <w:rsid w:val="00C513A9"/>
    <w:rsid w:val="00C53CC7"/>
    <w:rsid w:val="00C61608"/>
    <w:rsid w:val="00C63687"/>
    <w:rsid w:val="00C74039"/>
    <w:rsid w:val="00C7614C"/>
    <w:rsid w:val="00CA38E0"/>
    <w:rsid w:val="00CA64CD"/>
    <w:rsid w:val="00CA67F2"/>
    <w:rsid w:val="00CB7C69"/>
    <w:rsid w:val="00CC0711"/>
    <w:rsid w:val="00CC0CDF"/>
    <w:rsid w:val="00CE3658"/>
    <w:rsid w:val="00CF088A"/>
    <w:rsid w:val="00D01743"/>
    <w:rsid w:val="00D03D10"/>
    <w:rsid w:val="00D06A8B"/>
    <w:rsid w:val="00D30A7F"/>
    <w:rsid w:val="00D33322"/>
    <w:rsid w:val="00D33BBB"/>
    <w:rsid w:val="00D424A1"/>
    <w:rsid w:val="00D615A1"/>
    <w:rsid w:val="00DA396B"/>
    <w:rsid w:val="00DA51ED"/>
    <w:rsid w:val="00DB4660"/>
    <w:rsid w:val="00DC452B"/>
    <w:rsid w:val="00DD17E4"/>
    <w:rsid w:val="00DF4FC6"/>
    <w:rsid w:val="00E01143"/>
    <w:rsid w:val="00E04D60"/>
    <w:rsid w:val="00E21D49"/>
    <w:rsid w:val="00E57D97"/>
    <w:rsid w:val="00E61E44"/>
    <w:rsid w:val="00E754F4"/>
    <w:rsid w:val="00E76FF0"/>
    <w:rsid w:val="00E82429"/>
    <w:rsid w:val="00E827E6"/>
    <w:rsid w:val="00E8428A"/>
    <w:rsid w:val="00E87C44"/>
    <w:rsid w:val="00E92572"/>
    <w:rsid w:val="00E96C6F"/>
    <w:rsid w:val="00EB3E3A"/>
    <w:rsid w:val="00EC269F"/>
    <w:rsid w:val="00EC371F"/>
    <w:rsid w:val="00EC4AAE"/>
    <w:rsid w:val="00EE1BAD"/>
    <w:rsid w:val="00F174E6"/>
    <w:rsid w:val="00F2100E"/>
    <w:rsid w:val="00F26A9F"/>
    <w:rsid w:val="00F368F3"/>
    <w:rsid w:val="00F443F8"/>
    <w:rsid w:val="00F536E6"/>
    <w:rsid w:val="00F5499B"/>
    <w:rsid w:val="00F74CAC"/>
    <w:rsid w:val="00F75F2D"/>
    <w:rsid w:val="00F90F67"/>
    <w:rsid w:val="00FA1533"/>
    <w:rsid w:val="00FB4CD0"/>
    <w:rsid w:val="00FC1271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0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0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6713-F9E9-40C5-ACD0-3B420A7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нач Финуправ</cp:lastModifiedBy>
  <cp:revision>2</cp:revision>
  <cp:lastPrinted>2024-12-05T12:25:00Z</cp:lastPrinted>
  <dcterms:created xsi:type="dcterms:W3CDTF">2024-12-05T12:40:00Z</dcterms:created>
  <dcterms:modified xsi:type="dcterms:W3CDTF">2024-12-05T12:40:00Z</dcterms:modified>
</cp:coreProperties>
</file>