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9" w:rsidRDefault="00EA56F5">
      <w:pPr>
        <w:pStyle w:val="ab"/>
        <w:tabs>
          <w:tab w:val="left" w:pos="284"/>
          <w:tab w:val="left" w:pos="993"/>
        </w:tabs>
        <w:ind w:left="-22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5521E9" w:rsidRDefault="00EA56F5">
      <w:pPr>
        <w:pStyle w:val="ab"/>
        <w:tabs>
          <w:tab w:val="left" w:pos="284"/>
          <w:tab w:val="left" w:pos="993"/>
        </w:tabs>
        <w:ind w:left="-22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5521E9" w:rsidRDefault="00EA56F5">
      <w:pPr>
        <w:pStyle w:val="ab"/>
        <w:tabs>
          <w:tab w:val="left" w:pos="284"/>
          <w:tab w:val="left" w:pos="993"/>
        </w:tabs>
        <w:ind w:left="-22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5521E9" w:rsidRDefault="00EA56F5">
      <w:pPr>
        <w:pStyle w:val="ab"/>
        <w:tabs>
          <w:tab w:val="left" w:pos="284"/>
          <w:tab w:val="left" w:pos="993"/>
        </w:tabs>
        <w:ind w:left="-22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«город Десногорск» Смоленской области</w:t>
      </w:r>
    </w:p>
    <w:p w:rsidR="005521E9" w:rsidRDefault="00C9080E">
      <w:pPr>
        <w:pStyle w:val="ab"/>
        <w:tabs>
          <w:tab w:val="left" w:pos="284"/>
          <w:tab w:val="left" w:pos="993"/>
        </w:tabs>
        <w:ind w:left="-226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Pr="00C9080E">
        <w:rPr>
          <w:rFonts w:ascii="Times New Roman" w:hAnsi="Times New Roman"/>
          <w:sz w:val="24"/>
          <w:u w:val="single"/>
        </w:rPr>
        <w:t>24</w:t>
      </w:r>
      <w:r>
        <w:rPr>
          <w:rFonts w:ascii="Times New Roman" w:hAnsi="Times New Roman"/>
          <w:sz w:val="24"/>
        </w:rPr>
        <w:t xml:space="preserve">» </w:t>
      </w:r>
      <w:r w:rsidRPr="00C9080E">
        <w:rPr>
          <w:rFonts w:ascii="Times New Roman" w:hAnsi="Times New Roman"/>
          <w:sz w:val="24"/>
          <w:u w:val="single"/>
        </w:rPr>
        <w:t>01.2023</w:t>
      </w:r>
      <w:r>
        <w:rPr>
          <w:rFonts w:ascii="Times New Roman" w:hAnsi="Times New Roman"/>
          <w:sz w:val="24"/>
        </w:rPr>
        <w:t xml:space="preserve"> № </w:t>
      </w:r>
      <w:r w:rsidRPr="00C9080E">
        <w:rPr>
          <w:rFonts w:ascii="Times New Roman" w:hAnsi="Times New Roman"/>
          <w:sz w:val="24"/>
          <w:u w:val="single"/>
        </w:rPr>
        <w:t>56</w:t>
      </w:r>
    </w:p>
    <w:p w:rsidR="005521E9" w:rsidRDefault="005521E9">
      <w:pPr>
        <w:pStyle w:val="ab"/>
        <w:ind w:left="-567" w:right="-567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-567" w:right="-567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-567" w:right="-567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widowControl w:val="0"/>
        <w:ind w:left="284"/>
        <w:jc w:val="center"/>
        <w:rPr>
          <w:b/>
          <w:sz w:val="22"/>
        </w:rPr>
      </w:pPr>
      <w:r>
        <w:rPr>
          <w:b/>
        </w:rPr>
        <w:t>Административный регламент</w:t>
      </w:r>
    </w:p>
    <w:p w:rsidR="005521E9" w:rsidRDefault="00EA56F5">
      <w:pPr>
        <w:pStyle w:val="ab"/>
        <w:ind w:left="284" w:righ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5521E9" w:rsidRDefault="005521E9">
      <w:pPr>
        <w:pStyle w:val="ab"/>
        <w:ind w:left="-567" w:right="-567" w:firstLine="709"/>
        <w:jc w:val="center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851" w:righ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5521E9" w:rsidRDefault="005521E9">
      <w:pPr>
        <w:pStyle w:val="ab"/>
        <w:ind w:left="-567" w:right="-567" w:firstLine="709"/>
        <w:jc w:val="center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862" w:right="-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 Предмет регулирования настоящего Административного регламента</w:t>
      </w:r>
    </w:p>
    <w:p w:rsidR="005521E9" w:rsidRDefault="005521E9">
      <w:pPr>
        <w:pStyle w:val="ab"/>
        <w:ind w:left="862" w:right="-567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1.1.1.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(далее – Административный регламент) устанавливает порядок и стандарт предоставления муниципальной услуги.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</w:rPr>
        <w:t>Административный регламент определяет порядок, сроки и последовательность выполнения административных процедур, осуществляемых в процессе предоставления муниципальной услуги по согласованию проведения переустройства и (или) перепланировки помещения в многоквартирном доме в соответствии с требованиями Федерального закона от 27 июля 2010 года № 210 – ФЗ «Об организации предоставления государственных и муниципальных услуг» (далее – Федеральный закон № 210-ФЗ), в том числе особенности выполнения административных процедур в электронной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</w:t>
      </w:r>
      <w:proofErr w:type="gramStart"/>
      <w:r>
        <w:rPr>
          <w:rFonts w:ascii="Times New Roman" w:hAnsi="Times New Roman"/>
          <w:color w:val="000000" w:themeColor="text1"/>
          <w:sz w:val="24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предоставлением муниципальной услуги, досудебный (внесудебный) порядок обжалования решений и действий (бездействий) органа, предоставляющего муниципальную услугу, его должностных лиц, работников МФЦ.</w:t>
      </w:r>
    </w:p>
    <w:p w:rsidR="005521E9" w:rsidRDefault="005521E9">
      <w:pPr>
        <w:pStyle w:val="ab"/>
        <w:ind w:left="284"/>
        <w:jc w:val="both"/>
        <w:rPr>
          <w:rFonts w:ascii="Times New Roman" w:hAnsi="Times New Roman"/>
          <w:color w:val="000000" w:themeColor="text1"/>
          <w:sz w:val="24"/>
        </w:rPr>
      </w:pPr>
    </w:p>
    <w:p w:rsidR="005521E9" w:rsidRDefault="00EA56F5">
      <w:pPr>
        <w:pStyle w:val="ab"/>
        <w:ind w:left="862" w:right="-567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1.2. Круг заявителей</w:t>
      </w:r>
    </w:p>
    <w:p w:rsidR="005521E9" w:rsidRDefault="005521E9">
      <w:pPr>
        <w:pStyle w:val="ab"/>
        <w:ind w:left="284" w:right="-567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1.2.1. Заявителями на получение муниципальной услуги являются собственники помещения в многоквартирном доме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</w:rPr>
        <w:t>далее - заявитель).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1.2.2. От имени заявителя за предоставлением муниципальной услуги в 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</w:rPr>
        <w:t>далее - представитель заявителя).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5521E9" w:rsidRDefault="00EA56F5">
      <w:pPr>
        <w:pStyle w:val="ab"/>
        <w:ind w:left="862" w:right="-567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1.3. Требования к порядку информирования о предоставлении</w:t>
      </w:r>
    </w:p>
    <w:p w:rsidR="005521E9" w:rsidRDefault="00EA56F5">
      <w:pPr>
        <w:pStyle w:val="ab"/>
        <w:ind w:left="142" w:right="-567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муниципальной услуги</w:t>
      </w:r>
    </w:p>
    <w:p w:rsidR="005521E9" w:rsidRDefault="005521E9">
      <w:pPr>
        <w:pStyle w:val="ab"/>
        <w:ind w:left="284" w:right="-567"/>
        <w:jc w:val="both"/>
        <w:rPr>
          <w:rFonts w:ascii="Times New Roman" w:hAnsi="Times New Roman"/>
          <w:color w:val="000000" w:themeColor="text1"/>
          <w:sz w:val="24"/>
        </w:rPr>
      </w:pP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1.3.1. Информирование о порядке предоставления муниципальной услуги осуществляется: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1) непосредственно при личном приеме заявителя в</w:t>
      </w:r>
      <w:r>
        <w:rPr>
          <w:color w:val="000000" w:themeColor="text1"/>
          <w:sz w:val="22"/>
        </w:rPr>
        <w:t xml:space="preserve"> </w:t>
      </w:r>
      <w:r>
        <w:rPr>
          <w:color w:val="000000" w:themeColor="text1"/>
        </w:rPr>
        <w:t xml:space="preserve">Комитет по городскому хозяйству и промышленному комплексу Администрации муниципального образования «город Десногорск» Смоленской области: (далее – Уполномоченный орган) или </w:t>
      </w:r>
      <w:r>
        <w:rPr>
          <w:color w:val="000000" w:themeColor="text1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2) по телефону Уполномоченного органа или многофункционального центра;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3) письменно, в том числе посредством электронной почты;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>
          <w:rPr>
            <w:color w:val="000000" w:themeColor="text1"/>
          </w:rPr>
          <w:t>https://www.gosuslugi.ru/</w:t>
        </w:r>
      </w:hyperlink>
      <w:r>
        <w:rPr>
          <w:color w:val="000000" w:themeColor="text1"/>
        </w:rPr>
        <w:t xml:space="preserve">) (далее –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5) на официальном сайте Администрации муниципального образования «город Десногорск» Смоленской области (далее - Администрация) (https://desnogorsk.admin-smolensk.ru/);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6) посредством размещения информации на информационных стендах Уполномоченного органа или многофункционального центра.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1.3.2. Информирование осуществляется по вопросам, касающимся: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способов подачи заявления о предоставлении муниципальной услуги;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адреса органа, предоставляющего муниципальную услугу; 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справочной информации о работе Уполномоченного органа;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порядка и сроков предоставления муниципальной услуги;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порядка получения сведения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по вопросам предоставления  услуг, которые являются необходимыми и обязательными для предоставления муниципальной услуги;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 w:themeColor="text1"/>
        </w:rPr>
        <w:t>обратившихся</w:t>
      </w:r>
      <w:proofErr w:type="gramEnd"/>
      <w:r>
        <w:rPr>
          <w:color w:val="000000" w:themeColor="text1"/>
        </w:rPr>
        <w:t xml:space="preserve"> по интересующим вопросам.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</w:t>
      </w:r>
      <w:proofErr w:type="gramStart"/>
      <w:r>
        <w:rPr>
          <w:color w:val="000000" w:themeColor="text1"/>
        </w:rPr>
        <w:t>же</w:t>
      </w:r>
      <w:proofErr w:type="gramEnd"/>
      <w:r>
        <w:rPr>
          <w:color w:val="000000" w:themeColor="text1"/>
        </w:rPr>
        <w:t xml:space="preserve"> обратившемуся лицу должен быть сообщен телефонный номер, по которому можно будет получить необходимую информацию.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21E9" w:rsidRDefault="00EA56F5">
      <w:pPr>
        <w:widowControl w:val="0"/>
        <w:numPr>
          <w:ilvl w:val="0"/>
          <w:numId w:val="1"/>
        </w:numPr>
        <w:tabs>
          <w:tab w:val="left" w:pos="1134"/>
        </w:tabs>
        <w:spacing w:line="252" w:lineRule="auto"/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изложить обращение в письменной форме;</w:t>
      </w:r>
    </w:p>
    <w:p w:rsidR="005521E9" w:rsidRDefault="00EA56F5">
      <w:pPr>
        <w:widowControl w:val="0"/>
        <w:numPr>
          <w:ilvl w:val="0"/>
          <w:numId w:val="1"/>
        </w:numPr>
        <w:tabs>
          <w:tab w:val="left" w:pos="1134"/>
        </w:tabs>
        <w:spacing w:line="252" w:lineRule="auto"/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назначить другое время для консультаций.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1.3.4. По письменному обращению должностное лицо Уполномоченного органа, </w:t>
      </w:r>
      <w:r>
        <w:rPr>
          <w:color w:val="000000" w:themeColor="text1"/>
        </w:rPr>
        <w:lastRenderedPageBreak/>
        <w:t>ответственный за предоставление муниципальной услуги, подробно в письменной форме разъясняет гражданину сведения по вопросам, указанным в пункте 1.3.2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       (далее – Федеральный закон № 59-ФЗ).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1.3.6.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5521E9" w:rsidRDefault="00EA56F5">
      <w:pPr>
        <w:widowControl w:val="0"/>
        <w:tabs>
          <w:tab w:val="left" w:pos="567"/>
        </w:tabs>
        <w:spacing w:line="252" w:lineRule="auto"/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521E9" w:rsidRDefault="00EA56F5">
      <w:pPr>
        <w:widowControl w:val="0"/>
        <w:tabs>
          <w:tab w:val="left" w:pos="567"/>
        </w:tabs>
        <w:spacing w:line="252" w:lineRule="auto"/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справочные телефоны Уполномоченного органа, предоставляющего муниципальную услугу; </w:t>
      </w:r>
    </w:p>
    <w:p w:rsidR="005521E9" w:rsidRDefault="00EA56F5">
      <w:pPr>
        <w:widowControl w:val="0"/>
        <w:tabs>
          <w:tab w:val="left" w:pos="567"/>
        </w:tabs>
        <w:spacing w:line="252" w:lineRule="auto"/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- адрес официального сайта, а также электронной почты и (или) формы обратной связи Уполномоченного органа в сети Интернет.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521E9" w:rsidRDefault="00EA56F5">
      <w:pPr>
        <w:widowControl w:val="0"/>
        <w:tabs>
          <w:tab w:val="left" w:pos="1134"/>
        </w:tabs>
        <w:ind w:left="284" w:firstLine="709"/>
        <w:jc w:val="both"/>
        <w:rPr>
          <w:color w:val="000000" w:themeColor="text1"/>
        </w:rPr>
      </w:pPr>
      <w:r>
        <w:rPr>
          <w:color w:val="000000" w:themeColor="text1"/>
        </w:rPr>
        <w:t>1.3.9. 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</w:t>
      </w:r>
      <w:r>
        <w:rPr>
          <w:color w:val="000000" w:themeColor="text1"/>
          <w:sz w:val="22"/>
        </w:rPr>
        <w:t xml:space="preserve"> </w:t>
      </w:r>
      <w:r>
        <w:rPr>
          <w:color w:val="000000" w:themeColor="text1"/>
        </w:rPr>
        <w:t>Администрации при обращении заявителя лично, по телефону посредством электронной почты.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Наименование муниципальной услуги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муниципальной услуги - «Согласование проведения переустройства и (или) перепланировки помещения в многоквартирном доме»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Наименование органа, предоставляющего муниципальную услугу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Муниципальная услуга предоставляется Комитетом по городскому хозяйству и промышленному комплексу Администрации муниципального образования                                «город Десногорск» Смоленской области.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2.2.2. При предоставлении муниципальной услуги Уполномоченный орган в целях получения документов (сведений, содержащихся в них), необходимых для предоставления муниципальной услуги, взаимодействуют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 (филиалом ФГБУ «ФКП Росреестра» по Смоленской области)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муниципального образования «город Десногорск» Смоленской области (далее - Администрация);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Комитетом имущественных и земельных отношений Администрации муниципального образования «город Десногорск» Смоленской области;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управляющей организацией «Комбинат коммунальных предприятий» муниципального образования «город Десногорск» Смоленской области;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управляющей организацией ООО «Смоленская АЭС-Сервис»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проектными организациями;</w:t>
      </w:r>
    </w:p>
    <w:p w:rsidR="005521E9" w:rsidRDefault="00EA56F5">
      <w:pPr>
        <w:pStyle w:val="ab"/>
        <w:numPr>
          <w:ilvl w:val="0"/>
          <w:numId w:val="2"/>
        </w:numPr>
        <w:ind w:left="284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Десногорским</w:t>
      </w:r>
      <w:proofErr w:type="spellEnd"/>
      <w:r>
        <w:rPr>
          <w:rFonts w:ascii="Times New Roman" w:hAnsi="Times New Roman"/>
          <w:sz w:val="24"/>
        </w:rPr>
        <w:t xml:space="preserve"> отделением Смоленского филиала ФГУП </w:t>
      </w:r>
      <w:proofErr w:type="spellStart"/>
      <w:r>
        <w:rPr>
          <w:rFonts w:ascii="Times New Roman" w:hAnsi="Times New Roman"/>
          <w:sz w:val="24"/>
        </w:rPr>
        <w:t>Ростехинвентаризация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-Ф</w:t>
      </w:r>
      <w:proofErr w:type="gramEnd"/>
      <w:r>
        <w:rPr>
          <w:rFonts w:ascii="Times New Roman" w:hAnsi="Times New Roman"/>
          <w:sz w:val="24"/>
        </w:rPr>
        <w:t>едеральное БТИ в Десногорске.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многофункциональным центром, с которым Администрацией заключено соглашение о взаимодействии.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Должностные лица структурного подразделения Администрации не вправе требовать от заявителя: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>
        <w:rPr>
          <w:rFonts w:ascii="Times New Roman" w:hAnsi="Times New Roman"/>
          <w:sz w:val="24"/>
        </w:rPr>
        <w:t xml:space="preserve">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Результат предоставления муниципальной услуги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Результатом предоставления муниципальной услуги является: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принятое Уполномоченным органом  решение  о согласовании проведения переустройства и (или) перепланировки помещения в многоквартирном доме;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отказе в согласовании переустройства и (или) перепланировки помещения в многоквартирном доме;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Результат предоставления муниципальной услуги может быть получен: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уполномоченном органе на бумажном носителе при личном обращении;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МФЦ на бумажном носителе при личном обращении;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почтовым отправлением;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личном кабинете на ЕПГУ в форме электронного документа, подписанного электронной подписью.</w:t>
      </w:r>
    </w:p>
    <w:p w:rsidR="005521E9" w:rsidRDefault="00EA56F5">
      <w:pPr>
        <w:pStyle w:val="ab"/>
        <w:ind w:left="28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2.3.3. </w:t>
      </w:r>
      <w:proofErr w:type="gramStart"/>
      <w:r>
        <w:rPr>
          <w:rFonts w:ascii="Times New Roman" w:hAnsi="Times New Roman"/>
          <w:sz w:val="24"/>
        </w:rPr>
        <w:t>Результат</w:t>
      </w:r>
      <w:proofErr w:type="gramEnd"/>
      <w:r>
        <w:rPr>
          <w:rFonts w:ascii="Times New Roman" w:hAnsi="Times New Roman"/>
          <w:sz w:val="24"/>
        </w:rPr>
        <w:t xml:space="preserve"> подтверждающий факт завершение перепланировки является:</w:t>
      </w:r>
    </w:p>
    <w:p w:rsidR="005521E9" w:rsidRDefault="00EA56F5">
      <w:pPr>
        <w:pStyle w:val="ab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 приемочной комиссии о выполнении переустройства и (или) перепланировки помещения в многоквартирном доме.</w:t>
      </w:r>
    </w:p>
    <w:p w:rsidR="005521E9" w:rsidRDefault="005521E9">
      <w:pPr>
        <w:pStyle w:val="ab"/>
        <w:ind w:left="993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2.4. Срок предоставления муниципальной услуги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ind w:left="284" w:firstLine="709"/>
        <w:jc w:val="both"/>
      </w:pPr>
      <w:r>
        <w:t>2.4.1. 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2.4.2. В случае подачи документов в многофункциональный центр срок предоставления муниципальной услуги исчисляется со дня поступления в уполномоченный орган документов из многофункционального центра.</w:t>
      </w:r>
    </w:p>
    <w:p w:rsidR="005521E9" w:rsidRDefault="00EA56F5">
      <w:pPr>
        <w:ind w:left="284" w:firstLine="709"/>
        <w:jc w:val="both"/>
      </w:pPr>
      <w:r>
        <w:t>2.4.3. В случае подачи документов через ЕПГУ, срок предоставления исчисляется со дня поступления в уполномоченный орган документов. Направление принятых на ЕПГУ, 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521E9" w:rsidRDefault="00EA56F5">
      <w:pPr>
        <w:ind w:left="284" w:firstLine="709"/>
        <w:jc w:val="both"/>
      </w:pPr>
      <w:r>
        <w:t>2.4.4. Срок выдачи документов, являющихся результатом предоставления муниципальной услуги, - не позднее чем через 3 рабочих дня со дня принятия такого решения.</w:t>
      </w:r>
    </w:p>
    <w:p w:rsidR="005521E9" w:rsidRDefault="00EA56F5">
      <w:pPr>
        <w:ind w:left="284" w:firstLine="709"/>
        <w:jc w:val="both"/>
      </w:pPr>
      <w:r>
        <w:t>2.4.5. В случае предоставления заявителем документов, указанных в п. 2.7 Административного регламента,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ind w:firstLine="709"/>
        <w:jc w:val="center"/>
        <w:rPr>
          <w:b/>
        </w:rPr>
      </w:pPr>
      <w:r>
        <w:rPr>
          <w:b/>
        </w:rPr>
        <w:t>2.5. Правовые основания для предоставления</w:t>
      </w:r>
    </w:p>
    <w:p w:rsidR="005521E9" w:rsidRDefault="00EA56F5">
      <w:pPr>
        <w:ind w:firstLine="709"/>
        <w:jc w:val="center"/>
        <w:rPr>
          <w:b/>
        </w:rPr>
      </w:pPr>
      <w:r>
        <w:rPr>
          <w:b/>
        </w:rPr>
        <w:t>муниципальной услуги</w:t>
      </w:r>
    </w:p>
    <w:p w:rsidR="005521E9" w:rsidRDefault="005521E9">
      <w:pPr>
        <w:jc w:val="both"/>
        <w:outlineLvl w:val="0"/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  <w:proofErr w:type="gramStart"/>
      <w:r>
        <w:rPr>
          <w:rFonts w:ascii="Times New Roman" w:hAnsi="Times New Roman"/>
          <w:sz w:val="24"/>
        </w:rPr>
        <w:t>правовых актов, регулирующих предоставление муниципальной услуги размещен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Администрации в сети Интернет по адресу </w:t>
      </w:r>
      <w:hyperlink r:id="rId9" w:history="1">
        <w:r>
          <w:rPr>
            <w:rStyle w:val="ad"/>
            <w:rFonts w:ascii="Times New Roman" w:hAnsi="Times New Roman"/>
            <w:sz w:val="24"/>
          </w:rPr>
          <w:t>https://desnogorsk.admin-smolensk.ru/</w:t>
        </w:r>
      </w:hyperlink>
      <w:r>
        <w:rPr>
          <w:rFonts w:ascii="Times New Roman" w:hAnsi="Times New Roman"/>
          <w:sz w:val="24"/>
        </w:rPr>
        <w:t xml:space="preserve"> в разделе «Муниципальные услуги».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нормативными правовыми актами для предоставления  муниципальной услуги и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2.6.1. Для согласования перепланировки и (или) переустройства жилого (нежилого) помещения заявитель представляет следующие документы: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а) заявление о переустройстве и (или) перепланировки помещения в многоквартирном доме (далее - заявление) по форме, утвержденной Правительством Российской Федерации от 28 апреля 2005 г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приложение №1 к Административному регламенту);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документ, удостоверяющий личность заявителя</w:t>
      </w:r>
      <w:r>
        <w:t xml:space="preserve"> </w:t>
      </w:r>
      <w:r>
        <w:rPr>
          <w:rFonts w:ascii="Times New Roman" w:hAnsi="Times New Roman"/>
          <w:sz w:val="24"/>
        </w:rPr>
        <w:t>посредством личного обращения в уполномоченный орган, в том числе через МФЦ. В случае направления заявления посредством ЕПГУ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4"/>
        </w:rPr>
        <w:t>ии и ау</w:t>
      </w:r>
      <w:proofErr w:type="gramEnd"/>
      <w:r>
        <w:rPr>
          <w:rFonts w:ascii="Times New Roman" w:hAnsi="Times New Roman"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оформленную в соответствии с законодательством Российской Федерации доверенность (для физических лиц);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заявление подается через представителя заявителя посредством </w:t>
      </w:r>
      <w:hyperlink r:id="rId10" w:history="1">
        <w:r>
          <w:rPr>
            <w:rStyle w:val="ad"/>
            <w:rFonts w:ascii="Times New Roman" w:hAnsi="Times New Roman"/>
            <w:color w:val="000000"/>
            <w:sz w:val="24"/>
            <w:u w:val="none"/>
          </w:rPr>
          <w:t>ЕПГУ</w:t>
        </w:r>
      </w:hyperlink>
      <w:r>
        <w:rPr>
          <w:rFonts w:ascii="Times New Roman" w:hAnsi="Times New Roman"/>
          <w:sz w:val="24"/>
        </w:rPr>
        <w:t xml:space="preserve">, и доверенность представителя заявителя изготовлена в электронной форме, такая доверенность должна быть подписана </w:t>
      </w:r>
      <w:hyperlink r:id="rId11" w:history="1">
        <w:r>
          <w:rPr>
            <w:rStyle w:val="ad"/>
            <w:rFonts w:ascii="Times New Roman" w:hAnsi="Times New Roman"/>
            <w:color w:val="000000"/>
            <w:sz w:val="24"/>
            <w:u w:val="none"/>
          </w:rPr>
          <w:t>электронной подписью</w:t>
        </w:r>
      </w:hyperlink>
      <w:r>
        <w:rPr>
          <w:rFonts w:ascii="Times New Roman" w:hAnsi="Times New Roman"/>
          <w:sz w:val="24"/>
        </w:rPr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bookmarkStart w:id="0" w:name="Par91"/>
      <w:bookmarkEnd w:id="0"/>
      <w:r>
        <w:rPr>
          <w:rFonts w:ascii="Times New Roman" w:hAnsi="Times New Roman"/>
          <w:sz w:val="24"/>
        </w:rPr>
        <w:t>Документы не должны содержать подчистки либо приписки, зачеркнутые слова или другие исправления.</w:t>
      </w:r>
    </w:p>
    <w:p w:rsidR="005521E9" w:rsidRDefault="00EA56F5">
      <w:pPr>
        <w:pStyle w:val="ab"/>
        <w:ind w:left="284" w:firstLine="4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Иностранные граждане либо лица без гражданства все документы представляют на русском языке или с заверенным в установленном порядке переводом на русский язык.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правоустанавливающие документы на переустраиваемое и (или) </w:t>
      </w:r>
      <w:proofErr w:type="spellStart"/>
      <w:r>
        <w:rPr>
          <w:rFonts w:ascii="Times New Roman" w:hAnsi="Times New Roman"/>
          <w:sz w:val="24"/>
        </w:rPr>
        <w:t>перепланируемое</w:t>
      </w:r>
      <w:proofErr w:type="spellEnd"/>
      <w:r>
        <w:rPr>
          <w:rFonts w:ascii="Times New Roman" w:hAnsi="Times New Roman"/>
          <w:sz w:val="24"/>
        </w:rPr>
        <w:t xml:space="preserve"> помещение в многоквартирном доме (подлинники или засвидетельствованные в нотариальном порядке копии), если право собственности не зарегистрировано в Едином государственном реестре недвижимости;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технический паспорт переустраиваемого и (или)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помещения в многоквартирном доме;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</w:t>
      </w:r>
      <w:proofErr w:type="gramEnd"/>
      <w:r>
        <w:rPr>
          <w:rFonts w:ascii="Times New Roman" w:hAnsi="Times New Roman"/>
          <w:sz w:val="24"/>
        </w:rPr>
        <w:t xml:space="preserve"> частью 2 статьи 40 ЖК РФ;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/>
          <w:sz w:val="24"/>
        </w:rPr>
        <w:t>перепланируемое</w:t>
      </w:r>
      <w:proofErr w:type="spellEnd"/>
      <w:r>
        <w:rPr>
          <w:rFonts w:ascii="Times New Roman" w:hAnsi="Times New Roman"/>
          <w:sz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/>
          <w:sz w:val="24"/>
        </w:rPr>
        <w:t>наймодателем</w:t>
      </w:r>
      <w:proofErr w:type="spellEnd"/>
      <w:r>
        <w:rPr>
          <w:rFonts w:ascii="Times New Roman" w:hAnsi="Times New Roman"/>
          <w:sz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жилого помещения по договору социального найма).</w:t>
      </w:r>
      <w:proofErr w:type="gramEnd"/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 </w:t>
      </w:r>
    </w:p>
    <w:p w:rsidR="005521E9" w:rsidRDefault="00EA56F5">
      <w:pPr>
        <w:pStyle w:val="ConsPlusNormal"/>
        <w:ind w:left="284" w:firstLine="709"/>
        <w:jc w:val="both"/>
        <w:rPr>
          <w:sz w:val="24"/>
        </w:rPr>
      </w:pPr>
      <w:r>
        <w:rPr>
          <w:sz w:val="24"/>
        </w:rPr>
        <w:t xml:space="preserve">2.6.2. Документы, указанные в п. 2.6.1. Административного регламента, могут быть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заявителем непосредственно в Уполномоченный орган, в МФЦ, направлены в электронной форме через ЕПГУ, в форме электронного документа, подписанного электронной подписью, а также могут направляться по почте.</w:t>
      </w:r>
    </w:p>
    <w:p w:rsidR="005521E9" w:rsidRDefault="00EA56F5">
      <w:pPr>
        <w:pStyle w:val="ConsPlusNormal"/>
        <w:ind w:left="284" w:firstLine="709"/>
        <w:jc w:val="both"/>
        <w:rPr>
          <w:sz w:val="24"/>
        </w:rPr>
      </w:pPr>
      <w:r>
        <w:rPr>
          <w:sz w:val="24"/>
        </w:rPr>
        <w:t>2.6.3.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форме. В заявлении указывается один из следующих способов направления результата предоставления муниципальной услуги:</w:t>
      </w:r>
    </w:p>
    <w:p w:rsidR="005521E9" w:rsidRDefault="00EA56F5">
      <w:pPr>
        <w:pStyle w:val="ConsPlusNormal"/>
        <w:ind w:left="284" w:firstLine="709"/>
        <w:jc w:val="both"/>
        <w:rPr>
          <w:sz w:val="24"/>
        </w:rPr>
      </w:pPr>
      <w:r>
        <w:rPr>
          <w:sz w:val="24"/>
        </w:rPr>
        <w:t>- в форме электронного документа в личном кабинете на ЕПГУ;</w:t>
      </w:r>
    </w:p>
    <w:p w:rsidR="005521E9" w:rsidRDefault="00EA56F5">
      <w:pPr>
        <w:pStyle w:val="ConsPlusNormal"/>
        <w:ind w:left="284" w:firstLine="709"/>
        <w:jc w:val="both"/>
        <w:rPr>
          <w:sz w:val="24"/>
        </w:rPr>
      </w:pPr>
      <w:r>
        <w:rPr>
          <w:sz w:val="24"/>
        </w:rPr>
        <w:t>- дополнительно на бумажном носителе.</w:t>
      </w:r>
    </w:p>
    <w:p w:rsidR="005521E9" w:rsidRDefault="00EA56F5">
      <w:pPr>
        <w:pStyle w:val="ConsPlusNormal"/>
        <w:ind w:left="284" w:firstLine="709"/>
        <w:jc w:val="both"/>
        <w:rPr>
          <w:sz w:val="24"/>
        </w:rPr>
      </w:pPr>
      <w:r>
        <w:rPr>
          <w:sz w:val="24"/>
        </w:rPr>
        <w:t>Уполномоченный орган, осуществляющий согласование, не вправе требовать от заявителя представление других документов, истребование которых у заявителя допускается в соответствии с пунктом 2.6.1. настоящего административного регламента.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2.7.Исчерпывающий перечень документов, необходимых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соответствии с нормативными правовыми актами для предоставления муниципальной услуги, которые находятся в распоряжении </w:t>
      </w:r>
      <w:proofErr w:type="gramStart"/>
      <w:r>
        <w:rPr>
          <w:rFonts w:ascii="Times New Roman" w:hAnsi="Times New Roman"/>
          <w:b/>
          <w:sz w:val="24"/>
        </w:rPr>
        <w:t>государственных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органов, органов местного самоуправления и иных органов, участвующих в предоставлении государственных или муниципальных услуг и которые заявитель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вправе представить,  а также способы их получения заявителями, в том числе 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электронной форме, порядок их представления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formattexttopleveltext"/>
        <w:spacing w:before="0" w:after="0"/>
        <w:ind w:left="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2.7.1. </w:t>
      </w:r>
      <w:proofErr w:type="gramStart"/>
      <w:r>
        <w:rPr>
          <w:rFonts w:ascii="Times New Roman" w:hAnsi="Times New Roman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rFonts w:ascii="Times New Roman" w:hAnsi="Times New Roman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5521E9" w:rsidRDefault="00EA56F5">
      <w:pPr>
        <w:pStyle w:val="formattexttopleveltext"/>
        <w:spacing w:before="0" w:after="0"/>
        <w:ind w:left="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-т</w:t>
      </w:r>
      <w:r>
        <w:rPr>
          <w:rFonts w:ascii="Times New Roman" w:hAnsi="Times New Roman"/>
          <w:highlight w:val="white"/>
        </w:rPr>
        <w:t xml:space="preserve">ехнический паспорт переустраиваемого и (или) </w:t>
      </w:r>
      <w:proofErr w:type="spellStart"/>
      <w:r>
        <w:rPr>
          <w:rFonts w:ascii="Times New Roman" w:hAnsi="Times New Roman"/>
          <w:highlight w:val="white"/>
        </w:rPr>
        <w:t>перепланируемого</w:t>
      </w:r>
      <w:proofErr w:type="spellEnd"/>
      <w:r>
        <w:rPr>
          <w:rFonts w:ascii="Times New Roman" w:hAnsi="Times New Roman"/>
          <w:highlight w:val="white"/>
        </w:rPr>
        <w:t xml:space="preserve"> помещения в многоквартирном доме; </w:t>
      </w:r>
    </w:p>
    <w:p w:rsidR="005521E9" w:rsidRDefault="00EA56F5">
      <w:pPr>
        <w:pStyle w:val="formattexttopleveltext"/>
        <w:spacing w:before="0" w:after="0"/>
        <w:ind w:left="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-правоустанавливающие документы на переустраиваемое и (или) </w:t>
      </w:r>
      <w:proofErr w:type="spellStart"/>
      <w:r>
        <w:rPr>
          <w:rFonts w:ascii="Times New Roman" w:hAnsi="Times New Roman"/>
          <w:highlight w:val="white"/>
        </w:rPr>
        <w:t>перепланируемое</w:t>
      </w:r>
      <w:proofErr w:type="spellEnd"/>
      <w:r>
        <w:rPr>
          <w:rFonts w:ascii="Times New Roman" w:hAnsi="Times New Roman"/>
          <w:highlight w:val="white"/>
        </w:rPr>
        <w:t xml:space="preserve"> помещение в многоквартирном доме, если право на него зарегистрировано в Едином государственном реестре недвижимости.</w:t>
      </w:r>
    </w:p>
    <w:p w:rsidR="005521E9" w:rsidRDefault="00EA56F5">
      <w:pPr>
        <w:pStyle w:val="formattexttopleveltext"/>
        <w:spacing w:before="0" w:after="0"/>
        <w:ind w:left="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2.7.2 </w:t>
      </w:r>
      <w:r>
        <w:rPr>
          <w:rFonts w:ascii="Times New Roman" w:hAnsi="Times New Roman"/>
          <w:highlight w:val="white"/>
        </w:rPr>
        <w:t>Документы, указанные в п.2.6.2.  настоящего административного регламента, могут быть поданы заявителем в порядке, предусмотренном п.2.6.3 настоящего административного регламента.</w:t>
      </w:r>
    </w:p>
    <w:p w:rsidR="005521E9" w:rsidRDefault="00EA56F5">
      <w:pPr>
        <w:spacing w:line="100" w:lineRule="atLeast"/>
        <w:ind w:left="284" w:firstLine="709"/>
        <w:jc w:val="both"/>
      </w:pPr>
      <w:r>
        <w:t>2.7.3</w:t>
      </w:r>
      <w:proofErr w:type="gramStart"/>
      <w:r>
        <w:t xml:space="preserve"> П</w:t>
      </w:r>
      <w:proofErr w:type="gramEnd"/>
      <w:r>
        <w:t>ри предоставлении муниципальной услуги запрещается требовать от заявителя:</w:t>
      </w:r>
    </w:p>
    <w:p w:rsidR="005521E9" w:rsidRDefault="00EA56F5">
      <w:pPr>
        <w:spacing w:line="100" w:lineRule="atLeast"/>
        <w:ind w:left="284" w:firstLine="709"/>
        <w:jc w:val="both"/>
      </w:pPr>
      <w: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21E9" w:rsidRDefault="00EA56F5">
      <w:pPr>
        <w:spacing w:line="100" w:lineRule="atLeast"/>
        <w:ind w:left="284" w:firstLine="709"/>
        <w:jc w:val="both"/>
      </w:pPr>
      <w:proofErr w:type="gramStart"/>
      <w:r>
        <w:t>2)представления документов и информации, которые в соответствии с нормативными правовыми актами Российской Федерации, нормативными правовыми  актами Смоленской области и муниципальными правовыми актами Администрации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t xml:space="preserve"> статьи 7 Федерального закона № 210-ФЗ.</w:t>
      </w:r>
    </w:p>
    <w:p w:rsidR="005521E9" w:rsidRDefault="00EA56F5">
      <w:pPr>
        <w:ind w:left="284" w:firstLine="709"/>
        <w:jc w:val="both"/>
      </w:pPr>
      <w:r>
        <w:t>3)представления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5521E9" w:rsidRDefault="00EA56F5">
      <w:pPr>
        <w:ind w:left="284" w:firstLine="709"/>
        <w:jc w:val="both"/>
      </w:pPr>
      <w:r>
        <w:t>4)</w:t>
      </w:r>
      <w:r>
        <w:rPr>
          <w:highlight w:val="white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t xml:space="preserve"> </w:t>
      </w:r>
      <w:hyperlink r:id="rId12" w:anchor="dst359" w:history="1">
        <w:r>
          <w:rPr>
            <w:rStyle w:val="-0"/>
            <w:color w:val="000000"/>
            <w:u w:val="none"/>
          </w:rPr>
          <w:t>пунктом 7.2 части 1 статьи 16</w:t>
        </w:r>
      </w:hyperlink>
      <w:r>
        <w:rPr>
          <w:highlight w:val="white"/>
        </w:rPr>
        <w:t xml:space="preserve"> Федерального закона </w:t>
      </w:r>
      <w:r>
        <w:t>№210-ФЗ</w:t>
      </w:r>
      <w:r>
        <w:rPr>
          <w:highlight w:val="white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2.8.1 Основания для отказа в приеме документов, необходимых для предоставления муниципальной услуги, отсутствуют.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2.9.1. Основания для отказа в предоставлении муниципальной услуги: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не предоставление определенных п. 2.6.1 настоящего Административного регламента документов, обязанность по представлению которых возложена на заявителя;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 поступления в Уполномоченный орган,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2.6.1. настоящего Административного регламента, если соответствующий документ не был представлен заявителем по собственной</w:t>
      </w:r>
      <w:proofErr w:type="gramEnd"/>
      <w:r>
        <w:rPr>
          <w:rFonts w:ascii="Times New Roman" w:hAnsi="Times New Roman"/>
          <w:sz w:val="24"/>
        </w:rPr>
        <w:t xml:space="preserve"> инициативе. 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в соответствии с п. 2.7.1 настоящего Административного регламента, и не получил такой документ</w:t>
      </w:r>
      <w:proofErr w:type="gramEnd"/>
      <w:r>
        <w:rPr>
          <w:rFonts w:ascii="Times New Roman" w:hAnsi="Times New Roman"/>
          <w:sz w:val="24"/>
        </w:rPr>
        <w:t xml:space="preserve"> и (или) информацию в течение пятнадцати рабочих дней со дня направления уведомления;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представления документов в ненадлежащий орган;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2.9.2. Основания для приостановления предоставления муниципальной услуги, отсутствуют.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2.10.Перечень услуг, которые являются необходимыми и обязательными для предоставления муниципальной услуги, в том числе сведения о документа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2.10.1. Услуги, которые являются необходимыми и обязательными для предоставления муниципальной услуги:</w:t>
      </w: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Times New Roman" w:hAnsi="Times New Roman"/>
          <w:sz w:val="24"/>
        </w:rPr>
        <w:t>перепланируемого</w:t>
      </w:r>
      <w:proofErr w:type="spellEnd"/>
      <w:r>
        <w:rPr>
          <w:rFonts w:ascii="Times New Roman" w:hAnsi="Times New Roman"/>
          <w:sz w:val="24"/>
        </w:rPr>
        <w:t xml:space="preserve"> помещения в многоквартирном доме.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2.11.Порядок,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услуга предоставляется бесплатно.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2.12.Порядок,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заказчиком и организацией, являющейся разработчиком проектной документации.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2.13.Максимальный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2.13.1.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2.14.Срок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ind w:left="284" w:firstLine="720"/>
        <w:jc w:val="both"/>
      </w:pPr>
      <w:r>
        <w:t>2.14.1. Срок регистрации поступивших запросов на предоставление муниципальной услуги не должен превышать одного рабочего дня с момента их поступления.</w:t>
      </w:r>
    </w:p>
    <w:p w:rsidR="005521E9" w:rsidRDefault="00EA56F5">
      <w:pPr>
        <w:ind w:left="284" w:firstLine="720"/>
        <w:jc w:val="both"/>
      </w:pPr>
      <w:r>
        <w:t>Информация о поступлении заявления и документов заносится в журнал регистрации заявлений (электронную базу данных) и включает в себя сведения о дате, регистрационном номере, наименовании заявителя. На заявлении проставляется штамп, в котором указывается входящий номер и дата регистрации.</w:t>
      </w:r>
    </w:p>
    <w:p w:rsidR="005521E9" w:rsidRDefault="00EA56F5">
      <w:pPr>
        <w:ind w:left="284" w:firstLine="720"/>
        <w:jc w:val="both"/>
      </w:pPr>
      <w: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</w:t>
      </w:r>
      <w:proofErr w:type="gramStart"/>
      <w:r>
        <w:t>и</w:t>
      </w:r>
      <w:proofErr w:type="gramEnd"/>
      <w:r>
        <w:t xml:space="preserve"> 1 рабочего дня с даты поступления такого заявления.</w:t>
      </w:r>
    </w:p>
    <w:p w:rsidR="005521E9" w:rsidRDefault="00EA56F5">
      <w:pPr>
        <w:ind w:left="284" w:firstLine="720"/>
        <w:jc w:val="both"/>
      </w:pPr>
      <w: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5521E9" w:rsidRDefault="00EA56F5">
      <w:pPr>
        <w:ind w:left="284" w:firstLine="720"/>
        <w:jc w:val="both"/>
      </w:pPr>
      <w:r>
        <w:t>Заявление, поступившее в электронной форме на ЕПГУ, регистрируется уполномоченным органом в день его поступления в случае отсутствия автоматической регистрации запросов на ЕПГУ.</w:t>
      </w:r>
    </w:p>
    <w:p w:rsidR="005521E9" w:rsidRDefault="00EA56F5">
      <w:pPr>
        <w:ind w:left="284" w:firstLine="720"/>
        <w:jc w:val="both"/>
      </w:pPr>
      <w: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5521E9" w:rsidRDefault="00EA56F5">
      <w:pPr>
        <w:pStyle w:val="ab"/>
        <w:ind w:left="284" w:right="-1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2.15.Требования к помещениям, в которых предоставляется муниципальная услуга</w:t>
      </w:r>
    </w:p>
    <w:p w:rsidR="005521E9" w:rsidRDefault="005521E9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ind w:left="284" w:firstLine="709"/>
        <w:jc w:val="both"/>
      </w:pPr>
      <w:r>
        <w:t>2.15.1. Вход в здание уполномоченного органа оформляется вывеской с указанием основных реквизитов органа местного самоуправления. На территории, прилегающей к зданию, предусматриваются бесплатные парковочные места для автомобилей.</w:t>
      </w:r>
    </w:p>
    <w:p w:rsidR="005521E9" w:rsidRDefault="00EA56F5">
      <w:pPr>
        <w:spacing w:line="100" w:lineRule="atLeast"/>
        <w:ind w:left="284"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521E9" w:rsidRDefault="00EA56F5">
      <w:pPr>
        <w:spacing w:line="100" w:lineRule="atLeast"/>
        <w:ind w:left="284" w:firstLine="709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lastRenderedPageBreak/>
        <w:t>предоставляется  муниципальная услуга, оборудуются пандусами, поручнями, тактильными (контрастными) предупреждающими 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521E9" w:rsidRDefault="00EA56F5">
      <w:pPr>
        <w:ind w:left="284" w:firstLine="709"/>
        <w:jc w:val="both"/>
      </w:pPr>
      <w:r>
        <w:t>Непосредственно в здании уполномоченного органа, размещается схема расположения подразделений с номерами кабинетов, а также график работы специалистов.</w:t>
      </w:r>
    </w:p>
    <w:p w:rsidR="005521E9" w:rsidRDefault="00EA56F5">
      <w:pPr>
        <w:ind w:left="284" w:firstLine="709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521E9" w:rsidRDefault="00EA56F5">
      <w:pPr>
        <w:spacing w:line="100" w:lineRule="atLeast"/>
        <w:ind w:left="284"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521E9" w:rsidRDefault="00EA56F5">
      <w:pPr>
        <w:spacing w:line="100" w:lineRule="atLeast"/>
        <w:ind w:left="284" w:firstLine="709"/>
        <w:jc w:val="both"/>
      </w:pPr>
      <w:r>
        <w:t>Зал ожидания Заявителей оборудуется стульями, скамьями, количество которых 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521E9" w:rsidRDefault="00EA56F5">
      <w:pPr>
        <w:ind w:left="284" w:firstLine="709"/>
        <w:jc w:val="both"/>
      </w:pPr>
      <w:r>
        <w:t>На стенде размещается следующая информация:</w:t>
      </w:r>
    </w:p>
    <w:p w:rsidR="005521E9" w:rsidRDefault="00EA56F5">
      <w:pPr>
        <w:ind w:left="284" w:firstLine="709"/>
        <w:jc w:val="both"/>
      </w:pPr>
      <w:proofErr w:type="gramStart"/>
      <w:r>
        <w:t>-полное наименование и месторасположение уполномоченного органа, телефоны, график работы, фамилии, имена, отчества (последнее – при наличии) специалистов;</w:t>
      </w:r>
      <w:proofErr w:type="gramEnd"/>
    </w:p>
    <w:p w:rsidR="005521E9" w:rsidRDefault="00EA56F5">
      <w:pPr>
        <w:ind w:left="284" w:firstLine="709"/>
        <w:jc w:val="both"/>
      </w:pPr>
      <w:r>
        <w:t>-основные положения законодательства, касающиеся порядка предоставления муниципальной услуги;</w:t>
      </w:r>
    </w:p>
    <w:p w:rsidR="005521E9" w:rsidRDefault="00EA56F5">
      <w:pPr>
        <w:ind w:left="284" w:firstLine="709"/>
        <w:jc w:val="both"/>
      </w:pPr>
      <w:r>
        <w:t>-перечень и формы документов с образцами заполнения, необходимых для предоставления муниципальной услуги;</w:t>
      </w:r>
    </w:p>
    <w:p w:rsidR="005521E9" w:rsidRDefault="00EA56F5">
      <w:pPr>
        <w:ind w:left="284" w:firstLine="709"/>
        <w:jc w:val="both"/>
      </w:pPr>
      <w:r>
        <w:t>-перечень оснований для отказа в предоставлении муниципальной услуги;</w:t>
      </w:r>
    </w:p>
    <w:p w:rsidR="005521E9" w:rsidRDefault="00EA56F5">
      <w:pPr>
        <w:ind w:left="284" w:firstLine="709"/>
        <w:jc w:val="both"/>
      </w:pPr>
      <w:r>
        <w:t>-порядок обжалования действий (бездействия) уполномоченного органа, предоставляющего муниципальную услугу, а также его должностных лиц;</w:t>
      </w:r>
    </w:p>
    <w:p w:rsidR="005521E9" w:rsidRDefault="00EA56F5">
      <w:pPr>
        <w:ind w:left="284" w:firstLine="709"/>
        <w:jc w:val="both"/>
      </w:pPr>
      <w:r>
        <w:t>-МФЦ (с указанием контактной информации), через которые может быть подано заявление.</w:t>
      </w:r>
    </w:p>
    <w:p w:rsidR="005521E9" w:rsidRDefault="00EA56F5">
      <w:pPr>
        <w:spacing w:line="100" w:lineRule="atLeast"/>
        <w:ind w:left="284" w:firstLine="709"/>
        <w:jc w:val="both"/>
      </w:pPr>
      <w:r>
        <w:t>Тексты материалов, размещённых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521E9" w:rsidRDefault="00EA56F5">
      <w:pPr>
        <w:spacing w:line="100" w:lineRule="atLeast"/>
        <w:ind w:left="284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521E9" w:rsidRDefault="00EA56F5">
      <w:pPr>
        <w:spacing w:line="100" w:lineRule="atLeast"/>
        <w:ind w:left="284" w:firstLine="709"/>
        <w:jc w:val="both"/>
      </w:pPr>
      <w:r>
        <w:t>Места приёма заявителей оборудуются информационными табличками (вывесками) с указанием:</w:t>
      </w:r>
    </w:p>
    <w:p w:rsidR="005521E9" w:rsidRDefault="00EA56F5">
      <w:pPr>
        <w:spacing w:line="100" w:lineRule="atLeast"/>
        <w:ind w:left="284" w:firstLine="709"/>
        <w:jc w:val="both"/>
      </w:pPr>
      <w:r>
        <w:t>номера кабинета и наименования отдела;</w:t>
      </w:r>
    </w:p>
    <w:p w:rsidR="005521E9" w:rsidRDefault="00EA56F5">
      <w:pPr>
        <w:spacing w:line="100" w:lineRule="atLeast"/>
        <w:ind w:left="284" w:firstLine="709"/>
        <w:jc w:val="both"/>
      </w:pPr>
      <w:r>
        <w:t>фамилии, имени и отчества (последнее - при наличии), должности ответственного лица за приём документов;</w:t>
      </w:r>
    </w:p>
    <w:p w:rsidR="005521E9" w:rsidRDefault="00EA56F5">
      <w:pPr>
        <w:spacing w:line="100" w:lineRule="atLeast"/>
        <w:ind w:left="284" w:firstLine="709"/>
        <w:jc w:val="both"/>
      </w:pPr>
      <w:r>
        <w:t>графика приёма заявителей.</w:t>
      </w:r>
    </w:p>
    <w:p w:rsidR="005521E9" w:rsidRDefault="00EA56F5">
      <w:pPr>
        <w:spacing w:line="100" w:lineRule="atLeast"/>
        <w:ind w:left="284" w:firstLine="709"/>
        <w:jc w:val="both"/>
      </w:pPr>
      <w:r>
        <w:t>Рабочее место каждого ответственного лица за приём документов, должно быть  оборудовано персональным компьютером с возможностью  доступа к необходимым  информационным базам данных, печатающим устройством (принтером) и копирующим устройством.</w:t>
      </w:r>
    </w:p>
    <w:p w:rsidR="005521E9" w:rsidRDefault="00EA56F5">
      <w:pPr>
        <w:spacing w:line="100" w:lineRule="atLeast"/>
        <w:ind w:left="284" w:firstLine="709"/>
        <w:jc w:val="both"/>
      </w:pPr>
      <w:r>
        <w:t xml:space="preserve">При предоставлении муниципальной услуги инвалидам обеспечиваются: </w:t>
      </w:r>
    </w:p>
    <w:p w:rsidR="005521E9" w:rsidRDefault="00EA56F5">
      <w:pPr>
        <w:spacing w:line="100" w:lineRule="atLeast"/>
        <w:ind w:left="284" w:firstLine="709"/>
        <w:jc w:val="both"/>
      </w:pPr>
      <w:r>
        <w:t>-возможность беспрепятственного доступа к объекту (зданию, помещению), в котором предоставляется муниципальная услуга;</w:t>
      </w:r>
    </w:p>
    <w:p w:rsidR="005521E9" w:rsidRDefault="00EA56F5">
      <w:pPr>
        <w:spacing w:line="100" w:lineRule="atLeast"/>
        <w:ind w:left="284" w:firstLine="709"/>
        <w:jc w:val="both"/>
      </w:pPr>
      <w:r>
        <w:t>-возможность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 посадки в транспортное средство и высадки из него, в том числе с использование кресла-коляски;</w:t>
      </w:r>
    </w:p>
    <w:p w:rsidR="005521E9" w:rsidRDefault="00EA56F5">
      <w:pPr>
        <w:spacing w:line="100" w:lineRule="atLeast"/>
        <w:ind w:left="284" w:firstLine="709"/>
        <w:jc w:val="both"/>
      </w:pPr>
      <w:r>
        <w:t>-сопровождение инвалидов, имеющих стойкие расстройства функции зрения и самостоятельного передвижения;</w:t>
      </w:r>
    </w:p>
    <w:p w:rsidR="005521E9" w:rsidRDefault="00EA56F5">
      <w:pPr>
        <w:spacing w:line="100" w:lineRule="atLeast"/>
        <w:ind w:left="284" w:firstLine="709"/>
        <w:jc w:val="both"/>
      </w:pPr>
      <w:r>
        <w:t xml:space="preserve">-надлежащее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>
        <w:lastRenderedPageBreak/>
        <w:t>предоставляется муниципальная услуга, и к муниципальной услуге с учётом ограничений их жизнедеятельности;</w:t>
      </w:r>
    </w:p>
    <w:p w:rsidR="005521E9" w:rsidRDefault="00EA56F5">
      <w:pPr>
        <w:spacing w:line="100" w:lineRule="atLeast"/>
        <w:ind w:left="284" w:firstLine="709"/>
        <w:jc w:val="both"/>
      </w:pPr>
      <w:r>
        <w:t xml:space="preserve">-допуск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21E9" w:rsidRDefault="00EA56F5">
      <w:pPr>
        <w:spacing w:line="100" w:lineRule="atLeast"/>
        <w:ind w:left="284" w:firstLine="709"/>
        <w:jc w:val="both"/>
      </w:pPr>
      <w:r>
        <w:t>-допуск собаки-проводника при наличии документа, подтверждающего ее специальное  обучение, на объекты (здания, помещения), в которых предоставляются муниципальная услуга;</w:t>
      </w:r>
    </w:p>
    <w:p w:rsidR="005521E9" w:rsidRDefault="00EA56F5">
      <w:pPr>
        <w:ind w:left="284" w:firstLine="709"/>
        <w:jc w:val="both"/>
      </w:pPr>
      <w:r>
        <w:t>-оказание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521E9" w:rsidRDefault="005521E9">
      <w:pPr>
        <w:pStyle w:val="ab"/>
        <w:rPr>
          <w:rFonts w:ascii="Times New Roman" w:hAnsi="Times New Roman"/>
          <w:b/>
          <w:sz w:val="24"/>
        </w:rPr>
      </w:pPr>
    </w:p>
    <w:p w:rsidR="005521E9" w:rsidRDefault="00EA56F5">
      <w:pPr>
        <w:pStyle w:val="ab"/>
        <w:ind w:left="284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2.16.Показатели доступности и качества муниципальной услуги</w:t>
      </w:r>
    </w:p>
    <w:p w:rsidR="005521E9" w:rsidRDefault="005521E9">
      <w:pPr>
        <w:pStyle w:val="ab"/>
        <w:ind w:left="284" w:firstLine="709"/>
        <w:jc w:val="both"/>
        <w:rPr>
          <w:rFonts w:ascii="Times New Roman" w:hAnsi="Times New Roman"/>
          <w:b/>
          <w:sz w:val="24"/>
        </w:rPr>
      </w:pPr>
    </w:p>
    <w:p w:rsidR="005521E9" w:rsidRDefault="00EA56F5">
      <w:pPr>
        <w:ind w:left="284" w:firstLine="709"/>
        <w:jc w:val="both"/>
      </w:pPr>
      <w:r>
        <w:t>2.16.1. Основными показателями доступности предоставления муниципальной услуги являются:</w:t>
      </w:r>
    </w:p>
    <w:p w:rsidR="005521E9" w:rsidRDefault="00EA56F5">
      <w:pPr>
        <w:ind w:left="284" w:firstLine="709"/>
        <w:jc w:val="both"/>
      </w:pPr>
      <w:r>
        <w:t>- наличие полной и понятной информации о месте, порядке и сроках предоставления муниципальной услуги на информационных стендах Администрации,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5521E9" w:rsidRDefault="00EA56F5">
      <w:pPr>
        <w:ind w:left="284" w:firstLine="709"/>
        <w:jc w:val="both"/>
      </w:pPr>
      <w:r>
        <w:t>- наличие возможности получения муниципальной услуги в электронном виде и через МФЦ;</w:t>
      </w:r>
    </w:p>
    <w:p w:rsidR="005521E9" w:rsidRDefault="00EA56F5">
      <w:pPr>
        <w:ind w:left="284" w:firstLine="709"/>
        <w:jc w:val="both"/>
      </w:pPr>
      <w:r>
        <w:t>- наличие возможности получения сведений о ходе предоставления муниципальной услуги;</w:t>
      </w:r>
    </w:p>
    <w:p w:rsidR="005521E9" w:rsidRDefault="00EA56F5">
      <w:pPr>
        <w:ind w:left="284" w:firstLine="709"/>
        <w:jc w:val="both"/>
      </w:pPr>
      <w:r>
        <w:t>- транспортная доступность к месту предоставления муниципальной услуги.</w:t>
      </w:r>
    </w:p>
    <w:p w:rsidR="005521E9" w:rsidRDefault="00EA56F5">
      <w:pPr>
        <w:ind w:left="284" w:firstLine="709"/>
        <w:jc w:val="both"/>
      </w:pPr>
      <w:r>
        <w:t>2.16.2. Качество предоставления муниципальной услуги характеризуется отсутствием:</w:t>
      </w:r>
    </w:p>
    <w:p w:rsidR="005521E9" w:rsidRDefault="00EA56F5">
      <w:pPr>
        <w:ind w:left="284" w:firstLine="709"/>
        <w:jc w:val="both"/>
      </w:pPr>
      <w:r>
        <w:t>- 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5521E9" w:rsidRDefault="00EA56F5">
      <w:pPr>
        <w:ind w:left="284" w:firstLine="709"/>
        <w:jc w:val="both"/>
      </w:pPr>
      <w:r>
        <w:t>- жалоб на решения и действия (бездействия) Уполномоченного органа, а также его должностных лиц, муниципальных служащих;</w:t>
      </w:r>
    </w:p>
    <w:p w:rsidR="005521E9" w:rsidRDefault="00EA56F5">
      <w:pPr>
        <w:ind w:left="284" w:firstLine="709"/>
        <w:jc w:val="both"/>
      </w:pPr>
      <w:r>
        <w:t>- жалоб на некорректное, невнимательное отношение должностных лиц, муниципальных служащих Администрации к заявителям;</w:t>
      </w:r>
    </w:p>
    <w:p w:rsidR="005521E9" w:rsidRDefault="00EA56F5">
      <w:pPr>
        <w:ind w:left="284" w:firstLine="709"/>
        <w:jc w:val="both"/>
      </w:pPr>
      <w:r>
        <w:t>- нарушений сроков предоставления муниципальной услуги и выполнения административных процедур.</w:t>
      </w:r>
    </w:p>
    <w:p w:rsidR="005521E9" w:rsidRDefault="00EA56F5">
      <w:pPr>
        <w:ind w:left="284" w:firstLine="709"/>
        <w:jc w:val="both"/>
      </w:pPr>
      <w:r>
        <w:t>Количество взаимодействий заявителя с должностными лицами Уполномоченного органа – 3 раза, продолжительность которых не может превышать 15 минут по каждому взаимодействию.</w:t>
      </w:r>
    </w:p>
    <w:p w:rsidR="005521E9" w:rsidRDefault="005521E9">
      <w:pPr>
        <w:ind w:left="284" w:firstLine="709"/>
        <w:jc w:val="both"/>
      </w:pPr>
    </w:p>
    <w:p w:rsidR="005521E9" w:rsidRDefault="00EA56F5">
      <w:pPr>
        <w:ind w:left="284" w:firstLine="709"/>
        <w:jc w:val="center"/>
        <w:rPr>
          <w:b/>
        </w:rPr>
      </w:pPr>
      <w:r>
        <w:rPr>
          <w:b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случаи и порядок предоставления муниципальной услуги в упреждающем 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>) режиме в соответствии с частью 1 статьи 7.3 Федерального закона, а также особенности предоставления муниципальной услуги в электронной форме</w:t>
      </w:r>
    </w:p>
    <w:p w:rsidR="005521E9" w:rsidRDefault="005521E9">
      <w:pPr>
        <w:ind w:left="284" w:firstLine="709"/>
        <w:jc w:val="center"/>
        <w:rPr>
          <w:b/>
        </w:rPr>
      </w:pPr>
    </w:p>
    <w:p w:rsidR="005521E9" w:rsidRDefault="00EA56F5">
      <w:pPr>
        <w:ind w:left="284" w:firstLine="709"/>
        <w:jc w:val="both"/>
      </w:pPr>
      <w:r>
        <w:t>2.17.1 Заявителям  обеспечивается возможность  представления  заявления и прилагаемых документов в форме электронных документов посредством ЕПГУ.</w:t>
      </w:r>
    </w:p>
    <w:p w:rsidR="005521E9" w:rsidRDefault="00EA56F5">
      <w:pPr>
        <w:ind w:left="284" w:firstLine="709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EC</w:t>
      </w:r>
      <w:proofErr w:type="gramStart"/>
      <w:r>
        <w:t>И</w:t>
      </w:r>
      <w:proofErr w:type="gramEnd"/>
      <w:r>
        <w:t>A, заполняет заявление о предоставлении муниципальной услуги с использованием интерактивной формы в электронном виде.</w:t>
      </w:r>
    </w:p>
    <w:p w:rsidR="005521E9" w:rsidRDefault="00EA56F5">
      <w:pPr>
        <w:ind w:left="284" w:firstLine="709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 необходимыми для предоставления муниципальной услуги, в Уполномоченный орган. При авторизации в </w:t>
      </w:r>
      <w:r>
        <w:lastRenderedPageBreak/>
        <w:t>EC</w:t>
      </w:r>
      <w:proofErr w:type="gramStart"/>
      <w:r>
        <w:t>И</w:t>
      </w:r>
      <w:proofErr w:type="gramEnd"/>
      <w:r>
        <w:t>A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521E9" w:rsidRDefault="00EA56F5">
      <w:pPr>
        <w:ind w:left="284" w:firstLine="709"/>
        <w:jc w:val="both"/>
      </w:pPr>
      <w:r>
        <w:t>Результаты предоставления муниципальной услуги, указанные в пункте 2.5. настоящего  Административного  регламента, направляются заявителю, представителю в личный кабинет на ЕПГУ в форме электронного документа, подписанного усиленной квалифицированной  электронной  подписью уполномоченного  должностного  лица Уполномоченного органа в случае направления заявления посредством ЕПГУ.</w:t>
      </w:r>
    </w:p>
    <w:p w:rsidR="005521E9" w:rsidRDefault="00EA56F5">
      <w:pPr>
        <w:ind w:left="284" w:firstLine="709"/>
        <w:jc w:val="both"/>
      </w:pPr>
      <w:r>
        <w:t>2.17.2 Электронные документы представляются в следующих форматах:</w:t>
      </w:r>
    </w:p>
    <w:p w:rsidR="005521E9" w:rsidRDefault="00EA56F5">
      <w:pPr>
        <w:ind w:left="284" w:firstLine="709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5521E9" w:rsidRDefault="00EA56F5">
      <w:pPr>
        <w:ind w:left="284" w:firstLine="709"/>
        <w:jc w:val="both"/>
      </w:pPr>
      <w:r>
        <w:t xml:space="preserve">6)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521E9" w:rsidRDefault="00EA56F5">
      <w:pPr>
        <w:ind w:left="284" w:firstLine="709"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5521E9" w:rsidRDefault="00EA56F5">
      <w:pPr>
        <w:ind w:left="284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521E9" w:rsidRDefault="00EA56F5">
      <w:pPr>
        <w:ind w:left="284" w:firstLine="709"/>
        <w:jc w:val="both"/>
      </w:pPr>
      <w:r>
        <w:t xml:space="preserve">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 осуществляется с сохранением  ориентации  оригинала 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5521E9" w:rsidRDefault="00EA56F5">
      <w:pPr>
        <w:ind w:left="284" w:firstLine="709"/>
        <w:jc w:val="both"/>
      </w:pPr>
      <w:r>
        <w:t>- «черно-белый» (при отсутствии в документе графических изображений и (или) цветного текста);</w:t>
      </w:r>
    </w:p>
    <w:p w:rsidR="005521E9" w:rsidRDefault="00EA56F5">
      <w:pPr>
        <w:ind w:left="284" w:firstLine="709"/>
        <w:jc w:val="both"/>
      </w:pPr>
      <w: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521E9" w:rsidRDefault="00EA56F5">
      <w:pPr>
        <w:ind w:left="284" w:firstLine="709"/>
        <w:jc w:val="both"/>
      </w:pPr>
      <w: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521E9" w:rsidRDefault="00EA56F5">
      <w:pPr>
        <w:ind w:left="284" w:firstLine="709"/>
        <w:jc w:val="both"/>
      </w:pPr>
      <w:r>
        <w:t>- сохранением всех аутентичных  признаков  подлинности,  а именно: графической подписи лица, печати, углового штампа бланка;</w:t>
      </w:r>
    </w:p>
    <w:p w:rsidR="005521E9" w:rsidRDefault="00EA56F5">
      <w:pPr>
        <w:ind w:left="284" w:firstLine="709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521E9" w:rsidRDefault="00EA56F5">
      <w:pPr>
        <w:ind w:left="284" w:firstLine="709"/>
        <w:jc w:val="both"/>
      </w:pPr>
      <w:proofErr w:type="gramStart"/>
      <w:r>
        <w:t>Электронное</w:t>
      </w:r>
      <w:proofErr w:type="gramEnd"/>
      <w:r>
        <w:t xml:space="preserve"> документы должны обеспечивать:</w:t>
      </w:r>
    </w:p>
    <w:p w:rsidR="005521E9" w:rsidRDefault="00EA56F5">
      <w:pPr>
        <w:ind w:left="284" w:firstLine="709"/>
        <w:jc w:val="both"/>
      </w:pPr>
      <w:r>
        <w:t>-  возможность идентифицировать  документ и количество листов в документе;</w:t>
      </w:r>
    </w:p>
    <w:p w:rsidR="005521E9" w:rsidRDefault="00EA56F5">
      <w:pPr>
        <w:ind w:left="284" w:firstLine="709"/>
        <w:jc w:val="both"/>
      </w:pPr>
      <w:r>
        <w:t>- для документов, содержащих структурирование по частям, главам, разделам  (подразделам) данные и закладки, обеспечивающие переходы по оглавлению и (или) к содержащимся в тексте рисункам и таблицам.</w:t>
      </w:r>
    </w:p>
    <w:p w:rsidR="005521E9" w:rsidRDefault="00EA56F5">
      <w:pPr>
        <w:ind w:left="284" w:firstLine="709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5521E9" w:rsidRDefault="00EA56F5">
      <w:pPr>
        <w:ind w:left="284" w:firstLine="709"/>
        <w:jc w:val="both"/>
      </w:pPr>
      <w:r>
        <w:t>2.17.3. Муниципальная услуга в упреждающем (</w:t>
      </w:r>
      <w:proofErr w:type="spellStart"/>
      <w:r>
        <w:t>проактивном</w:t>
      </w:r>
      <w:proofErr w:type="spellEnd"/>
      <w:r>
        <w:t xml:space="preserve">) режиме, предусмотренным ч. 1 </w:t>
      </w:r>
      <w:proofErr w:type="spellStart"/>
      <w:proofErr w:type="gramStart"/>
      <w:r>
        <w:t>ст</w:t>
      </w:r>
      <w:proofErr w:type="spellEnd"/>
      <w:proofErr w:type="gramEnd"/>
      <w:r>
        <w:t xml:space="preserve"> 7.3 Федерального закона № 210-ФЗ, не предоставляется.</w:t>
      </w:r>
    </w:p>
    <w:p w:rsidR="005521E9" w:rsidRDefault="00EA56F5">
      <w:pPr>
        <w:ind w:left="284" w:firstLine="709"/>
        <w:jc w:val="both"/>
        <w:rPr>
          <w:spacing w:val="2"/>
        </w:rPr>
      </w:pPr>
      <w:r>
        <w:rPr>
          <w:spacing w:val="2"/>
        </w:rPr>
        <w:t xml:space="preserve">2.17.4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</w:t>
      </w:r>
      <w:r>
        <w:t>и (или) усиленной квалифицированной электронной подписью</w:t>
      </w:r>
      <w:r>
        <w:rPr>
          <w:spacing w:val="2"/>
        </w:rPr>
        <w:t xml:space="preserve"> в соответствии с требованиями </w:t>
      </w:r>
      <w:hyperlink r:id="rId13" w:history="1">
        <w:r>
          <w:rPr>
            <w:rStyle w:val="-0"/>
            <w:color w:val="000000"/>
            <w:u w:val="none"/>
          </w:rPr>
          <w:t>Федерального закона от 06.04.2011 N 63-ФЗ "Об электронной подписи"</w:t>
        </w:r>
      </w:hyperlink>
      <w:r>
        <w:t xml:space="preserve">, Федерального </w:t>
      </w:r>
      <w:proofErr w:type="gramStart"/>
      <w:r>
        <w:t>з</w:t>
      </w:r>
      <w:hyperlink r:id="rId14" w:history="1">
        <w:r>
          <w:rPr>
            <w:rStyle w:val="-0"/>
            <w:color w:val="000000"/>
            <w:u w:val="none"/>
          </w:rPr>
          <w:t>акона</w:t>
        </w:r>
        <w:proofErr w:type="gramEnd"/>
      </w:hyperlink>
      <w:r>
        <w:rPr>
          <w:spacing w:val="2"/>
        </w:rPr>
        <w:t xml:space="preserve"> 210-ФЗ, </w:t>
      </w:r>
      <w:r>
        <w:t>постановления Правительства РФ от 25.06.2012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pacing w:val="2"/>
        </w:rPr>
        <w:t>.</w:t>
      </w: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5521E9">
      <w:pPr>
        <w:ind w:left="284" w:firstLine="709"/>
        <w:jc w:val="both"/>
        <w:rPr>
          <w:b/>
        </w:rPr>
      </w:pPr>
    </w:p>
    <w:p w:rsidR="005521E9" w:rsidRDefault="00EA56F5">
      <w:pPr>
        <w:pStyle w:val="a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521E9" w:rsidRDefault="005521E9">
      <w:pPr>
        <w:pStyle w:val="ab"/>
        <w:jc w:val="center"/>
        <w:rPr>
          <w:rFonts w:ascii="Times New Roman" w:hAnsi="Times New Roman"/>
          <w:b/>
          <w:sz w:val="24"/>
        </w:rPr>
      </w:pPr>
    </w:p>
    <w:p w:rsidR="005521E9" w:rsidRDefault="00EA56F5">
      <w:pPr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</w:t>
      </w:r>
    </w:p>
    <w:p w:rsidR="005521E9" w:rsidRDefault="00EA56F5">
      <w:pPr>
        <w:spacing w:before="120"/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5521E9" w:rsidRDefault="00EA56F5">
      <w:pPr>
        <w:widowControl w:val="0"/>
        <w:ind w:firstLine="720"/>
        <w:jc w:val="both"/>
      </w:pPr>
      <w:r>
        <w:t xml:space="preserve">-прием и регистрация заявления </w:t>
      </w:r>
      <w:r>
        <w:rPr>
          <w:spacing w:val="2"/>
          <w:highlight w:val="white"/>
        </w:rPr>
        <w:t>и прилагаемых к нему документов</w:t>
      </w:r>
      <w:r>
        <w:t xml:space="preserve"> на получение муниципальной услуги;</w:t>
      </w:r>
    </w:p>
    <w:p w:rsidR="005521E9" w:rsidRDefault="00EA56F5">
      <w:pPr>
        <w:ind w:firstLine="709"/>
        <w:jc w:val="both"/>
      </w:pPr>
      <w:r>
        <w:t xml:space="preserve">-рассмотрение заявления и приложенных документов, </w:t>
      </w:r>
      <w:r>
        <w:rPr>
          <w:spacing w:val="2"/>
          <w:highlight w:val="white"/>
        </w:rPr>
        <w:t>принятие решения о предоставлении муниципальной услуги либо решения об отказе в предоставлении муниципальной услуги;</w:t>
      </w:r>
    </w:p>
    <w:p w:rsidR="005521E9" w:rsidRDefault="00EA56F5">
      <w:pPr>
        <w:widowControl w:val="0"/>
        <w:ind w:firstLine="709"/>
        <w:jc w:val="both"/>
        <w:rPr>
          <w:highlight w:val="white"/>
        </w:rPr>
      </w:pPr>
      <w:r>
        <w:rPr>
          <w:highlight w:val="white"/>
        </w:rPr>
        <w:t>-выдача (направление) заявителю результата предоставления муниципальной услуги.</w:t>
      </w:r>
    </w:p>
    <w:p w:rsidR="005521E9" w:rsidRDefault="00EA56F5">
      <w:pPr>
        <w:ind w:firstLine="709"/>
        <w:jc w:val="both"/>
      </w:pPr>
      <w:r>
        <w:t>3.1.2.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5521E9" w:rsidRDefault="00EA56F5">
      <w:pPr>
        <w:ind w:firstLine="709"/>
        <w:jc w:val="both"/>
      </w:pPr>
      <w:r>
        <w:t>Состав действий, которые заявитель вправе совершить в электронной форме при получении муниципальной услуги:</w:t>
      </w:r>
    </w:p>
    <w:p w:rsidR="005521E9" w:rsidRDefault="00EA56F5">
      <w:pPr>
        <w:ind w:firstLine="709"/>
        <w:jc w:val="both"/>
      </w:pPr>
      <w:r>
        <w:t>1)получение информации о порядке и сроках предоставления услуги;</w:t>
      </w:r>
    </w:p>
    <w:p w:rsidR="005521E9" w:rsidRDefault="00EA56F5">
      <w:pPr>
        <w:ind w:firstLine="709"/>
        <w:jc w:val="both"/>
      </w:pPr>
      <w:r>
        <w:t>2)формирование запроса;</w:t>
      </w:r>
    </w:p>
    <w:p w:rsidR="005521E9" w:rsidRDefault="00EA56F5">
      <w:pPr>
        <w:ind w:firstLine="709"/>
        <w:jc w:val="both"/>
      </w:pPr>
      <w:r>
        <w:t>3)прием и регистрация Уполномоченным органом запроса и иных документов, необходимых для предоставления услуги;</w:t>
      </w:r>
    </w:p>
    <w:p w:rsidR="005521E9" w:rsidRDefault="00EA56F5">
      <w:pPr>
        <w:ind w:firstLine="709"/>
        <w:jc w:val="both"/>
      </w:pPr>
      <w:r>
        <w:t>4)получение результата предоставления услуги;</w:t>
      </w:r>
    </w:p>
    <w:p w:rsidR="005521E9" w:rsidRDefault="00EA56F5">
      <w:pPr>
        <w:ind w:firstLine="709"/>
        <w:jc w:val="both"/>
      </w:pPr>
      <w:r>
        <w:t>5) получение сведений о ходе выполнения запроса;</w:t>
      </w:r>
    </w:p>
    <w:p w:rsidR="005521E9" w:rsidRDefault="00EA56F5">
      <w:pPr>
        <w:ind w:firstLine="708"/>
        <w:jc w:val="both"/>
      </w:pPr>
      <w:r>
        <w:t>6) осуществление оценки качества предоставления услуги.</w:t>
      </w:r>
    </w:p>
    <w:p w:rsidR="005521E9" w:rsidRDefault="00EA56F5">
      <w:pPr>
        <w:ind w:firstLine="709"/>
        <w:jc w:val="both"/>
      </w:pPr>
      <w:r>
        <w:t xml:space="preserve">3.1.3.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5521E9" w:rsidRDefault="005521E9">
      <w:pPr>
        <w:pStyle w:val="ab"/>
        <w:rPr>
          <w:rFonts w:ascii="Times New Roman" w:hAnsi="Times New Roman"/>
          <w:sz w:val="24"/>
        </w:rPr>
      </w:pPr>
    </w:p>
    <w:p w:rsidR="005521E9" w:rsidRDefault="00EA56F5">
      <w:pPr>
        <w:spacing w:before="57" w:after="57"/>
        <w:ind w:firstLine="709"/>
        <w:jc w:val="center"/>
        <w:rPr>
          <w:b/>
        </w:rPr>
      </w:pPr>
      <w:r>
        <w:rPr>
          <w:b/>
        </w:rPr>
        <w:t xml:space="preserve">3.2. Прием и регистрация заявления </w:t>
      </w:r>
      <w:r>
        <w:rPr>
          <w:b/>
          <w:spacing w:val="2"/>
          <w:highlight w:val="white"/>
        </w:rPr>
        <w:t>и прилагаемых к нему документов</w:t>
      </w:r>
      <w:r>
        <w:rPr>
          <w:b/>
        </w:rPr>
        <w:t xml:space="preserve"> на получение муниципальной услуги</w:t>
      </w:r>
    </w:p>
    <w:p w:rsidR="005521E9" w:rsidRDefault="005521E9">
      <w:pPr>
        <w:spacing w:before="57" w:after="57"/>
        <w:ind w:firstLine="709"/>
        <w:jc w:val="center"/>
        <w:rPr>
          <w:b/>
        </w:rPr>
      </w:pPr>
    </w:p>
    <w:p w:rsidR="005521E9" w:rsidRDefault="00EA56F5">
      <w:pPr>
        <w:ind w:firstLine="709"/>
        <w:jc w:val="both"/>
      </w:pPr>
      <w:r>
        <w:t>3.2.1. Основанием для начала административной процедуры является поступление в Уполномоченный орган заявления на предоставление муниципальной услуги и прилагаемых к нему документов, предусмотренных п.2.6.1 настоящего Административного регламента, одним из следующих способов:</w:t>
      </w:r>
    </w:p>
    <w:p w:rsidR="005521E9" w:rsidRDefault="00EA56F5">
      <w:pPr>
        <w:ind w:firstLine="709"/>
        <w:jc w:val="both"/>
      </w:pPr>
      <w:r>
        <w:t xml:space="preserve">-посредством личного обращения заявителя (представителя заявителя) </w:t>
      </w:r>
      <w:r>
        <w:br/>
        <w:t>в Уполномоченный орган;</w:t>
      </w:r>
    </w:p>
    <w:p w:rsidR="005521E9" w:rsidRDefault="00EA56F5">
      <w:pPr>
        <w:ind w:firstLine="709"/>
        <w:jc w:val="both"/>
      </w:pPr>
      <w:r>
        <w:t>-посредством личного обращения заявителя (представителя заявителя) в МФЦ;</w:t>
      </w:r>
    </w:p>
    <w:p w:rsidR="005521E9" w:rsidRDefault="00EA56F5">
      <w:pPr>
        <w:ind w:firstLine="709"/>
        <w:jc w:val="both"/>
      </w:pPr>
      <w:r>
        <w:t>-посредством почтового отправления;</w:t>
      </w:r>
    </w:p>
    <w:p w:rsidR="005521E9" w:rsidRDefault="00EA56F5">
      <w:pPr>
        <w:ind w:firstLine="709"/>
        <w:jc w:val="both"/>
      </w:pPr>
      <w:r>
        <w:t>-посредством направления в электронном виде через Единый портал.</w:t>
      </w:r>
    </w:p>
    <w:p w:rsidR="005521E9" w:rsidRDefault="00EA56F5">
      <w:pPr>
        <w:ind w:firstLine="709"/>
        <w:jc w:val="both"/>
      </w:pPr>
      <w:r>
        <w:t>3.2.2.</w:t>
      </w:r>
      <w:r>
        <w:rPr>
          <w:spacing w:val="2"/>
          <w:highlight w:val="white"/>
        </w:rPr>
        <w:t xml:space="preserve">При приеме </w:t>
      </w:r>
      <w:r>
        <w:t xml:space="preserve">заявления на получение муниципальной услуги </w:t>
      </w:r>
      <w:r>
        <w:rPr>
          <w:spacing w:val="2"/>
          <w:highlight w:val="white"/>
        </w:rPr>
        <w:t>непосредственно при личном обращении заявителя (представителя заявителя) специалист, ответственный за прием и выдачу документов: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1)текст в заявлении о переустройстве и (или) перепланировке помещения в многоквартирном доме поддается прочтению;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3)заявление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4)прилагаются документы, необходимые для предоставления муниципальной услуги.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органом.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r>
        <w:t>3.2.3</w:t>
      </w:r>
      <w:proofErr w:type="gramStart"/>
      <w:r>
        <w:t xml:space="preserve"> П</w:t>
      </w:r>
      <w:proofErr w:type="gramEnd"/>
      <w:r>
        <w:t xml:space="preserve">ри направлении заявления о согласовании перепланировки и (или) переустройства помещения в многоквартирном доме в электронной форме заявителю необходимо заполнить на </w:t>
      </w:r>
      <w:hyperlink r:id="rId15" w:history="1">
        <w:r>
          <w:t>ЕПГУ</w:t>
        </w:r>
      </w:hyperlink>
      <w: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r>
        <w:t xml:space="preserve">На </w:t>
      </w:r>
      <w:hyperlink r:id="rId16" w:history="1">
        <w:r>
          <w:t>ЕПГУ</w:t>
        </w:r>
      </w:hyperlink>
      <w:r>
        <w:t xml:space="preserve"> размещается образец заполнения электронной формы заявления.</w:t>
      </w:r>
    </w:p>
    <w:p w:rsidR="005521E9" w:rsidRDefault="00EA56F5">
      <w:pPr>
        <w:ind w:firstLine="708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521E9" w:rsidRDefault="00EA56F5">
      <w:pPr>
        <w:ind w:firstLine="708"/>
        <w:jc w:val="both"/>
      </w:pPr>
      <w:r>
        <w:t>Специалист, ответственный за прием и выдачу документов, при поступлении заявления и документов в электронном виде:</w:t>
      </w:r>
    </w:p>
    <w:p w:rsidR="005521E9" w:rsidRDefault="00EA56F5">
      <w:pPr>
        <w:jc w:val="both"/>
      </w:pPr>
      <w:r>
        <w:t>-регистрирует документы в системе электронного документооборота уполномоченного органа, и (или) в журнале регистрации, в случае отсутствия системы электронного документооборота;</w:t>
      </w:r>
    </w:p>
    <w:p w:rsidR="005521E9" w:rsidRDefault="00EA56F5">
      <w:pPr>
        <w:jc w:val="both"/>
        <w:rPr>
          <w:rFonts w:ascii="Liberation Serif" w:hAnsi="Liberation Serif"/>
        </w:rPr>
      </w:pPr>
      <w:r>
        <w:t xml:space="preserve">-формирует и направляет заявителю электронное уведомление через </w:t>
      </w:r>
      <w:hyperlink r:id="rId17" w:history="1">
        <w:r>
          <w:t>ЕПГУ</w:t>
        </w:r>
      </w:hyperlink>
      <w:r>
        <w:t xml:space="preserve"> о получении и регистрации от заявителя заявления и копий документов, в случае отсутствия технической возможности автоматического уведомления заявителя через ЕПГУ. </w:t>
      </w:r>
    </w:p>
    <w:p w:rsidR="005521E9" w:rsidRDefault="00EA56F5">
      <w:pPr>
        <w:ind w:firstLine="708"/>
        <w:jc w:val="both"/>
      </w:pPr>
      <w:r>
        <w:t>3.2.4</w:t>
      </w:r>
      <w:proofErr w:type="gramStart"/>
      <w:r>
        <w:t xml:space="preserve"> </w:t>
      </w:r>
      <w:bookmarkStart w:id="1" w:name="_Hlk107227887"/>
      <w:r>
        <w:t>П</w:t>
      </w:r>
      <w:proofErr w:type="gramEnd"/>
      <w:r>
        <w:t>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  <w:bookmarkEnd w:id="1"/>
    </w:p>
    <w:p w:rsidR="005521E9" w:rsidRDefault="00EA56F5">
      <w:pPr>
        <w:jc w:val="both"/>
      </w:pPr>
      <w:r>
        <w:t>-проверяет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521E9" w:rsidRDefault="00EA56F5">
      <w:pPr>
        <w:jc w:val="both"/>
      </w:pPr>
      <w:r>
        <w:t>-вскрывает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5521E9" w:rsidRDefault="00EA56F5">
      <w:pPr>
        <w:jc w:val="both"/>
      </w:pPr>
      <w:proofErr w:type="gramStart"/>
      <w:r>
        <w:t>-проверяет,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полностью.</w:t>
      </w:r>
      <w:proofErr w:type="gramEnd"/>
    </w:p>
    <w:p w:rsidR="005521E9" w:rsidRDefault="00EA56F5">
      <w:pPr>
        <w:ind w:firstLine="708"/>
        <w:jc w:val="both"/>
      </w:pPr>
      <w:r>
        <w:t xml:space="preserve">Максимальный срок выполнения административной процедуры по приему и регистрации заявления о согласовании перепланировки и (или) переустройства помещения в </w:t>
      </w:r>
      <w:r>
        <w:lastRenderedPageBreak/>
        <w:t>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5521E9" w:rsidRDefault="00EA56F5">
      <w:pPr>
        <w:ind w:firstLine="708"/>
        <w:jc w:val="both"/>
      </w:pPr>
      <w:r>
        <w:t>Критерий принятия решения: поступление заявления и приложенных к нему документов.</w:t>
      </w:r>
    </w:p>
    <w:p w:rsidR="005521E9" w:rsidRDefault="00EA56F5">
      <w:pPr>
        <w:ind w:firstLine="708"/>
        <w:jc w:val="both"/>
      </w:pPr>
      <w:r>
        <w:t>Результатом административной процедуры является прием и регистрация заявления и приложенных к нему документов.</w:t>
      </w:r>
    </w:p>
    <w:p w:rsidR="005521E9" w:rsidRDefault="00EA56F5">
      <w:pPr>
        <w:ind w:firstLine="708"/>
        <w:jc w:val="both"/>
      </w:pPr>
      <w:r>
        <w:t xml:space="preserve">3.2.5. </w:t>
      </w:r>
      <w:r>
        <w:rPr>
          <w:spacing w:val="2"/>
          <w:highlight w:val="white"/>
        </w:rPr>
        <w:t xml:space="preserve">Зарегистрированное </w:t>
      </w:r>
      <w:r>
        <w:t>заявление</w:t>
      </w:r>
      <w:r>
        <w:rPr>
          <w:spacing w:val="2"/>
          <w:highlight w:val="white"/>
        </w:rPr>
        <w:t xml:space="preserve"> с приложенными документами направляется руководителю </w:t>
      </w:r>
      <w:r>
        <w:t>Уполномоченного органа</w:t>
      </w:r>
      <w:r>
        <w:rPr>
          <w:spacing w:val="2"/>
          <w:highlight w:val="white"/>
        </w:rPr>
        <w:t xml:space="preserve"> на рассмотрение.</w:t>
      </w:r>
    </w:p>
    <w:p w:rsidR="005521E9" w:rsidRDefault="00EA56F5">
      <w:pPr>
        <w:ind w:firstLine="709"/>
        <w:jc w:val="both"/>
      </w:pPr>
      <w:r>
        <w:t>Руководитель Уполномоченного органа назначает ответственного исполнителя для работы с заявлением на получение муниципальной услуги и приложенных к нему документов. После чего заявление и документы поступают в работу ответственному специалисту (исполнителю).</w:t>
      </w:r>
    </w:p>
    <w:p w:rsidR="005521E9" w:rsidRDefault="00EA56F5">
      <w:pPr>
        <w:ind w:firstLine="709"/>
        <w:jc w:val="both"/>
      </w:pPr>
      <w:r>
        <w:t>3.2.6. Критерии принятия решения:</w:t>
      </w:r>
    </w:p>
    <w:p w:rsidR="005521E9" w:rsidRDefault="00EA56F5">
      <w:pPr>
        <w:ind w:firstLine="709"/>
        <w:jc w:val="both"/>
      </w:pPr>
      <w:r>
        <w:t>- поступление к специалисту, ответственному за прием и регистрацию документов, заявления на получение муниципальной услуги и прилагаемых к нему документов.</w:t>
      </w:r>
    </w:p>
    <w:p w:rsidR="005521E9" w:rsidRDefault="00EA56F5">
      <w:pPr>
        <w:ind w:firstLine="709"/>
        <w:jc w:val="both"/>
      </w:pPr>
      <w:r>
        <w:t>Результатом административной процедуры является регистрация заявления и прилагаемых к нему документов специалистом, ответственным за прием и регистрацию документов.</w:t>
      </w:r>
    </w:p>
    <w:p w:rsidR="005521E9" w:rsidRDefault="00EA56F5">
      <w:pPr>
        <w:ind w:firstLine="709"/>
        <w:jc w:val="both"/>
      </w:pPr>
      <w:r>
        <w:t>3.2.7. Способ фиксации результата административной процедуры:</w:t>
      </w:r>
    </w:p>
    <w:p w:rsidR="005521E9" w:rsidRDefault="00EA56F5">
      <w:pPr>
        <w:ind w:firstLine="709"/>
        <w:jc w:val="both"/>
      </w:pPr>
      <w:r>
        <w:t>присвоение специалистом, ответственным за прием и регистрацию документов, регистрационного номера принятому заявлению и прилагаемых к нему документов.</w:t>
      </w:r>
    </w:p>
    <w:p w:rsidR="005521E9" w:rsidRDefault="00EA56F5">
      <w:pPr>
        <w:ind w:firstLine="709"/>
        <w:jc w:val="both"/>
      </w:pPr>
      <w:r>
        <w:t>Максимальный срок выполнения административной процедуры составляет 1 рабочий день.</w:t>
      </w:r>
    </w:p>
    <w:p w:rsidR="005521E9" w:rsidRDefault="005521E9">
      <w:pPr>
        <w:ind w:firstLine="709"/>
        <w:jc w:val="both"/>
      </w:pPr>
    </w:p>
    <w:p w:rsidR="005521E9" w:rsidRDefault="00EA56F5">
      <w:pPr>
        <w:spacing w:line="100" w:lineRule="atLeast"/>
        <w:ind w:firstLine="567"/>
        <w:jc w:val="center"/>
        <w:rPr>
          <w:rFonts w:ascii="Times New Roman CYR" w:hAnsi="Times New Roman CYR"/>
          <w:b/>
        </w:rPr>
      </w:pPr>
      <w:r>
        <w:rPr>
          <w:b/>
        </w:rPr>
        <w:t xml:space="preserve">3.3. Рассмотрение заявления и приложенных документов, принятие решения </w:t>
      </w:r>
      <w:r>
        <w:rPr>
          <w:rFonts w:ascii="Times New Roman CYR" w:hAnsi="Times New Roman CYR"/>
          <w:b/>
        </w:rPr>
        <w:t xml:space="preserve"> в предоставлении муниципальной услуги либо решения об отказе в предоставлении муниципальной услуги</w:t>
      </w:r>
    </w:p>
    <w:p w:rsidR="005521E9" w:rsidRDefault="005521E9">
      <w:pPr>
        <w:spacing w:line="100" w:lineRule="atLeast"/>
        <w:ind w:firstLine="567"/>
        <w:jc w:val="center"/>
      </w:pPr>
    </w:p>
    <w:p w:rsidR="005521E9" w:rsidRDefault="00EA56F5">
      <w:pPr>
        <w:tabs>
          <w:tab w:val="left" w:pos="142"/>
        </w:tabs>
        <w:ind w:firstLine="709"/>
        <w:jc w:val="both"/>
      </w:pPr>
      <w:r>
        <w:t>3.3.1. Основанием для начала осуществления административной процедуры является поступление заявления на получение муниципальной услуги и прилагаемых к нему документов ответственному исполнителю.</w:t>
      </w:r>
    </w:p>
    <w:p w:rsidR="005521E9" w:rsidRDefault="00EA56F5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документы, предусмотренные пунктом 2.7.1 Административного регламента, ответственный специалист подразделения запрашивает в рамках межведомственного  взаимодействия в уполномоченных органах документы, указанные в пункте 2.7.1. настоящего административного регламента.</w:t>
      </w:r>
    </w:p>
    <w:p w:rsidR="005521E9" w:rsidRDefault="00EA56F5">
      <w:pPr>
        <w:ind w:firstLine="709"/>
        <w:jc w:val="both"/>
      </w:pPr>
      <w:r>
        <w:t xml:space="preserve"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Уполномоченный орган. </w:t>
      </w:r>
    </w:p>
    <w:p w:rsidR="005521E9" w:rsidRDefault="00EA56F5">
      <w:pPr>
        <w:ind w:firstLine="709"/>
        <w:jc w:val="both"/>
      </w:pPr>
      <w:r>
        <w:t xml:space="preserve">3.3.2. </w:t>
      </w:r>
      <w:r>
        <w:rPr>
          <w:spacing w:val="2"/>
        </w:rPr>
        <w:t>После получения документов, запрошенных посредством межведомственных запросов, ответственный исполнитель:</w:t>
      </w:r>
    </w:p>
    <w:p w:rsidR="005521E9" w:rsidRDefault="00EA56F5">
      <w:pPr>
        <w:ind w:firstLine="709"/>
        <w:jc w:val="both"/>
      </w:pPr>
      <w:proofErr w:type="gramStart"/>
      <w:r>
        <w:t>1)</w:t>
      </w:r>
      <w:r>
        <w:rPr>
          <w:spacing w:val="2"/>
        </w:rPr>
        <w:t>при отсутствии оснований для отказа в предоставлении муниципальной услуги, предусмотренных п.2.9.1 настоящего Административного регламента, специалист уполномоченного органа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N266 "Об утверждении формы заявления о переустройстве и</w:t>
      </w:r>
      <w:proofErr w:type="gramEnd"/>
      <w:r>
        <w:rPr>
          <w:spacing w:val="2"/>
        </w:rPr>
        <w:t xml:space="preserve">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помещения"</w:t>
      </w:r>
      <w:r>
        <w:t>;</w:t>
      </w:r>
    </w:p>
    <w:p w:rsidR="005521E9" w:rsidRDefault="00EA56F5">
      <w:pPr>
        <w:ind w:firstLine="720"/>
        <w:jc w:val="both"/>
      </w:pPr>
      <w:proofErr w:type="gramStart"/>
      <w:r>
        <w:t xml:space="preserve">при поступлении в уполномоченный орган ответа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2.7.1. настоящего административного регламента, и если соответствующий документ не </w:t>
      </w:r>
      <w:r>
        <w:lastRenderedPageBreak/>
        <w:t>представлен заявителем по собственной инициативе, специалист уполномоченного органа после получения указанного ответа уведомляет заявителя о получении такого ответа, и предлагает</w:t>
      </w:r>
      <w:proofErr w:type="gramEnd"/>
      <w:r>
        <w:t xml:space="preserve">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2.7.1. настоящего административного регламента, в течение пятнадцати рабочих дней.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2)при непредставлении заявителем документов, необходимых для предоставления муниципальной услуги,  при наличии оснований для отказа в предоставлении муниципальной услуги, предусмотренных пунктом 2.9.1. Административного регламента, специалист уполномоченного органа осуществляет подготовку решения об отказе в предоставлении муниципальной услуги с обязательным указанием всех оснований для отказа.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3.3.3.Указанные в п. 3.3.2. настоящего Административного регламента документы направляются на подпись руководителю Уполномоченного органа.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3.3.4.Критерии принятия решения: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rFonts w:ascii="Times New Roman CYR" w:hAnsi="Times New Roman CYR"/>
          <w:spacing w:val="2"/>
        </w:rPr>
        <w:t>-непредставление документов, предусмотренных  пунктом 2.7.1. настоящего административного регламента</w:t>
      </w:r>
      <w:r>
        <w:rPr>
          <w:spacing w:val="2"/>
        </w:rPr>
        <w:t xml:space="preserve"> 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- отсутствие оснований для отказа в предоставлении муниципальной услуги;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- наличие оснований для отказа в  предоставлении муниципальной услуги.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3.3.5.Результатом административной процедуры является: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 xml:space="preserve">- решение о согласовании проведения переустройства и (или) перепланировки помещения в многоквартирном доме, </w:t>
      </w:r>
    </w:p>
    <w:p w:rsidR="005521E9" w:rsidRDefault="00EA56F5">
      <w:pPr>
        <w:ind w:firstLine="709"/>
        <w:jc w:val="both"/>
        <w:rPr>
          <w:spacing w:val="2"/>
        </w:rPr>
      </w:pPr>
      <w:r>
        <w:rPr>
          <w:spacing w:val="2"/>
        </w:rPr>
        <w:t>- решение об отказе в согласовании проведения переустройства и (или) перепланировки помещения в многоквартирном доме.</w:t>
      </w:r>
    </w:p>
    <w:p w:rsidR="005521E9" w:rsidRDefault="00EA56F5">
      <w:pPr>
        <w:ind w:firstLine="709"/>
        <w:jc w:val="both"/>
        <w:rPr>
          <w:rFonts w:ascii="Liberation Serif" w:hAnsi="Liberation Serif"/>
        </w:rPr>
      </w:pPr>
      <w:r>
        <w:rPr>
          <w:spacing w:val="2"/>
        </w:rPr>
        <w:t>После подписания руководителем Уполномоченного органа документов, указанных в настоящем пункте, последние направляются специалисту уполномоченного органа, ответственному за выдачу документов, для направления (выдачи) соответствующего решения заявителю.</w:t>
      </w:r>
    </w:p>
    <w:p w:rsidR="005521E9" w:rsidRDefault="00EA56F5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3.3.6.В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521E9" w:rsidRDefault="00EA56F5">
      <w:pPr>
        <w:ind w:firstLine="709"/>
        <w:jc w:val="both"/>
      </w:pPr>
      <w:r>
        <w:rPr>
          <w:spacing w:val="2"/>
        </w:rPr>
        <w:t xml:space="preserve">3.3.7.Способ фиксации результата выполнения административной процедуры: регистрация документов, указанных в пункте 3.3.5. </w:t>
      </w:r>
      <w:r>
        <w:t xml:space="preserve">настоящего </w:t>
      </w:r>
      <w:r>
        <w:rPr>
          <w:spacing w:val="2"/>
        </w:rPr>
        <w:t>Административного регламента, в системе электронного документооборота уполномоченного органа, журнале регистрации.</w:t>
      </w:r>
    </w:p>
    <w:p w:rsidR="005521E9" w:rsidRDefault="00EA56F5">
      <w:pPr>
        <w:widowControl w:val="0"/>
        <w:ind w:firstLine="709"/>
        <w:jc w:val="both"/>
      </w:pPr>
      <w:r>
        <w:rPr>
          <w:spacing w:val="2"/>
        </w:rPr>
        <w:t>Максимальный срок выполнения административной процедуры</w:t>
      </w:r>
      <w:r>
        <w:t xml:space="preserve"> 40 рабочих дней</w:t>
      </w:r>
    </w:p>
    <w:p w:rsidR="005521E9" w:rsidRDefault="005521E9">
      <w:pPr>
        <w:widowControl w:val="0"/>
        <w:ind w:firstLine="709"/>
        <w:jc w:val="both"/>
      </w:pPr>
    </w:p>
    <w:p w:rsidR="005521E9" w:rsidRDefault="00EA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3.4. Выдача (направление) заявителю результата предоставления муниципальной услуги</w:t>
      </w:r>
    </w:p>
    <w:p w:rsidR="005521E9" w:rsidRDefault="00EA56F5">
      <w:pPr>
        <w:ind w:firstLine="567"/>
        <w:jc w:val="both"/>
      </w:pPr>
      <w:r>
        <w:t xml:space="preserve">3.4.1. Основанием для начала административной процедуры является принятие решения о  </w:t>
      </w:r>
      <w:r>
        <w:rPr>
          <w:spacing w:val="2"/>
        </w:rPr>
        <w:t xml:space="preserve">согласовании проведения переустройства и (или) перепланировки помещения в многоквартирном доме, либо решения об отказе в согласовании проведения переустройства и (или) перепланировки помещения в многоквартирном доме. </w:t>
      </w:r>
    </w:p>
    <w:p w:rsidR="005521E9" w:rsidRDefault="00EA56F5">
      <w:pPr>
        <w:ind w:firstLine="567"/>
        <w:jc w:val="both"/>
      </w:pPr>
      <w:r>
        <w:t>3.4.2.Результат муниципальной услуги выдается (направляется) заявителю либо его представителю способом, аналогичным способом поступления заявления о переустройстве и (или) перепланировке помещения в многоквартирном доме.</w:t>
      </w:r>
    </w:p>
    <w:p w:rsidR="005521E9" w:rsidRDefault="00EA56F5">
      <w:pPr>
        <w:ind w:firstLine="567"/>
        <w:jc w:val="both"/>
        <w:rPr>
          <w:rFonts w:ascii="Liberation Serif" w:hAnsi="Liberation Serif"/>
        </w:rPr>
      </w:pPr>
      <w:proofErr w:type="gramStart"/>
      <w:r>
        <w:rPr>
          <w:rFonts w:ascii="Times New Roman CYR" w:hAnsi="Times New Roman CYR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18" w:history="1">
        <w:r>
          <w:rPr>
            <w:rFonts w:ascii="Times New Roman CYR" w:hAnsi="Times New Roman CYR"/>
          </w:rPr>
          <w:t>ЕПГУ</w:t>
        </w:r>
      </w:hyperlink>
      <w:r>
        <w:rPr>
          <w:rFonts w:ascii="Times New Roman CYR" w:hAnsi="Times New Roman CYR"/>
        </w:rPr>
        <w:t xml:space="preserve">  заявитель предъявляет следующие документы:</w:t>
      </w:r>
      <w:proofErr w:type="gramEnd"/>
    </w:p>
    <w:p w:rsidR="005521E9" w:rsidRDefault="00EA56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документ, удостоверяющий личность заявителя (представителя заявителя);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2" w:name="sub_2314101"/>
      <w:bookmarkStart w:id="3" w:name="sub_2314103"/>
      <w:bookmarkStart w:id="4" w:name="sub_2314102"/>
      <w:bookmarkEnd w:id="2"/>
      <w:bookmarkEnd w:id="3"/>
      <w:bookmarkEnd w:id="4"/>
      <w:r>
        <w:rPr>
          <w:rFonts w:ascii="Times New Roman CYR" w:hAnsi="Times New Roman CYR"/>
        </w:rPr>
        <w:t>- 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r>
        <w:rPr>
          <w:rFonts w:ascii="Times New Roman CYR" w:hAnsi="Times New Roman CYR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521E9" w:rsidRDefault="00EA56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- устанавливает личность заявителя либо его представителя;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5" w:name="sub_231411"/>
      <w:bookmarkEnd w:id="5"/>
      <w:r>
        <w:rPr>
          <w:rFonts w:ascii="Times New Roman CYR" w:hAnsi="Times New Roman CYR"/>
        </w:rPr>
        <w:t>- проверяет правомочия представителя заявителя действовать от имени заявителя при получении документов;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6" w:name="sub_231412"/>
      <w:bookmarkEnd w:id="6"/>
      <w:r>
        <w:rPr>
          <w:rFonts w:ascii="Times New Roman CYR" w:hAnsi="Times New Roman CYR"/>
        </w:rPr>
        <w:t>- выдает документы;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7" w:name="sub_231413"/>
      <w:bookmarkEnd w:id="7"/>
      <w:r>
        <w:rPr>
          <w:rFonts w:ascii="Times New Roman CYR" w:hAnsi="Times New Roman CYR"/>
        </w:rPr>
        <w:t>- регистрирует факт выдачи документов в системе электронного документооборота уполномоченного органа и (или) в журнале регистрации;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8" w:name="sub_231414"/>
      <w:bookmarkEnd w:id="8"/>
      <w:r>
        <w:rPr>
          <w:rFonts w:ascii="Times New Roman CYR" w:hAnsi="Times New Roman CYR"/>
        </w:rPr>
        <w:t>- отказывает в выдаче результата предоставления муниципальной услуги в случаях: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9" w:name="sub_231415"/>
      <w:bookmarkEnd w:id="9"/>
      <w:r>
        <w:rPr>
          <w:rFonts w:ascii="Times New Roman CYR" w:hAnsi="Times New Roman CYR"/>
        </w:rPr>
        <w:t>- за выдачей документов обратилось лицо, не являющееся заявителем (его представителем);</w:t>
      </w:r>
    </w:p>
    <w:p w:rsidR="005521E9" w:rsidRDefault="00EA56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обратившееся лицо отказалось предъявить документ, удостоверяющий его личность.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r>
        <w:rPr>
          <w:rFonts w:ascii="Times New Roman CYR" w:hAnsi="Times New Roman CYR"/>
        </w:rPr>
        <w:t xml:space="preserve">В случае подачи заявителем документов в электронном виде посредством </w:t>
      </w:r>
      <w:hyperlink r:id="rId19" w:history="1">
        <w:r>
          <w:rPr>
            <w:rFonts w:ascii="Times New Roman CYR" w:hAnsi="Times New Roman CYR"/>
          </w:rPr>
          <w:t>ЕПГУ</w:t>
        </w:r>
      </w:hyperlink>
      <w:r>
        <w:rPr>
          <w:rFonts w:ascii="Times New Roman CYR" w:hAnsi="Times New Roman CYR"/>
        </w:rPr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5521E9" w:rsidRDefault="00EA56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устанавливает личность заявителя либо его представителя;</w:t>
      </w:r>
    </w:p>
    <w:p w:rsidR="005521E9" w:rsidRDefault="00EA56F5">
      <w:pPr>
        <w:jc w:val="both"/>
        <w:rPr>
          <w:rFonts w:ascii="Times New Roman CYR" w:hAnsi="Times New Roman CYR"/>
        </w:rPr>
      </w:pPr>
      <w:bookmarkStart w:id="10" w:name="sub_23141001"/>
      <w:bookmarkEnd w:id="10"/>
      <w:r>
        <w:rPr>
          <w:rFonts w:ascii="Times New Roman CYR" w:hAnsi="Times New Roman CYR"/>
        </w:rPr>
        <w:t>- проверяет правомочия представителя заявителя действовать от имени заявителя при получении документов;</w:t>
      </w:r>
    </w:p>
    <w:p w:rsidR="005521E9" w:rsidRDefault="00EA56F5">
      <w:pPr>
        <w:jc w:val="both"/>
        <w:rPr>
          <w:rFonts w:ascii="Liberation Serif" w:hAnsi="Liberation Serif"/>
        </w:rPr>
      </w:pPr>
      <w:bookmarkStart w:id="11" w:name="sub_23141002"/>
      <w:bookmarkEnd w:id="11"/>
      <w:r>
        <w:rPr>
          <w:rFonts w:ascii="Times New Roman CYR" w:hAnsi="Times New Roman CYR"/>
        </w:rPr>
        <w:t xml:space="preserve">- уведомляет заявителя о том, что результат предоставления муниципальной услуги будет направлен в личный кабинет на </w:t>
      </w:r>
      <w:hyperlink r:id="rId20" w:history="1">
        <w:r>
          <w:rPr>
            <w:rFonts w:ascii="Times New Roman CYR" w:hAnsi="Times New Roman CYR"/>
          </w:rPr>
          <w:t>ЕПГУ</w:t>
        </w:r>
      </w:hyperlink>
      <w:r>
        <w:rPr>
          <w:rFonts w:ascii="Times New Roman CYR" w:hAnsi="Times New Roman CYR"/>
        </w:rPr>
        <w:t xml:space="preserve"> в форме электронного документа.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bookmarkStart w:id="12" w:name="sub_23141004"/>
      <w:bookmarkEnd w:id="12"/>
      <w:r>
        <w:rPr>
          <w:rFonts w:ascii="Times New Roman CYR" w:hAnsi="Times New Roman CYR"/>
        </w:rPr>
        <w:t>В случае</w:t>
      </w:r>
      <w:proofErr w:type="gramStart"/>
      <w:r>
        <w:rPr>
          <w:rFonts w:ascii="Times New Roman CYR" w:hAnsi="Times New Roman CYR"/>
        </w:rPr>
        <w:t>,</w:t>
      </w:r>
      <w:proofErr w:type="gramEnd"/>
      <w:r>
        <w:rPr>
          <w:rFonts w:ascii="Times New Roman CYR" w:hAnsi="Times New Roman CYR"/>
        </w:rPr>
        <w:t xml:space="preserve"> если принято решение о выдаче градостроительного плана земельного участка, данное решение сканируется и направляется в форме электронного документа, подписанного </w:t>
      </w:r>
      <w:hyperlink r:id="rId21" w:history="1">
        <w:r>
          <w:rPr>
            <w:rFonts w:ascii="Times New Roman CYR" w:hAnsi="Times New Roman CYR"/>
          </w:rPr>
          <w:t>электронной подписью</w:t>
        </w:r>
      </w:hyperlink>
      <w:r>
        <w:rPr>
          <w:rFonts w:ascii="Times New Roman CYR" w:hAnsi="Times New Roman CYR"/>
        </w:rPr>
        <w:t xml:space="preserve"> в личный кабинет заявителя на ЕПГУ. </w:t>
      </w:r>
    </w:p>
    <w:p w:rsidR="005521E9" w:rsidRDefault="00EA56F5">
      <w:pPr>
        <w:ind w:firstLine="708"/>
        <w:jc w:val="both"/>
        <w:rPr>
          <w:rFonts w:ascii="Liberation Serif" w:hAnsi="Liberation Serif"/>
        </w:rPr>
      </w:pPr>
      <w:r>
        <w:rPr>
          <w:rFonts w:ascii="Times New Roman CYR" w:hAnsi="Times New Roman CYR"/>
        </w:rPr>
        <w:t>Критерий принятия решения: принятие решения о выдаче или об отказе в выдаче градостроительного плана земельного участка</w:t>
      </w:r>
      <w:proofErr w:type="gramStart"/>
      <w:r>
        <w:rPr>
          <w:rFonts w:ascii="Times New Roman CYR" w:hAnsi="Times New Roman CYR"/>
        </w:rPr>
        <w:t>..</w:t>
      </w:r>
      <w:proofErr w:type="gramEnd"/>
    </w:p>
    <w:p w:rsidR="005521E9" w:rsidRDefault="00EA56F5">
      <w:pPr>
        <w:ind w:firstLine="567"/>
        <w:jc w:val="both"/>
        <w:rPr>
          <w:rFonts w:ascii="Liberation Serif" w:hAnsi="Liberation Serif"/>
        </w:rPr>
      </w:pPr>
      <w:r>
        <w:rPr>
          <w:rFonts w:ascii="Times New Roman CYR" w:hAnsi="Times New Roman CYR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22" w:history="1">
        <w:r>
          <w:rPr>
            <w:rFonts w:ascii="Times New Roman CYR" w:hAnsi="Times New Roman CYR"/>
          </w:rPr>
          <w:t>ЕПГУ</w:t>
        </w:r>
      </w:hyperlink>
      <w:r>
        <w:rPr>
          <w:rFonts w:ascii="Times New Roman CYR" w:hAnsi="Times New Roman CYR"/>
        </w:rPr>
        <w:t xml:space="preserve"> заявителю документа, подтверждающего принятие такого решения.</w:t>
      </w:r>
    </w:p>
    <w:p w:rsidR="005521E9" w:rsidRDefault="00EA56F5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Результат выполнения административной процедуры фиксируется в системе электронного документооборота уполномоченного органа и (или) в журнале регистрации.</w:t>
      </w:r>
    </w:p>
    <w:p w:rsidR="005521E9" w:rsidRDefault="00EA56F5">
      <w:pPr>
        <w:tabs>
          <w:tab w:val="center" w:pos="5528"/>
        </w:tabs>
        <w:ind w:firstLine="567"/>
        <w:jc w:val="both"/>
      </w:pPr>
      <w:r>
        <w:t xml:space="preserve">3.4.3. Критерии принятия решения: </w:t>
      </w:r>
      <w:r>
        <w:tab/>
      </w:r>
    </w:p>
    <w:p w:rsidR="005521E9" w:rsidRDefault="00EA56F5">
      <w:pPr>
        <w:ind w:firstLine="567"/>
        <w:jc w:val="both"/>
      </w:pPr>
      <w:r>
        <w:rPr>
          <w:spacing w:val="2"/>
        </w:rPr>
        <w:t>-наличие</w:t>
      </w:r>
      <w:r>
        <w:t xml:space="preserve"> подписанного и зарегистрированного</w:t>
      </w:r>
      <w:r>
        <w:rPr>
          <w:spacing w:val="2"/>
        </w:rPr>
        <w:t xml:space="preserve"> решения о согласовании проведения переустройства и (или) перепланировки помещения в многоквартирном доме;</w:t>
      </w:r>
    </w:p>
    <w:p w:rsidR="005521E9" w:rsidRDefault="00EA56F5">
      <w:pPr>
        <w:ind w:firstLine="567"/>
        <w:jc w:val="both"/>
      </w:pPr>
      <w:r>
        <w:rPr>
          <w:spacing w:val="2"/>
        </w:rPr>
        <w:t xml:space="preserve">-наличие </w:t>
      </w:r>
      <w:r>
        <w:t>подписанного и зарегистрированного</w:t>
      </w:r>
      <w:r>
        <w:rPr>
          <w:spacing w:val="2"/>
        </w:rPr>
        <w:t xml:space="preserve"> решения об отказе в согласовании проведения переустройства и (или) перепланировки помещения в многоквартирном доме.</w:t>
      </w:r>
    </w:p>
    <w:p w:rsidR="005521E9" w:rsidRDefault="00EA56F5">
      <w:pPr>
        <w:ind w:firstLine="567"/>
        <w:jc w:val="both"/>
      </w:pPr>
      <w:r>
        <w:t>3.4.4. Результатом административной процедуры является:</w:t>
      </w:r>
    </w:p>
    <w:p w:rsidR="005521E9" w:rsidRDefault="00EA56F5">
      <w:pPr>
        <w:ind w:firstLine="567"/>
        <w:jc w:val="both"/>
      </w:pPr>
      <w:r>
        <w:t xml:space="preserve">-выдача (направление) </w:t>
      </w:r>
      <w:r>
        <w:rPr>
          <w:spacing w:val="2"/>
        </w:rPr>
        <w:t>решения о согласовании проведения переустройства и (или) перепланировки помещения в многоквартирном доме;</w:t>
      </w:r>
      <w:r>
        <w:t xml:space="preserve"> </w:t>
      </w:r>
    </w:p>
    <w:p w:rsidR="005521E9" w:rsidRDefault="00EA56F5">
      <w:pPr>
        <w:ind w:firstLine="567"/>
        <w:jc w:val="both"/>
      </w:pPr>
      <w:r>
        <w:rPr>
          <w:spacing w:val="2"/>
        </w:rPr>
        <w:t>-</w:t>
      </w:r>
      <w:r>
        <w:t xml:space="preserve">выдача (направление) </w:t>
      </w:r>
      <w:r>
        <w:rPr>
          <w:spacing w:val="2"/>
        </w:rPr>
        <w:t>решения об отказе в согласовании проведения переустройства и (или) перепланировки помещения в многоквартирном доме.</w:t>
      </w:r>
    </w:p>
    <w:p w:rsidR="005521E9" w:rsidRDefault="00EA56F5">
      <w:pPr>
        <w:ind w:firstLine="708"/>
        <w:jc w:val="both"/>
      </w:pPr>
      <w:r>
        <w:t>3.4.5.Способом фиксации результата выполнения административной процедуры является:</w:t>
      </w:r>
    </w:p>
    <w:p w:rsidR="005521E9" w:rsidRDefault="00EA56F5">
      <w:pPr>
        <w:ind w:firstLine="708"/>
        <w:jc w:val="both"/>
      </w:pPr>
      <w:r>
        <w:t>- внесение специалистом, ответственным за прием и регистрацию документов, записи в журнале о направлении соответствующего результата муниципальной услуги посредством почтового отправления непосредственно заявителю с указанием исходящего номера и даты сопроводительного письма;</w:t>
      </w:r>
    </w:p>
    <w:p w:rsidR="005521E9" w:rsidRDefault="00EA56F5">
      <w:pPr>
        <w:ind w:firstLine="708"/>
        <w:jc w:val="both"/>
      </w:pPr>
      <w:r>
        <w:t>- подпись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заявителю;</w:t>
      </w:r>
    </w:p>
    <w:p w:rsidR="005521E9" w:rsidRDefault="00EA56F5">
      <w:pPr>
        <w:ind w:firstLine="708"/>
        <w:jc w:val="both"/>
      </w:pPr>
      <w:r>
        <w:t>- уведомление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в личном кабинете ЕПГУ.</w:t>
      </w:r>
    </w:p>
    <w:p w:rsidR="005521E9" w:rsidRDefault="00EA56F5">
      <w:pPr>
        <w:ind w:firstLine="708"/>
        <w:jc w:val="both"/>
      </w:pPr>
      <w:r>
        <w:t xml:space="preserve">3.4.6.Заявитель вправе по своему выбору получить результат предоставления муниципальной услуги в форме электронного документа, подписанного уполномоченным </w:t>
      </w:r>
      <w:r>
        <w:lastRenderedPageBreak/>
        <w:t>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5521E9" w:rsidRDefault="00EA56F5">
      <w:pPr>
        <w:ind w:firstLine="709"/>
        <w:jc w:val="both"/>
      </w:pPr>
      <w:r>
        <w:rPr>
          <w:spacing w:val="2"/>
        </w:rPr>
        <w:t>Максимальный срок выполнения административной процедуры</w:t>
      </w:r>
      <w:r>
        <w:t xml:space="preserve"> 3 рабочих дня.</w:t>
      </w:r>
    </w:p>
    <w:p w:rsidR="005521E9" w:rsidRDefault="00EA56F5">
      <w:pPr>
        <w:ind w:firstLine="708"/>
        <w:jc w:val="center"/>
        <w:rPr>
          <w:b/>
        </w:rPr>
      </w:pPr>
      <w:r>
        <w:rPr>
          <w:b/>
        </w:rPr>
        <w:t xml:space="preserve">3.5. Порядок осуществления административных процедур (действий) </w:t>
      </w:r>
    </w:p>
    <w:p w:rsidR="005521E9" w:rsidRDefault="00EA56F5">
      <w:pPr>
        <w:ind w:firstLine="708"/>
        <w:jc w:val="center"/>
        <w:rPr>
          <w:b/>
        </w:rPr>
      </w:pPr>
      <w:r>
        <w:rPr>
          <w:b/>
        </w:rPr>
        <w:t>в электронной форме, в том числе с использованием ЕПГУ</w:t>
      </w:r>
    </w:p>
    <w:p w:rsidR="005521E9" w:rsidRDefault="005521E9">
      <w:pPr>
        <w:ind w:firstLine="708"/>
        <w:jc w:val="center"/>
        <w:rPr>
          <w:b/>
        </w:rPr>
      </w:pPr>
    </w:p>
    <w:p w:rsidR="005521E9" w:rsidRDefault="00EA56F5">
      <w:pPr>
        <w:ind w:firstLine="708"/>
        <w:jc w:val="both"/>
      </w:pPr>
      <w:r>
        <w:t>3.5.1.Формирование заявления.</w:t>
      </w:r>
    </w:p>
    <w:p w:rsidR="005521E9" w:rsidRDefault="00EA56F5">
      <w:pPr>
        <w:ind w:firstLine="708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521E9" w:rsidRDefault="00EA56F5">
      <w:pPr>
        <w:ind w:firstLine="708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521E9" w:rsidRDefault="00EA56F5">
      <w:pPr>
        <w:ind w:firstLine="708"/>
        <w:jc w:val="both"/>
      </w:pPr>
      <w:r>
        <w:t>При формировании заявления заявителю обеспечивается:</w:t>
      </w:r>
    </w:p>
    <w:p w:rsidR="005521E9" w:rsidRDefault="00EA56F5">
      <w:pPr>
        <w:ind w:firstLine="708"/>
        <w:jc w:val="both"/>
      </w:pPr>
      <w:r>
        <w:t>а</w:t>
      </w:r>
      <w:proofErr w:type="gramStart"/>
      <w:r>
        <w:t>)в</w:t>
      </w:r>
      <w:proofErr w:type="gramEnd"/>
      <w:r>
        <w:t xml:space="preserve">озможность копирования и сохранения заявления и иных документов, указанных в пунктах 2.6.1 настоящего Административного регламента, необходимых для предоставления муниципальной услуги; </w:t>
      </w:r>
    </w:p>
    <w:p w:rsidR="005521E9" w:rsidRDefault="00EA56F5">
      <w:pPr>
        <w:ind w:firstLine="708"/>
        <w:jc w:val="both"/>
      </w:pPr>
      <w:r>
        <w:t>б</w:t>
      </w:r>
      <w:proofErr w:type="gramStart"/>
      <w:r>
        <w:t>)в</w:t>
      </w:r>
      <w:proofErr w:type="gramEnd"/>
      <w:r>
        <w:t>озможность печати на бумажном носителе копии электронной формы заявления;</w:t>
      </w:r>
    </w:p>
    <w:p w:rsidR="005521E9" w:rsidRDefault="00EA56F5">
      <w:pPr>
        <w:ind w:firstLine="708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521E9" w:rsidRDefault="00EA56F5">
      <w:pPr>
        <w:ind w:firstLine="708"/>
        <w:jc w:val="both"/>
      </w:pPr>
      <w:r>
        <w:t>г</w:t>
      </w:r>
      <w:proofErr w:type="gramStart"/>
      <w:r>
        <w:t>)з</w:t>
      </w:r>
      <w:proofErr w:type="gramEnd"/>
      <w:r>
        <w:t xml:space="preserve">аполнение полей электронной формы заявления до начала ввода сведений заявителем  с  использованием  сведений, размещенных в ЕСИА, и сведений, опубликованных на ЕПГУ, в части, касающейся сведений, отсутствующих в ЕСИА; </w:t>
      </w:r>
    </w:p>
    <w:p w:rsidR="005521E9" w:rsidRDefault="00EA56F5">
      <w:pPr>
        <w:ind w:firstLine="708"/>
        <w:jc w:val="both"/>
      </w:pPr>
      <w:r>
        <w:t>д</w:t>
      </w:r>
      <w:proofErr w:type="gramStart"/>
      <w:r>
        <w:t>)в</w:t>
      </w:r>
      <w:proofErr w:type="gramEnd"/>
      <w:r>
        <w:t>озможность вернуться на любой из этапов заполнения электронной формы заявления без потери ранее введенной информации;</w:t>
      </w:r>
    </w:p>
    <w:p w:rsidR="005521E9" w:rsidRDefault="00EA56F5">
      <w:pPr>
        <w:ind w:firstLine="708"/>
        <w:jc w:val="both"/>
      </w:pPr>
      <w:r>
        <w:t>е</w:t>
      </w:r>
      <w:proofErr w:type="gramStart"/>
      <w:r>
        <w:t>)в</w:t>
      </w:r>
      <w:proofErr w:type="gramEnd"/>
      <w:r>
        <w:t>озможность доступа заявителя на ЕПГУ к ранее поданным им заявлениям в течение не менее одного года, а также частично сформированных заявлений — в течение не менее 3 месяцев.</w:t>
      </w:r>
    </w:p>
    <w:p w:rsidR="005521E9" w:rsidRDefault="00EA56F5">
      <w:pPr>
        <w:ind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521E9" w:rsidRDefault="00EA56F5">
      <w:pPr>
        <w:ind w:firstLine="708"/>
        <w:jc w:val="both"/>
      </w:pPr>
      <w:r>
        <w:t>3.5.2.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5521E9" w:rsidRDefault="00EA56F5">
      <w:pPr>
        <w:ind w:firstLine="708"/>
        <w:jc w:val="both"/>
      </w:pPr>
      <w:r>
        <w:t>а</w:t>
      </w:r>
      <w:proofErr w:type="gramStart"/>
      <w:r>
        <w:t>)п</w:t>
      </w:r>
      <w:proofErr w:type="gramEnd"/>
      <w:r>
        <w:t>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521E9" w:rsidRDefault="00EA56F5">
      <w:pPr>
        <w:ind w:firstLine="708"/>
        <w:jc w:val="both"/>
      </w:pPr>
      <w:r>
        <w:t>б</w:t>
      </w:r>
      <w:proofErr w:type="gramStart"/>
      <w:r>
        <w:t>)р</w:t>
      </w:r>
      <w:proofErr w:type="gramEnd"/>
      <w:r>
        <w:t>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521E9" w:rsidRDefault="00EA56F5">
      <w:pPr>
        <w:ind w:firstLine="708"/>
        <w:jc w:val="both"/>
      </w:pPr>
      <w:r>
        <w:t>3.5.3.Электронное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 Уполномоченным органом для предоставления муниципальной услуги (далее - ГИС).</w:t>
      </w:r>
    </w:p>
    <w:p w:rsidR="005521E9" w:rsidRDefault="00EA56F5">
      <w:pPr>
        <w:ind w:firstLine="708"/>
        <w:jc w:val="both"/>
      </w:pPr>
      <w:r>
        <w:t>Ответственное должностное лицо:</w:t>
      </w:r>
    </w:p>
    <w:p w:rsidR="005521E9" w:rsidRDefault="00EA56F5">
      <w:pPr>
        <w:ind w:firstLine="708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5521E9" w:rsidRDefault="00EA56F5">
      <w:pPr>
        <w:ind w:firstLine="708"/>
        <w:jc w:val="both"/>
      </w:pPr>
      <w:r>
        <w:t>рассматривает поступившие заявления и приложенные образы документов</w:t>
      </w:r>
    </w:p>
    <w:p w:rsidR="005521E9" w:rsidRDefault="00EA56F5">
      <w:pPr>
        <w:jc w:val="both"/>
      </w:pPr>
      <w:r>
        <w:t>(документы);</w:t>
      </w:r>
    </w:p>
    <w:p w:rsidR="005521E9" w:rsidRDefault="00EA56F5">
      <w:pPr>
        <w:ind w:firstLine="708"/>
        <w:jc w:val="both"/>
      </w:pPr>
      <w:r>
        <w:t>производит действия в соответствии с пунктом 3.5.3 настоящего Административного регламента.</w:t>
      </w:r>
    </w:p>
    <w:p w:rsidR="005521E9" w:rsidRDefault="00EA56F5">
      <w:pPr>
        <w:ind w:firstLine="708"/>
        <w:jc w:val="both"/>
      </w:pPr>
      <w:r>
        <w:lastRenderedPageBreak/>
        <w:t>3.5.4.Заявителю в качестве результата предоставления муниципальной услуги обеспечивается возможность получения документа:</w:t>
      </w:r>
    </w:p>
    <w:p w:rsidR="005521E9" w:rsidRDefault="00EA56F5">
      <w:pPr>
        <w:ind w:firstLine="708"/>
        <w:jc w:val="both"/>
      </w:pPr>
      <w:r>
        <w:t>-в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521E9" w:rsidRDefault="00EA56F5">
      <w:pPr>
        <w:ind w:firstLine="708"/>
        <w:jc w:val="both"/>
      </w:pPr>
      <w:r>
        <w:t>-в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орган.</w:t>
      </w:r>
    </w:p>
    <w:p w:rsidR="005521E9" w:rsidRDefault="00EA56F5">
      <w:pPr>
        <w:ind w:firstLine="708"/>
        <w:jc w:val="both"/>
      </w:pPr>
      <w:r>
        <w:t>3.5.5.Получение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521E9" w:rsidRDefault="00EA56F5">
      <w:pPr>
        <w:ind w:firstLine="70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5521E9" w:rsidRDefault="00EA56F5">
      <w:pPr>
        <w:ind w:firstLine="708"/>
        <w:jc w:val="both"/>
      </w:pPr>
      <w:r>
        <w:t>а</w:t>
      </w:r>
      <w:proofErr w:type="gramStart"/>
      <w:r>
        <w:t>)у</w:t>
      </w:r>
      <w:proofErr w:type="gramEnd"/>
      <w:r>
        <w:t>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 окончания  предоставления муниципальной  услуги либо мотивированный отказ в приеме документов, необходимых для предоставления муниципальной услуги;</w:t>
      </w:r>
    </w:p>
    <w:p w:rsidR="005521E9" w:rsidRDefault="00EA56F5">
      <w:pPr>
        <w:ind w:firstLine="708"/>
        <w:jc w:val="both"/>
      </w:pPr>
      <w:r>
        <w:t>б</w:t>
      </w:r>
      <w:proofErr w:type="gramStart"/>
      <w:r>
        <w:t>)у</w:t>
      </w:r>
      <w:proofErr w:type="gramEnd"/>
      <w:r>
        <w:t>ведомление о результатах рассмотрения документов, необходимых для предоставления 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521E9" w:rsidRDefault="005521E9">
      <w:pPr>
        <w:ind w:firstLine="720"/>
        <w:jc w:val="both"/>
        <w:rPr>
          <w:b/>
        </w:rPr>
      </w:pPr>
    </w:p>
    <w:p w:rsidR="005521E9" w:rsidRDefault="00EA56F5">
      <w:pPr>
        <w:tabs>
          <w:tab w:val="left" w:pos="1211"/>
          <w:tab w:val="left" w:pos="1276"/>
          <w:tab w:val="left" w:pos="1418"/>
        </w:tabs>
        <w:jc w:val="center"/>
        <w:rPr>
          <w:b/>
        </w:rPr>
      </w:pPr>
      <w:r>
        <w:rPr>
          <w:b/>
        </w:rPr>
        <w:t>3.6. Порядок исправления допущенных опечаток и ошибок в выданных в результате представления муниципальной услуги документах</w:t>
      </w:r>
    </w:p>
    <w:p w:rsidR="005521E9" w:rsidRDefault="005521E9">
      <w:pPr>
        <w:tabs>
          <w:tab w:val="left" w:pos="1211"/>
          <w:tab w:val="left" w:pos="1276"/>
          <w:tab w:val="left" w:pos="1418"/>
        </w:tabs>
        <w:jc w:val="center"/>
        <w:rPr>
          <w:b/>
        </w:rPr>
      </w:pPr>
    </w:p>
    <w:p w:rsidR="005521E9" w:rsidRDefault="00EA56F5">
      <w:pPr>
        <w:ind w:firstLine="567"/>
        <w:jc w:val="both"/>
      </w:pPr>
      <w:r>
        <w:t>3.6.1. Основанием для начала административной процедуры является поступление в отдел письменного обращения заявителя для внесения исправлений в выданных в результате предоставления муниципальной услуги документах.</w:t>
      </w:r>
    </w:p>
    <w:p w:rsidR="005521E9" w:rsidRDefault="00EA56F5">
      <w:pPr>
        <w:ind w:firstLine="539"/>
        <w:jc w:val="both"/>
      </w:pPr>
      <w: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по письменному заявлению заявителя, содержащему причину обращения и указание на выявленный недочет. К заявлению прикладываются соответствующие документы, выданные в результате предоставления муниципальной услуги.</w:t>
      </w:r>
    </w:p>
    <w:p w:rsidR="005521E9" w:rsidRDefault="00EA56F5">
      <w:pPr>
        <w:ind w:firstLine="539"/>
      </w:pPr>
      <w:r>
        <w:t>3.6.2.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5521E9" w:rsidRDefault="00EA56F5">
      <w:pPr>
        <w:jc w:val="both"/>
      </w:pPr>
      <w:r>
        <w:t>а) несоответствие заявителя кругу лиц, указанных в п.1.2.1,1.2.2. настоящего административного регламента;</w:t>
      </w:r>
    </w:p>
    <w:p w:rsidR="005521E9" w:rsidRDefault="00EA56F5">
      <w:pPr>
        <w:jc w:val="both"/>
      </w:pPr>
      <w:r>
        <w:t>б) отсутствие факта допущения опечаток и ошибок в выданных в результате предоставления муниципальной услуги документах.</w:t>
      </w:r>
    </w:p>
    <w:p w:rsidR="005521E9" w:rsidRDefault="00EA56F5">
      <w:pPr>
        <w:ind w:firstLine="539"/>
        <w:jc w:val="both"/>
      </w:pPr>
      <w:r>
        <w:t>Критерий принятия решения: наличие (отсутствие) оснований для исправления допущенных опечаток и ошибок в выданных в результате представления муниципальной услуги документах.</w:t>
      </w:r>
    </w:p>
    <w:p w:rsidR="005521E9" w:rsidRDefault="00EA56F5">
      <w:pPr>
        <w:ind w:firstLine="53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на безвозмездной основе.</w:t>
      </w:r>
    </w:p>
    <w:p w:rsidR="005521E9" w:rsidRDefault="00EA56F5">
      <w:pPr>
        <w:ind w:firstLine="539"/>
        <w:jc w:val="both"/>
      </w:pPr>
      <w:r>
        <w:t>3.6.3. Результатом административной процедуры является: выдача заявителю уведомления об отказе в исправлении допущенных опечаток и ошибок, выданных в результате представления муниципальной услуги документах; уведомления об исправлении допущенных опечаток и ошибок, выданных в результате представления муниципальной услуги документах.</w:t>
      </w:r>
    </w:p>
    <w:p w:rsidR="005521E9" w:rsidRDefault="00EA56F5">
      <w:pPr>
        <w:ind w:firstLine="539"/>
        <w:jc w:val="both"/>
      </w:pPr>
      <w:r>
        <w:lastRenderedPageBreak/>
        <w:t>По результатам внесения соответствующих исправлений заявитель информируется способом, указанным в обращении.</w:t>
      </w:r>
    </w:p>
    <w:p w:rsidR="005521E9" w:rsidRDefault="00EA56F5">
      <w:pPr>
        <w:ind w:firstLine="539"/>
        <w:jc w:val="both"/>
      </w:pPr>
      <w:r>
        <w:t>Максимальный срок выполнения административной процедуры составляет 5 рабочих дней со дня регистрации обращения заявителя.</w:t>
      </w:r>
    </w:p>
    <w:p w:rsidR="005521E9" w:rsidRDefault="00EA56F5">
      <w:pPr>
        <w:spacing w:line="100" w:lineRule="atLeast"/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5521E9" w:rsidRDefault="005521E9">
      <w:pPr>
        <w:rPr>
          <w:b/>
        </w:rPr>
      </w:pPr>
    </w:p>
    <w:p w:rsidR="005521E9" w:rsidRDefault="00EA56F5">
      <w:pPr>
        <w:spacing w:line="100" w:lineRule="atLeast"/>
        <w:jc w:val="center"/>
        <w:rPr>
          <w:b/>
        </w:rPr>
      </w:pPr>
      <w:r>
        <w:rPr>
          <w:b/>
        </w:rPr>
        <w:t xml:space="preserve">4.1. 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521E9" w:rsidRDefault="005521E9">
      <w:pPr>
        <w:spacing w:line="100" w:lineRule="atLeast"/>
        <w:jc w:val="center"/>
        <w:rPr>
          <w:b/>
        </w:rPr>
      </w:pPr>
    </w:p>
    <w:p w:rsidR="005521E9" w:rsidRDefault="00EA56F5">
      <w:pPr>
        <w:ind w:firstLine="708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5521E9" w:rsidRDefault="00EA56F5">
      <w:pPr>
        <w:ind w:firstLine="708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Полнота и качество предоставления муниципальной услуги определяются по результатам проверки.</w:t>
      </w:r>
    </w:p>
    <w:p w:rsidR="005521E9" w:rsidRDefault="005521E9">
      <w:pPr>
        <w:spacing w:line="252" w:lineRule="auto"/>
        <w:jc w:val="both"/>
      </w:pPr>
    </w:p>
    <w:p w:rsidR="005521E9" w:rsidRDefault="00EA56F5">
      <w:pPr>
        <w:spacing w:line="252" w:lineRule="auto"/>
        <w:jc w:val="center"/>
        <w:rPr>
          <w:b/>
        </w:rPr>
      </w:pPr>
      <w:r>
        <w:rPr>
          <w:b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5521E9" w:rsidRDefault="005521E9">
      <w:pPr>
        <w:spacing w:line="252" w:lineRule="auto"/>
        <w:jc w:val="center"/>
        <w:rPr>
          <w:b/>
        </w:rPr>
      </w:pPr>
    </w:p>
    <w:p w:rsidR="005521E9" w:rsidRDefault="00EA56F5">
      <w:pPr>
        <w:ind w:firstLine="708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521E9" w:rsidRDefault="00EA56F5">
      <w:pPr>
        <w:ind w:firstLine="720"/>
        <w:jc w:val="both"/>
      </w:pPr>
      <w: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5521E9" w:rsidRDefault="00EA56F5">
      <w:pPr>
        <w:ind w:firstLine="72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21E9" w:rsidRDefault="00EA56F5">
      <w:pPr>
        <w:ind w:firstLine="72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21E9" w:rsidRDefault="005521E9">
      <w:pPr>
        <w:ind w:firstLine="720"/>
        <w:jc w:val="both"/>
      </w:pPr>
    </w:p>
    <w:p w:rsidR="005521E9" w:rsidRDefault="00EA56F5">
      <w:pPr>
        <w:spacing w:line="252" w:lineRule="auto"/>
        <w:jc w:val="center"/>
        <w:rPr>
          <w:b/>
        </w:rPr>
      </w:pPr>
      <w:r>
        <w:rPr>
          <w:b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521E9" w:rsidRDefault="005521E9">
      <w:pPr>
        <w:spacing w:line="252" w:lineRule="auto"/>
        <w:jc w:val="center"/>
        <w:rPr>
          <w:b/>
        </w:rPr>
      </w:pPr>
    </w:p>
    <w:p w:rsidR="005521E9" w:rsidRDefault="00EA56F5">
      <w:pPr>
        <w:ind w:firstLine="708"/>
        <w:jc w:val="both"/>
      </w:pPr>
      <w:r>
        <w:t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21E9" w:rsidRDefault="00EA56F5">
      <w:pPr>
        <w:ind w:firstLine="708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21E9" w:rsidRDefault="00EA56F5">
      <w:pPr>
        <w:ind w:firstLine="708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21E9" w:rsidRDefault="00EA56F5">
      <w:pPr>
        <w:ind w:firstLine="720"/>
        <w:jc w:val="both"/>
      </w:pPr>
      <w: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21E9" w:rsidRDefault="00EA56F5">
      <w:pPr>
        <w:ind w:firstLine="72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5521E9" w:rsidRDefault="00EA56F5">
      <w:pPr>
        <w:ind w:firstLine="720"/>
        <w:jc w:val="both"/>
      </w:pPr>
      <w: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521E9" w:rsidRDefault="005521E9">
      <w:pPr>
        <w:ind w:firstLine="720"/>
        <w:jc w:val="both"/>
      </w:pPr>
    </w:p>
    <w:p w:rsidR="005521E9" w:rsidRDefault="00EA56F5">
      <w:pPr>
        <w:spacing w:line="252" w:lineRule="auto"/>
        <w:jc w:val="center"/>
        <w:rPr>
          <w:b/>
        </w:rPr>
      </w:pPr>
      <w:r>
        <w:rPr>
          <w:b/>
        </w:rPr>
        <w:t xml:space="preserve">4.4 Требования к порядку и формам </w:t>
      </w:r>
      <w:proofErr w:type="gramStart"/>
      <w:r>
        <w:rPr>
          <w:b/>
          <w:spacing w:val="-6"/>
        </w:rPr>
        <w:t>контроля за</w:t>
      </w:r>
      <w:proofErr w:type="gramEnd"/>
      <w:r>
        <w:rPr>
          <w:b/>
          <w:spacing w:val="-6"/>
        </w:rPr>
        <w:t xml:space="preserve"> предоставлением муниципальной услуги, в том числе со стороны</w:t>
      </w:r>
      <w:r>
        <w:rPr>
          <w:b/>
        </w:rPr>
        <w:t xml:space="preserve"> граждан, их объединений и организаций</w:t>
      </w:r>
    </w:p>
    <w:p w:rsidR="005521E9" w:rsidRDefault="005521E9">
      <w:pPr>
        <w:spacing w:line="252" w:lineRule="auto"/>
        <w:jc w:val="center"/>
      </w:pPr>
    </w:p>
    <w:p w:rsidR="005521E9" w:rsidRDefault="00EA56F5">
      <w:pPr>
        <w:tabs>
          <w:tab w:val="left" w:pos="927"/>
          <w:tab w:val="left" w:pos="1276"/>
          <w:tab w:val="left" w:pos="1418"/>
        </w:tabs>
        <w:jc w:val="both"/>
      </w:pPr>
      <w:r>
        <w:tab/>
        <w:t xml:space="preserve">4.4.1. </w:t>
      </w:r>
      <w:proofErr w:type="gramStart"/>
      <w:r>
        <w:t>Граждане, их объединения и организации для осуществления контроля за предоставлением муниципальной услуги,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уполномоченного органа и принятые ими решения, связанные с предоставлением муниципальной услуги.</w:t>
      </w:r>
      <w:proofErr w:type="gramEnd"/>
    </w:p>
    <w:p w:rsidR="005521E9" w:rsidRDefault="00EA56F5">
      <w:pPr>
        <w:ind w:firstLine="708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21E9" w:rsidRDefault="00EA56F5">
      <w:pPr>
        <w:tabs>
          <w:tab w:val="left" w:pos="927"/>
          <w:tab w:val="left" w:pos="1276"/>
          <w:tab w:val="left" w:pos="1418"/>
        </w:tabs>
        <w:spacing w:line="100" w:lineRule="atLeast"/>
        <w:jc w:val="both"/>
      </w:pPr>
      <w:r>
        <w:tab/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521E9" w:rsidRDefault="005521E9">
      <w:pPr>
        <w:ind w:firstLine="720"/>
        <w:jc w:val="both"/>
        <w:rPr>
          <w:rFonts w:ascii="Times New Roman CYR" w:hAnsi="Times New Roman CYR"/>
        </w:rPr>
      </w:pPr>
    </w:p>
    <w:p w:rsidR="005521E9" w:rsidRDefault="00EA56F5">
      <w:pPr>
        <w:widowControl w:val="0"/>
        <w:ind w:firstLine="720"/>
        <w:jc w:val="center"/>
        <w:rPr>
          <w:sz w:val="20"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</w:p>
    <w:p w:rsidR="005521E9" w:rsidRDefault="005521E9">
      <w:pPr>
        <w:widowControl w:val="0"/>
        <w:ind w:firstLine="720"/>
        <w:jc w:val="both"/>
        <w:rPr>
          <w:b/>
        </w:rPr>
      </w:pPr>
    </w:p>
    <w:p w:rsidR="005521E9" w:rsidRDefault="00EA56F5">
      <w:pPr>
        <w:widowControl w:val="0"/>
        <w:jc w:val="center"/>
        <w:rPr>
          <w:b/>
          <w:i/>
        </w:rPr>
      </w:pPr>
      <w:r>
        <w:rPr>
          <w:b/>
        </w:rPr>
        <w:t>5.1. Информация для заявителя о его праве подать жалоб</w:t>
      </w:r>
      <w:r>
        <w:rPr>
          <w:b/>
          <w:i/>
        </w:rPr>
        <w:t>у</w:t>
      </w:r>
    </w:p>
    <w:p w:rsidR="005521E9" w:rsidRDefault="00EA56F5">
      <w:pPr>
        <w:widowControl w:val="0"/>
        <w:ind w:firstLine="567"/>
        <w:jc w:val="both"/>
        <w:rPr>
          <w:sz w:val="20"/>
        </w:rPr>
      </w:pPr>
      <w:r>
        <w:t xml:space="preserve">5.1.1. В случае нарушения прав заявителей при предоставлении </w:t>
      </w:r>
      <w:r>
        <w:rPr>
          <w:spacing w:val="-6"/>
        </w:rPr>
        <w:t>муниципальной услуги заявитель вправе подать жалобу в досудебном (внесудебном) порядке на решения и действия (бездействие) органа,</w:t>
      </w:r>
      <w:r>
        <w:t xml:space="preserve"> предоставляющего муниципальную услугу, а также его должностных лиц</w:t>
      </w:r>
      <w:r>
        <w:rPr>
          <w:spacing w:val="-6"/>
        </w:rPr>
        <w:t xml:space="preserve"> </w:t>
      </w:r>
      <w:r>
        <w:t>(далее – жалоба), а так же обжаловать решение по жалобе.</w:t>
      </w:r>
    </w:p>
    <w:p w:rsidR="005521E9" w:rsidRDefault="005521E9">
      <w:pPr>
        <w:widowControl w:val="0"/>
        <w:jc w:val="center"/>
        <w:rPr>
          <w:i/>
        </w:rPr>
      </w:pPr>
    </w:p>
    <w:p w:rsidR="005521E9" w:rsidRDefault="00EA56F5">
      <w:pPr>
        <w:widowControl w:val="0"/>
        <w:jc w:val="center"/>
        <w:rPr>
          <w:b/>
        </w:rPr>
      </w:pPr>
      <w:r>
        <w:rPr>
          <w:b/>
        </w:rPr>
        <w:t>5.2. Предмет жалобы</w:t>
      </w:r>
    </w:p>
    <w:p w:rsidR="005521E9" w:rsidRDefault="005521E9">
      <w:pPr>
        <w:widowControl w:val="0"/>
        <w:jc w:val="center"/>
        <w:rPr>
          <w:b/>
        </w:rPr>
      </w:pPr>
    </w:p>
    <w:p w:rsidR="005521E9" w:rsidRDefault="00EA56F5">
      <w:pPr>
        <w:widowControl w:val="0"/>
        <w:ind w:firstLine="539"/>
        <w:jc w:val="both"/>
      </w:pPr>
      <w:r>
        <w:t>5.2.1. Заявитель может обратиться с жалобой, в том числе в следующих случаях:</w:t>
      </w:r>
    </w:p>
    <w:p w:rsidR="005521E9" w:rsidRDefault="00EA56F5">
      <w:pPr>
        <w:widowControl w:val="0"/>
        <w:ind w:firstLine="539"/>
        <w:jc w:val="both"/>
      </w:pPr>
      <w:r>
        <w:t>1) нарушение срока регистрации запроса о предоставлении муниципальной услуги;</w:t>
      </w:r>
    </w:p>
    <w:p w:rsidR="005521E9" w:rsidRDefault="00EA56F5">
      <w:pPr>
        <w:widowControl w:val="0"/>
        <w:ind w:firstLine="539"/>
        <w:jc w:val="both"/>
      </w:pPr>
      <w:r>
        <w:t>2) нарушение срока предоставления муниципальной услуги;</w:t>
      </w:r>
    </w:p>
    <w:p w:rsidR="005521E9" w:rsidRDefault="00EA56F5">
      <w:pPr>
        <w:widowControl w:val="0"/>
        <w:ind w:firstLine="539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521E9" w:rsidRDefault="00EA56F5">
      <w:pPr>
        <w:widowControl w:val="0"/>
        <w:ind w:firstLine="53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 у заявителя;</w:t>
      </w:r>
    </w:p>
    <w:p w:rsidR="005521E9" w:rsidRDefault="00EA56F5">
      <w:pPr>
        <w:widowControl w:val="0"/>
        <w:ind w:firstLine="539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 правовыми актами;</w:t>
      </w:r>
      <w:proofErr w:type="gramEnd"/>
    </w:p>
    <w:p w:rsidR="005521E9" w:rsidRDefault="00EA56F5">
      <w:pPr>
        <w:widowControl w:val="0"/>
        <w:ind w:firstLine="53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21E9" w:rsidRDefault="00EA56F5">
      <w:pPr>
        <w:widowControl w:val="0"/>
        <w:ind w:firstLine="539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1E9" w:rsidRDefault="00EA56F5">
      <w:pPr>
        <w:widowControl w:val="0"/>
        <w:ind w:firstLine="539"/>
        <w:jc w:val="both"/>
      </w:pPr>
      <w:r>
        <w:t xml:space="preserve">8) нарушения срока или порядка выдачи документов по результатам предоставления муниципальной услуги; </w:t>
      </w:r>
    </w:p>
    <w:p w:rsidR="005521E9" w:rsidRDefault="00EA56F5">
      <w:pPr>
        <w:widowControl w:val="0"/>
        <w:ind w:firstLine="539"/>
        <w:jc w:val="both"/>
      </w:pPr>
      <w:proofErr w:type="gramStart"/>
      <w:r>
        <w:t xml:space="preserve">9) </w:t>
      </w:r>
      <w:r>
        <w:rPr>
          <w:highlight w:val="white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5521E9" w:rsidRDefault="00EA56F5">
      <w:pPr>
        <w:widowControl w:val="0"/>
        <w:ind w:firstLine="539"/>
        <w:jc w:val="both"/>
        <w:rPr>
          <w:rFonts w:ascii="Liberation Serif" w:hAnsi="Liberation Serif"/>
        </w:rPr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>
          <w:t>пунктом 4 части 1 статьи 7</w:t>
        </w:r>
      </w:hyperlink>
      <w:r>
        <w:t xml:space="preserve"> Федерального закона №210-ФЗ.</w:t>
      </w:r>
    </w:p>
    <w:p w:rsidR="005521E9" w:rsidRDefault="005521E9">
      <w:pPr>
        <w:widowControl w:val="0"/>
        <w:jc w:val="both"/>
      </w:pPr>
    </w:p>
    <w:p w:rsidR="005521E9" w:rsidRDefault="00EA56F5">
      <w:pPr>
        <w:widowControl w:val="0"/>
        <w:jc w:val="center"/>
        <w:rPr>
          <w:b/>
        </w:rPr>
      </w:pPr>
      <w:r>
        <w:rPr>
          <w:b/>
        </w:rPr>
        <w:t xml:space="preserve">5.3. Органы местного самоуправления, организации и должностные лица, </w:t>
      </w:r>
    </w:p>
    <w:p w:rsidR="005521E9" w:rsidRDefault="00EA56F5">
      <w:pPr>
        <w:widowControl w:val="0"/>
        <w:jc w:val="center"/>
        <w:rPr>
          <w:b/>
        </w:rPr>
      </w:pPr>
      <w:r>
        <w:rPr>
          <w:b/>
        </w:rPr>
        <w:t>которым может быть направлена жалоба</w:t>
      </w:r>
    </w:p>
    <w:p w:rsidR="005521E9" w:rsidRDefault="005521E9">
      <w:pPr>
        <w:widowControl w:val="0"/>
        <w:jc w:val="center"/>
        <w:rPr>
          <w:b/>
        </w:rPr>
      </w:pPr>
    </w:p>
    <w:p w:rsidR="005521E9" w:rsidRDefault="00EA56F5">
      <w:pPr>
        <w:ind w:firstLine="550"/>
        <w:jc w:val="both"/>
      </w:pPr>
      <w:r>
        <w:t>5.3.1. В случае несогласия заявителя с решением или действием (бездействием) уполномоченного органа, а так же его должностного лица, муниципального служащего, работника, жалоба подаётся на имя руководителя Уполномоченного органа</w:t>
      </w:r>
    </w:p>
    <w:p w:rsidR="005521E9" w:rsidRDefault="005521E9">
      <w:pPr>
        <w:ind w:firstLine="550"/>
        <w:jc w:val="both"/>
      </w:pPr>
    </w:p>
    <w:p w:rsidR="005521E9" w:rsidRDefault="00EA56F5">
      <w:pPr>
        <w:jc w:val="center"/>
        <w:rPr>
          <w:b/>
        </w:rPr>
      </w:pPr>
      <w:r>
        <w:rPr>
          <w:b/>
        </w:rPr>
        <w:t>5.4. Порядок подачи и рассмотрения жалобы</w:t>
      </w:r>
    </w:p>
    <w:p w:rsidR="005521E9" w:rsidRDefault="00EA56F5">
      <w:pPr>
        <w:ind w:firstLine="540"/>
        <w:jc w:val="both"/>
      </w:pPr>
      <w:r>
        <w:t>5.4.1. Жалоба подается в письменной форме на бумажном носителе или в электронной форме в уполномоченный орган.</w:t>
      </w:r>
    </w:p>
    <w:p w:rsidR="005521E9" w:rsidRDefault="00EA56F5">
      <w:pPr>
        <w:ind w:firstLine="540"/>
        <w:jc w:val="both"/>
      </w:pPr>
      <w:r>
        <w:t>5.4.2. Жалоба на решения и действия (бездействие) органа, предоставляющего муниципальную услугу, должностного лица, муниципального служащего может быть направлена по почте, через МФЦ, с использованием информационно-телекоммуникационной сети Интернет, официальный сайт Администрации, через Единый портал государственных и муниципальных услуг (функций) а также может быть принята при личном приеме заявителя.</w:t>
      </w:r>
    </w:p>
    <w:p w:rsidR="005521E9" w:rsidRDefault="00EA56F5">
      <w:pPr>
        <w:ind w:firstLine="540"/>
        <w:jc w:val="both"/>
      </w:pPr>
      <w:r>
        <w:t>5.4.3. Жалоба должна содержать:</w:t>
      </w:r>
    </w:p>
    <w:p w:rsidR="005521E9" w:rsidRDefault="00EA56F5">
      <w:pPr>
        <w:ind w:firstLine="539"/>
        <w:jc w:val="both"/>
      </w:pPr>
      <w:r>
        <w:t>-наименование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521E9" w:rsidRDefault="00EA56F5">
      <w:pPr>
        <w:ind w:firstLine="539"/>
        <w:jc w:val="both"/>
      </w:pPr>
      <w:proofErr w:type="gramStart"/>
      <w: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1E9" w:rsidRDefault="00EA56F5">
      <w:pPr>
        <w:ind w:firstLine="539"/>
        <w:jc w:val="both"/>
      </w:pPr>
      <w: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21E9" w:rsidRDefault="00EA56F5">
      <w:pPr>
        <w:ind w:firstLine="539"/>
        <w:jc w:val="both"/>
      </w:pPr>
      <w: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5521E9" w:rsidRDefault="00EA56F5">
      <w:pPr>
        <w:ind w:firstLine="539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521E9" w:rsidRDefault="00EA56F5">
      <w:pPr>
        <w:ind w:firstLine="540"/>
        <w:jc w:val="both"/>
      </w:pPr>
      <w:r>
        <w:t xml:space="preserve">5.4.4.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</w:t>
      </w:r>
    </w:p>
    <w:p w:rsidR="005521E9" w:rsidRDefault="00EA56F5">
      <w:pPr>
        <w:widowControl w:val="0"/>
        <w:jc w:val="center"/>
        <w:rPr>
          <w:b/>
        </w:rPr>
      </w:pPr>
      <w:r>
        <w:rPr>
          <w:b/>
        </w:rPr>
        <w:t>5.5. Сроки рассмотрения жалобы</w:t>
      </w:r>
    </w:p>
    <w:p w:rsidR="005521E9" w:rsidRDefault="005521E9">
      <w:pPr>
        <w:widowControl w:val="0"/>
        <w:jc w:val="center"/>
        <w:rPr>
          <w:b/>
        </w:rPr>
      </w:pPr>
    </w:p>
    <w:p w:rsidR="005521E9" w:rsidRDefault="00EA56F5">
      <w:pPr>
        <w:widowControl w:val="0"/>
        <w:ind w:firstLine="539"/>
        <w:jc w:val="both"/>
      </w:pPr>
      <w:r>
        <w:t xml:space="preserve">5.5.1.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21E9" w:rsidRDefault="00EA56F5">
      <w:pPr>
        <w:widowControl w:val="0"/>
        <w:ind w:firstLine="539"/>
        <w:jc w:val="both"/>
      </w:pPr>
      <w:r>
        <w:t>Оснований для приостановления рассмотрения жалобы не предусмотрено.</w:t>
      </w:r>
    </w:p>
    <w:p w:rsidR="005521E9" w:rsidRDefault="005521E9">
      <w:pPr>
        <w:widowControl w:val="0"/>
        <w:rPr>
          <w:b/>
        </w:rPr>
      </w:pPr>
    </w:p>
    <w:p w:rsidR="005521E9" w:rsidRDefault="00EA56F5">
      <w:pPr>
        <w:jc w:val="center"/>
        <w:rPr>
          <w:b/>
        </w:rPr>
      </w:pPr>
      <w:r>
        <w:rPr>
          <w:b/>
        </w:rPr>
        <w:t>5.6. Результат рассмотрения жалобы</w:t>
      </w:r>
    </w:p>
    <w:p w:rsidR="005521E9" w:rsidRDefault="005521E9">
      <w:pPr>
        <w:jc w:val="center"/>
        <w:rPr>
          <w:b/>
        </w:rPr>
      </w:pPr>
    </w:p>
    <w:p w:rsidR="005521E9" w:rsidRDefault="00EA56F5">
      <w:pPr>
        <w:ind w:firstLine="539"/>
        <w:jc w:val="both"/>
      </w:pPr>
      <w:r>
        <w:t>5.6.1.По результатам рассмотрения жалобы принимается одно из следующих решений:</w:t>
      </w:r>
    </w:p>
    <w:p w:rsidR="005521E9" w:rsidRDefault="00EA56F5">
      <w:pPr>
        <w:ind w:firstLine="539"/>
        <w:jc w:val="both"/>
      </w:pPr>
      <w:proofErr w:type="gramStart"/>
      <w:r>
        <w:t>1)жалоба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актами.</w:t>
      </w:r>
      <w:proofErr w:type="gramEnd"/>
    </w:p>
    <w:p w:rsidR="005521E9" w:rsidRDefault="00EA56F5">
      <w:pPr>
        <w:ind w:firstLine="539"/>
        <w:jc w:val="both"/>
      </w:pPr>
      <w:r>
        <w:t>2)в удовлетворении жалобы отказывается.</w:t>
      </w:r>
    </w:p>
    <w:p w:rsidR="005521E9" w:rsidRDefault="00EA56F5">
      <w:pPr>
        <w:ind w:firstLine="53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уполномоченное на рассмотрение жалоб, незамедлительно направляет имеющиеся материалы в органы прокуратуры.</w:t>
      </w:r>
    </w:p>
    <w:p w:rsidR="005521E9" w:rsidRDefault="005521E9">
      <w:pPr>
        <w:spacing w:line="100" w:lineRule="atLeast"/>
        <w:ind w:firstLine="540"/>
        <w:jc w:val="center"/>
        <w:rPr>
          <w:b/>
        </w:rPr>
      </w:pPr>
    </w:p>
    <w:p w:rsidR="005521E9" w:rsidRDefault="00EA56F5">
      <w:pPr>
        <w:spacing w:line="100" w:lineRule="atLeast"/>
        <w:jc w:val="center"/>
        <w:rPr>
          <w:b/>
        </w:rPr>
      </w:pPr>
      <w:r>
        <w:rPr>
          <w:b/>
        </w:rPr>
        <w:t>5.7. Порядок информирования заявителя о результатах рассмотрения жалобы</w:t>
      </w:r>
    </w:p>
    <w:p w:rsidR="005521E9" w:rsidRDefault="005521E9">
      <w:pPr>
        <w:spacing w:line="100" w:lineRule="atLeast"/>
        <w:jc w:val="center"/>
        <w:rPr>
          <w:b/>
        </w:rPr>
      </w:pPr>
    </w:p>
    <w:p w:rsidR="005521E9" w:rsidRDefault="00EA56F5">
      <w:pPr>
        <w:widowControl w:val="0"/>
        <w:ind w:firstLine="720"/>
        <w:jc w:val="both"/>
      </w:pPr>
      <w:r>
        <w:t>5.7.1.  Не позднее дня, следующего за днем принятия решения, указанного в пункте 5.6.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521E9" w:rsidRDefault="00EA56F5">
      <w:pPr>
        <w:ind w:firstLine="540"/>
        <w:jc w:val="both"/>
      </w:pPr>
      <w:r>
        <w:t>В ответе по результатам рассмотрения жалобы указываются:</w:t>
      </w:r>
    </w:p>
    <w:p w:rsidR="005521E9" w:rsidRDefault="00EA56F5">
      <w:pPr>
        <w:ind w:firstLine="540"/>
        <w:jc w:val="both"/>
      </w:pPr>
      <w:proofErr w:type="gramStart"/>
      <w:r>
        <w:t>наименование органа, предоставляющего муниципальную 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5521E9" w:rsidRDefault="00EA56F5">
      <w:pPr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21E9" w:rsidRDefault="00EA56F5">
      <w:pPr>
        <w:ind w:firstLine="540"/>
        <w:jc w:val="both"/>
      </w:pPr>
      <w:r>
        <w:t>фамилия, имя, отчество (при наличии) или наименование заявителя;</w:t>
      </w:r>
    </w:p>
    <w:p w:rsidR="005521E9" w:rsidRDefault="00EA56F5">
      <w:pPr>
        <w:ind w:firstLine="540"/>
        <w:jc w:val="both"/>
      </w:pPr>
      <w:r>
        <w:t>основания для принятия решения по жалобе;</w:t>
      </w:r>
    </w:p>
    <w:p w:rsidR="005521E9" w:rsidRDefault="00EA56F5">
      <w:pPr>
        <w:ind w:firstLine="540"/>
        <w:jc w:val="both"/>
      </w:pPr>
      <w:r>
        <w:t>принятое по жалобе решение:</w:t>
      </w:r>
    </w:p>
    <w:p w:rsidR="005521E9" w:rsidRDefault="00EA56F5">
      <w:pPr>
        <w:widowControl w:val="0"/>
        <w:ind w:firstLine="540"/>
        <w:jc w:val="both"/>
      </w:pPr>
      <w:r>
        <w:t>- в случае признания жалобы подлежащей удовлетворению,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521E9" w:rsidRDefault="00EA56F5">
      <w:pPr>
        <w:widowControl w:val="0"/>
        <w:jc w:val="both"/>
      </w:pPr>
      <w:r>
        <w:tab/>
        <w:t>-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21E9" w:rsidRDefault="005521E9">
      <w:pPr>
        <w:widowControl w:val="0"/>
        <w:ind w:firstLine="720"/>
        <w:jc w:val="center"/>
        <w:rPr>
          <w:b/>
        </w:rPr>
      </w:pPr>
    </w:p>
    <w:p w:rsidR="005521E9" w:rsidRDefault="00EA56F5">
      <w:pPr>
        <w:jc w:val="center"/>
        <w:rPr>
          <w:b/>
        </w:rPr>
      </w:pPr>
      <w:r>
        <w:rPr>
          <w:b/>
        </w:rPr>
        <w:t>5.8. Порядок обжалования решения по жалобе</w:t>
      </w:r>
    </w:p>
    <w:p w:rsidR="005521E9" w:rsidRDefault="005521E9">
      <w:pPr>
        <w:jc w:val="center"/>
        <w:rPr>
          <w:b/>
        </w:rPr>
      </w:pPr>
    </w:p>
    <w:p w:rsidR="005521E9" w:rsidRDefault="00EA56F5">
      <w:pPr>
        <w:ind w:firstLine="539"/>
        <w:jc w:val="both"/>
      </w:pPr>
      <w:r>
        <w:t>5.8.1.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521E9" w:rsidRDefault="005521E9">
      <w:pPr>
        <w:widowControl w:val="0"/>
        <w:jc w:val="both"/>
        <w:rPr>
          <w:b/>
        </w:rPr>
      </w:pPr>
    </w:p>
    <w:p w:rsidR="005521E9" w:rsidRDefault="00EA56F5">
      <w:pPr>
        <w:widowControl w:val="0"/>
        <w:jc w:val="center"/>
        <w:rPr>
          <w:b/>
        </w:rPr>
      </w:pPr>
      <w:r>
        <w:rPr>
          <w:b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521E9" w:rsidRDefault="00EA56F5">
      <w:pPr>
        <w:widowControl w:val="0"/>
        <w:ind w:firstLine="540"/>
        <w:jc w:val="both"/>
        <w:rPr>
          <w:sz w:val="20"/>
        </w:rPr>
      </w:pPr>
      <w:r>
        <w:t>5.9.1. Заявитель имеет право на получение информации и документов, необходимых для обоснования и рассмотрения жалобы</w:t>
      </w:r>
      <w:r>
        <w:rPr>
          <w:b/>
        </w:rPr>
        <w:t xml:space="preserve">, </w:t>
      </w:r>
      <w: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521E9" w:rsidRDefault="005521E9">
      <w:pPr>
        <w:widowControl w:val="0"/>
        <w:ind w:firstLine="540"/>
        <w:jc w:val="both"/>
        <w:rPr>
          <w:b/>
        </w:rPr>
      </w:pPr>
    </w:p>
    <w:p w:rsidR="005521E9" w:rsidRDefault="00EA56F5">
      <w:pPr>
        <w:jc w:val="center"/>
        <w:rPr>
          <w:b/>
        </w:rPr>
      </w:pPr>
      <w:r>
        <w:rPr>
          <w:b/>
        </w:rPr>
        <w:t>5.10. Способы информирования заявителей о порядке подачи и рассмотрения жалобы</w:t>
      </w:r>
    </w:p>
    <w:p w:rsidR="005521E9" w:rsidRDefault="005521E9">
      <w:pPr>
        <w:jc w:val="center"/>
        <w:rPr>
          <w:b/>
        </w:rPr>
      </w:pPr>
    </w:p>
    <w:p w:rsidR="005521E9" w:rsidRDefault="00EA56F5">
      <w:pPr>
        <w:ind w:firstLine="709"/>
        <w:jc w:val="both"/>
      </w:pPr>
      <w:r>
        <w:t>5.10.1. Информацию о порядке подачи и рассмотрения жалобы граждане могут получить:</w:t>
      </w:r>
    </w:p>
    <w:p w:rsidR="005521E9" w:rsidRDefault="00EA56F5">
      <w:pPr>
        <w:ind w:firstLine="709"/>
        <w:jc w:val="both"/>
        <w:rPr>
          <w:rFonts w:ascii="Liberation Serif" w:hAnsi="Liberation Serif"/>
        </w:rPr>
      </w:pPr>
      <w:r>
        <w:t>- на официальном сайте Администрации: (</w:t>
      </w:r>
      <w:r>
        <w:rPr>
          <w:rFonts w:ascii="Liberation Serif" w:hAnsi="Liberation Serif"/>
        </w:rPr>
        <w:t>https://desnogorsk.admin-smolensk.ru/)</w:t>
      </w:r>
      <w:r>
        <w:t>;</w:t>
      </w:r>
    </w:p>
    <w:p w:rsidR="005521E9" w:rsidRDefault="00EA56F5">
      <w:pPr>
        <w:ind w:firstLine="709"/>
        <w:jc w:val="both"/>
      </w:pPr>
      <w:r>
        <w:t>- на Едином портале (</w:t>
      </w:r>
      <w:hyperlink r:id="rId24" w:history="1">
        <w:r>
          <w:rPr>
            <w:rStyle w:val="ad"/>
            <w:color w:val="000000"/>
            <w:u w:val="none"/>
          </w:rPr>
          <w:t>https://www.gosuslugi.ru/</w:t>
        </w:r>
      </w:hyperlink>
      <w:r>
        <w:t>)</w:t>
      </w:r>
    </w:p>
    <w:p w:rsidR="005521E9" w:rsidRDefault="00EA56F5">
      <w:pPr>
        <w:ind w:firstLine="709"/>
        <w:jc w:val="both"/>
      </w:pPr>
      <w:r>
        <w:t>- при обращении в Уполномоченный орган, МФЦ, а также с использованием телефонной связи, в письменной форме, по электронной почте.</w:t>
      </w:r>
    </w:p>
    <w:p w:rsidR="005521E9" w:rsidRDefault="005521E9">
      <w:pPr>
        <w:jc w:val="both"/>
        <w:rPr>
          <w:rFonts w:ascii="Times New Roman CYR" w:hAnsi="Times New Roman CYR"/>
        </w:rPr>
      </w:pPr>
    </w:p>
    <w:p w:rsidR="005521E9" w:rsidRDefault="00EA56F5">
      <w:pPr>
        <w:ind w:firstLine="708"/>
        <w:jc w:val="center"/>
        <w:rPr>
          <w:b/>
        </w:rPr>
      </w:pPr>
      <w:r>
        <w:rPr>
          <w:b/>
        </w:rPr>
        <w:t>6.1.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21E9" w:rsidRDefault="005521E9">
      <w:pPr>
        <w:ind w:firstLine="708"/>
        <w:jc w:val="center"/>
        <w:rPr>
          <w:b/>
        </w:rPr>
      </w:pPr>
    </w:p>
    <w:p w:rsidR="005521E9" w:rsidRDefault="00EA56F5">
      <w:pPr>
        <w:ind w:firstLine="709"/>
        <w:jc w:val="both"/>
      </w:pPr>
      <w:r>
        <w:t>6.1.1. Заявитель вправе обратиться за получением муниципальной услуги через МФЦ.</w:t>
      </w:r>
    </w:p>
    <w:p w:rsidR="005521E9" w:rsidRDefault="00EA56F5">
      <w:pPr>
        <w:ind w:firstLine="709"/>
        <w:jc w:val="both"/>
      </w:pPr>
      <w:r>
        <w:t>Предоставление муниципальной услуги в МФЦ осуществляется в соответствии с настоящим административным регламентом и на основании соглашения о взаимодействии, заключенного между МФЦ и Администрацией (далее - соглашение о взаимодействии).</w:t>
      </w:r>
    </w:p>
    <w:p w:rsidR="005521E9" w:rsidRDefault="00EA56F5">
      <w:pPr>
        <w:ind w:firstLine="709"/>
        <w:jc w:val="both"/>
      </w:pPr>
      <w:r>
        <w:t>6.1.2. Предоставление муниципальной услуги через МФЦ включает в себя следующие административные процедуры (действия):</w:t>
      </w:r>
    </w:p>
    <w:p w:rsidR="005521E9" w:rsidRDefault="00EA56F5">
      <w:pPr>
        <w:ind w:firstLine="709"/>
        <w:jc w:val="both"/>
      </w:pPr>
      <w:r>
        <w:t>а</w:t>
      </w:r>
      <w:proofErr w:type="gramStart"/>
      <w:r>
        <w:t>)и</w:t>
      </w:r>
      <w:proofErr w:type="gramEnd"/>
      <w: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521E9" w:rsidRDefault="00EA56F5">
      <w:pPr>
        <w:ind w:firstLine="709"/>
        <w:jc w:val="both"/>
        <w:rPr>
          <w:spacing w:val="-10"/>
        </w:rPr>
      </w:pPr>
      <w:r>
        <w:rPr>
          <w:spacing w:val="-10"/>
        </w:rPr>
        <w:t>б</w:t>
      </w:r>
      <w:proofErr w:type="gramStart"/>
      <w:r>
        <w:rPr>
          <w:spacing w:val="-10"/>
        </w:rPr>
        <w:t>)п</w:t>
      </w:r>
      <w:proofErr w:type="gramEnd"/>
      <w:r>
        <w:rPr>
          <w:spacing w:val="-10"/>
        </w:rPr>
        <w:t>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5521E9" w:rsidRDefault="00EA56F5">
      <w:pPr>
        <w:ind w:firstLine="709"/>
        <w:jc w:val="both"/>
      </w:pPr>
      <w:r>
        <w:t>в</w:t>
      </w:r>
      <w:proofErr w:type="gramStart"/>
      <w:r>
        <w:t>)ф</w:t>
      </w:r>
      <w:proofErr w:type="gramEnd"/>
      <w: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5521E9" w:rsidRDefault="00EA56F5">
      <w:pPr>
        <w:ind w:firstLine="709"/>
        <w:jc w:val="both"/>
        <w:rPr>
          <w:spacing w:val="-10"/>
        </w:rPr>
      </w:pPr>
      <w:r>
        <w:rPr>
          <w:spacing w:val="-10"/>
        </w:rPr>
        <w:t>г</w:t>
      </w:r>
      <w:proofErr w:type="gramStart"/>
      <w:r>
        <w:rPr>
          <w:spacing w:val="-10"/>
        </w:rPr>
        <w:t>)в</w:t>
      </w:r>
      <w:proofErr w:type="gramEnd"/>
      <w:r>
        <w:rPr>
          <w:spacing w:val="-10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государственные услуги, и органов, предоставляющих муниципальные услуги.</w:t>
      </w:r>
    </w:p>
    <w:p w:rsidR="005521E9" w:rsidRDefault="00EA56F5">
      <w:pPr>
        <w:ind w:firstLine="709"/>
        <w:jc w:val="both"/>
        <w:rPr>
          <w:spacing w:val="-10"/>
        </w:rPr>
      </w:pPr>
      <w:r>
        <w:rPr>
          <w:spacing w:val="-10"/>
        </w:rPr>
        <w:t>д) иные действия.</w:t>
      </w:r>
    </w:p>
    <w:p w:rsidR="005521E9" w:rsidRDefault="005521E9">
      <w:pPr>
        <w:ind w:firstLine="720"/>
        <w:jc w:val="both"/>
      </w:pPr>
    </w:p>
    <w:p w:rsidR="005521E9" w:rsidRDefault="005521E9">
      <w:pPr>
        <w:ind w:firstLine="720"/>
        <w:jc w:val="both"/>
      </w:pPr>
    </w:p>
    <w:p w:rsidR="005521E9" w:rsidRDefault="005521E9">
      <w:pPr>
        <w:ind w:firstLine="720"/>
        <w:jc w:val="both"/>
      </w:pPr>
    </w:p>
    <w:p w:rsidR="005521E9" w:rsidRDefault="005521E9">
      <w:pPr>
        <w:ind w:firstLine="720"/>
        <w:jc w:val="both"/>
      </w:pPr>
    </w:p>
    <w:p w:rsidR="005521E9" w:rsidRDefault="00EA56F5">
      <w:pPr>
        <w:ind w:firstLine="708"/>
        <w:jc w:val="center"/>
        <w:rPr>
          <w:b/>
        </w:rPr>
      </w:pPr>
      <w:r>
        <w:rPr>
          <w:b/>
        </w:rPr>
        <w:t>6.2.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5521E9" w:rsidRDefault="005521E9">
      <w:pPr>
        <w:ind w:firstLine="708"/>
        <w:jc w:val="center"/>
      </w:pPr>
    </w:p>
    <w:p w:rsidR="005521E9" w:rsidRDefault="00EA56F5">
      <w:pPr>
        <w:ind w:firstLine="709"/>
        <w:jc w:val="both"/>
      </w:pPr>
      <w:r>
        <w:t xml:space="preserve">6.2.1. Основанием для начала административной процедуры является обращение заинтересованного лица в МФЦ. </w:t>
      </w:r>
    </w:p>
    <w:p w:rsidR="005521E9" w:rsidRDefault="00EA56F5">
      <w:pPr>
        <w:ind w:firstLine="708"/>
        <w:jc w:val="both"/>
      </w:pPr>
      <w:r>
        <w:rPr>
          <w:spacing w:val="-10"/>
        </w:rPr>
        <w:t xml:space="preserve">6.2.2. </w:t>
      </w:r>
      <w:r>
        <w:t>Информирование заинтересованных лиц по вопросам предоставления муниципальной услуги осуществляется специалистами МФЦ.</w:t>
      </w:r>
    </w:p>
    <w:p w:rsidR="005521E9" w:rsidRDefault="00EA56F5">
      <w:pPr>
        <w:ind w:firstLine="709"/>
        <w:jc w:val="both"/>
      </w:pPr>
      <w:r>
        <w:t>Информирование по вопросам предоставления муниципальной услуги осуществляется следующими способами:</w:t>
      </w:r>
    </w:p>
    <w:p w:rsidR="005521E9" w:rsidRDefault="00EA56F5">
      <w:pPr>
        <w:ind w:firstLine="709"/>
        <w:jc w:val="both"/>
      </w:pPr>
      <w:r>
        <w:t>- индивидуальное устное информирование (на личном приеме или по телефону);</w:t>
      </w:r>
    </w:p>
    <w:p w:rsidR="005521E9" w:rsidRDefault="00EA56F5">
      <w:pPr>
        <w:ind w:firstLine="709"/>
        <w:jc w:val="both"/>
      </w:pPr>
      <w:r>
        <w:t>- публичное письменное информирование.</w:t>
      </w:r>
    </w:p>
    <w:p w:rsidR="005521E9" w:rsidRDefault="00EA56F5">
      <w:pPr>
        <w:ind w:firstLine="540"/>
        <w:jc w:val="both"/>
      </w:pPr>
      <w: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5521E9" w:rsidRDefault="00EA56F5">
      <w:pPr>
        <w:ind w:firstLine="709"/>
        <w:jc w:val="both"/>
      </w:pPr>
      <w:r>
        <w:t>Сведения о местах нахождения и графиках работы, контактных телефонах МФЦ и его подразделений, размещаются на официальном сайте МФЦ.</w:t>
      </w:r>
    </w:p>
    <w:p w:rsidR="005521E9" w:rsidRDefault="00EA56F5">
      <w:pPr>
        <w:ind w:firstLine="709"/>
        <w:jc w:val="both"/>
      </w:pPr>
      <w:r>
        <w:t>На личном приеме или по телефону специалисты МФЦ предоставляют следующую информацию:</w:t>
      </w:r>
    </w:p>
    <w:p w:rsidR="005521E9" w:rsidRDefault="00EA56F5">
      <w:pPr>
        <w:ind w:firstLine="709"/>
        <w:jc w:val="both"/>
      </w:pPr>
      <w:r>
        <w:t>- о порядке осуществления специалистами МФЦ процедур, связанных с предоставлением муниципальной услуги;</w:t>
      </w:r>
    </w:p>
    <w:p w:rsidR="005521E9" w:rsidRDefault="00EA56F5">
      <w:pPr>
        <w:ind w:firstLine="709"/>
        <w:jc w:val="both"/>
      </w:pPr>
      <w:r>
        <w:t>- о месте размещения информации по вопросам предоставления муниципальной услуги;</w:t>
      </w:r>
    </w:p>
    <w:p w:rsidR="005521E9" w:rsidRDefault="00EA56F5">
      <w:pPr>
        <w:ind w:firstLine="709"/>
        <w:jc w:val="both"/>
      </w:pPr>
      <w:r>
        <w:t>- о перечне документов, необходимых для получения муниципальной услуги;</w:t>
      </w:r>
    </w:p>
    <w:p w:rsidR="005521E9" w:rsidRDefault="00EA56F5">
      <w:pPr>
        <w:ind w:firstLine="709"/>
        <w:jc w:val="both"/>
      </w:pPr>
      <w:r>
        <w:t>- о сроках предоставления муниципальной услуги.</w:t>
      </w:r>
    </w:p>
    <w:p w:rsidR="005521E9" w:rsidRDefault="00EA56F5">
      <w:pPr>
        <w:ind w:firstLine="709"/>
        <w:jc w:val="both"/>
      </w:pPr>
      <w:r>
        <w:t>Публичное информирование осуществляется путем размещения в секторах информирования и ожидания, расположенных в помещениях МФЦ информационных стендов, а также на официальном сайте МФЦ следующей информации:</w:t>
      </w:r>
    </w:p>
    <w:p w:rsidR="005521E9" w:rsidRDefault="00EA56F5">
      <w:pPr>
        <w:ind w:firstLine="709"/>
        <w:jc w:val="both"/>
      </w:pPr>
      <w:r>
        <w:t>- сроки предоставления муниципальной услуги;</w:t>
      </w:r>
    </w:p>
    <w:p w:rsidR="005521E9" w:rsidRDefault="00EA56F5">
      <w:pPr>
        <w:ind w:firstLine="709"/>
        <w:jc w:val="both"/>
      </w:pPr>
      <w:r>
        <w:t>- размеры государственной пошлины и иных платежей, уплачиваемых заявителем при получении муниципальной услуги, порядок их уплаты (в случае если уплата государственной пошлины предусмотрена);</w:t>
      </w:r>
    </w:p>
    <w:p w:rsidR="005521E9" w:rsidRDefault="00EA56F5">
      <w:pPr>
        <w:ind w:firstLine="709"/>
        <w:jc w:val="both"/>
      </w:pPr>
      <w:r>
        <w:t>- порядок обжалования действий (бездействия), а также решений Администрации, муниципальных служащих, МФЦ, работников МФЦ;</w:t>
      </w:r>
    </w:p>
    <w:p w:rsidR="005521E9" w:rsidRDefault="00EA56F5">
      <w:pPr>
        <w:ind w:firstLine="709"/>
        <w:jc w:val="both"/>
        <w:rPr>
          <w:rFonts w:ascii="Liberation Serif" w:hAnsi="Liberation Serif"/>
        </w:rPr>
      </w:pPr>
      <w:r>
        <w:t xml:space="preserve">- информация о предусмотренной </w:t>
      </w:r>
      <w:hyperlink r:id="rId25" w:history="1">
        <w:r>
          <w:t>законодательством</w:t>
        </w:r>
      </w:hyperlink>
      <w:r>
        <w:t xml:space="preserve"> Российской Федерации ответственности должностных лиц Администрации, работников МФЦ за нарушение порядка предоставления муниципальных услуг;</w:t>
      </w:r>
    </w:p>
    <w:p w:rsidR="005521E9" w:rsidRDefault="00EA56F5">
      <w:pPr>
        <w:ind w:firstLine="709"/>
        <w:jc w:val="both"/>
        <w:rPr>
          <w:rFonts w:ascii="Liberation Serif" w:hAnsi="Liberation Serif"/>
        </w:rPr>
      </w:pPr>
      <w:r>
        <w:t xml:space="preserve">-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26" w:history="1">
        <w:r>
          <w:t>законодательством</w:t>
        </w:r>
      </w:hyperlink>
      <w:r>
        <w:t xml:space="preserve"> Российской Федерации;</w:t>
      </w:r>
    </w:p>
    <w:p w:rsidR="005521E9" w:rsidRDefault="00EA56F5">
      <w:pPr>
        <w:ind w:firstLine="709"/>
        <w:jc w:val="both"/>
      </w:pPr>
      <w:r>
        <w:t>- режим работы и адреса обособленных подразделений МФЦ находящихся на территории Смоленской области;</w:t>
      </w:r>
    </w:p>
    <w:p w:rsidR="005521E9" w:rsidRDefault="00EA56F5">
      <w:pPr>
        <w:ind w:firstLine="709"/>
        <w:jc w:val="both"/>
      </w:pPr>
      <w:r>
        <w:t>- иную информацию, необходимую для получения муниципальной услуги.</w:t>
      </w:r>
    </w:p>
    <w:p w:rsidR="005521E9" w:rsidRDefault="00EA56F5">
      <w:pPr>
        <w:ind w:firstLine="709"/>
        <w:jc w:val="both"/>
      </w:pPr>
      <w:r>
        <w:t>6.2.3. Консультирование заинтересованных лиц.</w:t>
      </w:r>
    </w:p>
    <w:p w:rsidR="005521E9" w:rsidRDefault="00EA56F5">
      <w:pPr>
        <w:ind w:firstLine="709"/>
        <w:jc w:val="both"/>
      </w:pPr>
      <w:r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5521E9" w:rsidRDefault="00EA56F5">
      <w:pPr>
        <w:ind w:firstLine="709"/>
        <w:jc w:val="both"/>
      </w:pPr>
      <w:r>
        <w:lastRenderedPageBreak/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5521E9" w:rsidRDefault="00EA56F5">
      <w:pPr>
        <w:ind w:firstLine="709"/>
        <w:jc w:val="both"/>
      </w:pPr>
      <w:r>
        <w:t>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сообщения.</w:t>
      </w:r>
    </w:p>
    <w:p w:rsidR="005521E9" w:rsidRDefault="00EA56F5">
      <w:pPr>
        <w:ind w:firstLine="709"/>
        <w:jc w:val="both"/>
      </w:pPr>
      <w:r>
        <w:t>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5521E9" w:rsidRDefault="00EA56F5">
      <w:pPr>
        <w:ind w:firstLine="709"/>
        <w:jc w:val="both"/>
      </w:pPr>
      <w:r>
        <w:t>- категории заявителей, имеющих право на предоставление муниципальной услуги;</w:t>
      </w:r>
    </w:p>
    <w:p w:rsidR="005521E9" w:rsidRDefault="00EA56F5">
      <w:pPr>
        <w:ind w:firstLine="709"/>
        <w:jc w:val="both"/>
      </w:pPr>
      <w:r>
        <w:t>- перечень документов, требующийся для предоставления муниципальной услуги;</w:t>
      </w:r>
    </w:p>
    <w:p w:rsidR="005521E9" w:rsidRDefault="00EA56F5">
      <w:pPr>
        <w:ind w:firstLine="709"/>
        <w:jc w:val="both"/>
      </w:pPr>
      <w:r>
        <w:t>- срок предоставления муниципальной услуги;</w:t>
      </w:r>
    </w:p>
    <w:p w:rsidR="005521E9" w:rsidRDefault="00EA56F5">
      <w:pPr>
        <w:ind w:firstLine="709"/>
        <w:jc w:val="both"/>
      </w:pPr>
      <w:r>
        <w:t>- реквизиты для уплаты государственной пошлины (в случае если уплата государственной пошлины предусмотрена).</w:t>
      </w:r>
    </w:p>
    <w:p w:rsidR="005521E9" w:rsidRDefault="00EA56F5">
      <w:pPr>
        <w:ind w:firstLine="709"/>
        <w:jc w:val="both"/>
      </w:pPr>
      <w:r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:rsidR="005521E9" w:rsidRDefault="00EA56F5">
      <w:pPr>
        <w:ind w:firstLine="709"/>
        <w:jc w:val="both"/>
      </w:pPr>
      <w:proofErr w:type="gramStart"/>
      <w:r>
        <w:t>В случае если предмет обращения заинтересованного лица касается порядка предоставления муниципальной услуги через Единый портал специалист МФЦ в виде устного сообщения передает заинтересованному лицу информацию о порядке регистрации на Едином портале, а также сообщает о наличии в МФЦ рабочего места с доступом к Единому порталу, предназначенного для самостоятельной подачи заинтересованными лицами запросов через Единый портал.</w:t>
      </w:r>
      <w:proofErr w:type="gramEnd"/>
    </w:p>
    <w:p w:rsidR="005521E9" w:rsidRDefault="00EA56F5">
      <w:pPr>
        <w:ind w:firstLine="709"/>
        <w:jc w:val="both"/>
      </w:pPr>
      <w:r>
        <w:t>6.2.4.Результатом административной процедуры является предоставление заинтересованному лицу полной и понятной информации по вопросам, связанным с предоставлением муниципальной услуги.</w:t>
      </w:r>
    </w:p>
    <w:p w:rsidR="005521E9" w:rsidRDefault="005521E9">
      <w:pPr>
        <w:ind w:firstLine="708"/>
        <w:jc w:val="both"/>
      </w:pPr>
    </w:p>
    <w:p w:rsidR="005521E9" w:rsidRDefault="00EA56F5">
      <w:pPr>
        <w:spacing w:before="57" w:after="57"/>
        <w:ind w:firstLine="708"/>
        <w:jc w:val="center"/>
        <w:rPr>
          <w:b/>
        </w:rPr>
      </w:pPr>
      <w:r>
        <w:rPr>
          <w:b/>
        </w:rPr>
        <w:t>6.3. Прием и заполнение запросов заявителей о предоставлении муниципальной услуги и иных документов, необходимых для предоставления муниципальной услуги, в том числе посредством  автоматизированных информационных систем многофункциональных центров, а также прием комплексных запросов</w:t>
      </w:r>
    </w:p>
    <w:p w:rsidR="005521E9" w:rsidRDefault="00EA56F5">
      <w:pPr>
        <w:ind w:firstLine="709"/>
        <w:jc w:val="both"/>
      </w:pPr>
      <w:r>
        <w:t>6.3.1. Предоставление муниципальной услуги, на основании комплексного запроса, предусмотренного статьей 15.1 Федерального закона от 27 июля 2010 года №210-ФЗ «Об организации предоставления государственных и муниципальных услуг», не осуществляется.</w:t>
      </w:r>
    </w:p>
    <w:p w:rsidR="005521E9" w:rsidRDefault="00EA56F5">
      <w:pPr>
        <w:ind w:firstLine="709"/>
        <w:jc w:val="both"/>
      </w:pPr>
      <w:r>
        <w:t xml:space="preserve">6.3.2. Основанием для начала административной процедуры является личное обращение заявителя (представителя заявителя) в МФЦ с заявлением и документами, указанными в пункте </w:t>
      </w:r>
      <w:bookmarkStart w:id="13" w:name="_Hlk40620272"/>
      <w:r>
        <w:t>2.6.1 Административного регламента</w:t>
      </w:r>
      <w:bookmarkEnd w:id="13"/>
      <w:r>
        <w:t>, либо с документами, указанными в пункте 2.6.1. Административного регламента, для заполнения запроса о предоставлении муниципальной услуги.</w:t>
      </w:r>
    </w:p>
    <w:p w:rsidR="005521E9" w:rsidRDefault="00EA56F5">
      <w:pPr>
        <w:ind w:firstLine="720"/>
        <w:jc w:val="both"/>
      </w:pPr>
      <w:r>
        <w:t>6.3.3. При личном обращении заявителя (представителя заявителя) в МФЦ специалист МФЦ:</w:t>
      </w:r>
    </w:p>
    <w:p w:rsidR="005521E9" w:rsidRDefault="00EA56F5">
      <w:pPr>
        <w:ind w:firstLine="720"/>
        <w:jc w:val="both"/>
      </w:pPr>
      <w:proofErr w:type="gramStart"/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  <w:proofErr w:type="gramEnd"/>
    </w:p>
    <w:p w:rsidR="005521E9" w:rsidRDefault="00EA56F5">
      <w:pPr>
        <w:ind w:firstLine="709"/>
        <w:jc w:val="both"/>
      </w:pPr>
      <w:r>
        <w:t>2) принимает запрос о предоставлении муниципальной услуги, в том числе посредством автоматизированной информационной системы (АИС МФЦ), при наличии технической возможности, а также проверяет представленные заявителем (представителем заявителя) документы.</w:t>
      </w:r>
    </w:p>
    <w:p w:rsidR="005521E9" w:rsidRDefault="00EA56F5">
      <w:pPr>
        <w:ind w:firstLine="720"/>
        <w:jc w:val="both"/>
      </w:pPr>
      <w:r>
        <w:t>В случае необходимости, сотрудник МФЦ на основании представленных заявителем (представителем заявителя) документов, осуществляет заполнение запроса о предоставлении услуги.</w:t>
      </w:r>
    </w:p>
    <w:p w:rsidR="005521E9" w:rsidRDefault="00EA56F5">
      <w:pPr>
        <w:ind w:firstLine="709"/>
        <w:jc w:val="both"/>
      </w:pPr>
      <w:r>
        <w:t xml:space="preserve">В случае если заявление о предоставлении муниципальной услуги не соответствует требованиям, </w:t>
      </w:r>
      <w:proofErr w:type="gramStart"/>
      <w:r>
        <w:t>предусмотренными</w:t>
      </w:r>
      <w:proofErr w:type="gramEnd"/>
      <w:r>
        <w:t xml:space="preserve"> административным регламентом, а также в случае, если к заявлению о предоставлении муниципальной услуги не приложен необходимый комплект </w:t>
      </w:r>
      <w:r>
        <w:lastRenderedPageBreak/>
        <w:t>документов, предусмотренных пунктом 2.6.1. Административного регламента, специалист МФЦ разъясняет заявителю (представителю заявителя) последствия предъявления неверно оформленного заявления о предоставлении муниципальной услуги и/или приложения к заявлению неполного комплекта документов.</w:t>
      </w:r>
    </w:p>
    <w:p w:rsidR="005521E9" w:rsidRDefault="00EA56F5">
      <w:pPr>
        <w:ind w:firstLine="709"/>
        <w:jc w:val="both"/>
        <w:rPr>
          <w:spacing w:val="-10"/>
        </w:rPr>
      </w:pPr>
      <w:r>
        <w:rPr>
          <w:spacing w:val="-10"/>
        </w:rPr>
        <w:t>Если после соответствующих разъяснений заявитель (представитель заявителя) настаивает на приеме заявления о предоставлении муниципальной услуги и приложенных к нему документов, специалист МФЦ принимает такое заявление о предоставлении муниципальной услуги и документы с обязательным проставлением в заявлении отметки (примечания) о несоответствии принятых заявления о предоставлении муниципальной услуги и/или комплекта документов;</w:t>
      </w:r>
    </w:p>
    <w:p w:rsidR="005521E9" w:rsidRDefault="00EA56F5">
      <w:pPr>
        <w:ind w:firstLine="720"/>
        <w:jc w:val="both"/>
      </w:pPr>
      <w:r>
        <w:t xml:space="preserve">3) выдает документ, подтверждающий прием заявления и приложенных к нему документов о предоставлении муниципальной услуги, </w:t>
      </w:r>
      <w:proofErr w:type="gramStart"/>
      <w:r>
        <w:t>сформированный</w:t>
      </w:r>
      <w:proofErr w:type="gramEnd"/>
      <w:r>
        <w:t xml:space="preserve"> в том числе посредством АИС МФЦ, при наличии технической возможности, (далее – расписка);</w:t>
      </w:r>
    </w:p>
    <w:p w:rsidR="005521E9" w:rsidRDefault="00EA56F5">
      <w:pPr>
        <w:ind w:firstLine="720"/>
        <w:jc w:val="both"/>
      </w:pPr>
      <w:r>
        <w:t>4)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521E9" w:rsidRDefault="00EA56F5">
      <w:pPr>
        <w:ind w:firstLine="720"/>
        <w:jc w:val="both"/>
      </w:pPr>
      <w:r>
        <w:t>5)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5521E9" w:rsidRDefault="00EA56F5">
      <w:pPr>
        <w:ind w:firstLine="709"/>
        <w:jc w:val="both"/>
      </w:pPr>
      <w:r>
        <w:t>6.3.4.Зарегистрированное заявление и документы передаются в уполномоченный орган в сроки, установленные соглашением о взаимодействии.</w:t>
      </w:r>
    </w:p>
    <w:p w:rsidR="005521E9" w:rsidRDefault="00EA56F5">
      <w:pPr>
        <w:ind w:firstLine="709"/>
        <w:jc w:val="both"/>
      </w:pPr>
      <w:r>
        <w:t>Результатом административной процедуры является передача (направление) заявления и документов в уполномоченный орган.</w:t>
      </w:r>
    </w:p>
    <w:p w:rsidR="005521E9" w:rsidRDefault="00EA56F5">
      <w:pPr>
        <w:ind w:firstLine="709"/>
        <w:jc w:val="both"/>
      </w:pPr>
      <w:r>
        <w:t>Способом фиксации результата административной процедуры является отметка о передаче (направлении) заявления и документов в уполномоченный орган.</w:t>
      </w:r>
    </w:p>
    <w:p w:rsidR="005521E9" w:rsidRDefault="005521E9">
      <w:pPr>
        <w:ind w:firstLine="708"/>
      </w:pPr>
    </w:p>
    <w:p w:rsidR="005521E9" w:rsidRDefault="00EA56F5">
      <w:pPr>
        <w:ind w:firstLine="708"/>
        <w:jc w:val="center"/>
        <w:rPr>
          <w:b/>
        </w:rPr>
      </w:pPr>
      <w:r>
        <w:rPr>
          <w:b/>
        </w:rPr>
        <w:t>6.4.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услуг, в иные органы местного самоуправления, органы государственной власти и организации, участвующие в предоставлении муниципальных услуг</w:t>
      </w:r>
    </w:p>
    <w:p w:rsidR="005521E9" w:rsidRDefault="00EA56F5">
      <w:pPr>
        <w:ind w:firstLine="709"/>
        <w:jc w:val="both"/>
      </w:pPr>
      <w:r>
        <w:t>6.4.1. Формирование и направление межведомственного запроса в органы, предоставляющие муниципальные услуг, в иные органы местного самоуправления, органы государственной власти и организации, участвующие в предоставлении муниципальных услуг, МФЦ не осуществляет.</w:t>
      </w:r>
    </w:p>
    <w:p w:rsidR="005521E9" w:rsidRDefault="005521E9">
      <w:pPr>
        <w:ind w:firstLine="708"/>
        <w:jc w:val="both"/>
      </w:pPr>
    </w:p>
    <w:p w:rsidR="005521E9" w:rsidRDefault="00EA56F5">
      <w:pPr>
        <w:spacing w:before="57" w:after="57"/>
        <w:ind w:firstLine="708"/>
        <w:jc w:val="center"/>
        <w:rPr>
          <w:b/>
        </w:rPr>
      </w:pPr>
      <w:r>
        <w:rPr>
          <w:b/>
        </w:rPr>
        <w:t xml:space="preserve">6.5. </w:t>
      </w:r>
      <w:proofErr w:type="gramStart"/>
      <w:r>
        <w:rPr>
          <w:b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b/>
        </w:rPr>
        <w:t xml:space="preserve"> государственные услуги, и органов, предоставляющих государственные услуги, и органов, предоставляющих муниципальные услуги</w:t>
      </w:r>
    </w:p>
    <w:p w:rsidR="005521E9" w:rsidRDefault="00EA56F5">
      <w:pPr>
        <w:ind w:firstLine="708"/>
        <w:jc w:val="both"/>
      </w:pPr>
      <w:r>
        <w:t>6.5.1 Административная процедура осуществляется в случаях, если в запросе на предоставление муниципальной услуги заявителем (представителем заявителя) указан способ получения результата муниципальной услуги через МФЦ.</w:t>
      </w:r>
    </w:p>
    <w:p w:rsidR="005521E9" w:rsidRDefault="00EA56F5">
      <w:pPr>
        <w:ind w:firstLine="709"/>
        <w:jc w:val="both"/>
      </w:pPr>
      <w:r>
        <w:t>Уполномоченный орган осуществляет подготовку результатов предоставления муниципальной услуги в пределах сроков, установленных настоящим Административным регламентом.</w:t>
      </w:r>
    </w:p>
    <w:p w:rsidR="005521E9" w:rsidRDefault="00EA56F5">
      <w:pPr>
        <w:ind w:firstLine="709"/>
        <w:jc w:val="both"/>
      </w:pPr>
      <w:r>
        <w:t xml:space="preserve">В день принятия уполномоченным органом решения о результатах рассмотрения запроса о предоставлении муниципальной услуги специалист Администрации, ответственный за выдачу результата, уведомляет представителя МФЦ о готовности результатов предоставления услуги. В </w:t>
      </w:r>
      <w:r>
        <w:lastRenderedPageBreak/>
        <w:t>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5521E9" w:rsidRDefault="00EA56F5">
      <w:pPr>
        <w:ind w:firstLine="709"/>
        <w:jc w:val="both"/>
      </w:pPr>
      <w:r>
        <w:t>Факт приема-передачи документов подтверждается путем проставления на одном из экземпляров сопроводительного письма отметки о получении документов.</w:t>
      </w:r>
    </w:p>
    <w:p w:rsidR="005521E9" w:rsidRDefault="00EA56F5">
      <w:pPr>
        <w:ind w:firstLine="709"/>
        <w:jc w:val="both"/>
      </w:pPr>
      <w:r>
        <w:t>6.5.2. Основанием для начала административной процедуры является получение МФЦ документов, являющихся результатом предоставления муниципальной услуги от уполномоченного органа.</w:t>
      </w:r>
    </w:p>
    <w:p w:rsidR="005521E9" w:rsidRDefault="00EA56F5">
      <w:pPr>
        <w:ind w:firstLine="709"/>
        <w:jc w:val="both"/>
      </w:pPr>
      <w:r>
        <w:t>6.5.3. Специалист МФЦ уведомляет заявителя (представителя заявителя) посредством телефонной связи по номеру, указанному в заявлении, о том, что документы, являющиеся результатом предоставления муниципальной услуги, доступны для получения в МФЦ.</w:t>
      </w:r>
    </w:p>
    <w:p w:rsidR="005521E9" w:rsidRDefault="00EA56F5">
      <w:pPr>
        <w:ind w:firstLine="720"/>
        <w:jc w:val="both"/>
      </w:pPr>
      <w: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5521E9" w:rsidRDefault="00EA56F5">
      <w:pPr>
        <w:ind w:firstLine="72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521E9" w:rsidRDefault="00EA56F5">
      <w:pPr>
        <w:spacing w:line="252" w:lineRule="auto"/>
        <w:ind w:firstLine="708"/>
        <w:jc w:val="both"/>
      </w:pPr>
      <w:r>
        <w:t xml:space="preserve">Специалист МФЦ выдает документы заявителю (представителю заявителя) и регистрирует факт их выдачи, в том числе посредством АИС МФЦ (при наличии технической возможности). Заявитель подтверждает факт получения документов своей подписью в расписке, которая остается в МФЦ. </w:t>
      </w:r>
    </w:p>
    <w:p w:rsidR="005521E9" w:rsidRDefault="00EA56F5">
      <w:pPr>
        <w:ind w:firstLine="709"/>
        <w:jc w:val="both"/>
      </w:pPr>
      <w:proofErr w:type="gramStart"/>
      <w:r>
        <w:t>6.5.4.В случае неявки заявителя (представителя заявителя) в течение 30 календарных дней со дня получения МФЦ результата предоставления муниципальной услуги от Администрации, не позднее дня соответствующего дню истечения указанного тридцатидневного срока, МФЦ направляет невостребованный результат предоставления муниципальной услуги в уполномоченный орган с одновременным уведомлением заявителя (представителя заявителя) посредством телефонной связи по номеру, указанному в заявлении, о том, что документы направлены</w:t>
      </w:r>
      <w:proofErr w:type="gramEnd"/>
      <w:r>
        <w:t xml:space="preserve"> в Администрацию. </w:t>
      </w:r>
    </w:p>
    <w:p w:rsidR="005521E9" w:rsidRDefault="00EA56F5">
      <w:pPr>
        <w:ind w:firstLine="709"/>
        <w:jc w:val="both"/>
      </w:pPr>
      <w:r>
        <w:t>6.5.5. 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521E9" w:rsidRDefault="00EA56F5">
      <w:pPr>
        <w:ind w:firstLine="709"/>
        <w:jc w:val="both"/>
      </w:pPr>
      <w:r>
        <w:t>Способом фиксации результата административной процедуры является проставление заявителем отметки в расписке о получении результата предоставления муниципальной услуги.</w:t>
      </w:r>
    </w:p>
    <w:p w:rsidR="005521E9" w:rsidRDefault="005521E9">
      <w:pPr>
        <w:ind w:firstLine="709"/>
        <w:jc w:val="both"/>
      </w:pPr>
    </w:p>
    <w:p w:rsidR="005521E9" w:rsidRDefault="005521E9">
      <w:pPr>
        <w:ind w:left="284" w:firstLine="709"/>
        <w:jc w:val="both"/>
      </w:pPr>
    </w:p>
    <w:p w:rsidR="005521E9" w:rsidRDefault="005521E9">
      <w:pPr>
        <w:ind w:left="284" w:firstLine="709"/>
        <w:jc w:val="both"/>
      </w:pPr>
    </w:p>
    <w:p w:rsidR="005521E9" w:rsidRDefault="005521E9">
      <w:pPr>
        <w:ind w:left="284" w:firstLine="709"/>
        <w:jc w:val="both"/>
      </w:pPr>
    </w:p>
    <w:p w:rsidR="005521E9" w:rsidRDefault="005521E9">
      <w:pPr>
        <w:ind w:left="284" w:firstLine="709"/>
        <w:jc w:val="both"/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6520"/>
      </w:tblGrid>
      <w:tr w:rsidR="005521E9">
        <w:tc>
          <w:tcPr>
            <w:tcW w:w="6520" w:type="dxa"/>
          </w:tcPr>
          <w:p w:rsidR="005521E9" w:rsidRDefault="00EA56F5">
            <w:pPr>
              <w:ind w:left="-16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5521E9" w:rsidRDefault="005521E9">
            <w:pPr>
              <w:ind w:left="-164"/>
              <w:jc w:val="right"/>
              <w:rPr>
                <w:sz w:val="28"/>
              </w:rPr>
            </w:pPr>
          </w:p>
          <w:p w:rsidR="00F11402" w:rsidRDefault="00F11402">
            <w:pPr>
              <w:ind w:left="-164"/>
              <w:jc w:val="right"/>
              <w:rPr>
                <w:sz w:val="20"/>
              </w:rPr>
            </w:pPr>
          </w:p>
          <w:p w:rsidR="005521E9" w:rsidRDefault="00EA56F5">
            <w:pPr>
              <w:ind w:left="-164"/>
              <w:jc w:val="right"/>
              <w:rPr>
                <w:sz w:val="20"/>
              </w:rPr>
            </w:pPr>
            <w:bookmarkStart w:id="14" w:name="_GoBack"/>
            <w:bookmarkEnd w:id="14"/>
            <w:r>
              <w:rPr>
                <w:sz w:val="20"/>
              </w:rPr>
              <w:lastRenderedPageBreak/>
              <w:t>Приложение №1</w:t>
            </w:r>
          </w:p>
          <w:p w:rsidR="005521E9" w:rsidRDefault="00EA56F5">
            <w:pPr>
              <w:ind w:left="-16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к Административному</w:t>
            </w:r>
          </w:p>
          <w:p w:rsidR="005521E9" w:rsidRDefault="00EA56F5">
            <w:pPr>
              <w:ind w:left="-164"/>
              <w:jc w:val="right"/>
              <w:rPr>
                <w:sz w:val="20"/>
              </w:rPr>
            </w:pPr>
            <w:r>
              <w:rPr>
                <w:sz w:val="20"/>
              </w:rPr>
              <w:t>Регламенту</w:t>
            </w:r>
          </w:p>
          <w:p w:rsidR="005521E9" w:rsidRDefault="00EA56F5">
            <w:pPr>
              <w:ind w:left="-16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521E9" w:rsidRDefault="00EA56F5">
            <w:pPr>
              <w:ind w:left="-16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 Администрацию муниципального образования  </w:t>
            </w:r>
          </w:p>
          <w:p w:rsidR="005521E9" w:rsidRDefault="00EA56F5">
            <w:pPr>
              <w:spacing w:after="240"/>
              <w:ind w:left="-16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« город Десногорск» Смоленской области</w:t>
            </w:r>
          </w:p>
        </w:tc>
      </w:tr>
      <w:tr w:rsidR="005521E9">
        <w:tc>
          <w:tcPr>
            <w:tcW w:w="6520" w:type="dxa"/>
          </w:tcPr>
          <w:p w:rsidR="005521E9" w:rsidRDefault="005521E9">
            <w:pPr>
              <w:ind w:left="72"/>
              <w:rPr>
                <w:sz w:val="28"/>
              </w:rPr>
            </w:pPr>
          </w:p>
        </w:tc>
      </w:tr>
      <w:tr w:rsidR="005521E9">
        <w:tc>
          <w:tcPr>
            <w:tcW w:w="6520" w:type="dxa"/>
          </w:tcPr>
          <w:p w:rsidR="005521E9" w:rsidRDefault="00EA56F5">
            <w:pPr>
              <w:ind w:left="72"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</w:tr>
    </w:tbl>
    <w:p w:rsidR="005521E9" w:rsidRDefault="005521E9"/>
    <w:p w:rsidR="005521E9" w:rsidRDefault="005521E9"/>
    <w:p w:rsidR="005521E9" w:rsidRDefault="00EA56F5">
      <w:pPr>
        <w:jc w:val="center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Я В Л Е Н И Е</w:t>
      </w:r>
    </w:p>
    <w:p w:rsidR="005521E9" w:rsidRDefault="00EA56F5">
      <w:pPr>
        <w:jc w:val="center"/>
        <w:rPr>
          <w:sz w:val="28"/>
        </w:rPr>
      </w:pPr>
      <w:r>
        <w:rPr>
          <w:sz w:val="28"/>
        </w:rPr>
        <w:t>о переустройстве и (или) перепланировке жилого помещения</w:t>
      </w:r>
    </w:p>
    <w:p w:rsidR="005521E9" w:rsidRDefault="005521E9">
      <w:pPr>
        <w:jc w:val="center"/>
        <w:rPr>
          <w:sz w:val="28"/>
        </w:rPr>
      </w:pPr>
    </w:p>
    <w:p w:rsidR="005521E9" w:rsidRDefault="005521E9">
      <w:pPr>
        <w:jc w:val="center"/>
        <w:rPr>
          <w:sz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0016"/>
      </w:tblGrid>
      <w:tr w:rsidR="005521E9">
        <w:tc>
          <w:tcPr>
            <w:tcW w:w="10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EA56F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от____________________________________________________________________</w:t>
            </w:r>
          </w:p>
          <w:p w:rsidR="005521E9" w:rsidRDefault="00EA56F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указывается наниматель, либо арендатор, либо собственник жилого помещения, либо собственники жилого помещения, находящегося в общей собственности,</w:t>
            </w:r>
          </w:p>
          <w:p w:rsidR="005521E9" w:rsidRDefault="005521E9">
            <w:pPr>
              <w:jc w:val="center"/>
            </w:pPr>
          </w:p>
        </w:tc>
      </w:tr>
      <w:tr w:rsidR="005521E9">
        <w:tc>
          <w:tcPr>
            <w:tcW w:w="10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1E9" w:rsidRDefault="00EA56F5">
            <w:pPr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(двух и более лиц, в случае, если ни один  из собственников либо иных лиц не уполномочен в установленном порядке </w:t>
            </w:r>
            <w:proofErr w:type="gramStart"/>
            <w:r>
              <w:rPr>
                <w:sz w:val="14"/>
              </w:rPr>
              <w:t>представлять</w:t>
            </w:r>
            <w:proofErr w:type="gramEnd"/>
            <w:r>
              <w:rPr>
                <w:sz w:val="14"/>
              </w:rPr>
              <w:t xml:space="preserve"> их интересы)</w:t>
            </w:r>
          </w:p>
        </w:tc>
      </w:tr>
    </w:tbl>
    <w:p w:rsidR="005521E9" w:rsidRDefault="005521E9">
      <w:pPr>
        <w:jc w:val="both"/>
      </w:pPr>
    </w:p>
    <w:p w:rsidR="005521E9" w:rsidRDefault="00EA56F5">
      <w:pPr>
        <w:jc w:val="both"/>
        <w:rPr>
          <w:sz w:val="16"/>
        </w:rPr>
      </w:pPr>
      <w:r>
        <w:rPr>
          <w:b/>
          <w:sz w:val="16"/>
        </w:rPr>
        <w:t>Примечание:</w:t>
      </w:r>
      <w:r>
        <w:rPr>
          <w:sz w:val="16"/>
        </w:rPr>
        <w:t xml:space="preserve"> Для физических лиц указываются: фамилия, имя, отчество, реквизиты документа, удостоверяющего личност</w:t>
      </w:r>
      <w:proofErr w:type="gramStart"/>
      <w:r>
        <w:rPr>
          <w:sz w:val="16"/>
        </w:rPr>
        <w:t>ь(</w:t>
      </w:r>
      <w:proofErr w:type="gramEnd"/>
      <w:r>
        <w:rPr>
          <w:sz w:val="16"/>
        </w:rPr>
        <w:t>серия, номер, кем и когда выдан),место жительства, номер телефона,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21E9" w:rsidRDefault="005521E9">
      <w:pPr>
        <w:jc w:val="both"/>
        <w:rPr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5821"/>
      </w:tblGrid>
      <w:tr w:rsidR="005521E9">
        <w:tc>
          <w:tcPr>
            <w:tcW w:w="2268" w:type="dxa"/>
          </w:tcPr>
          <w:p w:rsidR="005521E9" w:rsidRDefault="00EA56F5">
            <w:pPr>
              <w:jc w:val="both"/>
            </w:pPr>
            <w:r>
              <w:t>Место нахождения</w:t>
            </w:r>
          </w:p>
          <w:p w:rsidR="005521E9" w:rsidRDefault="00EA56F5">
            <w:pPr>
              <w:jc w:val="both"/>
            </w:pPr>
            <w:r>
              <w:t>жилого помещения:</w:t>
            </w:r>
          </w:p>
        </w:tc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5521E9">
            <w:pPr>
              <w:jc w:val="both"/>
              <w:rPr>
                <w:sz w:val="28"/>
              </w:rPr>
            </w:pPr>
          </w:p>
        </w:tc>
      </w:tr>
      <w:tr w:rsidR="005521E9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EA56F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1E9" w:rsidRDefault="00EA56F5">
            <w:pPr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(указывается  полный адрес:  субъект Российской Федерации, муниципальное образование, микрорайон,  дом,</w:t>
            </w:r>
            <w:proofErr w:type="gramEnd"/>
          </w:p>
          <w:p w:rsidR="005521E9" w:rsidRDefault="005521E9">
            <w:pPr>
              <w:jc w:val="center"/>
            </w:pPr>
          </w:p>
        </w:tc>
      </w:tr>
      <w:tr w:rsidR="005521E9"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1E9" w:rsidRDefault="005521E9">
            <w:pPr>
              <w:jc w:val="center"/>
              <w:rPr>
                <w:sz w:val="1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1E9" w:rsidRDefault="00EA56F5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квартира (комната), подъезд, этаж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  <w:p w:rsidR="005521E9" w:rsidRDefault="005521E9">
            <w:pPr>
              <w:jc w:val="center"/>
              <w:rPr>
                <w:sz w:val="14"/>
              </w:rPr>
            </w:pPr>
          </w:p>
        </w:tc>
      </w:tr>
      <w:tr w:rsidR="005521E9">
        <w:tc>
          <w:tcPr>
            <w:tcW w:w="4068" w:type="dxa"/>
            <w:gridSpan w:val="2"/>
          </w:tcPr>
          <w:p w:rsidR="005521E9" w:rsidRDefault="00EA56F5">
            <w:r>
              <w:t>Собственни</w:t>
            </w:r>
            <w:proofErr w:type="gramStart"/>
            <w:r>
              <w:t>к(</w:t>
            </w:r>
            <w:proofErr w:type="gramEnd"/>
            <w:r>
              <w:t>и) жилого помещения: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5521E9">
            <w:pPr>
              <w:jc w:val="center"/>
              <w:rPr>
                <w:sz w:val="14"/>
              </w:rPr>
            </w:pPr>
          </w:p>
        </w:tc>
      </w:tr>
      <w:tr w:rsidR="005521E9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5521E9">
            <w:pPr>
              <w:jc w:val="center"/>
              <w:rPr>
                <w:sz w:val="14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1E9" w:rsidRDefault="005521E9">
            <w:pPr>
              <w:jc w:val="center"/>
              <w:rPr>
                <w:sz w:val="14"/>
              </w:rPr>
            </w:pPr>
          </w:p>
          <w:p w:rsidR="005521E9" w:rsidRDefault="005521E9">
            <w:pPr>
              <w:jc w:val="center"/>
              <w:rPr>
                <w:sz w:val="14"/>
              </w:rPr>
            </w:pPr>
          </w:p>
        </w:tc>
      </w:tr>
    </w:tbl>
    <w:p w:rsidR="005521E9" w:rsidRDefault="005521E9">
      <w:pPr>
        <w:jc w:val="both"/>
        <w:rPr>
          <w:sz w:val="16"/>
        </w:rPr>
      </w:pPr>
    </w:p>
    <w:p w:rsidR="005521E9" w:rsidRDefault="00EA56F5">
      <w:pPr>
        <w:rPr>
          <w:sz w:val="28"/>
        </w:rPr>
      </w:pPr>
      <w:r>
        <w:t>Прошу Вас разрешить</w:t>
      </w:r>
      <w:r>
        <w:rPr>
          <w:sz w:val="28"/>
        </w:rPr>
        <w:t>_____________________________________________________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 xml:space="preserve">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(переустройство, перепланировку, переустройство и перепланировку </w:t>
      </w:r>
      <w:proofErr w:type="gramStart"/>
      <w:r>
        <w:rPr>
          <w:sz w:val="16"/>
        </w:rPr>
        <w:t>-н</w:t>
      </w:r>
      <w:proofErr w:type="gramEnd"/>
      <w:r>
        <w:rPr>
          <w:sz w:val="16"/>
        </w:rPr>
        <w:t>ужное указать)</w:t>
      </w:r>
    </w:p>
    <w:p w:rsidR="005521E9" w:rsidRDefault="00EA56F5">
      <w:r>
        <w:t>жилого помещения, занимаемого на основании _______________________________________ ________________________________________________________________________________</w:t>
      </w:r>
    </w:p>
    <w:p w:rsidR="005521E9" w:rsidRDefault="00EA56F5">
      <w:r>
        <w:t>________________________________________________________________________________</w:t>
      </w:r>
      <w:r>
        <w:rPr>
          <w:b/>
          <w:sz w:val="28"/>
        </w:rPr>
        <w:t>,</w:t>
      </w:r>
    </w:p>
    <w:p w:rsidR="005521E9" w:rsidRDefault="00EA56F5">
      <w:pPr>
        <w:jc w:val="center"/>
        <w:rPr>
          <w:sz w:val="14"/>
        </w:rPr>
      </w:pPr>
      <w:r>
        <w:rPr>
          <w:sz w:val="14"/>
        </w:rPr>
        <w:t>( права собственности, договора найма, договора аренд</w:t>
      </w:r>
      <w:proofErr w:type="gramStart"/>
      <w:r>
        <w:rPr>
          <w:sz w:val="14"/>
        </w:rPr>
        <w:t>ы-</w:t>
      </w:r>
      <w:proofErr w:type="gramEnd"/>
      <w:r>
        <w:rPr>
          <w:sz w:val="14"/>
        </w:rPr>
        <w:t xml:space="preserve"> нужное указать)</w:t>
      </w:r>
    </w:p>
    <w:p w:rsidR="005521E9" w:rsidRDefault="005521E9">
      <w:pPr>
        <w:jc w:val="center"/>
        <w:rPr>
          <w:sz w:val="8"/>
        </w:rPr>
      </w:pPr>
    </w:p>
    <w:p w:rsidR="005521E9" w:rsidRDefault="00EA56F5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5521E9" w:rsidRDefault="005521E9">
      <w:pPr>
        <w:jc w:val="both"/>
        <w:rPr>
          <w:sz w:val="8"/>
        </w:rPr>
      </w:pPr>
    </w:p>
    <w:p w:rsidR="005521E9" w:rsidRDefault="005521E9">
      <w:pPr>
        <w:jc w:val="both"/>
        <w:rPr>
          <w:sz w:val="8"/>
        </w:rPr>
      </w:pPr>
    </w:p>
    <w:p w:rsidR="005521E9" w:rsidRDefault="005521E9">
      <w:pPr>
        <w:jc w:val="both"/>
        <w:rPr>
          <w:sz w:val="8"/>
        </w:rPr>
      </w:pPr>
    </w:p>
    <w:p w:rsidR="005521E9" w:rsidRDefault="00EA56F5">
      <w:pPr>
        <w:jc w:val="both"/>
      </w:pPr>
      <w:r>
        <w:t>Срок производства ремонтно-строительных работ: с «__»_________20__г. по «__»______20</w:t>
      </w:r>
      <w:r>
        <w:rPr>
          <w:u w:val="single"/>
        </w:rPr>
        <w:t xml:space="preserve">    </w:t>
      </w:r>
      <w:r>
        <w:t>г.</w:t>
      </w:r>
    </w:p>
    <w:p w:rsidR="005521E9" w:rsidRDefault="00EA56F5">
      <w:proofErr w:type="gramStart"/>
      <w:r>
        <w:t xml:space="preserve">Режим производства ремонтно-строительных работ: с____ по ____ </w:t>
      </w:r>
      <w:proofErr w:type="spellStart"/>
      <w:r>
        <w:t>часов_______________дни</w:t>
      </w:r>
      <w:proofErr w:type="spellEnd"/>
      <w:r>
        <w:t>.</w:t>
      </w:r>
      <w:proofErr w:type="gramEnd"/>
    </w:p>
    <w:p w:rsidR="005521E9" w:rsidRDefault="005521E9">
      <w:pPr>
        <w:jc w:val="both"/>
        <w:rPr>
          <w:sz w:val="16"/>
        </w:rPr>
      </w:pPr>
    </w:p>
    <w:p w:rsidR="005521E9" w:rsidRDefault="00EA56F5">
      <w:pPr>
        <w:jc w:val="both"/>
        <w:rPr>
          <w:sz w:val="28"/>
        </w:rPr>
      </w:pPr>
      <w:r>
        <w:rPr>
          <w:sz w:val="28"/>
        </w:rPr>
        <w:t>Обязуюсь:</w:t>
      </w:r>
    </w:p>
    <w:p w:rsidR="005521E9" w:rsidRDefault="00EA56F5">
      <w:pPr>
        <w:jc w:val="both"/>
      </w:pPr>
      <w:r>
        <w:t xml:space="preserve">Осуществить ремонтно-строительные работы в соответствии с проектом (проектной документацией); </w:t>
      </w:r>
    </w:p>
    <w:p w:rsidR="005521E9" w:rsidRDefault="00EA56F5">
      <w:pPr>
        <w:jc w:val="both"/>
      </w:pPr>
      <w: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5521E9" w:rsidRDefault="00EA56F5">
      <w:pPr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521E9" w:rsidRDefault="00EA56F5">
      <w:pPr>
        <w:jc w:val="both"/>
      </w:pPr>
      <w:r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</w:t>
      </w:r>
      <w:proofErr w:type="gramStart"/>
      <w:r>
        <w:t>г</w:t>
      </w:r>
      <w:proofErr w:type="gramEnd"/>
      <w:r>
        <w:t xml:space="preserve">.  №_______      </w:t>
      </w:r>
    </w:p>
    <w:p w:rsidR="005521E9" w:rsidRDefault="00EA56F5">
      <w:pPr>
        <w:jc w:val="both"/>
      </w:pPr>
      <w:r>
        <w:t xml:space="preserve">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3539"/>
        <w:gridCol w:w="1490"/>
        <w:gridCol w:w="2014"/>
      </w:tblGrid>
      <w:tr w:rsidR="005521E9">
        <w:trPr>
          <w:trHeight w:val="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Фамилия, </w:t>
            </w:r>
          </w:p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имя,</w:t>
            </w:r>
          </w:p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Документ, </w:t>
            </w:r>
            <w:proofErr w:type="spellStart"/>
            <w:r>
              <w:rPr>
                <w:b/>
                <w:sz w:val="20"/>
              </w:rPr>
              <w:t>удостов</w:t>
            </w:r>
            <w:proofErr w:type="spellEnd"/>
            <w:r>
              <w:rPr>
                <w:b/>
                <w:sz w:val="20"/>
              </w:rPr>
              <w:t>. личность</w:t>
            </w:r>
          </w:p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(серия, номер, кем и когда выдан)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*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нотариальном заверении</w:t>
            </w:r>
          </w:p>
          <w:p w:rsidR="005521E9" w:rsidRDefault="00EA5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подписей лиц</w:t>
            </w:r>
          </w:p>
        </w:tc>
      </w:tr>
      <w:tr w:rsidR="005521E9">
        <w:trPr>
          <w:trHeight w:val="1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E9" w:rsidRDefault="00EA56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5521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521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521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521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1E9" w:rsidRDefault="005521E9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521E9" w:rsidRDefault="005521E9">
      <w:pPr>
        <w:jc w:val="both"/>
        <w:rPr>
          <w:sz w:val="16"/>
        </w:rPr>
      </w:pPr>
    </w:p>
    <w:p w:rsidR="005521E9" w:rsidRDefault="00EA56F5">
      <w:pPr>
        <w:jc w:val="both"/>
        <w:rPr>
          <w:sz w:val="16"/>
        </w:rPr>
      </w:pPr>
      <w:r>
        <w:rPr>
          <w:sz w:val="16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521E9" w:rsidRDefault="00EA56F5">
      <w:pPr>
        <w:jc w:val="both"/>
      </w:pPr>
      <w:r>
        <w:t>К заявлению прилагаются следующие документы:</w:t>
      </w:r>
    </w:p>
    <w:p w:rsidR="005521E9" w:rsidRDefault="00EA56F5">
      <w:pPr>
        <w:ind w:left="360" w:hanging="360"/>
        <w:jc w:val="both"/>
      </w:pPr>
      <w:r>
        <w:t>1) _______________________________________________________________________________</w:t>
      </w:r>
    </w:p>
    <w:p w:rsidR="005521E9" w:rsidRDefault="00EA56F5">
      <w:pPr>
        <w:ind w:left="360" w:hanging="360"/>
        <w:jc w:val="center"/>
        <w:rPr>
          <w:sz w:val="14"/>
        </w:rPr>
      </w:pPr>
      <w:proofErr w:type="gramStart"/>
      <w:r>
        <w:rPr>
          <w:sz w:val="14"/>
        </w:rPr>
        <w:t>(указывается вид  и реквизиты правоустанавливающего документа на переустраиваемое и</w:t>
      </w:r>
      <w:proofErr w:type="gramEnd"/>
    </w:p>
    <w:p w:rsidR="005521E9" w:rsidRDefault="00EA56F5">
      <w:pPr>
        <w:ind w:left="360" w:hanging="360"/>
        <w:jc w:val="both"/>
      </w:pPr>
      <w:r>
        <w:t xml:space="preserve">    __________________________________________________________на____ листах в ___ экз.;</w:t>
      </w:r>
    </w:p>
    <w:p w:rsidR="005521E9" w:rsidRDefault="00EA56F5">
      <w:pPr>
        <w:ind w:left="360" w:hanging="360"/>
        <w:jc w:val="both"/>
        <w:rPr>
          <w:sz w:val="14"/>
        </w:rPr>
      </w:pPr>
      <w:r>
        <w:rPr>
          <w:sz w:val="14"/>
        </w:rPr>
        <w:t xml:space="preserve">                (или) </w:t>
      </w:r>
      <w:proofErr w:type="spellStart"/>
      <w:r>
        <w:rPr>
          <w:sz w:val="14"/>
        </w:rPr>
        <w:t>перепланируемое</w:t>
      </w:r>
      <w:proofErr w:type="spellEnd"/>
      <w:r>
        <w:rPr>
          <w:sz w:val="14"/>
        </w:rPr>
        <w:t xml:space="preserve"> жилое помещение ( отметкой </w:t>
      </w:r>
      <w:proofErr w:type="gramStart"/>
      <w:r>
        <w:rPr>
          <w:sz w:val="14"/>
        </w:rPr>
        <w:t>:п</w:t>
      </w:r>
      <w:proofErr w:type="gramEnd"/>
      <w:r>
        <w:rPr>
          <w:sz w:val="14"/>
        </w:rPr>
        <w:t>одлинник или нотариально заверенная копия)</w:t>
      </w:r>
    </w:p>
    <w:p w:rsidR="005521E9" w:rsidRDefault="005521E9">
      <w:pPr>
        <w:ind w:left="360" w:hanging="360"/>
        <w:jc w:val="both"/>
        <w:rPr>
          <w:sz w:val="8"/>
        </w:rPr>
      </w:pPr>
    </w:p>
    <w:p w:rsidR="005521E9" w:rsidRDefault="00EA56F5">
      <w:pPr>
        <w:ind w:left="180" w:hanging="180"/>
        <w:jc w:val="both"/>
      </w:pPr>
      <w:r>
        <w:t>2) проект (проектная документация) переустройства и (или) перепланировки жилого помещения на  ____листах в ___ экз.;</w:t>
      </w:r>
    </w:p>
    <w:p w:rsidR="005521E9" w:rsidRDefault="005521E9">
      <w:pPr>
        <w:ind w:left="180" w:hanging="180"/>
        <w:jc w:val="both"/>
        <w:rPr>
          <w:sz w:val="8"/>
        </w:rPr>
      </w:pPr>
    </w:p>
    <w:p w:rsidR="005521E9" w:rsidRDefault="00EA56F5">
      <w:pPr>
        <w:ind w:left="180" w:hanging="180"/>
        <w:jc w:val="both"/>
      </w:pPr>
      <w:r>
        <w:t xml:space="preserve">3)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</w:t>
      </w:r>
      <w:proofErr w:type="gramStart"/>
      <w:r>
        <w:t>на</w:t>
      </w:r>
      <w:proofErr w:type="gramEnd"/>
    </w:p>
    <w:p w:rsidR="005521E9" w:rsidRDefault="00EA56F5">
      <w:pPr>
        <w:ind w:left="180" w:hanging="180"/>
        <w:jc w:val="both"/>
      </w:pPr>
      <w:r>
        <w:t xml:space="preserve">     _____</w:t>
      </w:r>
      <w:proofErr w:type="gramStart"/>
      <w:r>
        <w:t>листах</w:t>
      </w:r>
      <w:proofErr w:type="gramEnd"/>
      <w:r>
        <w:t xml:space="preserve"> в ___ экз.;</w:t>
      </w:r>
    </w:p>
    <w:p w:rsidR="005521E9" w:rsidRDefault="005521E9">
      <w:pPr>
        <w:ind w:left="180" w:hanging="180"/>
        <w:jc w:val="both"/>
        <w:rPr>
          <w:sz w:val="8"/>
        </w:rPr>
      </w:pPr>
    </w:p>
    <w:p w:rsidR="005521E9" w:rsidRDefault="00EA56F5">
      <w:pPr>
        <w:ind w:left="360" w:hanging="360"/>
        <w:jc w:val="both"/>
      </w:pPr>
      <w:r>
        <w:t>4) документы, подтверждающие согласие временно отсутствующих членов семьи нанимателя на  переустройство и (или) перепланировку жилого помещения на _____листах в ___ экз. (при необходимости);</w:t>
      </w:r>
    </w:p>
    <w:p w:rsidR="005521E9" w:rsidRDefault="005521E9">
      <w:pPr>
        <w:ind w:left="180" w:hanging="180"/>
        <w:jc w:val="both"/>
        <w:rPr>
          <w:sz w:val="8"/>
        </w:rPr>
      </w:pPr>
    </w:p>
    <w:p w:rsidR="005521E9" w:rsidRDefault="00EA56F5">
      <w:pPr>
        <w:jc w:val="both"/>
      </w:pPr>
      <w:r>
        <w:t>5) иные документы:_______________________________________________________________</w:t>
      </w:r>
    </w:p>
    <w:p w:rsidR="005521E9" w:rsidRDefault="00EA56F5">
      <w:pPr>
        <w:jc w:val="center"/>
        <w:rPr>
          <w:sz w:val="14"/>
        </w:rPr>
      </w:pPr>
      <w:r>
        <w:rPr>
          <w:sz w:val="14"/>
        </w:rPr>
        <w:t>(доверенности, выписки из уставов и др.)</w:t>
      </w:r>
    </w:p>
    <w:p w:rsidR="005521E9" w:rsidRDefault="00EA56F5">
      <w:pPr>
        <w:spacing w:line="360" w:lineRule="auto"/>
        <w:jc w:val="both"/>
      </w:pPr>
      <w:r>
        <w:t>Подписи лиц, подавших заявление:</w:t>
      </w:r>
    </w:p>
    <w:p w:rsidR="005521E9" w:rsidRDefault="00EA56F5">
      <w:pPr>
        <w:jc w:val="both"/>
      </w:pPr>
      <w:r>
        <w:t>«_____»_____________20    г.       _____________           _________________________________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 xml:space="preserve">                                  (дата)                                            (подпись)                                                            (расшифровка подписи</w:t>
      </w:r>
      <w:r>
        <w:rPr>
          <w:sz w:val="28"/>
        </w:rPr>
        <w:tab/>
      </w:r>
      <w:r>
        <w:rPr>
          <w:sz w:val="16"/>
        </w:rPr>
        <w:t xml:space="preserve">заявителя </w:t>
      </w:r>
      <w:r>
        <w:rPr>
          <w:sz w:val="16"/>
        </w:rPr>
        <w:tab/>
        <w:t>)</w:t>
      </w:r>
    </w:p>
    <w:p w:rsidR="005521E9" w:rsidRDefault="00EA56F5">
      <w:pPr>
        <w:jc w:val="both"/>
      </w:pPr>
      <w:r>
        <w:t>«_____»_____________20    г.       _____________           _________________________________</w:t>
      </w:r>
    </w:p>
    <w:p w:rsidR="005521E9" w:rsidRDefault="00EA56F5">
      <w:pPr>
        <w:jc w:val="both"/>
        <w:rPr>
          <w:sz w:val="28"/>
        </w:rPr>
      </w:pPr>
      <w:r>
        <w:rPr>
          <w:sz w:val="16"/>
        </w:rPr>
        <w:t xml:space="preserve">                                  (дата)                                            (подпись)                                                            (расшифровка подписи заявителя)  </w:t>
      </w:r>
      <w:r>
        <w:rPr>
          <w:sz w:val="28"/>
        </w:rPr>
        <w:tab/>
      </w:r>
    </w:p>
    <w:p w:rsidR="005521E9" w:rsidRDefault="00EA56F5">
      <w:pPr>
        <w:jc w:val="both"/>
      </w:pPr>
      <w:r>
        <w:t>«_____»_____________20    г.       _____________           _________________________________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 xml:space="preserve">                                  (дата)                                            (подпись)                                                            (расшифровка подписи</w:t>
      </w:r>
      <w:r>
        <w:rPr>
          <w:sz w:val="28"/>
        </w:rPr>
        <w:tab/>
      </w:r>
      <w:r>
        <w:rPr>
          <w:sz w:val="16"/>
        </w:rPr>
        <w:t xml:space="preserve">заявителя </w:t>
      </w:r>
      <w:r>
        <w:rPr>
          <w:sz w:val="16"/>
        </w:rPr>
        <w:tab/>
        <w:t>)</w:t>
      </w:r>
    </w:p>
    <w:p w:rsidR="005521E9" w:rsidRDefault="005521E9">
      <w:pPr>
        <w:jc w:val="both"/>
        <w:rPr>
          <w:sz w:val="16"/>
        </w:rPr>
      </w:pPr>
    </w:p>
    <w:p w:rsidR="005521E9" w:rsidRDefault="00EA56F5">
      <w:pPr>
        <w:jc w:val="both"/>
        <w:rPr>
          <w:sz w:val="16"/>
        </w:rPr>
      </w:pPr>
      <w:proofErr w:type="gramStart"/>
      <w:r>
        <w:rPr>
          <w:sz w:val="16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собственником/собственниками).</w:t>
      </w:r>
      <w:proofErr w:type="gramEnd"/>
    </w:p>
    <w:p w:rsidR="005521E9" w:rsidRDefault="005521E9">
      <w:pPr>
        <w:jc w:val="both"/>
        <w:rPr>
          <w:sz w:val="16"/>
        </w:rPr>
      </w:pPr>
    </w:p>
    <w:p w:rsidR="005521E9" w:rsidRDefault="00EA56F5">
      <w:pPr>
        <w:spacing w:line="360" w:lineRule="auto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</w:t>
      </w:r>
    </w:p>
    <w:p w:rsidR="005521E9" w:rsidRDefault="00EA56F5">
      <w:pPr>
        <w:spacing w:line="360" w:lineRule="auto"/>
        <w:jc w:val="center"/>
        <w:rPr>
          <w:sz w:val="20"/>
        </w:rPr>
      </w:pPr>
      <w:r>
        <w:rPr>
          <w:sz w:val="20"/>
        </w:rPr>
        <w:t>(следующие позиции заполняются должностным лицом, принявшим заявление)</w:t>
      </w:r>
    </w:p>
    <w:p w:rsidR="005521E9" w:rsidRDefault="00EA56F5">
      <w:pPr>
        <w:jc w:val="both"/>
      </w:pPr>
      <w:r>
        <w:t xml:space="preserve">Документы представлены на приеме  </w:t>
      </w:r>
      <w:r>
        <w:tab/>
      </w:r>
      <w:r>
        <w:tab/>
        <w:t>«_____»___________________20__г.</w:t>
      </w:r>
    </w:p>
    <w:p w:rsidR="005521E9" w:rsidRDefault="00EA56F5">
      <w:pPr>
        <w:jc w:val="both"/>
      </w:pPr>
      <w:r>
        <w:t>Входящий номер регистрации заявления</w:t>
      </w:r>
      <w:r>
        <w:tab/>
        <w:t>_______________________________________</w:t>
      </w:r>
    </w:p>
    <w:p w:rsidR="005521E9" w:rsidRDefault="00EA56F5">
      <w:pPr>
        <w:jc w:val="both"/>
      </w:pPr>
      <w:r>
        <w:t xml:space="preserve">Выдана расписка в получении документов </w:t>
      </w:r>
      <w:r>
        <w:tab/>
        <w:t>«_____»___________________20__г. №________</w:t>
      </w:r>
    </w:p>
    <w:p w:rsidR="005521E9" w:rsidRDefault="005521E9">
      <w:pPr>
        <w:jc w:val="both"/>
      </w:pPr>
    </w:p>
    <w:p w:rsidR="005521E9" w:rsidRDefault="00EA56F5">
      <w:pPr>
        <w:jc w:val="both"/>
        <w:rPr>
          <w:sz w:val="16"/>
        </w:rPr>
      </w:pPr>
      <w:r>
        <w:t>Расписку получил                  «_______»______________20__г.  _____________________________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(подпись заявителя)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 xml:space="preserve">_______________________________________ ________________                                                        </w:t>
      </w:r>
      <w:r>
        <w:rPr>
          <w:sz w:val="16"/>
        </w:rPr>
        <w:tab/>
        <w:t>___________________________</w:t>
      </w:r>
    </w:p>
    <w:p w:rsidR="005521E9" w:rsidRDefault="00EA56F5">
      <w:pPr>
        <w:jc w:val="both"/>
        <w:rPr>
          <w:sz w:val="16"/>
        </w:rPr>
      </w:pPr>
      <w:r>
        <w:rPr>
          <w:sz w:val="16"/>
        </w:rPr>
        <w:t>(должность  Ф.И.О. должностного лица, принявшего заявление)                                                                                           (подпись)</w:t>
      </w:r>
    </w:p>
    <w:p w:rsidR="005521E9" w:rsidRDefault="005521E9">
      <w:pPr>
        <w:ind w:firstLine="709"/>
        <w:jc w:val="both"/>
      </w:pPr>
    </w:p>
    <w:sectPr w:rsidR="005521E9">
      <w:headerReference w:type="default" r:id="rId27"/>
      <w:pgSz w:w="11906" w:h="16838"/>
      <w:pgMar w:top="709" w:right="707" w:bottom="99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37" w:rsidRDefault="00ED1137">
      <w:r>
        <w:separator/>
      </w:r>
    </w:p>
  </w:endnote>
  <w:endnote w:type="continuationSeparator" w:id="0">
    <w:p w:rsidR="00ED1137" w:rsidRDefault="00E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37" w:rsidRDefault="00ED1137">
      <w:r>
        <w:separator/>
      </w:r>
    </w:p>
  </w:footnote>
  <w:footnote w:type="continuationSeparator" w:id="0">
    <w:p w:rsidR="00ED1137" w:rsidRDefault="00ED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E9" w:rsidRDefault="00EA56F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11402">
      <w:rPr>
        <w:noProof/>
      </w:rPr>
      <w:t>27</w:t>
    </w:r>
    <w:r>
      <w:fldChar w:fldCharType="end"/>
    </w:r>
  </w:p>
  <w:p w:rsidR="005521E9" w:rsidRDefault="005521E9">
    <w:pPr>
      <w:pStyle w:val="ae"/>
      <w:jc w:val="center"/>
    </w:pPr>
  </w:p>
  <w:p w:rsidR="005521E9" w:rsidRDefault="005521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1E5"/>
    <w:multiLevelType w:val="multilevel"/>
    <w:tmpl w:val="2E4EC16E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">
    <w:nsid w:val="403D265F"/>
    <w:multiLevelType w:val="multilevel"/>
    <w:tmpl w:val="92043C84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>
    <w:nsid w:val="6CF65B78"/>
    <w:multiLevelType w:val="multilevel"/>
    <w:tmpl w:val="C710415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1E9"/>
    <w:rsid w:val="005521E9"/>
    <w:rsid w:val="00C9080E"/>
    <w:rsid w:val="00EA56F5"/>
    <w:rsid w:val="00ED1137"/>
    <w:rsid w:val="00F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pPr>
      <w:spacing w:before="100" w:after="100"/>
    </w:pPr>
    <w:rPr>
      <w:rFonts w:ascii="Liberation Serif" w:hAnsi="Liberation Serif"/>
    </w:rPr>
  </w:style>
  <w:style w:type="character" w:customStyle="1" w:styleId="s10">
    <w:name w:val="s_1"/>
    <w:basedOn w:val="1"/>
    <w:link w:val="s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rmattexttopleveltext">
    <w:name w:val="formattext topleveltext"/>
    <w:basedOn w:val="a"/>
    <w:link w:val="formattexttopleveltext0"/>
    <w:pPr>
      <w:spacing w:before="100" w:after="100"/>
    </w:pPr>
    <w:rPr>
      <w:rFonts w:ascii="Liberation Serif" w:hAnsi="Liberation Serif"/>
    </w:rPr>
  </w:style>
  <w:style w:type="character" w:customStyle="1" w:styleId="formattexttopleveltext0">
    <w:name w:val="formattext topleveltext"/>
    <w:basedOn w:val="1"/>
    <w:link w:val="formattexttopleveltext"/>
    <w:rPr>
      <w:rFonts w:ascii="Liberation Serif" w:hAnsi="Liberation Serif"/>
      <w:sz w:val="24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styleId="a5">
    <w:name w:val="Body Text Indent"/>
    <w:basedOn w:val="a"/>
    <w:link w:val="a6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0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basedOn w:val="1"/>
    <w:link w:val="a7"/>
    <w:rPr>
      <w:rFonts w:asciiTheme="minorHAnsi" w:hAnsiTheme="minorHAnsi"/>
      <w:sz w:val="22"/>
    </w:rPr>
  </w:style>
  <w:style w:type="paragraph" w:styleId="a9">
    <w:name w:val="Normal (Web)"/>
    <w:basedOn w:val="a"/>
    <w:next w:val="a"/>
    <w:link w:val="aa"/>
    <w:pPr>
      <w:spacing w:after="160" w:line="252" w:lineRule="auto"/>
    </w:pPr>
    <w:rPr>
      <w:rFonts w:ascii="Liberation Serif" w:hAnsi="Liberation Serif"/>
    </w:rPr>
  </w:style>
  <w:style w:type="character" w:customStyle="1" w:styleId="aa">
    <w:name w:val="Обычный (веб) Знак"/>
    <w:basedOn w:val="1"/>
    <w:link w:val="a9"/>
    <w:rPr>
      <w:rFonts w:ascii="Liberation Serif" w:hAnsi="Liberation Serif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No Spacing"/>
    <w:link w:val="ac"/>
    <w:pPr>
      <w:spacing w:after="0" w:line="240" w:lineRule="auto"/>
    </w:pPr>
  </w:style>
  <w:style w:type="character" w:customStyle="1" w:styleId="ac">
    <w:name w:val="Без интервала Знак"/>
    <w:link w:val="ab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http://internet.garant.ru/document/redirect/990941/2770" TargetMode="External"/><Relationship Id="rId26" Type="http://schemas.openxmlformats.org/officeDocument/2006/relationships/hyperlink" Target="consultantplus://offline/ref=B51F2F3455F394AF3AC19C66B9FDC0A5D724D636283D78BE493A950011F5653291D299E26B7CD7D93F12845487AED637FDA7724D3905170Cn6t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84522/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a2588b2a1374c05e0939bb4df8e54fc0dfd6e000/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consultantplus://offline/ref=B51F2F3455F394AF3AC19C66B9FDC0A5D724D6302C3F78BE493A950011F5653291D299E26C7CDA8F685D8508C1FCC535F2A7704525n0t6N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990941/27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consultantplus://offline/ref=1CD8CB087A1EE0C10BF71573CBACF6E56E9A0CE470022B7B52EF0DCB0648A2BFAEF2D99A7375Q1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990941/2770" TargetMode="External"/><Relationship Id="rId19" Type="http://schemas.openxmlformats.org/officeDocument/2006/relationships/hyperlink" Target="http://internet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nogorsk.admin-smolensk.ru/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14610</Words>
  <Characters>83280</Characters>
  <Application>Microsoft Office Word</Application>
  <DocSecurity>0</DocSecurity>
  <Lines>694</Lines>
  <Paragraphs>195</Paragraphs>
  <ScaleCrop>false</ScaleCrop>
  <Company/>
  <LinksUpToDate>false</LinksUpToDate>
  <CharactersWithSpaces>97695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Жилищный инспектор</cp:lastModifiedBy>
  <cp:revision>4</cp:revision>
  <dcterms:created xsi:type="dcterms:W3CDTF">2023-01-25T05:02:00Z</dcterms:created>
  <dcterms:modified xsi:type="dcterms:W3CDTF">2023-01-25T05:17:00Z</dcterms:modified>
</cp:coreProperties>
</file>