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Pr="005E5AC1" w:rsidRDefault="005D0BBA" w:rsidP="00991DB1">
      <w:pPr>
        <w:tabs>
          <w:tab w:val="left" w:pos="4253"/>
          <w:tab w:val="left" w:pos="4536"/>
        </w:tabs>
        <w:rPr>
          <w:u w:val="single"/>
        </w:rPr>
      </w:pPr>
      <w:r>
        <w:t xml:space="preserve">от </w:t>
      </w:r>
      <w:r w:rsidR="00AF25BC" w:rsidRPr="00AF25BC">
        <w:rPr>
          <w:u w:val="single"/>
        </w:rPr>
        <w:t>05.04.2023</w:t>
      </w:r>
      <w:r w:rsidR="005E5AC1" w:rsidRPr="00175D3A">
        <w:t xml:space="preserve"> </w:t>
      </w:r>
      <w:r w:rsidR="005E5AC1">
        <w:t xml:space="preserve">№ </w:t>
      </w:r>
      <w:r w:rsidR="00AF25BC" w:rsidRPr="00AF25BC">
        <w:rPr>
          <w:u w:val="single"/>
        </w:rPr>
        <w:t>336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B1272F" w:rsidP="009642A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состава административной комиссии </w:t>
            </w:r>
            <w:r w:rsidR="004A7278" w:rsidRPr="004A7278">
              <w:rPr>
                <w:b/>
              </w:rPr>
              <w:t>муниципального образования «город Десногорск» Смоленс</w:t>
            </w:r>
            <w:r w:rsidR="00A60EED">
              <w:rPr>
                <w:b/>
              </w:rPr>
              <w:t xml:space="preserve">кой области </w:t>
            </w:r>
            <w:r w:rsidR="009568ED" w:rsidRPr="009568ED">
              <w:rPr>
                <w:b/>
              </w:rPr>
              <w:t xml:space="preserve">и признании </w:t>
            </w:r>
            <w:proofErr w:type="gramStart"/>
            <w:r w:rsidR="009568ED" w:rsidRPr="009568ED">
              <w:rPr>
                <w:b/>
              </w:rPr>
              <w:t>утратившим</w:t>
            </w:r>
            <w:r w:rsidR="009568ED">
              <w:rPr>
                <w:b/>
              </w:rPr>
              <w:t>и</w:t>
            </w:r>
            <w:proofErr w:type="gramEnd"/>
            <w:r w:rsidR="009568ED">
              <w:rPr>
                <w:b/>
              </w:rPr>
              <w:t xml:space="preserve"> силу некоторых правовых актов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02334B" w:rsidRDefault="00B1272F" w:rsidP="00251482">
      <w:pPr>
        <w:ind w:firstLine="708"/>
        <w:jc w:val="both"/>
      </w:pPr>
      <w:r w:rsidRPr="00B1272F">
        <w:t xml:space="preserve">В соответствии с законами Смоленской области от 29.04.2006 № 43-з «О наделении </w:t>
      </w:r>
      <w:proofErr w:type="gramStart"/>
      <w:r w:rsidRPr="00B1272F">
        <w:t>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</w:t>
      </w:r>
      <w:proofErr w:type="gramEnd"/>
      <w:r w:rsidRPr="00B1272F">
        <w:t xml:space="preserve"> </w:t>
      </w:r>
      <w:proofErr w:type="gramStart"/>
      <w:r w:rsidRPr="00B1272F">
        <w:t>правонарушениях, предусмотренных областным законом «Об административных правонарушениях на территории Смоленской области»</w:t>
      </w:r>
      <w:r>
        <w:t>,</w:t>
      </w:r>
      <w:r w:rsidRPr="00B1272F">
        <w:t xml:space="preserve"> </w:t>
      </w:r>
      <w:r w:rsidR="00FD03F4" w:rsidRPr="00FD03F4">
        <w:t xml:space="preserve">от 25.06.2003 </w:t>
      </w:r>
      <w:r w:rsidR="005B399E">
        <w:t xml:space="preserve">                  № </w:t>
      </w:r>
      <w:r w:rsidR="00FD03F4" w:rsidRPr="00FD03F4">
        <w:t xml:space="preserve">29-з «Об административных комиссиях в Смоленской области», </w:t>
      </w:r>
      <w:r w:rsidRPr="00B1272F">
        <w:t>постановлением Администрации муниципального образования «город Десногорск» Смоленской области от 14.11.2018 № 972 «Об утверждении Регламента административной комиссии муниципального образования «город Десногорск» Смоленской области»</w:t>
      </w:r>
      <w:r w:rsidR="00251482">
        <w:t xml:space="preserve">, </w:t>
      </w:r>
      <w:r w:rsidR="00991DB1">
        <w:t>протоколом</w:t>
      </w:r>
      <w:r w:rsidR="009568ED">
        <w:t xml:space="preserve"> </w:t>
      </w:r>
      <w:r w:rsidR="00991DB1">
        <w:t>заседания</w:t>
      </w:r>
      <w:r w:rsidR="00CD2FFF" w:rsidRPr="00CD2FFF">
        <w:t xml:space="preserve">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«город</w:t>
      </w:r>
      <w:proofErr w:type="gramEnd"/>
      <w:r w:rsidR="00CD2FFF" w:rsidRPr="00CD2FFF">
        <w:t xml:space="preserve"> Десногорск» Смоленской области</w:t>
      </w:r>
      <w:r w:rsidR="009568ED" w:rsidRPr="009568ED">
        <w:t xml:space="preserve"> от</w:t>
      </w:r>
      <w:r w:rsidR="00991DB1">
        <w:t xml:space="preserve"> 04.04.2023 № 1</w:t>
      </w:r>
      <w:r w:rsidR="00CD2FFF" w:rsidRPr="00CD2FFF">
        <w:t>,</w:t>
      </w:r>
    </w:p>
    <w:p w:rsidR="00E1319F" w:rsidRDefault="00E1319F" w:rsidP="00BB55BD">
      <w:pPr>
        <w:jc w:val="both"/>
        <w:rPr>
          <w:b/>
        </w:rPr>
      </w:pPr>
    </w:p>
    <w:p w:rsidR="0002334B" w:rsidRDefault="0002334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4E6" w:rsidRDefault="0002334B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91DB1">
        <w:rPr>
          <w:rFonts w:ascii="Times New Roman" w:hAnsi="Times New Roman" w:cs="Times New Roman"/>
          <w:b w:val="0"/>
          <w:sz w:val="24"/>
          <w:szCs w:val="24"/>
        </w:rPr>
        <w:t>Утвердить состав а</w:t>
      </w:r>
      <w:r w:rsidR="00B1272F">
        <w:rPr>
          <w:rFonts w:ascii="Times New Roman" w:hAnsi="Times New Roman" w:cs="Times New Roman"/>
          <w:b w:val="0"/>
          <w:sz w:val="24"/>
          <w:szCs w:val="24"/>
        </w:rPr>
        <w:t>дминистративной комиссии</w:t>
      </w:r>
      <w:r w:rsidR="00B1272F" w:rsidRPr="00B1272F">
        <w:t xml:space="preserve"> </w:t>
      </w:r>
      <w:r w:rsidR="00B1272F" w:rsidRPr="00B1272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B1272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Назначить: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Председателем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</w:t>
      </w:r>
      <w:r w:rsidRPr="00BF3F63"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6533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33EF" w:rsidRPr="006533EF">
        <w:rPr>
          <w:rFonts w:ascii="Times New Roman" w:hAnsi="Times New Roman" w:cs="Times New Roman"/>
          <w:b w:val="0"/>
          <w:sz w:val="24"/>
          <w:szCs w:val="24"/>
        </w:rPr>
        <w:t>Исаева Владимира Валерьевича – начальни</w:t>
      </w:r>
      <w:r w:rsidR="006533EF">
        <w:rPr>
          <w:rFonts w:ascii="Times New Roman" w:hAnsi="Times New Roman" w:cs="Times New Roman"/>
          <w:b w:val="0"/>
          <w:sz w:val="24"/>
          <w:szCs w:val="24"/>
        </w:rPr>
        <w:t>ка отдела кадров Смоленской АЭС;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2.2. Заместителем председателя</w:t>
      </w:r>
      <w:r w:rsidRPr="00BF3F63"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DB1">
        <w:rPr>
          <w:rFonts w:ascii="Times New Roman" w:hAnsi="Times New Roman" w:cs="Times New Roman"/>
          <w:b w:val="0"/>
          <w:sz w:val="24"/>
          <w:szCs w:val="24"/>
        </w:rPr>
        <w:t>Панина Дмитрия Николаевича</w:t>
      </w:r>
      <w:r w:rsidR="006533EF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91DB1" w:rsidRPr="00991DB1">
        <w:t xml:space="preserve"> </w:t>
      </w:r>
      <w:r w:rsidR="00991DB1" w:rsidRPr="00991DB1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="00991DB1">
        <w:rPr>
          <w:rFonts w:ascii="Times New Roman" w:hAnsi="Times New Roman" w:cs="Times New Roman"/>
          <w:b w:val="0"/>
          <w:sz w:val="24"/>
          <w:szCs w:val="24"/>
        </w:rPr>
        <w:t>а</w:t>
      </w:r>
      <w:r w:rsidR="00991DB1" w:rsidRPr="00991DB1">
        <w:rPr>
          <w:rFonts w:ascii="Times New Roman" w:hAnsi="Times New Roman" w:cs="Times New Roman"/>
          <w:b w:val="0"/>
          <w:sz w:val="24"/>
          <w:szCs w:val="24"/>
        </w:rPr>
        <w:t xml:space="preserve"> отделения полиции по оперативному обслуживанию Смоленской АЭС ОМВД России по г. Десногорску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03F4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D0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Признать утратившими силу</w:t>
      </w:r>
      <w:r w:rsidR="00D14D75" w:rsidRPr="00D14D75">
        <w:t xml:space="preserve"> 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Администрации муниципального образования «город Десногорск» Смоленской области:</w:t>
      </w:r>
    </w:p>
    <w:p w:rsidR="00D14D75" w:rsidRDefault="006533EF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>22.01.2021 № 30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 образования «город</w:t>
      </w:r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Десногорск» Смоленской области и признании </w:t>
      </w:r>
      <w:proofErr w:type="gramStart"/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некоторых правовых актов»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33EF" w:rsidRPr="008B7CB6" w:rsidRDefault="006533EF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>14.09.2021</w:t>
      </w:r>
      <w:r w:rsidR="00FE6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>850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 w:rsidR="00FE6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Смоленской области от </w:t>
      </w:r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>22.01.2021 № 30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</w:t>
      </w:r>
      <w:r w:rsidR="00CE26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«город </w:t>
      </w:r>
      <w:r w:rsidR="00CE2673"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</w:t>
      </w:r>
      <w:r w:rsidR="00CE2673" w:rsidRPr="008B7C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CB6" w:rsidRPr="008B7CB6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CE2673"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признании </w:t>
      </w:r>
      <w:proofErr w:type="gramStart"/>
      <w:r w:rsidR="00CE2673"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="00CE2673"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некоторых правовых актов»;</w:t>
      </w:r>
    </w:p>
    <w:p w:rsidR="008B7CB6" w:rsidRPr="008B7CB6" w:rsidRDefault="008B7CB6" w:rsidP="008B7C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04.04.2022 № 222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от 22.01.2021 № 30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«город 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</w:t>
      </w:r>
      <w:r w:rsidRPr="008B7CB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 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признании </w:t>
      </w:r>
      <w:proofErr w:type="gramStart"/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некоторых правовых актов»;</w:t>
      </w:r>
    </w:p>
    <w:p w:rsidR="008B7CB6" w:rsidRPr="008B7CB6" w:rsidRDefault="008B7CB6" w:rsidP="008B7C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24.06.2022 № 440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от 22.01.2021 № 30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«город 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</w:t>
      </w:r>
      <w:r w:rsidRPr="008B7CB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8B7CB6" w:rsidRPr="008B7CB6" w:rsidRDefault="008B7CB6" w:rsidP="008B7C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31.08.2022 № 626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от 22.01.2021 № 30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«город 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</w:t>
      </w:r>
      <w:r w:rsidRPr="008B7CB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8B7CB6" w:rsidRPr="008B7CB6" w:rsidRDefault="008B7CB6" w:rsidP="008B7C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27.10.2022 № 917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от 22.01.2021 № 30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«город 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</w:t>
      </w:r>
      <w:r w:rsidRPr="008B7CB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CE2673" w:rsidRDefault="008B7CB6" w:rsidP="008B7C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27.02.2022 № 142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от 22.01.2021 № 30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«город </w:t>
      </w:r>
      <w:r w:rsidRPr="008B7CB6"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</w:t>
      </w:r>
      <w:r w:rsidRPr="008B7CB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4A7278" w:rsidRDefault="001E072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Отделу информационных технологий и связи с общественностью </w:t>
      </w:r>
      <w:r w:rsidR="009568ED">
        <w:rPr>
          <w:rFonts w:ascii="Times New Roman" w:hAnsi="Times New Roman" w:cs="Times New Roman"/>
          <w:b w:val="0"/>
          <w:sz w:val="24"/>
          <w:szCs w:val="24"/>
        </w:rPr>
        <w:t xml:space="preserve">(Е.М. </w:t>
      </w:r>
      <w:proofErr w:type="spellStart"/>
      <w:r w:rsidR="009568ED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9568E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991DB1">
        <w:rPr>
          <w:rFonts w:ascii="Times New Roman" w:hAnsi="Times New Roman" w:cs="Times New Roman"/>
          <w:b w:val="0"/>
          <w:sz w:val="24"/>
          <w:szCs w:val="24"/>
        </w:rPr>
        <w:t>рск» Смоленской области в сети Интернет</w:t>
      </w:r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 и в газете «Десна».</w:t>
      </w:r>
    </w:p>
    <w:p w:rsidR="00BF3F63" w:rsidRDefault="001E072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BF3F63">
        <w:rPr>
          <w:rFonts w:ascii="Times New Roman" w:hAnsi="Times New Roman" w:cs="Times New Roman"/>
          <w:b w:val="0"/>
          <w:sz w:val="24"/>
          <w:szCs w:val="24"/>
        </w:rPr>
        <w:t>.</w:t>
      </w:r>
      <w:r w:rsidR="00BF3F63" w:rsidRPr="00BF3F63">
        <w:t xml:space="preserve"> </w:t>
      </w:r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 w:rsidR="00991DB1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00A47" w:rsidRPr="009642A3" w:rsidRDefault="004A7278">
      <w:pPr>
        <w:rPr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="00991DB1">
        <w:rPr>
          <w:b/>
          <w:sz w:val="28"/>
          <w:szCs w:val="28"/>
        </w:rPr>
        <w:t xml:space="preserve">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="00991DB1">
        <w:rPr>
          <w:b/>
          <w:sz w:val="28"/>
          <w:szCs w:val="28"/>
        </w:rPr>
        <w:t>А.А. Новиков</w:t>
      </w: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251482" w:rsidRDefault="00251482" w:rsidP="005B399E"/>
    <w:p w:rsidR="008B7CB6" w:rsidRDefault="008B7CB6" w:rsidP="005B399E"/>
    <w:p w:rsidR="009642A3" w:rsidRPr="009642A3" w:rsidRDefault="009642A3" w:rsidP="009642A3">
      <w:pPr>
        <w:jc w:val="right"/>
      </w:pPr>
      <w:r w:rsidRPr="009642A3">
        <w:lastRenderedPageBreak/>
        <w:t xml:space="preserve">Приложение </w:t>
      </w:r>
    </w:p>
    <w:p w:rsidR="009642A3" w:rsidRPr="009642A3" w:rsidRDefault="009642A3" w:rsidP="009642A3">
      <w:pPr>
        <w:jc w:val="right"/>
      </w:pPr>
    </w:p>
    <w:p w:rsidR="009642A3" w:rsidRPr="009642A3" w:rsidRDefault="009642A3" w:rsidP="009642A3">
      <w:pPr>
        <w:jc w:val="right"/>
      </w:pPr>
      <w:r w:rsidRPr="009642A3">
        <w:t xml:space="preserve">УТВЕРЖДЕН </w:t>
      </w:r>
    </w:p>
    <w:p w:rsidR="009642A3" w:rsidRPr="009642A3" w:rsidRDefault="009642A3" w:rsidP="008B7CB6">
      <w:pPr>
        <w:jc w:val="right"/>
      </w:pPr>
      <w:r>
        <w:t xml:space="preserve"> постановлением</w:t>
      </w:r>
      <w:r w:rsidRPr="009642A3">
        <w:t xml:space="preserve"> Администрации</w:t>
      </w:r>
    </w:p>
    <w:p w:rsidR="009642A3" w:rsidRPr="009642A3" w:rsidRDefault="009642A3" w:rsidP="008B7CB6">
      <w:pPr>
        <w:jc w:val="right"/>
      </w:pPr>
      <w:r w:rsidRPr="009642A3">
        <w:t>муниципального образования</w:t>
      </w:r>
    </w:p>
    <w:p w:rsidR="009642A3" w:rsidRPr="009642A3" w:rsidRDefault="009642A3" w:rsidP="008B7CB6">
      <w:pPr>
        <w:jc w:val="right"/>
      </w:pPr>
      <w:r w:rsidRPr="009642A3">
        <w:t>«город Десногорск» Смоленской области</w:t>
      </w:r>
    </w:p>
    <w:p w:rsidR="00421A36" w:rsidRDefault="009642A3" w:rsidP="008B7CB6">
      <w:pPr>
        <w:jc w:val="right"/>
      </w:pPr>
      <w:r>
        <w:t xml:space="preserve">                                                                                                         </w:t>
      </w:r>
      <w:r w:rsidR="005D0BBA">
        <w:t xml:space="preserve">от </w:t>
      </w:r>
      <w:r w:rsidR="00AF25BC" w:rsidRPr="00AF25BC">
        <w:rPr>
          <w:u w:val="single"/>
        </w:rPr>
        <w:t>05.04.2023</w:t>
      </w:r>
      <w:r w:rsidR="008B7CB6">
        <w:t xml:space="preserve"> № </w:t>
      </w:r>
      <w:r w:rsidR="00AF25BC" w:rsidRPr="00AF25BC">
        <w:rPr>
          <w:u w:val="single"/>
        </w:rPr>
        <w:t>336</w:t>
      </w:r>
    </w:p>
    <w:p w:rsidR="00421A36" w:rsidRDefault="00421A36"/>
    <w:p w:rsidR="00421A36" w:rsidRDefault="00421A36"/>
    <w:p w:rsidR="00421A36" w:rsidRDefault="00421A36"/>
    <w:p w:rsidR="00421A36" w:rsidRDefault="00421A36"/>
    <w:p w:rsidR="00FD03F4" w:rsidRDefault="00FD03F4" w:rsidP="00FD03F4">
      <w:pPr>
        <w:jc w:val="center"/>
      </w:pPr>
      <w:r w:rsidRPr="009642A3">
        <w:t xml:space="preserve">СОСТАВ </w:t>
      </w:r>
      <w:bookmarkStart w:id="0" w:name="_GoBack"/>
      <w:bookmarkEnd w:id="0"/>
    </w:p>
    <w:p w:rsidR="00FD03F4" w:rsidRDefault="009642A3" w:rsidP="00FD03F4">
      <w:pPr>
        <w:jc w:val="center"/>
      </w:pPr>
      <w:r w:rsidRPr="009642A3">
        <w:t xml:space="preserve">административной комиссии </w:t>
      </w:r>
    </w:p>
    <w:p w:rsidR="00421A36" w:rsidRDefault="009642A3" w:rsidP="00FD03F4">
      <w:pPr>
        <w:jc w:val="center"/>
      </w:pPr>
      <w:r w:rsidRPr="009642A3">
        <w:t>муниципального образования «город Десногорск» Смоленской области</w:t>
      </w:r>
    </w:p>
    <w:p w:rsidR="00421A36" w:rsidRDefault="00421A36"/>
    <w:p w:rsidR="00421A36" w:rsidRDefault="00421A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5B399E" w:rsidRPr="005B399E" w:rsidTr="00E5269A">
        <w:trPr>
          <w:trHeight w:val="15"/>
        </w:trPr>
        <w:tc>
          <w:tcPr>
            <w:tcW w:w="3686" w:type="dxa"/>
            <w:hideMark/>
          </w:tcPr>
          <w:p w:rsidR="005B399E" w:rsidRPr="005B399E" w:rsidRDefault="00CF20D9" w:rsidP="00CF20D9">
            <w:r>
              <w:t xml:space="preserve">   </w:t>
            </w:r>
          </w:p>
        </w:tc>
        <w:tc>
          <w:tcPr>
            <w:tcW w:w="5738" w:type="dxa"/>
            <w:hideMark/>
          </w:tcPr>
          <w:p w:rsidR="005B399E" w:rsidRPr="005B399E" w:rsidRDefault="005B399E" w:rsidP="005B399E"/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CF20D9" w:rsidP="00CF20D9">
            <w:pPr>
              <w:spacing w:line="315" w:lineRule="atLeast"/>
              <w:textAlignment w:val="baseline"/>
            </w:pPr>
            <w:r w:rsidRPr="00CF20D9">
              <w:t>Исаев Владимир Валерьевич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8B7CB6">
            <w:pPr>
              <w:spacing w:line="315" w:lineRule="atLeast"/>
              <w:jc w:val="both"/>
              <w:textAlignment w:val="baseline"/>
            </w:pPr>
            <w:r w:rsidRPr="005B399E">
              <w:t>-</w:t>
            </w:r>
            <w:r w:rsidR="00CF20D9">
              <w:t xml:space="preserve"> </w:t>
            </w:r>
            <w:r w:rsidR="00EC121E">
              <w:t>председатель административной комиссии</w:t>
            </w:r>
            <w:r w:rsidR="00CF20D9">
              <w:t xml:space="preserve">, </w:t>
            </w:r>
            <w:r w:rsidR="00CF20D9" w:rsidRPr="00CF20D9">
              <w:t>начальн</w:t>
            </w:r>
            <w:r w:rsidR="00CF20D9">
              <w:t>ик отдела кадров Смоленской АЭС</w:t>
            </w:r>
            <w:r w:rsidR="00F0104F">
              <w:t>;</w:t>
            </w:r>
          </w:p>
          <w:p w:rsidR="005B399E" w:rsidRPr="005B399E" w:rsidRDefault="005B399E" w:rsidP="008B7CB6">
            <w:pPr>
              <w:spacing w:line="315" w:lineRule="atLeast"/>
              <w:jc w:val="both"/>
              <w:textAlignment w:val="baseline"/>
            </w:pPr>
          </w:p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8B7CB6" w:rsidP="005B399E">
            <w:pPr>
              <w:spacing w:line="315" w:lineRule="atLeast"/>
              <w:textAlignment w:val="baseline"/>
            </w:pPr>
            <w:r w:rsidRPr="008B7CB6">
              <w:t>Панин Дмитрий Николаевич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8B7CB6">
            <w:pPr>
              <w:spacing w:line="315" w:lineRule="atLeast"/>
              <w:jc w:val="both"/>
              <w:textAlignment w:val="baseline"/>
            </w:pPr>
            <w:r w:rsidRPr="005B399E">
              <w:t>-</w:t>
            </w:r>
            <w:r w:rsidR="00CF20D9">
              <w:t xml:space="preserve"> </w:t>
            </w:r>
            <w:r w:rsidR="00EC121E">
              <w:t>заместитель председателя административной комиссии</w:t>
            </w:r>
            <w:r w:rsidR="00CF20D9">
              <w:t xml:space="preserve">, </w:t>
            </w:r>
            <w:r w:rsidR="008B7CB6" w:rsidRPr="008B7CB6">
              <w:t xml:space="preserve">начальник </w:t>
            </w:r>
            <w:r w:rsidR="008B7CB6">
              <w:t>отделения</w:t>
            </w:r>
            <w:r w:rsidR="008B7CB6" w:rsidRPr="008B7CB6">
              <w:t xml:space="preserve"> полиции по оперативному обслуживанию Смоленской АЭС ОМВД России по г. Десногорску</w:t>
            </w:r>
            <w:r w:rsidR="00F0104F">
              <w:t>;</w:t>
            </w:r>
          </w:p>
          <w:p w:rsidR="005B399E" w:rsidRPr="005B399E" w:rsidRDefault="005B399E" w:rsidP="008B7CB6">
            <w:pPr>
              <w:spacing w:line="315" w:lineRule="atLeast"/>
              <w:jc w:val="both"/>
              <w:textAlignment w:val="baseline"/>
            </w:pPr>
          </w:p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Мазурина Вера Алексеевна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Default="008B7CB6" w:rsidP="008B7CB6">
            <w:pPr>
              <w:spacing w:line="315" w:lineRule="atLeast"/>
              <w:jc w:val="both"/>
              <w:textAlignment w:val="baseline"/>
            </w:pPr>
            <w:r>
              <w:t>- ведущий специалист -</w:t>
            </w:r>
            <w:r w:rsidR="005B399E" w:rsidRPr="005B399E">
              <w:t xml:space="preserve"> ответственный секретарь административной комиссии</w:t>
            </w:r>
            <w:r w:rsidR="00F0104F">
              <w:t>;</w:t>
            </w:r>
            <w:r w:rsidR="005B399E" w:rsidRPr="005B399E">
              <w:t xml:space="preserve"> </w:t>
            </w:r>
          </w:p>
          <w:p w:rsidR="00CF20D9" w:rsidRPr="005B399E" w:rsidRDefault="00CF20D9" w:rsidP="008B7CB6">
            <w:pPr>
              <w:spacing w:line="315" w:lineRule="atLeast"/>
              <w:jc w:val="both"/>
              <w:textAlignment w:val="baseline"/>
            </w:pPr>
          </w:p>
        </w:tc>
      </w:tr>
      <w:tr w:rsidR="00E5269A" w:rsidRPr="005B399E" w:rsidTr="00E5269A">
        <w:tc>
          <w:tcPr>
            <w:tcW w:w="94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69A" w:rsidRDefault="00E5269A" w:rsidP="00E5269A">
            <w:pPr>
              <w:spacing w:line="315" w:lineRule="atLeast"/>
              <w:jc w:val="both"/>
              <w:textAlignment w:val="baseline"/>
            </w:pPr>
          </w:p>
          <w:p w:rsidR="00E5269A" w:rsidRDefault="00E5269A" w:rsidP="00E5269A">
            <w:pPr>
              <w:spacing w:line="315" w:lineRule="atLeast"/>
              <w:jc w:val="both"/>
              <w:textAlignment w:val="baseline"/>
            </w:pPr>
            <w:r w:rsidRPr="00E5269A">
              <w:t>Члены административной комиссии:</w:t>
            </w:r>
          </w:p>
          <w:p w:rsidR="00E5269A" w:rsidRPr="00E5269A" w:rsidRDefault="00E5269A" w:rsidP="00E5269A">
            <w:pPr>
              <w:spacing w:line="315" w:lineRule="atLeast"/>
              <w:jc w:val="both"/>
              <w:textAlignment w:val="baseline"/>
            </w:pPr>
          </w:p>
          <w:p w:rsidR="00E5269A" w:rsidRPr="005B399E" w:rsidRDefault="00E5269A" w:rsidP="005B399E">
            <w:pPr>
              <w:spacing w:line="315" w:lineRule="atLeast"/>
              <w:textAlignment w:val="baseline"/>
            </w:pPr>
          </w:p>
        </w:tc>
      </w:tr>
      <w:tr w:rsidR="003278E9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8E9" w:rsidRPr="00CF20D9" w:rsidRDefault="008B7CB6" w:rsidP="005B399E">
            <w:pPr>
              <w:spacing w:line="315" w:lineRule="atLeast"/>
              <w:textAlignment w:val="baseline"/>
            </w:pPr>
            <w:proofErr w:type="gramStart"/>
            <w:r>
              <w:t>Босых</w:t>
            </w:r>
            <w:proofErr w:type="gramEnd"/>
            <w:r>
              <w:t xml:space="preserve"> Вячеслав Михайлович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8E9" w:rsidRDefault="003278E9" w:rsidP="00B41362">
            <w:pPr>
              <w:spacing w:line="315" w:lineRule="atLeast"/>
              <w:jc w:val="both"/>
              <w:textAlignment w:val="baseline"/>
            </w:pPr>
            <w:r w:rsidRPr="003278E9">
              <w:t xml:space="preserve">- </w:t>
            </w:r>
            <w:r w:rsidR="008B7CB6" w:rsidRPr="008B7CB6">
              <w:t xml:space="preserve">депутат </w:t>
            </w:r>
            <w:proofErr w:type="spellStart"/>
            <w:r w:rsidR="008B7CB6" w:rsidRPr="008B7CB6">
              <w:t>Десногорского</w:t>
            </w:r>
            <w:proofErr w:type="spellEnd"/>
            <w:r w:rsidR="008B7CB6" w:rsidRPr="008B7CB6">
              <w:t xml:space="preserve"> городского Совета</w:t>
            </w:r>
            <w:r w:rsidR="00F0104F">
              <w:t>;</w:t>
            </w:r>
          </w:p>
          <w:p w:rsidR="00E5269A" w:rsidRPr="005B399E" w:rsidRDefault="00E5269A" w:rsidP="00B41362">
            <w:pPr>
              <w:spacing w:line="315" w:lineRule="atLeast"/>
              <w:jc w:val="both"/>
              <w:textAlignment w:val="baseline"/>
            </w:pPr>
          </w:p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8B7CB6" w:rsidP="005B399E">
            <w:pPr>
              <w:spacing w:line="315" w:lineRule="atLeast"/>
              <w:textAlignment w:val="baseline"/>
            </w:pPr>
            <w:proofErr w:type="spellStart"/>
            <w:r>
              <w:t>Диваков</w:t>
            </w:r>
            <w:proofErr w:type="spellEnd"/>
            <w:r>
              <w:t xml:space="preserve"> Юрий Сергеевич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21E" w:rsidRPr="005B399E" w:rsidRDefault="005B399E" w:rsidP="00B41362">
            <w:pPr>
              <w:spacing w:line="315" w:lineRule="atLeast"/>
              <w:jc w:val="both"/>
              <w:textAlignment w:val="baseline"/>
            </w:pPr>
            <w:r w:rsidRPr="005B399E">
              <w:t xml:space="preserve">- </w:t>
            </w:r>
            <w:r w:rsidR="002D6E21">
              <w:t xml:space="preserve">ведущий </w:t>
            </w:r>
            <w:r w:rsidR="004E057C">
              <w:t xml:space="preserve">инструктор (по подготовке персонала атомной станции) </w:t>
            </w:r>
            <w:r w:rsidR="002D6E21">
              <w:t xml:space="preserve">Смоленской АЭС, </w:t>
            </w:r>
            <w:r w:rsidR="00EC121E">
              <w:t xml:space="preserve">депутат </w:t>
            </w:r>
            <w:proofErr w:type="spellStart"/>
            <w:r w:rsidR="00EC121E">
              <w:t>Десногорского</w:t>
            </w:r>
            <w:proofErr w:type="spellEnd"/>
            <w:r w:rsidR="00EC121E">
              <w:t xml:space="preserve"> городского Совета</w:t>
            </w:r>
            <w:r w:rsidR="00F0104F">
              <w:t>;</w:t>
            </w:r>
          </w:p>
          <w:p w:rsidR="005B399E" w:rsidRPr="005B399E" w:rsidRDefault="005B399E" w:rsidP="00B41362">
            <w:pPr>
              <w:spacing w:line="315" w:lineRule="atLeast"/>
              <w:jc w:val="both"/>
              <w:textAlignment w:val="baseline"/>
            </w:pPr>
          </w:p>
        </w:tc>
      </w:tr>
      <w:tr w:rsidR="00EC121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4E057C" w:rsidP="005B399E">
            <w:pPr>
              <w:spacing w:line="315" w:lineRule="atLeast"/>
              <w:textAlignment w:val="baseline"/>
            </w:pPr>
            <w:proofErr w:type="spellStart"/>
            <w:r>
              <w:t>Захаркина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F44" w:rsidRDefault="002D6E21" w:rsidP="00B41362">
            <w:pPr>
              <w:spacing w:line="315" w:lineRule="atLeast"/>
              <w:jc w:val="both"/>
              <w:textAlignment w:val="baseline"/>
            </w:pPr>
            <w:r>
              <w:t xml:space="preserve">- </w:t>
            </w:r>
            <w:r w:rsidR="004E057C">
              <w:t>начальник</w:t>
            </w:r>
            <w:r w:rsidR="004E057C" w:rsidRPr="004E057C">
              <w:t xml:space="preserve"> отдела экономики и инвестиций</w:t>
            </w:r>
            <w:r w:rsidR="004E057C">
              <w:t xml:space="preserve"> </w:t>
            </w:r>
            <w:r w:rsidR="00F0104F" w:rsidRPr="00F0104F">
              <w:t>Администрации</w:t>
            </w:r>
            <w:r w:rsidR="00F0104F">
              <w:t xml:space="preserve"> </w:t>
            </w:r>
            <w:r w:rsidR="00F0104F" w:rsidRPr="00F0104F">
              <w:t>муниципального о</w:t>
            </w:r>
            <w:r w:rsidR="00F0104F">
              <w:t>бразования «город Десногорск»</w:t>
            </w:r>
            <w:r w:rsidR="00F0104F" w:rsidRPr="00F0104F">
              <w:t xml:space="preserve"> Смоленской области</w:t>
            </w:r>
            <w:r w:rsidR="00F0104F">
              <w:t>;</w:t>
            </w:r>
          </w:p>
          <w:p w:rsidR="00E5269A" w:rsidRPr="005B399E" w:rsidRDefault="00E5269A" w:rsidP="00B41362">
            <w:pPr>
              <w:spacing w:line="315" w:lineRule="atLeast"/>
              <w:jc w:val="both"/>
              <w:textAlignment w:val="baseline"/>
            </w:pPr>
          </w:p>
        </w:tc>
      </w:tr>
      <w:tr w:rsidR="00EC121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F0104F" w:rsidP="005B399E">
            <w:pPr>
              <w:spacing w:line="315" w:lineRule="atLeast"/>
              <w:textAlignment w:val="baseline"/>
            </w:pPr>
            <w:proofErr w:type="spellStart"/>
            <w:r>
              <w:t>Нинасов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Pr="005B399E" w:rsidRDefault="006D57F3" w:rsidP="00B41362">
            <w:pPr>
              <w:spacing w:line="315" w:lineRule="atLeast"/>
              <w:jc w:val="both"/>
              <w:textAlignment w:val="baseline"/>
            </w:pPr>
            <w:r>
              <w:t xml:space="preserve">- </w:t>
            </w:r>
            <w:r w:rsidR="004E057C">
              <w:t>начальник</w:t>
            </w:r>
            <w:r w:rsidR="004E057C" w:rsidRPr="004E057C">
              <w:t xml:space="preserve"> юридического отдела Администрации</w:t>
            </w:r>
            <w:r w:rsidR="00F0104F">
              <w:t xml:space="preserve"> </w:t>
            </w:r>
            <w:r w:rsidR="00F0104F" w:rsidRPr="00F0104F">
              <w:t>муниципального образования «город Десногорск» Смоленской области</w:t>
            </w:r>
            <w:r w:rsidR="00F0104F">
              <w:t>.</w:t>
            </w:r>
          </w:p>
        </w:tc>
      </w:tr>
    </w:tbl>
    <w:p w:rsidR="00421A36" w:rsidRDefault="00421A36"/>
    <w:p w:rsidR="00CC2EB0" w:rsidRDefault="00CC2EB0" w:rsidP="00CC2EB0"/>
    <w:sectPr w:rsidR="00CC2EB0" w:rsidSect="009568E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4A" w:rsidRDefault="00040E4A" w:rsidP="009568ED">
      <w:r>
        <w:separator/>
      </w:r>
    </w:p>
  </w:endnote>
  <w:endnote w:type="continuationSeparator" w:id="0">
    <w:p w:rsidR="00040E4A" w:rsidRDefault="00040E4A" w:rsidP="0095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4A" w:rsidRDefault="00040E4A" w:rsidP="009568ED">
      <w:r>
        <w:separator/>
      </w:r>
    </w:p>
  </w:footnote>
  <w:footnote w:type="continuationSeparator" w:id="0">
    <w:p w:rsidR="00040E4A" w:rsidRDefault="00040E4A" w:rsidP="0095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19937"/>
      <w:docPartObj>
        <w:docPartGallery w:val="Page Numbers (Top of Page)"/>
        <w:docPartUnique/>
      </w:docPartObj>
    </w:sdtPr>
    <w:sdtEndPr/>
    <w:sdtContent>
      <w:p w:rsidR="009568ED" w:rsidRDefault="009568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BC">
          <w:rPr>
            <w:noProof/>
          </w:rPr>
          <w:t>3</w:t>
        </w:r>
        <w:r>
          <w:fldChar w:fldCharType="end"/>
        </w:r>
      </w:p>
    </w:sdtContent>
  </w:sdt>
  <w:p w:rsidR="009568ED" w:rsidRDefault="00956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040E4A"/>
    <w:rsid w:val="0005287F"/>
    <w:rsid w:val="00092163"/>
    <w:rsid w:val="000A72D5"/>
    <w:rsid w:val="000D4109"/>
    <w:rsid w:val="000F0605"/>
    <w:rsid w:val="00100A47"/>
    <w:rsid w:val="00123263"/>
    <w:rsid w:val="00175D3A"/>
    <w:rsid w:val="00192CBE"/>
    <w:rsid w:val="001945EB"/>
    <w:rsid w:val="001E072B"/>
    <w:rsid w:val="00200AC1"/>
    <w:rsid w:val="00251482"/>
    <w:rsid w:val="00255B74"/>
    <w:rsid w:val="00280B02"/>
    <w:rsid w:val="002A2877"/>
    <w:rsid w:val="002C0C74"/>
    <w:rsid w:val="002C7201"/>
    <w:rsid w:val="002D6E21"/>
    <w:rsid w:val="003278E9"/>
    <w:rsid w:val="00373D88"/>
    <w:rsid w:val="003827FA"/>
    <w:rsid w:val="003B5506"/>
    <w:rsid w:val="003E62C2"/>
    <w:rsid w:val="003F1DC0"/>
    <w:rsid w:val="00406028"/>
    <w:rsid w:val="00421A36"/>
    <w:rsid w:val="004901C6"/>
    <w:rsid w:val="004A7278"/>
    <w:rsid w:val="004D5F04"/>
    <w:rsid w:val="004E057C"/>
    <w:rsid w:val="00536FEB"/>
    <w:rsid w:val="0058511E"/>
    <w:rsid w:val="005B399E"/>
    <w:rsid w:val="005C416F"/>
    <w:rsid w:val="005D0BBA"/>
    <w:rsid w:val="005E5AC1"/>
    <w:rsid w:val="00607F44"/>
    <w:rsid w:val="006258D1"/>
    <w:rsid w:val="006533EF"/>
    <w:rsid w:val="00686F27"/>
    <w:rsid w:val="006D57F3"/>
    <w:rsid w:val="006F3C3F"/>
    <w:rsid w:val="0071635A"/>
    <w:rsid w:val="00751CB3"/>
    <w:rsid w:val="00774294"/>
    <w:rsid w:val="00782E5E"/>
    <w:rsid w:val="007B32F5"/>
    <w:rsid w:val="00801768"/>
    <w:rsid w:val="00817F33"/>
    <w:rsid w:val="008229B8"/>
    <w:rsid w:val="0082419B"/>
    <w:rsid w:val="008241AB"/>
    <w:rsid w:val="008B7CB6"/>
    <w:rsid w:val="008E2F68"/>
    <w:rsid w:val="00932AC3"/>
    <w:rsid w:val="009539B1"/>
    <w:rsid w:val="009568ED"/>
    <w:rsid w:val="009642A3"/>
    <w:rsid w:val="009676A7"/>
    <w:rsid w:val="00972759"/>
    <w:rsid w:val="0098201E"/>
    <w:rsid w:val="00985BCD"/>
    <w:rsid w:val="00991DB1"/>
    <w:rsid w:val="00995719"/>
    <w:rsid w:val="00A053F8"/>
    <w:rsid w:val="00A159B9"/>
    <w:rsid w:val="00A308F4"/>
    <w:rsid w:val="00A53A16"/>
    <w:rsid w:val="00A60EED"/>
    <w:rsid w:val="00A66EA8"/>
    <w:rsid w:val="00AC619F"/>
    <w:rsid w:val="00AD7760"/>
    <w:rsid w:val="00AF25BC"/>
    <w:rsid w:val="00AF65C2"/>
    <w:rsid w:val="00B1272F"/>
    <w:rsid w:val="00B41362"/>
    <w:rsid w:val="00B5081E"/>
    <w:rsid w:val="00B87299"/>
    <w:rsid w:val="00B91765"/>
    <w:rsid w:val="00B94C69"/>
    <w:rsid w:val="00BA2FA0"/>
    <w:rsid w:val="00BB55BD"/>
    <w:rsid w:val="00BC2F38"/>
    <w:rsid w:val="00BF3F63"/>
    <w:rsid w:val="00C52CB1"/>
    <w:rsid w:val="00C817E2"/>
    <w:rsid w:val="00CC2EB0"/>
    <w:rsid w:val="00CC4600"/>
    <w:rsid w:val="00CD2FFF"/>
    <w:rsid w:val="00CD5167"/>
    <w:rsid w:val="00CE2673"/>
    <w:rsid w:val="00CF20D9"/>
    <w:rsid w:val="00CF6266"/>
    <w:rsid w:val="00D1341F"/>
    <w:rsid w:val="00D14D75"/>
    <w:rsid w:val="00D601A9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5269A"/>
    <w:rsid w:val="00EA148D"/>
    <w:rsid w:val="00EC121E"/>
    <w:rsid w:val="00F0104F"/>
    <w:rsid w:val="00F13376"/>
    <w:rsid w:val="00F14036"/>
    <w:rsid w:val="00F264BD"/>
    <w:rsid w:val="00F334E6"/>
    <w:rsid w:val="00F426B4"/>
    <w:rsid w:val="00F774A6"/>
    <w:rsid w:val="00FC21E1"/>
    <w:rsid w:val="00FC7E22"/>
    <w:rsid w:val="00FD03F4"/>
    <w:rsid w:val="00FE2B55"/>
    <w:rsid w:val="00FE6789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6</cp:revision>
  <cp:lastPrinted>2023-04-05T07:16:00Z</cp:lastPrinted>
  <dcterms:created xsi:type="dcterms:W3CDTF">2023-04-05T05:42:00Z</dcterms:created>
  <dcterms:modified xsi:type="dcterms:W3CDTF">2023-04-06T13:28:00Z</dcterms:modified>
</cp:coreProperties>
</file>