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3B" w:rsidRDefault="00BA1E3B" w:rsidP="00BA1E3B">
      <w:pPr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695315" cy="718820"/>
                <wp:effectExtent l="5080" t="2540" r="5080" b="25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718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3B" w:rsidRDefault="00BA1E3B" w:rsidP="00BA1E3B">
                            <w:pPr>
                              <w:pStyle w:val="6"/>
                              <w:tabs>
                                <w:tab w:val="num" w:pos="0"/>
                              </w:tabs>
                              <w:jc w:val="center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ГЛАВА</w:t>
                            </w:r>
                          </w:p>
                          <w:p w:rsidR="00BA1E3B" w:rsidRDefault="00BA1E3B" w:rsidP="00BA1E3B">
                            <w:pPr>
                              <w:pStyle w:val="6"/>
                              <w:tabs>
                                <w:tab w:val="num" w:pos="0"/>
                              </w:tabs>
                              <w:ind w:left="0"/>
                              <w:jc w:val="center"/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BA1E3B" w:rsidRDefault="00BA1E3B" w:rsidP="00BA1E3B">
                            <w:pPr>
                              <w:pStyle w:val="6"/>
                              <w:tabs>
                                <w:tab w:val="num" w:pos="0"/>
                              </w:tabs>
                              <w:jc w:val="center"/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A1E3B" w:rsidRDefault="00BA1E3B" w:rsidP="00BA1E3B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sz w:val="48"/>
                              </w:rPr>
                            </w:pPr>
                          </w:p>
                          <w:p w:rsidR="00BA1E3B" w:rsidRDefault="00BA1E3B" w:rsidP="00BA1E3B">
                            <w:pPr>
                              <w:rPr>
                                <w:b/>
                                <w:bCs/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19685" tIns="19685" rIns="19685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58.5pt;margin-top:6.45pt;width:448.45pt;height:56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" stroked="f">
                <v:fill opacity="0"/>
                <v:textbox inset="1.55pt,1.55pt,1.55pt,1.55pt">
                  <w:txbxContent>
                    <w:p w:rsidR="00BA1E3B" w:rsidRDefault="00BA1E3B" w:rsidP="00BA1E3B">
                      <w:pPr>
                        <w:pStyle w:val="6"/>
                        <w:tabs>
                          <w:tab w:val="num" w:pos="0"/>
                        </w:tabs>
                        <w:jc w:val="center"/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ГЛАВА</w:t>
                      </w:r>
                    </w:p>
                    <w:p w:rsidR="00BA1E3B" w:rsidRDefault="00BA1E3B" w:rsidP="00BA1E3B">
                      <w:pPr>
                        <w:pStyle w:val="6"/>
                        <w:tabs>
                          <w:tab w:val="num" w:pos="0"/>
                        </w:tabs>
                        <w:ind w:left="0"/>
                        <w:jc w:val="center"/>
                      </w:pPr>
                      <w:r>
                        <w:rPr>
                          <w:b w:val="0"/>
                          <w:b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BA1E3B" w:rsidRDefault="00BA1E3B" w:rsidP="00BA1E3B">
                      <w:pPr>
                        <w:pStyle w:val="6"/>
                        <w:tabs>
                          <w:tab w:val="num" w:pos="0"/>
                        </w:tabs>
                        <w:jc w:val="center"/>
                      </w:pPr>
                      <w:r>
                        <w:rPr>
                          <w:b w:val="0"/>
                          <w:b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A1E3B" w:rsidRDefault="00BA1E3B" w:rsidP="00BA1E3B">
                      <w:pPr>
                        <w:jc w:val="right"/>
                        <w:rPr>
                          <w:b/>
                          <w:bCs/>
                          <w:i/>
                          <w:sz w:val="48"/>
                        </w:rPr>
                      </w:pPr>
                    </w:p>
                    <w:p w:rsidR="00BA1E3B" w:rsidRDefault="00BA1E3B" w:rsidP="00BA1E3B">
                      <w:pPr>
                        <w:rPr>
                          <w:b/>
                          <w:bCs/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91515" cy="6997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4" t="-812" r="-914" b="-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9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3B" w:rsidRDefault="00BA1E3B" w:rsidP="00BA1E3B">
      <w:pPr>
        <w:pStyle w:val="4"/>
        <w:tabs>
          <w:tab w:val="num" w:pos="0"/>
        </w:tabs>
        <w:ind w:firstLine="1134"/>
        <w:rPr>
          <w:b w:val="0"/>
          <w:sz w:val="16"/>
          <w:szCs w:val="16"/>
        </w:rPr>
      </w:pPr>
    </w:p>
    <w:p w:rsidR="00BA1E3B" w:rsidRDefault="00BA1E3B" w:rsidP="00BA1E3B">
      <w:pPr>
        <w:rPr>
          <w:b/>
          <w:sz w:val="16"/>
          <w:szCs w:val="16"/>
        </w:rPr>
      </w:pPr>
    </w:p>
    <w:p w:rsidR="00BA1E3B" w:rsidRDefault="00BA1E3B" w:rsidP="00BA1E3B">
      <w:pPr>
        <w:rPr>
          <w:b/>
          <w:sz w:val="16"/>
          <w:szCs w:val="16"/>
        </w:rPr>
      </w:pPr>
    </w:p>
    <w:p w:rsidR="00BA1E3B" w:rsidRDefault="00BA1E3B" w:rsidP="00BA1E3B">
      <w:pPr>
        <w:pStyle w:val="4"/>
        <w:tabs>
          <w:tab w:val="num" w:pos="0"/>
        </w:tabs>
        <w:ind w:firstLine="1134"/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A1E3B" w:rsidRPr="00407646" w:rsidRDefault="00BA1E3B" w:rsidP="00BA1E3B">
      <w:pPr>
        <w:rPr>
          <w:sz w:val="28"/>
        </w:rPr>
      </w:pPr>
    </w:p>
    <w:p w:rsidR="00BA1E3B" w:rsidRPr="00407646" w:rsidRDefault="00BA1E3B" w:rsidP="00BA1E3B">
      <w:pPr>
        <w:rPr>
          <w:sz w:val="28"/>
        </w:rPr>
      </w:pPr>
    </w:p>
    <w:p w:rsidR="00BA1E3B" w:rsidRPr="008C3C97" w:rsidRDefault="00BA1E3B" w:rsidP="00BA1E3B">
      <w:r w:rsidRPr="008C3C97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    </w:t>
      </w:r>
      <w:r w:rsidRPr="00D75B09">
        <w:rPr>
          <w:sz w:val="24"/>
          <w:szCs w:val="24"/>
          <w:u w:val="single"/>
        </w:rPr>
        <w:t>09.10.2025</w:t>
      </w:r>
      <w:r>
        <w:rPr>
          <w:sz w:val="24"/>
          <w:szCs w:val="24"/>
          <w:u w:val="single"/>
        </w:rPr>
        <w:t xml:space="preserve">            </w:t>
      </w:r>
      <w:r w:rsidRPr="00CE7EBD">
        <w:rPr>
          <w:sz w:val="24"/>
          <w:szCs w:val="24"/>
        </w:rPr>
        <w:t xml:space="preserve">  № </w:t>
      </w:r>
      <w:r>
        <w:rPr>
          <w:sz w:val="24"/>
          <w:szCs w:val="24"/>
          <w:u w:val="single"/>
        </w:rPr>
        <w:t xml:space="preserve">     14</w:t>
      </w:r>
      <w:r w:rsidRPr="00D75B09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</w:t>
      </w:r>
    </w:p>
    <w:p w:rsidR="00BA1E3B" w:rsidRDefault="00BA1E3B" w:rsidP="00BA1E3B">
      <w:pPr>
        <w:ind w:firstLine="708"/>
        <w:rPr>
          <w:b/>
          <w:sz w:val="24"/>
          <w:szCs w:val="24"/>
        </w:rPr>
      </w:pPr>
    </w:p>
    <w:p w:rsidR="00BA1E3B" w:rsidRDefault="00BA1E3B" w:rsidP="00BA1E3B">
      <w:pPr>
        <w:rPr>
          <w:b/>
          <w:sz w:val="24"/>
          <w:szCs w:val="24"/>
        </w:rPr>
      </w:pPr>
    </w:p>
    <w:p w:rsidR="00BA1E3B" w:rsidRPr="00C855C8" w:rsidRDefault="00BA1E3B" w:rsidP="00BA1E3B">
      <w:pPr>
        <w:tabs>
          <w:tab w:val="left" w:pos="4253"/>
        </w:tabs>
        <w:ind w:right="5528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 назначении общественных обсуждений </w:t>
      </w:r>
      <w:r w:rsidRPr="00C855C8">
        <w:rPr>
          <w:b/>
          <w:sz w:val="24"/>
          <w:szCs w:val="24"/>
          <w:lang w:eastAsia="ru-RU"/>
        </w:rPr>
        <w:t>п</w:t>
      </w:r>
      <w:r>
        <w:rPr>
          <w:b/>
          <w:sz w:val="24"/>
          <w:szCs w:val="24"/>
          <w:lang w:eastAsia="ru-RU"/>
        </w:rPr>
        <w:t xml:space="preserve">о проекту внесения изменений в Правила землепользования и застройки муниципального </w:t>
      </w:r>
      <w:r w:rsidRPr="00C855C8">
        <w:rPr>
          <w:b/>
          <w:sz w:val="24"/>
          <w:szCs w:val="24"/>
          <w:lang w:eastAsia="ru-RU"/>
        </w:rPr>
        <w:t>образования</w:t>
      </w:r>
      <w:r>
        <w:rPr>
          <w:b/>
          <w:sz w:val="24"/>
          <w:szCs w:val="24"/>
          <w:lang w:eastAsia="ru-RU"/>
        </w:rPr>
        <w:t xml:space="preserve"> «город Десногорск» </w:t>
      </w:r>
      <w:r w:rsidRPr="00C855C8">
        <w:rPr>
          <w:b/>
          <w:sz w:val="24"/>
          <w:szCs w:val="24"/>
          <w:lang w:eastAsia="ru-RU"/>
        </w:rPr>
        <w:t>С</w:t>
      </w:r>
      <w:r>
        <w:rPr>
          <w:b/>
          <w:sz w:val="24"/>
          <w:szCs w:val="24"/>
          <w:lang w:eastAsia="ru-RU"/>
        </w:rPr>
        <w:t>моленской области, утвержденные постановлением Администрации муниципального образования «город Десногорск» Смоленской области от 23.03.2023 №249</w:t>
      </w:r>
    </w:p>
    <w:p w:rsidR="00BA1E3B" w:rsidRDefault="00BA1E3B" w:rsidP="00BA1E3B">
      <w:pPr>
        <w:rPr>
          <w:b/>
          <w:sz w:val="24"/>
          <w:szCs w:val="24"/>
          <w:lang w:eastAsia="ru-RU"/>
        </w:rPr>
      </w:pPr>
    </w:p>
    <w:p w:rsidR="00BA1E3B" w:rsidRDefault="00BA1E3B" w:rsidP="00BA1E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E3B" w:rsidRPr="008C0377" w:rsidRDefault="00BA1E3B" w:rsidP="00BA1E3B">
      <w:pPr>
        <w:ind w:firstLine="680"/>
        <w:jc w:val="both"/>
      </w:pPr>
      <w:proofErr w:type="gramStart"/>
      <w:r w:rsidRPr="002B0D59">
        <w:rPr>
          <w:sz w:val="28"/>
          <w:szCs w:val="28"/>
        </w:rPr>
        <w:t xml:space="preserve">В соответствии со ст. 45, ст. 5.1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              </w:t>
      </w:r>
      <w:r w:rsidRPr="002B0D59">
        <w:rPr>
          <w:sz w:val="28"/>
          <w:szCs w:val="28"/>
        </w:rPr>
        <w:t>ст. 18 Устава муниципального образования «город Десногорск» Смоленской области, решением Десногорского городск</w:t>
      </w:r>
      <w:r>
        <w:rPr>
          <w:sz w:val="28"/>
          <w:szCs w:val="28"/>
        </w:rPr>
        <w:t xml:space="preserve">ого Совета от 29.03.2021 № 159                     </w:t>
      </w:r>
      <w:r w:rsidRPr="002B0D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</w:t>
      </w:r>
      <w:proofErr w:type="gramEnd"/>
      <w:r w:rsidRPr="002B0D59">
        <w:rPr>
          <w:sz w:val="28"/>
          <w:szCs w:val="28"/>
        </w:rPr>
        <w:t xml:space="preserve"> в муниципальном образовании «город Десногорск» Смо</w:t>
      </w:r>
      <w:r>
        <w:rPr>
          <w:sz w:val="28"/>
          <w:szCs w:val="28"/>
        </w:rPr>
        <w:t xml:space="preserve">ленской области», </w:t>
      </w:r>
      <w:r w:rsidRPr="002C34E6">
        <w:t xml:space="preserve"> </w:t>
      </w:r>
      <w:r w:rsidRPr="002C34E6">
        <w:rPr>
          <w:sz w:val="28"/>
          <w:szCs w:val="28"/>
        </w:rPr>
        <w:t xml:space="preserve">на основании протокола заседания комиссии по внесению изменений в Правила землепользования и застройки муниципального образования «город Десногорск» Смоленской </w:t>
      </w:r>
      <w:r>
        <w:rPr>
          <w:sz w:val="28"/>
          <w:szCs w:val="28"/>
        </w:rPr>
        <w:t xml:space="preserve">области от </w:t>
      </w:r>
      <w:r w:rsidRPr="008C0377">
        <w:rPr>
          <w:sz w:val="28"/>
          <w:szCs w:val="28"/>
        </w:rPr>
        <w:t>25.09.2025 № 4</w:t>
      </w:r>
    </w:p>
    <w:p w:rsidR="00BA1E3B" w:rsidRPr="008C0377" w:rsidRDefault="00BA1E3B" w:rsidP="00BA1E3B">
      <w:pPr>
        <w:ind w:firstLine="680"/>
        <w:jc w:val="both"/>
        <w:rPr>
          <w:sz w:val="28"/>
          <w:szCs w:val="24"/>
        </w:rPr>
      </w:pPr>
    </w:p>
    <w:p w:rsidR="00BA1E3B" w:rsidRDefault="00BA1E3B" w:rsidP="00BA1E3B">
      <w:pPr>
        <w:ind w:firstLine="708"/>
        <w:jc w:val="both"/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A1E3B" w:rsidRPr="008C0377" w:rsidRDefault="00BA1E3B" w:rsidP="00BA1E3B">
      <w:pPr>
        <w:ind w:firstLine="709"/>
        <w:jc w:val="both"/>
        <w:rPr>
          <w:sz w:val="28"/>
          <w:szCs w:val="24"/>
        </w:rPr>
      </w:pPr>
    </w:p>
    <w:p w:rsidR="00BA1E3B" w:rsidRPr="002A7860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A7860">
        <w:rPr>
          <w:sz w:val="28"/>
          <w:szCs w:val="28"/>
        </w:rPr>
        <w:t>1. Назначить общес</w:t>
      </w:r>
      <w:r>
        <w:rPr>
          <w:sz w:val="28"/>
          <w:szCs w:val="28"/>
        </w:rPr>
        <w:t xml:space="preserve">твенные обсуждения </w:t>
      </w:r>
      <w:r w:rsidRPr="002A7860">
        <w:rPr>
          <w:sz w:val="28"/>
          <w:szCs w:val="28"/>
        </w:rPr>
        <w:t xml:space="preserve">по </w:t>
      </w:r>
      <w:r w:rsidRPr="002C34E6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внесения изменений в</w:t>
      </w:r>
      <w:r w:rsidRPr="002C34E6">
        <w:rPr>
          <w:sz w:val="28"/>
          <w:szCs w:val="28"/>
        </w:rPr>
        <w:t xml:space="preserve"> </w:t>
      </w:r>
      <w:r w:rsidRPr="0056554D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56554D">
        <w:rPr>
          <w:sz w:val="28"/>
          <w:szCs w:val="28"/>
        </w:rPr>
        <w:t xml:space="preserve"> землепользования и застройки муниципального образования «город Десногорск» Смоленской области</w:t>
      </w:r>
      <w:r>
        <w:rPr>
          <w:sz w:val="28"/>
          <w:szCs w:val="28"/>
        </w:rPr>
        <w:t>, утвержденные постановлением Администрации муниципального образования «город Десногорск» Смоленской области от 23.03.2023 №249</w:t>
      </w:r>
      <w:r w:rsidRPr="002C34E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Pr="002A7860">
        <w:rPr>
          <w:sz w:val="28"/>
          <w:szCs w:val="28"/>
        </w:rPr>
        <w:t xml:space="preserve"> № 1</w:t>
      </w:r>
      <w:r>
        <w:rPr>
          <w:sz w:val="28"/>
          <w:szCs w:val="28"/>
        </w:rPr>
        <w:t>).</w:t>
      </w:r>
    </w:p>
    <w:p w:rsidR="00BA1E3B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7860">
        <w:rPr>
          <w:sz w:val="28"/>
          <w:szCs w:val="28"/>
        </w:rPr>
        <w:t>Определить организатором проведения об</w:t>
      </w:r>
      <w:r>
        <w:rPr>
          <w:sz w:val="28"/>
          <w:szCs w:val="28"/>
        </w:rPr>
        <w:t>щественных обсуждений по проекту, указанному</w:t>
      </w:r>
      <w:r w:rsidRPr="002A7860">
        <w:rPr>
          <w:sz w:val="28"/>
          <w:szCs w:val="28"/>
        </w:rPr>
        <w:t xml:space="preserve"> в п. 1 настоящего постановления </w:t>
      </w:r>
      <w:r>
        <w:rPr>
          <w:sz w:val="28"/>
          <w:szCs w:val="28"/>
        </w:rPr>
        <w:t>Управление по городскому хозяйству и промышленному комплексу Администрации</w:t>
      </w:r>
      <w:r w:rsidRPr="004959FF">
        <w:rPr>
          <w:sz w:val="28"/>
          <w:szCs w:val="28"/>
        </w:rPr>
        <w:t xml:space="preserve"> муниципального образования «город Десногорс</w:t>
      </w:r>
      <w:r>
        <w:rPr>
          <w:sz w:val="28"/>
          <w:szCs w:val="28"/>
        </w:rPr>
        <w:t>к» Смоленской области (далее - Управление</w:t>
      </w:r>
      <w:r w:rsidRPr="004959F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A1E3B" w:rsidRPr="002A7860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A7860">
        <w:rPr>
          <w:sz w:val="28"/>
          <w:szCs w:val="28"/>
        </w:rPr>
        <w:t>. Осуществи</w:t>
      </w:r>
      <w:r>
        <w:rPr>
          <w:sz w:val="28"/>
          <w:szCs w:val="28"/>
        </w:rPr>
        <w:t>ть проведение экспозиции проекта, выносимого</w:t>
      </w:r>
      <w:r w:rsidRPr="002A7860">
        <w:rPr>
          <w:sz w:val="28"/>
          <w:szCs w:val="28"/>
        </w:rPr>
        <w:t xml:space="preserve"> на общественные обсуждения,</w:t>
      </w:r>
      <w:r>
        <w:rPr>
          <w:sz w:val="28"/>
          <w:szCs w:val="28"/>
        </w:rPr>
        <w:t xml:space="preserve"> с 15.10.2025 по 13.11.2025</w:t>
      </w:r>
      <w:r w:rsidRPr="002A7860">
        <w:rPr>
          <w:sz w:val="28"/>
          <w:szCs w:val="28"/>
        </w:rPr>
        <w:t xml:space="preserve"> в электронном виде с использованием официального сайта Администрации муниципального образования «город Десногорск» Смоленской области (далее - Администрация) </w:t>
      </w:r>
      <w:r w:rsidRPr="00E168A0">
        <w:rPr>
          <w:sz w:val="28"/>
          <w:szCs w:val="28"/>
        </w:rPr>
        <w:t>https://desnogorsk.admin-smolensk.ru/strukturnye-podrazdeleniya-administracii/gorodskoe-hozyajstvo/obschestvennye-obsuzhdeniya/</w:t>
      </w:r>
      <w:r w:rsidRPr="002A7860">
        <w:rPr>
          <w:sz w:val="28"/>
          <w:szCs w:val="28"/>
        </w:rPr>
        <w:t xml:space="preserve"> в информационно-теле</w:t>
      </w:r>
      <w:r>
        <w:rPr>
          <w:sz w:val="28"/>
          <w:szCs w:val="28"/>
        </w:rPr>
        <w:t>коммуникационной сети Интернет и платформы обратной связи (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 xml:space="preserve">) федеральной государственной информационной системы «Единый портал государственных и муниципальных услуг (функций)» </w:t>
      </w:r>
      <w:r w:rsidRPr="00BA4897">
        <w:rPr>
          <w:sz w:val="28"/>
          <w:szCs w:val="28"/>
        </w:rPr>
        <w:t>https://desnogorsk.admin-smolensk.ru/</w:t>
      </w:r>
      <w:r>
        <w:rPr>
          <w:sz w:val="28"/>
          <w:szCs w:val="28"/>
        </w:rPr>
        <w:t>.</w:t>
      </w:r>
    </w:p>
    <w:p w:rsidR="00BA1E3B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A7860">
        <w:rPr>
          <w:sz w:val="28"/>
          <w:szCs w:val="28"/>
        </w:rPr>
        <w:t xml:space="preserve">4. </w:t>
      </w:r>
      <w:r w:rsidRPr="002B0D59">
        <w:rPr>
          <w:sz w:val="28"/>
          <w:szCs w:val="28"/>
        </w:rPr>
        <w:t xml:space="preserve">Прием предложений и замечаний, касающихся проектов, подлежащих рассмотрению на общественных обсуждениях, осуществляется по адресу: </w:t>
      </w:r>
      <w:proofErr w:type="gramStart"/>
      <w:r w:rsidRPr="002B0D59">
        <w:rPr>
          <w:sz w:val="28"/>
          <w:szCs w:val="28"/>
        </w:rPr>
        <w:t xml:space="preserve">Смоленская область, г. Десногорск, 2 мкр., стр. 1, 4 этаж, каб. 401, </w:t>
      </w:r>
      <w:r>
        <w:rPr>
          <w:sz w:val="28"/>
          <w:szCs w:val="28"/>
        </w:rPr>
        <w:t>с</w:t>
      </w:r>
      <w:r w:rsidRPr="00BA4897">
        <w:rPr>
          <w:sz w:val="28"/>
          <w:szCs w:val="28"/>
        </w:rPr>
        <w:t>пециалист</w:t>
      </w:r>
      <w:r>
        <w:rPr>
          <w:sz w:val="28"/>
          <w:szCs w:val="28"/>
        </w:rPr>
        <w:t>ом</w:t>
      </w:r>
      <w:r w:rsidRPr="00BA4897">
        <w:rPr>
          <w:sz w:val="28"/>
          <w:szCs w:val="28"/>
        </w:rPr>
        <w:t xml:space="preserve"> I категории отдела строительства и ремонтов Управления по городскому хозяйству и промышленному комплексу </w:t>
      </w:r>
      <w:proofErr w:type="spellStart"/>
      <w:r>
        <w:rPr>
          <w:sz w:val="28"/>
          <w:szCs w:val="28"/>
        </w:rPr>
        <w:t>Карпиковой</w:t>
      </w:r>
      <w:proofErr w:type="spellEnd"/>
      <w:r>
        <w:rPr>
          <w:sz w:val="28"/>
          <w:szCs w:val="28"/>
        </w:rPr>
        <w:t xml:space="preserve"> Е.Г. с 15.10.2025 по 06.11.2025</w:t>
      </w:r>
      <w:r w:rsidRPr="002B0D59">
        <w:rPr>
          <w:sz w:val="28"/>
          <w:szCs w:val="28"/>
        </w:rPr>
        <w:t xml:space="preserve"> с 8.00 до 16.00, кроме праздничных и выходных дней, перерыв – с 12.00 до 13.00, а также посредством официального сайта Администрации.</w:t>
      </w:r>
      <w:proofErr w:type="gramEnd"/>
    </w:p>
    <w:p w:rsidR="00BA1E3B" w:rsidRPr="002A7860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A7860">
        <w:rPr>
          <w:sz w:val="28"/>
          <w:szCs w:val="28"/>
        </w:rPr>
        <w:t xml:space="preserve">5. </w:t>
      </w:r>
      <w:r>
        <w:rPr>
          <w:sz w:val="28"/>
          <w:szCs w:val="28"/>
        </w:rPr>
        <w:t>Заместителю Главы – начальнику Управления</w:t>
      </w:r>
      <w:r w:rsidRPr="002A7860">
        <w:rPr>
          <w:sz w:val="28"/>
          <w:szCs w:val="28"/>
        </w:rPr>
        <w:t xml:space="preserve"> по городскому хозяй</w:t>
      </w:r>
      <w:r>
        <w:rPr>
          <w:sz w:val="28"/>
          <w:szCs w:val="28"/>
        </w:rPr>
        <w:t xml:space="preserve">ству и промышленному комплексу </w:t>
      </w:r>
      <w:r w:rsidRPr="002A7860">
        <w:rPr>
          <w:sz w:val="28"/>
          <w:szCs w:val="28"/>
        </w:rPr>
        <w:t xml:space="preserve">Администрации муниципального образования «город </w:t>
      </w:r>
      <w:r>
        <w:rPr>
          <w:sz w:val="28"/>
          <w:szCs w:val="28"/>
        </w:rPr>
        <w:t>Десногорск» Смоленской области</w:t>
      </w:r>
      <w:r w:rsidRPr="002A7860">
        <w:rPr>
          <w:sz w:val="28"/>
          <w:szCs w:val="28"/>
        </w:rPr>
        <w:t xml:space="preserve"> (</w:t>
      </w:r>
      <w:r>
        <w:rPr>
          <w:sz w:val="28"/>
          <w:szCs w:val="28"/>
        </w:rPr>
        <w:t>А.В. Федоренков</w:t>
      </w:r>
      <w:r w:rsidRPr="002A7860">
        <w:rPr>
          <w:sz w:val="28"/>
          <w:szCs w:val="28"/>
        </w:rPr>
        <w:t>):</w:t>
      </w:r>
    </w:p>
    <w:p w:rsidR="00BA1E3B" w:rsidRPr="002A7860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A7860">
        <w:rPr>
          <w:sz w:val="28"/>
          <w:szCs w:val="28"/>
        </w:rPr>
        <w:t>5.1. Консультировать посетителей экспо</w:t>
      </w:r>
      <w:r>
        <w:rPr>
          <w:sz w:val="28"/>
          <w:szCs w:val="28"/>
        </w:rPr>
        <w:t>зиции по проектам, подлежащим</w:t>
      </w:r>
      <w:r w:rsidRPr="002A7860">
        <w:rPr>
          <w:sz w:val="28"/>
          <w:szCs w:val="28"/>
        </w:rPr>
        <w:t xml:space="preserve"> рассмотрению на о</w:t>
      </w:r>
      <w:r>
        <w:rPr>
          <w:sz w:val="28"/>
          <w:szCs w:val="28"/>
        </w:rPr>
        <w:t xml:space="preserve">бщественных обсуждениях, </w:t>
      </w:r>
      <w:r w:rsidRPr="002A7860">
        <w:rPr>
          <w:sz w:val="28"/>
          <w:szCs w:val="28"/>
        </w:rPr>
        <w:t>по телефону 8(48153)7-19-33.</w:t>
      </w:r>
    </w:p>
    <w:p w:rsidR="00BA1E3B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A7860">
        <w:rPr>
          <w:sz w:val="28"/>
          <w:szCs w:val="28"/>
        </w:rPr>
        <w:t xml:space="preserve">5.2. Обеспечить </w:t>
      </w:r>
      <w:r>
        <w:rPr>
          <w:sz w:val="28"/>
          <w:szCs w:val="28"/>
        </w:rPr>
        <w:t xml:space="preserve">15.10.2025 </w:t>
      </w:r>
      <w:r w:rsidRPr="002A7860">
        <w:rPr>
          <w:sz w:val="28"/>
          <w:szCs w:val="28"/>
        </w:rPr>
        <w:t xml:space="preserve">распространение Оповещения о начале </w:t>
      </w:r>
      <w:bookmarkStart w:id="0" w:name="_GoBack"/>
      <w:bookmarkEnd w:id="0"/>
      <w:r w:rsidRPr="002A7860">
        <w:rPr>
          <w:sz w:val="28"/>
          <w:szCs w:val="28"/>
        </w:rPr>
        <w:t>об</w:t>
      </w:r>
      <w:r>
        <w:rPr>
          <w:sz w:val="28"/>
          <w:szCs w:val="28"/>
        </w:rPr>
        <w:t xml:space="preserve">щественных обсуждений по проекту на информационном стенде </w:t>
      </w:r>
      <w:r w:rsidRPr="002A7860">
        <w:rPr>
          <w:sz w:val="28"/>
          <w:szCs w:val="28"/>
        </w:rPr>
        <w:t>в здании Администрации, в местах массового с</w:t>
      </w:r>
      <w:r>
        <w:rPr>
          <w:sz w:val="28"/>
          <w:szCs w:val="28"/>
        </w:rPr>
        <w:t>копления граждан (приложение № 2</w:t>
      </w:r>
      <w:r w:rsidRPr="002A7860">
        <w:rPr>
          <w:sz w:val="28"/>
          <w:szCs w:val="28"/>
        </w:rPr>
        <w:t>).</w:t>
      </w:r>
    </w:p>
    <w:p w:rsidR="00BA1E3B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D60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и опубликовать в период с 07.11.2025 по 12.11.2025 включительно в газете «Десногорская правда», </w:t>
      </w:r>
      <w:r w:rsidRPr="00603A1E">
        <w:rPr>
          <w:sz w:val="28"/>
          <w:szCs w:val="28"/>
        </w:rPr>
        <w:t>на официальном сайте Администрации муниципального образования «город Десногорск» Смо</w:t>
      </w:r>
      <w:r>
        <w:rPr>
          <w:sz w:val="28"/>
          <w:szCs w:val="28"/>
        </w:rPr>
        <w:t xml:space="preserve">ленской области в </w:t>
      </w:r>
      <w:r w:rsidRPr="0043183D">
        <w:rPr>
          <w:sz w:val="28"/>
          <w:szCs w:val="28"/>
        </w:rPr>
        <w:t xml:space="preserve">информационно-телекоммуникационной сети Интернет </w:t>
      </w:r>
      <w:r>
        <w:rPr>
          <w:sz w:val="28"/>
          <w:szCs w:val="28"/>
        </w:rPr>
        <w:t>и на платформе обратной связи (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) федеральной государственной информационной системы «Единый портал государственных и муниципальных услуг (функций)» з</w:t>
      </w:r>
      <w:r w:rsidRPr="00280D52">
        <w:rPr>
          <w:sz w:val="28"/>
          <w:szCs w:val="28"/>
        </w:rPr>
        <w:t xml:space="preserve">аключение о результатах </w:t>
      </w:r>
      <w:r>
        <w:rPr>
          <w:sz w:val="28"/>
          <w:szCs w:val="28"/>
        </w:rPr>
        <w:t>общественных обсуждений.</w:t>
      </w:r>
    </w:p>
    <w:p w:rsidR="00BA1E3B" w:rsidRPr="002A7860" w:rsidRDefault="00BA1E3B" w:rsidP="00BA1E3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7860">
        <w:rPr>
          <w:sz w:val="28"/>
          <w:szCs w:val="28"/>
        </w:rPr>
        <w:t>. Отделу информационных технологий и связи</w:t>
      </w:r>
      <w:r>
        <w:rPr>
          <w:sz w:val="28"/>
          <w:szCs w:val="28"/>
        </w:rPr>
        <w:t xml:space="preserve"> с общественностью </w:t>
      </w:r>
      <w:r w:rsidRPr="002A7860">
        <w:rPr>
          <w:sz w:val="28"/>
          <w:szCs w:val="28"/>
        </w:rPr>
        <w:t>настоящее постановление опубликовать в газете «</w:t>
      </w:r>
      <w:proofErr w:type="gramStart"/>
      <w:r>
        <w:rPr>
          <w:sz w:val="28"/>
          <w:szCs w:val="28"/>
        </w:rPr>
        <w:t>Десногорская</w:t>
      </w:r>
      <w:proofErr w:type="gramEnd"/>
      <w:r>
        <w:rPr>
          <w:sz w:val="28"/>
          <w:szCs w:val="28"/>
        </w:rPr>
        <w:t xml:space="preserve"> правда</w:t>
      </w:r>
      <w:r w:rsidRPr="002A7860">
        <w:rPr>
          <w:sz w:val="28"/>
          <w:szCs w:val="28"/>
        </w:rPr>
        <w:t>» и разместить на официальном сайте Администрации муниципального образования «город Десного</w:t>
      </w:r>
      <w:r>
        <w:rPr>
          <w:sz w:val="28"/>
          <w:szCs w:val="28"/>
        </w:rPr>
        <w:t xml:space="preserve">рск» Смоленской области в </w:t>
      </w:r>
      <w:r w:rsidRPr="0043183D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43183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A7860">
        <w:rPr>
          <w:sz w:val="28"/>
          <w:szCs w:val="28"/>
        </w:rPr>
        <w:t>.</w:t>
      </w:r>
    </w:p>
    <w:p w:rsidR="00BA1E3B" w:rsidRDefault="00BA1E3B" w:rsidP="00BA1E3B">
      <w:pPr>
        <w:tabs>
          <w:tab w:val="left" w:pos="0"/>
        </w:tabs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>7</w:t>
      </w:r>
      <w:r w:rsidRPr="002A7860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BA1E3B" w:rsidRDefault="00BA1E3B" w:rsidP="00BA1E3B">
      <w:pPr>
        <w:tabs>
          <w:tab w:val="left" w:pos="0"/>
        </w:tabs>
        <w:jc w:val="both"/>
        <w:rPr>
          <w:sz w:val="28"/>
          <w:szCs w:val="24"/>
        </w:rPr>
      </w:pPr>
    </w:p>
    <w:p w:rsidR="00BA1E3B" w:rsidRDefault="00BA1E3B" w:rsidP="00BA1E3B">
      <w:pPr>
        <w:tabs>
          <w:tab w:val="left" w:pos="0"/>
        </w:tabs>
        <w:jc w:val="both"/>
        <w:rPr>
          <w:sz w:val="28"/>
          <w:szCs w:val="24"/>
        </w:rPr>
      </w:pPr>
    </w:p>
    <w:p w:rsidR="00BA1E3B" w:rsidRDefault="00BA1E3B" w:rsidP="00BA1E3B">
      <w:pPr>
        <w:tabs>
          <w:tab w:val="left" w:pos="0"/>
        </w:tabs>
        <w:jc w:val="both"/>
        <w:rPr>
          <w:sz w:val="28"/>
          <w:szCs w:val="24"/>
        </w:rPr>
      </w:pPr>
    </w:p>
    <w:p w:rsidR="00BA1E3B" w:rsidRDefault="00BA1E3B" w:rsidP="00BA1E3B">
      <w:pPr>
        <w:tabs>
          <w:tab w:val="left" w:pos="0"/>
        </w:tabs>
        <w:jc w:val="both"/>
      </w:pPr>
      <w:r>
        <w:rPr>
          <w:sz w:val="28"/>
          <w:szCs w:val="24"/>
        </w:rPr>
        <w:t>Глава муниципального образования</w:t>
      </w:r>
    </w:p>
    <w:p w:rsidR="00BA1E3B" w:rsidRDefault="00BA1E3B" w:rsidP="00BA1E3B">
      <w:pPr>
        <w:jc w:val="both"/>
      </w:pPr>
      <w:r>
        <w:rPr>
          <w:sz w:val="28"/>
          <w:szCs w:val="24"/>
        </w:rPr>
        <w:t xml:space="preserve">«город Десногорск» Смоленской области                                          </w:t>
      </w:r>
      <w:r>
        <w:rPr>
          <w:b/>
          <w:sz w:val="28"/>
          <w:szCs w:val="24"/>
        </w:rPr>
        <w:t>А</w:t>
      </w:r>
      <w:r>
        <w:rPr>
          <w:sz w:val="28"/>
          <w:szCs w:val="24"/>
        </w:rPr>
        <w:t>.</w:t>
      </w:r>
      <w:r>
        <w:rPr>
          <w:b/>
          <w:sz w:val="28"/>
          <w:szCs w:val="28"/>
        </w:rPr>
        <w:t>А. Терлецкий</w:t>
      </w:r>
    </w:p>
    <w:p w:rsidR="00E43181" w:rsidRDefault="00E43181"/>
    <w:sectPr w:rsidR="00E43181" w:rsidSect="00BA1E3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2B"/>
    <w:rsid w:val="00BA1E3B"/>
    <w:rsid w:val="00D2595C"/>
    <w:rsid w:val="00E43181"/>
    <w:rsid w:val="00E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BA1E3B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BA1E3B"/>
    <w:pPr>
      <w:keepNext/>
      <w:numPr>
        <w:ilvl w:val="5"/>
        <w:numId w:val="1"/>
      </w:numPr>
      <w:tabs>
        <w:tab w:val="left" w:pos="0"/>
      </w:tabs>
      <w:ind w:left="708"/>
      <w:jc w:val="both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1E3B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BA1E3B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customStyle="1" w:styleId="ConsPlusNormal">
    <w:name w:val="ConsPlusNormal"/>
    <w:rsid w:val="00BA1E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A1E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3B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BA1E3B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BA1E3B"/>
    <w:pPr>
      <w:keepNext/>
      <w:numPr>
        <w:ilvl w:val="5"/>
        <w:numId w:val="1"/>
      </w:numPr>
      <w:tabs>
        <w:tab w:val="left" w:pos="0"/>
      </w:tabs>
      <w:ind w:left="708"/>
      <w:jc w:val="both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1E3B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BA1E3B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customStyle="1" w:styleId="ConsPlusNormal">
    <w:name w:val="ConsPlusNormal"/>
    <w:rsid w:val="00BA1E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A1E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3B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Жилищный инспектор</dc:creator>
  <cp:keywords/>
  <dc:description/>
  <cp:lastModifiedBy>Жилищный инспектор</cp:lastModifiedBy>
  <cp:revision>2</cp:revision>
  <dcterms:created xsi:type="dcterms:W3CDTF">2025-10-15T06:00:00Z</dcterms:created>
  <dcterms:modified xsi:type="dcterms:W3CDTF">2025-10-15T06:02:00Z</dcterms:modified>
</cp:coreProperties>
</file>