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6" w:rsidRPr="0032519A" w:rsidRDefault="00287EA6" w:rsidP="00287EA6">
      <w:pPr>
        <w:rPr>
          <w:sz w:val="26"/>
          <w:szCs w:val="26"/>
        </w:rPr>
      </w:pPr>
      <w:r w:rsidRPr="003251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1B2A94" wp14:editId="5E3D4C0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87EA6" w:rsidRDefault="00287EA6" w:rsidP="00287EA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87EA6" w:rsidRDefault="00287EA6" w:rsidP="00287EA6"/>
                          <w:p w:rsidR="00287EA6" w:rsidRDefault="00287EA6" w:rsidP="00287E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87EA6" w:rsidRDefault="00287EA6" w:rsidP="00287EA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87EA6" w:rsidRDefault="00287EA6" w:rsidP="00287EA6"/>
                    <w:p w:rsidR="00287EA6" w:rsidRDefault="00287EA6" w:rsidP="00287EA6"/>
                  </w:txbxContent>
                </v:textbox>
              </v:rect>
            </w:pict>
          </mc:Fallback>
        </mc:AlternateContent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</w:p>
    <w:p w:rsidR="00287EA6" w:rsidRPr="0032519A" w:rsidRDefault="00287EA6" w:rsidP="00287EA6">
      <w:pPr>
        <w:rPr>
          <w:sz w:val="26"/>
          <w:szCs w:val="26"/>
        </w:rPr>
      </w:pPr>
      <w:r w:rsidRPr="0032519A">
        <w:rPr>
          <w:noProof/>
          <w:sz w:val="26"/>
          <w:szCs w:val="26"/>
        </w:rPr>
        <w:drawing>
          <wp:inline distT="0" distB="0" distL="0" distR="0" wp14:anchorId="5C0E0549" wp14:editId="20EDA28E">
            <wp:extent cx="744220" cy="80899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A6" w:rsidRPr="0032519A" w:rsidRDefault="00287EA6" w:rsidP="00287EA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7EA6" w:rsidRPr="0032519A" w:rsidRDefault="00287EA6" w:rsidP="00287EA6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EA6" w:rsidRPr="0032519A" w:rsidRDefault="00287EA6" w:rsidP="00287EA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7EA6" w:rsidRPr="0032519A" w:rsidRDefault="00C651D8" w:rsidP="00C651D8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="00287EA6" w:rsidRPr="0032519A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287EA6" w:rsidRPr="0032519A" w:rsidRDefault="002C43A5" w:rsidP="00C651D8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287EA6" w:rsidRPr="0032519A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19.12.</w:t>
      </w:r>
      <w:r w:rsidR="00C651D8">
        <w:rPr>
          <w:rFonts w:ascii="Times New Roman" w:hAnsi="Times New Roman" w:cs="Times New Roman"/>
          <w:sz w:val="24"/>
          <w:szCs w:val="24"/>
          <w:lang w:eastAsia="ar-SA"/>
        </w:rPr>
        <w:t>2022</w:t>
      </w:r>
      <w:r w:rsidR="00287EA6" w:rsidRPr="0032519A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309</w:t>
      </w:r>
    </w:p>
    <w:p w:rsidR="00942F9B" w:rsidRPr="0032519A" w:rsidRDefault="00942F9B" w:rsidP="00C651D8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2F9B" w:rsidRPr="0032519A" w:rsidRDefault="00942F9B" w:rsidP="00C651D8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</w:tblGrid>
      <w:tr w:rsidR="0032519A" w:rsidRPr="0032519A" w:rsidTr="00942F9B">
        <w:trPr>
          <w:trHeight w:val="27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2F9B" w:rsidRPr="0032519A" w:rsidRDefault="00942F9B" w:rsidP="00C651D8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Десногорского городского Совета</w:t>
            </w:r>
            <w:r w:rsidR="00DF6576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от 17.12.2021 № 217 «Об утверждении </w:t>
            </w:r>
          </w:p>
          <w:p w:rsidR="00942F9B" w:rsidRPr="0032519A" w:rsidRDefault="00942F9B" w:rsidP="00C651D8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Плана приватизации имущества,</w:t>
            </w:r>
            <w:r w:rsidR="0086138F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 муниципального образования «город Десногорск» Смоленской области, на 2022 год</w:t>
            </w:r>
            <w:r w:rsidR="0086138F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на 2023 и 2024 гг.» </w:t>
            </w:r>
          </w:p>
        </w:tc>
      </w:tr>
    </w:tbl>
    <w:p w:rsidR="00287EA6" w:rsidRDefault="00287EA6" w:rsidP="00C651D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D8" w:rsidRPr="0032519A" w:rsidRDefault="00C651D8" w:rsidP="00C651D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A6" w:rsidRPr="0032519A" w:rsidRDefault="00287EA6" w:rsidP="00C651D8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В соответствии со статьей 26 Уставом муниципального образования «город Десногорск» Смоленской области, пунктом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от</w:t>
      </w:r>
      <w:r w:rsidR="00BA629F">
        <w:rPr>
          <w:rFonts w:ascii="Times New Roman" w:hAnsi="Times New Roman" w:cs="Times New Roman"/>
          <w:szCs w:val="24"/>
        </w:rPr>
        <w:t xml:space="preserve"> 15.12.2022</w:t>
      </w:r>
      <w:r w:rsidRPr="0032519A">
        <w:rPr>
          <w:rFonts w:ascii="Times New Roman" w:hAnsi="Times New Roman" w:cs="Times New Roman"/>
          <w:szCs w:val="24"/>
        </w:rPr>
        <w:t xml:space="preserve"> № </w:t>
      </w:r>
      <w:r w:rsidR="00BA629F">
        <w:rPr>
          <w:rFonts w:ascii="Times New Roman" w:hAnsi="Times New Roman" w:cs="Times New Roman"/>
          <w:szCs w:val="24"/>
        </w:rPr>
        <w:t>12949</w:t>
      </w:r>
      <w:r w:rsidRPr="0032519A">
        <w:rPr>
          <w:rFonts w:ascii="Times New Roman" w:hAnsi="Times New Roman" w:cs="Times New Roman"/>
          <w:szCs w:val="24"/>
        </w:rPr>
        <w:t>, Десногорский городской Совет</w:t>
      </w:r>
    </w:p>
    <w:p w:rsidR="00287EA6" w:rsidRPr="0032519A" w:rsidRDefault="00287EA6" w:rsidP="00C651D8">
      <w:pPr>
        <w:pStyle w:val="a5"/>
        <w:spacing w:line="264" w:lineRule="auto"/>
        <w:ind w:firstLine="360"/>
        <w:rPr>
          <w:sz w:val="28"/>
          <w:szCs w:val="28"/>
        </w:rPr>
      </w:pPr>
      <w:r w:rsidRPr="0032519A">
        <w:rPr>
          <w:sz w:val="28"/>
          <w:szCs w:val="28"/>
        </w:rPr>
        <w:t xml:space="preserve"> </w:t>
      </w:r>
    </w:p>
    <w:p w:rsidR="00287EA6" w:rsidRPr="0032519A" w:rsidRDefault="00287EA6" w:rsidP="00C651D8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519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87EA6" w:rsidRPr="0032519A" w:rsidRDefault="00287EA6" w:rsidP="00C651D8">
      <w:pPr>
        <w:pStyle w:val="a5"/>
        <w:spacing w:line="264" w:lineRule="auto"/>
        <w:rPr>
          <w:szCs w:val="24"/>
        </w:rPr>
      </w:pPr>
      <w:r w:rsidRPr="0032519A">
        <w:rPr>
          <w:szCs w:val="24"/>
        </w:rPr>
        <w:t xml:space="preserve"> </w:t>
      </w:r>
    </w:p>
    <w:p w:rsidR="0086138F" w:rsidRPr="009E1555" w:rsidRDefault="00287EA6" w:rsidP="00C651D8">
      <w:pPr>
        <w:pStyle w:val="31"/>
        <w:numPr>
          <w:ilvl w:val="0"/>
          <w:numId w:val="4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19A">
        <w:rPr>
          <w:rFonts w:ascii="Times New Roman" w:hAnsi="Times New Roman" w:cs="Times New Roman"/>
          <w:sz w:val="24"/>
          <w:szCs w:val="24"/>
        </w:rPr>
        <w:t xml:space="preserve">Внести в решение Десногорского городского Совета от 17.12.2021 № 217 «Об утверждении Плана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гг.» </w:t>
      </w:r>
      <w:r w:rsidR="0086138F" w:rsidRPr="0032519A">
        <w:rPr>
          <w:rFonts w:ascii="Times New Roman" w:hAnsi="Times New Roman" w:cs="Times New Roman"/>
          <w:sz w:val="24"/>
          <w:szCs w:val="24"/>
        </w:rPr>
        <w:t xml:space="preserve">(в ред. от 22.07.2022 № 270) в приложение План </w:t>
      </w:r>
      <w:r w:rsidRPr="0032519A">
        <w:rPr>
          <w:rFonts w:ascii="Times New Roman" w:hAnsi="Times New Roman" w:cs="Times New Roman"/>
          <w:sz w:val="24"/>
          <w:szCs w:val="24"/>
        </w:rPr>
        <w:t>следующ</w:t>
      </w:r>
      <w:r w:rsidR="0086138F" w:rsidRPr="0032519A">
        <w:rPr>
          <w:rFonts w:ascii="Times New Roman" w:hAnsi="Times New Roman" w:cs="Times New Roman"/>
          <w:sz w:val="24"/>
          <w:szCs w:val="24"/>
        </w:rPr>
        <w:t>и</w:t>
      </w:r>
      <w:r w:rsidRPr="0032519A">
        <w:rPr>
          <w:rFonts w:ascii="Times New Roman" w:hAnsi="Times New Roman" w:cs="Times New Roman"/>
          <w:sz w:val="24"/>
          <w:szCs w:val="24"/>
        </w:rPr>
        <w:t>е изменени</w:t>
      </w:r>
      <w:r w:rsidR="0086138F" w:rsidRPr="0032519A">
        <w:rPr>
          <w:rFonts w:ascii="Times New Roman" w:hAnsi="Times New Roman" w:cs="Times New Roman"/>
          <w:sz w:val="24"/>
          <w:szCs w:val="24"/>
        </w:rPr>
        <w:t>я</w:t>
      </w:r>
      <w:r w:rsidRPr="00325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EA6" w:rsidRPr="0032519A" w:rsidRDefault="00287EA6" w:rsidP="00C651D8">
      <w:pPr>
        <w:pStyle w:val="31"/>
        <w:tabs>
          <w:tab w:val="left" w:pos="0"/>
          <w:tab w:val="right" w:pos="992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19A">
        <w:rPr>
          <w:rFonts w:ascii="Times New Roman" w:hAnsi="Times New Roman" w:cs="Times New Roman"/>
          <w:sz w:val="24"/>
          <w:szCs w:val="24"/>
        </w:rPr>
        <w:t>- приложение «План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гг.» изложить в новой редакции согласно приложению.</w:t>
      </w:r>
    </w:p>
    <w:p w:rsidR="00287EA6" w:rsidRPr="0032519A" w:rsidRDefault="00287EA6" w:rsidP="00C651D8">
      <w:pPr>
        <w:suppressAutoHyphens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519A">
        <w:rPr>
          <w:rFonts w:ascii="Times New Roman" w:hAnsi="Times New Roman" w:cs="Times New Roman"/>
          <w:sz w:val="24"/>
          <w:szCs w:val="24"/>
          <w:lang w:eastAsia="ar-SA"/>
        </w:rPr>
        <w:t>2. Настоящее решение опубликовать в газете «Десна».</w:t>
      </w:r>
    </w:p>
    <w:p w:rsidR="00287EA6" w:rsidRPr="0032519A" w:rsidRDefault="00287EA6" w:rsidP="00C651D8">
      <w:pPr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EA6" w:rsidRPr="0032519A" w:rsidRDefault="00287EA6" w:rsidP="00C651D8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32519A">
        <w:rPr>
          <w:rFonts w:ascii="Times New Roman" w:hAnsi="Times New Roman" w:cs="Times New Roman"/>
          <w:b w:val="0"/>
          <w:bCs w:val="0"/>
          <w:szCs w:val="24"/>
        </w:rPr>
        <w:t>Председател</w:t>
      </w:r>
      <w:r w:rsidR="0086138F" w:rsidRPr="0032519A">
        <w:rPr>
          <w:rFonts w:ascii="Times New Roman" w:hAnsi="Times New Roman" w:cs="Times New Roman"/>
          <w:b w:val="0"/>
          <w:bCs w:val="0"/>
          <w:szCs w:val="24"/>
        </w:rPr>
        <w:t>ь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</w:t>
      </w:r>
      <w:r w:rsidR="00C82250" w:rsidRPr="0032519A"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 w:rsidR="00E46316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  <w:r w:rsidR="00C82250" w:rsidRPr="0032519A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Глав</w:t>
      </w:r>
      <w:r w:rsidR="0086138F" w:rsidRPr="0032519A">
        <w:rPr>
          <w:rFonts w:ascii="Times New Roman" w:hAnsi="Times New Roman" w:cs="Times New Roman"/>
          <w:b w:val="0"/>
          <w:bCs w:val="0"/>
          <w:szCs w:val="24"/>
        </w:rPr>
        <w:t>а</w:t>
      </w:r>
      <w:r w:rsidR="00E46316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муниципального </w:t>
      </w:r>
      <w:r w:rsidR="00E46316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образования</w:t>
      </w:r>
    </w:p>
    <w:p w:rsidR="00287EA6" w:rsidRPr="0032519A" w:rsidRDefault="00287EA6" w:rsidP="00C651D8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                  </w:t>
      </w:r>
      <w:r w:rsidR="00E46316">
        <w:rPr>
          <w:rFonts w:ascii="Times New Roman" w:hAnsi="Times New Roman" w:cs="Times New Roman"/>
          <w:b w:val="0"/>
          <w:bCs w:val="0"/>
          <w:szCs w:val="24"/>
        </w:rPr>
        <w:t xml:space="preserve">      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«город Десногорск» Смоленской области                  </w:t>
      </w:r>
    </w:p>
    <w:p w:rsidR="00287EA6" w:rsidRPr="0032519A" w:rsidRDefault="00287EA6" w:rsidP="00C651D8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287EA6" w:rsidRPr="00E46316" w:rsidRDefault="00E46316" w:rsidP="00C651D8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</w:t>
      </w:r>
      <w:r w:rsidR="0086138F" w:rsidRPr="00E46316">
        <w:rPr>
          <w:rFonts w:ascii="Times New Roman" w:hAnsi="Times New Roman" w:cs="Times New Roman"/>
          <w:b w:val="0"/>
          <w:bCs w:val="0"/>
          <w:szCs w:val="24"/>
        </w:rPr>
        <w:t xml:space="preserve">А.А. Терлецкий </w:t>
      </w:r>
      <w:r w:rsidR="00287EA6" w:rsidRPr="00E46316">
        <w:rPr>
          <w:rFonts w:ascii="Times New Roman" w:hAnsi="Times New Roman" w:cs="Times New Roman"/>
          <w:b w:val="0"/>
          <w:bCs w:val="0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    </w:t>
      </w:r>
      <w:r w:rsidR="0086138F" w:rsidRPr="00E46316">
        <w:rPr>
          <w:rFonts w:ascii="Times New Roman" w:hAnsi="Times New Roman" w:cs="Times New Roman"/>
          <w:b w:val="0"/>
          <w:bCs w:val="0"/>
          <w:szCs w:val="24"/>
        </w:rPr>
        <w:t>А.А. Новиков</w:t>
      </w:r>
      <w:r w:rsidR="00287EA6" w:rsidRPr="00E46316">
        <w:rPr>
          <w:rFonts w:ascii="Times New Roman" w:hAnsi="Times New Roman" w:cs="Times New Roman"/>
          <w:b w:val="0"/>
          <w:szCs w:val="24"/>
        </w:rPr>
        <w:t xml:space="preserve"> </w:t>
      </w:r>
    </w:p>
    <w:p w:rsidR="00990060" w:rsidRPr="00E46316" w:rsidRDefault="00990060" w:rsidP="00C651D8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szCs w:val="24"/>
        </w:rPr>
      </w:pPr>
    </w:p>
    <w:p w:rsidR="00C651D8" w:rsidRDefault="00990060" w:rsidP="00C651D8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="00D53AA2"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               </w:t>
      </w:r>
    </w:p>
    <w:p w:rsidR="00287EA6" w:rsidRPr="0032519A" w:rsidRDefault="009E1555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                                                                       </w:t>
      </w:r>
      <w:r w:rsidR="00C651D8">
        <w:rPr>
          <w:rFonts w:ascii="Times New Roman" w:hAnsi="Times New Roman" w:cs="Times New Roman"/>
          <w:b w:val="0"/>
          <w:szCs w:val="24"/>
        </w:rPr>
        <w:t xml:space="preserve">                         </w:t>
      </w:r>
      <w:r w:rsidR="00287EA6" w:rsidRPr="0032519A">
        <w:rPr>
          <w:rFonts w:ascii="Times New Roman" w:hAnsi="Times New Roman" w:cs="Times New Roman"/>
          <w:b w:val="0"/>
          <w:szCs w:val="24"/>
        </w:rPr>
        <w:t>Приложение</w:t>
      </w:r>
    </w:p>
    <w:p w:rsidR="00287EA6" w:rsidRPr="0032519A" w:rsidRDefault="00C82250" w:rsidP="00C82250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       </w:t>
      </w:r>
      <w:r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="00287EA6" w:rsidRPr="0032519A">
        <w:rPr>
          <w:rFonts w:ascii="Times New Roman" w:hAnsi="Times New Roman" w:cs="Times New Roman"/>
          <w:b w:val="0"/>
          <w:szCs w:val="24"/>
        </w:rPr>
        <w:t>к решению Десногорского</w:t>
      </w: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       </w:t>
      </w:r>
      <w:r w:rsidRPr="0032519A">
        <w:rPr>
          <w:rFonts w:ascii="Times New Roman" w:hAnsi="Times New Roman" w:cs="Times New Roman"/>
          <w:b w:val="0"/>
          <w:szCs w:val="24"/>
        </w:rPr>
        <w:t>городского Совета</w:t>
      </w: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          от </w:t>
      </w:r>
      <w:r w:rsidR="002C43A5">
        <w:rPr>
          <w:rFonts w:ascii="Times New Roman" w:hAnsi="Times New Roman" w:cs="Times New Roman"/>
          <w:b w:val="0"/>
          <w:szCs w:val="24"/>
        </w:rPr>
        <w:t xml:space="preserve">19.12.2022 </w:t>
      </w:r>
      <w:r w:rsidRPr="0032519A">
        <w:rPr>
          <w:rFonts w:ascii="Times New Roman" w:hAnsi="Times New Roman" w:cs="Times New Roman"/>
          <w:b w:val="0"/>
          <w:szCs w:val="24"/>
        </w:rPr>
        <w:t xml:space="preserve">№ </w:t>
      </w:r>
      <w:r w:rsidR="002C43A5">
        <w:rPr>
          <w:rFonts w:ascii="Times New Roman" w:hAnsi="Times New Roman" w:cs="Times New Roman"/>
          <w:b w:val="0"/>
          <w:szCs w:val="24"/>
        </w:rPr>
        <w:t>309</w:t>
      </w: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287EA6" w:rsidRPr="0032519A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УТВЕРЖДЕН </w:t>
      </w:r>
    </w:p>
    <w:p w:rsidR="00287EA6" w:rsidRPr="0032519A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решением Десногорского городского  Совета </w:t>
      </w:r>
    </w:p>
    <w:p w:rsidR="00287EA6" w:rsidRPr="0032519A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>от 17.12.2021 № 217</w:t>
      </w: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ПЛАН ПРИВАТИЗАЦИИ</w:t>
      </w:r>
    </w:p>
    <w:p w:rsidR="00287EA6" w:rsidRPr="0032519A" w:rsidRDefault="00287EA6" w:rsidP="00287EA6">
      <w:pPr>
        <w:pStyle w:val="a7"/>
        <w:rPr>
          <w:rFonts w:ascii="Times New Roman" w:hAnsi="Times New Roman" w:cs="Times New Roman"/>
          <w:b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>имущества, находящегося в муниципальной собственности муниципального образования</w:t>
      </w:r>
    </w:p>
    <w:p w:rsidR="00287EA6" w:rsidRPr="0032519A" w:rsidRDefault="00287EA6" w:rsidP="00287EA6">
      <w:pPr>
        <w:pStyle w:val="a7"/>
        <w:rPr>
          <w:rFonts w:ascii="Times New Roman" w:hAnsi="Times New Roman" w:cs="Times New Roman"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 xml:space="preserve"> «город Десногорск» Смоленской области,  на 2022 год и 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>плановый период                            на 2023 и 2024 гг.</w:t>
      </w: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559"/>
        <w:gridCol w:w="1563"/>
        <w:gridCol w:w="2127"/>
      </w:tblGrid>
      <w:tr w:rsidR="0032519A" w:rsidRPr="0032519A" w:rsidTr="00D91F46">
        <w:trPr>
          <w:cantSplit/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</w:t>
            </w:r>
            <w:r w:rsidR="00C65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гаемый</w:t>
            </w:r>
            <w:proofErr w:type="spellEnd"/>
            <w:proofErr w:type="gramEnd"/>
            <w:r w:rsid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32519A" w:rsidRDefault="00287EA6" w:rsidP="003251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6" w:rsidRDefault="00287EA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ПАЗ-32053 КААЗ идентификационный номер Х1М32053060000950 регистрационный знак Р842ЕН67,</w:t>
            </w:r>
            <w:r w:rsidR="00D9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7EA6" w:rsidRPr="0032519A" w:rsidRDefault="00287EA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выпуска 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366,929/00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="00287EA6"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6" w:rsidRDefault="00287EA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0765970, регистрационный знак Р311ЕС67,</w:t>
            </w:r>
          </w:p>
          <w:p w:rsidR="00287EA6" w:rsidRPr="0032519A" w:rsidRDefault="00287EA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1/00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166821,325/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42827,000</w:t>
            </w: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</w:t>
            </w:r>
            <w:r w:rsidR="002C4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в АО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32519A" w:rsidRDefault="00287EA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дом, площадью 59,5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67:15:05200101:28), с земельным участком под ним площадью 2340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22,100/00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дом, площадью 33,1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67:15:0500101:11), с земельным участком под ним площадью 6000 кв.м.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21,600/00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ГАЗ 2217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XTH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221700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0020557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знак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826МС67,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21,648/0,00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3221 идентификационный номер Х96322100С0713944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Т806МТ67,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900,000/0,00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27322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XUY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27322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EA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0000104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У280КХ67,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499,000/0,00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433104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XTZ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433104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0037506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Р500АН67,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655,632/0,00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Машина комбинированная 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48330060000463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Х617КС67,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859,057/0,00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440В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48320690000066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В344ММ67,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2000,000/0,00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46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Погрузчик ковшовый ПК 2703-01, номер двигателя 580979, регистрационный знак 56-38,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750,000/0,00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 651115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</w:p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65115060001453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Х620КС67,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1273,797/0,00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 колесный АТЭК-999Е 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56-40,</w:t>
            </w:r>
          </w:p>
          <w:p w:rsidR="00D91F46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двигателя 365432, </w:t>
            </w:r>
          </w:p>
          <w:p w:rsidR="00DF6576" w:rsidRPr="0032519A" w:rsidRDefault="00DF6576" w:rsidP="00325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1276,000/0,00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отвал коммунальный 82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82,957/0,00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Оборудование – </w:t>
            </w: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шнеко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-роторный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снегоочиститель ФРС-200М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495,000/0,00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косилка Л-502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103,771/0,00</w:t>
            </w:r>
          </w:p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pStyle w:val="310"/>
            </w:pPr>
            <w:r w:rsidRPr="0032519A">
              <w:t>Материальные запасы</w:t>
            </w:r>
            <w:bookmarkStart w:id="0" w:name="_GoBack"/>
            <w:bookmarkEnd w:id="0"/>
            <w:r w:rsidRPr="0032519A">
              <w:t xml:space="preserve"> -</w:t>
            </w:r>
          </w:p>
          <w:p w:rsidR="00DF6576" w:rsidRPr="0032519A" w:rsidRDefault="00DF6576" w:rsidP="0032519A">
            <w:pPr>
              <w:pStyle w:val="310"/>
            </w:pPr>
            <w:r w:rsidRPr="0032519A">
              <w:t xml:space="preserve">Этиленгликоль 100%, бочка – 235кг </w:t>
            </w:r>
          </w:p>
          <w:p w:rsidR="00DF6576" w:rsidRPr="0032519A" w:rsidRDefault="00DF6576" w:rsidP="0032519A">
            <w:pPr>
              <w:pStyle w:val="310"/>
            </w:pPr>
            <w:r w:rsidRPr="0032519A">
              <w:t>(количество 47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18,518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2519A" w:rsidRPr="0032519A" w:rsidTr="00D91F46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32519A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pStyle w:val="310"/>
            </w:pPr>
            <w:r w:rsidRPr="0032519A">
              <w:t>Материальные запасы -</w:t>
            </w:r>
          </w:p>
          <w:p w:rsidR="00DF6576" w:rsidRPr="0032519A" w:rsidRDefault="00DF6576" w:rsidP="0032519A">
            <w:pPr>
              <w:pStyle w:val="310"/>
            </w:pPr>
            <w:proofErr w:type="spellStart"/>
            <w:r w:rsidRPr="0032519A">
              <w:t>Пропиленгликоль</w:t>
            </w:r>
            <w:proofErr w:type="spellEnd"/>
            <w:r w:rsidRPr="0032519A">
              <w:t xml:space="preserve"> 99,9%, бочка – 215 кг</w:t>
            </w:r>
          </w:p>
          <w:p w:rsidR="00DF6576" w:rsidRPr="0032519A" w:rsidRDefault="00DF6576" w:rsidP="0032519A">
            <w:pPr>
              <w:pStyle w:val="310"/>
            </w:pPr>
            <w:r w:rsidRPr="0032519A">
              <w:t>(количество 5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rPr>
                <w:rFonts w:ascii="Times New Roman" w:hAnsi="Times New Roman" w:cs="Times New Roman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I-II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76" w:rsidRPr="0032519A" w:rsidRDefault="00DF6576" w:rsidP="0032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287EA6" w:rsidRPr="0032519A" w:rsidRDefault="00287EA6" w:rsidP="00990060">
      <w:pPr>
        <w:rPr>
          <w:rFonts w:ascii="Times New Roman" w:hAnsi="Times New Roman" w:cs="Times New Roman"/>
          <w:b/>
          <w:sz w:val="24"/>
          <w:szCs w:val="24"/>
        </w:rPr>
      </w:pPr>
    </w:p>
    <w:sectPr w:rsidR="00287EA6" w:rsidRPr="0032519A" w:rsidSect="0032519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C7" w:rsidRDefault="00CF3FC7" w:rsidP="00732507">
      <w:r>
        <w:separator/>
      </w:r>
    </w:p>
  </w:endnote>
  <w:endnote w:type="continuationSeparator" w:id="0">
    <w:p w:rsidR="00CF3FC7" w:rsidRDefault="00CF3FC7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C7" w:rsidRDefault="00CF3FC7" w:rsidP="00732507">
      <w:r>
        <w:separator/>
      </w:r>
    </w:p>
  </w:footnote>
  <w:footnote w:type="continuationSeparator" w:id="0">
    <w:p w:rsidR="00CF3FC7" w:rsidRDefault="00CF3FC7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222"/>
    <w:multiLevelType w:val="hybridMultilevel"/>
    <w:tmpl w:val="1E44809C"/>
    <w:lvl w:ilvl="0" w:tplc="80FCAB68">
      <w:start w:val="1"/>
      <w:numFmt w:val="decimal"/>
      <w:lvlText w:val="%1."/>
      <w:lvlJc w:val="left"/>
      <w:pPr>
        <w:ind w:left="1558" w:hanging="9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55DE"/>
    <w:rsid w:val="00076324"/>
    <w:rsid w:val="000835F8"/>
    <w:rsid w:val="00091D5D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0F51A8"/>
    <w:rsid w:val="00100830"/>
    <w:rsid w:val="001042BA"/>
    <w:rsid w:val="00121F2D"/>
    <w:rsid w:val="00123943"/>
    <w:rsid w:val="0013685C"/>
    <w:rsid w:val="00136A4A"/>
    <w:rsid w:val="001519E2"/>
    <w:rsid w:val="001527E9"/>
    <w:rsid w:val="00160CE0"/>
    <w:rsid w:val="001653DF"/>
    <w:rsid w:val="001715B9"/>
    <w:rsid w:val="00173578"/>
    <w:rsid w:val="0017515D"/>
    <w:rsid w:val="001937D3"/>
    <w:rsid w:val="001954D1"/>
    <w:rsid w:val="001A375E"/>
    <w:rsid w:val="001A6612"/>
    <w:rsid w:val="001B7FD0"/>
    <w:rsid w:val="001C3990"/>
    <w:rsid w:val="001D018E"/>
    <w:rsid w:val="001D50A8"/>
    <w:rsid w:val="001D6706"/>
    <w:rsid w:val="00202B4D"/>
    <w:rsid w:val="00203C2F"/>
    <w:rsid w:val="00203F97"/>
    <w:rsid w:val="0020578B"/>
    <w:rsid w:val="00207999"/>
    <w:rsid w:val="00233AFF"/>
    <w:rsid w:val="002502BF"/>
    <w:rsid w:val="00275B63"/>
    <w:rsid w:val="00281895"/>
    <w:rsid w:val="002858E1"/>
    <w:rsid w:val="00287EA6"/>
    <w:rsid w:val="00297C37"/>
    <w:rsid w:val="002B5DD5"/>
    <w:rsid w:val="002B62D5"/>
    <w:rsid w:val="002B79B2"/>
    <w:rsid w:val="002C43A5"/>
    <w:rsid w:val="002C6FE2"/>
    <w:rsid w:val="002D2DA3"/>
    <w:rsid w:val="002D3931"/>
    <w:rsid w:val="002F0FE7"/>
    <w:rsid w:val="003104D7"/>
    <w:rsid w:val="00313EEB"/>
    <w:rsid w:val="0032519A"/>
    <w:rsid w:val="00326A05"/>
    <w:rsid w:val="00327368"/>
    <w:rsid w:val="0033121A"/>
    <w:rsid w:val="00331F81"/>
    <w:rsid w:val="0033609B"/>
    <w:rsid w:val="0036170C"/>
    <w:rsid w:val="0037760F"/>
    <w:rsid w:val="003904BF"/>
    <w:rsid w:val="003A402B"/>
    <w:rsid w:val="003D027B"/>
    <w:rsid w:val="003E3BAA"/>
    <w:rsid w:val="003E48F9"/>
    <w:rsid w:val="003E4E90"/>
    <w:rsid w:val="003E5448"/>
    <w:rsid w:val="003E76B6"/>
    <w:rsid w:val="003F0A31"/>
    <w:rsid w:val="003F37F4"/>
    <w:rsid w:val="004033BE"/>
    <w:rsid w:val="00432CE1"/>
    <w:rsid w:val="00447152"/>
    <w:rsid w:val="00463A4D"/>
    <w:rsid w:val="004651F6"/>
    <w:rsid w:val="004672AC"/>
    <w:rsid w:val="00470D83"/>
    <w:rsid w:val="0048300E"/>
    <w:rsid w:val="00494A03"/>
    <w:rsid w:val="00494C16"/>
    <w:rsid w:val="00494E3F"/>
    <w:rsid w:val="004A3CCD"/>
    <w:rsid w:val="004A63FF"/>
    <w:rsid w:val="004A787A"/>
    <w:rsid w:val="004B11A5"/>
    <w:rsid w:val="004C6A7D"/>
    <w:rsid w:val="004C7A84"/>
    <w:rsid w:val="004D4EEC"/>
    <w:rsid w:val="004D673F"/>
    <w:rsid w:val="004F0DE2"/>
    <w:rsid w:val="004F7EAC"/>
    <w:rsid w:val="00500DF8"/>
    <w:rsid w:val="0050257D"/>
    <w:rsid w:val="00502686"/>
    <w:rsid w:val="00505A84"/>
    <w:rsid w:val="00510007"/>
    <w:rsid w:val="0052091D"/>
    <w:rsid w:val="00530A85"/>
    <w:rsid w:val="005326FC"/>
    <w:rsid w:val="00532798"/>
    <w:rsid w:val="00546C2A"/>
    <w:rsid w:val="00547B20"/>
    <w:rsid w:val="0055135B"/>
    <w:rsid w:val="00554161"/>
    <w:rsid w:val="00572B6C"/>
    <w:rsid w:val="00585809"/>
    <w:rsid w:val="005933E6"/>
    <w:rsid w:val="00593B9E"/>
    <w:rsid w:val="00595856"/>
    <w:rsid w:val="005A0054"/>
    <w:rsid w:val="005A5BEA"/>
    <w:rsid w:val="005C390B"/>
    <w:rsid w:val="005C66E9"/>
    <w:rsid w:val="005E5D23"/>
    <w:rsid w:val="005E5D2B"/>
    <w:rsid w:val="00606272"/>
    <w:rsid w:val="00606BDC"/>
    <w:rsid w:val="0061224E"/>
    <w:rsid w:val="00613E9E"/>
    <w:rsid w:val="00615176"/>
    <w:rsid w:val="00621F20"/>
    <w:rsid w:val="0063426F"/>
    <w:rsid w:val="006355EE"/>
    <w:rsid w:val="00647D09"/>
    <w:rsid w:val="00647DCD"/>
    <w:rsid w:val="006558DA"/>
    <w:rsid w:val="006628B8"/>
    <w:rsid w:val="0067016F"/>
    <w:rsid w:val="00673CCE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6A0F"/>
    <w:rsid w:val="0075722C"/>
    <w:rsid w:val="007737B8"/>
    <w:rsid w:val="007750CF"/>
    <w:rsid w:val="00776646"/>
    <w:rsid w:val="00780545"/>
    <w:rsid w:val="00780A5D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17274"/>
    <w:rsid w:val="008421B1"/>
    <w:rsid w:val="00844CF8"/>
    <w:rsid w:val="00846F4F"/>
    <w:rsid w:val="00853F3B"/>
    <w:rsid w:val="00854473"/>
    <w:rsid w:val="00857829"/>
    <w:rsid w:val="0086138F"/>
    <w:rsid w:val="0086259C"/>
    <w:rsid w:val="00865E38"/>
    <w:rsid w:val="00875BEB"/>
    <w:rsid w:val="00876C0F"/>
    <w:rsid w:val="00881FC2"/>
    <w:rsid w:val="00884C92"/>
    <w:rsid w:val="0089308A"/>
    <w:rsid w:val="00893E6F"/>
    <w:rsid w:val="00896864"/>
    <w:rsid w:val="008A0907"/>
    <w:rsid w:val="008A0BE7"/>
    <w:rsid w:val="008B1597"/>
    <w:rsid w:val="008B17FB"/>
    <w:rsid w:val="008B4FD8"/>
    <w:rsid w:val="008C68AC"/>
    <w:rsid w:val="008D5FF3"/>
    <w:rsid w:val="008E3DB0"/>
    <w:rsid w:val="008E3DE6"/>
    <w:rsid w:val="008E4EC7"/>
    <w:rsid w:val="008E69FB"/>
    <w:rsid w:val="008F199B"/>
    <w:rsid w:val="00901BB7"/>
    <w:rsid w:val="00917911"/>
    <w:rsid w:val="0093478C"/>
    <w:rsid w:val="00942F9B"/>
    <w:rsid w:val="0095023F"/>
    <w:rsid w:val="00973317"/>
    <w:rsid w:val="0098149F"/>
    <w:rsid w:val="00990060"/>
    <w:rsid w:val="00995982"/>
    <w:rsid w:val="009975EB"/>
    <w:rsid w:val="009A3233"/>
    <w:rsid w:val="009C500D"/>
    <w:rsid w:val="009C51A1"/>
    <w:rsid w:val="009C5EE7"/>
    <w:rsid w:val="009C6452"/>
    <w:rsid w:val="009D0B6E"/>
    <w:rsid w:val="009D5D72"/>
    <w:rsid w:val="009E06B9"/>
    <w:rsid w:val="009E1555"/>
    <w:rsid w:val="009E7875"/>
    <w:rsid w:val="009F1CB1"/>
    <w:rsid w:val="009F3022"/>
    <w:rsid w:val="009F6723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96C29"/>
    <w:rsid w:val="00AA0FE8"/>
    <w:rsid w:val="00AA4186"/>
    <w:rsid w:val="00AD7F7C"/>
    <w:rsid w:val="00AE6C95"/>
    <w:rsid w:val="00B06CD4"/>
    <w:rsid w:val="00B25168"/>
    <w:rsid w:val="00B32980"/>
    <w:rsid w:val="00B36FEA"/>
    <w:rsid w:val="00B528AD"/>
    <w:rsid w:val="00B55D3C"/>
    <w:rsid w:val="00B56621"/>
    <w:rsid w:val="00B60DEC"/>
    <w:rsid w:val="00B620CE"/>
    <w:rsid w:val="00B65449"/>
    <w:rsid w:val="00B805F3"/>
    <w:rsid w:val="00BA629F"/>
    <w:rsid w:val="00BA76E7"/>
    <w:rsid w:val="00BB5A9D"/>
    <w:rsid w:val="00BC1A7E"/>
    <w:rsid w:val="00BD42C8"/>
    <w:rsid w:val="00BF4B77"/>
    <w:rsid w:val="00BF62E8"/>
    <w:rsid w:val="00BF7E92"/>
    <w:rsid w:val="00C05641"/>
    <w:rsid w:val="00C05779"/>
    <w:rsid w:val="00C10449"/>
    <w:rsid w:val="00C1310E"/>
    <w:rsid w:val="00C207DD"/>
    <w:rsid w:val="00C22D28"/>
    <w:rsid w:val="00C36F7D"/>
    <w:rsid w:val="00C450FC"/>
    <w:rsid w:val="00C45EC9"/>
    <w:rsid w:val="00C47658"/>
    <w:rsid w:val="00C50C71"/>
    <w:rsid w:val="00C64BCE"/>
    <w:rsid w:val="00C651D8"/>
    <w:rsid w:val="00C72F47"/>
    <w:rsid w:val="00C746BD"/>
    <w:rsid w:val="00C75314"/>
    <w:rsid w:val="00C8041F"/>
    <w:rsid w:val="00C82250"/>
    <w:rsid w:val="00C83487"/>
    <w:rsid w:val="00C87F92"/>
    <w:rsid w:val="00C94EA2"/>
    <w:rsid w:val="00CA7AAA"/>
    <w:rsid w:val="00CB108C"/>
    <w:rsid w:val="00CC0433"/>
    <w:rsid w:val="00CD137A"/>
    <w:rsid w:val="00CE0B83"/>
    <w:rsid w:val="00CF2341"/>
    <w:rsid w:val="00CF318A"/>
    <w:rsid w:val="00CF3584"/>
    <w:rsid w:val="00CF3FC7"/>
    <w:rsid w:val="00CF4017"/>
    <w:rsid w:val="00D020A4"/>
    <w:rsid w:val="00D10A5B"/>
    <w:rsid w:val="00D359F9"/>
    <w:rsid w:val="00D4768A"/>
    <w:rsid w:val="00D53A67"/>
    <w:rsid w:val="00D53AA2"/>
    <w:rsid w:val="00D60149"/>
    <w:rsid w:val="00D604F3"/>
    <w:rsid w:val="00D70AE7"/>
    <w:rsid w:val="00D83563"/>
    <w:rsid w:val="00D839DE"/>
    <w:rsid w:val="00D864DD"/>
    <w:rsid w:val="00D91F46"/>
    <w:rsid w:val="00D94255"/>
    <w:rsid w:val="00DA24E5"/>
    <w:rsid w:val="00DD75A3"/>
    <w:rsid w:val="00DE6FC7"/>
    <w:rsid w:val="00DF110D"/>
    <w:rsid w:val="00DF6576"/>
    <w:rsid w:val="00E31DC9"/>
    <w:rsid w:val="00E32731"/>
    <w:rsid w:val="00E36628"/>
    <w:rsid w:val="00E46316"/>
    <w:rsid w:val="00E46ADE"/>
    <w:rsid w:val="00E478DC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5794"/>
    <w:rsid w:val="00EF607C"/>
    <w:rsid w:val="00EF6AB1"/>
    <w:rsid w:val="00EF78F7"/>
    <w:rsid w:val="00F044FD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C0E85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304-305B-44B9-AAF0-F9DC71E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14</cp:revision>
  <cp:lastPrinted>2022-12-15T13:21:00Z</cp:lastPrinted>
  <dcterms:created xsi:type="dcterms:W3CDTF">2022-12-14T14:48:00Z</dcterms:created>
  <dcterms:modified xsi:type="dcterms:W3CDTF">2022-12-19T05:49:00Z</dcterms:modified>
</cp:coreProperties>
</file>