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D" w:rsidRPr="00E3792D" w:rsidRDefault="00E3792D" w:rsidP="00E3792D">
      <w:pPr>
        <w:spacing w:after="160" w:line="276" w:lineRule="auto"/>
        <w:rPr>
          <w:rFonts w:ascii="Calibri" w:eastAsia="Calibri" w:hAnsi="Calibri"/>
          <w:sz w:val="26"/>
          <w:szCs w:val="26"/>
          <w:lang w:eastAsia="en-US"/>
        </w:rPr>
      </w:pPr>
      <w:r w:rsidRPr="00E379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462B00" wp14:editId="6AEC85B9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3792D" w:rsidRPr="00AB6A8A" w:rsidRDefault="00EB51A9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</w:t>
                            </w:r>
                            <w:r w:rsidR="00E3792D" w:rsidRPr="00AB6A8A">
                              <w:rPr>
                                <w:sz w:val="26"/>
                              </w:rPr>
                              <w:t xml:space="preserve"> ДЕСНОГОРСК» СМОЛЕНСКОЙ ОБЛАСТИ</w:t>
                            </w:r>
                          </w:p>
                          <w:p w:rsidR="00E3792D" w:rsidRPr="00AB6A8A" w:rsidRDefault="00EB51A9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ДЕСНОГОРСКИЙ ГОРОДСКОЙ </w:t>
                            </w:r>
                            <w:r w:rsidR="00E3792D" w:rsidRPr="00AB6A8A">
                              <w:rPr>
                                <w:sz w:val="40"/>
                                <w:szCs w:val="40"/>
                              </w:rPr>
                              <w:t>СОВЕТ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3792D" w:rsidRDefault="00E3792D" w:rsidP="00E3792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3792D" w:rsidRDefault="00E3792D" w:rsidP="00E3792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3792D" w:rsidRDefault="00E3792D" w:rsidP="00E379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3792D" w:rsidRPr="00AB6A8A" w:rsidRDefault="00EB51A9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</w:t>
                      </w:r>
                      <w:r w:rsidR="00E3792D" w:rsidRPr="00AB6A8A">
                        <w:rPr>
                          <w:sz w:val="26"/>
                        </w:rPr>
                        <w:t xml:space="preserve"> ДЕСНОГОРСК» СМОЛЕНСКОЙ ОБЛАСТИ</w:t>
                      </w:r>
                    </w:p>
                    <w:p w:rsidR="00E3792D" w:rsidRPr="00AB6A8A" w:rsidRDefault="00EB51A9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ДЕСНОГОРСКИЙ ГОРОДСКОЙ </w:t>
                      </w:r>
                      <w:r w:rsidR="00E3792D" w:rsidRPr="00AB6A8A">
                        <w:rPr>
                          <w:sz w:val="40"/>
                          <w:szCs w:val="40"/>
                        </w:rPr>
                        <w:t>СОВЕТ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3792D" w:rsidRDefault="00E3792D" w:rsidP="00E3792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3792D" w:rsidRDefault="00E3792D" w:rsidP="00E3792D">
                      <w:pPr>
                        <w:rPr>
                          <w:sz w:val="20"/>
                        </w:rPr>
                      </w:pPr>
                    </w:p>
                    <w:p w:rsidR="00E3792D" w:rsidRDefault="00E3792D" w:rsidP="00E3792D"/>
                  </w:txbxContent>
                </v:textbox>
              </v:rect>
            </w:pict>
          </mc:Fallback>
        </mc:AlternateContent>
      </w:r>
      <w:r w:rsidRPr="00E3792D">
        <w:rPr>
          <w:rFonts w:ascii="Calibri" w:eastAsia="Calibri" w:hAnsi="Calibri"/>
          <w:noProof/>
          <w:sz w:val="26"/>
          <w:szCs w:val="26"/>
        </w:rPr>
        <w:drawing>
          <wp:inline distT="0" distB="0" distL="0" distR="0" wp14:anchorId="0ED30B89" wp14:editId="516E4DE0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2D" w:rsidRPr="00E3792D" w:rsidRDefault="00E3792D" w:rsidP="00E3792D">
      <w:pPr>
        <w:spacing w:after="160" w:line="252" w:lineRule="auto"/>
        <w:rPr>
          <w:rFonts w:ascii="Calibri" w:eastAsia="Calibri" w:hAnsi="Calibri"/>
          <w:sz w:val="20"/>
          <w:szCs w:val="20"/>
          <w:lang w:eastAsia="en-US"/>
        </w:rPr>
      </w:pPr>
    </w:p>
    <w:p w:rsidR="00E3792D" w:rsidRPr="00E3792D" w:rsidRDefault="00E3792D" w:rsidP="00E3792D">
      <w:pPr>
        <w:suppressAutoHyphens/>
        <w:spacing w:line="264" w:lineRule="auto"/>
        <w:ind w:firstLine="709"/>
        <w:rPr>
          <w:color w:val="404040"/>
          <w:sz w:val="26"/>
          <w:szCs w:val="26"/>
          <w:lang w:eastAsia="ar-SA"/>
        </w:rPr>
      </w:pPr>
    </w:p>
    <w:p w:rsidR="00CF49BF" w:rsidRPr="00CF49BF" w:rsidRDefault="00CF49BF" w:rsidP="00CF49BF">
      <w:pPr>
        <w:spacing w:line="264" w:lineRule="auto"/>
        <w:ind w:firstLine="708"/>
        <w:rPr>
          <w:rFonts w:eastAsia="Calibri"/>
          <w:color w:val="404040" w:themeColor="text1" w:themeTint="BF"/>
          <w:lang w:eastAsia="en-US"/>
        </w:rPr>
      </w:pPr>
    </w:p>
    <w:p w:rsidR="00E3792D" w:rsidRPr="00CF49BF" w:rsidRDefault="00CF49BF" w:rsidP="00CF49BF">
      <w:pPr>
        <w:spacing w:line="264" w:lineRule="auto"/>
        <w:ind w:firstLine="708"/>
        <w:rPr>
          <w:rFonts w:eastAsia="Calibri"/>
          <w:color w:val="404040" w:themeColor="text1" w:themeTint="BF"/>
          <w:lang w:eastAsia="en-US"/>
        </w:rPr>
      </w:pPr>
      <w:r w:rsidRPr="00CF49BF">
        <w:rPr>
          <w:rFonts w:eastAsia="Calibri"/>
          <w:color w:val="404040" w:themeColor="text1" w:themeTint="BF"/>
          <w:lang w:eastAsia="en-US"/>
        </w:rPr>
        <w:t>43</w:t>
      </w:r>
      <w:r w:rsidR="00E3792D" w:rsidRPr="00CF49BF">
        <w:rPr>
          <w:rFonts w:eastAsia="Calibri"/>
          <w:color w:val="404040" w:themeColor="text1" w:themeTint="BF"/>
          <w:lang w:eastAsia="en-US"/>
        </w:rPr>
        <w:t xml:space="preserve"> сессии пятого созыва</w:t>
      </w:r>
    </w:p>
    <w:p w:rsidR="00E3792D" w:rsidRPr="00CF49BF" w:rsidRDefault="00CF49BF" w:rsidP="00CF49BF">
      <w:pPr>
        <w:spacing w:line="264" w:lineRule="auto"/>
        <w:ind w:firstLine="708"/>
        <w:rPr>
          <w:rFonts w:eastAsia="Calibri"/>
          <w:color w:val="404040" w:themeColor="text1" w:themeTint="BF"/>
          <w:lang w:eastAsia="en-US"/>
        </w:rPr>
      </w:pPr>
      <w:r w:rsidRPr="00CF49BF">
        <w:rPr>
          <w:rFonts w:eastAsia="Calibri"/>
          <w:color w:val="404040" w:themeColor="text1" w:themeTint="BF"/>
          <w:lang w:eastAsia="en-US"/>
        </w:rPr>
        <w:t>о</w:t>
      </w:r>
      <w:r w:rsidR="00E3792D" w:rsidRPr="00CF49BF">
        <w:rPr>
          <w:rFonts w:eastAsia="Calibri"/>
          <w:color w:val="404040" w:themeColor="text1" w:themeTint="BF"/>
          <w:lang w:eastAsia="en-US"/>
        </w:rPr>
        <w:t>т</w:t>
      </w:r>
      <w:r w:rsidRPr="00CF49BF">
        <w:rPr>
          <w:rFonts w:eastAsia="Calibri"/>
          <w:color w:val="404040" w:themeColor="text1" w:themeTint="BF"/>
          <w:lang w:eastAsia="en-US"/>
        </w:rPr>
        <w:t xml:space="preserve"> 02.06.</w:t>
      </w:r>
      <w:r w:rsidR="00E3792D" w:rsidRPr="00CF49BF">
        <w:rPr>
          <w:rFonts w:eastAsia="Calibri"/>
          <w:color w:val="404040" w:themeColor="text1" w:themeTint="BF"/>
          <w:lang w:eastAsia="en-US"/>
        </w:rPr>
        <w:t>202</w:t>
      </w:r>
      <w:r w:rsidR="004D6B71" w:rsidRPr="00CF49BF">
        <w:rPr>
          <w:rFonts w:eastAsia="Calibri"/>
          <w:color w:val="404040" w:themeColor="text1" w:themeTint="BF"/>
          <w:lang w:eastAsia="en-US"/>
        </w:rPr>
        <w:t>2</w:t>
      </w:r>
      <w:r w:rsidR="00E3792D" w:rsidRPr="00CF49BF">
        <w:rPr>
          <w:rFonts w:eastAsia="Calibri"/>
          <w:color w:val="404040" w:themeColor="text1" w:themeTint="BF"/>
          <w:lang w:eastAsia="en-US"/>
        </w:rPr>
        <w:t xml:space="preserve">  № </w:t>
      </w:r>
      <w:r w:rsidRPr="00CF49BF">
        <w:rPr>
          <w:rFonts w:eastAsia="Calibri"/>
          <w:color w:val="404040" w:themeColor="text1" w:themeTint="BF"/>
          <w:lang w:eastAsia="en-US"/>
        </w:rPr>
        <w:t>259</w:t>
      </w:r>
    </w:p>
    <w:p w:rsidR="00E3792D" w:rsidRPr="00CF49BF" w:rsidRDefault="00E3792D" w:rsidP="00CF49BF">
      <w:pPr>
        <w:tabs>
          <w:tab w:val="left" w:pos="4536"/>
        </w:tabs>
        <w:spacing w:line="264" w:lineRule="auto"/>
        <w:rPr>
          <w:rFonts w:eastAsia="Calibri"/>
          <w:color w:val="404040" w:themeColor="text1" w:themeTint="BF"/>
          <w:lang w:eastAsia="en-US"/>
        </w:rPr>
      </w:pPr>
    </w:p>
    <w:p w:rsidR="00E3792D" w:rsidRPr="00CF49BF" w:rsidRDefault="00E3792D" w:rsidP="00CF49BF">
      <w:pPr>
        <w:spacing w:line="264" w:lineRule="auto"/>
        <w:rPr>
          <w:rFonts w:eastAsia="Calibri"/>
          <w:color w:val="404040" w:themeColor="text1" w:themeTint="BF"/>
          <w:lang w:eastAsia="en-US"/>
        </w:rPr>
      </w:pPr>
    </w:p>
    <w:p w:rsidR="00E3792D" w:rsidRPr="00CF49BF" w:rsidRDefault="00E3792D" w:rsidP="00CF49BF">
      <w:pPr>
        <w:spacing w:line="264" w:lineRule="auto"/>
        <w:ind w:firstLine="708"/>
        <w:rPr>
          <w:color w:val="404040" w:themeColor="text1" w:themeTint="BF"/>
        </w:rPr>
      </w:pPr>
      <w:r w:rsidRPr="00CF49BF">
        <w:rPr>
          <w:color w:val="404040" w:themeColor="text1" w:themeTint="BF"/>
        </w:rPr>
        <w:t xml:space="preserve">О предоставлении </w:t>
      </w:r>
      <w:r w:rsidR="00744193" w:rsidRPr="00CF49BF">
        <w:rPr>
          <w:color w:val="404040" w:themeColor="text1" w:themeTint="BF"/>
        </w:rPr>
        <w:t>нежилого фонда</w:t>
      </w:r>
    </w:p>
    <w:p w:rsidR="004D6B71" w:rsidRPr="00CF49BF" w:rsidRDefault="004D6B71" w:rsidP="00CF49BF">
      <w:pPr>
        <w:suppressAutoHyphens/>
        <w:spacing w:line="264" w:lineRule="auto"/>
        <w:ind w:firstLine="708"/>
        <w:rPr>
          <w:color w:val="404040" w:themeColor="text1" w:themeTint="BF"/>
        </w:rPr>
      </w:pPr>
      <w:r w:rsidRPr="00CF49BF">
        <w:rPr>
          <w:color w:val="404040" w:themeColor="text1" w:themeTint="BF"/>
        </w:rPr>
        <w:t xml:space="preserve">ОГБУ «Смоленское областное БТИ» </w:t>
      </w:r>
    </w:p>
    <w:p w:rsidR="00744193" w:rsidRPr="00CF49BF" w:rsidRDefault="00744193" w:rsidP="00CF49BF">
      <w:pPr>
        <w:suppressAutoHyphens/>
        <w:spacing w:line="264" w:lineRule="auto"/>
        <w:ind w:firstLine="708"/>
        <w:rPr>
          <w:color w:val="404040" w:themeColor="text1" w:themeTint="BF"/>
        </w:rPr>
      </w:pPr>
      <w:r w:rsidRPr="00CF49BF">
        <w:rPr>
          <w:color w:val="404040" w:themeColor="text1" w:themeTint="BF"/>
        </w:rPr>
        <w:t>по минимальной ставке годовой арендной</w:t>
      </w:r>
    </w:p>
    <w:p w:rsidR="00E3792D" w:rsidRPr="00CF49BF" w:rsidRDefault="00CF49BF" w:rsidP="00CF49BF">
      <w:pPr>
        <w:tabs>
          <w:tab w:val="left" w:pos="4536"/>
        </w:tabs>
        <w:suppressAutoHyphens/>
        <w:spacing w:line="264" w:lineRule="auto"/>
        <w:rPr>
          <w:color w:val="404040" w:themeColor="text1" w:themeTint="BF"/>
          <w:lang w:eastAsia="ar-SA"/>
        </w:rPr>
      </w:pPr>
      <w:r w:rsidRPr="00CF49BF">
        <w:rPr>
          <w:color w:val="404040" w:themeColor="text1" w:themeTint="BF"/>
        </w:rPr>
        <w:t xml:space="preserve">            </w:t>
      </w:r>
      <w:r w:rsidR="00744193" w:rsidRPr="00CF49BF">
        <w:rPr>
          <w:color w:val="404040" w:themeColor="text1" w:themeTint="BF"/>
        </w:rPr>
        <w:t xml:space="preserve">платы за 1 </w:t>
      </w:r>
      <w:proofErr w:type="spellStart"/>
      <w:r w:rsidR="00744193" w:rsidRPr="00CF49BF">
        <w:rPr>
          <w:color w:val="404040" w:themeColor="text1" w:themeTint="BF"/>
        </w:rPr>
        <w:t>кв.м</w:t>
      </w:r>
      <w:proofErr w:type="spellEnd"/>
      <w:r w:rsidR="00744193" w:rsidRPr="00CF49BF">
        <w:rPr>
          <w:color w:val="404040" w:themeColor="text1" w:themeTint="BF"/>
        </w:rPr>
        <w:t>. нежилого</w:t>
      </w:r>
      <w:r w:rsidR="00F868BE" w:rsidRPr="00CF49BF">
        <w:rPr>
          <w:color w:val="404040" w:themeColor="text1" w:themeTint="BF"/>
        </w:rPr>
        <w:t xml:space="preserve"> </w:t>
      </w:r>
      <w:r w:rsidR="00744193" w:rsidRPr="00CF49BF">
        <w:rPr>
          <w:color w:val="404040" w:themeColor="text1" w:themeTint="BF"/>
        </w:rPr>
        <w:t>фонда</w:t>
      </w:r>
    </w:p>
    <w:p w:rsidR="00E3792D" w:rsidRPr="00CF49BF" w:rsidRDefault="00E3792D" w:rsidP="00CF49BF">
      <w:pPr>
        <w:spacing w:line="264" w:lineRule="auto"/>
        <w:ind w:firstLine="720"/>
        <w:jc w:val="both"/>
        <w:rPr>
          <w:color w:val="404040" w:themeColor="text1" w:themeTint="BF"/>
        </w:rPr>
      </w:pPr>
    </w:p>
    <w:p w:rsidR="001A46FA" w:rsidRPr="00CF49BF" w:rsidRDefault="001A46FA" w:rsidP="00CF49BF">
      <w:pPr>
        <w:spacing w:line="264" w:lineRule="auto"/>
        <w:ind w:firstLine="720"/>
        <w:jc w:val="both"/>
        <w:rPr>
          <w:color w:val="404040" w:themeColor="text1" w:themeTint="BF"/>
        </w:rPr>
      </w:pPr>
    </w:p>
    <w:p w:rsidR="00DC4662" w:rsidRPr="00CF49BF" w:rsidRDefault="00DC4662" w:rsidP="00CF49BF">
      <w:pPr>
        <w:tabs>
          <w:tab w:val="left" w:pos="4536"/>
        </w:tabs>
        <w:spacing w:line="264" w:lineRule="auto"/>
        <w:ind w:firstLine="720"/>
        <w:jc w:val="both"/>
        <w:rPr>
          <w:color w:val="404040" w:themeColor="text1" w:themeTint="BF"/>
        </w:rPr>
      </w:pPr>
      <w:r w:rsidRPr="00CF49BF">
        <w:rPr>
          <w:rFonts w:eastAsiaTheme="minorHAnsi"/>
          <w:color w:val="404040" w:themeColor="text1" w:themeTint="BF"/>
          <w:lang w:eastAsia="en-US"/>
        </w:rPr>
        <w:t>В соответствии со ст</w:t>
      </w:r>
      <w:r w:rsidR="00CF49BF" w:rsidRPr="00CF49BF">
        <w:rPr>
          <w:rFonts w:eastAsiaTheme="minorHAnsi"/>
          <w:color w:val="404040" w:themeColor="text1" w:themeTint="BF"/>
          <w:lang w:eastAsia="en-US"/>
        </w:rPr>
        <w:t>атьей</w:t>
      </w:r>
      <w:r w:rsidRPr="00CF49BF">
        <w:rPr>
          <w:rFonts w:eastAsiaTheme="minorHAnsi"/>
          <w:color w:val="404040" w:themeColor="text1" w:themeTint="BF"/>
          <w:lang w:eastAsia="en-US"/>
        </w:rPr>
        <w:t xml:space="preserve"> 26 Устава муниципального образования «город Десногорск» Смоленской области,</w:t>
      </w:r>
      <w:r w:rsidRPr="00CF49BF">
        <w:rPr>
          <w:color w:val="404040" w:themeColor="text1" w:themeTint="BF"/>
        </w:rPr>
        <w:t xml:space="preserve"> Положени</w:t>
      </w:r>
      <w:r w:rsidR="00CF49BF" w:rsidRPr="00CF49BF">
        <w:rPr>
          <w:color w:val="404040" w:themeColor="text1" w:themeTint="BF"/>
        </w:rPr>
        <w:t>ем</w:t>
      </w:r>
      <w:r w:rsidRPr="00CF49BF">
        <w:rPr>
          <w:color w:val="404040" w:themeColor="text1" w:themeTint="BF"/>
        </w:rPr>
        <w:t xml:space="preserve"> о порядке</w:t>
      </w:r>
      <w:r w:rsidR="00CF49BF" w:rsidRPr="00CF49BF">
        <w:rPr>
          <w:color w:val="404040" w:themeColor="text1" w:themeTint="BF"/>
        </w:rPr>
        <w:t xml:space="preserve"> передачи в аренду недвижимого имущества, находящегося в собственности </w:t>
      </w:r>
      <w:r w:rsidRPr="00CF49BF">
        <w:rPr>
          <w:color w:val="404040" w:themeColor="text1" w:themeTint="BF"/>
        </w:rPr>
        <w:t xml:space="preserve">муниципального образования «город Десногорск» Смоленской области, утвержденного решением Десногорского городского Совета от </w:t>
      </w:r>
      <w:r w:rsidR="00CF49BF" w:rsidRPr="00CF49BF">
        <w:rPr>
          <w:color w:val="404040" w:themeColor="text1" w:themeTint="BF"/>
        </w:rPr>
        <w:t>25.11.2014</w:t>
      </w:r>
      <w:r w:rsidRPr="00CF49BF">
        <w:rPr>
          <w:color w:val="404040" w:themeColor="text1" w:themeTint="BF"/>
        </w:rPr>
        <w:t xml:space="preserve"> № </w:t>
      </w:r>
      <w:r w:rsidR="00CF49BF" w:rsidRPr="00CF49BF">
        <w:rPr>
          <w:color w:val="404040" w:themeColor="text1" w:themeTint="BF"/>
        </w:rPr>
        <w:t>44</w:t>
      </w:r>
      <w:r w:rsidRPr="00CF49BF">
        <w:rPr>
          <w:color w:val="404040" w:themeColor="text1" w:themeTint="BF"/>
        </w:rPr>
        <w:t>, рассмотрев предложения Администрации муниципального образования «город Десногорск» Смоленской области, учитывая рекомендации постоянной депутатской комиссии планово - бюджетной, по налогам, финансам и инвестиционной деятельности, Десногорский городской Совет</w:t>
      </w:r>
    </w:p>
    <w:p w:rsidR="00DC4662" w:rsidRPr="00CF49BF" w:rsidRDefault="00DC4662" w:rsidP="00CF49BF">
      <w:pPr>
        <w:spacing w:line="264" w:lineRule="auto"/>
        <w:jc w:val="center"/>
        <w:rPr>
          <w:color w:val="404040" w:themeColor="text1" w:themeTint="BF"/>
        </w:rPr>
      </w:pPr>
    </w:p>
    <w:p w:rsidR="00E3792D" w:rsidRPr="00CF49BF" w:rsidRDefault="00E3792D" w:rsidP="00CF49BF">
      <w:pPr>
        <w:spacing w:line="264" w:lineRule="auto"/>
        <w:jc w:val="center"/>
        <w:rPr>
          <w:color w:val="404040" w:themeColor="text1" w:themeTint="BF"/>
        </w:rPr>
      </w:pPr>
      <w:proofErr w:type="gramStart"/>
      <w:r w:rsidRPr="00CF49BF">
        <w:rPr>
          <w:color w:val="404040" w:themeColor="text1" w:themeTint="BF"/>
        </w:rPr>
        <w:t>Р</w:t>
      </w:r>
      <w:proofErr w:type="gramEnd"/>
      <w:r w:rsidRPr="00CF49BF">
        <w:rPr>
          <w:color w:val="404040" w:themeColor="text1" w:themeTint="BF"/>
        </w:rPr>
        <w:t xml:space="preserve"> Е Ш И Л:</w:t>
      </w:r>
    </w:p>
    <w:p w:rsidR="001A46FA" w:rsidRPr="00CF49BF" w:rsidRDefault="001A46FA" w:rsidP="00CF49BF">
      <w:pPr>
        <w:spacing w:line="264" w:lineRule="auto"/>
        <w:jc w:val="center"/>
        <w:rPr>
          <w:color w:val="404040" w:themeColor="text1" w:themeTint="BF"/>
        </w:rPr>
      </w:pPr>
    </w:p>
    <w:p w:rsidR="00E3792D" w:rsidRPr="00CF49BF" w:rsidRDefault="00E3792D" w:rsidP="00CF49BF">
      <w:pPr>
        <w:tabs>
          <w:tab w:val="left" w:pos="4536"/>
        </w:tabs>
        <w:spacing w:line="264" w:lineRule="auto"/>
        <w:ind w:firstLine="709"/>
        <w:jc w:val="both"/>
        <w:rPr>
          <w:color w:val="404040" w:themeColor="text1" w:themeTint="BF"/>
        </w:rPr>
      </w:pPr>
      <w:r w:rsidRPr="00CF49BF">
        <w:rPr>
          <w:color w:val="404040" w:themeColor="text1" w:themeTint="BF"/>
        </w:rPr>
        <w:t xml:space="preserve">1. </w:t>
      </w:r>
      <w:proofErr w:type="gramStart"/>
      <w:r w:rsidRPr="00CF49BF">
        <w:rPr>
          <w:color w:val="404040" w:themeColor="text1" w:themeTint="BF"/>
        </w:rPr>
        <w:t xml:space="preserve">Предоставить </w:t>
      </w:r>
      <w:r w:rsidR="00BE0DA4" w:rsidRPr="00CF49BF">
        <w:rPr>
          <w:color w:val="404040" w:themeColor="text1" w:themeTint="BF"/>
        </w:rPr>
        <w:t>в аренду нежилые встроенные помещения</w:t>
      </w:r>
      <w:r w:rsidR="004D6B71" w:rsidRPr="00CF49BF">
        <w:rPr>
          <w:color w:val="404040" w:themeColor="text1" w:themeTint="BF"/>
        </w:rPr>
        <w:t xml:space="preserve"> № 30 - 33 общей площадью 29,5 </w:t>
      </w:r>
      <w:proofErr w:type="spellStart"/>
      <w:r w:rsidR="004D6B71" w:rsidRPr="00CF49BF">
        <w:rPr>
          <w:color w:val="404040" w:themeColor="text1" w:themeTint="BF"/>
        </w:rPr>
        <w:t>кв.м</w:t>
      </w:r>
      <w:proofErr w:type="spellEnd"/>
      <w:r w:rsidR="004D6B71" w:rsidRPr="00CF49BF">
        <w:rPr>
          <w:color w:val="404040" w:themeColor="text1" w:themeTint="BF"/>
        </w:rPr>
        <w:t>.</w:t>
      </w:r>
      <w:r w:rsidR="00BE0DA4" w:rsidRPr="00CF49BF">
        <w:rPr>
          <w:color w:val="404040" w:themeColor="text1" w:themeTint="BF"/>
        </w:rPr>
        <w:t xml:space="preserve">, находящиеся в собственности муниципального образования «город Десногорск» Смоленской области, расположенные по адресу: 216400, Смоленская область, г. Десногорск, </w:t>
      </w:r>
      <w:r w:rsidR="000E0482" w:rsidRPr="00CF49BF">
        <w:rPr>
          <w:color w:val="404040" w:themeColor="text1" w:themeTint="BF"/>
        </w:rPr>
        <w:t xml:space="preserve">               </w:t>
      </w:r>
      <w:r w:rsidR="00BE0DA4" w:rsidRPr="00CF49BF">
        <w:rPr>
          <w:color w:val="404040" w:themeColor="text1" w:themeTint="BF"/>
        </w:rPr>
        <w:t xml:space="preserve">3 мкр., </w:t>
      </w:r>
      <w:r w:rsidR="004D6B71" w:rsidRPr="00CF49BF">
        <w:rPr>
          <w:color w:val="404040" w:themeColor="text1" w:themeTint="BF"/>
        </w:rPr>
        <w:t>стр. 10а</w:t>
      </w:r>
      <w:r w:rsidR="00BE0DA4" w:rsidRPr="00CF49BF">
        <w:rPr>
          <w:color w:val="404040" w:themeColor="text1" w:themeTint="BF"/>
        </w:rPr>
        <w:t xml:space="preserve">, </w:t>
      </w:r>
      <w:r w:rsidR="00F868BE" w:rsidRPr="00CF49BF">
        <w:rPr>
          <w:color w:val="404040" w:themeColor="text1" w:themeTint="BF"/>
        </w:rPr>
        <w:t xml:space="preserve">по минимальной ставке годовой арендной платы за 1 </w:t>
      </w:r>
      <w:proofErr w:type="spellStart"/>
      <w:r w:rsidR="00F868BE" w:rsidRPr="00CF49BF">
        <w:rPr>
          <w:color w:val="404040" w:themeColor="text1" w:themeTint="BF"/>
        </w:rPr>
        <w:t>кв.м</w:t>
      </w:r>
      <w:proofErr w:type="spellEnd"/>
      <w:r w:rsidR="00F868BE" w:rsidRPr="00CF49BF">
        <w:rPr>
          <w:color w:val="404040" w:themeColor="text1" w:themeTint="BF"/>
        </w:rPr>
        <w:t>. нежилого фонда</w:t>
      </w:r>
      <w:r w:rsidR="004D6B71" w:rsidRPr="00CF49BF">
        <w:rPr>
          <w:color w:val="404040" w:themeColor="text1" w:themeTint="BF"/>
        </w:rPr>
        <w:t xml:space="preserve"> областному государственному бюджетному учреждению «Смоленское областное бюро технической инвентаризации» для использования под офис</w:t>
      </w:r>
      <w:r w:rsidR="00F868BE" w:rsidRPr="00CF49BF">
        <w:rPr>
          <w:color w:val="404040" w:themeColor="text1" w:themeTint="BF"/>
        </w:rPr>
        <w:t xml:space="preserve"> </w:t>
      </w:r>
      <w:r w:rsidR="007A4AE1" w:rsidRPr="00CF49BF">
        <w:rPr>
          <w:color w:val="404040" w:themeColor="text1" w:themeTint="BF"/>
        </w:rPr>
        <w:t>с</w:t>
      </w:r>
      <w:proofErr w:type="gramEnd"/>
      <w:r w:rsidR="007A4AE1" w:rsidRPr="00CF49BF">
        <w:rPr>
          <w:color w:val="404040" w:themeColor="text1" w:themeTint="BF"/>
        </w:rPr>
        <w:t xml:space="preserve"> </w:t>
      </w:r>
      <w:r w:rsidR="004D6B71" w:rsidRPr="00CF49BF">
        <w:rPr>
          <w:color w:val="404040" w:themeColor="text1" w:themeTint="BF"/>
        </w:rPr>
        <w:t>14</w:t>
      </w:r>
      <w:r w:rsidR="007A4AE1" w:rsidRPr="00CF49BF">
        <w:rPr>
          <w:color w:val="404040" w:themeColor="text1" w:themeTint="BF"/>
        </w:rPr>
        <w:t>.0</w:t>
      </w:r>
      <w:r w:rsidR="004D6B71" w:rsidRPr="00CF49BF">
        <w:rPr>
          <w:color w:val="404040" w:themeColor="text1" w:themeTint="BF"/>
        </w:rPr>
        <w:t>5</w:t>
      </w:r>
      <w:r w:rsidR="00DC4662" w:rsidRPr="00CF49BF">
        <w:rPr>
          <w:color w:val="404040" w:themeColor="text1" w:themeTint="BF"/>
        </w:rPr>
        <w:t>.202</w:t>
      </w:r>
      <w:r w:rsidR="004D6B71" w:rsidRPr="00CF49BF">
        <w:rPr>
          <w:color w:val="404040" w:themeColor="text1" w:themeTint="BF"/>
        </w:rPr>
        <w:t>2 сроком на 1 год</w:t>
      </w:r>
      <w:r w:rsidRPr="00CF49BF">
        <w:rPr>
          <w:color w:val="404040" w:themeColor="text1" w:themeTint="BF"/>
        </w:rPr>
        <w:t>.</w:t>
      </w:r>
    </w:p>
    <w:p w:rsidR="004D6B71" w:rsidRPr="00CF49BF" w:rsidRDefault="004D6B71" w:rsidP="00CF49BF">
      <w:pPr>
        <w:tabs>
          <w:tab w:val="left" w:pos="4536"/>
        </w:tabs>
        <w:spacing w:line="264" w:lineRule="auto"/>
        <w:ind w:firstLine="709"/>
        <w:jc w:val="both"/>
        <w:rPr>
          <w:color w:val="404040" w:themeColor="text1" w:themeTint="BF"/>
        </w:rPr>
      </w:pPr>
    </w:p>
    <w:p w:rsidR="00E3792D" w:rsidRPr="00CF49BF" w:rsidRDefault="00E3792D" w:rsidP="00CF49BF">
      <w:pPr>
        <w:spacing w:line="264" w:lineRule="auto"/>
        <w:ind w:firstLine="709"/>
        <w:jc w:val="both"/>
        <w:rPr>
          <w:color w:val="404040" w:themeColor="text1" w:themeTint="BF"/>
        </w:rPr>
      </w:pPr>
      <w:r w:rsidRPr="00CF49BF">
        <w:rPr>
          <w:color w:val="404040" w:themeColor="text1" w:themeTint="BF"/>
        </w:rPr>
        <w:t>2. Настоящее решение опубликова</w:t>
      </w:r>
      <w:r w:rsidR="00400357" w:rsidRPr="00CF49BF">
        <w:rPr>
          <w:color w:val="404040" w:themeColor="text1" w:themeTint="BF"/>
        </w:rPr>
        <w:t>ть</w:t>
      </w:r>
      <w:r w:rsidRPr="00CF49BF">
        <w:rPr>
          <w:color w:val="404040" w:themeColor="text1" w:themeTint="BF"/>
        </w:rPr>
        <w:t xml:space="preserve"> в газете «Десна».</w:t>
      </w:r>
    </w:p>
    <w:p w:rsidR="00E3792D" w:rsidRPr="00CF49BF" w:rsidRDefault="00E3792D" w:rsidP="00CF49BF">
      <w:pPr>
        <w:spacing w:line="264" w:lineRule="auto"/>
        <w:rPr>
          <w:color w:val="404040" w:themeColor="text1" w:themeTint="BF"/>
        </w:rPr>
      </w:pPr>
    </w:p>
    <w:p w:rsidR="00DC4662" w:rsidRPr="00CF49BF" w:rsidRDefault="00DC4662" w:rsidP="00CF49BF">
      <w:pPr>
        <w:spacing w:line="264" w:lineRule="auto"/>
        <w:jc w:val="both"/>
        <w:rPr>
          <w:color w:val="404040" w:themeColor="text1" w:themeTint="B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DC4662" w:rsidRPr="00CF49BF" w:rsidTr="00DD0FFB">
        <w:tc>
          <w:tcPr>
            <w:tcW w:w="5495" w:type="dxa"/>
            <w:shd w:val="clear" w:color="auto" w:fill="auto"/>
          </w:tcPr>
          <w:p w:rsidR="00CF49BF" w:rsidRPr="00CF49BF" w:rsidRDefault="00DC4662" w:rsidP="00CF49BF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CF49BF">
              <w:rPr>
                <w:color w:val="404040" w:themeColor="text1" w:themeTint="BF"/>
              </w:rPr>
              <w:t xml:space="preserve">Председатель </w:t>
            </w:r>
          </w:p>
          <w:p w:rsidR="00DC4662" w:rsidRPr="00CF49BF" w:rsidRDefault="00DC4662" w:rsidP="00CF49BF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CF49BF">
              <w:rPr>
                <w:color w:val="404040" w:themeColor="text1" w:themeTint="BF"/>
              </w:rPr>
              <w:t>Десногорского</w:t>
            </w:r>
            <w:r w:rsidR="00CF49BF" w:rsidRPr="00CF49BF">
              <w:rPr>
                <w:color w:val="404040" w:themeColor="text1" w:themeTint="BF"/>
              </w:rPr>
              <w:t xml:space="preserve"> </w:t>
            </w:r>
            <w:r w:rsidRPr="00CF49BF">
              <w:rPr>
                <w:color w:val="404040" w:themeColor="text1" w:themeTint="BF"/>
              </w:rPr>
              <w:t>городского Совета</w:t>
            </w:r>
          </w:p>
          <w:p w:rsidR="00DC4662" w:rsidRPr="00CF49BF" w:rsidRDefault="00DC4662" w:rsidP="00CF49BF">
            <w:pPr>
              <w:spacing w:line="264" w:lineRule="auto"/>
              <w:jc w:val="both"/>
              <w:rPr>
                <w:color w:val="404040" w:themeColor="text1" w:themeTint="BF"/>
              </w:rPr>
            </w:pPr>
          </w:p>
          <w:p w:rsidR="00DC4662" w:rsidRPr="00CF49BF" w:rsidRDefault="00CF49BF" w:rsidP="00CF49BF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CF49BF">
              <w:rPr>
                <w:b/>
                <w:color w:val="404040" w:themeColor="text1" w:themeTint="BF"/>
              </w:rPr>
              <w:t xml:space="preserve">                           </w:t>
            </w:r>
            <w:r w:rsidR="00DD0FFB">
              <w:rPr>
                <w:b/>
                <w:color w:val="404040" w:themeColor="text1" w:themeTint="BF"/>
              </w:rPr>
              <w:t xml:space="preserve">  </w:t>
            </w:r>
            <w:r w:rsidRPr="00CF49BF">
              <w:rPr>
                <w:b/>
                <w:color w:val="404040" w:themeColor="text1" w:themeTint="BF"/>
              </w:rPr>
              <w:t xml:space="preserve">  </w:t>
            </w:r>
            <w:r w:rsidR="00DC4662" w:rsidRPr="00CF49BF">
              <w:rPr>
                <w:color w:val="404040" w:themeColor="text1" w:themeTint="BF"/>
              </w:rPr>
              <w:t>А.А. Терлецкий</w:t>
            </w:r>
          </w:p>
        </w:tc>
        <w:tc>
          <w:tcPr>
            <w:tcW w:w="4642" w:type="dxa"/>
            <w:shd w:val="clear" w:color="auto" w:fill="auto"/>
          </w:tcPr>
          <w:p w:rsidR="00DC4662" w:rsidRPr="00CF49BF" w:rsidRDefault="00DC4662" w:rsidP="00CF49BF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CF49BF">
              <w:rPr>
                <w:color w:val="404040" w:themeColor="text1" w:themeTint="BF"/>
              </w:rPr>
              <w:t xml:space="preserve">Глава </w:t>
            </w:r>
            <w:r w:rsidR="00CF49BF" w:rsidRPr="00CF49BF">
              <w:rPr>
                <w:color w:val="404040" w:themeColor="text1" w:themeTint="BF"/>
              </w:rPr>
              <w:t xml:space="preserve">   </w:t>
            </w:r>
            <w:r w:rsidR="00DD0FFB">
              <w:rPr>
                <w:color w:val="404040" w:themeColor="text1" w:themeTint="BF"/>
              </w:rPr>
              <w:t xml:space="preserve"> </w:t>
            </w:r>
            <w:r w:rsidR="00CF49BF" w:rsidRPr="00CF49BF">
              <w:rPr>
                <w:color w:val="404040" w:themeColor="text1" w:themeTint="BF"/>
              </w:rPr>
              <w:t xml:space="preserve"> </w:t>
            </w:r>
            <w:r w:rsidRPr="00CF49BF">
              <w:rPr>
                <w:color w:val="404040" w:themeColor="text1" w:themeTint="BF"/>
              </w:rPr>
              <w:t xml:space="preserve">муниципального </w:t>
            </w:r>
            <w:r w:rsidR="00CF49BF" w:rsidRPr="00CF49BF">
              <w:rPr>
                <w:color w:val="404040" w:themeColor="text1" w:themeTint="BF"/>
              </w:rPr>
              <w:t xml:space="preserve">  </w:t>
            </w:r>
            <w:r w:rsidR="00DD0FFB">
              <w:rPr>
                <w:color w:val="404040" w:themeColor="text1" w:themeTint="BF"/>
              </w:rPr>
              <w:t xml:space="preserve"> </w:t>
            </w:r>
            <w:r w:rsidR="00CF49BF" w:rsidRPr="00CF49BF">
              <w:rPr>
                <w:color w:val="404040" w:themeColor="text1" w:themeTint="BF"/>
              </w:rPr>
              <w:t xml:space="preserve"> </w:t>
            </w:r>
            <w:r w:rsidRPr="00CF49BF">
              <w:rPr>
                <w:color w:val="404040" w:themeColor="text1" w:themeTint="BF"/>
              </w:rPr>
              <w:t xml:space="preserve">образования </w:t>
            </w:r>
          </w:p>
          <w:p w:rsidR="00DC4662" w:rsidRPr="00CF49BF" w:rsidRDefault="00DC4662" w:rsidP="00CF49BF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CF49BF">
              <w:rPr>
                <w:color w:val="404040" w:themeColor="text1" w:themeTint="BF"/>
              </w:rPr>
              <w:t>«город Десногорск» Смоленской области</w:t>
            </w:r>
          </w:p>
          <w:p w:rsidR="00DC4662" w:rsidRPr="00CF49BF" w:rsidRDefault="00DC4662" w:rsidP="00CF49BF">
            <w:pPr>
              <w:spacing w:line="264" w:lineRule="auto"/>
              <w:jc w:val="both"/>
              <w:rPr>
                <w:color w:val="404040" w:themeColor="text1" w:themeTint="BF"/>
              </w:rPr>
            </w:pPr>
          </w:p>
          <w:p w:rsidR="00DC4662" w:rsidRPr="00CF49BF" w:rsidRDefault="00CF49BF" w:rsidP="00CF49BF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CF49BF">
              <w:rPr>
                <w:b/>
                <w:color w:val="404040" w:themeColor="text1" w:themeTint="BF"/>
              </w:rPr>
              <w:t xml:space="preserve">                                               </w:t>
            </w:r>
            <w:r w:rsidR="004D6B71" w:rsidRPr="00CF49BF">
              <w:rPr>
                <w:color w:val="404040" w:themeColor="text1" w:themeTint="BF"/>
              </w:rPr>
              <w:t>А.А. Новиков</w:t>
            </w:r>
          </w:p>
        </w:tc>
      </w:tr>
    </w:tbl>
    <w:p w:rsidR="00E3792D" w:rsidRPr="00CF49BF" w:rsidRDefault="00E3792D" w:rsidP="00CF49BF">
      <w:pPr>
        <w:spacing w:line="264" w:lineRule="auto"/>
        <w:rPr>
          <w:color w:val="404040" w:themeColor="text1" w:themeTint="BF"/>
        </w:rPr>
      </w:pPr>
      <w:bookmarkStart w:id="0" w:name="_GoBack"/>
      <w:bookmarkEnd w:id="0"/>
    </w:p>
    <w:sectPr w:rsidR="00E3792D" w:rsidRPr="00CF49BF" w:rsidSect="00E43F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0E0482"/>
    <w:rsid w:val="001113F4"/>
    <w:rsid w:val="00117B74"/>
    <w:rsid w:val="00156329"/>
    <w:rsid w:val="0018551D"/>
    <w:rsid w:val="001A46FA"/>
    <w:rsid w:val="00245726"/>
    <w:rsid w:val="00400357"/>
    <w:rsid w:val="004C7AAC"/>
    <w:rsid w:val="004D6B71"/>
    <w:rsid w:val="00586DDA"/>
    <w:rsid w:val="00620829"/>
    <w:rsid w:val="0066597A"/>
    <w:rsid w:val="006C67FC"/>
    <w:rsid w:val="00744193"/>
    <w:rsid w:val="007A4AE1"/>
    <w:rsid w:val="009F0B19"/>
    <w:rsid w:val="00BE0DA4"/>
    <w:rsid w:val="00BF329D"/>
    <w:rsid w:val="00CF49BF"/>
    <w:rsid w:val="00DC4662"/>
    <w:rsid w:val="00DD0FFB"/>
    <w:rsid w:val="00E3792D"/>
    <w:rsid w:val="00E43F13"/>
    <w:rsid w:val="00EB51A9"/>
    <w:rsid w:val="00F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24</cp:revision>
  <cp:lastPrinted>2022-06-02T12:50:00Z</cp:lastPrinted>
  <dcterms:created xsi:type="dcterms:W3CDTF">2020-01-28T14:25:00Z</dcterms:created>
  <dcterms:modified xsi:type="dcterms:W3CDTF">2022-06-02T13:12:00Z</dcterms:modified>
</cp:coreProperties>
</file>