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Pr="0081062A" w:rsidRDefault="009E485F" w:rsidP="009E485F">
      <w:pPr>
        <w:jc w:val="center"/>
        <w:rPr>
          <w:b/>
        </w:rPr>
      </w:pPr>
      <w:r w:rsidRPr="0081062A"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81062A" w:rsidTr="009E485F">
        <w:tc>
          <w:tcPr>
            <w:tcW w:w="4785" w:type="dxa"/>
          </w:tcPr>
          <w:p w:rsidR="009E485F" w:rsidRPr="0081062A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81062A" w:rsidRDefault="009E485F" w:rsidP="004C1B6B">
            <w:pPr>
              <w:jc w:val="right"/>
              <w:rPr>
                <w:b/>
                <w:lang w:eastAsia="en-US"/>
              </w:rPr>
            </w:pPr>
            <w:r w:rsidRPr="0081062A">
              <w:rPr>
                <w:b/>
                <w:u w:val="single"/>
                <w:lang w:eastAsia="en-US"/>
              </w:rPr>
              <w:t>«_</w:t>
            </w:r>
            <w:r w:rsidR="004C1B6B">
              <w:rPr>
                <w:b/>
                <w:u w:val="single"/>
                <w:lang w:eastAsia="en-US"/>
              </w:rPr>
              <w:t>14</w:t>
            </w:r>
            <w:r w:rsidR="00481AA4" w:rsidRPr="0081062A">
              <w:rPr>
                <w:b/>
                <w:u w:val="single"/>
                <w:lang w:eastAsia="en-US"/>
              </w:rPr>
              <w:t>_</w:t>
            </w:r>
            <w:r w:rsidRPr="0081062A">
              <w:rPr>
                <w:b/>
                <w:u w:val="single"/>
                <w:lang w:eastAsia="en-US"/>
              </w:rPr>
              <w:t>__» _</w:t>
            </w:r>
            <w:r w:rsidR="00481AA4" w:rsidRPr="0081062A">
              <w:rPr>
                <w:b/>
                <w:u w:val="single"/>
                <w:lang w:eastAsia="en-US"/>
              </w:rPr>
              <w:t>__</w:t>
            </w:r>
            <w:r w:rsidR="004C1B6B">
              <w:rPr>
                <w:b/>
                <w:u w:val="single"/>
                <w:lang w:eastAsia="en-US"/>
              </w:rPr>
              <w:t>10</w:t>
            </w:r>
            <w:r w:rsidRPr="0081062A">
              <w:rPr>
                <w:b/>
                <w:u w:val="single"/>
                <w:lang w:eastAsia="en-US"/>
              </w:rPr>
              <w:t>___</w:t>
            </w:r>
            <w:r w:rsidRPr="0081062A">
              <w:rPr>
                <w:b/>
                <w:lang w:eastAsia="en-US"/>
              </w:rPr>
              <w:t xml:space="preserve"> </w:t>
            </w:r>
            <w:r w:rsidR="006E1FCC" w:rsidRPr="0081062A">
              <w:rPr>
                <w:b/>
                <w:lang w:val="en-US" w:eastAsia="en-US"/>
              </w:rPr>
              <w:t>20</w:t>
            </w:r>
            <w:r w:rsidR="006B710B" w:rsidRPr="0081062A">
              <w:rPr>
                <w:b/>
                <w:lang w:eastAsia="en-US"/>
              </w:rPr>
              <w:t>2</w:t>
            </w:r>
            <w:r w:rsidR="00FC1B15" w:rsidRPr="0081062A">
              <w:rPr>
                <w:b/>
                <w:lang w:eastAsia="en-US"/>
              </w:rPr>
              <w:t>2</w:t>
            </w:r>
          </w:p>
        </w:tc>
      </w:tr>
    </w:tbl>
    <w:p w:rsidR="009E485F" w:rsidRPr="0081062A" w:rsidRDefault="00F02017" w:rsidP="00A60764">
      <w:pPr>
        <w:ind w:firstLine="567"/>
        <w:jc w:val="both"/>
        <w:rPr>
          <w:b/>
        </w:rPr>
      </w:pPr>
      <w:proofErr w:type="gramStart"/>
      <w:r w:rsidRPr="0081062A">
        <w:t xml:space="preserve">На основании </w:t>
      </w:r>
      <w:r w:rsidR="00A60764" w:rsidRPr="0081062A">
        <w:t>р</w:t>
      </w:r>
      <w:r w:rsidRPr="0081062A"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1F0C6A" w:rsidRPr="0081062A">
        <w:t>17.12.2021 № 217</w:t>
      </w:r>
      <w:r w:rsidR="00D462FE" w:rsidRPr="0081062A">
        <w:t xml:space="preserve"> </w:t>
      </w:r>
      <w:r w:rsidR="001F0C6A" w:rsidRPr="0081062A">
        <w:t>(ред. от 22.07.2022 № 270)</w:t>
      </w:r>
      <w:r w:rsidR="00EB1380" w:rsidRPr="0081062A">
        <w:t xml:space="preserve"> </w:t>
      </w:r>
      <w:r w:rsidR="001F0C6A" w:rsidRPr="0081062A">
        <w:t>п</w:t>
      </w:r>
      <w:r w:rsidR="00EB1380" w:rsidRPr="0081062A">
        <w:t xml:space="preserve">остановления Администрации муниципального образования «город Десногорск» Смоленской области от </w:t>
      </w:r>
      <w:r w:rsidR="001F0C6A" w:rsidRPr="0081062A">
        <w:t>22.07.2022 № 533</w:t>
      </w:r>
      <w:r w:rsidR="00EB1380" w:rsidRPr="0081062A">
        <w:t>,</w:t>
      </w:r>
      <w:r w:rsidR="00A60764" w:rsidRPr="0081062A">
        <w:rPr>
          <w:color w:val="000000" w:themeColor="text1"/>
        </w:rPr>
        <w:t xml:space="preserve"> </w:t>
      </w:r>
      <w:r w:rsidRPr="0081062A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Pr="0081062A">
        <w:t>(</w:t>
      </w:r>
      <w:r w:rsidR="001F0C6A" w:rsidRPr="0081062A">
        <w:t>п</w:t>
      </w:r>
      <w:r w:rsidRPr="0081062A">
        <w:t>родавец</w:t>
      </w:r>
      <w:r w:rsidRPr="0081062A">
        <w:rPr>
          <w:b/>
        </w:rPr>
        <w:t xml:space="preserve">) проводит </w:t>
      </w:r>
      <w:r w:rsidR="000329B1">
        <w:rPr>
          <w:b/>
        </w:rPr>
        <w:t>15</w:t>
      </w:r>
      <w:r w:rsidRPr="004C1B6B">
        <w:rPr>
          <w:b/>
        </w:rPr>
        <w:t>.</w:t>
      </w:r>
      <w:r w:rsidR="004C1B6B" w:rsidRPr="004C1B6B">
        <w:rPr>
          <w:b/>
        </w:rPr>
        <w:t>11</w:t>
      </w:r>
      <w:r w:rsidRPr="004C1B6B">
        <w:rPr>
          <w:b/>
        </w:rPr>
        <w:t>.20</w:t>
      </w:r>
      <w:r w:rsidR="001F50A2" w:rsidRPr="004C1B6B">
        <w:rPr>
          <w:b/>
        </w:rPr>
        <w:t>2</w:t>
      </w:r>
      <w:r w:rsidR="001F0C6A" w:rsidRPr="004C1B6B">
        <w:rPr>
          <w:b/>
        </w:rPr>
        <w:t>2</w:t>
      </w:r>
      <w:r w:rsidR="009E485F" w:rsidRPr="004C1B6B">
        <w:rPr>
          <w:b/>
        </w:rPr>
        <w:t xml:space="preserve"> </w:t>
      </w:r>
      <w:r w:rsidRPr="004C1B6B">
        <w:rPr>
          <w:b/>
        </w:rPr>
        <w:t>в 1</w:t>
      </w:r>
      <w:r w:rsidR="00D462FE" w:rsidRPr="004C1B6B">
        <w:rPr>
          <w:b/>
        </w:rPr>
        <w:t>0</w:t>
      </w:r>
      <w:r w:rsidRPr="004C1B6B">
        <w:rPr>
          <w:b/>
        </w:rPr>
        <w:t xml:space="preserve"> часов 00 минут открытый</w:t>
      </w:r>
      <w:r w:rsidRPr="0081062A">
        <w:rPr>
          <w:b/>
        </w:rPr>
        <w:t xml:space="preserve"> аукцион </w:t>
      </w:r>
      <w:r w:rsidR="00E7770D" w:rsidRPr="0081062A">
        <w:rPr>
          <w:b/>
        </w:rPr>
        <w:t xml:space="preserve"> в электронном виде </w:t>
      </w:r>
      <w:r w:rsidR="00406EF8" w:rsidRPr="0081062A">
        <w:rPr>
          <w:b/>
        </w:rPr>
        <w:t>на Единой электронной торговой площадке</w:t>
      </w:r>
      <w:proofErr w:type="gramEnd"/>
      <w:r w:rsidR="00406EF8" w:rsidRPr="0081062A">
        <w:rPr>
          <w:b/>
        </w:rPr>
        <w:t xml:space="preserve"> (</w:t>
      </w:r>
      <w:proofErr w:type="gramStart"/>
      <w:r w:rsidR="00E7770D" w:rsidRPr="0081062A">
        <w:rPr>
          <w:b/>
        </w:rPr>
        <w:t>https://www.roseltorg.ru/</w:t>
      </w:r>
      <w:r w:rsidR="00406EF8" w:rsidRPr="0081062A">
        <w:rPr>
          <w:b/>
        </w:rPr>
        <w:t>),</w:t>
      </w:r>
      <w:r w:rsidRPr="0081062A">
        <w:rPr>
          <w:b/>
        </w:rPr>
        <w:t xml:space="preserve"> по продаже гражданам и юридическим</w:t>
      </w:r>
      <w:r w:rsidR="00D407B8" w:rsidRPr="0081062A">
        <w:rPr>
          <w:b/>
        </w:rPr>
        <w:t xml:space="preserve"> лицам</w:t>
      </w:r>
      <w:r w:rsidRPr="0081062A">
        <w:rPr>
          <w:b/>
        </w:rPr>
        <w:t xml:space="preserve"> объект</w:t>
      </w:r>
      <w:r w:rsidR="00D407B8" w:rsidRPr="0081062A">
        <w:rPr>
          <w:b/>
        </w:rPr>
        <w:t>ов</w:t>
      </w:r>
      <w:r w:rsidRPr="0081062A">
        <w:rPr>
          <w:b/>
        </w:rPr>
        <w:t xml:space="preserve"> движимого имущества</w:t>
      </w:r>
      <w:r w:rsidR="00FF7A3E" w:rsidRPr="0081062A">
        <w:rPr>
          <w:b/>
        </w:rPr>
        <w:t>.</w:t>
      </w:r>
      <w:proofErr w:type="gramEnd"/>
    </w:p>
    <w:p w:rsidR="00FF7A3E" w:rsidRPr="0081062A" w:rsidRDefault="006B710B" w:rsidP="003100A0">
      <w:pPr>
        <w:ind w:firstLine="709"/>
        <w:jc w:val="both"/>
        <w:rPr>
          <w:lang w:eastAsia="x-none"/>
        </w:rPr>
      </w:pPr>
      <w:r w:rsidRPr="0081062A">
        <w:rPr>
          <w:b/>
          <w:lang w:eastAsia="x-none"/>
        </w:rPr>
        <w:t xml:space="preserve">1. </w:t>
      </w:r>
      <w:r w:rsidR="00FF7A3E" w:rsidRPr="0081062A">
        <w:rPr>
          <w:b/>
          <w:lang w:val="x-none" w:eastAsia="x-none"/>
        </w:rPr>
        <w:t>Организатор аукциона</w:t>
      </w:r>
      <w:r w:rsidR="00414F40" w:rsidRPr="0081062A">
        <w:rPr>
          <w:lang w:eastAsia="x-none"/>
        </w:rPr>
        <w:t>:</w:t>
      </w:r>
      <w:r w:rsidR="00FF7A3E" w:rsidRPr="0081062A">
        <w:rPr>
          <w:lang w:val="x-none" w:eastAsia="x-none"/>
        </w:rPr>
        <w:t xml:space="preserve"> </w:t>
      </w:r>
      <w:r w:rsidR="00FF7A3E" w:rsidRPr="0081062A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81062A">
        <w:rPr>
          <w:lang w:val="x-none" w:eastAsia="x-none"/>
        </w:rPr>
        <w:t>, 216400, Смоленская область, г. Десногорск, 2</w:t>
      </w:r>
      <w:r w:rsidR="00A60764" w:rsidRPr="0081062A">
        <w:rPr>
          <w:lang w:eastAsia="x-none"/>
        </w:rPr>
        <w:t xml:space="preserve"> </w:t>
      </w:r>
      <w:r w:rsidR="00FF7A3E" w:rsidRPr="0081062A">
        <w:rPr>
          <w:lang w:val="x-none" w:eastAsia="x-none"/>
        </w:rPr>
        <w:t xml:space="preserve">мкр., </w:t>
      </w:r>
      <w:r w:rsidR="00A60764" w:rsidRPr="0081062A">
        <w:rPr>
          <w:lang w:eastAsia="x-none"/>
        </w:rPr>
        <w:t>строение 1</w:t>
      </w:r>
    </w:p>
    <w:p w:rsidR="00FF7A3E" w:rsidRPr="0081062A" w:rsidRDefault="00FF7A3E" w:rsidP="00FF7A3E">
      <w:pPr>
        <w:ind w:firstLine="709"/>
        <w:jc w:val="both"/>
        <w:rPr>
          <w:lang w:val="x-none" w:eastAsia="x-none"/>
        </w:rPr>
      </w:pPr>
      <w:r w:rsidRPr="0081062A">
        <w:rPr>
          <w:b/>
          <w:lang w:eastAsia="x-none"/>
        </w:rPr>
        <w:t xml:space="preserve">2. </w:t>
      </w:r>
      <w:r w:rsidRPr="0081062A">
        <w:rPr>
          <w:b/>
          <w:lang w:val="x-none" w:eastAsia="x-none"/>
        </w:rPr>
        <w:t>Предмет аукциона</w:t>
      </w:r>
      <w:r w:rsidRPr="0081062A">
        <w:rPr>
          <w:lang w:val="x-none" w:eastAsia="x-none"/>
        </w:rPr>
        <w:t xml:space="preserve">: право заключения </w:t>
      </w:r>
      <w:r w:rsidRPr="0081062A">
        <w:rPr>
          <w:lang w:eastAsia="x-none"/>
        </w:rPr>
        <w:t>договор</w:t>
      </w:r>
      <w:r w:rsidR="00663D1B" w:rsidRPr="0081062A">
        <w:rPr>
          <w:lang w:eastAsia="x-none"/>
        </w:rPr>
        <w:t>ов</w:t>
      </w:r>
      <w:r w:rsidRPr="0081062A">
        <w:rPr>
          <w:lang w:eastAsia="x-none"/>
        </w:rPr>
        <w:t xml:space="preserve"> купли-продажи объект</w:t>
      </w:r>
      <w:r w:rsidR="00663D1B" w:rsidRPr="0081062A">
        <w:rPr>
          <w:lang w:eastAsia="x-none"/>
        </w:rPr>
        <w:t>ов</w:t>
      </w:r>
      <w:r w:rsidRPr="0081062A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81062A" w:rsidRDefault="00346F90" w:rsidP="00FF7A3E">
      <w:pPr>
        <w:ind w:firstLine="709"/>
        <w:jc w:val="both"/>
        <w:rPr>
          <w:b/>
        </w:rPr>
      </w:pPr>
      <w:r w:rsidRPr="0081062A">
        <w:rPr>
          <w:b/>
        </w:rPr>
        <w:t>3. Объект</w:t>
      </w:r>
      <w:r w:rsidR="003C6585" w:rsidRPr="0081062A">
        <w:rPr>
          <w:b/>
        </w:rPr>
        <w:t>ы</w:t>
      </w:r>
      <w:r w:rsidR="00FF7A3E" w:rsidRPr="0081062A">
        <w:rPr>
          <w:b/>
        </w:rPr>
        <w:t xml:space="preserve"> аукциона: </w:t>
      </w:r>
    </w:p>
    <w:p w:rsidR="003557D5" w:rsidRPr="0081062A" w:rsidRDefault="003C6585" w:rsidP="003557D5">
      <w:pPr>
        <w:ind w:firstLine="709"/>
        <w:jc w:val="both"/>
      </w:pPr>
      <w:r w:rsidRPr="0081062A">
        <w:t xml:space="preserve">- </w:t>
      </w:r>
      <w:r w:rsidRPr="0081062A">
        <w:rPr>
          <w:b/>
        </w:rPr>
        <w:t>Лот №</w:t>
      </w:r>
      <w:r w:rsidR="00D32CC2" w:rsidRPr="0081062A">
        <w:rPr>
          <w:b/>
        </w:rPr>
        <w:t xml:space="preserve"> </w:t>
      </w:r>
      <w:r w:rsidRPr="0081062A">
        <w:rPr>
          <w:b/>
        </w:rPr>
        <w:t>1</w:t>
      </w:r>
      <w:r w:rsidR="00616FEA" w:rsidRPr="0081062A">
        <w:rPr>
          <w:b/>
        </w:rPr>
        <w:t>.</w:t>
      </w:r>
      <w:r w:rsidRPr="0081062A">
        <w:rPr>
          <w:b/>
        </w:rPr>
        <w:t xml:space="preserve"> </w:t>
      </w:r>
      <w:r w:rsidR="003557D5" w:rsidRPr="0081062A">
        <w:rPr>
          <w:rFonts w:eastAsiaTheme="minorHAnsi"/>
        </w:rPr>
        <w:t>Автобус ПАЗ-32053 КААЗ, государственный регистрационный знак Р842ЕН67, 2006 год выпуска;</w:t>
      </w:r>
      <w:r w:rsidR="003557D5" w:rsidRPr="0081062A">
        <w:t xml:space="preserve"> </w:t>
      </w:r>
      <w:r w:rsidR="003557D5" w:rsidRPr="0081062A">
        <w:rPr>
          <w:color w:val="000000"/>
          <w:shd w:val="clear" w:color="auto" w:fill="FFFFFF"/>
        </w:rPr>
        <w:t xml:space="preserve">заводской № автобуса ПАЗ 32053; цвет – бело-зеленый; заводской № двигателя 61001272, рабочий объем двигателя 4670, тип двигателя-бензиновый; вид двигателя - колесный, мощность двигателя 130 </w:t>
      </w:r>
      <w:proofErr w:type="spellStart"/>
      <w:r w:rsidR="003557D5" w:rsidRPr="0081062A">
        <w:rPr>
          <w:color w:val="000000"/>
          <w:shd w:val="clear" w:color="auto" w:fill="FFFFFF"/>
        </w:rPr>
        <w:t>л.</w:t>
      </w:r>
      <w:proofErr w:type="gramStart"/>
      <w:r w:rsidR="003557D5" w:rsidRPr="0081062A">
        <w:rPr>
          <w:color w:val="000000"/>
          <w:shd w:val="clear" w:color="auto" w:fill="FFFFFF"/>
        </w:rPr>
        <w:t>с</w:t>
      </w:r>
      <w:proofErr w:type="spellEnd"/>
      <w:proofErr w:type="gramEnd"/>
      <w:r w:rsidR="003557D5" w:rsidRPr="0081062A">
        <w:rPr>
          <w:color w:val="000000"/>
          <w:shd w:val="clear" w:color="auto" w:fill="FFFFFF"/>
        </w:rPr>
        <w:t xml:space="preserve">. 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Начальная стоимость продажи объекта – </w:t>
      </w:r>
      <w:r w:rsidR="00DE5171" w:rsidRPr="0081062A">
        <w:t>18351</w:t>
      </w:r>
      <w:r w:rsidR="00CF47B7" w:rsidRPr="0081062A">
        <w:t xml:space="preserve"> </w:t>
      </w:r>
      <w:r w:rsidRPr="0081062A">
        <w:t xml:space="preserve">(восемнадцать тысяч </w:t>
      </w:r>
      <w:r w:rsidR="00DE5171" w:rsidRPr="0081062A">
        <w:t>триста пятьдесят один</w:t>
      </w:r>
      <w:r w:rsidRPr="0081062A">
        <w:t xml:space="preserve">) рублей </w:t>
      </w:r>
      <w:r w:rsidR="00DE5171" w:rsidRPr="0081062A">
        <w:t>20</w:t>
      </w:r>
      <w:r w:rsidRPr="0081062A">
        <w:t xml:space="preserve"> копеек без учета стоимости НДС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DE5171" w:rsidRPr="0081062A">
        <w:t>917</w:t>
      </w:r>
      <w:r w:rsidRPr="0081062A">
        <w:t xml:space="preserve"> (девятьсот сорок девять) рублей </w:t>
      </w:r>
      <w:r w:rsidR="00CF47B7" w:rsidRPr="0081062A">
        <w:t>56</w:t>
      </w:r>
      <w:r w:rsidRPr="0081062A">
        <w:t xml:space="preserve"> копеек. </w:t>
      </w:r>
    </w:p>
    <w:p w:rsidR="003557D5" w:rsidRPr="0081062A" w:rsidRDefault="003557D5" w:rsidP="003557D5">
      <w:pPr>
        <w:ind w:firstLine="709"/>
        <w:jc w:val="both"/>
      </w:pPr>
      <w:r w:rsidRPr="0081062A">
        <w:t>Размер задатка – 20%:</w:t>
      </w:r>
      <w:r w:rsidR="003100A0" w:rsidRPr="0081062A">
        <w:t xml:space="preserve"> </w:t>
      </w:r>
      <w:r w:rsidRPr="0081062A">
        <w:t>3</w:t>
      </w:r>
      <w:r w:rsidR="003100A0" w:rsidRPr="0081062A">
        <w:t xml:space="preserve"> </w:t>
      </w:r>
      <w:r w:rsidR="00CF47B7" w:rsidRPr="0081062A">
        <w:t>670</w:t>
      </w:r>
      <w:r w:rsidRPr="0081062A">
        <w:t xml:space="preserve"> (три тысячи </w:t>
      </w:r>
      <w:r w:rsidR="00CF47B7" w:rsidRPr="0081062A">
        <w:t>шестьсот семьдесят</w:t>
      </w:r>
      <w:r w:rsidRPr="0081062A">
        <w:t xml:space="preserve">) рублей </w:t>
      </w:r>
      <w:r w:rsidR="00CF47B7" w:rsidRPr="0081062A">
        <w:t>24</w:t>
      </w:r>
      <w:r w:rsidRPr="0081062A">
        <w:t xml:space="preserve"> копеек.</w:t>
      </w:r>
    </w:p>
    <w:p w:rsidR="00CF47B7" w:rsidRPr="0081062A" w:rsidRDefault="00CF47B7" w:rsidP="003557D5">
      <w:pPr>
        <w:ind w:firstLine="709"/>
        <w:jc w:val="both"/>
        <w:rPr>
          <w:color w:val="000000"/>
          <w:shd w:val="clear" w:color="auto" w:fill="FFFFFF"/>
        </w:rPr>
      </w:pPr>
      <w:r w:rsidRPr="0081062A">
        <w:t>Техническое состояние: неудовлетворительное, неисправен, некомплектен, отсутствует силовой агрегат, КПП, навесное оборудование, сиденья салона и пр., сквозная коррозия кузова, не эксплуатируется более 5 лет.</w:t>
      </w:r>
      <w:r w:rsidRPr="0081062A">
        <w:rPr>
          <w:color w:val="000000"/>
          <w:shd w:val="clear" w:color="auto" w:fill="FFFFFF"/>
        </w:rPr>
        <w:t xml:space="preserve"> </w:t>
      </w:r>
    </w:p>
    <w:p w:rsidR="003557D5" w:rsidRPr="0081062A" w:rsidRDefault="00D32CC2" w:rsidP="003557D5">
      <w:pPr>
        <w:ind w:firstLine="709"/>
        <w:jc w:val="both"/>
      </w:pPr>
      <w:r w:rsidRPr="0081062A">
        <w:t xml:space="preserve">- </w:t>
      </w:r>
      <w:r w:rsidRPr="0081062A">
        <w:rPr>
          <w:b/>
        </w:rPr>
        <w:t>Лот № 2</w:t>
      </w:r>
      <w:r w:rsidR="003F68EF" w:rsidRPr="0081062A">
        <w:t>.</w:t>
      </w:r>
      <w:r w:rsidR="003557D5" w:rsidRPr="0081062A">
        <w:t xml:space="preserve"> Автомобиль ГАЗ-САЗ 4509 -</w:t>
      </w:r>
      <w:r w:rsidR="00CF47B7" w:rsidRPr="0081062A">
        <w:t xml:space="preserve"> </w:t>
      </w:r>
      <w:r w:rsidR="003557D5" w:rsidRPr="0081062A">
        <w:t xml:space="preserve">самосвал (грузоподъемность до 5 т), </w:t>
      </w:r>
      <w:r w:rsidR="003557D5" w:rsidRPr="0081062A">
        <w:rPr>
          <w:rFonts w:eastAsiaTheme="minorHAnsi"/>
        </w:rPr>
        <w:t xml:space="preserve">государственный </w:t>
      </w:r>
      <w:r w:rsidR="003557D5" w:rsidRPr="0081062A">
        <w:t>регистрационный знак Р311ЕС67, 1994 год выпуска</w:t>
      </w:r>
      <w:r w:rsidR="003557D5" w:rsidRPr="0081062A">
        <w:rPr>
          <w:rFonts w:eastAsiaTheme="minorHAnsi"/>
        </w:rPr>
        <w:t>;</w:t>
      </w:r>
      <w:r w:rsidR="003557D5" w:rsidRPr="0081062A">
        <w:t xml:space="preserve"> </w:t>
      </w:r>
      <w:r w:rsidR="003557D5" w:rsidRPr="0081062A">
        <w:rPr>
          <w:color w:val="000000"/>
          <w:shd w:val="clear" w:color="auto" w:fill="FFFFFF"/>
        </w:rPr>
        <w:t xml:space="preserve">заводской № машины ГАЗ-САЗ 4509; цвет-серый; заводской № двигателя 000718888, тип двигателя-бензиновый; вид двигателя - колесный, мощность двигателя 125 </w:t>
      </w:r>
      <w:proofErr w:type="spellStart"/>
      <w:r w:rsidR="003557D5" w:rsidRPr="0081062A">
        <w:rPr>
          <w:color w:val="000000"/>
          <w:shd w:val="clear" w:color="auto" w:fill="FFFFFF"/>
        </w:rPr>
        <w:t>л.</w:t>
      </w:r>
      <w:proofErr w:type="gramStart"/>
      <w:r w:rsidR="003557D5" w:rsidRPr="0081062A">
        <w:rPr>
          <w:color w:val="000000"/>
          <w:shd w:val="clear" w:color="auto" w:fill="FFFFFF"/>
        </w:rPr>
        <w:t>с</w:t>
      </w:r>
      <w:proofErr w:type="spellEnd"/>
      <w:proofErr w:type="gramEnd"/>
      <w:r w:rsidR="003557D5" w:rsidRPr="0081062A">
        <w:rPr>
          <w:color w:val="000000"/>
          <w:shd w:val="clear" w:color="auto" w:fill="FFFFFF"/>
        </w:rPr>
        <w:t xml:space="preserve">. 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Начальная стоимость продажи объекта – </w:t>
      </w:r>
      <w:r w:rsidR="00E643A3" w:rsidRPr="0081062A">
        <w:t>28875</w:t>
      </w:r>
      <w:r w:rsidRPr="0081062A">
        <w:t xml:space="preserve"> (двадцать </w:t>
      </w:r>
      <w:r w:rsidR="00E643A3" w:rsidRPr="0081062A">
        <w:t>восемь</w:t>
      </w:r>
      <w:r w:rsidRPr="0081062A">
        <w:t xml:space="preserve"> тысяч </w:t>
      </w:r>
      <w:r w:rsidR="00E643A3" w:rsidRPr="0081062A">
        <w:t>восемьсот семьдесят пять</w:t>
      </w:r>
      <w:r w:rsidRPr="0081062A">
        <w:t xml:space="preserve">) рублей </w:t>
      </w:r>
      <w:r w:rsidR="00E643A3" w:rsidRPr="0081062A">
        <w:t>2</w:t>
      </w:r>
      <w:r w:rsidRPr="0081062A">
        <w:t>0 копеек без учета стоимости НДС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E643A3" w:rsidRPr="0081062A">
        <w:t>1443</w:t>
      </w:r>
      <w:r w:rsidRPr="0081062A">
        <w:t xml:space="preserve"> (одна тысяча четыреста </w:t>
      </w:r>
      <w:r w:rsidR="00E643A3" w:rsidRPr="0081062A">
        <w:t>сорок три</w:t>
      </w:r>
      <w:r w:rsidRPr="0081062A">
        <w:t xml:space="preserve">) рубля </w:t>
      </w:r>
      <w:r w:rsidR="00E643A3" w:rsidRPr="0081062A">
        <w:t>76</w:t>
      </w:r>
      <w:r w:rsidRPr="0081062A">
        <w:t xml:space="preserve"> копеек.</w:t>
      </w:r>
    </w:p>
    <w:p w:rsidR="003557D5" w:rsidRPr="0081062A" w:rsidRDefault="003557D5" w:rsidP="003557D5">
      <w:pPr>
        <w:ind w:firstLine="709"/>
        <w:jc w:val="both"/>
      </w:pPr>
      <w:r w:rsidRPr="0081062A">
        <w:t>Размер задатка – 20%: 5</w:t>
      </w:r>
      <w:r w:rsidR="00E643A3" w:rsidRPr="0081062A">
        <w:t> 775,04</w:t>
      </w:r>
      <w:r w:rsidRPr="0081062A">
        <w:t xml:space="preserve"> (пять тысяч </w:t>
      </w:r>
      <w:r w:rsidR="00E643A3" w:rsidRPr="0081062A">
        <w:t>семьсот семьдесят пять</w:t>
      </w:r>
      <w:r w:rsidRPr="0081062A">
        <w:t>) рублей 0</w:t>
      </w:r>
      <w:r w:rsidR="00E643A3" w:rsidRPr="0081062A">
        <w:t>4</w:t>
      </w:r>
      <w:r w:rsidRPr="0081062A">
        <w:t xml:space="preserve"> копеек. </w:t>
      </w:r>
    </w:p>
    <w:p w:rsidR="00CF47B7" w:rsidRPr="0081062A" w:rsidRDefault="00CF47B7" w:rsidP="00CF47B7">
      <w:pPr>
        <w:ind w:firstLine="709"/>
        <w:jc w:val="both"/>
      </w:pPr>
      <w:r w:rsidRPr="0081062A">
        <w:t>Техническое состояние: неудовлетворительное, неисправен, сквозная коррозия кузова</w:t>
      </w:r>
      <w:r w:rsidR="00E643A3" w:rsidRPr="0081062A">
        <w:t xml:space="preserve"> и рамы</w:t>
      </w:r>
      <w:r w:rsidRPr="0081062A">
        <w:t>,</w:t>
      </w:r>
      <w:r w:rsidR="00E643A3" w:rsidRPr="0081062A">
        <w:t xml:space="preserve"> не эксплуатируется более 5 лет, марка (модель) снята с производства.</w:t>
      </w:r>
    </w:p>
    <w:p w:rsidR="003557D5" w:rsidRPr="0081062A" w:rsidRDefault="003557D5" w:rsidP="00E643A3">
      <w:pPr>
        <w:ind w:firstLine="709"/>
        <w:jc w:val="both"/>
        <w:rPr>
          <w:b/>
        </w:rPr>
      </w:pPr>
      <w:r w:rsidRPr="0081062A">
        <w:rPr>
          <w:b/>
        </w:rPr>
        <w:t xml:space="preserve">- Лот № </w:t>
      </w:r>
      <w:r w:rsidR="00E643A3" w:rsidRPr="0081062A">
        <w:rPr>
          <w:b/>
        </w:rPr>
        <w:t xml:space="preserve">3. </w:t>
      </w:r>
      <w:r w:rsidRPr="0081062A">
        <w:t>Машина</w:t>
      </w:r>
      <w:proofErr w:type="gramStart"/>
      <w:r w:rsidRPr="0081062A">
        <w:t xml:space="preserve"> А</w:t>
      </w:r>
      <w:proofErr w:type="gramEnd"/>
      <w:r w:rsidRPr="0081062A">
        <w:t xml:space="preserve">/М ЗИЛ 4824 494560 - мусоровоз,  2000 год выпуска, цвет белый, </w:t>
      </w:r>
      <w:r w:rsidRPr="0081062A">
        <w:rPr>
          <w:color w:val="000000"/>
          <w:shd w:val="clear" w:color="auto" w:fill="FFFFFF"/>
        </w:rPr>
        <w:t xml:space="preserve">заводской № машины 4824/3ил 494560; двигатель №  508.004 </w:t>
      </w:r>
      <w:r w:rsidRPr="0081062A">
        <w:rPr>
          <w:color w:val="000000"/>
          <w:shd w:val="clear" w:color="auto" w:fill="FFFFFF"/>
          <w:lang w:val="en-US"/>
        </w:rPr>
        <w:t>Y</w:t>
      </w:r>
      <w:r w:rsidRPr="0081062A">
        <w:rPr>
          <w:color w:val="000000"/>
          <w:shd w:val="clear" w:color="auto" w:fill="FFFFFF"/>
        </w:rPr>
        <w:t>0238415   тип двигателя – бензин; вид дви</w:t>
      </w:r>
      <w:r w:rsidR="00E643A3" w:rsidRPr="0081062A">
        <w:rPr>
          <w:color w:val="000000"/>
          <w:shd w:val="clear" w:color="auto" w:fill="FFFFFF"/>
        </w:rPr>
        <w:t>га</w:t>
      </w:r>
      <w:r w:rsidRPr="0081062A">
        <w:rPr>
          <w:color w:val="000000"/>
          <w:shd w:val="clear" w:color="auto" w:fill="FFFFFF"/>
        </w:rPr>
        <w:t xml:space="preserve">теля - колесный, мощность двигателя 150 </w:t>
      </w:r>
      <w:proofErr w:type="spellStart"/>
      <w:r w:rsidRPr="0081062A">
        <w:rPr>
          <w:color w:val="000000"/>
          <w:shd w:val="clear" w:color="auto" w:fill="FFFFFF"/>
        </w:rPr>
        <w:t>л.с</w:t>
      </w:r>
      <w:proofErr w:type="spellEnd"/>
      <w:r w:rsidRPr="0081062A">
        <w:rPr>
          <w:color w:val="000000"/>
          <w:shd w:val="clear" w:color="auto" w:fill="FFFFFF"/>
        </w:rPr>
        <w:t xml:space="preserve">., государственный регистрационный знак – </w:t>
      </w:r>
      <w:r w:rsidRPr="0081062A">
        <w:t>Р312ЕС67</w:t>
      </w:r>
      <w:r w:rsidRPr="0081062A">
        <w:rPr>
          <w:color w:val="000000"/>
          <w:shd w:val="clear" w:color="auto" w:fill="FFFFFF"/>
        </w:rPr>
        <w:t>.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Начальная стоимость продажи объекта – </w:t>
      </w:r>
      <w:r w:rsidR="00E643A3" w:rsidRPr="0081062A">
        <w:t>32140</w:t>
      </w:r>
      <w:r w:rsidRPr="0081062A">
        <w:t xml:space="preserve"> (</w:t>
      </w:r>
      <w:r w:rsidR="00E643A3" w:rsidRPr="0081062A">
        <w:t>тридцать две тысячи сто сорок</w:t>
      </w:r>
      <w:r w:rsidRPr="0081062A">
        <w:t>) рубл</w:t>
      </w:r>
      <w:r w:rsidR="00E643A3" w:rsidRPr="0081062A">
        <w:t xml:space="preserve">ей 80 </w:t>
      </w:r>
      <w:r w:rsidRPr="0081062A">
        <w:t>копеек без учета стоимости НДС</w:t>
      </w:r>
    </w:p>
    <w:p w:rsidR="003557D5" w:rsidRPr="0081062A" w:rsidRDefault="003557D5" w:rsidP="003557D5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E643A3" w:rsidRPr="0081062A">
        <w:t xml:space="preserve">1607 </w:t>
      </w:r>
      <w:r w:rsidRPr="0081062A">
        <w:t>(</w:t>
      </w:r>
      <w:r w:rsidR="00E643A3" w:rsidRPr="0081062A">
        <w:t>одна тысяча шестьсот семь</w:t>
      </w:r>
      <w:r w:rsidRPr="0081062A">
        <w:t xml:space="preserve">) рублей </w:t>
      </w:r>
      <w:r w:rsidR="00E643A3" w:rsidRPr="0081062A">
        <w:t>04 к</w:t>
      </w:r>
      <w:r w:rsidRPr="0081062A">
        <w:t xml:space="preserve">опеек. </w:t>
      </w:r>
    </w:p>
    <w:p w:rsidR="00144A66" w:rsidRPr="0081062A" w:rsidRDefault="00144A66" w:rsidP="00144A66">
      <w:pPr>
        <w:ind w:firstLine="709"/>
        <w:jc w:val="both"/>
      </w:pPr>
      <w:r w:rsidRPr="0081062A">
        <w:t xml:space="preserve">Размер задатка – 20%: 6 428 (шесть тысяч четыреста двадцать восемь) рублей 16 копеек. </w:t>
      </w:r>
    </w:p>
    <w:p w:rsidR="00E643A3" w:rsidRPr="0081062A" w:rsidRDefault="00E643A3" w:rsidP="00E643A3">
      <w:pPr>
        <w:ind w:firstLine="709"/>
        <w:jc w:val="both"/>
      </w:pPr>
      <w:r w:rsidRPr="0081062A">
        <w:t>Техническое состояние: неудовлетворительное, неисправен, сквозная коррозия кузова и рамы, не эксплуатируется более 5 лет, марка (модель) снята с производства.</w:t>
      </w:r>
    </w:p>
    <w:p w:rsidR="009F6D03" w:rsidRPr="0081062A" w:rsidRDefault="009F6D03" w:rsidP="009F6D03">
      <w:pPr>
        <w:ind w:firstLine="709"/>
        <w:jc w:val="both"/>
      </w:pPr>
      <w:r w:rsidRPr="0081062A">
        <w:rPr>
          <w:b/>
        </w:rPr>
        <w:t xml:space="preserve">- Лот № </w:t>
      </w:r>
      <w:r w:rsidR="00E643A3" w:rsidRPr="0081062A">
        <w:rPr>
          <w:b/>
        </w:rPr>
        <w:t>4</w:t>
      </w:r>
      <w:r w:rsidRPr="0081062A">
        <w:rPr>
          <w:b/>
        </w:rPr>
        <w:t xml:space="preserve">. </w:t>
      </w:r>
      <w:r w:rsidRPr="0081062A">
        <w:rPr>
          <w:rFonts w:eastAsiaTheme="minorHAnsi"/>
        </w:rPr>
        <w:t>Машина</w:t>
      </w:r>
      <w:proofErr w:type="gramStart"/>
      <w:r w:rsidRPr="0081062A">
        <w:rPr>
          <w:rFonts w:eastAsiaTheme="minorHAnsi"/>
        </w:rPr>
        <w:t xml:space="preserve"> А</w:t>
      </w:r>
      <w:proofErr w:type="gramEnd"/>
      <w:r w:rsidRPr="0081062A">
        <w:rPr>
          <w:rFonts w:eastAsiaTheme="minorHAnsi"/>
        </w:rPr>
        <w:t xml:space="preserve">/М мусоровоз КО-440-2 (ГАЗ), </w:t>
      </w:r>
      <w:r w:rsidRPr="0081062A">
        <w:t>государственный</w:t>
      </w:r>
      <w:r w:rsidRPr="0081062A">
        <w:rPr>
          <w:rFonts w:eastAsiaTheme="minorHAnsi"/>
        </w:rPr>
        <w:t xml:space="preserve"> регистрационный знак Р841ЕН67, 2005 год выпуска;</w:t>
      </w:r>
      <w:r w:rsidRPr="0081062A">
        <w:t xml:space="preserve"> </w:t>
      </w:r>
      <w:r w:rsidRPr="0081062A">
        <w:rPr>
          <w:color w:val="000000"/>
          <w:shd w:val="clear" w:color="auto" w:fill="FFFFFF"/>
        </w:rPr>
        <w:t xml:space="preserve">заводской № машины КО-440-2; цвет – белый; заводской № двигателя 186298, тип двигателя – дизель; вид двигателя - колесный, мощность двигателя 117 </w:t>
      </w:r>
      <w:proofErr w:type="spellStart"/>
      <w:r w:rsidRPr="0081062A">
        <w:rPr>
          <w:color w:val="000000"/>
          <w:shd w:val="clear" w:color="auto" w:fill="FFFFFF"/>
        </w:rPr>
        <w:t>л.с</w:t>
      </w:r>
      <w:proofErr w:type="spellEnd"/>
      <w:r w:rsidRPr="0081062A">
        <w:rPr>
          <w:color w:val="000000"/>
          <w:shd w:val="clear" w:color="auto" w:fill="FFFFFF"/>
        </w:rPr>
        <w:t xml:space="preserve">. </w:t>
      </w:r>
    </w:p>
    <w:p w:rsidR="009F6D03" w:rsidRPr="0081062A" w:rsidRDefault="009F6D03" w:rsidP="009F6D03">
      <w:pPr>
        <w:ind w:firstLine="709"/>
        <w:jc w:val="both"/>
      </w:pPr>
      <w:r w:rsidRPr="0081062A">
        <w:lastRenderedPageBreak/>
        <w:t xml:space="preserve">Начальная стоимость продажи объекта – </w:t>
      </w:r>
      <w:r w:rsidR="00007CE7" w:rsidRPr="0081062A">
        <w:t>30164</w:t>
      </w:r>
      <w:r w:rsidRPr="0081062A">
        <w:t xml:space="preserve"> (</w:t>
      </w:r>
      <w:r w:rsidR="00007CE7" w:rsidRPr="0081062A">
        <w:t xml:space="preserve">тридцать </w:t>
      </w:r>
      <w:r w:rsidRPr="0081062A">
        <w:t xml:space="preserve">тысяч </w:t>
      </w:r>
      <w:r w:rsidR="00007CE7" w:rsidRPr="0081062A">
        <w:t>сто шестьдесят четыре</w:t>
      </w:r>
      <w:r w:rsidRPr="0081062A">
        <w:t xml:space="preserve">) рубля </w:t>
      </w:r>
      <w:r w:rsidR="00007CE7" w:rsidRPr="0081062A">
        <w:t>8</w:t>
      </w:r>
      <w:r w:rsidRPr="0081062A">
        <w:t>0 копеек без учета стоимости НДС.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007CE7" w:rsidRPr="0081062A">
        <w:t>1508</w:t>
      </w:r>
      <w:r w:rsidRPr="0081062A">
        <w:t xml:space="preserve"> (одна тысяча </w:t>
      </w:r>
      <w:r w:rsidR="00007CE7" w:rsidRPr="0081062A">
        <w:t>пятьсот восемь</w:t>
      </w:r>
      <w:r w:rsidRPr="0081062A">
        <w:t>) рубл</w:t>
      </w:r>
      <w:r w:rsidR="00007CE7" w:rsidRPr="0081062A">
        <w:t>ей</w:t>
      </w:r>
      <w:r w:rsidRPr="0081062A">
        <w:t xml:space="preserve"> 2</w:t>
      </w:r>
      <w:r w:rsidR="00007CE7" w:rsidRPr="0081062A">
        <w:t>4</w:t>
      </w:r>
      <w:r w:rsidRPr="0081062A">
        <w:t xml:space="preserve"> копеек. </w:t>
      </w:r>
    </w:p>
    <w:p w:rsidR="009F6D03" w:rsidRPr="0081062A" w:rsidRDefault="009F6D03" w:rsidP="009F6D03">
      <w:pPr>
        <w:ind w:firstLine="709"/>
        <w:jc w:val="both"/>
      </w:pPr>
      <w:r w:rsidRPr="0081062A">
        <w:t>Размер задатка – 20%: </w:t>
      </w:r>
      <w:r w:rsidR="00007CE7" w:rsidRPr="0081062A">
        <w:t>6032</w:t>
      </w:r>
      <w:r w:rsidRPr="0081062A">
        <w:t xml:space="preserve"> (</w:t>
      </w:r>
      <w:r w:rsidR="00007CE7" w:rsidRPr="0081062A">
        <w:t>шесть тысяч тридцать два</w:t>
      </w:r>
      <w:r w:rsidRPr="0081062A">
        <w:t xml:space="preserve">) рубля </w:t>
      </w:r>
      <w:r w:rsidR="00007CE7" w:rsidRPr="0081062A">
        <w:t>96</w:t>
      </w:r>
      <w:r w:rsidRPr="0081062A">
        <w:t xml:space="preserve"> копеек.</w:t>
      </w:r>
    </w:p>
    <w:p w:rsidR="00007CE7" w:rsidRPr="0081062A" w:rsidRDefault="00007CE7" w:rsidP="00007CE7">
      <w:pPr>
        <w:ind w:firstLine="709"/>
        <w:jc w:val="both"/>
      </w:pPr>
      <w:r w:rsidRPr="0081062A">
        <w:t>Техническое состояние: неудовлетворительное, неисправен, сквозная коррозия кузова и рамы, не эксплуатируется более 5 лет, марка (модель) снята с производства.</w:t>
      </w:r>
    </w:p>
    <w:p w:rsidR="00007CE7" w:rsidRPr="0081062A" w:rsidRDefault="009F6D03" w:rsidP="009F6D03">
      <w:pPr>
        <w:ind w:firstLine="709"/>
        <w:jc w:val="both"/>
        <w:rPr>
          <w:color w:val="000000"/>
          <w:shd w:val="clear" w:color="auto" w:fill="FFFFFF"/>
        </w:rPr>
      </w:pPr>
      <w:r w:rsidRPr="0081062A">
        <w:rPr>
          <w:b/>
        </w:rPr>
        <w:t xml:space="preserve">- Лот № </w:t>
      </w:r>
      <w:r w:rsidR="00007CE7" w:rsidRPr="0081062A">
        <w:rPr>
          <w:b/>
        </w:rPr>
        <w:t>5</w:t>
      </w:r>
      <w:r w:rsidRPr="0081062A">
        <w:rPr>
          <w:b/>
        </w:rPr>
        <w:t xml:space="preserve">. </w:t>
      </w:r>
      <w:r w:rsidRPr="0081062A">
        <w:t xml:space="preserve">Машина А/М мусоровоз КО-440-2 на шасси ГАЗ-3309, государственный регистрационный знак Р322ЕС67, 2006 год выпуска; </w:t>
      </w:r>
      <w:r w:rsidRPr="0081062A">
        <w:rPr>
          <w:color w:val="000000"/>
          <w:shd w:val="clear" w:color="auto" w:fill="FFFFFF"/>
        </w:rPr>
        <w:t xml:space="preserve">заводской № машины КО-440-2; цвет </w:t>
      </w:r>
      <w:proofErr w:type="gramStart"/>
      <w:r w:rsidRPr="0081062A">
        <w:rPr>
          <w:color w:val="000000"/>
          <w:shd w:val="clear" w:color="auto" w:fill="FFFFFF"/>
        </w:rPr>
        <w:t>–б</w:t>
      </w:r>
      <w:proofErr w:type="gramEnd"/>
      <w:r w:rsidRPr="0081062A">
        <w:rPr>
          <w:color w:val="000000"/>
          <w:shd w:val="clear" w:color="auto" w:fill="FFFFFF"/>
        </w:rPr>
        <w:t xml:space="preserve">елый; заводской № двигателя 208386, тип двигателя – дизель; вид двигателя - колесный, мощность двигателя 117 </w:t>
      </w:r>
      <w:proofErr w:type="spellStart"/>
      <w:r w:rsidRPr="0081062A">
        <w:rPr>
          <w:color w:val="000000"/>
          <w:shd w:val="clear" w:color="auto" w:fill="FFFFFF"/>
        </w:rPr>
        <w:t>л.с</w:t>
      </w:r>
      <w:proofErr w:type="spellEnd"/>
      <w:r w:rsidRPr="0081062A">
        <w:rPr>
          <w:color w:val="000000"/>
          <w:shd w:val="clear" w:color="auto" w:fill="FFFFFF"/>
        </w:rPr>
        <w:t xml:space="preserve">. 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Начальная стоимость продажи объекта – </w:t>
      </w:r>
      <w:r w:rsidR="00007CE7" w:rsidRPr="0081062A">
        <w:t>28576</w:t>
      </w:r>
      <w:r w:rsidRPr="0081062A">
        <w:t xml:space="preserve"> (двадцать </w:t>
      </w:r>
      <w:r w:rsidR="00007CE7" w:rsidRPr="0081062A">
        <w:t>восемь тысяч пятьсот семьдесят шесть</w:t>
      </w:r>
      <w:r w:rsidRPr="0081062A">
        <w:t>) рубл</w:t>
      </w:r>
      <w:r w:rsidR="00007CE7" w:rsidRPr="0081062A">
        <w:t>ей</w:t>
      </w:r>
      <w:r w:rsidRPr="0081062A">
        <w:t xml:space="preserve"> </w:t>
      </w:r>
      <w:r w:rsidR="00007CE7" w:rsidRPr="0081062A">
        <w:t>80</w:t>
      </w:r>
      <w:r w:rsidRPr="0081062A">
        <w:t xml:space="preserve"> копеек без учета стоимости НДС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007CE7" w:rsidRPr="0081062A">
        <w:t>1428</w:t>
      </w:r>
      <w:r w:rsidRPr="0081062A">
        <w:t xml:space="preserve"> (одна тысяча </w:t>
      </w:r>
      <w:r w:rsidR="00007CE7" w:rsidRPr="0081062A">
        <w:t>четыреста двадцать восемь</w:t>
      </w:r>
      <w:r w:rsidRPr="0081062A">
        <w:t xml:space="preserve">) рублей </w:t>
      </w:r>
      <w:r w:rsidR="00007CE7" w:rsidRPr="0081062A">
        <w:t>84</w:t>
      </w:r>
      <w:r w:rsidRPr="0081062A">
        <w:t xml:space="preserve"> копейка. </w:t>
      </w:r>
    </w:p>
    <w:p w:rsidR="009F6D03" w:rsidRPr="0081062A" w:rsidRDefault="009F6D03" w:rsidP="009F6D03">
      <w:pPr>
        <w:ind w:firstLine="709"/>
        <w:jc w:val="both"/>
      </w:pPr>
      <w:r w:rsidRPr="0081062A">
        <w:t>Размер задатка – 20%: </w:t>
      </w:r>
      <w:r w:rsidR="00007CE7" w:rsidRPr="0081062A">
        <w:t>5715</w:t>
      </w:r>
      <w:r w:rsidRPr="0081062A">
        <w:t xml:space="preserve"> (</w:t>
      </w:r>
      <w:r w:rsidR="00007CE7" w:rsidRPr="0081062A">
        <w:t>пять тысяч семьсот пятнадцать)</w:t>
      </w:r>
      <w:r w:rsidRPr="0081062A">
        <w:t xml:space="preserve"> рублей </w:t>
      </w:r>
      <w:r w:rsidR="00007CE7" w:rsidRPr="0081062A">
        <w:t>36</w:t>
      </w:r>
      <w:r w:rsidRPr="0081062A">
        <w:t xml:space="preserve"> копеек.</w:t>
      </w:r>
    </w:p>
    <w:p w:rsidR="00007CE7" w:rsidRPr="0081062A" w:rsidRDefault="00007CE7" w:rsidP="00007CE7">
      <w:pPr>
        <w:ind w:firstLine="709"/>
        <w:jc w:val="both"/>
      </w:pPr>
      <w:r w:rsidRPr="0081062A">
        <w:t>Техническое состояние: неудовлетворительное, неисправен, некомплектен, сквозная коррозия кузова и рамы, не эксплуатируется более 5 лет, марка (модель) снята с производства.</w:t>
      </w:r>
    </w:p>
    <w:p w:rsidR="007B3CC5" w:rsidRPr="0081062A" w:rsidRDefault="009F6D03" w:rsidP="009F6D03">
      <w:pPr>
        <w:ind w:firstLine="709"/>
        <w:jc w:val="both"/>
        <w:rPr>
          <w:color w:val="000000"/>
          <w:shd w:val="clear" w:color="auto" w:fill="FFFFFF"/>
        </w:rPr>
      </w:pPr>
      <w:r w:rsidRPr="0081062A">
        <w:rPr>
          <w:b/>
        </w:rPr>
        <w:t xml:space="preserve">- Лот № </w:t>
      </w:r>
      <w:r w:rsidR="00007CE7" w:rsidRPr="0081062A">
        <w:rPr>
          <w:b/>
        </w:rPr>
        <w:t>6</w:t>
      </w:r>
      <w:r w:rsidRPr="0081062A">
        <w:rPr>
          <w:b/>
        </w:rPr>
        <w:t>.</w:t>
      </w:r>
      <w:r w:rsidRPr="0081062A">
        <w:t xml:space="preserve"> Машина</w:t>
      </w:r>
      <w:proofErr w:type="gramStart"/>
      <w:r w:rsidRPr="0081062A">
        <w:t xml:space="preserve"> А</w:t>
      </w:r>
      <w:proofErr w:type="gramEnd"/>
      <w:r w:rsidRPr="0081062A">
        <w:t xml:space="preserve">/М мусоровоз КО-440-2 на шасси ГАЗ-3309, государственный регистрационный знак Р318ЕС67, 2006 год выпуска; </w:t>
      </w:r>
      <w:r w:rsidRPr="0081062A">
        <w:rPr>
          <w:color w:val="000000"/>
          <w:shd w:val="clear" w:color="auto" w:fill="FFFFFF"/>
        </w:rPr>
        <w:t xml:space="preserve">заводской № машины КО-440-2; цвет – белый; заводской № двигателя 208386, тип двигателя – дизель; вид двигателя - колесный, мощность двигателя 117 </w:t>
      </w:r>
      <w:proofErr w:type="spellStart"/>
      <w:r w:rsidRPr="0081062A">
        <w:rPr>
          <w:color w:val="000000"/>
          <w:shd w:val="clear" w:color="auto" w:fill="FFFFFF"/>
        </w:rPr>
        <w:t>л.с</w:t>
      </w:r>
      <w:proofErr w:type="spellEnd"/>
      <w:r w:rsidRPr="0081062A">
        <w:rPr>
          <w:color w:val="000000"/>
          <w:shd w:val="clear" w:color="auto" w:fill="FFFFFF"/>
        </w:rPr>
        <w:t xml:space="preserve">. 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Начальная стоимость продажи объекта – </w:t>
      </w:r>
      <w:r w:rsidR="007B3CC5" w:rsidRPr="0081062A">
        <w:t>30164</w:t>
      </w:r>
      <w:r w:rsidRPr="0081062A">
        <w:t xml:space="preserve"> (</w:t>
      </w:r>
      <w:r w:rsidR="007B3CC5" w:rsidRPr="0081062A">
        <w:t>тридцать тысяч сто шестьдесят четыре</w:t>
      </w:r>
      <w:r w:rsidRPr="0081062A">
        <w:t xml:space="preserve">) рубля </w:t>
      </w:r>
      <w:r w:rsidR="007B3CC5" w:rsidRPr="0081062A">
        <w:t>8</w:t>
      </w:r>
      <w:r w:rsidRPr="0081062A">
        <w:t>0 копеек без учета стоимости НДС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7B3CC5" w:rsidRPr="0081062A">
        <w:t>1508</w:t>
      </w:r>
      <w:r w:rsidRPr="0081062A">
        <w:t xml:space="preserve"> (</w:t>
      </w:r>
      <w:r w:rsidR="007B3CC5" w:rsidRPr="0081062A">
        <w:t>одна тысяча пятьсот восемь</w:t>
      </w:r>
      <w:r w:rsidRPr="0081062A">
        <w:t>) рубл</w:t>
      </w:r>
      <w:r w:rsidR="007B3CC5" w:rsidRPr="0081062A">
        <w:t>ей</w:t>
      </w:r>
      <w:r w:rsidRPr="0081062A">
        <w:t xml:space="preserve"> 2</w:t>
      </w:r>
      <w:r w:rsidR="007B3CC5" w:rsidRPr="0081062A">
        <w:t>4</w:t>
      </w:r>
      <w:r w:rsidRPr="0081062A">
        <w:t xml:space="preserve"> копеек. </w:t>
      </w:r>
    </w:p>
    <w:p w:rsidR="009F6D03" w:rsidRPr="0081062A" w:rsidRDefault="009F6D03" w:rsidP="009F6D03">
      <w:pPr>
        <w:ind w:firstLine="709"/>
        <w:jc w:val="both"/>
      </w:pPr>
      <w:r w:rsidRPr="0081062A">
        <w:t>Размер задатка – 20%:</w:t>
      </w:r>
      <w:r w:rsidR="003100A0" w:rsidRPr="0081062A">
        <w:t xml:space="preserve"> </w:t>
      </w:r>
      <w:r w:rsidR="007B3CC5" w:rsidRPr="0081062A">
        <w:t>6032</w:t>
      </w:r>
      <w:r w:rsidRPr="0081062A">
        <w:t xml:space="preserve"> (</w:t>
      </w:r>
      <w:r w:rsidR="007B3CC5" w:rsidRPr="0081062A">
        <w:t>шесть</w:t>
      </w:r>
      <w:r w:rsidRPr="0081062A">
        <w:t xml:space="preserve"> тысяч</w:t>
      </w:r>
      <w:r w:rsidR="007B3CC5" w:rsidRPr="0081062A">
        <w:t xml:space="preserve"> тридцать два</w:t>
      </w:r>
      <w:r w:rsidRPr="0081062A">
        <w:t xml:space="preserve">) рубля </w:t>
      </w:r>
      <w:r w:rsidR="007B3CC5" w:rsidRPr="0081062A">
        <w:t>96</w:t>
      </w:r>
      <w:r w:rsidRPr="0081062A">
        <w:t xml:space="preserve"> копеек.</w:t>
      </w:r>
    </w:p>
    <w:p w:rsidR="007B3CC5" w:rsidRPr="0081062A" w:rsidRDefault="007B3CC5" w:rsidP="007B3CC5">
      <w:pPr>
        <w:ind w:firstLine="709"/>
        <w:jc w:val="both"/>
      </w:pPr>
      <w:r w:rsidRPr="0081062A">
        <w:t>Техническое состояние: неудовлетворительное, неисправен, сквозная коррозия кузова, не эксплуатируется более 5 лет, марка (модель) снята с производства.</w:t>
      </w:r>
    </w:p>
    <w:p w:rsidR="009F6D03" w:rsidRPr="0081062A" w:rsidRDefault="00CB0E53" w:rsidP="009F6D03">
      <w:pPr>
        <w:ind w:firstLine="709"/>
        <w:jc w:val="both"/>
      </w:pPr>
      <w:r w:rsidRPr="0081062A">
        <w:t xml:space="preserve">- </w:t>
      </w:r>
      <w:r w:rsidRPr="0081062A">
        <w:rPr>
          <w:b/>
        </w:rPr>
        <w:t xml:space="preserve">Лот № </w:t>
      </w:r>
      <w:r w:rsidR="007B3CC5" w:rsidRPr="0081062A">
        <w:rPr>
          <w:b/>
        </w:rPr>
        <w:t>7</w:t>
      </w:r>
      <w:r w:rsidRPr="0081062A">
        <w:t xml:space="preserve">. </w:t>
      </w:r>
      <w:r w:rsidR="009F6D03" w:rsidRPr="0081062A">
        <w:rPr>
          <w:rFonts w:eastAsiaTheme="minorHAnsi"/>
        </w:rPr>
        <w:t>Машина А/М мусоровоз КО-440-2 на шасси ГАЗ-3309 (</w:t>
      </w:r>
      <w:proofErr w:type="spellStart"/>
      <w:r w:rsidR="009F6D03" w:rsidRPr="0081062A">
        <w:rPr>
          <w:rFonts w:eastAsiaTheme="minorHAnsi"/>
        </w:rPr>
        <w:t>диз</w:t>
      </w:r>
      <w:proofErr w:type="spellEnd"/>
      <w:r w:rsidR="009F6D03" w:rsidRPr="0081062A">
        <w:rPr>
          <w:rFonts w:eastAsiaTheme="minorHAnsi"/>
        </w:rPr>
        <w:t xml:space="preserve">.), </w:t>
      </w:r>
      <w:r w:rsidR="009F6D03" w:rsidRPr="0081062A">
        <w:t>государственный</w:t>
      </w:r>
      <w:r w:rsidR="009F6D03" w:rsidRPr="0081062A">
        <w:rPr>
          <w:rFonts w:eastAsiaTheme="minorHAnsi"/>
        </w:rPr>
        <w:t xml:space="preserve"> регистрационный знак Р321ЕС67, 2006 год выпуска;</w:t>
      </w:r>
      <w:r w:rsidR="009F6D03" w:rsidRPr="0081062A">
        <w:t xml:space="preserve"> </w:t>
      </w:r>
      <w:r w:rsidR="009F6D03" w:rsidRPr="0081062A">
        <w:rPr>
          <w:color w:val="000000"/>
          <w:shd w:val="clear" w:color="auto" w:fill="FFFFFF"/>
        </w:rPr>
        <w:t xml:space="preserve">заводской № машины КО-440-2; цвет </w:t>
      </w:r>
      <w:proofErr w:type="gramStart"/>
      <w:r w:rsidR="009F6D03" w:rsidRPr="0081062A">
        <w:rPr>
          <w:color w:val="000000"/>
          <w:shd w:val="clear" w:color="auto" w:fill="FFFFFF"/>
        </w:rPr>
        <w:t>–б</w:t>
      </w:r>
      <w:proofErr w:type="gramEnd"/>
      <w:r w:rsidR="009F6D03" w:rsidRPr="0081062A">
        <w:rPr>
          <w:color w:val="000000"/>
          <w:shd w:val="clear" w:color="auto" w:fill="FFFFFF"/>
        </w:rPr>
        <w:t xml:space="preserve">елый; заводской № двигателя 200398, тип двигателя – дизель; вид двигателя - колесный, мощность двигателя 117 </w:t>
      </w:r>
      <w:proofErr w:type="spellStart"/>
      <w:r w:rsidR="009F6D03" w:rsidRPr="0081062A">
        <w:rPr>
          <w:color w:val="000000"/>
          <w:shd w:val="clear" w:color="auto" w:fill="FFFFFF"/>
        </w:rPr>
        <w:t>л.с</w:t>
      </w:r>
      <w:proofErr w:type="spellEnd"/>
      <w:r w:rsidR="009F6D03" w:rsidRPr="0081062A">
        <w:rPr>
          <w:color w:val="000000"/>
          <w:shd w:val="clear" w:color="auto" w:fill="FFFFFF"/>
        </w:rPr>
        <w:t xml:space="preserve">. 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Начальная стоимость продажи объекта – </w:t>
      </w:r>
      <w:r w:rsidR="007B3CC5" w:rsidRPr="0081062A">
        <w:t>28721</w:t>
      </w:r>
      <w:r w:rsidRPr="0081062A">
        <w:t xml:space="preserve"> (двадцать </w:t>
      </w:r>
      <w:r w:rsidR="007B3CC5" w:rsidRPr="0081062A">
        <w:t>восемь</w:t>
      </w:r>
      <w:r w:rsidRPr="0081062A">
        <w:t xml:space="preserve"> тысяч </w:t>
      </w:r>
      <w:r w:rsidR="007B3CC5" w:rsidRPr="0081062A">
        <w:t>семьсот двадцать один</w:t>
      </w:r>
      <w:r w:rsidRPr="0081062A">
        <w:t>) рубл</w:t>
      </w:r>
      <w:r w:rsidR="007B3CC5" w:rsidRPr="0081062A">
        <w:t>ь</w:t>
      </w:r>
      <w:r w:rsidRPr="0081062A">
        <w:t xml:space="preserve"> </w:t>
      </w:r>
      <w:r w:rsidR="007B3CC5" w:rsidRPr="0081062A">
        <w:t>8</w:t>
      </w:r>
      <w:r w:rsidRPr="0081062A">
        <w:t>0 копеек без учета стоимости НДС</w:t>
      </w:r>
    </w:p>
    <w:p w:rsidR="009F6D03" w:rsidRPr="0081062A" w:rsidRDefault="009F6D03" w:rsidP="009F6D03">
      <w:pPr>
        <w:ind w:firstLine="709"/>
        <w:jc w:val="both"/>
      </w:pPr>
      <w:r w:rsidRPr="0081062A">
        <w:t xml:space="preserve">Величина повышения начальной цены («шаг аукциона») – 5%: </w:t>
      </w:r>
      <w:r w:rsidR="007B3CC5" w:rsidRPr="0081062A">
        <w:t>14</w:t>
      </w:r>
      <w:r w:rsidR="00B52E38" w:rsidRPr="0081062A">
        <w:t>36</w:t>
      </w:r>
      <w:r w:rsidRPr="0081062A">
        <w:t xml:space="preserve"> (одна тысяча </w:t>
      </w:r>
      <w:r w:rsidR="007B3CC5" w:rsidRPr="0081062A">
        <w:t xml:space="preserve">четыреста </w:t>
      </w:r>
      <w:r w:rsidR="00B52E38" w:rsidRPr="0081062A">
        <w:t>тридцать шесть</w:t>
      </w:r>
      <w:r w:rsidR="007B3CC5" w:rsidRPr="0081062A">
        <w:t>)</w:t>
      </w:r>
      <w:r w:rsidRPr="0081062A">
        <w:t xml:space="preserve"> рубл</w:t>
      </w:r>
      <w:r w:rsidR="007B3CC5" w:rsidRPr="0081062A">
        <w:t>ей</w:t>
      </w:r>
      <w:r w:rsidRPr="0081062A">
        <w:t xml:space="preserve"> </w:t>
      </w:r>
      <w:r w:rsidR="00B52E38" w:rsidRPr="0081062A">
        <w:t>09</w:t>
      </w:r>
      <w:r w:rsidRPr="0081062A">
        <w:t xml:space="preserve"> копеек. </w:t>
      </w:r>
    </w:p>
    <w:p w:rsidR="009F6D03" w:rsidRPr="0081062A" w:rsidRDefault="009F6D03" w:rsidP="009F6D03">
      <w:pPr>
        <w:ind w:firstLine="709"/>
        <w:jc w:val="both"/>
      </w:pPr>
      <w:r w:rsidRPr="0081062A">
        <w:t>Размер задатка – 20%: </w:t>
      </w:r>
      <w:r w:rsidR="007B3CC5" w:rsidRPr="0081062A">
        <w:t>57</w:t>
      </w:r>
      <w:r w:rsidR="00B52E38" w:rsidRPr="0081062A">
        <w:t>44</w:t>
      </w:r>
      <w:r w:rsidRPr="0081062A">
        <w:t xml:space="preserve"> (</w:t>
      </w:r>
      <w:r w:rsidR="007B3CC5" w:rsidRPr="0081062A">
        <w:t xml:space="preserve">пять тысяч семьсот </w:t>
      </w:r>
      <w:r w:rsidR="00B52E38" w:rsidRPr="0081062A">
        <w:t>сорок четыре</w:t>
      </w:r>
      <w:r w:rsidRPr="0081062A">
        <w:t>) рубл</w:t>
      </w:r>
      <w:r w:rsidR="007B3CC5" w:rsidRPr="0081062A">
        <w:t>ей</w:t>
      </w:r>
      <w:r w:rsidRPr="0081062A">
        <w:t xml:space="preserve"> </w:t>
      </w:r>
      <w:r w:rsidR="007B3CC5" w:rsidRPr="0081062A">
        <w:t>36</w:t>
      </w:r>
      <w:r w:rsidRPr="0081062A">
        <w:t xml:space="preserve"> копеек.</w:t>
      </w:r>
    </w:p>
    <w:p w:rsidR="007B3CC5" w:rsidRPr="0081062A" w:rsidRDefault="007B3CC5" w:rsidP="007B3CC5">
      <w:pPr>
        <w:ind w:firstLine="709"/>
        <w:jc w:val="both"/>
      </w:pPr>
      <w:r w:rsidRPr="0081062A">
        <w:t>Техническое состояние: неудовлетворительное, неисправен, сквозная коррозия кузова и рамы, не эксплуатируется более 5 лет, марка (модель) снята с производства.</w:t>
      </w:r>
    </w:p>
    <w:p w:rsidR="007B3CC5" w:rsidRPr="0081062A" w:rsidRDefault="007B3CC5" w:rsidP="009F6D03">
      <w:pPr>
        <w:ind w:firstLine="709"/>
        <w:jc w:val="both"/>
        <w:rPr>
          <w:b/>
          <w:i/>
        </w:rPr>
      </w:pPr>
    </w:p>
    <w:p w:rsidR="003F7803" w:rsidRPr="0081062A" w:rsidRDefault="003F7803" w:rsidP="003F7803">
      <w:pPr>
        <w:ind w:firstLine="708"/>
        <w:jc w:val="both"/>
      </w:pPr>
      <w:r w:rsidRPr="0081062A">
        <w:t xml:space="preserve">Заявки на участие в аукционе принимаются круглосуточно по адресу https://178fz.roseltorg.ru. </w:t>
      </w:r>
      <w:r w:rsidRPr="0081062A">
        <w:rPr>
          <w:b/>
        </w:rPr>
        <w:t xml:space="preserve"> с </w:t>
      </w:r>
      <w:r w:rsidR="004C1B6B">
        <w:rPr>
          <w:b/>
        </w:rPr>
        <w:t>18</w:t>
      </w:r>
      <w:r w:rsidRPr="0081062A">
        <w:rPr>
          <w:b/>
        </w:rPr>
        <w:t>.</w:t>
      </w:r>
      <w:r w:rsidR="004C1B6B">
        <w:rPr>
          <w:b/>
        </w:rPr>
        <w:t>10.</w:t>
      </w:r>
      <w:r w:rsidRPr="0081062A">
        <w:rPr>
          <w:b/>
        </w:rPr>
        <w:t>202</w:t>
      </w:r>
      <w:r w:rsidR="001F0C6A" w:rsidRPr="0081062A">
        <w:rPr>
          <w:b/>
        </w:rPr>
        <w:t>2</w:t>
      </w:r>
      <w:r w:rsidRPr="0081062A">
        <w:rPr>
          <w:b/>
        </w:rPr>
        <w:t xml:space="preserve"> по </w:t>
      </w:r>
      <w:r w:rsidR="000329B1">
        <w:rPr>
          <w:b/>
        </w:rPr>
        <w:t>12</w:t>
      </w:r>
      <w:r w:rsidR="004C1B6B">
        <w:rPr>
          <w:b/>
        </w:rPr>
        <w:t>.11</w:t>
      </w:r>
      <w:r w:rsidRPr="0081062A">
        <w:rPr>
          <w:b/>
        </w:rPr>
        <w:t>.202</w:t>
      </w:r>
      <w:r w:rsidR="001F0C6A" w:rsidRPr="0081062A">
        <w:rPr>
          <w:b/>
        </w:rPr>
        <w:t>2</w:t>
      </w:r>
      <w:r w:rsidRPr="0081062A">
        <w:rPr>
          <w:b/>
        </w:rPr>
        <w:t xml:space="preserve"> включительно.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462FE" w:rsidRPr="0081062A">
        <w:rPr>
          <w:rFonts w:eastAsiaTheme="minorHAnsi"/>
          <w:bCs/>
          <w:lang w:eastAsia="en-US"/>
        </w:rPr>
        <w:t>25</w:t>
      </w:r>
      <w:r w:rsidRPr="0081062A">
        <w:rPr>
          <w:rFonts w:eastAsiaTheme="minorHAnsi"/>
          <w:bCs/>
          <w:lang w:eastAsia="en-US"/>
        </w:rPr>
        <w:t xml:space="preserve"> календарных дней и заканчивается не </w:t>
      </w:r>
      <w:proofErr w:type="gramStart"/>
      <w:r w:rsidRPr="0081062A">
        <w:rPr>
          <w:rFonts w:eastAsiaTheme="minorHAnsi"/>
          <w:bCs/>
          <w:lang w:eastAsia="en-US"/>
        </w:rPr>
        <w:t>позднее</w:t>
      </w:r>
      <w:proofErr w:type="gramEnd"/>
      <w:r w:rsidRPr="0081062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81062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7" w:history="1">
        <w:r w:rsidRPr="0081062A">
          <w:rPr>
            <w:rFonts w:eastAsiaTheme="minorHAnsi"/>
            <w:bCs/>
            <w:lang w:eastAsia="en-US"/>
          </w:rPr>
          <w:t>законом</w:t>
        </w:r>
      </w:hyperlink>
      <w:r w:rsidRPr="0081062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Одно лицо имеет право подать только одну заявку.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1062A">
        <w:rPr>
          <w:rFonts w:eastAsiaTheme="minorHAnsi"/>
          <w:bCs/>
          <w:lang w:eastAsia="en-US"/>
        </w:rPr>
        <w:t>уведомления</w:t>
      </w:r>
      <w:proofErr w:type="gramEnd"/>
      <w:r w:rsidRPr="0081062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Осмотр объекта, а также ознакомление претендентов с иной информацией, в </w:t>
      </w:r>
      <w:proofErr w:type="spellStart"/>
      <w:r w:rsidRPr="0081062A">
        <w:t>т.ч</w:t>
      </w:r>
      <w:proofErr w:type="spellEnd"/>
      <w:r w:rsidRPr="0081062A">
        <w:t xml:space="preserve">. условиями договора купли-продажи будет производиться по рабочим дням </w:t>
      </w:r>
      <w:r w:rsidRPr="0081062A">
        <w:rPr>
          <w:b/>
        </w:rPr>
        <w:t xml:space="preserve">с </w:t>
      </w:r>
      <w:r w:rsidR="004C1B6B">
        <w:rPr>
          <w:b/>
        </w:rPr>
        <w:t>18.10</w:t>
      </w:r>
      <w:r w:rsidRPr="0081062A">
        <w:rPr>
          <w:b/>
        </w:rPr>
        <w:t>.202</w:t>
      </w:r>
      <w:r w:rsidR="001F0C6A" w:rsidRPr="0081062A">
        <w:rPr>
          <w:b/>
        </w:rPr>
        <w:t>2</w:t>
      </w:r>
      <w:r w:rsidRPr="0081062A">
        <w:rPr>
          <w:b/>
        </w:rPr>
        <w:t xml:space="preserve"> по </w:t>
      </w:r>
      <w:r w:rsidR="000329B1">
        <w:rPr>
          <w:b/>
        </w:rPr>
        <w:t>12</w:t>
      </w:r>
      <w:r w:rsidRPr="0081062A">
        <w:rPr>
          <w:b/>
        </w:rPr>
        <w:t>.</w:t>
      </w:r>
      <w:r w:rsidR="004C1B6B">
        <w:rPr>
          <w:b/>
        </w:rPr>
        <w:t>11</w:t>
      </w:r>
      <w:r w:rsidRPr="0081062A">
        <w:rPr>
          <w:b/>
        </w:rPr>
        <w:t>.202</w:t>
      </w:r>
      <w:r w:rsidR="001F0C6A" w:rsidRPr="0081062A">
        <w:rPr>
          <w:b/>
        </w:rPr>
        <w:t>2</w:t>
      </w:r>
      <w:r w:rsidRPr="0081062A"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F7803" w:rsidRPr="0081062A" w:rsidRDefault="003F7803" w:rsidP="003F7803">
      <w:pPr>
        <w:ind w:firstLine="708"/>
        <w:jc w:val="both"/>
        <w:rPr>
          <w:b/>
        </w:rPr>
      </w:pPr>
      <w:r w:rsidRPr="0081062A">
        <w:rPr>
          <w:b/>
        </w:rPr>
        <w:t>При подаче заявки на участие в аукционе прилагаются следующие документы:</w:t>
      </w:r>
    </w:p>
    <w:p w:rsidR="003F7803" w:rsidRPr="0081062A" w:rsidRDefault="003F7803" w:rsidP="003F7803">
      <w:pPr>
        <w:ind w:firstLine="708"/>
        <w:jc w:val="both"/>
      </w:pPr>
      <w:r w:rsidRPr="0081062A"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3F7803" w:rsidRPr="0081062A" w:rsidRDefault="003F7803" w:rsidP="003F7803">
      <w:pPr>
        <w:ind w:firstLine="708"/>
        <w:jc w:val="both"/>
      </w:pPr>
      <w:r w:rsidRPr="0081062A"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3F7803" w:rsidRPr="0081062A" w:rsidRDefault="003F7803" w:rsidP="003F7803">
      <w:pPr>
        <w:ind w:firstLine="708"/>
        <w:jc w:val="both"/>
      </w:pPr>
      <w:r w:rsidRPr="0081062A">
        <w:t>3. Физические лица предъявляют документ, удостоверяющий личность;</w:t>
      </w:r>
    </w:p>
    <w:p w:rsidR="003F7803" w:rsidRPr="0081062A" w:rsidRDefault="003F7803" w:rsidP="003F7803">
      <w:pPr>
        <w:ind w:firstLine="708"/>
        <w:jc w:val="both"/>
      </w:pPr>
      <w:r w:rsidRPr="0081062A"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3F7803" w:rsidRPr="0081062A" w:rsidRDefault="003F7803" w:rsidP="003F7803">
      <w:pPr>
        <w:ind w:firstLine="708"/>
        <w:jc w:val="both"/>
      </w:pPr>
      <w:r w:rsidRPr="0081062A">
        <w:t>5. Подписанная заявителем опись представленных документов в двух экземплярах.</w:t>
      </w:r>
    </w:p>
    <w:p w:rsidR="003F7803" w:rsidRPr="0081062A" w:rsidRDefault="003F7803" w:rsidP="003F7803">
      <w:pPr>
        <w:ind w:firstLine="708"/>
        <w:jc w:val="both"/>
      </w:pPr>
      <w:r w:rsidRPr="0081062A">
        <w:rPr>
          <w:b/>
        </w:rPr>
        <w:t>Юридические лица дополнительно предъявляют следующие документы</w:t>
      </w:r>
      <w:r w:rsidRPr="0081062A">
        <w:t>:</w:t>
      </w:r>
    </w:p>
    <w:p w:rsidR="003F7803" w:rsidRPr="0081062A" w:rsidRDefault="003F7803" w:rsidP="003F7803">
      <w:pPr>
        <w:ind w:firstLine="708"/>
        <w:jc w:val="both"/>
      </w:pPr>
      <w:r w:rsidRPr="0081062A">
        <w:t>6. Заверенные копии учредительных документов;</w:t>
      </w:r>
    </w:p>
    <w:p w:rsidR="003F7803" w:rsidRPr="0081062A" w:rsidRDefault="003F7803" w:rsidP="003F7803">
      <w:pPr>
        <w:ind w:firstLine="708"/>
        <w:jc w:val="both"/>
      </w:pPr>
      <w:r w:rsidRPr="0081062A"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3F7803" w:rsidRPr="0081062A" w:rsidRDefault="003F7803" w:rsidP="003F7803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81062A">
        <w:t xml:space="preserve">8. </w:t>
      </w:r>
      <w:r w:rsidRPr="0081062A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7803" w:rsidRPr="0081062A" w:rsidRDefault="003F7803" w:rsidP="003F7803">
      <w:pPr>
        <w:jc w:val="both"/>
      </w:pPr>
      <w:r w:rsidRPr="0081062A"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F7803" w:rsidRPr="0081062A" w:rsidRDefault="003F7803" w:rsidP="003F7803">
      <w:pPr>
        <w:ind w:firstLine="709"/>
        <w:jc w:val="both"/>
        <w:rPr>
          <w:color w:val="000000"/>
        </w:rPr>
      </w:pPr>
      <w:r w:rsidRPr="0081062A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F7803" w:rsidRPr="0081062A" w:rsidRDefault="003F7803" w:rsidP="003F7803">
      <w:pPr>
        <w:jc w:val="both"/>
        <w:rPr>
          <w:color w:val="000000"/>
        </w:rPr>
      </w:pPr>
      <w:r w:rsidRPr="0081062A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F7803" w:rsidRPr="0081062A" w:rsidRDefault="003F7803" w:rsidP="003F7803">
      <w:pPr>
        <w:jc w:val="both"/>
        <w:rPr>
          <w:color w:val="000000"/>
        </w:rPr>
      </w:pPr>
      <w:r w:rsidRPr="0081062A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F7803" w:rsidRPr="0081062A" w:rsidRDefault="003F7803" w:rsidP="003F7803">
      <w:pPr>
        <w:ind w:firstLine="709"/>
      </w:pPr>
      <w:r w:rsidRPr="0081062A">
        <w:rPr>
          <w:b/>
        </w:rPr>
        <w:t>Порядок регистрации на электронной площадке</w:t>
      </w:r>
    </w:p>
    <w:p w:rsidR="003F7803" w:rsidRPr="0081062A" w:rsidRDefault="003F7803" w:rsidP="003F7803">
      <w:pPr>
        <w:ind w:firstLine="709"/>
        <w:jc w:val="both"/>
      </w:pPr>
      <w:r w:rsidRPr="0081062A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3F7803" w:rsidRPr="0081062A" w:rsidRDefault="003F7803" w:rsidP="003F7803">
      <w:pPr>
        <w:jc w:val="both"/>
      </w:pPr>
      <w:r w:rsidRPr="0081062A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F7803" w:rsidRPr="0081062A" w:rsidRDefault="003F7803" w:rsidP="003F7803">
      <w:pPr>
        <w:jc w:val="both"/>
      </w:pPr>
      <w:r w:rsidRPr="0081062A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3F7803" w:rsidRPr="0081062A" w:rsidRDefault="003F7803" w:rsidP="003F7803">
      <w:pPr>
        <w:jc w:val="both"/>
      </w:pPr>
      <w:r w:rsidRPr="0081062A">
        <w:t xml:space="preserve">(https://www.roseltorg.ru/_flysystem/webdav/2017/10/11//inline-files/reglament_178fz_11102017.pdf) </w:t>
      </w:r>
    </w:p>
    <w:p w:rsidR="003F7803" w:rsidRPr="0081062A" w:rsidRDefault="003F7803" w:rsidP="003F7803">
      <w:pPr>
        <w:jc w:val="both"/>
      </w:pPr>
      <w:r w:rsidRPr="0081062A">
        <w:t xml:space="preserve">Регистрация на электронной площадке осуществляется без взимания платы. </w:t>
      </w:r>
    </w:p>
    <w:p w:rsidR="003F7803" w:rsidRPr="0081062A" w:rsidRDefault="003F7803" w:rsidP="003F7803">
      <w:pPr>
        <w:pStyle w:val="Default"/>
        <w:ind w:firstLine="708"/>
        <w:jc w:val="both"/>
      </w:pPr>
      <w:r w:rsidRPr="0081062A">
        <w:lastRenderedPageBreak/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3F7803" w:rsidRPr="0081062A" w:rsidRDefault="003F7803" w:rsidP="003F7803">
      <w:pPr>
        <w:pStyle w:val="Default"/>
        <w:ind w:firstLine="708"/>
        <w:jc w:val="both"/>
      </w:pPr>
      <w:r w:rsidRPr="0081062A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3F7803" w:rsidRPr="0081062A" w:rsidRDefault="003F7803" w:rsidP="003F7803">
      <w:pPr>
        <w:pStyle w:val="Default"/>
        <w:ind w:firstLine="708"/>
        <w:jc w:val="both"/>
      </w:pPr>
      <w:proofErr w:type="gramStart"/>
      <w:r w:rsidRPr="0081062A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81062A">
        <w:t xml:space="preserve"> </w:t>
      </w:r>
      <w:proofErr w:type="gramStart"/>
      <w:r w:rsidRPr="0081062A">
        <w:t>решении</w:t>
      </w:r>
      <w:proofErr w:type="gramEnd"/>
      <w:r w:rsidRPr="0081062A">
        <w:t xml:space="preserve">. </w:t>
      </w:r>
    </w:p>
    <w:p w:rsidR="003F7803" w:rsidRPr="0081062A" w:rsidRDefault="003F7803" w:rsidP="003F7803">
      <w:pPr>
        <w:ind w:firstLine="709"/>
        <w:jc w:val="both"/>
      </w:pPr>
      <w:r w:rsidRPr="0081062A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81062A">
        <w:t>указанных</w:t>
      </w:r>
      <w:proofErr w:type="gramEnd"/>
      <w:r w:rsidRPr="0081062A">
        <w:t xml:space="preserve"> в подпункте 3.1 настоящего пункта.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3F7803" w:rsidRPr="0081062A" w:rsidRDefault="003F7803" w:rsidP="003F7803">
      <w:pPr>
        <w:pStyle w:val="Default"/>
        <w:ind w:firstLine="708"/>
        <w:jc w:val="both"/>
      </w:pPr>
      <w:r w:rsidRPr="0081062A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3F7803" w:rsidRPr="0081062A" w:rsidRDefault="003F7803" w:rsidP="003F7803">
      <w:pPr>
        <w:pStyle w:val="Default"/>
        <w:ind w:firstLine="709"/>
        <w:jc w:val="both"/>
      </w:pPr>
      <w:proofErr w:type="gramStart"/>
      <w:r w:rsidRPr="0081062A"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        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81062A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      № 860. </w:t>
      </w:r>
    </w:p>
    <w:p w:rsidR="003F7803" w:rsidRPr="0081062A" w:rsidRDefault="003F7803" w:rsidP="003F7803">
      <w:pPr>
        <w:pStyle w:val="Default"/>
        <w:ind w:firstLine="709"/>
        <w:jc w:val="both"/>
      </w:pPr>
      <w:r w:rsidRPr="0081062A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3F7803" w:rsidRPr="0081062A" w:rsidRDefault="003F7803" w:rsidP="003F7803">
      <w:pPr>
        <w:pStyle w:val="Default"/>
        <w:jc w:val="both"/>
      </w:pPr>
      <w:r w:rsidRPr="0081062A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3F7803" w:rsidRPr="0081062A" w:rsidRDefault="003F7803" w:rsidP="003F7803">
      <w:pPr>
        <w:pStyle w:val="Default"/>
        <w:spacing w:line="276" w:lineRule="auto"/>
        <w:ind w:firstLine="709"/>
        <w:jc w:val="both"/>
      </w:pPr>
      <w:r w:rsidRPr="0081062A">
        <w:rPr>
          <w:b/>
        </w:rPr>
        <w:t>Порядок внесения задатка и его возврата.</w:t>
      </w:r>
    </w:p>
    <w:p w:rsidR="003F7803" w:rsidRPr="0081062A" w:rsidRDefault="003F7803" w:rsidP="003F7803">
      <w:pPr>
        <w:ind w:firstLine="708"/>
        <w:jc w:val="both"/>
      </w:pPr>
      <w:proofErr w:type="gramStart"/>
      <w:r w:rsidRPr="0081062A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81062A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81062A">
        <w:t>в размере задатка на участие в аукционе со своего расчетного счета на свой открытый у оператора</w:t>
      </w:r>
      <w:proofErr w:type="gramEnd"/>
      <w:r w:rsidRPr="0081062A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</w:t>
      </w:r>
      <w:r w:rsidRPr="0081062A">
        <w:lastRenderedPageBreak/>
        <w:t xml:space="preserve">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Оператор электронной площадки производит блокирование денежных средств </w:t>
      </w:r>
      <w:proofErr w:type="gramStart"/>
      <w:r w:rsidRPr="0081062A">
        <w:t>в размере задатка на лицевом счете Претендента в момент подачи заявки на участие в аукционе</w:t>
      </w:r>
      <w:proofErr w:type="gramEnd"/>
      <w:r w:rsidRPr="0081062A">
        <w:t xml:space="preserve"> в электронной форме. </w:t>
      </w:r>
    </w:p>
    <w:p w:rsidR="003F7803" w:rsidRPr="0081062A" w:rsidRDefault="003F7803" w:rsidP="003F7803">
      <w:pPr>
        <w:ind w:firstLine="708"/>
        <w:jc w:val="both"/>
      </w:pPr>
      <w:r w:rsidRPr="0081062A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F7803" w:rsidRPr="0081062A" w:rsidRDefault="003F7803" w:rsidP="003F7803">
      <w:pPr>
        <w:ind w:firstLine="708"/>
        <w:jc w:val="both"/>
      </w:pPr>
      <w:r w:rsidRPr="0081062A">
        <w:t>В случае отсутствия (не</w:t>
      </w:r>
      <w:r w:rsidR="00F2125D" w:rsidRPr="0081062A">
        <w:t xml:space="preserve"> </w:t>
      </w:r>
      <w:r w:rsidRPr="0081062A">
        <w:t xml:space="preserve">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3F7803" w:rsidRPr="0081062A" w:rsidRDefault="003F7803" w:rsidP="001875F7">
      <w:pPr>
        <w:ind w:firstLine="708"/>
        <w:jc w:val="both"/>
      </w:pPr>
      <w:r w:rsidRPr="0081062A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3F7803" w:rsidRPr="0081062A" w:rsidRDefault="003F7803" w:rsidP="003F7803">
      <w:pPr>
        <w:jc w:val="both"/>
      </w:pPr>
      <w:r w:rsidRPr="0081062A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3F7803" w:rsidRPr="0081062A" w:rsidRDefault="003F7803" w:rsidP="003F7803">
      <w:pPr>
        <w:jc w:val="both"/>
      </w:pPr>
      <w:r w:rsidRPr="0081062A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81062A" w:rsidRDefault="003F7803" w:rsidP="003F7803">
      <w:pPr>
        <w:jc w:val="both"/>
      </w:pPr>
      <w:r w:rsidRPr="0081062A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81062A" w:rsidRDefault="003F7803" w:rsidP="003F7803">
      <w:pPr>
        <w:jc w:val="both"/>
      </w:pPr>
      <w:r w:rsidRPr="0081062A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3F7803" w:rsidRPr="0081062A" w:rsidRDefault="003F7803" w:rsidP="003F7803">
      <w:pPr>
        <w:jc w:val="both"/>
      </w:pPr>
    </w:p>
    <w:p w:rsidR="003F7803" w:rsidRPr="0081062A" w:rsidRDefault="003F7803" w:rsidP="003F7803">
      <w:pPr>
        <w:ind w:firstLine="540"/>
        <w:jc w:val="both"/>
        <w:rPr>
          <w:b/>
        </w:rPr>
      </w:pPr>
      <w:r w:rsidRPr="0081062A">
        <w:rPr>
          <w:b/>
        </w:rPr>
        <w:t>Претенденты не допускаются к участию в аукционе по следующим основаниям:</w:t>
      </w:r>
    </w:p>
    <w:p w:rsidR="003F7803" w:rsidRPr="0081062A" w:rsidRDefault="003F7803" w:rsidP="003F7803">
      <w:pPr>
        <w:ind w:firstLine="540"/>
        <w:jc w:val="both"/>
      </w:pPr>
      <w:r w:rsidRPr="0081062A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7803" w:rsidRPr="0081062A" w:rsidRDefault="003F7803" w:rsidP="003F7803">
      <w:pPr>
        <w:ind w:firstLine="540"/>
        <w:jc w:val="both"/>
      </w:pPr>
      <w:r w:rsidRPr="0081062A">
        <w:t>2. Представлены не все документы в соответствии с перечнем, указанным в информационном сообщении;</w:t>
      </w:r>
    </w:p>
    <w:p w:rsidR="003F7803" w:rsidRPr="0081062A" w:rsidRDefault="003F7803" w:rsidP="003F7803">
      <w:pPr>
        <w:ind w:firstLine="540"/>
        <w:jc w:val="both"/>
      </w:pPr>
      <w:r w:rsidRPr="0081062A">
        <w:t>3. Не подтверждено поступление в установленный срок задатка на счет, указанный в информационном сообщении;</w:t>
      </w:r>
    </w:p>
    <w:p w:rsidR="003F7803" w:rsidRPr="0081062A" w:rsidRDefault="003F7803" w:rsidP="003F7803">
      <w:pPr>
        <w:ind w:firstLine="540"/>
        <w:jc w:val="both"/>
      </w:pPr>
      <w:r w:rsidRPr="0081062A">
        <w:t>4. Заявка подана лицом, не уполномоченным претендентом на осуществление таких действий.</w:t>
      </w:r>
    </w:p>
    <w:p w:rsidR="003F7803" w:rsidRPr="0081062A" w:rsidRDefault="003F7803" w:rsidP="003F7803">
      <w:pPr>
        <w:jc w:val="both"/>
      </w:pPr>
      <w:r w:rsidRPr="0081062A">
        <w:t xml:space="preserve">         Заявки и представленные документы рассматриваются комиссией </w:t>
      </w:r>
      <w:r w:rsidR="000329B1">
        <w:rPr>
          <w:b/>
        </w:rPr>
        <w:t>14</w:t>
      </w:r>
      <w:bookmarkStart w:id="0" w:name="_GoBack"/>
      <w:bookmarkEnd w:id="0"/>
      <w:r w:rsidR="004C1B6B">
        <w:rPr>
          <w:b/>
        </w:rPr>
        <w:t>.11</w:t>
      </w:r>
      <w:r w:rsidR="00D462FE" w:rsidRPr="0081062A">
        <w:rPr>
          <w:b/>
        </w:rPr>
        <w:t>.2022</w:t>
      </w:r>
      <w:r w:rsidRPr="0081062A">
        <w:t xml:space="preserve"> по адресу: Смоленская область, г. Десногорск, 2 мкр-н, строение 1, </w:t>
      </w:r>
      <w:proofErr w:type="spellStart"/>
      <w:r w:rsidRPr="0081062A">
        <w:t>каб</w:t>
      </w:r>
      <w:proofErr w:type="spellEnd"/>
      <w:r w:rsidRPr="0081062A">
        <w:t>. 21</w:t>
      </w:r>
      <w:r w:rsidR="00D462FE" w:rsidRPr="0081062A">
        <w:t>5</w:t>
      </w:r>
      <w:r w:rsidRPr="0081062A">
        <w:t xml:space="preserve"> в 11.00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«Интернет» в срок не позднее рабочего дня, следующего за днем принятия указанного решения.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81062A">
        <w:rPr>
          <w:rFonts w:eastAsiaTheme="minorHAnsi"/>
          <w:lang w:eastAsia="en-US"/>
        </w:rPr>
        <w:lastRenderedPageBreak/>
        <w:tab/>
      </w:r>
      <w:r w:rsidRPr="0081062A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 на электронной площадке https://www.roseltorg.ru/ в следующем порядке: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2. В день определения участников, указанный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F7803" w:rsidRPr="0081062A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81062A">
        <w:rPr>
          <w:rFonts w:eastAsiaTheme="minorHAnsi"/>
          <w:bCs/>
          <w:lang w:eastAsia="en-US"/>
        </w:rPr>
        <w:t>с даты окончания</w:t>
      </w:r>
      <w:proofErr w:type="gramEnd"/>
      <w:r w:rsidRPr="0081062A">
        <w:rPr>
          <w:rFonts w:eastAsiaTheme="minorHAnsi"/>
          <w:bCs/>
          <w:lang w:eastAsia="en-US"/>
        </w:rPr>
        <w:t xml:space="preserve"> срока приема заявок.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3. </w:t>
      </w:r>
      <w:proofErr w:type="gramStart"/>
      <w:r w:rsidRPr="0081062A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5.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6. Процедура аукциона проводится в день и время, указанные в информационном сообщении о проведен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7.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8. Со времени начала проведения процедуры аукциона оператором электронной площадки размещается: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9.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10. При этом программными средствами электронной площадки обеспечивается: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11. Победителем признается участник, предложивший наиболее высокую цену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12.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13. </w:t>
      </w:r>
      <w:proofErr w:type="gramStart"/>
      <w:r w:rsidRPr="0081062A">
        <w:rPr>
          <w:rFonts w:eastAsiaTheme="minorHAnsi"/>
          <w:bCs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1062A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14. Процедура аукциона считается завершенной со времени подписания Продавцом протокола об итогах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15. Аукцион признается несостоявшимся в следующих случаях: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16. Решение о признан</w:t>
      </w:r>
      <w:proofErr w:type="gramStart"/>
      <w:r w:rsidRPr="0081062A">
        <w:rPr>
          <w:rFonts w:eastAsiaTheme="minorHAnsi"/>
          <w:bCs/>
          <w:lang w:eastAsia="en-US"/>
        </w:rPr>
        <w:t>ии ау</w:t>
      </w:r>
      <w:proofErr w:type="gramEnd"/>
      <w:r w:rsidRPr="0081062A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17.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б) цена сделки;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F7803" w:rsidRPr="0081062A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 w:rsidRPr="0081062A">
        <w:rPr>
          <w:rFonts w:eastAsiaTheme="minorHAnsi"/>
          <w:lang w:eastAsia="en-US"/>
        </w:rPr>
        <w:t>с даты подведения</w:t>
      </w:r>
      <w:proofErr w:type="gramEnd"/>
      <w:r w:rsidRPr="0081062A">
        <w:rPr>
          <w:rFonts w:eastAsiaTheme="minorHAnsi"/>
          <w:lang w:eastAsia="en-US"/>
        </w:rPr>
        <w:t xml:space="preserve"> итогов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19. В течение 5 рабочих дней со дня подведения итогов аукциона с победителем заключается договор купли-продажи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20.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81062A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81062A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1062A">
        <w:rPr>
          <w:rFonts w:eastAsiaTheme="minorHAnsi"/>
          <w:bCs/>
          <w:lang w:eastAsia="en-US"/>
        </w:rPr>
        <w:t>21.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F7803" w:rsidRPr="0081062A" w:rsidRDefault="003F7803" w:rsidP="003F7803">
      <w:pPr>
        <w:jc w:val="both"/>
      </w:pPr>
      <w:r w:rsidRPr="0081062A">
        <w:t xml:space="preserve">         Отказ в проведен</w:t>
      </w:r>
      <w:proofErr w:type="gramStart"/>
      <w:r w:rsidRPr="0081062A">
        <w:t>ии ау</w:t>
      </w:r>
      <w:proofErr w:type="gramEnd"/>
      <w:r w:rsidRPr="0081062A">
        <w:t>кциона публикуется Продавцом в газете «Десна», не позднее 3 дней до дня проведения аукциона.</w:t>
      </w:r>
    </w:p>
    <w:p w:rsidR="003F7803" w:rsidRPr="0081062A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062A"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</w:t>
      </w:r>
      <w:r w:rsidRPr="0081062A">
        <w:rPr>
          <w:rFonts w:eastAsiaTheme="minorHAnsi"/>
          <w:lang w:eastAsia="en-US"/>
        </w:rPr>
        <w:lastRenderedPageBreak/>
        <w:t>также не позднее рабочего дня, следующего за днем подведения итогов аукциона, размещается на сайте Продавца в сети Интернет.</w:t>
      </w:r>
    </w:p>
    <w:p w:rsidR="003F7803" w:rsidRPr="0081062A" w:rsidRDefault="003F7803" w:rsidP="003F7803">
      <w:pPr>
        <w:jc w:val="both"/>
      </w:pPr>
      <w:r w:rsidRPr="0081062A"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3F7803" w:rsidRPr="0081062A" w:rsidRDefault="003F7803" w:rsidP="003F7803">
      <w:pPr>
        <w:jc w:val="both"/>
      </w:pPr>
      <w:r w:rsidRPr="0081062A">
        <w:t xml:space="preserve">Адрес: 216400, Смоленская область, г. Десногорск, 2  мкр-н., строение 1. </w:t>
      </w:r>
    </w:p>
    <w:p w:rsidR="003F7803" w:rsidRPr="0081062A" w:rsidRDefault="003F7803" w:rsidP="003F7803">
      <w:pPr>
        <w:jc w:val="both"/>
      </w:pPr>
      <w:r w:rsidRPr="0081062A">
        <w:t>Тел. 8(48153) 7-23-08, Факс 8(48153) 7-23-08.</w:t>
      </w:r>
    </w:p>
    <w:p w:rsidR="003F7803" w:rsidRPr="0081062A" w:rsidRDefault="003F7803" w:rsidP="003F7803">
      <w:pPr>
        <w:jc w:val="both"/>
      </w:pPr>
      <w:r w:rsidRPr="0081062A">
        <w:t xml:space="preserve">Руководитель: Председатель Комитета </w:t>
      </w:r>
      <w:r w:rsidR="00D462FE" w:rsidRPr="0081062A">
        <w:t>Зайцева Татьяна Николаевна</w:t>
      </w:r>
    </w:p>
    <w:p w:rsidR="003F7803" w:rsidRPr="0081062A" w:rsidRDefault="003F7803" w:rsidP="003F7803">
      <w:pPr>
        <w:jc w:val="both"/>
      </w:pPr>
      <w:r w:rsidRPr="0081062A">
        <w:t>Дополнительная информация:</w:t>
      </w:r>
    </w:p>
    <w:p w:rsidR="003F7803" w:rsidRPr="0081062A" w:rsidRDefault="003F7803" w:rsidP="003F7803">
      <w:pPr>
        <w:jc w:val="both"/>
      </w:pPr>
      <w:r w:rsidRPr="0081062A">
        <w:t>-    по телефону: 8 (48153) 7-</w:t>
      </w:r>
      <w:r w:rsidR="00D462FE" w:rsidRPr="0081062A">
        <w:t>03-21</w:t>
      </w:r>
      <w:r w:rsidRPr="0081062A">
        <w:t>.</w:t>
      </w:r>
    </w:p>
    <w:p w:rsidR="003F7803" w:rsidRPr="0081062A" w:rsidRDefault="003F7803" w:rsidP="003F7803">
      <w:pPr>
        <w:jc w:val="both"/>
      </w:pPr>
      <w:r w:rsidRPr="0081062A">
        <w:t xml:space="preserve">- на сайте администрации </w:t>
      </w:r>
      <w:hyperlink r:id="rId9" w:history="1">
        <w:r w:rsidRPr="0081062A"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 w:rsidRPr="0081062A">
        <w:t>.</w:t>
      </w:r>
    </w:p>
    <w:p w:rsidR="003F7803" w:rsidRPr="0081062A" w:rsidRDefault="003F7803" w:rsidP="003F7803">
      <w:pPr>
        <w:jc w:val="both"/>
      </w:pPr>
      <w:r w:rsidRPr="0081062A">
        <w:t xml:space="preserve">-    на сайте </w:t>
      </w:r>
      <w:proofErr w:type="spellStart"/>
      <w:r w:rsidRPr="0081062A">
        <w:rPr>
          <w:lang w:val="en-US"/>
        </w:rPr>
        <w:t>torgi</w:t>
      </w:r>
      <w:proofErr w:type="spellEnd"/>
      <w:r w:rsidRPr="0081062A">
        <w:t>.</w:t>
      </w:r>
      <w:proofErr w:type="spellStart"/>
      <w:r w:rsidRPr="0081062A">
        <w:rPr>
          <w:lang w:val="en-US"/>
        </w:rPr>
        <w:t>gov</w:t>
      </w:r>
      <w:proofErr w:type="spellEnd"/>
      <w:r w:rsidRPr="0081062A">
        <w:t>.</w:t>
      </w:r>
      <w:r w:rsidRPr="0081062A">
        <w:rPr>
          <w:lang w:val="en-US"/>
        </w:rPr>
        <w:t>ru</w:t>
      </w:r>
    </w:p>
    <w:p w:rsidR="0005747A" w:rsidRPr="0081062A" w:rsidRDefault="0005747A" w:rsidP="009E485F">
      <w:pPr>
        <w:ind w:firstLine="720"/>
        <w:jc w:val="both"/>
      </w:pPr>
    </w:p>
    <w:p w:rsidR="00043301" w:rsidRPr="0081062A" w:rsidRDefault="00043301" w:rsidP="00043301">
      <w:pPr>
        <w:jc w:val="both"/>
      </w:pPr>
      <w:r w:rsidRPr="0081062A">
        <w:rPr>
          <w:b/>
        </w:rPr>
        <w:t xml:space="preserve">Председатель Комитета                                                                       </w:t>
      </w:r>
      <w:r w:rsidR="00C966C4" w:rsidRPr="0081062A">
        <w:rPr>
          <w:b/>
        </w:rPr>
        <w:t xml:space="preserve">                       </w:t>
      </w:r>
      <w:r w:rsidRPr="0081062A">
        <w:rPr>
          <w:b/>
        </w:rPr>
        <w:t xml:space="preserve">    </w:t>
      </w:r>
      <w:r w:rsidR="00D462FE" w:rsidRPr="0081062A">
        <w:rPr>
          <w:b/>
        </w:rPr>
        <w:t>Т.Н. Зайцева</w:t>
      </w:r>
      <w:r w:rsidRPr="0081062A">
        <w:t xml:space="preserve"> </w:t>
      </w:r>
    </w:p>
    <w:p w:rsidR="009E485F" w:rsidRPr="0081062A" w:rsidRDefault="009E485F" w:rsidP="009E485F">
      <w:pPr>
        <w:ind w:firstLine="720"/>
        <w:jc w:val="both"/>
      </w:pPr>
    </w:p>
    <w:p w:rsidR="00FF7A3E" w:rsidRPr="0081062A" w:rsidRDefault="00FF7A3E" w:rsidP="00FF7A3E">
      <w:r w:rsidRPr="0081062A"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FC1B15">
        <w:tc>
          <w:tcPr>
            <w:tcW w:w="4644" w:type="dxa"/>
            <w:hideMark/>
          </w:tcPr>
          <w:p w:rsidR="00FF7A3E" w:rsidRPr="0081062A" w:rsidRDefault="00D462FE" w:rsidP="00FC1B15">
            <w:pPr>
              <w:rPr>
                <w:lang w:eastAsia="en-US"/>
              </w:rPr>
            </w:pPr>
            <w:r w:rsidRPr="0081062A">
              <w:rPr>
                <w:lang w:eastAsia="en-US"/>
              </w:rPr>
              <w:t>Начальник</w:t>
            </w:r>
            <w:r w:rsidR="00FF7A3E" w:rsidRPr="0081062A">
              <w:rPr>
                <w:lang w:eastAsia="en-US"/>
              </w:rPr>
              <w:t xml:space="preserve"> юридического отдела</w:t>
            </w:r>
          </w:p>
          <w:p w:rsidR="00FF7A3E" w:rsidRPr="0081062A" w:rsidRDefault="00FF7A3E" w:rsidP="00FC1B15">
            <w:pPr>
              <w:rPr>
                <w:b/>
                <w:lang w:eastAsia="en-US"/>
              </w:rPr>
            </w:pPr>
            <w:r w:rsidRPr="0081062A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Pr="0081062A" w:rsidRDefault="00FF7A3E" w:rsidP="00FC1B15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 xml:space="preserve">                                   </w:t>
            </w:r>
          </w:p>
          <w:p w:rsidR="00FF7A3E" w:rsidRPr="0081062A" w:rsidRDefault="00FF7A3E" w:rsidP="00FC1B15">
            <w:pPr>
              <w:jc w:val="center"/>
              <w:rPr>
                <w:lang w:eastAsia="en-US"/>
              </w:rPr>
            </w:pPr>
          </w:p>
          <w:p w:rsidR="00FF7A3E" w:rsidRPr="0081062A" w:rsidRDefault="00FF7A3E" w:rsidP="00FC1B15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 xml:space="preserve">__________ </w:t>
            </w:r>
            <w:r w:rsidR="003D6619" w:rsidRPr="0081062A">
              <w:rPr>
                <w:lang w:eastAsia="en-US"/>
              </w:rPr>
              <w:t>А.В. Заверич</w:t>
            </w:r>
          </w:p>
          <w:p w:rsidR="00FF7A3E" w:rsidRPr="00A22DCE" w:rsidRDefault="00FF7A3E" w:rsidP="004C1B6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 w:rsidRPr="0081062A">
              <w:rPr>
                <w:lang w:eastAsia="en-US"/>
              </w:rPr>
              <w:tab/>
            </w:r>
            <w:r w:rsidR="004C1B6B">
              <w:rPr>
                <w:lang w:eastAsia="en-US"/>
              </w:rPr>
              <w:t>1</w:t>
            </w:r>
            <w:r w:rsidR="004C1B6B">
              <w:rPr>
                <w:u w:val="single"/>
                <w:lang w:eastAsia="en-US"/>
              </w:rPr>
              <w:t>4 октября</w:t>
            </w:r>
            <w:r w:rsidR="003D6619" w:rsidRPr="0081062A">
              <w:rPr>
                <w:u w:val="single"/>
                <w:lang w:eastAsia="en-US"/>
              </w:rPr>
              <w:t xml:space="preserve"> 202</w:t>
            </w:r>
            <w:r w:rsidR="00D462FE" w:rsidRPr="0081062A">
              <w:rPr>
                <w:u w:val="single"/>
                <w:lang w:eastAsia="en-US"/>
              </w:rPr>
              <w:t>2</w:t>
            </w:r>
            <w:r w:rsidRPr="0081062A">
              <w:rPr>
                <w:u w:val="single"/>
                <w:lang w:eastAsia="en-US"/>
              </w:rPr>
              <w:t>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07CE7"/>
    <w:rsid w:val="00012626"/>
    <w:rsid w:val="00025E30"/>
    <w:rsid w:val="00027B2C"/>
    <w:rsid w:val="000329B1"/>
    <w:rsid w:val="00041837"/>
    <w:rsid w:val="00042518"/>
    <w:rsid w:val="00043301"/>
    <w:rsid w:val="0005747A"/>
    <w:rsid w:val="00057D4E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24B0"/>
    <w:rsid w:val="00123943"/>
    <w:rsid w:val="0013429F"/>
    <w:rsid w:val="00140B9D"/>
    <w:rsid w:val="00144A66"/>
    <w:rsid w:val="0015159A"/>
    <w:rsid w:val="00176F02"/>
    <w:rsid w:val="00180546"/>
    <w:rsid w:val="001852A8"/>
    <w:rsid w:val="001875F7"/>
    <w:rsid w:val="001919CA"/>
    <w:rsid w:val="00191F20"/>
    <w:rsid w:val="001A6612"/>
    <w:rsid w:val="001B01EC"/>
    <w:rsid w:val="001B26EA"/>
    <w:rsid w:val="001D208B"/>
    <w:rsid w:val="001E0DC6"/>
    <w:rsid w:val="001E39F6"/>
    <w:rsid w:val="001F0C6A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6E47"/>
    <w:rsid w:val="002B0123"/>
    <w:rsid w:val="002B62D5"/>
    <w:rsid w:val="002C6FE2"/>
    <w:rsid w:val="002D537D"/>
    <w:rsid w:val="003100A0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3F7803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1B6B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82EE8"/>
    <w:rsid w:val="00686B5F"/>
    <w:rsid w:val="006A5713"/>
    <w:rsid w:val="006A5C4A"/>
    <w:rsid w:val="006B286E"/>
    <w:rsid w:val="006B710B"/>
    <w:rsid w:val="006D34A7"/>
    <w:rsid w:val="006D4D9B"/>
    <w:rsid w:val="006E1FCC"/>
    <w:rsid w:val="006F1A37"/>
    <w:rsid w:val="006F24DC"/>
    <w:rsid w:val="0070204A"/>
    <w:rsid w:val="00715A8B"/>
    <w:rsid w:val="00716588"/>
    <w:rsid w:val="007226D0"/>
    <w:rsid w:val="00727554"/>
    <w:rsid w:val="007401DA"/>
    <w:rsid w:val="007405B0"/>
    <w:rsid w:val="0075722C"/>
    <w:rsid w:val="00771231"/>
    <w:rsid w:val="00782B2B"/>
    <w:rsid w:val="00796EDB"/>
    <w:rsid w:val="007A3FE7"/>
    <w:rsid w:val="007B2D61"/>
    <w:rsid w:val="007B3CC5"/>
    <w:rsid w:val="008019C3"/>
    <w:rsid w:val="00805318"/>
    <w:rsid w:val="0081062A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4365A"/>
    <w:rsid w:val="00962C9E"/>
    <w:rsid w:val="00962CDE"/>
    <w:rsid w:val="00983422"/>
    <w:rsid w:val="009975EB"/>
    <w:rsid w:val="009A088C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764"/>
    <w:rsid w:val="00A90FB3"/>
    <w:rsid w:val="00A91A70"/>
    <w:rsid w:val="00A9315D"/>
    <w:rsid w:val="00A934D6"/>
    <w:rsid w:val="00A94880"/>
    <w:rsid w:val="00A94F0B"/>
    <w:rsid w:val="00AB7F28"/>
    <w:rsid w:val="00AD1908"/>
    <w:rsid w:val="00B02EA4"/>
    <w:rsid w:val="00B06CD4"/>
    <w:rsid w:val="00B22F25"/>
    <w:rsid w:val="00B309AA"/>
    <w:rsid w:val="00B326CC"/>
    <w:rsid w:val="00B40F30"/>
    <w:rsid w:val="00B41B14"/>
    <w:rsid w:val="00B47DD2"/>
    <w:rsid w:val="00B52E38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47B7"/>
    <w:rsid w:val="00CF78EA"/>
    <w:rsid w:val="00D04877"/>
    <w:rsid w:val="00D32CC2"/>
    <w:rsid w:val="00D407B8"/>
    <w:rsid w:val="00D462FE"/>
    <w:rsid w:val="00D50484"/>
    <w:rsid w:val="00D52682"/>
    <w:rsid w:val="00D53A67"/>
    <w:rsid w:val="00D6002E"/>
    <w:rsid w:val="00D64A1B"/>
    <w:rsid w:val="00D919F9"/>
    <w:rsid w:val="00D94255"/>
    <w:rsid w:val="00DA4CFE"/>
    <w:rsid w:val="00DC3B3A"/>
    <w:rsid w:val="00DE5171"/>
    <w:rsid w:val="00DE67FB"/>
    <w:rsid w:val="00DE6FC7"/>
    <w:rsid w:val="00DF7308"/>
    <w:rsid w:val="00E16397"/>
    <w:rsid w:val="00E36628"/>
    <w:rsid w:val="00E412DF"/>
    <w:rsid w:val="00E523A6"/>
    <w:rsid w:val="00E643A3"/>
    <w:rsid w:val="00E70B42"/>
    <w:rsid w:val="00E760F5"/>
    <w:rsid w:val="00E7770D"/>
    <w:rsid w:val="00E85AA9"/>
    <w:rsid w:val="00E879A9"/>
    <w:rsid w:val="00E87B7A"/>
    <w:rsid w:val="00E916BD"/>
    <w:rsid w:val="00E95B9B"/>
    <w:rsid w:val="00E9744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2125D"/>
    <w:rsid w:val="00F3761B"/>
    <w:rsid w:val="00F428CA"/>
    <w:rsid w:val="00F461C0"/>
    <w:rsid w:val="00F52ACC"/>
    <w:rsid w:val="00F81BE2"/>
    <w:rsid w:val="00F85E9C"/>
    <w:rsid w:val="00F96542"/>
    <w:rsid w:val="00FC1842"/>
    <w:rsid w:val="00FC1B15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DC56731627E7302AF3488E8F8D64C51B1822E94FF0A4A380C9F013C2A7F6764DADB498134580DA7513BD7E4N2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strukturnye-podrazdeleniya-administracii/imuschestvennye-otnosheniya/arenda-i-prozhazha-imuschestva-zem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6091-A04D-4A49-BB88-86367DFF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3</cp:revision>
  <cp:lastPrinted>2022-08-01T14:55:00Z</cp:lastPrinted>
  <dcterms:created xsi:type="dcterms:W3CDTF">2022-10-17T09:13:00Z</dcterms:created>
  <dcterms:modified xsi:type="dcterms:W3CDTF">2022-10-17T09:38:00Z</dcterms:modified>
</cp:coreProperties>
</file>