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1A" w:rsidRPr="00EC151D" w:rsidRDefault="00EC151D" w:rsidP="00EC151D">
      <w:pPr>
        <w:pStyle w:val="10"/>
        <w:keepNext/>
        <w:keepLines/>
        <w:shd w:val="clear" w:color="auto" w:fill="auto"/>
        <w:spacing w:after="0" w:line="264" w:lineRule="auto"/>
        <w:ind w:firstLine="709"/>
        <w:jc w:val="right"/>
        <w:rPr>
          <w:b w:val="0"/>
          <w:lang w:val="ru-RU"/>
        </w:rPr>
      </w:pPr>
      <w:bookmarkStart w:id="0" w:name="bookmark0"/>
      <w:r w:rsidRPr="00EC151D">
        <w:rPr>
          <w:b w:val="0"/>
          <w:lang w:val="ru-RU"/>
        </w:rPr>
        <w:t>Приложение</w:t>
      </w:r>
      <w:r w:rsidR="0091369E">
        <w:rPr>
          <w:b w:val="0"/>
          <w:lang w:val="ru-RU"/>
        </w:rPr>
        <w:t xml:space="preserve"> №1</w:t>
      </w:r>
    </w:p>
    <w:p w:rsidR="00EC151D" w:rsidRPr="00EC151D" w:rsidRDefault="00EC151D" w:rsidP="00EC151D">
      <w:pPr>
        <w:pStyle w:val="10"/>
        <w:keepNext/>
        <w:keepLines/>
        <w:shd w:val="clear" w:color="auto" w:fill="auto"/>
        <w:spacing w:after="0" w:line="264" w:lineRule="auto"/>
        <w:ind w:firstLine="709"/>
        <w:jc w:val="right"/>
        <w:rPr>
          <w:b w:val="0"/>
          <w:lang w:val="ru-RU"/>
        </w:rPr>
      </w:pPr>
      <w:r w:rsidRPr="00EC151D">
        <w:rPr>
          <w:b w:val="0"/>
          <w:lang w:val="ru-RU"/>
        </w:rPr>
        <w:t xml:space="preserve">к решению Десногорского </w:t>
      </w:r>
    </w:p>
    <w:p w:rsidR="00EC151D" w:rsidRPr="00EC151D" w:rsidRDefault="00EC151D" w:rsidP="00EC151D">
      <w:pPr>
        <w:pStyle w:val="10"/>
        <w:keepNext/>
        <w:keepLines/>
        <w:shd w:val="clear" w:color="auto" w:fill="auto"/>
        <w:spacing w:after="0" w:line="264" w:lineRule="auto"/>
        <w:ind w:firstLine="709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</w:t>
      </w:r>
      <w:r w:rsidRPr="00EC151D">
        <w:rPr>
          <w:b w:val="0"/>
          <w:lang w:val="ru-RU"/>
        </w:rPr>
        <w:t xml:space="preserve">городского Совета  </w:t>
      </w:r>
    </w:p>
    <w:p w:rsidR="00EC151D" w:rsidRPr="00EC151D" w:rsidRDefault="00EC151D" w:rsidP="00EC151D">
      <w:pPr>
        <w:pStyle w:val="10"/>
        <w:keepNext/>
        <w:keepLines/>
        <w:shd w:val="clear" w:color="auto" w:fill="auto"/>
        <w:spacing w:after="0" w:line="264" w:lineRule="auto"/>
        <w:ind w:firstLine="709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</w:t>
      </w:r>
      <w:r w:rsidR="0091369E">
        <w:rPr>
          <w:b w:val="0"/>
          <w:lang w:val="ru-RU"/>
        </w:rPr>
        <w:t xml:space="preserve"> </w:t>
      </w:r>
      <w:r w:rsidRPr="00EC151D">
        <w:rPr>
          <w:b w:val="0"/>
          <w:lang w:val="ru-RU"/>
        </w:rPr>
        <w:t xml:space="preserve">от </w:t>
      </w:r>
      <w:r w:rsidR="0091369E">
        <w:rPr>
          <w:b w:val="0"/>
          <w:lang w:val="ru-RU"/>
        </w:rPr>
        <w:t>20.02.</w:t>
      </w:r>
      <w:r w:rsidRPr="00EC151D">
        <w:rPr>
          <w:b w:val="0"/>
          <w:lang w:val="ru-RU"/>
        </w:rPr>
        <w:t xml:space="preserve">2021 № </w:t>
      </w:r>
      <w:r w:rsidR="0091369E">
        <w:rPr>
          <w:b w:val="0"/>
          <w:lang w:val="ru-RU"/>
        </w:rPr>
        <w:t>153</w:t>
      </w:r>
    </w:p>
    <w:p w:rsidR="00EC151D" w:rsidRPr="00EC151D" w:rsidRDefault="00EC151D" w:rsidP="00EC151D">
      <w:pPr>
        <w:pStyle w:val="10"/>
        <w:keepNext/>
        <w:keepLines/>
        <w:shd w:val="clear" w:color="auto" w:fill="auto"/>
        <w:spacing w:after="0" w:line="264" w:lineRule="auto"/>
        <w:rPr>
          <w:lang w:val="ru-RU"/>
        </w:rPr>
      </w:pPr>
      <w:bookmarkStart w:id="1" w:name="_GoBack"/>
      <w:bookmarkEnd w:id="1"/>
    </w:p>
    <w:p w:rsidR="00EC151D" w:rsidRDefault="00EC151D" w:rsidP="00EC151D">
      <w:pPr>
        <w:pStyle w:val="10"/>
        <w:keepNext/>
        <w:keepLines/>
        <w:shd w:val="clear" w:color="auto" w:fill="auto"/>
        <w:spacing w:after="0" w:line="264" w:lineRule="auto"/>
        <w:rPr>
          <w:sz w:val="26"/>
          <w:szCs w:val="26"/>
          <w:lang w:val="ru-RU"/>
        </w:rPr>
      </w:pPr>
    </w:p>
    <w:p w:rsidR="00EC151D" w:rsidRDefault="00EC151D" w:rsidP="00EC151D">
      <w:pPr>
        <w:pStyle w:val="10"/>
        <w:keepNext/>
        <w:keepLines/>
        <w:shd w:val="clear" w:color="auto" w:fill="auto"/>
        <w:spacing w:after="0" w:line="264" w:lineRule="auto"/>
        <w:rPr>
          <w:sz w:val="26"/>
          <w:szCs w:val="26"/>
          <w:lang w:val="ru-RU"/>
        </w:rPr>
      </w:pPr>
    </w:p>
    <w:p w:rsidR="00D32FDB" w:rsidRDefault="00F0598A" w:rsidP="00EC151D">
      <w:pPr>
        <w:pStyle w:val="10"/>
        <w:keepNext/>
        <w:keepLines/>
        <w:shd w:val="clear" w:color="auto" w:fill="auto"/>
        <w:spacing w:after="0" w:line="264" w:lineRule="auto"/>
        <w:jc w:val="center"/>
        <w:rPr>
          <w:sz w:val="26"/>
          <w:szCs w:val="26"/>
          <w:lang w:val="ru-RU"/>
        </w:rPr>
      </w:pPr>
      <w:r w:rsidRPr="00EC151D">
        <w:rPr>
          <w:sz w:val="26"/>
          <w:szCs w:val="26"/>
        </w:rPr>
        <w:t>Описание границ территории, на которой предполагается осуществление ТОС.</w:t>
      </w:r>
      <w:bookmarkEnd w:id="0"/>
    </w:p>
    <w:p w:rsidR="00EC151D" w:rsidRPr="00EC151D" w:rsidRDefault="00EC151D" w:rsidP="00EC151D">
      <w:pPr>
        <w:pStyle w:val="10"/>
        <w:keepNext/>
        <w:keepLines/>
        <w:shd w:val="clear" w:color="auto" w:fill="auto"/>
        <w:spacing w:after="0" w:line="264" w:lineRule="auto"/>
        <w:jc w:val="center"/>
        <w:rPr>
          <w:sz w:val="26"/>
          <w:szCs w:val="26"/>
          <w:lang w:val="ru-RU"/>
        </w:rPr>
      </w:pPr>
    </w:p>
    <w:p w:rsidR="00D32FDB" w:rsidRPr="00EC151D" w:rsidRDefault="00F0598A" w:rsidP="00EC151D">
      <w:pPr>
        <w:pStyle w:val="11"/>
        <w:shd w:val="clear" w:color="auto" w:fill="auto"/>
        <w:spacing w:before="0" w:line="264" w:lineRule="auto"/>
        <w:ind w:firstLine="709"/>
        <w:rPr>
          <w:sz w:val="26"/>
          <w:szCs w:val="26"/>
        </w:rPr>
      </w:pPr>
      <w:r w:rsidRPr="00EC151D">
        <w:rPr>
          <w:sz w:val="26"/>
          <w:szCs w:val="26"/>
        </w:rPr>
        <w:t>Территория территориального общественного самоуправления (ТОС) располагается по адресу: Смоленская область, город Десногорск, 4 микрорайон, дом №18 и состоит из двух земельных участков с кадастровыми номерами 67:26:0010106:120 и 67:26:0010106:177.</w:t>
      </w:r>
    </w:p>
    <w:p w:rsidR="00D32FDB" w:rsidRPr="00EC151D" w:rsidRDefault="00F0598A" w:rsidP="00EC151D">
      <w:pPr>
        <w:pStyle w:val="11"/>
        <w:shd w:val="clear" w:color="auto" w:fill="auto"/>
        <w:spacing w:before="0" w:line="264" w:lineRule="auto"/>
        <w:ind w:firstLine="709"/>
        <w:rPr>
          <w:sz w:val="26"/>
          <w:szCs w:val="26"/>
        </w:rPr>
      </w:pPr>
      <w:r w:rsidRPr="00EC151D">
        <w:rPr>
          <w:sz w:val="26"/>
          <w:szCs w:val="26"/>
        </w:rPr>
        <w:t>Данная территория имеет следующие границы:</w:t>
      </w:r>
    </w:p>
    <w:p w:rsidR="00D32FDB" w:rsidRPr="00EC151D" w:rsidRDefault="00F0598A" w:rsidP="00EC151D">
      <w:pPr>
        <w:pStyle w:val="11"/>
        <w:shd w:val="clear" w:color="auto" w:fill="auto"/>
        <w:spacing w:before="0" w:line="264" w:lineRule="auto"/>
        <w:ind w:firstLine="709"/>
        <w:rPr>
          <w:sz w:val="26"/>
          <w:szCs w:val="26"/>
        </w:rPr>
      </w:pPr>
      <w:r w:rsidRPr="00EC151D">
        <w:rPr>
          <w:sz w:val="26"/>
          <w:szCs w:val="26"/>
        </w:rPr>
        <w:t>граница территории ТОС с северо-западной точки проходит на юго-запад вдоль земельных участков с кадастровыми номерами 67:26:0010106:120 и 67:26:0010106:177. Затем, поворачивает на юго-восток и проходит до пересечения с земельным участком с кадастровым номером 67:26:0010106:120. Далее, поворачивает на юго-запад и проходит до пересечения с земельным участком с кадастровым номером 67:26:0010106:2.</w:t>
      </w:r>
    </w:p>
    <w:p w:rsidR="00D32FDB" w:rsidRPr="00EC151D" w:rsidRDefault="00F0598A" w:rsidP="00EC151D">
      <w:pPr>
        <w:pStyle w:val="11"/>
        <w:shd w:val="clear" w:color="auto" w:fill="auto"/>
        <w:spacing w:before="0" w:line="264" w:lineRule="auto"/>
        <w:ind w:firstLine="709"/>
        <w:rPr>
          <w:sz w:val="26"/>
          <w:szCs w:val="26"/>
        </w:rPr>
      </w:pPr>
      <w:r w:rsidRPr="00EC151D">
        <w:rPr>
          <w:sz w:val="26"/>
          <w:szCs w:val="26"/>
        </w:rPr>
        <w:t xml:space="preserve">Затем, проходит по северной границе земельного участка с кадастровым номером 67:26:0010106:2 до юго-восточной точки земельного участка с кадастровым номером </w:t>
      </w:r>
      <w:proofErr w:type="gramStart"/>
      <w:r w:rsidRPr="00EC151D">
        <w:rPr>
          <w:sz w:val="26"/>
          <w:szCs w:val="26"/>
        </w:rPr>
        <w:t>67:26:0010106:120, и поворачивает на северо-восток, проходя вдоль земельного участка с кадастровым номером 67:26:0010106:120 по границам земельных участков общего пользования, участков с кадастровыми номерами 67:26:0010106:2509, 67:26:0010106:2145, 67:26:0010106:172, 67:26:0010106:133 до северо-восточной крайней точки земельного участка с кадастровым номером 67:26:0010106:120.</w:t>
      </w:r>
      <w:proofErr w:type="gramEnd"/>
      <w:r w:rsidRPr="00EC151D">
        <w:rPr>
          <w:sz w:val="26"/>
          <w:szCs w:val="26"/>
        </w:rPr>
        <w:t xml:space="preserve"> Затем, поворачивает на северо-запад и проходит по северной стороне земельного участка с кадастровым номером 67:26:0010106:120 в исходную точку.</w:t>
      </w:r>
    </w:p>
    <w:sectPr w:rsidR="00D32FDB" w:rsidRPr="00EC151D" w:rsidSect="0061581A">
      <w:type w:val="continuous"/>
      <w:pgSz w:w="11905" w:h="16837"/>
      <w:pgMar w:top="993" w:right="560" w:bottom="1134" w:left="14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06" w:rsidRDefault="00245006">
      <w:r>
        <w:separator/>
      </w:r>
    </w:p>
  </w:endnote>
  <w:endnote w:type="continuationSeparator" w:id="0">
    <w:p w:rsidR="00245006" w:rsidRDefault="0024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06" w:rsidRDefault="00245006"/>
  </w:footnote>
  <w:footnote w:type="continuationSeparator" w:id="0">
    <w:p w:rsidR="00245006" w:rsidRDefault="002450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2FDB"/>
    <w:rsid w:val="00245006"/>
    <w:rsid w:val="0061581A"/>
    <w:rsid w:val="00672178"/>
    <w:rsid w:val="0091369E"/>
    <w:rsid w:val="00D32FDB"/>
    <w:rsid w:val="00EC151D"/>
    <w:rsid w:val="00F0598A"/>
    <w:rsid w:val="00F2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26" w:lineRule="exact"/>
      <w:ind w:firstLine="560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cp:lastPrinted>2021-02-20T07:14:00Z</cp:lastPrinted>
  <dcterms:created xsi:type="dcterms:W3CDTF">2021-01-28T12:54:00Z</dcterms:created>
  <dcterms:modified xsi:type="dcterms:W3CDTF">2021-02-20T07:14:00Z</dcterms:modified>
</cp:coreProperties>
</file>