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B590C" w:rsidRDefault="002B590C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B590C" w:rsidRDefault="002B590C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B590C" w:rsidRDefault="002B590C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B590C" w:rsidRDefault="002B590C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B590C" w:rsidRDefault="002B590C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B590C" w:rsidRDefault="002B590C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2B590C" w:rsidRDefault="002B590C" w:rsidP="002B590C">
                      <w:pPr>
                        <w:rPr>
                          <w:sz w:val="12"/>
                        </w:rPr>
                      </w:pPr>
                    </w:p>
                    <w:p w:rsidR="002B590C" w:rsidRDefault="002B590C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B590C" w:rsidRDefault="002B590C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B590C" w:rsidRDefault="002B590C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F030FC">
        <w:rPr>
          <w:rFonts w:ascii="Times New Roman" w:hAnsi="Times New Roman" w:cs="Times New Roman"/>
          <w:sz w:val="24"/>
          <w:szCs w:val="24"/>
        </w:rPr>
        <w:t>21.12.2020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F030FC">
        <w:rPr>
          <w:rFonts w:ascii="Times New Roman" w:hAnsi="Times New Roman" w:cs="Times New Roman"/>
          <w:sz w:val="24"/>
          <w:szCs w:val="24"/>
        </w:rPr>
        <w:t>931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муниципального образования «город Десногорск» Смоленской области от 30.12.2013 </w:t>
      </w:r>
      <w:r w:rsidR="001714A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A0A4E">
        <w:rPr>
          <w:rFonts w:ascii="Times New Roman" w:hAnsi="Times New Roman" w:cs="Times New Roman"/>
          <w:b/>
          <w:sz w:val="24"/>
          <w:szCs w:val="24"/>
        </w:rPr>
        <w:t>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муниципального образования «город Десногорск» Смоленской области от 09.12.2014 №</w:t>
      </w:r>
      <w:r w:rsidRPr="003D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1443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</w:t>
      </w:r>
      <w:r w:rsidR="002B590C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муниципальной програ</w:t>
      </w:r>
      <w:bookmarkStart w:id="0" w:name="_GoBack"/>
      <w:bookmarkEnd w:id="0"/>
      <w:r w:rsidR="002B590C">
        <w:rPr>
          <w:rFonts w:ascii="Times New Roman" w:hAnsi="Times New Roman" w:cs="Times New Roman"/>
          <w:sz w:val="24"/>
          <w:szCs w:val="24"/>
        </w:rPr>
        <w:t xml:space="preserve">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81021B" w:rsidRDefault="0081021B" w:rsidP="008102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21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Pr="00AA20C8">
        <w:rPr>
          <w:rFonts w:ascii="Times New Roman" w:hAnsi="Times New Roman" w:cs="Times New Roman"/>
          <w:sz w:val="24"/>
          <w:szCs w:val="24"/>
        </w:rPr>
        <w:t>от 30.12.2013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Pr="00AA20C8">
        <w:rPr>
          <w:rFonts w:ascii="Times New Roman" w:hAnsi="Times New Roman" w:cs="Times New Roman"/>
          <w:sz w:val="24"/>
          <w:szCs w:val="24"/>
        </w:rPr>
        <w:t xml:space="preserve">1207 </w:t>
      </w:r>
      <w:r w:rsidRPr="0081021B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на 2014-20</w:t>
      </w:r>
      <w:r w:rsidR="00F96547">
        <w:rPr>
          <w:rFonts w:ascii="Times New Roman" w:hAnsi="Times New Roman" w:cs="Times New Roman"/>
          <w:sz w:val="24"/>
          <w:szCs w:val="24"/>
        </w:rPr>
        <w:t xml:space="preserve">20 </w:t>
      </w:r>
      <w:r w:rsidRPr="0081021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3D7BED" w:rsidRPr="00AA20C8">
        <w:rPr>
          <w:rFonts w:ascii="Times New Roman" w:hAnsi="Times New Roman" w:cs="Times New Roman"/>
          <w:sz w:val="24"/>
          <w:szCs w:val="24"/>
        </w:rPr>
        <w:t>(</w:t>
      </w:r>
      <w:r w:rsidR="008510B8" w:rsidRPr="008510B8">
        <w:rPr>
          <w:rFonts w:ascii="Times New Roman" w:hAnsi="Times New Roman" w:cs="Times New Roman"/>
          <w:sz w:val="24"/>
          <w:szCs w:val="24"/>
        </w:rPr>
        <w:t xml:space="preserve">в ред. от 29.01.2014 № 96,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0B8" w:rsidRPr="008510B8">
        <w:rPr>
          <w:rFonts w:ascii="Times New Roman" w:hAnsi="Times New Roman" w:cs="Times New Roman"/>
          <w:sz w:val="24"/>
          <w:szCs w:val="24"/>
        </w:rPr>
        <w:t xml:space="preserve">от 31.07.2014 № 946, от 25.11.2014 № 1389, от 23.12.2014 № 1513, от 31.12.2014 № 1545,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10B8" w:rsidRPr="008510B8">
        <w:rPr>
          <w:rFonts w:ascii="Times New Roman" w:hAnsi="Times New Roman" w:cs="Times New Roman"/>
          <w:sz w:val="24"/>
          <w:szCs w:val="24"/>
        </w:rPr>
        <w:t>от 31.12.2014 № 1562, от 20.07.2015 № 772, от 29.07.2015 № 809, от 14.10.2015 № 1109</w:t>
      </w:r>
      <w:proofErr w:type="gramEnd"/>
      <w:r w:rsidR="008510B8" w:rsidRPr="008510B8">
        <w:rPr>
          <w:rFonts w:ascii="Times New Roman" w:hAnsi="Times New Roman" w:cs="Times New Roman"/>
          <w:sz w:val="24"/>
          <w:szCs w:val="24"/>
        </w:rPr>
        <w:t xml:space="preserve">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0B8" w:rsidRPr="008510B8">
        <w:rPr>
          <w:rFonts w:ascii="Times New Roman" w:hAnsi="Times New Roman" w:cs="Times New Roman"/>
          <w:sz w:val="24"/>
          <w:szCs w:val="24"/>
        </w:rPr>
        <w:t xml:space="preserve">от 03.12.2015 № 1341, от 25.12.2015 № 1457, от 26.02.2016 № 180, от 29.02.2016 № 185,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10B8" w:rsidRPr="008510B8">
        <w:rPr>
          <w:rFonts w:ascii="Times New Roman" w:hAnsi="Times New Roman" w:cs="Times New Roman"/>
          <w:sz w:val="24"/>
          <w:szCs w:val="24"/>
        </w:rPr>
        <w:t xml:space="preserve">от 15.03.2016, № 36, от 01.07.2016 № 714, от 23.09.2016 № 1011, от 29.12.2016 № 1429,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10B8" w:rsidRPr="008510B8">
        <w:rPr>
          <w:rFonts w:ascii="Times New Roman" w:hAnsi="Times New Roman" w:cs="Times New Roman"/>
          <w:sz w:val="24"/>
          <w:szCs w:val="24"/>
        </w:rPr>
        <w:t xml:space="preserve">от 22.02.2017 № 176, от 17.05.2017 № 450, от 09.08.2017 № 800, от 20.09.2017 № 166, </w:t>
      </w:r>
      <w:r w:rsidR="001714A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8510B8" w:rsidRPr="008510B8">
        <w:rPr>
          <w:rFonts w:ascii="Times New Roman" w:hAnsi="Times New Roman" w:cs="Times New Roman"/>
          <w:sz w:val="24"/>
          <w:szCs w:val="24"/>
        </w:rPr>
        <w:t>от 01.11.2017 № 1089, от 28.11.2017 № 1193</w:t>
      </w:r>
      <w:r w:rsidR="008510B8">
        <w:rPr>
          <w:rFonts w:ascii="Times New Roman" w:hAnsi="Times New Roman" w:cs="Times New Roman"/>
          <w:sz w:val="24"/>
          <w:szCs w:val="24"/>
        </w:rPr>
        <w:t>, от 02.03.2018 № 220</w:t>
      </w:r>
      <w:r w:rsidR="005702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70265" w:rsidRPr="0057026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24.10.2018 № 897</w:t>
        </w:r>
      </w:hyperlink>
      <w:r w:rsidR="000B6A9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1714A9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</w:t>
      </w:r>
      <w:r w:rsidR="00DB26A6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25.12.2018 № 1140, </w:t>
      </w:r>
      <w:r w:rsidR="000B6A9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</w:t>
      </w:r>
      <w:r w:rsidR="001235D1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28.02.2019 № 208</w:t>
      </w:r>
      <w:r w:rsidR="00CA2398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, от 27.05.2019 № 560</w:t>
      </w:r>
      <w:r w:rsidR="00F83F19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, 17.12.2019 № 1414, </w:t>
      </w:r>
      <w:r w:rsidR="001714A9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</w:t>
      </w:r>
      <w:r w:rsidR="00F83F19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от 26.02.2020 № 194, от 17.03.2020 № 244</w:t>
      </w:r>
      <w:r w:rsidR="005272D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, от 09.11.2020 № 797</w:t>
      </w:r>
      <w:r w:rsidR="003D7BED" w:rsidRPr="00AA20C8">
        <w:rPr>
          <w:rFonts w:ascii="Times New Roman" w:hAnsi="Times New Roman" w:cs="Times New Roman"/>
          <w:sz w:val="24"/>
          <w:szCs w:val="24"/>
        </w:rPr>
        <w:t>)</w:t>
      </w:r>
      <w:r w:rsidR="003D7BED" w:rsidRPr="0081021B"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971F83" w:rsidRDefault="0081021B" w:rsidP="0081021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46580">
        <w:rPr>
          <w:rFonts w:ascii="Times New Roman" w:hAnsi="Times New Roman"/>
          <w:sz w:val="24"/>
          <w:szCs w:val="24"/>
        </w:rPr>
        <w:t>п</w:t>
      </w:r>
      <w:r w:rsidR="00746580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6580">
        <w:rPr>
          <w:rFonts w:ascii="Times New Roman" w:hAnsi="Times New Roman" w:cs="Times New Roman"/>
          <w:sz w:val="24"/>
          <w:szCs w:val="24"/>
        </w:rPr>
        <w:t xml:space="preserve"> </w:t>
      </w:r>
      <w:r w:rsidR="002B590C" w:rsidRPr="00971F8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71F83">
        <w:rPr>
          <w:rFonts w:ascii="Times New Roman" w:hAnsi="Times New Roman" w:cs="Times New Roman"/>
          <w:sz w:val="24"/>
          <w:szCs w:val="24"/>
        </w:rPr>
        <w:t xml:space="preserve"> </w:t>
      </w:r>
      <w:r w:rsidR="00971F83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37B45">
        <w:rPr>
          <w:rFonts w:ascii="Times New Roman" w:hAnsi="Times New Roman" w:cs="Times New Roman"/>
          <w:sz w:val="24"/>
          <w:szCs w:val="24"/>
        </w:rPr>
        <w:t>»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«</w:t>
      </w:r>
      <w:r w:rsidRPr="00237B45">
        <w:rPr>
          <w:rFonts w:ascii="Times New Roman" w:hAnsi="Times New Roman"/>
          <w:sz w:val="24"/>
          <w:szCs w:val="24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4"/>
          <w:szCs w:val="24"/>
        </w:rPr>
        <w:t xml:space="preserve">» </w:t>
      </w:r>
      <w:r w:rsidR="00237B4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71F83">
        <w:rPr>
          <w:rFonts w:ascii="Times New Roman" w:hAnsi="Times New Roman" w:cs="Times New Roman"/>
          <w:sz w:val="24"/>
          <w:szCs w:val="24"/>
        </w:rPr>
        <w:t>:</w:t>
      </w:r>
    </w:p>
    <w:p w:rsidR="005C7129" w:rsidRDefault="005C7129" w:rsidP="005C712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F83F19" w:rsidRPr="00706D12" w:rsidTr="00F83F19">
        <w:tc>
          <w:tcPr>
            <w:tcW w:w="3828" w:type="dxa"/>
            <w:shd w:val="clear" w:color="auto" w:fill="auto"/>
          </w:tcPr>
          <w:p w:rsidR="00F83F19" w:rsidRPr="00706D12" w:rsidRDefault="00F83F19" w:rsidP="006D3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6236" w:type="dxa"/>
            <w:shd w:val="clear" w:color="auto" w:fill="auto"/>
          </w:tcPr>
          <w:p w:rsidR="00F83F19" w:rsidRPr="00706D12" w:rsidRDefault="005272D5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238073,1</w:t>
            </w:r>
            <w:r w:rsidR="00F83F19" w:rsidRPr="00AA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3F19" w:rsidRPr="00AA13B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F83F19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F83F19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F83F19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3F19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26854,0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2681,9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10131,4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14040,7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19788,2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1277,6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2594,0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15916,6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22408,3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1426,4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3778,0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706D12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17203,9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4726D1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 - </w:t>
            </w: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23088,8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F83F19" w:rsidRPr="004726D1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5689,6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9068E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17399,2тыс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уб. -</w:t>
            </w:r>
            <w:r w:rsidRPr="009068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18997,2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2427,9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16569,3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33360,0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16137,9</w:t>
            </w:r>
            <w:r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17222,1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1D22A3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272D5" w:rsidRPr="005272D5">
              <w:rPr>
                <w:rFonts w:ascii="Times New Roman" w:hAnsi="Times New Roman" w:cs="Times New Roman"/>
                <w:sz w:val="24"/>
                <w:szCs w:val="24"/>
              </w:rPr>
              <w:t>31476,6</w:t>
            </w:r>
            <w:r w:rsidR="0052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F83F19" w:rsidRPr="001D22A3" w:rsidRDefault="005272D5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D5">
              <w:rPr>
                <w:rFonts w:ascii="Times New Roman" w:hAnsi="Times New Roman" w:cs="Times New Roman"/>
                <w:bCs/>
                <w:sz w:val="24"/>
                <w:szCs w:val="24"/>
              </w:rPr>
              <w:t>12821,7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3F19"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83F19"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83F19"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83F19"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Default="005272D5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18654,9</w:t>
            </w:r>
            <w:r w:rsidR="00F83F19"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F19"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83F19"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83F19"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83F19"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0353DD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30767,6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F83F19" w:rsidRPr="000353DD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11729,6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19038,0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F83F19" w:rsidRPr="000353DD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31332,4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уб.; из них: </w:t>
            </w:r>
          </w:p>
          <w:p w:rsidR="00F83F19" w:rsidRPr="000353DD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11762,2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F83F19" w:rsidRPr="00524220" w:rsidRDefault="00F83F19" w:rsidP="006D3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19570,2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</w:tc>
      </w:tr>
    </w:tbl>
    <w:p w:rsidR="00971F83" w:rsidRPr="00B311D3" w:rsidRDefault="005C7129" w:rsidP="005C712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746580" w:rsidRPr="00746580" w:rsidRDefault="0081021B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 xml:space="preserve">Раздел 4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F83F19" w:rsidRPr="00746580" w:rsidRDefault="00746580" w:rsidP="005C7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83F19" w:rsidRPr="00746580">
        <w:rPr>
          <w:rFonts w:ascii="Times New Roman" w:hAnsi="Times New Roman" w:cs="Times New Roman"/>
          <w:b/>
          <w:sz w:val="24"/>
          <w:szCs w:val="24"/>
        </w:rPr>
        <w:t>Раздел 4. Обоснование ресурсного обеспечения муниципальной программы</w:t>
      </w:r>
    </w:p>
    <w:p w:rsidR="00F83F19" w:rsidRPr="0012780F" w:rsidRDefault="00F83F19" w:rsidP="005C7129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5272D5" w:rsidRPr="005272D5">
        <w:rPr>
          <w:rFonts w:ascii="Times New Roman" w:hAnsi="Times New Roman" w:cs="Times New Roman"/>
          <w:b/>
          <w:sz w:val="24"/>
          <w:szCs w:val="24"/>
        </w:rPr>
        <w:t xml:space="preserve">238073,1 </w:t>
      </w:r>
      <w:proofErr w:type="spellStart"/>
      <w:r w:rsidRPr="009068E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F83F19" w:rsidRPr="00AA13BB" w:rsidRDefault="00F83F19" w:rsidP="005C7129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5385,9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.;</w:t>
      </w:r>
    </w:p>
    <w:p w:rsidR="00F83F19" w:rsidRPr="00AA13BB" w:rsidRDefault="00F83F19" w:rsidP="005C7129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Cs/>
          <w:sz w:val="24"/>
          <w:szCs w:val="24"/>
        </w:rPr>
        <w:t xml:space="preserve">- за счет средств областного бюджета – </w:t>
      </w:r>
      <w:r w:rsidR="005272D5">
        <w:rPr>
          <w:rFonts w:ascii="Times New Roman" w:hAnsi="Times New Roman" w:cs="Times New Roman"/>
          <w:bCs/>
          <w:sz w:val="24"/>
          <w:szCs w:val="24"/>
        </w:rPr>
        <w:t>77072,3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.;</w:t>
      </w:r>
    </w:p>
    <w:p w:rsidR="00F83F19" w:rsidRPr="00AA13BB" w:rsidRDefault="00F83F19" w:rsidP="005C7129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– </w:t>
      </w:r>
      <w:r w:rsidR="005272D5">
        <w:rPr>
          <w:rFonts w:ascii="Times New Roman" w:hAnsi="Times New Roman" w:cs="Times New Roman"/>
          <w:bCs/>
          <w:sz w:val="24"/>
          <w:szCs w:val="24"/>
        </w:rPr>
        <w:t>155614,9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мероприятиям муниципальной программы  - </w:t>
      </w:r>
      <w:r w:rsidR="005272D5">
        <w:rPr>
          <w:rFonts w:ascii="Times New Roman" w:hAnsi="Times New Roman" w:cs="Times New Roman"/>
          <w:b/>
          <w:bCs/>
          <w:sz w:val="24"/>
          <w:szCs w:val="24"/>
        </w:rPr>
        <w:t>97974,8</w:t>
      </w:r>
      <w:r w:rsidRPr="00AA1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780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.,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>по годам реализации основных мероприятий:</w:t>
      </w:r>
    </w:p>
    <w:p w:rsidR="00F83F19" w:rsidRPr="0012780F" w:rsidRDefault="00F83F19" w:rsidP="005C7129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14134,6 тыс. рублей из них:</w:t>
      </w:r>
    </w:p>
    <w:p w:rsidR="00F83F19" w:rsidRPr="00DC3C6D" w:rsidRDefault="00F83F19" w:rsidP="005C7129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1321,3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10131,4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2681,9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83F19" w:rsidRPr="0012780F" w:rsidRDefault="00F83F19" w:rsidP="005C7129">
      <w:pPr>
        <w:tabs>
          <w:tab w:val="left" w:pos="44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–5330,1 тыс. рублей;</w:t>
      </w:r>
    </w:p>
    <w:p w:rsidR="00F83F19" w:rsidRPr="00DC3C6D" w:rsidRDefault="00F83F19" w:rsidP="005C7129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1458,5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1"/>
        </w:numPr>
        <w:tabs>
          <w:tab w:val="left" w:pos="44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2594,0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1277,6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83F19" w:rsidRPr="0012780F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6335,3 тыс. рублей;</w:t>
      </w:r>
    </w:p>
    <w:p w:rsidR="00F83F19" w:rsidRPr="00DC3C6D" w:rsidRDefault="00F83F19" w:rsidP="005C7129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1130,9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средства областного бюджета – 3778,0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1426,4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83F19" w:rsidRPr="009068E3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7259,8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F83F19" w:rsidRPr="009068E3" w:rsidRDefault="00F83F19" w:rsidP="005C7129">
      <w:pPr>
        <w:pStyle w:val="a3"/>
        <w:numPr>
          <w:ilvl w:val="0"/>
          <w:numId w:val="14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1570,2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5689,6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13EAD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</w:t>
      </w: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– 4268,3 тыс. рублей:</w:t>
      </w:r>
    </w:p>
    <w:p w:rsidR="00F83F19" w:rsidRPr="00D13EAD" w:rsidRDefault="00F83F19" w:rsidP="005C7129">
      <w:pPr>
        <w:pStyle w:val="a3"/>
        <w:numPr>
          <w:ilvl w:val="0"/>
          <w:numId w:val="15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1840,4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2427,9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18115,5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F83F19" w:rsidRPr="00DC3C6D" w:rsidRDefault="00F83F19" w:rsidP="005C7129">
      <w:pPr>
        <w:pStyle w:val="a3"/>
        <w:numPr>
          <w:ilvl w:val="0"/>
          <w:numId w:val="16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1977,6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pStyle w:val="a3"/>
        <w:numPr>
          <w:ilvl w:val="0"/>
          <w:numId w:val="16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16137,9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год -  </w:t>
      </w:r>
      <w:r w:rsidR="005272D5">
        <w:rPr>
          <w:rFonts w:ascii="Times New Roman" w:eastAsia="Times New Roman" w:hAnsi="Times New Roman" w:cs="Times New Roman"/>
          <w:bCs/>
          <w:sz w:val="24"/>
          <w:szCs w:val="24"/>
        </w:rPr>
        <w:t>15042,2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F83F19" w:rsidRPr="00DC3C6D" w:rsidRDefault="00F83F19" w:rsidP="005C7129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5272D5">
        <w:rPr>
          <w:rFonts w:ascii="Times New Roman" w:eastAsia="Times New Roman" w:hAnsi="Times New Roman" w:cs="Times New Roman"/>
          <w:bCs/>
          <w:sz w:val="24"/>
          <w:szCs w:val="24"/>
        </w:rPr>
        <w:t>2220,5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Default="00F83F19" w:rsidP="005C7129">
      <w:pPr>
        <w:pStyle w:val="a3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1282</w:t>
      </w:r>
      <w:r w:rsidR="005272D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272D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13728,2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F83F19" w:rsidRPr="00DC3C6D" w:rsidRDefault="00F83F19" w:rsidP="005C7129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1998,6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Default="00F83F19" w:rsidP="005C7129">
      <w:pPr>
        <w:pStyle w:val="a3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11729,6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DC3C6D" w:rsidRDefault="00F83F19" w:rsidP="005C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13760,8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F83F19" w:rsidRPr="00DC3C6D" w:rsidRDefault="00F83F19" w:rsidP="005C7129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524220">
        <w:rPr>
          <w:rFonts w:ascii="Times New Roman" w:eastAsia="Times New Roman" w:hAnsi="Times New Roman" w:cs="Times New Roman"/>
          <w:bCs/>
          <w:sz w:val="24"/>
          <w:szCs w:val="24"/>
        </w:rPr>
        <w:t>1998,6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Default="00F83F19" w:rsidP="005C7129">
      <w:pPr>
        <w:pStyle w:val="a3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11762,2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3F19" w:rsidRPr="009068E3" w:rsidRDefault="00F83F19" w:rsidP="005C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72D5">
        <w:rPr>
          <w:rFonts w:ascii="Times New Roman" w:eastAsia="Times New Roman" w:hAnsi="Times New Roman" w:cs="Times New Roman"/>
          <w:b/>
          <w:bCs/>
          <w:sz w:val="24"/>
          <w:szCs w:val="24"/>
        </w:rPr>
        <w:t>140098,3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, в том числе по годам реализации </w:t>
      </w:r>
      <w:r w:rsidRPr="009068E3">
        <w:rPr>
          <w:rFonts w:ascii="Times New Roman" w:hAnsi="Times New Roman" w:cs="Times New Roman"/>
          <w:b/>
          <w:bCs/>
          <w:sz w:val="24"/>
          <w:szCs w:val="24"/>
        </w:rPr>
        <w:t>муниципальной подпрограммы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83F19" w:rsidRPr="001D601D" w:rsidRDefault="00F83F19" w:rsidP="001D601D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01D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F83F19" w:rsidRPr="001D601D" w:rsidRDefault="00F83F19" w:rsidP="001D601D">
      <w:pPr>
        <w:tabs>
          <w:tab w:val="left" w:pos="1560"/>
          <w:tab w:val="left" w:pos="442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01D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D601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83F19" w:rsidRPr="001D601D" w:rsidRDefault="00F83F19" w:rsidP="001D601D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01D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F83F19" w:rsidRPr="001D601D" w:rsidRDefault="00F83F19" w:rsidP="001D601D">
      <w:pPr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01D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- 2017 год – 15829,0 тыс. руб.;</w:t>
      </w:r>
    </w:p>
    <w:p w:rsidR="00F83F19" w:rsidRPr="001D601D" w:rsidRDefault="00F83F19" w:rsidP="001D601D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01D">
        <w:rPr>
          <w:rFonts w:ascii="Times New Roman" w:eastAsia="Times New Roman" w:hAnsi="Times New Roman" w:cs="Times New Roman"/>
          <w:bCs/>
          <w:sz w:val="24"/>
          <w:szCs w:val="24"/>
        </w:rPr>
        <w:t>- 2018 год – 14728,9</w:t>
      </w:r>
      <w:r w:rsidRPr="001D601D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1D601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F83F19" w:rsidRPr="001D601D" w:rsidRDefault="00F83F19" w:rsidP="001D601D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01D">
        <w:rPr>
          <w:rFonts w:ascii="Times New Roman" w:eastAsia="Times New Roman" w:hAnsi="Times New Roman" w:cs="Times New Roman"/>
          <w:bCs/>
          <w:sz w:val="24"/>
          <w:szCs w:val="24"/>
        </w:rPr>
        <w:t>- 2019 год – 15244,5 тыс. руб.;</w:t>
      </w:r>
    </w:p>
    <w:p w:rsidR="00F83F19" w:rsidRPr="001D601D" w:rsidRDefault="001D601D" w:rsidP="001D601D">
      <w:pPr>
        <w:tabs>
          <w:tab w:val="left" w:pos="1560"/>
        </w:tabs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83F19" w:rsidRPr="001D601D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- 2020 год – </w:t>
      </w:r>
      <w:r w:rsidR="005272D5" w:rsidRPr="001D601D">
        <w:rPr>
          <w:rFonts w:ascii="Times New Roman" w:eastAsia="Times New Roman" w:hAnsi="Times New Roman" w:cs="Times New Roman"/>
          <w:bCs/>
          <w:sz w:val="24"/>
          <w:szCs w:val="24"/>
        </w:rPr>
        <w:t>16434,4</w:t>
      </w:r>
      <w:r w:rsidR="00F83F19" w:rsidRPr="001D601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F83F19" w:rsidRPr="001D601D" w:rsidRDefault="00F83F19" w:rsidP="001D601D">
      <w:pPr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01D">
        <w:rPr>
          <w:rFonts w:ascii="Times New Roman" w:eastAsia="Times New Roman" w:hAnsi="Times New Roman" w:cs="Times New Roman"/>
          <w:bCs/>
          <w:sz w:val="24"/>
          <w:szCs w:val="24"/>
        </w:rPr>
        <w:t>- 2021 год – 17039,4 тыс. руб.;</w:t>
      </w:r>
    </w:p>
    <w:p w:rsidR="00800D9B" w:rsidRPr="001D601D" w:rsidRDefault="00F83F19" w:rsidP="001D601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01D">
        <w:rPr>
          <w:rFonts w:ascii="Times New Roman" w:eastAsia="Times New Roman" w:hAnsi="Times New Roman" w:cs="Times New Roman"/>
          <w:bCs/>
          <w:sz w:val="24"/>
          <w:szCs w:val="24"/>
        </w:rPr>
        <w:t>- 2022 год – 17571,6 тыс. руб.</w:t>
      </w:r>
      <w:r w:rsidR="00D80AFA" w:rsidRPr="001D601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6763C" w:rsidRPr="0081021B" w:rsidRDefault="0086763C" w:rsidP="00E41B4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1B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C029B">
        <w:rPr>
          <w:rFonts w:ascii="Times New Roman" w:hAnsi="Times New Roman" w:cs="Times New Roman"/>
          <w:sz w:val="24"/>
          <w:szCs w:val="24"/>
        </w:rPr>
        <w:t>«</w:t>
      </w:r>
      <w:r w:rsidR="00DC029B" w:rsidRPr="00DC029B">
        <w:rPr>
          <w:rFonts w:ascii="Times New Roman" w:hAnsi="Times New Roman" w:cs="Times New Roman"/>
          <w:sz w:val="24"/>
          <w:szCs w:val="24"/>
        </w:rPr>
        <w:t>Ресурсное обеспечение обеспечивающей подпрограммы»</w:t>
      </w:r>
      <w:r w:rsidR="00DC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Обеспечивающей подпрограммы изложить в </w:t>
      </w:r>
      <w:r w:rsidR="00D80AFA">
        <w:rPr>
          <w:rFonts w:ascii="Times New Roman" w:hAnsi="Times New Roman" w:cs="Times New Roman"/>
          <w:sz w:val="24"/>
          <w:szCs w:val="24"/>
        </w:rPr>
        <w:t>новой</w:t>
      </w:r>
      <w:r w:rsidRPr="0081021B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84BDB" w:rsidRPr="0086763C" w:rsidRDefault="0086763C" w:rsidP="008676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4BDB" w:rsidRPr="0086763C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F83F19" w:rsidRPr="00F83F19" w:rsidRDefault="00F83F19" w:rsidP="00F83F19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Общий объем ассигнований обеспечивающей подпрограммы за счет средств местного бюджета </w:t>
      </w:r>
      <w:r w:rsidR="005272D5" w:rsidRPr="005272D5">
        <w:rPr>
          <w:rFonts w:ascii="Times New Roman" w:eastAsia="Times New Roman" w:hAnsi="Times New Roman" w:cs="Times New Roman"/>
          <w:sz w:val="24"/>
          <w:szCs w:val="24"/>
        </w:rPr>
        <w:t xml:space="preserve">140098,3 </w:t>
      </w: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по годам реализации муниципальной подпрограммы: 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- 2014 год – 12719,4 тыс. руб.;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- 2015 год – 14458,1 тыс. руб.;</w:t>
      </w:r>
      <w:r w:rsidRPr="00F83F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- 2016 год – 16073,0 тыс. руб.;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 - 2017 год – 15829,0 тыс. руб.;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- 2018 год – 14728,9 тыс. руб.;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- 2019 год – 15244,5 тыс. руб.;</w:t>
      </w:r>
    </w:p>
    <w:p w:rsidR="00F83F19" w:rsidRPr="00F83F19" w:rsidRDefault="00F83F19" w:rsidP="005272D5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 - 2020 год – </w:t>
      </w:r>
      <w:r w:rsidR="005272D5" w:rsidRPr="005272D5">
        <w:rPr>
          <w:rFonts w:ascii="Times New Roman" w:eastAsia="Times New Roman" w:hAnsi="Times New Roman" w:cs="Times New Roman"/>
          <w:sz w:val="24"/>
          <w:szCs w:val="24"/>
        </w:rPr>
        <w:t>16434,4</w:t>
      </w: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F83F19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 xml:space="preserve"> - 2021 год – 17039,4 тыс. руб.;</w:t>
      </w:r>
    </w:p>
    <w:p w:rsidR="00184BDB" w:rsidRPr="00F83F19" w:rsidRDefault="00F83F19" w:rsidP="00F83F19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F19">
        <w:rPr>
          <w:rFonts w:ascii="Times New Roman" w:eastAsia="Times New Roman" w:hAnsi="Times New Roman" w:cs="Times New Roman"/>
          <w:sz w:val="24"/>
          <w:szCs w:val="24"/>
        </w:rPr>
        <w:t>- 2022 год – 17571,6 тыс. руб.</w:t>
      </w:r>
      <w:r w:rsidR="0086763C" w:rsidRPr="00F83F1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80AFA" w:rsidRPr="00F83F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3455" w:rsidRDefault="00C6161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11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3455">
        <w:rPr>
          <w:rFonts w:ascii="Times New Roman" w:hAnsi="Times New Roman" w:cs="Times New Roman"/>
          <w:sz w:val="24"/>
          <w:szCs w:val="24"/>
        </w:rPr>
        <w:t>П</w:t>
      </w:r>
      <w:r w:rsidR="001F3455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1F3455">
        <w:rPr>
          <w:rFonts w:ascii="Times New Roman" w:hAnsi="Times New Roman" w:cs="Times New Roman"/>
          <w:sz w:val="24"/>
          <w:szCs w:val="24"/>
        </w:rPr>
        <w:t>е</w:t>
      </w:r>
      <w:r w:rsidR="001F3455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1F3455"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="001F3455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1F3455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1F3455">
        <w:rPr>
          <w:rFonts w:ascii="Times New Roman" w:hAnsi="Times New Roman" w:cs="Times New Roman"/>
          <w:sz w:val="24"/>
          <w:szCs w:val="24"/>
        </w:rPr>
        <w:t>»</w:t>
      </w:r>
      <w:r w:rsidR="001F3455"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272805" w:rsidRPr="00744C23">
        <w:rPr>
          <w:rFonts w:ascii="Times New Roman" w:hAnsi="Times New Roman" w:cs="Times New Roman"/>
          <w:sz w:val="24"/>
          <w:szCs w:val="24"/>
        </w:rPr>
        <w:t>«</w:t>
      </w:r>
      <w:r w:rsidR="00272805">
        <w:rPr>
          <w:rFonts w:ascii="Times New Roman" w:hAnsi="Times New Roman" w:cs="Times New Roman"/>
          <w:sz w:val="24"/>
          <w:szCs w:val="24"/>
        </w:rPr>
        <w:t>Целевые показатели</w:t>
      </w:r>
      <w:r w:rsidR="00272805" w:rsidRPr="00744C23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 w:rsidR="00272805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272805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72805">
        <w:rPr>
          <w:rFonts w:ascii="Times New Roman" w:hAnsi="Times New Roman" w:cs="Times New Roman"/>
          <w:sz w:val="24"/>
          <w:szCs w:val="24"/>
        </w:rPr>
        <w:t>»</w:t>
      </w:r>
      <w:r w:rsidR="001F3455">
        <w:rPr>
          <w:rFonts w:ascii="Times New Roman" w:hAnsi="Times New Roman" w:cs="Times New Roman"/>
          <w:sz w:val="24"/>
          <w:szCs w:val="24"/>
        </w:rPr>
        <w:t>, изложить в новой редакции согласно приложению № 1.</w:t>
      </w:r>
    </w:p>
    <w:p w:rsidR="00F706B4" w:rsidRDefault="001F3455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4539D7">
        <w:rPr>
          <w:rFonts w:ascii="Times New Roman" w:hAnsi="Times New Roman" w:cs="Times New Roman"/>
          <w:sz w:val="24"/>
          <w:szCs w:val="24"/>
        </w:rPr>
        <w:t>П</w:t>
      </w:r>
      <w:r w:rsidR="00AF142B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9B5107">
        <w:rPr>
          <w:rFonts w:ascii="Times New Roman" w:hAnsi="Times New Roman" w:cs="Times New Roman"/>
          <w:sz w:val="24"/>
          <w:szCs w:val="24"/>
        </w:rPr>
        <w:t>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D419F5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8102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72805">
        <w:rPr>
          <w:rFonts w:ascii="Times New Roman" w:hAnsi="Times New Roman" w:cs="Times New Roman"/>
          <w:sz w:val="24"/>
          <w:szCs w:val="24"/>
        </w:rPr>
        <w:t xml:space="preserve">» </w:t>
      </w:r>
      <w:r w:rsidR="00272805" w:rsidRPr="00744C23">
        <w:rPr>
          <w:rFonts w:ascii="Times New Roman" w:hAnsi="Times New Roman" w:cs="Times New Roman"/>
          <w:sz w:val="24"/>
          <w:szCs w:val="24"/>
        </w:rPr>
        <w:t>«План реализации муниципальн</w:t>
      </w:r>
      <w:r w:rsidR="00272805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272805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72805">
        <w:rPr>
          <w:rFonts w:ascii="Times New Roman" w:hAnsi="Times New Roman" w:cs="Times New Roman"/>
          <w:sz w:val="24"/>
          <w:szCs w:val="24"/>
        </w:rPr>
        <w:t>»</w:t>
      </w:r>
      <w:r w:rsidR="00D419F5">
        <w:rPr>
          <w:rFonts w:ascii="Times New Roman" w:hAnsi="Times New Roman" w:cs="Times New Roman"/>
          <w:sz w:val="24"/>
          <w:szCs w:val="24"/>
        </w:rPr>
        <w:t>,</w:t>
      </w:r>
      <w:r w:rsidR="009B5107">
        <w:rPr>
          <w:rFonts w:ascii="Times New Roman" w:hAnsi="Times New Roman" w:cs="Times New Roman"/>
          <w:sz w:val="24"/>
          <w:szCs w:val="24"/>
        </w:rPr>
        <w:t xml:space="preserve"> </w:t>
      </w:r>
      <w:r w:rsidR="004539D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41B4B">
        <w:rPr>
          <w:rFonts w:ascii="Times New Roman" w:hAnsi="Times New Roman" w:cs="Times New Roman"/>
          <w:sz w:val="24"/>
          <w:szCs w:val="24"/>
        </w:rPr>
        <w:t xml:space="preserve"> </w:t>
      </w:r>
      <w:r w:rsidR="00512B24">
        <w:rPr>
          <w:rFonts w:ascii="Times New Roman" w:hAnsi="Times New Roman" w:cs="Times New Roman"/>
          <w:sz w:val="24"/>
          <w:szCs w:val="24"/>
        </w:rPr>
        <w:t>согласно п</w:t>
      </w:r>
      <w:r w:rsidR="00E41B4B">
        <w:rPr>
          <w:rFonts w:ascii="Times New Roman" w:hAnsi="Times New Roman" w:cs="Times New Roman"/>
          <w:sz w:val="24"/>
          <w:szCs w:val="24"/>
        </w:rPr>
        <w:t>риложени</w:t>
      </w:r>
      <w:r w:rsidR="00512B2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4539D7">
        <w:rPr>
          <w:rFonts w:ascii="Times New Roman" w:hAnsi="Times New Roman" w:cs="Times New Roman"/>
          <w:sz w:val="24"/>
          <w:szCs w:val="24"/>
        </w:rPr>
        <w:t>.</w:t>
      </w:r>
    </w:p>
    <w:p w:rsidR="00DC029B" w:rsidRDefault="00DC029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29B">
        <w:rPr>
          <w:rFonts w:ascii="Times New Roman" w:hAnsi="Times New Roman" w:cs="Times New Roman"/>
          <w:sz w:val="24"/>
          <w:szCs w:val="24"/>
        </w:rPr>
        <w:t xml:space="preserve">2. </w:t>
      </w:r>
      <w:r w:rsidR="00E41B4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41B4B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E41B4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>
        <w:rPr>
          <w:rFonts w:ascii="Times New Roman" w:hAnsi="Times New Roman" w:cs="Times New Roman"/>
          <w:sz w:val="24"/>
          <w:szCs w:val="24"/>
        </w:rPr>
        <w:t>р</w:t>
      </w:r>
      <w:r w:rsidRPr="00DC029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C02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5C7129" w:rsidRPr="00744C23" w:rsidRDefault="005C7129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C712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C7129">
        <w:rPr>
          <w:rFonts w:ascii="Times New Roman" w:hAnsi="Times New Roman" w:cs="Times New Roman"/>
          <w:sz w:val="24"/>
          <w:szCs w:val="24"/>
        </w:rPr>
        <w:t xml:space="preserve"> за внесение изменений на портале ГАС Управление (размещение в течение 30 календарных дней) назначить начальника отдела, главного бухгалтера отдела бухгалтерского учета Администрации муниципального образования «город Десногорск» Смоленской области Т.Н. Кирьянову.</w:t>
      </w:r>
    </w:p>
    <w:p w:rsidR="00355ECD" w:rsidRDefault="005C7129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1AE">
        <w:rPr>
          <w:rFonts w:ascii="Times New Roman" w:hAnsi="Times New Roman" w:cs="Times New Roman"/>
          <w:sz w:val="24"/>
          <w:szCs w:val="24"/>
        </w:rPr>
        <w:t xml:space="preserve">. </w:t>
      </w:r>
      <w:r w:rsidR="001D601D" w:rsidRPr="001D601D">
        <w:rPr>
          <w:rFonts w:ascii="Times New Roman" w:hAnsi="Times New Roman" w:cs="Times New Roman"/>
          <w:sz w:val="24"/>
          <w:szCs w:val="24"/>
        </w:rPr>
        <w:t xml:space="preserve">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="001D601D" w:rsidRPr="001D601D">
        <w:rPr>
          <w:rFonts w:ascii="Times New Roman" w:hAnsi="Times New Roman" w:cs="Times New Roman"/>
          <w:sz w:val="24"/>
          <w:szCs w:val="24"/>
        </w:rPr>
        <w:t>Петрулину</w:t>
      </w:r>
      <w:proofErr w:type="spellEnd"/>
      <w:r w:rsidR="001D601D" w:rsidRPr="001D601D">
        <w:rPr>
          <w:rFonts w:ascii="Times New Roman" w:hAnsi="Times New Roman" w:cs="Times New Roman"/>
          <w:sz w:val="24"/>
          <w:szCs w:val="24"/>
        </w:rPr>
        <w:t xml:space="preserve">. </w:t>
      </w:r>
      <w:r w:rsidR="009501AE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(Т.Н. Кирьянова).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5272D5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90C" w:rsidRPr="003D7B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590C"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272D5">
        <w:rPr>
          <w:rFonts w:ascii="Times New Roman" w:hAnsi="Times New Roman" w:cs="Times New Roman"/>
          <w:sz w:val="28"/>
          <w:szCs w:val="28"/>
        </w:rPr>
        <w:t xml:space="preserve">     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sz w:val="28"/>
          <w:szCs w:val="28"/>
        </w:rPr>
        <w:t xml:space="preserve"> 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5272D5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029B" w:rsidRPr="00B311D3" w:rsidRDefault="00DC02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7BED" w:rsidRPr="00B311D3" w:rsidRDefault="003D7BE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7BED" w:rsidRPr="00B311D3" w:rsidRDefault="003D7BE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7BED" w:rsidRPr="00B311D3" w:rsidRDefault="003D7BE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7BED" w:rsidRPr="00B311D3" w:rsidRDefault="003D7BE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52"/>
        <w:gridCol w:w="2077"/>
        <w:gridCol w:w="4394"/>
      </w:tblGrid>
      <w:tr w:rsidR="00677115" w:rsidRPr="00677115" w:rsidTr="00677115">
        <w:trPr>
          <w:trHeight w:val="1755"/>
        </w:trPr>
        <w:tc>
          <w:tcPr>
            <w:tcW w:w="3452" w:type="dxa"/>
          </w:tcPr>
          <w:p w:rsidR="00677115" w:rsidRPr="00677115" w:rsidRDefault="00677115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 экз. в дело</w:t>
            </w:r>
          </w:p>
          <w:p w:rsidR="00677115" w:rsidRPr="00677115" w:rsidRDefault="00677115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Исп.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D9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115" w:rsidRPr="00677115" w:rsidRDefault="00677115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7-13-33</w:t>
            </w:r>
          </w:p>
          <w:p w:rsidR="00677115" w:rsidRPr="00677115" w:rsidRDefault="00677115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15" w:rsidRPr="00677115" w:rsidRDefault="00D941E0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77115" w:rsidRPr="00677115" w:rsidRDefault="00677115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7115" w:rsidRPr="00677115" w:rsidRDefault="00677115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115" w:rsidRPr="00677115" w:rsidRDefault="00677115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bCs/>
                <w:sz w:val="24"/>
                <w:szCs w:val="24"/>
              </w:rPr>
              <w:t>Разослать: ОБУ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отдел экономики,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Финуправление</w:t>
            </w:r>
            <w:proofErr w:type="spellEnd"/>
          </w:p>
        </w:tc>
      </w:tr>
      <w:tr w:rsidR="00677115" w:rsidRPr="00677115" w:rsidTr="00677115">
        <w:trPr>
          <w:trHeight w:val="1807"/>
        </w:trPr>
        <w:tc>
          <w:tcPr>
            <w:tcW w:w="3452" w:type="dxa"/>
          </w:tcPr>
          <w:p w:rsidR="00677115" w:rsidRDefault="00677115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:rsidR="00C6161B" w:rsidRDefault="00C6161B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1B" w:rsidRDefault="00866A39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</w:p>
          <w:p w:rsidR="000D02FF" w:rsidRDefault="000D02FF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FF" w:rsidRPr="00677115" w:rsidRDefault="000D02FF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Черных</w:t>
            </w:r>
          </w:p>
          <w:p w:rsidR="00677115" w:rsidRPr="00677115" w:rsidRDefault="00677115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15" w:rsidRPr="00677115" w:rsidRDefault="00497FFE" w:rsidP="006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Потупаева</w:t>
            </w:r>
            <w:proofErr w:type="spellEnd"/>
          </w:p>
          <w:p w:rsidR="00677115" w:rsidRPr="00677115" w:rsidRDefault="00677115" w:rsidP="006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15" w:rsidRPr="00677115" w:rsidRDefault="00897C00" w:rsidP="006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Зайцева</w:t>
            </w:r>
          </w:p>
        </w:tc>
        <w:tc>
          <w:tcPr>
            <w:tcW w:w="2077" w:type="dxa"/>
          </w:tcPr>
          <w:p w:rsidR="00677115" w:rsidRPr="00677115" w:rsidRDefault="00677115" w:rsidP="006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115" w:rsidRPr="00677115" w:rsidRDefault="00677115" w:rsidP="006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15" w:rsidRPr="00677115" w:rsidRDefault="00677115" w:rsidP="006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15" w:rsidRDefault="00677115" w:rsidP="006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«___»___________20</w:t>
            </w:r>
            <w:r w:rsidR="005C7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02FF" w:rsidRPr="00677115" w:rsidRDefault="000D02FF" w:rsidP="006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FF" w:rsidRDefault="000D02FF" w:rsidP="000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«___»___________20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77115" w:rsidRPr="00677115" w:rsidRDefault="00677115" w:rsidP="006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15" w:rsidRPr="00677115" w:rsidRDefault="00677115" w:rsidP="006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«___»___________20</w:t>
            </w:r>
            <w:r w:rsidR="005C7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77115" w:rsidRPr="00677115" w:rsidRDefault="00677115" w:rsidP="006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15" w:rsidRPr="00677115" w:rsidRDefault="00677115" w:rsidP="005C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15">
              <w:rPr>
                <w:rFonts w:ascii="Times New Roman" w:hAnsi="Times New Roman" w:cs="Times New Roman"/>
                <w:sz w:val="24"/>
                <w:szCs w:val="24"/>
              </w:rPr>
              <w:t>«___»___________20</w:t>
            </w:r>
            <w:r w:rsidR="005C7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77115" w:rsidRPr="002442FD" w:rsidRDefault="00677115" w:rsidP="003076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677115" w:rsidRPr="002442FD" w:rsidSect="005C7129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40" w:rsidRDefault="00BB5340" w:rsidP="003B25E7">
      <w:pPr>
        <w:spacing w:after="0" w:line="240" w:lineRule="auto"/>
      </w:pPr>
      <w:r>
        <w:separator/>
      </w:r>
    </w:p>
  </w:endnote>
  <w:endnote w:type="continuationSeparator" w:id="0">
    <w:p w:rsidR="00BB5340" w:rsidRDefault="00BB5340" w:rsidP="003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40" w:rsidRDefault="00BB5340" w:rsidP="003B25E7">
      <w:pPr>
        <w:spacing w:after="0" w:line="240" w:lineRule="auto"/>
      </w:pPr>
      <w:r>
        <w:separator/>
      </w:r>
    </w:p>
  </w:footnote>
  <w:footnote w:type="continuationSeparator" w:id="0">
    <w:p w:rsidR="00BB5340" w:rsidRDefault="00BB5340" w:rsidP="003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858886"/>
      <w:docPartObj>
        <w:docPartGallery w:val="Page Numbers (Top of Page)"/>
        <w:docPartUnique/>
      </w:docPartObj>
    </w:sdtPr>
    <w:sdtEndPr/>
    <w:sdtContent>
      <w:p w:rsidR="005C7129" w:rsidRDefault="005C71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FC">
          <w:rPr>
            <w:noProof/>
          </w:rPr>
          <w:t>2</w:t>
        </w:r>
        <w:r>
          <w:fldChar w:fldCharType="end"/>
        </w:r>
      </w:p>
    </w:sdtContent>
  </w:sdt>
  <w:p w:rsidR="003B25E7" w:rsidRDefault="003B25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46EF5"/>
    <w:rsid w:val="000739E8"/>
    <w:rsid w:val="000810DC"/>
    <w:rsid w:val="000A3A9C"/>
    <w:rsid w:val="000A5354"/>
    <w:rsid w:val="000A7D03"/>
    <w:rsid w:val="000B5C07"/>
    <w:rsid w:val="000B6A95"/>
    <w:rsid w:val="000D02FF"/>
    <w:rsid w:val="000D475C"/>
    <w:rsid w:val="000E148D"/>
    <w:rsid w:val="000E16C1"/>
    <w:rsid w:val="000E31EE"/>
    <w:rsid w:val="000F3D65"/>
    <w:rsid w:val="0010194D"/>
    <w:rsid w:val="00103B2C"/>
    <w:rsid w:val="0011408B"/>
    <w:rsid w:val="001235D1"/>
    <w:rsid w:val="001312F3"/>
    <w:rsid w:val="00141442"/>
    <w:rsid w:val="00143402"/>
    <w:rsid w:val="0014550F"/>
    <w:rsid w:val="001714A9"/>
    <w:rsid w:val="00171785"/>
    <w:rsid w:val="00174294"/>
    <w:rsid w:val="00181F35"/>
    <w:rsid w:val="0018475C"/>
    <w:rsid w:val="00184BDB"/>
    <w:rsid w:val="00195B83"/>
    <w:rsid w:val="001B1E42"/>
    <w:rsid w:val="001D41E4"/>
    <w:rsid w:val="001D601D"/>
    <w:rsid w:val="001D7CAB"/>
    <w:rsid w:val="001F3455"/>
    <w:rsid w:val="00205742"/>
    <w:rsid w:val="002145E5"/>
    <w:rsid w:val="0023641E"/>
    <w:rsid w:val="00237B45"/>
    <w:rsid w:val="002442FD"/>
    <w:rsid w:val="00246EF4"/>
    <w:rsid w:val="00272805"/>
    <w:rsid w:val="002B590C"/>
    <w:rsid w:val="002D1C79"/>
    <w:rsid w:val="002F716F"/>
    <w:rsid w:val="003076EF"/>
    <w:rsid w:val="00344FE9"/>
    <w:rsid w:val="00355ECD"/>
    <w:rsid w:val="00356C00"/>
    <w:rsid w:val="0036003D"/>
    <w:rsid w:val="00393831"/>
    <w:rsid w:val="003A3764"/>
    <w:rsid w:val="003A46C7"/>
    <w:rsid w:val="003B25E7"/>
    <w:rsid w:val="003D4F98"/>
    <w:rsid w:val="003D7BED"/>
    <w:rsid w:val="003E05CB"/>
    <w:rsid w:val="003F6D8A"/>
    <w:rsid w:val="0041467C"/>
    <w:rsid w:val="00427CFB"/>
    <w:rsid w:val="004539D7"/>
    <w:rsid w:val="004867C3"/>
    <w:rsid w:val="00497FFE"/>
    <w:rsid w:val="004B68A3"/>
    <w:rsid w:val="004B71E5"/>
    <w:rsid w:val="005107FB"/>
    <w:rsid w:val="00511424"/>
    <w:rsid w:val="00512B24"/>
    <w:rsid w:val="005152E0"/>
    <w:rsid w:val="005207BB"/>
    <w:rsid w:val="005272D5"/>
    <w:rsid w:val="00560E8A"/>
    <w:rsid w:val="00562368"/>
    <w:rsid w:val="00563356"/>
    <w:rsid w:val="0056447F"/>
    <w:rsid w:val="00570265"/>
    <w:rsid w:val="00580343"/>
    <w:rsid w:val="00580974"/>
    <w:rsid w:val="005B4A03"/>
    <w:rsid w:val="005C55F9"/>
    <w:rsid w:val="005C7129"/>
    <w:rsid w:val="005D14F0"/>
    <w:rsid w:val="0062704D"/>
    <w:rsid w:val="006343B0"/>
    <w:rsid w:val="006513E1"/>
    <w:rsid w:val="00663AB0"/>
    <w:rsid w:val="00677115"/>
    <w:rsid w:val="006977FF"/>
    <w:rsid w:val="006A4CCE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D601C"/>
    <w:rsid w:val="007E0BD7"/>
    <w:rsid w:val="007E7C5B"/>
    <w:rsid w:val="0080095F"/>
    <w:rsid w:val="00800D9B"/>
    <w:rsid w:val="008036E2"/>
    <w:rsid w:val="0081021B"/>
    <w:rsid w:val="008154F3"/>
    <w:rsid w:val="00820220"/>
    <w:rsid w:val="008510B8"/>
    <w:rsid w:val="0085447E"/>
    <w:rsid w:val="0085518D"/>
    <w:rsid w:val="00860F8D"/>
    <w:rsid w:val="00866A39"/>
    <w:rsid w:val="0086763C"/>
    <w:rsid w:val="0089662F"/>
    <w:rsid w:val="0089709B"/>
    <w:rsid w:val="00897C00"/>
    <w:rsid w:val="008A0A4E"/>
    <w:rsid w:val="008B13B3"/>
    <w:rsid w:val="008C5975"/>
    <w:rsid w:val="008D0025"/>
    <w:rsid w:val="008D4F73"/>
    <w:rsid w:val="009068E3"/>
    <w:rsid w:val="00921AB3"/>
    <w:rsid w:val="009501AE"/>
    <w:rsid w:val="00971F83"/>
    <w:rsid w:val="00987A4F"/>
    <w:rsid w:val="009950ED"/>
    <w:rsid w:val="009B1142"/>
    <w:rsid w:val="009B325C"/>
    <w:rsid w:val="009B5107"/>
    <w:rsid w:val="009C3287"/>
    <w:rsid w:val="009D2CDE"/>
    <w:rsid w:val="009E096E"/>
    <w:rsid w:val="00A3667F"/>
    <w:rsid w:val="00A73508"/>
    <w:rsid w:val="00A73532"/>
    <w:rsid w:val="00AA5675"/>
    <w:rsid w:val="00AA6BDB"/>
    <w:rsid w:val="00AB3639"/>
    <w:rsid w:val="00AD11EE"/>
    <w:rsid w:val="00AF142B"/>
    <w:rsid w:val="00B14318"/>
    <w:rsid w:val="00B159FA"/>
    <w:rsid w:val="00B311D3"/>
    <w:rsid w:val="00B4470F"/>
    <w:rsid w:val="00B45CDD"/>
    <w:rsid w:val="00B5047D"/>
    <w:rsid w:val="00B563E5"/>
    <w:rsid w:val="00B57AF9"/>
    <w:rsid w:val="00BA5D5D"/>
    <w:rsid w:val="00BB5340"/>
    <w:rsid w:val="00BC2708"/>
    <w:rsid w:val="00BD0BA3"/>
    <w:rsid w:val="00C01CFD"/>
    <w:rsid w:val="00C02C78"/>
    <w:rsid w:val="00C030EA"/>
    <w:rsid w:val="00C26AF7"/>
    <w:rsid w:val="00C6161B"/>
    <w:rsid w:val="00C7143A"/>
    <w:rsid w:val="00C85E43"/>
    <w:rsid w:val="00CA2398"/>
    <w:rsid w:val="00CD4E24"/>
    <w:rsid w:val="00CE0C50"/>
    <w:rsid w:val="00CE1129"/>
    <w:rsid w:val="00CF28EB"/>
    <w:rsid w:val="00D1165A"/>
    <w:rsid w:val="00D419F5"/>
    <w:rsid w:val="00D46965"/>
    <w:rsid w:val="00D642D8"/>
    <w:rsid w:val="00D750FC"/>
    <w:rsid w:val="00D80AFA"/>
    <w:rsid w:val="00D941E0"/>
    <w:rsid w:val="00DA0B2A"/>
    <w:rsid w:val="00DA7954"/>
    <w:rsid w:val="00DB26A6"/>
    <w:rsid w:val="00DB5785"/>
    <w:rsid w:val="00DC029B"/>
    <w:rsid w:val="00DC117E"/>
    <w:rsid w:val="00DE278E"/>
    <w:rsid w:val="00DE518B"/>
    <w:rsid w:val="00E413EF"/>
    <w:rsid w:val="00E41B4B"/>
    <w:rsid w:val="00E85FC8"/>
    <w:rsid w:val="00EB36B9"/>
    <w:rsid w:val="00EB7F82"/>
    <w:rsid w:val="00EC1AF9"/>
    <w:rsid w:val="00F030FC"/>
    <w:rsid w:val="00F06B5F"/>
    <w:rsid w:val="00F512B0"/>
    <w:rsid w:val="00F54CC3"/>
    <w:rsid w:val="00F54DD3"/>
    <w:rsid w:val="00F706B4"/>
    <w:rsid w:val="00F81E92"/>
    <w:rsid w:val="00F83F19"/>
    <w:rsid w:val="00F96547"/>
    <w:rsid w:val="00FA35D8"/>
    <w:rsid w:val="00FB06B6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952/897_24_10_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12FE-2C34-4D7C-9C3E-BB22E205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19</cp:revision>
  <cp:lastPrinted>2021-03-02T06:58:00Z</cp:lastPrinted>
  <dcterms:created xsi:type="dcterms:W3CDTF">2019-05-20T06:55:00Z</dcterms:created>
  <dcterms:modified xsi:type="dcterms:W3CDTF">2021-07-30T13:29:00Z</dcterms:modified>
</cp:coreProperties>
</file>