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3" w:rsidRDefault="00F02E83" w:rsidP="00F02E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085" w:rsidRDefault="00622085" w:rsidP="00F02E83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2085" w:rsidRDefault="00622085" w:rsidP="00F02E83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2085" w:rsidRDefault="00622085" w:rsidP="00F02E83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2085" w:rsidRDefault="00622085" w:rsidP="00F02E8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2085" w:rsidRDefault="00622085" w:rsidP="00F02E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2085" w:rsidRDefault="00622085" w:rsidP="00F02E8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2085" w:rsidRDefault="00622085" w:rsidP="00F02E8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2085" w:rsidRDefault="00622085" w:rsidP="00F02E8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.45pt;width:460.2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" filled="f" stroked="f" strokeweight=".25pt">
                <v:textbox inset="1pt,1pt,1pt,1pt">
                  <w:txbxContent>
                    <w:p w:rsidR="00622085" w:rsidRDefault="00622085" w:rsidP="00F02E83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2085" w:rsidRDefault="00622085" w:rsidP="00F02E83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2085" w:rsidRDefault="00622085" w:rsidP="00F02E83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2085" w:rsidRDefault="00622085" w:rsidP="00F02E8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2085" w:rsidRDefault="00622085" w:rsidP="00F02E83">
                      <w:pPr>
                        <w:rPr>
                          <w:sz w:val="12"/>
                        </w:rPr>
                      </w:pPr>
                    </w:p>
                    <w:p w:rsidR="00622085" w:rsidRDefault="00622085" w:rsidP="00F02E8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2085" w:rsidRDefault="00622085" w:rsidP="00F02E8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2085" w:rsidRDefault="00622085" w:rsidP="00F02E83"/>
                  </w:txbxContent>
                </v:textbox>
              </v:rect>
            </w:pict>
          </mc:Fallback>
        </mc:AlternateContent>
      </w:r>
    </w:p>
    <w:p w:rsidR="00F02E83" w:rsidRDefault="00F02E83" w:rsidP="00F02E83">
      <w:pPr>
        <w:rPr>
          <w:b/>
          <w:sz w:val="48"/>
        </w:rPr>
      </w:pPr>
      <w:r w:rsidRPr="00BB1F01">
        <w:rPr>
          <w:noProof/>
        </w:rPr>
        <w:drawing>
          <wp:inline distT="0" distB="0" distL="0" distR="0">
            <wp:extent cx="68580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3" w:rsidRDefault="00F02E83" w:rsidP="00F02E83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F02E83" w:rsidRDefault="00F02E83" w:rsidP="00F02E83">
      <w:pPr>
        <w:pStyle w:val="4"/>
        <w:rPr>
          <w:sz w:val="32"/>
        </w:rPr>
      </w:pPr>
    </w:p>
    <w:p w:rsidR="00F02E83" w:rsidRDefault="00F02E83" w:rsidP="00F02E83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F02E83" w:rsidRDefault="00F02E83" w:rsidP="00F02E83"/>
    <w:p w:rsidR="00F02E83" w:rsidRDefault="00F02E83" w:rsidP="00F02E83"/>
    <w:p w:rsidR="00F02E83" w:rsidRDefault="00F02E83" w:rsidP="00F02E83"/>
    <w:p w:rsidR="00F02E83" w:rsidRDefault="00F02E83" w:rsidP="00F02E83">
      <w:r>
        <w:t>от______________________ № __________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F02E83" w:rsidRPr="006E48E2" w:rsidTr="00F63269">
        <w:tc>
          <w:tcPr>
            <w:tcW w:w="4644" w:type="dxa"/>
            <w:shd w:val="clear" w:color="auto" w:fill="auto"/>
          </w:tcPr>
          <w:p w:rsidR="00F02E83" w:rsidRDefault="00F02E83" w:rsidP="00F63269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F02E83" w:rsidRPr="00C86034" w:rsidRDefault="00F02E83" w:rsidP="00F63269">
            <w:pPr>
              <w:tabs>
                <w:tab w:val="left" w:pos="4253"/>
              </w:tabs>
              <w:jc w:val="both"/>
              <w:rPr>
                <w:b/>
                <w:sz w:val="16"/>
                <w:szCs w:val="16"/>
              </w:rPr>
            </w:pPr>
          </w:p>
          <w:p w:rsidR="00F02E83" w:rsidRDefault="00F02E83" w:rsidP="00F63269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F02E83" w:rsidRPr="006E48E2" w:rsidRDefault="00F02E83" w:rsidP="00F63269">
            <w:pPr>
              <w:tabs>
                <w:tab w:val="left" w:pos="4253"/>
              </w:tabs>
              <w:jc w:val="both"/>
              <w:rPr>
                <w:b/>
              </w:rPr>
            </w:pPr>
            <w:r w:rsidRPr="00054770">
              <w:rPr>
                <w:b/>
              </w:rPr>
              <w:t xml:space="preserve">О внесении изменений в </w:t>
            </w:r>
            <w:r>
              <w:rPr>
                <w:b/>
              </w:rPr>
              <w:t>п</w:t>
            </w:r>
            <w:r w:rsidRPr="00054770">
              <w:rPr>
                <w:b/>
              </w:rPr>
              <w:t xml:space="preserve">остановление Администрации </w:t>
            </w:r>
            <w:r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Pr="00054770">
              <w:rPr>
                <w:b/>
              </w:rPr>
              <w:t xml:space="preserve"> от 31.12.2013 </w:t>
            </w:r>
            <w:r>
              <w:rPr>
                <w:b/>
              </w:rPr>
              <w:t xml:space="preserve">         </w:t>
            </w:r>
            <w:r w:rsidR="004B7624">
              <w:rPr>
                <w:b/>
              </w:rPr>
              <w:t xml:space="preserve">            </w:t>
            </w:r>
            <w:r w:rsidRPr="00054770">
              <w:rPr>
                <w:b/>
              </w:rPr>
              <w:t>№ 1221 «Об утверждении муниципальной программы «Развитие образования в муниципальном образовании «город Десногорск» Смоленской области»</w:t>
            </w:r>
            <w:r>
              <w:rPr>
                <w:b/>
              </w:rPr>
              <w:t xml:space="preserve"> </w:t>
            </w:r>
          </w:p>
        </w:tc>
      </w:tr>
    </w:tbl>
    <w:p w:rsidR="00F02E83" w:rsidRDefault="00F02E83" w:rsidP="00F02E83">
      <w:pPr>
        <w:tabs>
          <w:tab w:val="left" w:pos="284"/>
        </w:tabs>
        <w:ind w:left="142" w:firstLine="142"/>
      </w:pPr>
    </w:p>
    <w:p w:rsidR="00F02E83" w:rsidRDefault="00F02E83" w:rsidP="00F02E83">
      <w:pPr>
        <w:tabs>
          <w:tab w:val="left" w:pos="284"/>
        </w:tabs>
        <w:ind w:left="142" w:firstLine="142"/>
      </w:pPr>
    </w:p>
    <w:p w:rsidR="00F02E83" w:rsidRPr="00621B40" w:rsidRDefault="00F02E83" w:rsidP="00F02E83">
      <w:pPr>
        <w:ind w:firstLine="708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t>моленской области, их формирования и реализации, утверждённым постановлением Администрации муниципального образования «город Десногорск» Смоленской области от 09.12.2014 № 1443 и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</w:t>
      </w:r>
      <w:r w:rsidRPr="00621B40">
        <w:t>, в целях реализации программных мероприятий</w:t>
      </w:r>
      <w:r>
        <w:t>,</w:t>
      </w:r>
    </w:p>
    <w:p w:rsidR="00F02E83" w:rsidRPr="00FF7558" w:rsidRDefault="00F02E83" w:rsidP="00F02E83">
      <w:pPr>
        <w:ind w:firstLine="708"/>
        <w:jc w:val="both"/>
        <w:rPr>
          <w:sz w:val="28"/>
          <w:szCs w:val="28"/>
        </w:rPr>
      </w:pPr>
    </w:p>
    <w:p w:rsidR="00F02E83" w:rsidRPr="00FF7558" w:rsidRDefault="00F02E83" w:rsidP="00F02E83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02E83" w:rsidRPr="00FF7558" w:rsidRDefault="00F02E83" w:rsidP="00F02E83">
      <w:pPr>
        <w:ind w:firstLine="708"/>
        <w:jc w:val="both"/>
        <w:rPr>
          <w:sz w:val="28"/>
          <w:szCs w:val="28"/>
        </w:rPr>
      </w:pPr>
    </w:p>
    <w:p w:rsidR="008565B3" w:rsidRDefault="008565B3" w:rsidP="00622085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Внести в постановление Администрации муниципального образования «город </w:t>
      </w:r>
      <w:r w:rsidRPr="005D2B1C">
        <w:t xml:space="preserve">Десногорск» Смоленской области от 31.12.2013 </w:t>
      </w:r>
      <w:r w:rsidRPr="0022156E">
        <w:rPr>
          <w:rFonts w:eastAsia="Segoe UI Symbol"/>
        </w:rPr>
        <w:t>№</w:t>
      </w:r>
      <w:r w:rsidRPr="005D2B1C">
        <w:t xml:space="preserve"> 1221 «Об утверждении муниципальной программы «Развитие образования в муниципальном образовании «город Десногорск» Смоленской области» (в ред. от 26.05.2014 </w:t>
      </w:r>
      <w:r w:rsidRPr="0022156E">
        <w:rPr>
          <w:rFonts w:eastAsia="Segoe UI Symbol"/>
        </w:rPr>
        <w:t>№</w:t>
      </w:r>
      <w:r w:rsidRPr="005D2B1C">
        <w:t xml:space="preserve"> 660, от 22.07.2014 </w:t>
      </w:r>
      <w:r w:rsidRPr="0022156E">
        <w:rPr>
          <w:rFonts w:eastAsia="Segoe UI Symbol"/>
        </w:rPr>
        <w:t>№</w:t>
      </w:r>
      <w:r w:rsidRPr="005D2B1C">
        <w:t xml:space="preserve"> 900, от 28.07.2014 </w:t>
      </w:r>
      <w:r w:rsidRPr="0022156E">
        <w:rPr>
          <w:rFonts w:eastAsia="Segoe UI Symbol"/>
        </w:rPr>
        <w:t>№</w:t>
      </w:r>
      <w:r w:rsidRPr="005D2B1C">
        <w:t xml:space="preserve"> 928, от</w:t>
      </w:r>
      <w:r>
        <w:t> </w:t>
      </w:r>
      <w:r w:rsidRPr="005D2B1C">
        <w:t xml:space="preserve">10.12.2014 </w:t>
      </w:r>
      <w:r w:rsidRPr="0022156E">
        <w:rPr>
          <w:rFonts w:eastAsia="Segoe UI Symbol"/>
        </w:rPr>
        <w:t>№</w:t>
      </w:r>
      <w:r w:rsidRPr="005D2B1C">
        <w:t xml:space="preserve"> 1446, от 16.12.2014 </w:t>
      </w:r>
      <w:r w:rsidRPr="0022156E">
        <w:rPr>
          <w:rFonts w:eastAsia="Segoe UI Symbol"/>
        </w:rPr>
        <w:t>№</w:t>
      </w:r>
      <w:r w:rsidRPr="005D2B1C">
        <w:t xml:space="preserve"> 1472, от 24.12.2014 </w:t>
      </w:r>
      <w:r w:rsidRPr="0022156E">
        <w:rPr>
          <w:rFonts w:eastAsia="Segoe UI Symbol"/>
        </w:rPr>
        <w:t>№</w:t>
      </w:r>
      <w:r w:rsidRPr="005D2B1C">
        <w:t xml:space="preserve"> 1524, от 30.12.2014 </w:t>
      </w:r>
      <w:r w:rsidRPr="0022156E">
        <w:rPr>
          <w:rFonts w:eastAsia="Segoe UI Symbol"/>
        </w:rPr>
        <w:t>№</w:t>
      </w:r>
      <w:r w:rsidRPr="005D2B1C">
        <w:t xml:space="preserve"> 1542,</w:t>
      </w:r>
      <w:r>
        <w:t xml:space="preserve"> </w:t>
      </w:r>
      <w:r w:rsidRPr="005D2B1C">
        <w:t>от</w:t>
      </w:r>
      <w:r>
        <w:t> </w:t>
      </w:r>
      <w:r w:rsidRPr="005D2B1C">
        <w:t xml:space="preserve">31.12.2014 </w:t>
      </w:r>
      <w:r w:rsidRPr="0022156E">
        <w:rPr>
          <w:rFonts w:eastAsia="Segoe UI Symbol"/>
        </w:rPr>
        <w:t>№</w:t>
      </w:r>
      <w:r w:rsidRPr="005D2B1C">
        <w:t xml:space="preserve"> 1553, от 31.12.2014 </w:t>
      </w:r>
      <w:r w:rsidRPr="0022156E">
        <w:rPr>
          <w:rFonts w:eastAsia="Segoe UI Symbol"/>
        </w:rPr>
        <w:t>№</w:t>
      </w:r>
      <w:r w:rsidRPr="005D2B1C">
        <w:t xml:space="preserve"> 1554, от 02.04.2015 </w:t>
      </w:r>
      <w:r w:rsidRPr="0022156E">
        <w:rPr>
          <w:rFonts w:eastAsia="Segoe UI Symbol"/>
        </w:rPr>
        <w:t>№</w:t>
      </w:r>
      <w:r w:rsidRPr="005D2B1C">
        <w:t xml:space="preserve"> 346, от 23.04.2015 </w:t>
      </w:r>
      <w:r w:rsidRPr="0022156E">
        <w:rPr>
          <w:rFonts w:eastAsia="Segoe UI Symbol"/>
        </w:rPr>
        <w:t>№</w:t>
      </w:r>
      <w:r w:rsidRPr="005D2B1C">
        <w:t xml:space="preserve"> 411, от</w:t>
      </w:r>
      <w:r>
        <w:t> </w:t>
      </w:r>
      <w:r w:rsidRPr="005D2B1C">
        <w:t xml:space="preserve">20.07.2015 </w:t>
      </w:r>
      <w:r w:rsidRPr="0022156E">
        <w:rPr>
          <w:rFonts w:eastAsia="Segoe UI Symbol"/>
        </w:rPr>
        <w:t>№</w:t>
      </w:r>
      <w:r w:rsidRPr="005D2B1C">
        <w:t xml:space="preserve"> 770, от 26.10.2015 </w:t>
      </w:r>
      <w:r w:rsidRPr="0022156E">
        <w:rPr>
          <w:rFonts w:eastAsia="Segoe UI Symbol"/>
        </w:rPr>
        <w:t>№</w:t>
      </w:r>
      <w:r w:rsidRPr="005D2B1C">
        <w:t xml:space="preserve"> 1183, от 30.11.2015 </w:t>
      </w:r>
      <w:r w:rsidRPr="0022156E">
        <w:rPr>
          <w:rFonts w:eastAsia="Segoe UI Symbol"/>
        </w:rPr>
        <w:t>№</w:t>
      </w:r>
      <w:r w:rsidRPr="005D2B1C">
        <w:t xml:space="preserve"> 1326, от 08.12.2015 </w:t>
      </w:r>
      <w:r w:rsidRPr="0022156E">
        <w:rPr>
          <w:rFonts w:eastAsia="Segoe UI Symbol"/>
        </w:rPr>
        <w:t>№</w:t>
      </w:r>
      <w:r w:rsidRPr="005D2B1C">
        <w:t xml:space="preserve"> 1362, от</w:t>
      </w:r>
      <w:r>
        <w:t> </w:t>
      </w:r>
      <w:r w:rsidRPr="005D2B1C">
        <w:t xml:space="preserve">25.12.2015 </w:t>
      </w:r>
      <w:r w:rsidRPr="0022156E">
        <w:rPr>
          <w:rFonts w:eastAsia="Segoe UI Symbol"/>
        </w:rPr>
        <w:t>№</w:t>
      </w:r>
      <w:r w:rsidRPr="005D2B1C">
        <w:t xml:space="preserve"> 1456, от 26.02.2016 </w:t>
      </w:r>
      <w:r w:rsidRPr="0022156E">
        <w:rPr>
          <w:rFonts w:eastAsia="Segoe UI Symbol"/>
        </w:rPr>
        <w:t>№</w:t>
      </w:r>
      <w:r w:rsidRPr="005D2B1C">
        <w:t xml:space="preserve"> 184, от 14.03.2016 </w:t>
      </w:r>
      <w:r w:rsidRPr="0022156E">
        <w:rPr>
          <w:rFonts w:eastAsia="Segoe UI Symbol"/>
        </w:rPr>
        <w:t>№</w:t>
      </w:r>
      <w:r w:rsidRPr="005D2B1C">
        <w:t xml:space="preserve"> 217, от 31.03.2016 </w:t>
      </w:r>
      <w:r w:rsidRPr="0022156E">
        <w:rPr>
          <w:rFonts w:eastAsia="Segoe UI Symbol"/>
        </w:rPr>
        <w:t>№</w:t>
      </w:r>
      <w:r w:rsidRPr="005D2B1C">
        <w:t xml:space="preserve"> 319, от</w:t>
      </w:r>
      <w:r>
        <w:t> </w:t>
      </w:r>
      <w:r w:rsidRPr="005D2B1C">
        <w:t xml:space="preserve">30.06.2016 </w:t>
      </w:r>
      <w:r w:rsidRPr="0022156E">
        <w:rPr>
          <w:rFonts w:eastAsia="Segoe UI Symbol"/>
        </w:rPr>
        <w:t>№</w:t>
      </w:r>
      <w:r w:rsidRPr="005D2B1C">
        <w:t xml:space="preserve"> 698, от 10.08.2016 </w:t>
      </w:r>
      <w:r w:rsidRPr="0022156E">
        <w:rPr>
          <w:rFonts w:eastAsia="Segoe UI Symbol"/>
        </w:rPr>
        <w:t>№</w:t>
      </w:r>
      <w:r w:rsidRPr="005D2B1C">
        <w:t xml:space="preserve"> 836, от 21.09.2016 </w:t>
      </w:r>
      <w:r w:rsidRPr="0022156E">
        <w:rPr>
          <w:rFonts w:eastAsia="Segoe UI Symbol"/>
        </w:rPr>
        <w:t>№</w:t>
      </w:r>
      <w:r w:rsidRPr="005D2B1C">
        <w:t xml:space="preserve"> 997, от 30.11.2016 </w:t>
      </w:r>
      <w:r w:rsidRPr="0022156E">
        <w:rPr>
          <w:rFonts w:eastAsia="Segoe UI Symbol"/>
        </w:rPr>
        <w:t>№</w:t>
      </w:r>
      <w:r w:rsidRPr="005D2B1C">
        <w:t xml:space="preserve"> 1288, от</w:t>
      </w:r>
      <w:r>
        <w:t> </w:t>
      </w:r>
      <w:r w:rsidRPr="005D2B1C">
        <w:t xml:space="preserve">29.12.2016 </w:t>
      </w:r>
      <w:r w:rsidRPr="0022156E">
        <w:rPr>
          <w:rFonts w:eastAsia="Segoe UI Symbol"/>
        </w:rPr>
        <w:t>№</w:t>
      </w:r>
      <w:r w:rsidRPr="005D2B1C">
        <w:t xml:space="preserve"> 1395, от 28.02.2017 </w:t>
      </w:r>
      <w:r w:rsidRPr="0022156E">
        <w:rPr>
          <w:rFonts w:eastAsia="Segoe UI Symbol"/>
        </w:rPr>
        <w:t>№</w:t>
      </w:r>
      <w:r w:rsidRPr="005D2B1C">
        <w:t xml:space="preserve"> 189, от 25.04.2017 </w:t>
      </w:r>
      <w:r w:rsidRPr="0022156E">
        <w:rPr>
          <w:rFonts w:eastAsia="Segoe UI Symbol"/>
        </w:rPr>
        <w:t>№</w:t>
      </w:r>
      <w:r w:rsidRPr="005D2B1C">
        <w:t xml:space="preserve"> 383, от 31.05.2017 </w:t>
      </w:r>
      <w:r w:rsidRPr="0022156E">
        <w:rPr>
          <w:rFonts w:eastAsia="Segoe UI Symbol"/>
        </w:rPr>
        <w:t>№</w:t>
      </w:r>
      <w:r w:rsidRPr="005D2B1C">
        <w:t xml:space="preserve"> 508, от</w:t>
      </w:r>
      <w:r>
        <w:t> </w:t>
      </w:r>
      <w:r w:rsidRPr="005D2B1C">
        <w:t xml:space="preserve">30.06.2017 </w:t>
      </w:r>
      <w:r w:rsidRPr="0022156E">
        <w:rPr>
          <w:rFonts w:eastAsia="Segoe UI Symbol"/>
        </w:rPr>
        <w:t>№</w:t>
      </w:r>
      <w:r w:rsidRPr="005D2B1C">
        <w:t xml:space="preserve"> 621, от 24.07.2017 </w:t>
      </w:r>
      <w:r w:rsidRPr="0022156E">
        <w:rPr>
          <w:rFonts w:eastAsia="Segoe UI Symbol"/>
        </w:rPr>
        <w:t>№</w:t>
      </w:r>
      <w:r w:rsidRPr="005D2B1C">
        <w:t xml:space="preserve"> 722, от 08.08.2017 </w:t>
      </w:r>
      <w:r w:rsidRPr="0022156E">
        <w:rPr>
          <w:rFonts w:eastAsia="Segoe UI Symbol"/>
        </w:rPr>
        <w:t>№</w:t>
      </w:r>
      <w:r w:rsidRPr="005D2B1C">
        <w:t xml:space="preserve"> 798,от 02.11.2017 </w:t>
      </w:r>
      <w:r w:rsidRPr="0022156E">
        <w:rPr>
          <w:rFonts w:eastAsia="Segoe UI Symbol"/>
        </w:rPr>
        <w:t>№</w:t>
      </w:r>
      <w:r w:rsidRPr="005D2B1C">
        <w:t xml:space="preserve"> 1096, от</w:t>
      </w:r>
      <w:r>
        <w:t> </w:t>
      </w:r>
      <w:r w:rsidRPr="005D2B1C">
        <w:t xml:space="preserve">28.11.2017 </w:t>
      </w:r>
      <w:r w:rsidRPr="0022156E">
        <w:rPr>
          <w:rFonts w:eastAsia="Segoe UI Symbol"/>
        </w:rPr>
        <w:lastRenderedPageBreak/>
        <w:t>№</w:t>
      </w:r>
      <w:r w:rsidRPr="005D2B1C">
        <w:t xml:space="preserve"> 1196, от 26.12.2017 </w:t>
      </w:r>
      <w:r w:rsidRPr="0022156E">
        <w:rPr>
          <w:rFonts w:eastAsia="Segoe UI Symbol"/>
        </w:rPr>
        <w:t>№</w:t>
      </w:r>
      <w:r w:rsidRPr="005D2B1C">
        <w:t xml:space="preserve"> 1313, от 26.02.2018 </w:t>
      </w:r>
      <w:r w:rsidRPr="0022156E">
        <w:rPr>
          <w:rFonts w:eastAsia="Segoe UI Symbol"/>
        </w:rPr>
        <w:t>№</w:t>
      </w:r>
      <w:r w:rsidRPr="005D2B1C">
        <w:t xml:space="preserve"> 188, от 05.06.2018 </w:t>
      </w:r>
      <w:r w:rsidRPr="0022156E">
        <w:rPr>
          <w:rFonts w:eastAsia="Segoe UI Symbol"/>
        </w:rPr>
        <w:t>№</w:t>
      </w:r>
      <w:r w:rsidRPr="005D2B1C">
        <w:t xml:space="preserve"> 506, от</w:t>
      </w:r>
      <w:r>
        <w:t> </w:t>
      </w:r>
      <w:r w:rsidRPr="005D2B1C">
        <w:t xml:space="preserve">05.06.2018 </w:t>
      </w:r>
      <w:r w:rsidRPr="0022156E">
        <w:rPr>
          <w:rFonts w:eastAsia="Segoe UI Symbol"/>
        </w:rPr>
        <w:t>№</w:t>
      </w:r>
      <w:r w:rsidRPr="005D2B1C">
        <w:t xml:space="preserve"> 508, от 09.08.2018 </w:t>
      </w:r>
      <w:r w:rsidRPr="0022156E">
        <w:rPr>
          <w:rFonts w:eastAsia="Segoe UI Symbol"/>
        </w:rPr>
        <w:t>№</w:t>
      </w:r>
      <w:r w:rsidRPr="005D2B1C">
        <w:t xml:space="preserve"> 669, от 10.08.2018 </w:t>
      </w:r>
      <w:r w:rsidRPr="0022156E">
        <w:rPr>
          <w:rFonts w:eastAsia="Segoe UI Symbol"/>
        </w:rPr>
        <w:t>№</w:t>
      </w:r>
      <w:r w:rsidRPr="005D2B1C">
        <w:t xml:space="preserve"> 671, от 24.10.2018 </w:t>
      </w:r>
      <w:r w:rsidRPr="0022156E">
        <w:rPr>
          <w:rFonts w:eastAsia="Segoe UI Symbol"/>
        </w:rPr>
        <w:t>№</w:t>
      </w:r>
      <w:r w:rsidRPr="005D2B1C">
        <w:t xml:space="preserve"> 899, от</w:t>
      </w:r>
      <w:r>
        <w:t> </w:t>
      </w:r>
      <w:r w:rsidRPr="005D2B1C">
        <w:t xml:space="preserve">23.11.2018 </w:t>
      </w:r>
      <w:r w:rsidRPr="0022156E">
        <w:rPr>
          <w:rFonts w:eastAsia="Segoe UI Symbol"/>
        </w:rPr>
        <w:t>№</w:t>
      </w:r>
      <w:r w:rsidRPr="005D2B1C">
        <w:t xml:space="preserve"> 1021, от 26.12.2018 </w:t>
      </w:r>
      <w:r w:rsidRPr="0022156E">
        <w:rPr>
          <w:rFonts w:eastAsia="Segoe UI Symbol"/>
        </w:rPr>
        <w:t>№</w:t>
      </w:r>
      <w:r w:rsidRPr="005D2B1C">
        <w:t xml:space="preserve"> 1144, от 25.02.2019 </w:t>
      </w:r>
      <w:r w:rsidRPr="0022156E">
        <w:rPr>
          <w:rFonts w:eastAsia="Segoe UI Symbol"/>
        </w:rPr>
        <w:t>№</w:t>
      </w:r>
      <w:r w:rsidRPr="005D2B1C">
        <w:t xml:space="preserve"> 182, от 07.05.2019 </w:t>
      </w:r>
      <w:r w:rsidRPr="0022156E">
        <w:rPr>
          <w:rFonts w:eastAsia="Segoe UI Symbol"/>
        </w:rPr>
        <w:t>№</w:t>
      </w:r>
      <w:r w:rsidRPr="005D2B1C">
        <w:t xml:space="preserve"> 490, от</w:t>
      </w:r>
      <w:r>
        <w:t> </w:t>
      </w:r>
      <w:r w:rsidRPr="005D2B1C">
        <w:t>04.06.2019</w:t>
      </w:r>
      <w:r>
        <w:t xml:space="preserve"> </w:t>
      </w:r>
      <w:r w:rsidRPr="005D2B1C">
        <w:t xml:space="preserve"> </w:t>
      </w:r>
      <w:r>
        <w:t xml:space="preserve"> </w:t>
      </w:r>
      <w:r w:rsidRPr="0022156E">
        <w:rPr>
          <w:rFonts w:eastAsia="Segoe UI Symbol"/>
        </w:rPr>
        <w:t>№</w:t>
      </w:r>
      <w:r w:rsidRPr="005D2B1C">
        <w:t xml:space="preserve"> </w:t>
      </w:r>
      <w:r>
        <w:t xml:space="preserve"> </w:t>
      </w:r>
      <w:r w:rsidRPr="005D2B1C">
        <w:t>613, от</w:t>
      </w:r>
      <w:r>
        <w:t xml:space="preserve"> </w:t>
      </w:r>
      <w:r w:rsidRPr="005D2B1C">
        <w:t xml:space="preserve"> </w:t>
      </w:r>
      <w:r>
        <w:t xml:space="preserve"> </w:t>
      </w:r>
      <w:r w:rsidRPr="005D2B1C">
        <w:t xml:space="preserve">01.07.2019 </w:t>
      </w:r>
      <w:r>
        <w:t xml:space="preserve"> </w:t>
      </w:r>
      <w:r w:rsidRPr="0022156E">
        <w:rPr>
          <w:rFonts w:eastAsia="Segoe UI Symbol"/>
        </w:rPr>
        <w:t>№</w:t>
      </w:r>
      <w:r w:rsidRPr="005D2B1C">
        <w:t xml:space="preserve"> 729, </w:t>
      </w:r>
      <w:r>
        <w:t xml:space="preserve"> </w:t>
      </w:r>
      <w:r w:rsidRPr="005D2B1C">
        <w:t xml:space="preserve">от </w:t>
      </w:r>
      <w:r>
        <w:t xml:space="preserve">  </w:t>
      </w:r>
      <w:r w:rsidRPr="005D2B1C">
        <w:t>31.10.2019</w:t>
      </w:r>
      <w:r>
        <w:t xml:space="preserve"> </w:t>
      </w:r>
      <w:r w:rsidRPr="005D2B1C">
        <w:t xml:space="preserve"> </w:t>
      </w:r>
      <w:r w:rsidRPr="0022156E">
        <w:rPr>
          <w:rFonts w:eastAsia="Segoe UI Symbol"/>
        </w:rPr>
        <w:t>№</w:t>
      </w:r>
      <w:r w:rsidRPr="005D2B1C">
        <w:t xml:space="preserve"> 1218,</w:t>
      </w:r>
      <w:r>
        <w:t xml:space="preserve"> </w:t>
      </w:r>
      <w:r w:rsidRPr="005D2B1C">
        <w:t xml:space="preserve"> </w:t>
      </w:r>
      <w:r>
        <w:t xml:space="preserve"> </w:t>
      </w:r>
      <w:r w:rsidRPr="005D2B1C">
        <w:t>от</w:t>
      </w:r>
      <w:r>
        <w:t xml:space="preserve"> </w:t>
      </w:r>
      <w:r w:rsidRPr="005D2B1C">
        <w:t xml:space="preserve"> 20.11.2019 </w:t>
      </w:r>
      <w:r>
        <w:t xml:space="preserve">  </w:t>
      </w:r>
      <w:r w:rsidRPr="0022156E">
        <w:rPr>
          <w:rFonts w:eastAsia="Segoe UI Symbol"/>
        </w:rPr>
        <w:t>№</w:t>
      </w:r>
      <w:r w:rsidRPr="005D2B1C">
        <w:t xml:space="preserve"> 1301, от</w:t>
      </w:r>
      <w:r>
        <w:t> </w:t>
      </w:r>
      <w:r w:rsidRPr="005D2B1C">
        <w:t xml:space="preserve">22.11.2019 </w:t>
      </w:r>
      <w:r w:rsidRPr="0022156E">
        <w:rPr>
          <w:rFonts w:eastAsia="Segoe UI Symbol"/>
        </w:rPr>
        <w:t>№</w:t>
      </w:r>
      <w:r w:rsidRPr="005D2B1C">
        <w:t xml:space="preserve"> 1304, от 27.12.2019 </w:t>
      </w:r>
      <w:r w:rsidRPr="0022156E">
        <w:rPr>
          <w:rFonts w:eastAsia="Segoe UI Symbol"/>
        </w:rPr>
        <w:t>№</w:t>
      </w:r>
      <w:r w:rsidRPr="005D2B1C">
        <w:t xml:space="preserve"> 1478, от 31.01.2020 </w:t>
      </w:r>
      <w:r w:rsidRPr="0022156E">
        <w:rPr>
          <w:rFonts w:eastAsia="Segoe UI Symbol"/>
        </w:rPr>
        <w:t>№</w:t>
      </w:r>
      <w:r w:rsidRPr="005D2B1C">
        <w:t xml:space="preserve"> 71, от 10.04.2020 </w:t>
      </w:r>
      <w:r w:rsidRPr="0022156E">
        <w:rPr>
          <w:rFonts w:eastAsia="Segoe UI Symbol"/>
        </w:rPr>
        <w:t>№</w:t>
      </w:r>
      <w:r w:rsidRPr="005D2B1C">
        <w:t xml:space="preserve"> 327</w:t>
      </w:r>
      <w:r w:rsidR="00A31122">
        <w:t>, от 10.07.2020 № 500</w:t>
      </w:r>
      <w:r w:rsidRPr="005D2B1C">
        <w:t>) в приложение следующие изменения:</w:t>
      </w:r>
    </w:p>
    <w:p w:rsidR="008565B3" w:rsidRPr="005D2B1C" w:rsidRDefault="008565B3" w:rsidP="0022156E">
      <w:pPr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</w:pPr>
      <w:r w:rsidRPr="005D2B1C">
        <w:t>В Паспорте муниципальной программы «Развитие образования в муниципальном образовании «город Десногорск» Смоленской области:</w:t>
      </w:r>
    </w:p>
    <w:p w:rsidR="008565B3" w:rsidRPr="005D2B1C" w:rsidRDefault="008565B3" w:rsidP="0022156E">
      <w:pPr>
        <w:numPr>
          <w:ilvl w:val="2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5D2B1C">
        <w:t>В строке 6 графу 2 дополнить подпунктом:</w:t>
      </w:r>
    </w:p>
    <w:p w:rsidR="008565B3" w:rsidRDefault="0022156E" w:rsidP="0022156E">
      <w:pPr>
        <w:tabs>
          <w:tab w:val="left" w:pos="993"/>
        </w:tabs>
        <w:ind w:firstLine="709"/>
        <w:jc w:val="both"/>
      </w:pPr>
      <w:r>
        <w:t>«</w:t>
      </w:r>
      <w:r w:rsidR="008565B3" w:rsidRPr="005D2B1C">
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 (%).».</w:t>
      </w:r>
    </w:p>
    <w:p w:rsidR="0022156E" w:rsidRDefault="0022156E" w:rsidP="0022156E">
      <w:pPr>
        <w:tabs>
          <w:tab w:val="left" w:pos="993"/>
        </w:tabs>
        <w:ind w:firstLine="709"/>
        <w:jc w:val="both"/>
      </w:pPr>
      <w:r>
        <w:t xml:space="preserve">1.1.2. Строку 8 изложить в </w:t>
      </w:r>
      <w:r w:rsidR="00F2491E">
        <w:t>следующей</w:t>
      </w:r>
      <w:r>
        <w:t xml:space="preserve"> редакции</w:t>
      </w:r>
      <w:r w:rsidR="00F2491E">
        <w:t>:</w:t>
      </w:r>
    </w:p>
    <w:p w:rsidR="00F2491E" w:rsidRDefault="00F2491E" w:rsidP="00F2491E">
      <w:pPr>
        <w:tabs>
          <w:tab w:val="left" w:pos="993"/>
        </w:tabs>
        <w:jc w:val="both"/>
      </w:pPr>
      <w:r>
        <w:t>«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67"/>
      </w:tblGrid>
      <w:tr w:rsidR="00F2491E" w:rsidRPr="000E372F" w:rsidTr="00F2491E">
        <w:tc>
          <w:tcPr>
            <w:tcW w:w="2694" w:type="dxa"/>
          </w:tcPr>
          <w:p w:rsidR="00F2491E" w:rsidRPr="00F02E83" w:rsidRDefault="00F2491E" w:rsidP="00622085">
            <w:r w:rsidRPr="00F02E83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7" w:type="dxa"/>
          </w:tcPr>
          <w:p w:rsidR="00F2491E" w:rsidRPr="00F02E83" w:rsidRDefault="00F2491E" w:rsidP="00622085">
            <w:pPr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 xml:space="preserve">Общий объем финансирования Программы составляет </w:t>
            </w:r>
            <w:r w:rsidRPr="00F2491E">
              <w:rPr>
                <w:color w:val="000000"/>
              </w:rPr>
              <w:t>2 749 379,6</w:t>
            </w:r>
            <w:r>
              <w:rPr>
                <w:color w:val="000000"/>
              </w:rPr>
              <w:t xml:space="preserve"> </w:t>
            </w:r>
            <w:r w:rsidRPr="00F02E83">
              <w:rPr>
                <w:color w:val="000000"/>
              </w:rPr>
              <w:t xml:space="preserve">тыс. рублей, из них: </w:t>
            </w:r>
          </w:p>
          <w:p w:rsidR="00F2491E" w:rsidRPr="00F02E83" w:rsidRDefault="00F2491E" w:rsidP="00F2491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 xml:space="preserve">средства местного бюджета – </w:t>
            </w:r>
            <w:r w:rsidRPr="00F2491E">
              <w:rPr>
                <w:color w:val="000000"/>
              </w:rPr>
              <w:t>944 537,7</w:t>
            </w:r>
            <w:r>
              <w:rPr>
                <w:color w:val="000000"/>
              </w:rPr>
              <w:t xml:space="preserve"> </w:t>
            </w:r>
            <w:r w:rsidRPr="00F02E83">
              <w:rPr>
                <w:color w:val="000000"/>
              </w:rPr>
              <w:t>тыс. рублей,</w:t>
            </w:r>
          </w:p>
          <w:p w:rsidR="00F2491E" w:rsidRPr="00F02E83" w:rsidRDefault="00F2491E" w:rsidP="00F2491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 xml:space="preserve">средства федерального бюджета - </w:t>
            </w:r>
            <w:r w:rsidRPr="00F2491E">
              <w:rPr>
                <w:color w:val="000000"/>
              </w:rPr>
              <w:t>6 588,3</w:t>
            </w:r>
            <w:r>
              <w:rPr>
                <w:color w:val="000000"/>
              </w:rPr>
              <w:t xml:space="preserve"> </w:t>
            </w:r>
            <w:r w:rsidRPr="00F02E83">
              <w:rPr>
                <w:color w:val="000000"/>
              </w:rPr>
              <w:t>тыс. рублей,</w:t>
            </w:r>
          </w:p>
          <w:p w:rsidR="00F2491E" w:rsidRPr="00F02E83" w:rsidRDefault="00F2491E" w:rsidP="00F2491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 xml:space="preserve">средства областного бюджета – </w:t>
            </w:r>
            <w:r w:rsidRPr="00F2491E">
              <w:rPr>
                <w:color w:val="000000"/>
              </w:rPr>
              <w:t>1 798 253,6</w:t>
            </w:r>
            <w:r w:rsidRPr="00F02E83">
              <w:rPr>
                <w:color w:val="000000"/>
              </w:rPr>
              <w:t>тыс. рублей.</w:t>
            </w:r>
          </w:p>
          <w:p w:rsidR="00F2491E" w:rsidRPr="00F02E83" w:rsidRDefault="00F2491E" w:rsidP="00622085">
            <w:pPr>
              <w:jc w:val="both"/>
              <w:rPr>
                <w:color w:val="000000"/>
              </w:rPr>
            </w:pPr>
            <w:r w:rsidRPr="00F02E83">
              <w:rPr>
                <w:color w:val="000000"/>
              </w:rPr>
              <w:t>По годам реализации:</w:t>
            </w:r>
          </w:p>
          <w:p w:rsidR="00F2491E" w:rsidRPr="00F02E83" w:rsidRDefault="00F2491E" w:rsidP="00622085">
            <w:pPr>
              <w:jc w:val="both"/>
              <w:rPr>
                <w:color w:val="000000"/>
              </w:rPr>
            </w:pPr>
          </w:p>
          <w:tbl>
            <w:tblPr>
              <w:tblW w:w="7391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580"/>
              <w:gridCol w:w="1580"/>
              <w:gridCol w:w="1659"/>
              <w:gridCol w:w="1580"/>
            </w:tblGrid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91E" w:rsidRPr="00F2491E" w:rsidRDefault="00F2491E" w:rsidP="00F2491E">
                  <w:pPr>
                    <w:jc w:val="center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1E" w:rsidRPr="00F2491E" w:rsidRDefault="00F2491E" w:rsidP="00F2491E">
                  <w:pPr>
                    <w:jc w:val="center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center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 w:rsidR="00F2491E" w:rsidRPr="00F2491E" w:rsidTr="00F2491E">
              <w:trPr>
                <w:trHeight w:val="6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91E" w:rsidRPr="00F2491E" w:rsidRDefault="00F2491E" w:rsidP="00F249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91E" w:rsidRPr="00F2491E" w:rsidRDefault="00F2491E" w:rsidP="00F249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1E" w:rsidRPr="00F2491E" w:rsidRDefault="00F2491E" w:rsidP="00F2491E">
                  <w:pPr>
                    <w:jc w:val="center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1E" w:rsidRPr="00F2491E" w:rsidRDefault="00F2491E" w:rsidP="00F2491E">
                  <w:pPr>
                    <w:jc w:val="center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федерального бюджета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1E" w:rsidRPr="00F2491E" w:rsidRDefault="00F2491E" w:rsidP="00F2491E">
                  <w:pPr>
                    <w:jc w:val="center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273 928,1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95 628,5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178 299,6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281 079,8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104 786,7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176 293,1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291 785,8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113 468,2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178 317,6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277 682,4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103 199,3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174 483,1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298 118,7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94 987,9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203 130,8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302 496,0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111 334,3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191 161,7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359 967,8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115 995,9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6 588,3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237 383,6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327 377,1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102 501,5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224 875,6</w:t>
                  </w:r>
                </w:p>
              </w:tc>
            </w:tr>
            <w:tr w:rsidR="00F2491E" w:rsidRPr="00F2491E" w:rsidTr="00F2491E">
              <w:trPr>
                <w:trHeight w:val="31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336 943,9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102 635,4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491E" w:rsidRPr="00F2491E" w:rsidRDefault="00F2491E" w:rsidP="00F2491E">
                  <w:pPr>
                    <w:jc w:val="right"/>
                    <w:rPr>
                      <w:color w:val="000000"/>
                    </w:rPr>
                  </w:pPr>
                  <w:r w:rsidRPr="00F2491E">
                    <w:rPr>
                      <w:color w:val="000000"/>
                    </w:rPr>
                    <w:t>234 308,5</w:t>
                  </w:r>
                </w:p>
              </w:tc>
            </w:tr>
          </w:tbl>
          <w:p w:rsidR="00F2491E" w:rsidRPr="00F02E83" w:rsidRDefault="00F2491E" w:rsidP="00622085">
            <w:pPr>
              <w:jc w:val="both"/>
              <w:rPr>
                <w:b/>
                <w:color w:val="000000"/>
              </w:rPr>
            </w:pPr>
          </w:p>
          <w:p w:rsidR="00F2491E" w:rsidRPr="00F02E83" w:rsidRDefault="00F2491E" w:rsidP="00622085">
            <w:pPr>
              <w:jc w:val="both"/>
            </w:pPr>
            <w:r w:rsidRPr="00F02E83">
              <w:rPr>
                <w:color w:val="000000"/>
              </w:rPr>
              <w:t>Объем финансирования Программы подлежит ежегодному уточнению.</w:t>
            </w:r>
          </w:p>
        </w:tc>
      </w:tr>
    </w:tbl>
    <w:p w:rsidR="00F2491E" w:rsidRDefault="00F2491E" w:rsidP="00F2491E">
      <w:pPr>
        <w:tabs>
          <w:tab w:val="left" w:pos="993"/>
        </w:tabs>
        <w:ind w:firstLine="708"/>
        <w:jc w:val="both"/>
      </w:pPr>
      <w:r>
        <w:t xml:space="preserve">                                                                                                                                                        ».</w:t>
      </w:r>
    </w:p>
    <w:p w:rsidR="008565B3" w:rsidRPr="005D2B1C" w:rsidRDefault="00F2491E" w:rsidP="00F2491E">
      <w:pPr>
        <w:tabs>
          <w:tab w:val="left" w:pos="709"/>
        </w:tabs>
        <w:ind w:left="709"/>
        <w:jc w:val="both"/>
      </w:pPr>
      <w:r>
        <w:t xml:space="preserve">1.1.3. </w:t>
      </w:r>
      <w:r w:rsidR="008565B3" w:rsidRPr="005D2B1C">
        <w:t>В строке 9 графу 2 дополнить подпунктом:</w:t>
      </w:r>
    </w:p>
    <w:p w:rsidR="008565B3" w:rsidRPr="005D2B1C" w:rsidRDefault="008565B3" w:rsidP="0022156E">
      <w:pPr>
        <w:tabs>
          <w:tab w:val="left" w:pos="993"/>
        </w:tabs>
        <w:ind w:firstLine="709"/>
        <w:jc w:val="both"/>
      </w:pPr>
      <w:r w:rsidRPr="005D2B1C">
        <w:t>«- доля обучающихся, получающих начальное общее образование в муниципальных образовательных организациях, обеспеченных бесплатным горячим питанием (%) на 2020 год – 100 %.».</w:t>
      </w:r>
    </w:p>
    <w:p w:rsidR="008565B3" w:rsidRPr="005D2B1C" w:rsidRDefault="008565B3" w:rsidP="0022156E">
      <w:pPr>
        <w:tabs>
          <w:tab w:val="left" w:pos="709"/>
        </w:tabs>
        <w:ind w:firstLine="709"/>
        <w:jc w:val="both"/>
      </w:pPr>
      <w:r>
        <w:t xml:space="preserve">1.2. </w:t>
      </w:r>
      <w:r w:rsidRPr="005D2B1C">
        <w:t>В разделе 2 Цели, целевые показатели, описание ожидаемых конечных результатов, сроков и этапов реализации муниципальной программ:</w:t>
      </w:r>
    </w:p>
    <w:p w:rsidR="008565B3" w:rsidRDefault="008565B3" w:rsidP="0022156E">
      <w:pPr>
        <w:tabs>
          <w:tab w:val="left" w:pos="709"/>
        </w:tabs>
        <w:ind w:firstLine="709"/>
        <w:jc w:val="both"/>
      </w:pPr>
      <w:r>
        <w:t xml:space="preserve">1.2.1. </w:t>
      </w:r>
      <w:r w:rsidRPr="005D2B1C">
        <w:t>Абзац 6 «Целевыми показателями муниципальной программы являются» дополнить</w:t>
      </w:r>
      <w:r>
        <w:t xml:space="preserve"> пунктом:</w:t>
      </w:r>
    </w:p>
    <w:p w:rsidR="008565B3" w:rsidRDefault="008565B3" w:rsidP="0022156E">
      <w:pPr>
        <w:tabs>
          <w:tab w:val="left" w:pos="993"/>
        </w:tabs>
        <w:ind w:firstLine="709"/>
        <w:jc w:val="both"/>
      </w:pPr>
      <w:r>
        <w:t>«- доля обучающихся, получающих начальное общее образование в муниципальных образовательных организациях, обеспеченных бесплатным горячим питанием (%).».</w:t>
      </w:r>
    </w:p>
    <w:p w:rsidR="008565B3" w:rsidRDefault="008565B3" w:rsidP="0022156E">
      <w:pPr>
        <w:tabs>
          <w:tab w:val="left" w:pos="993"/>
        </w:tabs>
        <w:ind w:firstLine="709"/>
        <w:jc w:val="both"/>
      </w:pPr>
      <w:r>
        <w:t>1.2.2. Абзац 9 дополнить пунктом:</w:t>
      </w:r>
    </w:p>
    <w:p w:rsidR="008565B3" w:rsidRDefault="008565B3" w:rsidP="0022156E">
      <w:pPr>
        <w:ind w:firstLine="709"/>
        <w:jc w:val="both"/>
      </w:pPr>
      <w:r>
        <w:lastRenderedPageBreak/>
        <w:t>« - доля обучающихся, получающих начальное общее образование в муниципальных образовательных организациях, обеспеченных бесплатным горячим питанием (%) на 2020 год – 100 %.».</w:t>
      </w:r>
    </w:p>
    <w:p w:rsidR="00F2491E" w:rsidRDefault="00F2491E" w:rsidP="0022156E">
      <w:pPr>
        <w:ind w:firstLine="709"/>
        <w:jc w:val="both"/>
      </w:pPr>
      <w:r>
        <w:t>1.3. Раздел 4. Обоснование ресурсного обеспечения муниципальной программы изложить в следующей редакции:</w:t>
      </w:r>
    </w:p>
    <w:p w:rsidR="00F2491E" w:rsidRPr="00565B65" w:rsidRDefault="00F2491E" w:rsidP="00F2491E">
      <w:pPr>
        <w:ind w:firstLine="709"/>
        <w:jc w:val="both"/>
        <w:rPr>
          <w:color w:val="000000"/>
        </w:rPr>
      </w:pPr>
      <w:r>
        <w:t>«</w:t>
      </w:r>
      <w:r w:rsidRPr="00565B65">
        <w:rPr>
          <w:color w:val="000000"/>
        </w:rPr>
        <w:t>Ресурсное обеспечение реализации муниципальной программы осуществляется из средств областного, местного и федерального бюджетов.</w:t>
      </w:r>
    </w:p>
    <w:p w:rsidR="00F2491E" w:rsidRPr="00F02E83" w:rsidRDefault="00F2491E" w:rsidP="00F2491E">
      <w:pPr>
        <w:ind w:firstLine="709"/>
        <w:jc w:val="both"/>
        <w:rPr>
          <w:color w:val="000000"/>
        </w:rPr>
      </w:pPr>
      <w:r w:rsidRPr="00565B65">
        <w:rPr>
          <w:color w:val="000000"/>
        </w:rPr>
        <w:t xml:space="preserve">Общий объем финансирования муниципальной программы составляет </w:t>
      </w:r>
      <w:r w:rsidRPr="00F2491E">
        <w:rPr>
          <w:color w:val="000000"/>
        </w:rPr>
        <w:t>2 749 379,6</w:t>
      </w:r>
      <w:r>
        <w:rPr>
          <w:color w:val="000000"/>
        </w:rPr>
        <w:t xml:space="preserve"> </w:t>
      </w:r>
      <w:r w:rsidRPr="00F02E83">
        <w:rPr>
          <w:color w:val="000000"/>
        </w:rPr>
        <w:t xml:space="preserve">тыс. рублей, из них: </w:t>
      </w:r>
    </w:p>
    <w:p w:rsidR="00F2491E" w:rsidRPr="00F02E83" w:rsidRDefault="00F2491E" w:rsidP="00F2491E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F02E83">
        <w:rPr>
          <w:color w:val="000000"/>
        </w:rPr>
        <w:t xml:space="preserve">средства местного бюджета – </w:t>
      </w:r>
      <w:r w:rsidRPr="00F2491E">
        <w:rPr>
          <w:color w:val="000000"/>
        </w:rPr>
        <w:t>944 537,7</w:t>
      </w:r>
      <w:r>
        <w:rPr>
          <w:color w:val="000000"/>
        </w:rPr>
        <w:t xml:space="preserve"> </w:t>
      </w:r>
      <w:r w:rsidRPr="00F02E83">
        <w:rPr>
          <w:color w:val="000000"/>
        </w:rPr>
        <w:t>тыс. рублей,</w:t>
      </w:r>
    </w:p>
    <w:p w:rsidR="00F2491E" w:rsidRPr="00F02E83" w:rsidRDefault="00F2491E" w:rsidP="00F2491E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F02E83">
        <w:rPr>
          <w:color w:val="000000"/>
        </w:rPr>
        <w:t xml:space="preserve">средства федерального бюджета - </w:t>
      </w:r>
      <w:r w:rsidRPr="00F2491E">
        <w:rPr>
          <w:color w:val="000000"/>
        </w:rPr>
        <w:t>6 588,3</w:t>
      </w:r>
      <w:r>
        <w:rPr>
          <w:color w:val="000000"/>
        </w:rPr>
        <w:t xml:space="preserve"> </w:t>
      </w:r>
      <w:r w:rsidRPr="00F02E83">
        <w:rPr>
          <w:color w:val="000000"/>
        </w:rPr>
        <w:t>тыс. рублей,</w:t>
      </w:r>
    </w:p>
    <w:p w:rsidR="00F2491E" w:rsidRPr="00F02E83" w:rsidRDefault="00F2491E" w:rsidP="00F2491E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F02E83">
        <w:rPr>
          <w:color w:val="000000"/>
        </w:rPr>
        <w:t xml:space="preserve">средства областного бюджета – </w:t>
      </w:r>
      <w:r w:rsidRPr="00F2491E">
        <w:rPr>
          <w:color w:val="000000"/>
        </w:rPr>
        <w:t>1 798 253,6</w:t>
      </w:r>
      <w:r w:rsidRPr="00F02E83">
        <w:rPr>
          <w:color w:val="000000"/>
        </w:rPr>
        <w:t>тыс. рублей.</w:t>
      </w:r>
    </w:p>
    <w:p w:rsidR="00F2491E" w:rsidRPr="00F02E83" w:rsidRDefault="00F2491E" w:rsidP="00F2491E">
      <w:pPr>
        <w:ind w:firstLine="709"/>
        <w:jc w:val="both"/>
        <w:rPr>
          <w:color w:val="000000"/>
        </w:rPr>
      </w:pPr>
      <w:r w:rsidRPr="00F02E83">
        <w:rPr>
          <w:color w:val="000000"/>
        </w:rPr>
        <w:t>По годам реализации:</w:t>
      </w:r>
    </w:p>
    <w:p w:rsidR="00F2491E" w:rsidRPr="00F02E83" w:rsidRDefault="00F2491E" w:rsidP="00F2491E">
      <w:pPr>
        <w:jc w:val="both"/>
        <w:rPr>
          <w:color w:val="000000"/>
        </w:rPr>
      </w:pPr>
    </w:p>
    <w:tbl>
      <w:tblPr>
        <w:tblW w:w="739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1580"/>
        <w:gridCol w:w="1580"/>
        <w:gridCol w:w="1659"/>
        <w:gridCol w:w="1580"/>
      </w:tblGrid>
      <w:tr w:rsidR="00F2491E" w:rsidRPr="00F2491E" w:rsidTr="00F2491E">
        <w:trPr>
          <w:trHeight w:val="3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1E" w:rsidRPr="00F2491E" w:rsidRDefault="00F2491E" w:rsidP="00622085">
            <w:pPr>
              <w:jc w:val="center"/>
              <w:rPr>
                <w:color w:val="000000"/>
              </w:rPr>
            </w:pPr>
            <w:r w:rsidRPr="00F2491E">
              <w:rPr>
                <w:color w:val="000000"/>
              </w:rPr>
              <w:t>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E" w:rsidRPr="00F2491E" w:rsidRDefault="00F2491E" w:rsidP="00622085">
            <w:pPr>
              <w:jc w:val="center"/>
              <w:rPr>
                <w:color w:val="000000"/>
              </w:rPr>
            </w:pPr>
            <w:r w:rsidRPr="00F2491E">
              <w:rPr>
                <w:color w:val="000000"/>
              </w:rPr>
              <w:t>Общий объем (тыс.руб.)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center"/>
              <w:rPr>
                <w:color w:val="000000"/>
              </w:rPr>
            </w:pPr>
            <w:r w:rsidRPr="00F2491E">
              <w:rPr>
                <w:color w:val="000000"/>
              </w:rPr>
              <w:t>из них за счет средств (тыс.руб.):</w:t>
            </w:r>
          </w:p>
        </w:tc>
      </w:tr>
      <w:tr w:rsidR="00F2491E" w:rsidRPr="00F2491E" w:rsidTr="00F2491E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1E" w:rsidRPr="00F2491E" w:rsidRDefault="00F2491E" w:rsidP="00622085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1E" w:rsidRPr="00F2491E" w:rsidRDefault="00F2491E" w:rsidP="0062208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E" w:rsidRPr="00F2491E" w:rsidRDefault="00F2491E" w:rsidP="00622085">
            <w:pPr>
              <w:jc w:val="center"/>
              <w:rPr>
                <w:color w:val="000000"/>
              </w:rPr>
            </w:pPr>
            <w:r w:rsidRPr="00F2491E">
              <w:rPr>
                <w:color w:val="000000"/>
              </w:rPr>
              <w:t>местного бюджета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E" w:rsidRPr="00F2491E" w:rsidRDefault="00F2491E" w:rsidP="00622085">
            <w:pPr>
              <w:jc w:val="center"/>
              <w:rPr>
                <w:color w:val="000000"/>
              </w:rPr>
            </w:pPr>
            <w:r w:rsidRPr="00F2491E">
              <w:rPr>
                <w:color w:val="000000"/>
              </w:rPr>
              <w:t>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1E" w:rsidRPr="00F2491E" w:rsidRDefault="00F2491E" w:rsidP="00622085">
            <w:pPr>
              <w:jc w:val="center"/>
              <w:rPr>
                <w:color w:val="000000"/>
              </w:rPr>
            </w:pPr>
            <w:r w:rsidRPr="00F2491E">
              <w:rPr>
                <w:color w:val="000000"/>
              </w:rPr>
              <w:t>областного бюджета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273 928,1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95 628,5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178 299,6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281 079,8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104 786,7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176 293,1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291 785,8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113 468,2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178 317,6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277 682,4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103 199,3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174 483,1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298 118,7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94 987,9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203 130,8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302 496,0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111 334,3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191 161,7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359 967,8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115 995,9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6 588,3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237 383,6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327 377,1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102 501,5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224 875,6</w:t>
            </w:r>
          </w:p>
        </w:tc>
      </w:tr>
      <w:tr w:rsidR="00F2491E" w:rsidRPr="00F2491E" w:rsidTr="00F2491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336 943,9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102 635,4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1E" w:rsidRPr="00F2491E" w:rsidRDefault="00F2491E" w:rsidP="00622085">
            <w:pPr>
              <w:jc w:val="right"/>
              <w:rPr>
                <w:color w:val="000000"/>
              </w:rPr>
            </w:pPr>
            <w:r w:rsidRPr="00F2491E">
              <w:rPr>
                <w:color w:val="000000"/>
              </w:rPr>
              <w:t>234 308,5</w:t>
            </w:r>
          </w:p>
        </w:tc>
      </w:tr>
    </w:tbl>
    <w:p w:rsidR="00F2491E" w:rsidRDefault="00F2491E" w:rsidP="00F2491E">
      <w:pPr>
        <w:ind w:firstLine="709"/>
        <w:jc w:val="both"/>
        <w:rPr>
          <w:color w:val="000000"/>
        </w:rPr>
      </w:pPr>
      <w:r w:rsidRPr="000E372F">
        <w:rPr>
          <w:color w:val="000000"/>
        </w:rPr>
        <w:t>Объем финансирования муниципальной программы подлежит ежегодному уточнению.</w:t>
      </w:r>
      <w:r>
        <w:rPr>
          <w:color w:val="000000"/>
        </w:rPr>
        <w:t>».</w:t>
      </w:r>
    </w:p>
    <w:p w:rsidR="008565B3" w:rsidRDefault="00F2491E" w:rsidP="0022156E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 w:rsidR="008565B3">
        <w:rPr>
          <w:color w:val="000000"/>
        </w:rPr>
        <w:t>. В Паспорте подпрограммы 2 «Развитие общего образования»:</w:t>
      </w:r>
    </w:p>
    <w:p w:rsidR="008565B3" w:rsidRDefault="00F2491E" w:rsidP="0022156E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 w:rsidR="008565B3">
        <w:rPr>
          <w:color w:val="000000"/>
        </w:rPr>
        <w:t>.1. В строке 4 графу 2 дополнить подпунктом:</w:t>
      </w:r>
    </w:p>
    <w:p w:rsidR="008565B3" w:rsidRDefault="008565B3" w:rsidP="0022156E">
      <w:pPr>
        <w:ind w:firstLine="709"/>
        <w:jc w:val="both"/>
      </w:pPr>
      <w:r>
        <w:rPr>
          <w:color w:val="000000"/>
        </w:rPr>
        <w:t xml:space="preserve">«- </w:t>
      </w:r>
      <w:r>
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 (%).».</w:t>
      </w:r>
    </w:p>
    <w:p w:rsidR="001053C5" w:rsidRDefault="001053C5" w:rsidP="0022156E">
      <w:pPr>
        <w:ind w:firstLine="709"/>
        <w:jc w:val="both"/>
      </w:pPr>
      <w:r>
        <w:t>1.4.2. Строку 6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1053C5" w:rsidTr="001053C5">
        <w:tc>
          <w:tcPr>
            <w:tcW w:w="2802" w:type="dxa"/>
          </w:tcPr>
          <w:p w:rsidR="001053C5" w:rsidRDefault="001053C5" w:rsidP="00622085">
            <w: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512" w:type="dxa"/>
          </w:tcPr>
          <w:p w:rsidR="001053C5" w:rsidRDefault="001053C5" w:rsidP="00622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</w:t>
            </w:r>
            <w:r w:rsidR="0062208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бъем  финансирования  подпрограммы  2  составляет                 </w:t>
            </w:r>
            <w:r w:rsidRPr="001053C5">
              <w:rPr>
                <w:color w:val="000000"/>
              </w:rPr>
              <w:t>1 201 338,0</w:t>
            </w:r>
            <w:r>
              <w:rPr>
                <w:color w:val="000000"/>
              </w:rPr>
              <w:t xml:space="preserve"> тыс. рублей, из них:</w:t>
            </w:r>
          </w:p>
          <w:p w:rsidR="001053C5" w:rsidRDefault="001053C5" w:rsidP="001053C5">
            <w:pPr>
              <w:pStyle w:val="ad"/>
              <w:numPr>
                <w:ilvl w:val="0"/>
                <w:numId w:val="14"/>
              </w:numPr>
              <w:ind w:left="175" w:firstLine="0"/>
              <w:contextualSpacing/>
              <w:jc w:val="both"/>
              <w:rPr>
                <w:color w:val="000000"/>
              </w:rPr>
            </w:pPr>
            <w:r w:rsidRPr="00BC0DCE">
              <w:rPr>
                <w:color w:val="000000"/>
              </w:rPr>
              <w:t xml:space="preserve">средства местного бюджета – </w:t>
            </w:r>
            <w:r w:rsidRPr="001053C5">
              <w:rPr>
                <w:color w:val="000000"/>
              </w:rPr>
              <w:t>194 707,0</w:t>
            </w:r>
            <w:r>
              <w:rPr>
                <w:color w:val="000000"/>
              </w:rPr>
              <w:t xml:space="preserve"> </w:t>
            </w:r>
            <w:r w:rsidRPr="00BC0DCE">
              <w:rPr>
                <w:color w:val="000000"/>
              </w:rPr>
              <w:t>тыс. рублей,</w:t>
            </w:r>
          </w:p>
          <w:p w:rsidR="001053C5" w:rsidRPr="00BC0DCE" w:rsidRDefault="001053C5" w:rsidP="001053C5">
            <w:pPr>
              <w:pStyle w:val="ad"/>
              <w:numPr>
                <w:ilvl w:val="0"/>
                <w:numId w:val="14"/>
              </w:numPr>
              <w:ind w:left="175" w:firstLine="0"/>
              <w:contextualSpacing/>
              <w:jc w:val="both"/>
              <w:rPr>
                <w:color w:val="000000"/>
              </w:rPr>
            </w:pPr>
            <w:r w:rsidRPr="00BC0DCE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>федерального</w:t>
            </w:r>
            <w:r w:rsidRPr="00BC0DCE">
              <w:rPr>
                <w:color w:val="000000"/>
              </w:rPr>
              <w:t xml:space="preserve"> бюджета –</w:t>
            </w:r>
            <w:r>
              <w:rPr>
                <w:color w:val="000000"/>
              </w:rPr>
              <w:t xml:space="preserve"> </w:t>
            </w:r>
            <w:r w:rsidRPr="001053C5">
              <w:rPr>
                <w:color w:val="000000"/>
              </w:rPr>
              <w:t>4 780,6</w:t>
            </w:r>
            <w:r>
              <w:rPr>
                <w:color w:val="000000"/>
              </w:rPr>
              <w:t xml:space="preserve"> тыс. рублей, </w:t>
            </w:r>
          </w:p>
          <w:p w:rsidR="001053C5" w:rsidRPr="00BC0DCE" w:rsidRDefault="001053C5" w:rsidP="001053C5">
            <w:pPr>
              <w:pStyle w:val="ad"/>
              <w:numPr>
                <w:ilvl w:val="0"/>
                <w:numId w:val="14"/>
              </w:numPr>
              <w:ind w:left="175" w:firstLine="0"/>
              <w:contextualSpacing/>
              <w:jc w:val="both"/>
              <w:rPr>
                <w:color w:val="000000"/>
              </w:rPr>
            </w:pPr>
            <w:r w:rsidRPr="00BC0DCE">
              <w:rPr>
                <w:color w:val="000000"/>
              </w:rPr>
              <w:t xml:space="preserve">средства областного бюджета – </w:t>
            </w:r>
            <w:r w:rsidRPr="001053C5">
              <w:rPr>
                <w:color w:val="000000"/>
              </w:rPr>
              <w:t>1 001 850,4</w:t>
            </w:r>
            <w:r>
              <w:rPr>
                <w:color w:val="000000"/>
              </w:rPr>
              <w:t xml:space="preserve"> </w:t>
            </w:r>
            <w:r w:rsidRPr="00BC0DCE">
              <w:rPr>
                <w:color w:val="000000"/>
              </w:rPr>
              <w:t>тыс. рублей.</w:t>
            </w:r>
          </w:p>
          <w:p w:rsidR="001053C5" w:rsidRDefault="001053C5" w:rsidP="00622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годам реализации:</w:t>
            </w:r>
          </w:p>
          <w:tbl>
            <w:tblPr>
              <w:tblW w:w="727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80"/>
              <w:gridCol w:w="1580"/>
              <w:gridCol w:w="1659"/>
              <w:gridCol w:w="1580"/>
            </w:tblGrid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3C5" w:rsidRPr="001053C5" w:rsidRDefault="001053C5" w:rsidP="001053C5">
                  <w:pPr>
                    <w:jc w:val="center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3C5" w:rsidRPr="001053C5" w:rsidRDefault="001053C5" w:rsidP="001053C5">
                  <w:pPr>
                    <w:jc w:val="center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center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 w:rsidR="001053C5" w:rsidRPr="001053C5" w:rsidTr="001053C5">
              <w:trPr>
                <w:trHeight w:val="600"/>
              </w:trPr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3C5" w:rsidRPr="001053C5" w:rsidRDefault="001053C5" w:rsidP="001053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3C5" w:rsidRPr="001053C5" w:rsidRDefault="001053C5" w:rsidP="001053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3C5" w:rsidRPr="001053C5" w:rsidRDefault="001053C5" w:rsidP="001053C5">
                  <w:pPr>
                    <w:jc w:val="center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3C5" w:rsidRPr="001053C5" w:rsidRDefault="001053C5" w:rsidP="001053C5">
                  <w:pPr>
                    <w:jc w:val="center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федерального бюджета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3C5" w:rsidRPr="001053C5" w:rsidRDefault="001053C5" w:rsidP="001053C5">
                  <w:pPr>
                    <w:jc w:val="center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115 900,2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20 978,4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94 921,8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117 139,5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19 043,1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98 096,4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123 258,5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24 597,7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98 660,8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128 752,6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27 414,9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101 337,7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lastRenderedPageBreak/>
                    <w:t>2018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135 847,0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20 714,5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115 132,5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136 573,5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23 634,1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112 939,4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144 038,2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22 108,1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4 780,6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117 149,5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146 904,5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18 108,1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128 796,4</w:t>
                  </w:r>
                </w:p>
              </w:tc>
            </w:tr>
            <w:tr w:rsidR="001053C5" w:rsidRPr="001053C5" w:rsidTr="001053C5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152 924,0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18 108,1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3C5" w:rsidRPr="001053C5" w:rsidRDefault="001053C5" w:rsidP="001053C5">
                  <w:pPr>
                    <w:jc w:val="right"/>
                    <w:rPr>
                      <w:color w:val="000000"/>
                    </w:rPr>
                  </w:pPr>
                  <w:r w:rsidRPr="001053C5">
                    <w:rPr>
                      <w:color w:val="000000"/>
                    </w:rPr>
                    <w:t>134 815,9</w:t>
                  </w:r>
                </w:p>
              </w:tc>
            </w:tr>
          </w:tbl>
          <w:p w:rsidR="001053C5" w:rsidRDefault="001053C5" w:rsidP="00622085">
            <w:pPr>
              <w:jc w:val="both"/>
              <w:rPr>
                <w:color w:val="000000"/>
              </w:rPr>
            </w:pPr>
          </w:p>
          <w:p w:rsidR="001053C5" w:rsidRDefault="001053C5" w:rsidP="00622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финансирования подпрограммы подлежит ежегодному уточнению.</w:t>
            </w:r>
          </w:p>
        </w:tc>
      </w:tr>
    </w:tbl>
    <w:p w:rsidR="001053C5" w:rsidRDefault="001053C5" w:rsidP="0022156E">
      <w:pPr>
        <w:ind w:firstLine="709"/>
        <w:jc w:val="both"/>
      </w:pPr>
    </w:p>
    <w:p w:rsidR="008565B3" w:rsidRDefault="001053C5" w:rsidP="0022156E">
      <w:pPr>
        <w:tabs>
          <w:tab w:val="left" w:pos="709"/>
        </w:tabs>
        <w:ind w:firstLine="709"/>
        <w:jc w:val="both"/>
      </w:pPr>
      <w:r w:rsidRPr="001053C5">
        <w:t>1.5</w:t>
      </w:r>
      <w:r w:rsidR="008565B3" w:rsidRPr="001053C5">
        <w:t>. В разделе</w:t>
      </w:r>
      <w:r w:rsidR="008565B3">
        <w:t xml:space="preserve"> 2 Цели и целевые показатели реализации подпрограммы 2 муниципальной программы:</w:t>
      </w:r>
    </w:p>
    <w:p w:rsidR="008565B3" w:rsidRDefault="001053C5" w:rsidP="0022156E">
      <w:pPr>
        <w:tabs>
          <w:tab w:val="left" w:pos="709"/>
        </w:tabs>
        <w:ind w:firstLine="709"/>
        <w:jc w:val="both"/>
      </w:pPr>
      <w:r>
        <w:t>1.5</w:t>
      </w:r>
      <w:r w:rsidR="008565B3">
        <w:t>.1. Подпункт 5 подраздела «Целевые показатели подпрограммы 2» изложить в следующей редакции:</w:t>
      </w:r>
    </w:p>
    <w:p w:rsidR="008565B3" w:rsidRDefault="008565B3" w:rsidP="0022156E">
      <w:pPr>
        <w:tabs>
          <w:tab w:val="left" w:pos="709"/>
        </w:tabs>
        <w:ind w:firstLine="709"/>
        <w:jc w:val="both"/>
      </w:pPr>
      <w:r>
        <w:t>«- охват учащихся 5-11 классов общеобразовательных организаций горячим питанием.».</w:t>
      </w:r>
    </w:p>
    <w:p w:rsidR="008565B3" w:rsidRDefault="001053C5" w:rsidP="0022156E">
      <w:pPr>
        <w:tabs>
          <w:tab w:val="left" w:pos="709"/>
        </w:tabs>
        <w:ind w:firstLine="709"/>
        <w:jc w:val="both"/>
      </w:pPr>
      <w:r>
        <w:t>1.5</w:t>
      </w:r>
      <w:r w:rsidR="008565B3">
        <w:t>.2. Подраздел «Целевые показатели подпрограммы 2» дополнить подпунктом следующего содержания:</w:t>
      </w:r>
    </w:p>
    <w:p w:rsidR="008565B3" w:rsidRDefault="008565B3" w:rsidP="0022156E">
      <w:pPr>
        <w:tabs>
          <w:tab w:val="left" w:pos="709"/>
        </w:tabs>
        <w:ind w:firstLine="709"/>
        <w:jc w:val="both"/>
      </w:pPr>
      <w:r>
        <w:t>«- доля обучающихся, получающих начальное общее образование в муниципальных образовательных организациях, обеспеченных бесплатным горячим питанием (%).».</w:t>
      </w:r>
    </w:p>
    <w:p w:rsidR="008565B3" w:rsidRDefault="001053C5" w:rsidP="0022156E">
      <w:pPr>
        <w:ind w:firstLine="709"/>
        <w:jc w:val="both"/>
      </w:pPr>
      <w:r>
        <w:t>1</w:t>
      </w:r>
      <w:r w:rsidR="008565B3">
        <w:t>.</w:t>
      </w:r>
      <w:r>
        <w:t>6</w:t>
      </w:r>
      <w:r w:rsidR="008565B3">
        <w:t>. В разделе 3 Перечень основных мероприятий подпрограммы 2 муниципальной программы:</w:t>
      </w:r>
    </w:p>
    <w:p w:rsidR="008565B3" w:rsidRDefault="008565B3" w:rsidP="0022156E">
      <w:pPr>
        <w:ind w:firstLine="709"/>
        <w:jc w:val="both"/>
      </w:pPr>
      <w:r>
        <w:t>1.</w:t>
      </w:r>
      <w:r w:rsidR="001053C5">
        <w:t>6</w:t>
      </w:r>
      <w:r>
        <w:t>.1. Абзац 1 изложить в следующей редакции: «Подпрограмма 2 «Развитие общего образования» содержит 4 основных мероприятия, направленных на формирование условий для получения доступного и качественного общего образования в соответствии с запросами населения.</w:t>
      </w:r>
      <w:r w:rsidR="002705DE">
        <w:t>»</w:t>
      </w:r>
    </w:p>
    <w:p w:rsidR="008565B3" w:rsidRDefault="001053C5" w:rsidP="0022156E">
      <w:pPr>
        <w:tabs>
          <w:tab w:val="left" w:pos="709"/>
        </w:tabs>
        <w:ind w:firstLine="709"/>
        <w:jc w:val="both"/>
      </w:pPr>
      <w:r>
        <w:t>1.6</w:t>
      </w:r>
      <w:r w:rsidR="008565B3">
        <w:t>.2. В абзаце 3 подраздела «Основное мероприятие 1 подпрограммы «Развитие общего образования» подпункт 5 пункта б) изложить в новой редакции:</w:t>
      </w:r>
    </w:p>
    <w:p w:rsidR="008565B3" w:rsidRDefault="008565B3" w:rsidP="0022156E">
      <w:pPr>
        <w:tabs>
          <w:tab w:val="left" w:pos="709"/>
        </w:tabs>
        <w:ind w:firstLine="709"/>
        <w:jc w:val="both"/>
      </w:pPr>
      <w:r>
        <w:t>«- охват учащихся 5-11 классов общеобразовательных организаций горячим питанием.».</w:t>
      </w:r>
    </w:p>
    <w:p w:rsidR="008565B3" w:rsidRDefault="008565B3" w:rsidP="0022156E">
      <w:pPr>
        <w:tabs>
          <w:tab w:val="left" w:pos="709"/>
        </w:tabs>
        <w:ind w:firstLine="709"/>
        <w:jc w:val="both"/>
      </w:pPr>
      <w:r>
        <w:t>1.</w:t>
      </w:r>
      <w:r w:rsidR="001053C5">
        <w:t>6</w:t>
      </w:r>
      <w:r>
        <w:t>.3. В абзаце 4 подраздела «Основное мероприятие 1 подпрограммы «Развитие общего образовании» подпункт 6 изложить в новой редакции:</w:t>
      </w:r>
    </w:p>
    <w:p w:rsidR="008565B3" w:rsidRDefault="008565B3" w:rsidP="0022156E">
      <w:pPr>
        <w:tabs>
          <w:tab w:val="left" w:pos="709"/>
        </w:tabs>
        <w:ind w:firstLine="709"/>
        <w:jc w:val="both"/>
      </w:pPr>
      <w:r>
        <w:t>«- охват учащихся 5-11 классов общеобразовательных организаций горячим питанием останется стабильным».</w:t>
      </w:r>
    </w:p>
    <w:p w:rsidR="008565B3" w:rsidRDefault="008565B3" w:rsidP="0022156E">
      <w:pPr>
        <w:tabs>
          <w:tab w:val="left" w:pos="709"/>
        </w:tabs>
        <w:ind w:firstLine="709"/>
        <w:jc w:val="both"/>
      </w:pPr>
      <w:r>
        <w:t>1.</w:t>
      </w:r>
      <w:r w:rsidR="001053C5">
        <w:t>6</w:t>
      </w:r>
      <w:r>
        <w:t>.4. Внести подраздел следующего содержания:</w:t>
      </w:r>
    </w:p>
    <w:p w:rsidR="008565B3" w:rsidRDefault="008565B3" w:rsidP="0022156E">
      <w:pPr>
        <w:tabs>
          <w:tab w:val="left" w:pos="709"/>
        </w:tabs>
        <w:ind w:firstLine="709"/>
        <w:jc w:val="center"/>
      </w:pPr>
      <w:r>
        <w:t>«Основное мероприятие 4 подпрограммы 2 «Развитие общего образования»</w:t>
      </w:r>
    </w:p>
    <w:p w:rsidR="001053C5" w:rsidRDefault="001053C5" w:rsidP="0022156E">
      <w:pPr>
        <w:tabs>
          <w:tab w:val="left" w:pos="709"/>
        </w:tabs>
        <w:ind w:firstLine="709"/>
        <w:jc w:val="center"/>
      </w:pPr>
    </w:p>
    <w:p w:rsidR="008565B3" w:rsidRDefault="008565B3" w:rsidP="0022156E">
      <w:pPr>
        <w:ind w:firstLine="709"/>
        <w:jc w:val="both"/>
      </w:pPr>
      <w:r>
        <w:t xml:space="preserve">Основное мероприятие 4 подпрограммы 2 – </w:t>
      </w:r>
      <w:r w:rsidR="002705DE" w:rsidRPr="002705DE">
        <w:t>обеспечение бесплатным горячим питанием обучающихся в муниципальных общеобразовательных организациях</w:t>
      </w:r>
      <w:bookmarkStart w:id="0" w:name="_GoBack"/>
      <w:bookmarkEnd w:id="0"/>
      <w:r>
        <w:t xml:space="preserve"> - направлено на:</w:t>
      </w:r>
    </w:p>
    <w:p w:rsidR="008565B3" w:rsidRDefault="008565B3" w:rsidP="0022156E">
      <w:pPr>
        <w:ind w:firstLine="709"/>
        <w:jc w:val="both"/>
      </w:pPr>
      <w:r>
        <w:t>- обеспечение обучающихся, получающих начальное общее образование в муниципальных образовательных организациях, бесплатным горячим питанием не менее одного раза в день, включающее горячее блюдо и горячий напиток;</w:t>
      </w:r>
    </w:p>
    <w:p w:rsidR="008565B3" w:rsidRDefault="008565B3" w:rsidP="0022156E">
      <w:pPr>
        <w:ind w:firstLine="709"/>
        <w:jc w:val="both"/>
      </w:pPr>
      <w:r>
        <w:t>- организацию качественного, безопасного и здорового питания обучающихся муниципальных образовательных организаций.</w:t>
      </w:r>
    </w:p>
    <w:p w:rsidR="008565B3" w:rsidRDefault="008565B3" w:rsidP="0022156E">
      <w:pPr>
        <w:ind w:firstLine="709"/>
        <w:jc w:val="both"/>
      </w:pPr>
      <w:r>
        <w:t xml:space="preserve">В рамках основного мероприятия 4 подпрограммы 2 в муниципальном образовании «город Десногорск» Смоленской области обучающимся, получающим начальное общее образование в муниципальных образовательных организациях, будет предоставлено бесплатное горячее питание. </w:t>
      </w:r>
    </w:p>
    <w:p w:rsidR="008565B3" w:rsidRDefault="008565B3" w:rsidP="0022156E">
      <w:pPr>
        <w:ind w:firstLine="709"/>
        <w:jc w:val="both"/>
      </w:pPr>
      <w:r>
        <w:t>Основное мероприятие 4 подпрограммы 2 направлено на достижение показателей:</w:t>
      </w:r>
    </w:p>
    <w:p w:rsidR="008565B3" w:rsidRDefault="008565B3" w:rsidP="0022156E">
      <w:pPr>
        <w:ind w:firstLine="709"/>
        <w:jc w:val="both"/>
      </w:pPr>
      <w:r>
        <w:t>а) муниципальной программы:</w:t>
      </w:r>
    </w:p>
    <w:p w:rsidR="008565B3" w:rsidRDefault="008565B3" w:rsidP="0022156E">
      <w:pPr>
        <w:ind w:firstLine="709"/>
        <w:jc w:val="both"/>
      </w:pPr>
      <w:r>
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 (%).</w:t>
      </w:r>
    </w:p>
    <w:p w:rsidR="008565B3" w:rsidRDefault="008565B3" w:rsidP="0022156E">
      <w:pPr>
        <w:ind w:firstLine="709"/>
        <w:jc w:val="both"/>
      </w:pPr>
      <w:r>
        <w:lastRenderedPageBreak/>
        <w:t>б) подпрограммы 2:</w:t>
      </w:r>
    </w:p>
    <w:p w:rsidR="008565B3" w:rsidRDefault="008565B3" w:rsidP="0022156E">
      <w:pPr>
        <w:ind w:firstLine="709"/>
        <w:jc w:val="both"/>
      </w:pPr>
      <w:r>
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 (%).</w:t>
      </w:r>
    </w:p>
    <w:p w:rsidR="008565B3" w:rsidRDefault="008565B3" w:rsidP="0022156E">
      <w:pPr>
        <w:ind w:firstLine="709"/>
        <w:jc w:val="both"/>
      </w:pPr>
      <w:r>
        <w:t>В ходе реализации основного мероприятия 4 будут достигнуты следующие результаты:</w:t>
      </w:r>
    </w:p>
    <w:p w:rsidR="008565B3" w:rsidRDefault="008565B3" w:rsidP="0022156E">
      <w:pPr>
        <w:ind w:firstLine="709"/>
        <w:jc w:val="both"/>
      </w:pPr>
      <w:r>
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 (%) на 2020 год – 100 %.</w:t>
      </w:r>
    </w:p>
    <w:p w:rsidR="001053C5" w:rsidRDefault="001053C5" w:rsidP="0022156E">
      <w:pPr>
        <w:ind w:firstLine="709"/>
        <w:jc w:val="both"/>
      </w:pPr>
      <w:r>
        <w:t>1.7. Раздел 4. Обоснование</w:t>
      </w:r>
      <w:r w:rsidR="00B259A8">
        <w:t xml:space="preserve"> ресурсного обеспечения подпрограммы 2 муниципальной программы изложить в следующей редакции:</w:t>
      </w:r>
    </w:p>
    <w:p w:rsidR="00B259A8" w:rsidRDefault="00B259A8" w:rsidP="00B259A8">
      <w:pPr>
        <w:ind w:firstLine="709"/>
        <w:jc w:val="both"/>
        <w:rPr>
          <w:color w:val="000000"/>
        </w:rPr>
      </w:pPr>
      <w:r>
        <w:rPr>
          <w:color w:val="000000"/>
        </w:rPr>
        <w:t>«Ресурсное обеспечение реализации основных мероприятий подпрограммы 2 осуществляется из средств местного и областного бюджетов.</w:t>
      </w:r>
    </w:p>
    <w:p w:rsidR="00B259A8" w:rsidRDefault="00B259A8" w:rsidP="00B259A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Общий объем финансирования подпрограммы 2 составляет </w:t>
      </w:r>
      <w:r w:rsidRPr="001053C5">
        <w:rPr>
          <w:color w:val="000000"/>
        </w:rPr>
        <w:t>1 201 338,0</w:t>
      </w:r>
      <w:r>
        <w:rPr>
          <w:color w:val="000000"/>
        </w:rPr>
        <w:t xml:space="preserve"> тыс. рублей, из них:</w:t>
      </w:r>
    </w:p>
    <w:p w:rsidR="00B259A8" w:rsidRDefault="00B259A8" w:rsidP="00B259A8">
      <w:pPr>
        <w:pStyle w:val="ad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C0DCE">
        <w:rPr>
          <w:color w:val="000000"/>
        </w:rPr>
        <w:t xml:space="preserve">средства местного бюджета – </w:t>
      </w:r>
      <w:r w:rsidRPr="001053C5">
        <w:rPr>
          <w:color w:val="000000"/>
        </w:rPr>
        <w:t>194 707,0</w:t>
      </w:r>
      <w:r>
        <w:rPr>
          <w:color w:val="000000"/>
        </w:rPr>
        <w:t xml:space="preserve"> </w:t>
      </w:r>
      <w:r w:rsidRPr="00BC0DCE">
        <w:rPr>
          <w:color w:val="000000"/>
        </w:rPr>
        <w:t>тыс. рублей,</w:t>
      </w:r>
    </w:p>
    <w:p w:rsidR="00B259A8" w:rsidRPr="00BC0DCE" w:rsidRDefault="00B259A8" w:rsidP="00B259A8">
      <w:pPr>
        <w:pStyle w:val="ad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C0DCE">
        <w:rPr>
          <w:color w:val="000000"/>
        </w:rPr>
        <w:t xml:space="preserve">средства </w:t>
      </w:r>
      <w:r>
        <w:rPr>
          <w:color w:val="000000"/>
        </w:rPr>
        <w:t>федерального</w:t>
      </w:r>
      <w:r w:rsidRPr="00BC0DCE">
        <w:rPr>
          <w:color w:val="000000"/>
        </w:rPr>
        <w:t xml:space="preserve"> бюджета –</w:t>
      </w:r>
      <w:r>
        <w:rPr>
          <w:color w:val="000000"/>
        </w:rPr>
        <w:t xml:space="preserve"> </w:t>
      </w:r>
      <w:r w:rsidRPr="001053C5">
        <w:rPr>
          <w:color w:val="000000"/>
        </w:rPr>
        <w:t>4 780,6</w:t>
      </w:r>
      <w:r>
        <w:rPr>
          <w:color w:val="000000"/>
        </w:rPr>
        <w:t xml:space="preserve"> тыс. рублей, </w:t>
      </w:r>
    </w:p>
    <w:p w:rsidR="00B259A8" w:rsidRPr="00BC0DCE" w:rsidRDefault="00B259A8" w:rsidP="00B259A8">
      <w:pPr>
        <w:pStyle w:val="ad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C0DCE">
        <w:rPr>
          <w:color w:val="000000"/>
        </w:rPr>
        <w:t xml:space="preserve">средства областного бюджета – </w:t>
      </w:r>
      <w:r w:rsidRPr="001053C5">
        <w:rPr>
          <w:color w:val="000000"/>
        </w:rPr>
        <w:t>1 001 850,4</w:t>
      </w:r>
      <w:r>
        <w:rPr>
          <w:color w:val="000000"/>
        </w:rPr>
        <w:t xml:space="preserve"> </w:t>
      </w:r>
      <w:r w:rsidRPr="00BC0DCE">
        <w:rPr>
          <w:color w:val="000000"/>
        </w:rPr>
        <w:t>тыс. рублей.</w:t>
      </w:r>
    </w:p>
    <w:p w:rsidR="00B259A8" w:rsidRDefault="00B259A8" w:rsidP="00B259A8">
      <w:pPr>
        <w:ind w:firstLine="709"/>
        <w:jc w:val="both"/>
        <w:rPr>
          <w:color w:val="000000"/>
        </w:rPr>
      </w:pPr>
      <w:r>
        <w:rPr>
          <w:color w:val="000000"/>
        </w:rPr>
        <w:t>По годам реализации:</w:t>
      </w:r>
    </w:p>
    <w:tbl>
      <w:tblPr>
        <w:tblW w:w="727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79"/>
        <w:gridCol w:w="1580"/>
        <w:gridCol w:w="1580"/>
        <w:gridCol w:w="1659"/>
        <w:gridCol w:w="1580"/>
      </w:tblGrid>
      <w:tr w:rsidR="00B259A8" w:rsidRPr="001053C5" w:rsidTr="00B259A8">
        <w:trPr>
          <w:trHeight w:val="31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A8" w:rsidRPr="001053C5" w:rsidRDefault="00B259A8" w:rsidP="00622085">
            <w:pPr>
              <w:jc w:val="center"/>
              <w:rPr>
                <w:color w:val="000000"/>
              </w:rPr>
            </w:pPr>
            <w:r w:rsidRPr="001053C5">
              <w:rPr>
                <w:color w:val="000000"/>
              </w:rPr>
              <w:t>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8" w:rsidRPr="001053C5" w:rsidRDefault="00B259A8" w:rsidP="00622085">
            <w:pPr>
              <w:jc w:val="center"/>
              <w:rPr>
                <w:color w:val="000000"/>
              </w:rPr>
            </w:pPr>
            <w:r w:rsidRPr="001053C5">
              <w:rPr>
                <w:color w:val="000000"/>
              </w:rPr>
              <w:t>Общий объем (тыс.руб.)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center"/>
              <w:rPr>
                <w:color w:val="000000"/>
              </w:rPr>
            </w:pPr>
            <w:r w:rsidRPr="001053C5">
              <w:rPr>
                <w:color w:val="000000"/>
              </w:rPr>
              <w:t>из них за счет средств (тыс.руб.):</w:t>
            </w:r>
          </w:p>
        </w:tc>
      </w:tr>
      <w:tr w:rsidR="00B259A8" w:rsidRPr="001053C5" w:rsidTr="00B259A8">
        <w:trPr>
          <w:trHeight w:val="60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A8" w:rsidRPr="001053C5" w:rsidRDefault="00B259A8" w:rsidP="00622085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A8" w:rsidRPr="001053C5" w:rsidRDefault="00B259A8" w:rsidP="0062208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8" w:rsidRPr="001053C5" w:rsidRDefault="00B259A8" w:rsidP="00622085">
            <w:pPr>
              <w:jc w:val="center"/>
              <w:rPr>
                <w:color w:val="000000"/>
              </w:rPr>
            </w:pPr>
            <w:r w:rsidRPr="001053C5">
              <w:rPr>
                <w:color w:val="000000"/>
              </w:rPr>
              <w:t>местного бюджета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8" w:rsidRPr="001053C5" w:rsidRDefault="00B259A8" w:rsidP="00622085">
            <w:pPr>
              <w:jc w:val="center"/>
              <w:rPr>
                <w:color w:val="000000"/>
              </w:rPr>
            </w:pPr>
            <w:r w:rsidRPr="001053C5">
              <w:rPr>
                <w:color w:val="000000"/>
              </w:rPr>
              <w:t>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8" w:rsidRPr="001053C5" w:rsidRDefault="00B259A8" w:rsidP="00622085">
            <w:pPr>
              <w:jc w:val="center"/>
              <w:rPr>
                <w:color w:val="000000"/>
              </w:rPr>
            </w:pPr>
            <w:r w:rsidRPr="001053C5">
              <w:rPr>
                <w:color w:val="000000"/>
              </w:rPr>
              <w:t>областного бюджета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115 900,2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20 978,4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94 921,8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117 139,5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19 043,1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98 096,4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123 258,5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24 597,7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98 660,8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128 752,6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27 414,9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101 337,7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135 847,0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20 714,5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115 132,5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136 573,5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23 634,1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112 939,4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144 038,2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22 108,1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4 780,6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117 149,5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146 904,5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18 108,1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128 796,4</w:t>
            </w:r>
          </w:p>
        </w:tc>
      </w:tr>
      <w:tr w:rsidR="00B259A8" w:rsidRPr="001053C5" w:rsidTr="00B259A8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152 924,0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18 108,1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A8" w:rsidRPr="001053C5" w:rsidRDefault="00B259A8" w:rsidP="00622085">
            <w:pPr>
              <w:jc w:val="right"/>
              <w:rPr>
                <w:color w:val="000000"/>
              </w:rPr>
            </w:pPr>
            <w:r w:rsidRPr="001053C5">
              <w:rPr>
                <w:color w:val="000000"/>
              </w:rPr>
              <w:t>134 815,9</w:t>
            </w:r>
          </w:p>
        </w:tc>
      </w:tr>
    </w:tbl>
    <w:p w:rsidR="00B259A8" w:rsidRDefault="00B259A8" w:rsidP="00B259A8">
      <w:pPr>
        <w:ind w:firstLine="709"/>
        <w:jc w:val="both"/>
        <w:rPr>
          <w:color w:val="000000"/>
        </w:rPr>
      </w:pPr>
      <w:r>
        <w:rPr>
          <w:color w:val="000000"/>
        </w:rPr>
        <w:t>Объем финансирования подпрограммы подлежит ежегодному уточнению.»</w:t>
      </w:r>
    </w:p>
    <w:p w:rsidR="008565B3" w:rsidRPr="00041057" w:rsidRDefault="008565B3" w:rsidP="0022156E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3D76FA">
        <w:rPr>
          <w:color w:val="000000"/>
        </w:rPr>
        <w:t>8</w:t>
      </w:r>
      <w:r>
        <w:rPr>
          <w:color w:val="000000"/>
        </w:rPr>
        <w:t xml:space="preserve">. Приложение </w:t>
      </w:r>
      <w:r w:rsidRPr="00041057">
        <w:rPr>
          <w:rFonts w:eastAsia="Segoe UI Symbol"/>
          <w:color w:val="000000"/>
        </w:rPr>
        <w:t>№</w:t>
      </w:r>
      <w:r w:rsidRPr="00041057">
        <w:rPr>
          <w:color w:val="000000"/>
        </w:rPr>
        <w:t xml:space="preserve"> 1 к муниципальной программе «Развитие образования в муниципальном образовании «город Десногорск» Смоленской области» «Целевые показатели реализации муниципальной программы «Развитие образования в муниципальном образовании «город Десногорск» Смоленской области» изложить в новой редакции согласно Приложению </w:t>
      </w:r>
      <w:r w:rsidRPr="00041057">
        <w:rPr>
          <w:rFonts w:eastAsia="Segoe UI Symbol"/>
          <w:color w:val="000000"/>
        </w:rPr>
        <w:t>№</w:t>
      </w:r>
      <w:r w:rsidRPr="00041057">
        <w:rPr>
          <w:color w:val="000000"/>
        </w:rPr>
        <w:t xml:space="preserve"> 1. </w:t>
      </w:r>
    </w:p>
    <w:p w:rsidR="008565B3" w:rsidRPr="00041057" w:rsidRDefault="008565B3" w:rsidP="0022156E">
      <w:pPr>
        <w:ind w:firstLine="709"/>
        <w:jc w:val="both"/>
        <w:rPr>
          <w:color w:val="000000"/>
        </w:rPr>
      </w:pPr>
      <w:r w:rsidRPr="00041057">
        <w:rPr>
          <w:color w:val="000000"/>
        </w:rPr>
        <w:t>1.</w:t>
      </w:r>
      <w:r w:rsidR="003D76FA">
        <w:rPr>
          <w:color w:val="000000"/>
        </w:rPr>
        <w:t>9</w:t>
      </w:r>
      <w:r w:rsidRPr="00041057">
        <w:rPr>
          <w:color w:val="000000"/>
        </w:rPr>
        <w:t xml:space="preserve">. Приложение </w:t>
      </w:r>
      <w:r w:rsidRPr="00041057">
        <w:rPr>
          <w:rFonts w:eastAsia="Segoe UI Symbol"/>
          <w:color w:val="000000"/>
        </w:rPr>
        <w:t>№</w:t>
      </w:r>
      <w:r w:rsidRPr="00041057">
        <w:rPr>
          <w:color w:val="000000"/>
        </w:rPr>
        <w:t xml:space="preserve"> 2 к муниципальной программе «Развитие образования в муниципальном образовании «город Десногорск» Смоленской области» «План реализации муниципальной программы «Развитие образования в муниципальном образовании «город Десногорск» Смоленской области» изложить в новой редакции согласно Приложению </w:t>
      </w:r>
      <w:r w:rsidRPr="00041057">
        <w:rPr>
          <w:rFonts w:eastAsia="Segoe UI Symbol"/>
          <w:color w:val="000000"/>
        </w:rPr>
        <w:t>№</w:t>
      </w:r>
      <w:r w:rsidRPr="00041057">
        <w:rPr>
          <w:color w:val="000000"/>
        </w:rPr>
        <w:t xml:space="preserve"> 2.</w:t>
      </w:r>
    </w:p>
    <w:p w:rsidR="008565B3" w:rsidRPr="00041057" w:rsidRDefault="008565B3" w:rsidP="0022156E">
      <w:pPr>
        <w:ind w:firstLine="709"/>
        <w:jc w:val="both"/>
      </w:pPr>
      <w:r w:rsidRPr="00041057">
        <w:t>2. Комитету по образованию Администрации муниципального образования «город Десногорск» Смоленской области (Е.Д. Кузьмина)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области.</w:t>
      </w:r>
    </w:p>
    <w:p w:rsidR="008565B3" w:rsidRPr="00041057" w:rsidRDefault="008565B3" w:rsidP="0022156E">
      <w:pPr>
        <w:tabs>
          <w:tab w:val="left" w:pos="10206"/>
        </w:tabs>
        <w:ind w:firstLine="709"/>
        <w:jc w:val="both"/>
      </w:pPr>
      <w:r w:rsidRPr="00041057">
        <w:t>3. 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8565B3" w:rsidRPr="00041057" w:rsidRDefault="008565B3" w:rsidP="0022156E">
      <w:pPr>
        <w:ind w:firstLine="709"/>
        <w:jc w:val="both"/>
      </w:pPr>
      <w:r w:rsidRPr="00041057">
        <w:t xml:space="preserve">4. Контроль исполнения п. 3 настоящего постановления возложить </w:t>
      </w:r>
      <w:r>
        <w:t xml:space="preserve">на начальника отдела экономики и инвестиций Администрации муниципального образования «город Десногорск» Смоленской области Т.В. Петрулину, </w:t>
      </w:r>
      <w:r w:rsidRPr="00041057">
        <w:t xml:space="preserve">контроль исполнения настоящего постановления возложить </w:t>
      </w:r>
      <w:r w:rsidRPr="00041057">
        <w:lastRenderedPageBreak/>
        <w:t>на председателя Комитета по образованию Администрации муниципального образования «город Десногорск» Смоленской области Т.В. Токареву.</w:t>
      </w:r>
    </w:p>
    <w:p w:rsidR="008565B3" w:rsidRPr="00041057" w:rsidRDefault="008565B3" w:rsidP="0022156E">
      <w:pPr>
        <w:tabs>
          <w:tab w:val="left" w:pos="0"/>
        </w:tabs>
        <w:ind w:firstLine="709"/>
        <w:jc w:val="both"/>
      </w:pPr>
    </w:p>
    <w:p w:rsidR="008565B3" w:rsidRDefault="008565B3" w:rsidP="008565B3">
      <w:pPr>
        <w:ind w:firstLine="708"/>
        <w:jc w:val="both"/>
        <w:rPr>
          <w:sz w:val="28"/>
        </w:rPr>
      </w:pPr>
    </w:p>
    <w:p w:rsidR="008565B3" w:rsidRDefault="008565B3" w:rsidP="008565B3">
      <w:pPr>
        <w:ind w:firstLine="708"/>
        <w:jc w:val="both"/>
        <w:rPr>
          <w:sz w:val="28"/>
        </w:rPr>
      </w:pPr>
    </w:p>
    <w:p w:rsidR="008565B3" w:rsidRDefault="008565B3" w:rsidP="008565B3">
      <w:pPr>
        <w:tabs>
          <w:tab w:val="left" w:pos="0"/>
        </w:tabs>
        <w:ind w:right="-14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02E83" w:rsidRDefault="008565B3" w:rsidP="008565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>«город Десногорск»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b/>
          <w:sz w:val="28"/>
        </w:rPr>
        <w:t xml:space="preserve">  А.Н. Шубин</w:t>
      </w: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F02E83" w:rsidRDefault="00F02E83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565B65" w:rsidRDefault="00565B65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565B65" w:rsidRDefault="00565B65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565B65" w:rsidRDefault="00565B65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3D76FA" w:rsidRDefault="003D76FA" w:rsidP="00F02E83">
      <w:pPr>
        <w:tabs>
          <w:tab w:val="left" w:pos="0"/>
        </w:tabs>
        <w:jc w:val="both"/>
        <w:rPr>
          <w:sz w:val="28"/>
          <w:szCs w:val="28"/>
        </w:rPr>
      </w:pPr>
    </w:p>
    <w:p w:rsidR="00565B65" w:rsidRDefault="00565B65" w:rsidP="00F02E8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402"/>
      </w:tblGrid>
      <w:tr w:rsidR="00F02E83" w:rsidRPr="00AA6D6F" w:rsidTr="00F63269">
        <w:trPr>
          <w:trHeight w:val="2970"/>
        </w:trPr>
        <w:tc>
          <w:tcPr>
            <w:tcW w:w="2943" w:type="dxa"/>
          </w:tcPr>
          <w:p w:rsidR="00F02E83" w:rsidRPr="00176DFC" w:rsidRDefault="00F02E83" w:rsidP="00F63269">
            <w:pPr>
              <w:ind w:left="252"/>
              <w:jc w:val="both"/>
            </w:pPr>
            <w:r w:rsidRPr="00176DFC">
              <w:t>Отп.: 2 экз. в дело</w:t>
            </w:r>
          </w:p>
          <w:p w:rsidR="00F02E83" w:rsidRPr="00176DFC" w:rsidRDefault="00F02E83" w:rsidP="00F63269">
            <w:pPr>
              <w:ind w:left="252"/>
              <w:jc w:val="both"/>
            </w:pPr>
            <w:r w:rsidRPr="00176DFC">
              <w:t xml:space="preserve">Исп.: </w:t>
            </w:r>
            <w:r>
              <w:t>И.А. Кудинова</w:t>
            </w:r>
          </w:p>
          <w:p w:rsidR="00F02E83" w:rsidRPr="00176DFC" w:rsidRDefault="00F02E83" w:rsidP="00F63269">
            <w:pPr>
              <w:ind w:left="252"/>
              <w:jc w:val="both"/>
            </w:pPr>
            <w:r w:rsidRPr="00176DFC">
              <w:t xml:space="preserve">тел.: </w:t>
            </w:r>
            <w:r>
              <w:t>3</w:t>
            </w:r>
            <w:r w:rsidRPr="00176DFC">
              <w:t>-22-</w:t>
            </w:r>
            <w:r>
              <w:t>03</w:t>
            </w:r>
          </w:p>
          <w:p w:rsidR="00F02E83" w:rsidRPr="00176DFC" w:rsidRDefault="00F02E83" w:rsidP="00F63269">
            <w:pPr>
              <w:ind w:left="252"/>
              <w:jc w:val="both"/>
            </w:pPr>
            <w:r>
              <w:t>«____»________ 2020</w:t>
            </w:r>
          </w:p>
          <w:p w:rsidR="00F02E83" w:rsidRPr="00176DFC" w:rsidRDefault="00F02E83" w:rsidP="00F63269">
            <w:pPr>
              <w:ind w:left="252"/>
              <w:jc w:val="both"/>
            </w:pPr>
          </w:p>
          <w:p w:rsidR="00F02E83" w:rsidRDefault="00F02E83" w:rsidP="00F63269">
            <w:pPr>
              <w:ind w:left="252"/>
              <w:jc w:val="both"/>
            </w:pPr>
          </w:p>
          <w:p w:rsidR="00F02E83" w:rsidRDefault="00F02E83" w:rsidP="00F63269">
            <w:pPr>
              <w:ind w:left="252"/>
              <w:jc w:val="both"/>
            </w:pPr>
          </w:p>
          <w:p w:rsidR="00F02E83" w:rsidRDefault="00F02E83" w:rsidP="00F63269">
            <w:pPr>
              <w:ind w:left="252"/>
              <w:jc w:val="both"/>
            </w:pPr>
          </w:p>
          <w:p w:rsidR="00F02E83" w:rsidRPr="00176DFC" w:rsidRDefault="00F02E83" w:rsidP="00F63269">
            <w:pPr>
              <w:ind w:left="252"/>
              <w:jc w:val="both"/>
            </w:pPr>
          </w:p>
        </w:tc>
        <w:tc>
          <w:tcPr>
            <w:tcW w:w="3544" w:type="dxa"/>
          </w:tcPr>
          <w:p w:rsidR="00F02E83" w:rsidRDefault="00F02E83" w:rsidP="00F63269">
            <w:pPr>
              <w:ind w:left="252"/>
              <w:jc w:val="both"/>
            </w:pPr>
          </w:p>
          <w:p w:rsidR="00F02E83" w:rsidRPr="00176DFC" w:rsidRDefault="00F02E83" w:rsidP="00F63269">
            <w:pPr>
              <w:ind w:left="252"/>
              <w:jc w:val="both"/>
            </w:pPr>
            <w:r>
              <w:t>________________________</w:t>
            </w:r>
          </w:p>
        </w:tc>
        <w:tc>
          <w:tcPr>
            <w:tcW w:w="3402" w:type="dxa"/>
          </w:tcPr>
          <w:p w:rsidR="00F02E83" w:rsidRPr="00176DFC" w:rsidRDefault="00F02E83" w:rsidP="00F63269">
            <w:pPr>
              <w:pStyle w:val="a7"/>
              <w:ind w:left="252"/>
              <w:rPr>
                <w:sz w:val="24"/>
                <w:szCs w:val="24"/>
              </w:rPr>
            </w:pPr>
            <w:r w:rsidRPr="00176DFC">
              <w:rPr>
                <w:sz w:val="24"/>
                <w:szCs w:val="24"/>
              </w:rPr>
              <w:t xml:space="preserve">Разослать: </w:t>
            </w:r>
          </w:p>
          <w:p w:rsidR="00F02E83" w:rsidRDefault="00F02E83" w:rsidP="00F02E8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– 2 экз.</w:t>
            </w:r>
          </w:p>
          <w:p w:rsidR="00F02E83" w:rsidRDefault="00F02E83" w:rsidP="00F02E8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– 1 экз.</w:t>
            </w:r>
          </w:p>
          <w:p w:rsidR="00F02E83" w:rsidRDefault="00F02E83" w:rsidP="00F02E8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 – 1 экз.</w:t>
            </w:r>
          </w:p>
          <w:p w:rsidR="00F02E83" w:rsidRDefault="00F02E83" w:rsidP="00F02E8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– 1 экз.</w:t>
            </w:r>
          </w:p>
          <w:p w:rsidR="00F02E83" w:rsidRPr="00176DFC" w:rsidRDefault="00F02E83" w:rsidP="00F63269">
            <w:pPr>
              <w:pStyle w:val="a7"/>
              <w:jc w:val="both"/>
              <w:rPr>
                <w:sz w:val="24"/>
                <w:szCs w:val="24"/>
              </w:rPr>
            </w:pPr>
          </w:p>
          <w:p w:rsidR="00F02E83" w:rsidRPr="00176DFC" w:rsidRDefault="00F02E83" w:rsidP="00F63269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</w:tc>
      </w:tr>
      <w:tr w:rsidR="00F02E83" w:rsidTr="00F63269">
        <w:trPr>
          <w:trHeight w:val="80"/>
        </w:trPr>
        <w:tc>
          <w:tcPr>
            <w:tcW w:w="2943" w:type="dxa"/>
          </w:tcPr>
          <w:p w:rsidR="00F02E83" w:rsidRDefault="00F02E83" w:rsidP="00F63269">
            <w:pPr>
              <w:ind w:left="252"/>
            </w:pPr>
          </w:p>
        </w:tc>
        <w:tc>
          <w:tcPr>
            <w:tcW w:w="3544" w:type="dxa"/>
          </w:tcPr>
          <w:p w:rsidR="00F02E83" w:rsidRPr="00176DFC" w:rsidRDefault="00F02E83" w:rsidP="00F63269">
            <w:pPr>
              <w:ind w:left="252"/>
            </w:pPr>
          </w:p>
        </w:tc>
        <w:tc>
          <w:tcPr>
            <w:tcW w:w="3402" w:type="dxa"/>
          </w:tcPr>
          <w:p w:rsidR="00F02E83" w:rsidRPr="00176DFC" w:rsidRDefault="00F02E83" w:rsidP="00F63269">
            <w:pPr>
              <w:ind w:left="252"/>
            </w:pPr>
          </w:p>
        </w:tc>
      </w:tr>
      <w:tr w:rsidR="00F02E83" w:rsidTr="00F63269">
        <w:trPr>
          <w:trHeight w:val="80"/>
        </w:trPr>
        <w:tc>
          <w:tcPr>
            <w:tcW w:w="2943" w:type="dxa"/>
          </w:tcPr>
          <w:p w:rsidR="00F02E83" w:rsidRDefault="00F02E83" w:rsidP="00F63269">
            <w:pPr>
              <w:ind w:left="252"/>
            </w:pPr>
          </w:p>
          <w:p w:rsidR="00F02E83" w:rsidRDefault="003D76FA" w:rsidP="0076000C">
            <w:pPr>
              <w:ind w:left="252"/>
            </w:pPr>
            <w:r>
              <w:t>Ю.В. Голякова</w:t>
            </w:r>
          </w:p>
        </w:tc>
        <w:tc>
          <w:tcPr>
            <w:tcW w:w="3544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F02E83" w:rsidRPr="00176DFC" w:rsidRDefault="00F02E83" w:rsidP="00F63269">
            <w:pPr>
              <w:ind w:left="252"/>
            </w:pPr>
          </w:p>
          <w:p w:rsidR="00F02E83" w:rsidRDefault="00F02E83" w:rsidP="00F63269">
            <w:pPr>
              <w:ind w:left="252"/>
            </w:pPr>
            <w:r w:rsidRPr="00176DFC">
              <w:t>«____»_____________</w:t>
            </w:r>
            <w:r>
              <w:t xml:space="preserve"> </w:t>
            </w:r>
            <w:r w:rsidRPr="00176DFC">
              <w:t>20</w:t>
            </w:r>
            <w:r>
              <w:t>20</w:t>
            </w:r>
          </w:p>
          <w:p w:rsidR="00F02E83" w:rsidRPr="00176DFC" w:rsidRDefault="00F02E83" w:rsidP="00F63269">
            <w:pPr>
              <w:ind w:left="252"/>
            </w:pPr>
          </w:p>
        </w:tc>
      </w:tr>
      <w:tr w:rsidR="00F02E83" w:rsidTr="00F63269">
        <w:trPr>
          <w:trHeight w:val="80"/>
        </w:trPr>
        <w:tc>
          <w:tcPr>
            <w:tcW w:w="2943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>
              <w:t>С.В. Потупаева</w:t>
            </w:r>
          </w:p>
          <w:p w:rsidR="00F02E83" w:rsidRPr="00176DFC" w:rsidRDefault="00F02E83" w:rsidP="00F63269">
            <w:pPr>
              <w:ind w:left="252"/>
            </w:pPr>
          </w:p>
        </w:tc>
        <w:tc>
          <w:tcPr>
            <w:tcW w:w="3544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>
              <w:t>«____»_____________ 2020</w:t>
            </w:r>
          </w:p>
        </w:tc>
      </w:tr>
      <w:tr w:rsidR="00F02E83" w:rsidTr="00F63269">
        <w:trPr>
          <w:trHeight w:val="80"/>
        </w:trPr>
        <w:tc>
          <w:tcPr>
            <w:tcW w:w="2943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3D76FA" w:rsidP="00F63269">
            <w:pPr>
              <w:ind w:left="252"/>
            </w:pPr>
            <w:r>
              <w:t>О.Б. Хромченкова</w:t>
            </w:r>
          </w:p>
          <w:p w:rsidR="00F02E83" w:rsidRPr="00176DFC" w:rsidRDefault="00F02E83" w:rsidP="00F63269">
            <w:pPr>
              <w:ind w:left="252"/>
            </w:pPr>
          </w:p>
        </w:tc>
        <w:tc>
          <w:tcPr>
            <w:tcW w:w="3544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>
              <w:t>«____»_____________ 2020</w:t>
            </w:r>
          </w:p>
        </w:tc>
      </w:tr>
      <w:tr w:rsidR="00F02E83" w:rsidTr="00F63269">
        <w:trPr>
          <w:trHeight w:val="80"/>
        </w:trPr>
        <w:tc>
          <w:tcPr>
            <w:tcW w:w="2943" w:type="dxa"/>
          </w:tcPr>
          <w:p w:rsidR="00F02E83" w:rsidRDefault="00F02E83" w:rsidP="00F63269">
            <w:pPr>
              <w:ind w:left="252"/>
            </w:pPr>
          </w:p>
          <w:p w:rsidR="00F02E83" w:rsidRDefault="00F02E83" w:rsidP="00F63269">
            <w:pPr>
              <w:ind w:left="252"/>
            </w:pPr>
            <w:r>
              <w:t>О.С. Шакина</w:t>
            </w:r>
          </w:p>
          <w:p w:rsidR="00F02E83" w:rsidRPr="00176DFC" w:rsidRDefault="00F02E83" w:rsidP="00F63269">
            <w:pPr>
              <w:ind w:left="252"/>
            </w:pPr>
          </w:p>
        </w:tc>
        <w:tc>
          <w:tcPr>
            <w:tcW w:w="3544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F02E83" w:rsidRPr="00176DFC" w:rsidRDefault="00F02E83" w:rsidP="00F63269">
            <w:pPr>
              <w:ind w:left="252"/>
            </w:pPr>
          </w:p>
          <w:p w:rsidR="00F02E83" w:rsidRPr="00176DFC" w:rsidRDefault="00F02E83" w:rsidP="00F63269">
            <w:pPr>
              <w:ind w:left="252"/>
            </w:pPr>
            <w:r>
              <w:t>«____»_____________ 2020</w:t>
            </w:r>
          </w:p>
        </w:tc>
      </w:tr>
    </w:tbl>
    <w:p w:rsidR="00A85920" w:rsidRPr="00F02E83" w:rsidRDefault="00A85920" w:rsidP="005961FC"/>
    <w:sectPr w:rsidR="00A85920" w:rsidRPr="00F02E83" w:rsidSect="005961FC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992" w:right="567" w:bottom="1134" w:left="1418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88" w:rsidRDefault="006A6F88" w:rsidP="00F02E83">
      <w:r>
        <w:separator/>
      </w:r>
    </w:p>
  </w:endnote>
  <w:endnote w:type="continuationSeparator" w:id="0">
    <w:p w:rsidR="006A6F88" w:rsidRDefault="006A6F88" w:rsidP="00F0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5" w:rsidRDefault="00622085">
    <w:pPr>
      <w:pStyle w:val="a5"/>
      <w:jc w:val="center"/>
    </w:pPr>
  </w:p>
  <w:p w:rsidR="00622085" w:rsidRDefault="00622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88" w:rsidRDefault="006A6F88" w:rsidP="00F02E83">
      <w:r>
        <w:separator/>
      </w:r>
    </w:p>
  </w:footnote>
  <w:footnote w:type="continuationSeparator" w:id="0">
    <w:p w:rsidR="006A6F88" w:rsidRDefault="006A6F88" w:rsidP="00F0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5" w:rsidRDefault="00622085" w:rsidP="00F6326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2085" w:rsidRDefault="00622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208626"/>
      <w:docPartObj>
        <w:docPartGallery w:val="Page Numbers (Top of Page)"/>
        <w:docPartUnique/>
      </w:docPartObj>
    </w:sdtPr>
    <w:sdtEndPr/>
    <w:sdtContent>
      <w:p w:rsidR="00622085" w:rsidRDefault="006220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5DE">
          <w:rPr>
            <w:noProof/>
          </w:rPr>
          <w:t>4</w:t>
        </w:r>
        <w:r>
          <w:fldChar w:fldCharType="end"/>
        </w:r>
      </w:p>
    </w:sdtContent>
  </w:sdt>
  <w:p w:rsidR="00622085" w:rsidRDefault="006220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5" w:rsidRDefault="00622085">
    <w:pPr>
      <w:pStyle w:val="a3"/>
      <w:jc w:val="center"/>
    </w:pPr>
  </w:p>
  <w:p w:rsidR="00622085" w:rsidRDefault="00622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363"/>
    <w:multiLevelType w:val="hybridMultilevel"/>
    <w:tmpl w:val="DCA89BA8"/>
    <w:lvl w:ilvl="0" w:tplc="A086B658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87765"/>
    <w:multiLevelType w:val="hybridMultilevel"/>
    <w:tmpl w:val="56243A54"/>
    <w:lvl w:ilvl="0" w:tplc="8D268CBA">
      <w:start w:val="1"/>
      <w:numFmt w:val="decimal"/>
      <w:suff w:val="space"/>
      <w:lvlText w:val="1.6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E506F"/>
    <w:multiLevelType w:val="hybridMultilevel"/>
    <w:tmpl w:val="ACCC94A0"/>
    <w:lvl w:ilvl="0" w:tplc="AA061B06">
      <w:start w:val="1"/>
      <w:numFmt w:val="decimal"/>
      <w:suff w:val="space"/>
      <w:lvlText w:val="1.1.%1."/>
      <w:lvlJc w:val="left"/>
      <w:pPr>
        <w:ind w:left="20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00A91D2">
      <w:start w:val="1"/>
      <w:numFmt w:val="decimal"/>
      <w:suff w:val="space"/>
      <w:lvlText w:val="1.1.%3."/>
      <w:lvlJc w:val="left"/>
      <w:pPr>
        <w:ind w:left="1315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6679"/>
    <w:multiLevelType w:val="multilevel"/>
    <w:tmpl w:val="7688BF7A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3A0B08E8"/>
    <w:multiLevelType w:val="hybridMultilevel"/>
    <w:tmpl w:val="9F040912"/>
    <w:lvl w:ilvl="0" w:tplc="A086B6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45D16"/>
    <w:multiLevelType w:val="hybridMultilevel"/>
    <w:tmpl w:val="047AFBAC"/>
    <w:lvl w:ilvl="0" w:tplc="CDBE7F96">
      <w:start w:val="1"/>
      <w:numFmt w:val="decimal"/>
      <w:suff w:val="space"/>
      <w:lvlText w:val="1.2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F15C6"/>
    <w:multiLevelType w:val="hybridMultilevel"/>
    <w:tmpl w:val="E38C0D2A"/>
    <w:lvl w:ilvl="0" w:tplc="8188AA34">
      <w:start w:val="1"/>
      <w:numFmt w:val="decimal"/>
      <w:suff w:val="space"/>
      <w:lvlText w:val="1.8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6652BB1"/>
    <w:multiLevelType w:val="hybridMultilevel"/>
    <w:tmpl w:val="BB9A737C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B2A1D"/>
    <w:multiLevelType w:val="hybridMultilevel"/>
    <w:tmpl w:val="A3CA206A"/>
    <w:lvl w:ilvl="0" w:tplc="0AB4F1C6">
      <w:start w:val="1"/>
      <w:numFmt w:val="decimal"/>
      <w:lvlText w:val="1.%1."/>
      <w:lvlJc w:val="left"/>
      <w:pPr>
        <w:ind w:left="1428" w:hanging="360"/>
      </w:pPr>
      <w:rPr>
        <w:rFonts w:hint="default"/>
        <w:sz w:val="28"/>
      </w:rPr>
    </w:lvl>
    <w:lvl w:ilvl="1" w:tplc="7F9C07F4">
      <w:start w:val="1"/>
      <w:numFmt w:val="decimal"/>
      <w:suff w:val="space"/>
      <w:lvlText w:val="1.%2."/>
      <w:lvlJc w:val="left"/>
      <w:pPr>
        <w:ind w:left="2062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C33C20"/>
    <w:multiLevelType w:val="hybridMultilevel"/>
    <w:tmpl w:val="6B7C0338"/>
    <w:lvl w:ilvl="0" w:tplc="28F48A72">
      <w:start w:val="1"/>
      <w:numFmt w:val="decimal"/>
      <w:lvlText w:val="1.2.%1."/>
      <w:lvlJc w:val="righ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20389B"/>
    <w:multiLevelType w:val="multilevel"/>
    <w:tmpl w:val="F1F6E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BC92422"/>
    <w:multiLevelType w:val="multilevel"/>
    <w:tmpl w:val="B204E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EC470FA"/>
    <w:multiLevelType w:val="hybridMultilevel"/>
    <w:tmpl w:val="42680CB2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B"/>
    <w:rsid w:val="000409FB"/>
    <w:rsid w:val="00062198"/>
    <w:rsid w:val="000C365A"/>
    <w:rsid w:val="001053C5"/>
    <w:rsid w:val="00177B4B"/>
    <w:rsid w:val="0019654F"/>
    <w:rsid w:val="0022156E"/>
    <w:rsid w:val="00225A16"/>
    <w:rsid w:val="002705DE"/>
    <w:rsid w:val="002A37E1"/>
    <w:rsid w:val="003D76FA"/>
    <w:rsid w:val="00426884"/>
    <w:rsid w:val="004B7624"/>
    <w:rsid w:val="004C2924"/>
    <w:rsid w:val="004F419A"/>
    <w:rsid w:val="00565B65"/>
    <w:rsid w:val="005961FC"/>
    <w:rsid w:val="00622085"/>
    <w:rsid w:val="006827C8"/>
    <w:rsid w:val="006A6F88"/>
    <w:rsid w:val="0076000C"/>
    <w:rsid w:val="00833872"/>
    <w:rsid w:val="008565B3"/>
    <w:rsid w:val="009669F9"/>
    <w:rsid w:val="00A30FE1"/>
    <w:rsid w:val="00A31122"/>
    <w:rsid w:val="00A85920"/>
    <w:rsid w:val="00B259A8"/>
    <w:rsid w:val="00D04F56"/>
    <w:rsid w:val="00D61D39"/>
    <w:rsid w:val="00D94D27"/>
    <w:rsid w:val="00DE0052"/>
    <w:rsid w:val="00DE0EF5"/>
    <w:rsid w:val="00DE373C"/>
    <w:rsid w:val="00E4047D"/>
    <w:rsid w:val="00F02E83"/>
    <w:rsid w:val="00F2491E"/>
    <w:rsid w:val="00F34CEC"/>
    <w:rsid w:val="00F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92534-E905-4C3E-8E72-E292B23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E83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02E83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02E83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02E83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E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E8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2E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F0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02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02E83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0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02E83"/>
  </w:style>
  <w:style w:type="paragraph" w:styleId="aa">
    <w:name w:val="No Spacing"/>
    <w:uiPriority w:val="1"/>
    <w:qFormat/>
    <w:rsid w:val="00F0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36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65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04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20</cp:revision>
  <cp:lastPrinted>2020-07-14T06:52:00Z</cp:lastPrinted>
  <dcterms:created xsi:type="dcterms:W3CDTF">2020-07-10T07:02:00Z</dcterms:created>
  <dcterms:modified xsi:type="dcterms:W3CDTF">2020-08-21T14:13:00Z</dcterms:modified>
</cp:coreProperties>
</file>