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Pr="00D71315" w:rsidRDefault="009211A7" w:rsidP="009211A7">
      <w:pPr>
        <w:autoSpaceDE w:val="0"/>
        <w:autoSpaceDN w:val="0"/>
        <w:adjustRightInd w:val="0"/>
        <w:ind w:right="142"/>
        <w:jc w:val="right"/>
        <w:outlineLvl w:val="1"/>
      </w:pPr>
      <w:r w:rsidRPr="00D71315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                </w:t>
      </w:r>
      <w:bookmarkStart w:id="0" w:name="_GoBack"/>
      <w:bookmarkEnd w:id="0"/>
      <w:r w:rsidRPr="00D71315">
        <w:rPr>
          <w:rFonts w:ascii="Calibri" w:hAnsi="Calibri"/>
        </w:rPr>
        <w:t xml:space="preserve">  </w:t>
      </w:r>
      <w:r w:rsidRPr="00D71315">
        <w:t>Приложение № 3</w:t>
      </w:r>
    </w:p>
    <w:p w:rsidR="009211A7" w:rsidRPr="00D71315" w:rsidRDefault="009211A7" w:rsidP="009211A7">
      <w:pPr>
        <w:autoSpaceDE w:val="0"/>
        <w:autoSpaceDN w:val="0"/>
        <w:adjustRightInd w:val="0"/>
        <w:ind w:right="142"/>
        <w:jc w:val="right"/>
        <w:outlineLvl w:val="1"/>
      </w:pPr>
      <w:r w:rsidRPr="00D71315">
        <w:t xml:space="preserve">к муниципальной программе </w:t>
      </w:r>
    </w:p>
    <w:p w:rsidR="009211A7" w:rsidRPr="00D71315" w:rsidRDefault="009211A7" w:rsidP="009211A7">
      <w:pPr>
        <w:autoSpaceDE w:val="0"/>
        <w:autoSpaceDN w:val="0"/>
        <w:adjustRightInd w:val="0"/>
        <w:ind w:right="142"/>
        <w:jc w:val="right"/>
        <w:outlineLvl w:val="1"/>
      </w:pPr>
      <w:r w:rsidRPr="00D71315">
        <w:t xml:space="preserve">«Управление муниципальными </w:t>
      </w:r>
    </w:p>
    <w:p w:rsidR="009211A7" w:rsidRPr="00D71315" w:rsidRDefault="009211A7" w:rsidP="009211A7">
      <w:pPr>
        <w:autoSpaceDE w:val="0"/>
        <w:autoSpaceDN w:val="0"/>
        <w:adjustRightInd w:val="0"/>
        <w:ind w:right="142"/>
        <w:jc w:val="right"/>
        <w:outlineLvl w:val="1"/>
      </w:pPr>
      <w:r w:rsidRPr="00D71315">
        <w:t xml:space="preserve">финансами муниципального </w:t>
      </w:r>
    </w:p>
    <w:p w:rsidR="009211A7" w:rsidRPr="00D71315" w:rsidRDefault="009211A7" w:rsidP="009211A7">
      <w:pPr>
        <w:autoSpaceDE w:val="0"/>
        <w:autoSpaceDN w:val="0"/>
        <w:adjustRightInd w:val="0"/>
        <w:ind w:right="142"/>
        <w:jc w:val="right"/>
        <w:outlineLvl w:val="1"/>
      </w:pPr>
      <w:r w:rsidRPr="00D71315">
        <w:t>образования «город Десногорск»</w:t>
      </w:r>
    </w:p>
    <w:p w:rsidR="009211A7" w:rsidRPr="00D71315" w:rsidRDefault="009211A7" w:rsidP="009211A7">
      <w:pPr>
        <w:autoSpaceDE w:val="0"/>
        <w:autoSpaceDN w:val="0"/>
        <w:adjustRightInd w:val="0"/>
        <w:ind w:right="142"/>
        <w:jc w:val="right"/>
        <w:outlineLvl w:val="1"/>
      </w:pPr>
      <w:r w:rsidRPr="00D71315">
        <w:rPr>
          <w:rFonts w:ascii="Calibri" w:hAnsi="Calibri"/>
        </w:rPr>
        <w:t xml:space="preserve">      </w:t>
      </w:r>
      <w:r w:rsidRPr="00D71315">
        <w:t xml:space="preserve">Смоленской области»                                                                                                                                               </w:t>
      </w:r>
    </w:p>
    <w:p w:rsidR="009211A7" w:rsidRPr="00D71315" w:rsidRDefault="009211A7" w:rsidP="009211A7">
      <w:pPr>
        <w:widowControl w:val="0"/>
        <w:autoSpaceDE w:val="0"/>
        <w:autoSpaceDN w:val="0"/>
        <w:adjustRightInd w:val="0"/>
        <w:ind w:left="-709" w:firstLine="709"/>
        <w:jc w:val="center"/>
        <w:rPr>
          <w:b/>
          <w:bCs/>
          <w:sz w:val="28"/>
          <w:szCs w:val="28"/>
        </w:rPr>
      </w:pPr>
    </w:p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1315">
        <w:rPr>
          <w:b/>
          <w:bCs/>
        </w:rPr>
        <w:t>ПЛАН</w:t>
      </w:r>
    </w:p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1315">
        <w:rPr>
          <w:b/>
          <w:bCs/>
        </w:rPr>
        <w:t xml:space="preserve"> реализации муниципальной программы </w:t>
      </w:r>
    </w:p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1315">
        <w:rPr>
          <w:b/>
        </w:rPr>
        <w:t>«Управление муниципальными финансами муниципального образования «город Десногорск»</w:t>
      </w:r>
    </w:p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71315">
        <w:rPr>
          <w:b/>
        </w:rPr>
        <w:t xml:space="preserve"> Смоленской области» </w:t>
      </w:r>
    </w:p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2020</w:t>
      </w:r>
      <w:r w:rsidRPr="00D71315">
        <w:rPr>
          <w:b/>
        </w:rPr>
        <w:t xml:space="preserve"> год и плановый </w:t>
      </w:r>
      <w:r>
        <w:rPr>
          <w:b/>
        </w:rPr>
        <w:t>период 2021-2022</w:t>
      </w:r>
      <w:r w:rsidRPr="00D71315">
        <w:rPr>
          <w:b/>
        </w:rPr>
        <w:t xml:space="preserve"> годы</w:t>
      </w:r>
    </w:p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992"/>
        <w:gridCol w:w="1134"/>
        <w:gridCol w:w="1134"/>
        <w:gridCol w:w="1134"/>
        <w:gridCol w:w="1134"/>
        <w:gridCol w:w="1276"/>
        <w:gridCol w:w="1275"/>
        <w:gridCol w:w="1134"/>
        <w:gridCol w:w="1134"/>
      </w:tblGrid>
      <w:tr w:rsidR="009211A7" w:rsidRPr="00D71315" w:rsidTr="009211A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71315">
              <w:t>Испол-нитель</w:t>
            </w:r>
            <w:proofErr w:type="spellEnd"/>
            <w:r w:rsidRPr="00D71315">
              <w:t xml:space="preserve"> </w:t>
            </w:r>
            <w:proofErr w:type="spellStart"/>
            <w:r w:rsidRPr="00D71315">
              <w:t>мероп-риятия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 xml:space="preserve">Источник </w:t>
            </w:r>
            <w:proofErr w:type="spellStart"/>
            <w:r w:rsidRPr="00D71315">
              <w:t>финан-сового</w:t>
            </w:r>
            <w:proofErr w:type="spellEnd"/>
            <w:r w:rsidRPr="00D71315">
              <w:t xml:space="preserve"> </w:t>
            </w:r>
            <w:proofErr w:type="spellStart"/>
            <w:r w:rsidRPr="00D71315">
              <w:t>обеспе-чения</w:t>
            </w:r>
            <w:proofErr w:type="spellEnd"/>
            <w:r w:rsidRPr="00D71315">
              <w:t xml:space="preserve"> (</w:t>
            </w:r>
            <w:proofErr w:type="spellStart"/>
            <w:r w:rsidRPr="00D71315">
              <w:t>расшиф-ровать</w:t>
            </w:r>
            <w:proofErr w:type="spellEnd"/>
            <w:r w:rsidRPr="00D71315">
              <w:t>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Объем средств на реализацию муниципальной программы на очередной финансовый  год и плановый период (тыс. руб.)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9211A7" w:rsidRPr="00D71315" w:rsidTr="009211A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D71315"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D71315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71315">
              <w:t xml:space="preserve"> год</w:t>
            </w:r>
          </w:p>
          <w:p w:rsidR="009211A7" w:rsidRPr="00D71315" w:rsidRDefault="009211A7" w:rsidP="00CB71F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D7131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D7131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71315">
              <w:t xml:space="preserve"> год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9211A7" w:rsidRPr="00D71315" w:rsidRDefault="009211A7" w:rsidP="009211A7">
      <w:pPr>
        <w:widowControl w:val="0"/>
        <w:autoSpaceDE w:val="0"/>
        <w:autoSpaceDN w:val="0"/>
        <w:adjustRightInd w:val="0"/>
        <w:jc w:val="center"/>
      </w:pPr>
    </w:p>
    <w:p w:rsidR="009211A7" w:rsidRPr="00D71315" w:rsidRDefault="009211A7" w:rsidP="009211A7">
      <w:pPr>
        <w:spacing w:line="276" w:lineRule="auto"/>
        <w:rPr>
          <w:rFonts w:ascii="Calibri" w:hAnsi="Calibri"/>
        </w:rPr>
      </w:pPr>
    </w:p>
    <w:tbl>
      <w:tblPr>
        <w:tblW w:w="14937" w:type="dxa"/>
        <w:jc w:val="center"/>
        <w:tblCellSpacing w:w="5" w:type="nil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3958"/>
        <w:gridCol w:w="992"/>
        <w:gridCol w:w="1134"/>
        <w:gridCol w:w="1134"/>
        <w:gridCol w:w="1134"/>
        <w:gridCol w:w="1134"/>
        <w:gridCol w:w="1276"/>
        <w:gridCol w:w="1276"/>
        <w:gridCol w:w="1134"/>
        <w:gridCol w:w="1160"/>
      </w:tblGrid>
      <w:tr w:rsidR="009211A7" w:rsidRPr="00D71315" w:rsidTr="00CB71F7">
        <w:trPr>
          <w:trHeight w:hRule="exact" w:val="338"/>
          <w:tblHeader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D7131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6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7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8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11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7131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71315">
              <w:t>9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14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71315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71315">
              <w:t>10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</w:pPr>
            <w:r w:rsidRPr="00D71315">
              <w:t>16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D71315">
              <w:t>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11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18</w:t>
            </w:r>
          </w:p>
          <w:p w:rsidR="009211A7" w:rsidRPr="00D71315" w:rsidRDefault="009211A7" w:rsidP="00CB71F7">
            <w:pPr>
              <w:spacing w:after="200" w:line="276" w:lineRule="auto"/>
            </w:pPr>
            <w:r w:rsidRPr="00D71315">
              <w:t>19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</w:p>
        </w:tc>
      </w:tr>
      <w:tr w:rsidR="009211A7" w:rsidRPr="00D71315" w:rsidTr="00CB71F7">
        <w:trPr>
          <w:trHeight w:hRule="exact" w:val="891"/>
          <w:tblCellSpacing w:w="5" w:type="nil"/>
          <w:jc w:val="center"/>
        </w:trPr>
        <w:tc>
          <w:tcPr>
            <w:tcW w:w="1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  <w:rPr>
                <w:b/>
              </w:rPr>
            </w:pPr>
            <w:r w:rsidRPr="00D71315">
              <w:rPr>
                <w:b/>
              </w:rPr>
              <w:t xml:space="preserve">Цель 1. Обеспечение  долгосрочной </w:t>
            </w:r>
            <w:proofErr w:type="spellStart"/>
            <w:r w:rsidRPr="00D71315">
              <w:rPr>
                <w:b/>
              </w:rPr>
              <w:t>сбалансировасти</w:t>
            </w:r>
            <w:proofErr w:type="spellEnd"/>
            <w:r w:rsidRPr="00D71315">
              <w:rPr>
                <w:b/>
              </w:rPr>
              <w:t xml:space="preserve"> и устойчивости бюджета муниципального образования «город Десногорск» Смоленской области, повышение качества управления муниципальными финансами</w:t>
            </w:r>
          </w:p>
        </w:tc>
      </w:tr>
      <w:tr w:rsidR="009211A7" w:rsidRPr="00D71315" w:rsidTr="00CB71F7">
        <w:trPr>
          <w:trHeight w:hRule="exact" w:val="679"/>
          <w:tblCellSpacing w:w="5" w:type="nil"/>
          <w:jc w:val="center"/>
        </w:trPr>
        <w:tc>
          <w:tcPr>
            <w:tcW w:w="1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rPr>
                <w:b/>
              </w:rPr>
              <w:t>Основное  мероприятие: Совершенствование организации бюджетного процесса и повышение эффективности  управления  муниципальными финансами</w:t>
            </w:r>
          </w:p>
        </w:tc>
      </w:tr>
      <w:tr w:rsidR="009211A7" w:rsidRPr="00D71315" w:rsidTr="00CB71F7">
        <w:trPr>
          <w:trHeight w:val="35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 xml:space="preserve">Охват бюджетных ассигнований местного бюджета показателями, характеризующими цели и </w:t>
            </w:r>
            <w:r w:rsidRPr="00D71315">
              <w:lastRenderedPageBreak/>
              <w:t xml:space="preserve">результаты их использования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D71315"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100%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100%</w:t>
            </w:r>
          </w:p>
        </w:tc>
      </w:tr>
      <w:tr w:rsidR="009211A7" w:rsidRPr="00D71315" w:rsidTr="00CB71F7">
        <w:trPr>
          <w:trHeight w:val="35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lastRenderedPageBreak/>
              <w:t>1.2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Отношение объема муниципального долга к общему годовому объему доходов  местного бюджета без учета утвержденного объема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  <w:rPr>
                <w:lang w:val="en-US"/>
              </w:rPr>
            </w:pPr>
            <w:r w:rsidRPr="00D71315">
              <w:rPr>
                <w:lang w:val="en-US"/>
              </w:rPr>
              <w:t>&lt;100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  <w:rPr>
                <w:lang w:val="en-US"/>
              </w:rPr>
            </w:pPr>
            <w:r w:rsidRPr="00D71315">
              <w:rPr>
                <w:lang w:val="en-US"/>
              </w:rPr>
              <w:t>&lt;100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  <w:rPr>
                <w:lang w:val="en-US"/>
              </w:rPr>
            </w:pPr>
            <w:r w:rsidRPr="00D71315">
              <w:rPr>
                <w:lang w:val="en-US"/>
              </w:rPr>
              <w:t>&lt;100</w:t>
            </w:r>
          </w:p>
        </w:tc>
      </w:tr>
      <w:tr w:rsidR="009211A7" w:rsidRPr="00D71315" w:rsidTr="00CB71F7">
        <w:trPr>
          <w:trHeight w:hRule="exact" w:val="2735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Доля расходов 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rPr>
                <w:lang w:val="en-US"/>
              </w:rPr>
              <w:t>&lt;15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rPr>
                <w:lang w:val="en-US"/>
              </w:rPr>
              <w:t>&lt;1</w:t>
            </w:r>
            <w:r w:rsidRPr="00D71315"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rPr>
                <w:lang w:val="en-US"/>
              </w:rPr>
              <w:t>&lt;1</w:t>
            </w:r>
            <w:r w:rsidRPr="00D71315">
              <w:t>5</w:t>
            </w:r>
          </w:p>
        </w:tc>
      </w:tr>
      <w:tr w:rsidR="009211A7" w:rsidRPr="00D71315" w:rsidTr="00CB71F7">
        <w:trPr>
          <w:trHeight w:hRule="exact" w:val="397"/>
          <w:tblCellSpacing w:w="5" w:type="nil"/>
          <w:jc w:val="center"/>
        </w:trPr>
        <w:tc>
          <w:tcPr>
            <w:tcW w:w="1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rPr>
                <w:b/>
              </w:rPr>
              <w:t xml:space="preserve">2. Подпрограмма 1 : Управление муниципальным долгом </w:t>
            </w:r>
          </w:p>
        </w:tc>
      </w:tr>
      <w:tr w:rsidR="009211A7" w:rsidRPr="00D71315" w:rsidTr="00CB71F7">
        <w:trPr>
          <w:trHeight w:hRule="exact" w:val="397"/>
          <w:tblCellSpacing w:w="5" w:type="nil"/>
          <w:jc w:val="center"/>
        </w:trPr>
        <w:tc>
          <w:tcPr>
            <w:tcW w:w="1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315">
              <w:rPr>
                <w:b/>
              </w:rPr>
              <w:t>Цель  подпрограммы: Обеспечение экономически обоснованного объема и структуры муниципального долга</w:t>
            </w:r>
          </w:p>
        </w:tc>
      </w:tr>
      <w:tr w:rsidR="009211A7" w:rsidRPr="00D71315" w:rsidTr="00CB71F7">
        <w:trPr>
          <w:trHeight w:hRule="exact" w:val="824"/>
          <w:tblCellSpacing w:w="5" w:type="nil"/>
          <w:jc w:val="center"/>
        </w:trPr>
        <w:tc>
          <w:tcPr>
            <w:tcW w:w="1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rPr>
                <w:b/>
              </w:rPr>
              <w:t>Основное мероприятие подпрограммы: «Обеспечение долгосрочной сбалансированности и устойчивости бюджетной системы, повышение качества управления муниципальными финансами»</w:t>
            </w:r>
          </w:p>
        </w:tc>
      </w:tr>
      <w:tr w:rsidR="009211A7" w:rsidRPr="00D71315" w:rsidTr="00CB71F7">
        <w:trPr>
          <w:trHeight w:val="32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Обеспечение соблюдения бюджетных ограничений на предельный размер муниципального долга муниципального образования «город Десногорск» Смоленской области и расходов на его обслуживание ограничениям, установленным Бюджетным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</w:tr>
      <w:tr w:rsidR="009211A7" w:rsidRPr="00D71315" w:rsidTr="00CB71F7">
        <w:trPr>
          <w:trHeight w:val="326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lastRenderedPageBreak/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Доля объема обязательств по муниципальным гарантиям в общем объеме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rPr>
                <w:lang w:val="en-US"/>
              </w:rPr>
              <w:t>0</w:t>
            </w:r>
          </w:p>
        </w:tc>
      </w:tr>
      <w:tr w:rsidR="009211A7" w:rsidRPr="00D71315" w:rsidTr="00CB71F7">
        <w:trPr>
          <w:trHeight w:val="221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Доля объема просроченной задолженности по муниципальным долговым обязательствам к общему объему задолженности по муниципальным долговым обязательствам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C47917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rPr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Default="009211A7" w:rsidP="00CB71F7">
            <w:pPr>
              <w:spacing w:after="200" w:line="276" w:lineRule="auto"/>
              <w:jc w:val="center"/>
            </w:pPr>
          </w:p>
          <w:p w:rsidR="009211A7" w:rsidRDefault="009211A7" w:rsidP="00CB71F7">
            <w:pPr>
              <w:spacing w:after="200" w:line="276" w:lineRule="auto"/>
              <w:jc w:val="center"/>
            </w:pPr>
            <w:r w:rsidRPr="00D71315">
              <w:rPr>
                <w:lang w:val="en-US"/>
              </w:rPr>
              <w:t>0</w:t>
            </w:r>
          </w:p>
          <w:p w:rsidR="009211A7" w:rsidRPr="00F8125F" w:rsidRDefault="009211A7" w:rsidP="00CB71F7">
            <w:pPr>
              <w:spacing w:after="200" w:line="276" w:lineRule="auto"/>
              <w:jc w:val="center"/>
            </w:pPr>
          </w:p>
        </w:tc>
      </w:tr>
      <w:tr w:rsidR="009211A7" w:rsidRPr="00D71315" w:rsidTr="00CB71F7">
        <w:trPr>
          <w:trHeight w:val="326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Своевременный и полный учет долговых обязательств муниципального образования «город Десногорск» Смоленской области, передача информации о долговых обязательствах, отраженной в муниципальной долговой книге муниципального образования «город Десногорск»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11A7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11A7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11A7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Default="009211A7" w:rsidP="00CB71F7">
            <w:pPr>
              <w:spacing w:after="200" w:line="276" w:lineRule="auto"/>
              <w:jc w:val="center"/>
            </w:pPr>
          </w:p>
          <w:p w:rsidR="009211A7" w:rsidRDefault="009211A7" w:rsidP="00CB71F7">
            <w:pPr>
              <w:spacing w:after="200" w:line="276" w:lineRule="auto"/>
              <w:jc w:val="center"/>
            </w:pPr>
          </w:p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да</w:t>
            </w:r>
          </w:p>
        </w:tc>
      </w:tr>
      <w:tr w:rsidR="009211A7" w:rsidRPr="00D71315" w:rsidTr="00CB71F7">
        <w:trPr>
          <w:trHeight w:val="326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Минимизация расходов на обслуживание муниципального долга муниципального образования «город Десногорск»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Default="009211A7" w:rsidP="00CB71F7">
            <w:pPr>
              <w:tabs>
                <w:tab w:val="left" w:pos="588"/>
              </w:tabs>
            </w:pPr>
          </w:p>
          <w:p w:rsidR="009211A7" w:rsidRDefault="009211A7" w:rsidP="00CB71F7">
            <w:pPr>
              <w:tabs>
                <w:tab w:val="left" w:pos="588"/>
              </w:tabs>
            </w:pPr>
          </w:p>
          <w:p w:rsidR="009211A7" w:rsidRPr="00C47917" w:rsidRDefault="009211A7" w:rsidP="00CB71F7">
            <w:pPr>
              <w:tabs>
                <w:tab w:val="left" w:pos="588"/>
              </w:tabs>
              <w:jc w:val="center"/>
            </w:pPr>
            <w:r>
              <w:t>да</w:t>
            </w:r>
          </w:p>
        </w:tc>
      </w:tr>
      <w:tr w:rsidR="009211A7" w:rsidRPr="00D71315" w:rsidTr="00CB71F7">
        <w:trPr>
          <w:trHeight w:val="326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Расходы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</w:tr>
      <w:tr w:rsidR="009211A7" w:rsidRPr="00D71315" w:rsidTr="00CB71F7">
        <w:trPr>
          <w:trHeight w:val="326"/>
          <w:tblCellSpacing w:w="5" w:type="nil"/>
          <w:jc w:val="center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</w:pPr>
            <w:r w:rsidRPr="00D71315"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</w:tr>
      <w:tr w:rsidR="009211A7" w:rsidRPr="00D71315" w:rsidTr="00CB71F7">
        <w:trPr>
          <w:trHeight w:hRule="exact" w:val="673"/>
          <w:tblCellSpacing w:w="5" w:type="nil"/>
          <w:jc w:val="center"/>
        </w:trPr>
        <w:tc>
          <w:tcPr>
            <w:tcW w:w="14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315">
              <w:rPr>
                <w:b/>
              </w:rPr>
              <w:t xml:space="preserve">3. Обеспечивающая подпрограмма  </w:t>
            </w:r>
          </w:p>
          <w:p w:rsidR="009211A7" w:rsidRPr="00D71315" w:rsidRDefault="009211A7" w:rsidP="00CB71F7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315">
              <w:rPr>
                <w:b/>
              </w:rPr>
              <w:t>Основное мероприятие: «Обеспечение организационных условий для реализации муниципальной программы»</w:t>
            </w:r>
          </w:p>
        </w:tc>
      </w:tr>
      <w:tr w:rsidR="009211A7" w:rsidRPr="00D71315" w:rsidTr="00CB71F7">
        <w:trPr>
          <w:trHeight w:val="32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lastRenderedPageBreak/>
              <w:t>3.1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Организация исполнения расходных обязательств местного бюджета, формирование бюджетной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</w:tr>
      <w:tr w:rsidR="009211A7" w:rsidRPr="00D71315" w:rsidTr="00CB71F7">
        <w:trPr>
          <w:trHeight w:val="32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3.2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>Соблюдение установленных законодательством требований составления отчетности об исполнении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да</w:t>
            </w:r>
          </w:p>
        </w:tc>
      </w:tr>
      <w:tr w:rsidR="009211A7" w:rsidRPr="00D71315" w:rsidTr="00CB71F7">
        <w:trPr>
          <w:trHeight w:val="320"/>
          <w:tblCellSpacing w:w="5" w:type="nil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3.3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1315">
              <w:t xml:space="preserve">Расходы на обеспечение функций органов местного самоуправления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D71315">
              <w:t>Финуправление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Местный</w:t>
            </w:r>
          </w:p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1</w:t>
            </w:r>
            <w:r>
              <w:t>7479,0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</w:tr>
      <w:tr w:rsidR="009211A7" w:rsidRPr="00D71315" w:rsidTr="00CB71F7">
        <w:trPr>
          <w:trHeight w:val="320"/>
          <w:tblCellSpacing w:w="5" w:type="nil"/>
          <w:jc w:val="center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1315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1315"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A7" w:rsidRPr="00D71315" w:rsidRDefault="009211A7" w:rsidP="00CB71F7">
            <w:pPr>
              <w:spacing w:after="200" w:line="276" w:lineRule="auto"/>
              <w:jc w:val="center"/>
            </w:pPr>
            <w:r w:rsidRPr="00D71315">
              <w:t>х</w:t>
            </w:r>
          </w:p>
        </w:tc>
      </w:tr>
    </w:tbl>
    <w:p w:rsidR="009211A7" w:rsidRPr="00D71315" w:rsidRDefault="009211A7" w:rsidP="009211A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211A7" w:rsidRDefault="009211A7" w:rsidP="009211A7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C16467" w:rsidRDefault="00C16467"/>
    <w:sectPr w:rsidR="00C16467" w:rsidSect="00921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80"/>
    <w:rsid w:val="00507B80"/>
    <w:rsid w:val="009211A7"/>
    <w:rsid w:val="00C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A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2020-02-14T11:23:00Z</dcterms:created>
  <dcterms:modified xsi:type="dcterms:W3CDTF">2020-02-14T11:25:00Z</dcterms:modified>
</cp:coreProperties>
</file>