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8" w:rsidRPr="008E7225" w:rsidRDefault="00F51EC8" w:rsidP="00F51EC8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EC8" w:rsidRPr="00F51EC8" w:rsidRDefault="00F51EC8" w:rsidP="00F51EC8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F51E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51EC8" w:rsidRPr="00F51EC8" w:rsidRDefault="00F51EC8" w:rsidP="00F51EC8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51EC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51EC8" w:rsidRPr="00F51EC8" w:rsidRDefault="00F51EC8" w:rsidP="00F51EC8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51EC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51EC8" w:rsidRPr="00F51EC8" w:rsidRDefault="00F51EC8" w:rsidP="00F51EC8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F51EC8" w:rsidRPr="00F51EC8" w:rsidRDefault="00F51EC8" w:rsidP="00F51EC8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51E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51E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51EC8" w:rsidRDefault="00F51EC8" w:rsidP="00F51EC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51EC8" w:rsidRDefault="00F51EC8" w:rsidP="00F51EC8"/>
                          <w:p w:rsidR="00F51EC8" w:rsidRDefault="00F51EC8" w:rsidP="00F51E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51EC8" w:rsidRPr="00F51EC8" w:rsidRDefault="00F51EC8" w:rsidP="00F51EC8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F51EC8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51EC8" w:rsidRPr="00F51EC8" w:rsidRDefault="00F51EC8" w:rsidP="00F51EC8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51EC8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51EC8" w:rsidRPr="00F51EC8" w:rsidRDefault="00F51EC8" w:rsidP="00F51EC8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51EC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51EC8" w:rsidRPr="00F51EC8" w:rsidRDefault="00F51EC8" w:rsidP="00F51EC8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F51EC8" w:rsidRPr="00F51EC8" w:rsidRDefault="00F51EC8" w:rsidP="00F51EC8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F51EC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51EC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51EC8" w:rsidRDefault="00F51EC8" w:rsidP="00F51EC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51EC8" w:rsidRDefault="00F51EC8" w:rsidP="00F51EC8"/>
                    <w:p w:rsidR="00F51EC8" w:rsidRDefault="00F51EC8" w:rsidP="00F51EC8"/>
                  </w:txbxContent>
                </v:textbox>
              </v:rect>
            </w:pict>
          </mc:Fallback>
        </mc:AlternateContent>
      </w:r>
    </w:p>
    <w:p w:rsidR="00F51EC8" w:rsidRPr="008E7225" w:rsidRDefault="00F51EC8" w:rsidP="00F51EC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C8" w:rsidRPr="001F0B1E" w:rsidRDefault="00F51EC8" w:rsidP="00F51EC8"/>
    <w:p w:rsidR="00386D37" w:rsidRPr="006A69AB" w:rsidRDefault="006B6BFA" w:rsidP="006B6BFA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67</w:t>
      </w:r>
      <w:r w:rsidR="00386D37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</w:t>
      </w:r>
      <w:r w:rsidR="006565E8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ё</w:t>
      </w:r>
      <w:r w:rsidR="00386D37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ртого созыва</w:t>
      </w:r>
    </w:p>
    <w:p w:rsidR="00386D37" w:rsidRPr="006A69AB" w:rsidRDefault="008537E6" w:rsidP="006B6BFA">
      <w:pPr>
        <w:spacing w:after="0" w:line="264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</w:t>
      </w:r>
      <w:r w:rsidR="00386D37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т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6A69AB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25.06.2019</w:t>
      </w:r>
      <w:r w:rsidR="00386D37" w:rsidRPr="006A69AB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 № </w:t>
      </w:r>
      <w:r w:rsidR="00B06F52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528</w:t>
      </w:r>
    </w:p>
    <w:p w:rsidR="00386D37" w:rsidRPr="006A69AB" w:rsidRDefault="00386D37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A69AB" w:rsidRPr="006A69AB" w:rsidRDefault="006A69AB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B6BFA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 утверждении Порядка принятия</w:t>
      </w:r>
    </w:p>
    <w:p w:rsidR="006B6BFA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решения о </w:t>
      </w:r>
      <w:r w:rsidR="006B6BFA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оздании, реорганизации </w:t>
      </w:r>
    </w:p>
    <w:p w:rsidR="006B6BFA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и ликвидации </w:t>
      </w:r>
      <w:proofErr w:type="gramStart"/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муниципальных</w:t>
      </w:r>
      <w:proofErr w:type="gramEnd"/>
    </w:p>
    <w:p w:rsidR="006B6BFA" w:rsidRPr="006A69AB" w:rsidRDefault="00AB35ED" w:rsidP="006B6BFA">
      <w:pPr>
        <w:spacing w:after="0" w:line="264" w:lineRule="auto"/>
        <w:ind w:firstLine="709"/>
        <w:rPr>
          <w:color w:val="404040" w:themeColor="text1" w:themeTint="BF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унитарных предприятий</w:t>
      </w:r>
      <w:r w:rsidRPr="006A69AB">
        <w:rPr>
          <w:color w:val="404040" w:themeColor="text1" w:themeTint="BF"/>
        </w:rPr>
        <w:t xml:space="preserve"> </w:t>
      </w:r>
    </w:p>
    <w:p w:rsidR="006B6BFA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муниципального образования «город </w:t>
      </w:r>
    </w:p>
    <w:p w:rsidR="00386D37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Десногорск»</w:t>
      </w:r>
      <w:r w:rsidR="006B6BFA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Смоленской области</w:t>
      </w:r>
    </w:p>
    <w:p w:rsidR="00AB35ED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B35ED" w:rsidRPr="006A69AB" w:rsidRDefault="00AB35ED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6A69AB" w:rsidRDefault="00386D37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обращение Администрации муниципального образования «город  Десногорск»  Смоленской области</w:t>
      </w:r>
      <w:r w:rsidR="001B50D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 </w:t>
      </w:r>
      <w:r w:rsidR="006B6BFA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19.06.2019</w:t>
      </w:r>
      <w:r w:rsidR="001B50D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№ </w:t>
      </w:r>
      <w:r w:rsidR="006B6BFA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6055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</w:t>
      </w:r>
      <w:r w:rsidR="00651D46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в соответствии со ст. 26 Устава муниципального образования «город Десногорск» Смоленской области, </w:t>
      </w:r>
      <w:r w:rsidR="009D29D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по вопросам законности, правопорядка, защиты прав граждан, мандатной и по депутатской этике,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</w:p>
    <w:p w:rsidR="00386D37" w:rsidRPr="006A69AB" w:rsidRDefault="00386D37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386D37" w:rsidRPr="006A69AB" w:rsidRDefault="00386D37" w:rsidP="006B6BFA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386D37" w:rsidRPr="006A69AB" w:rsidRDefault="00386D37" w:rsidP="006B6BFA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B35ED" w:rsidRPr="006A69AB" w:rsidRDefault="00AB35ED" w:rsidP="006B6BFA">
      <w:pPr>
        <w:numPr>
          <w:ilvl w:val="0"/>
          <w:numId w:val="1"/>
        </w:numPr>
        <w:tabs>
          <w:tab w:val="left" w:pos="0"/>
          <w:tab w:val="left" w:pos="851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Утвердить прилагаемый Порядок принятия решения о создании, реорганизации и ликвидации муниципальных унитарных предприятий</w:t>
      </w:r>
      <w:r w:rsidRPr="006A69AB">
        <w:rPr>
          <w:color w:val="404040" w:themeColor="text1" w:themeTint="BF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муниципального образования «город Десногорск» Смоленской области.</w:t>
      </w:r>
    </w:p>
    <w:p w:rsidR="006B6BFA" w:rsidRPr="006A69AB" w:rsidRDefault="006B6BFA" w:rsidP="006B6BFA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8537E6" w:rsidRPr="006A69AB" w:rsidRDefault="00A64074" w:rsidP="006B6BFA">
      <w:pPr>
        <w:numPr>
          <w:ilvl w:val="0"/>
          <w:numId w:val="1"/>
        </w:numPr>
        <w:tabs>
          <w:tab w:val="left" w:pos="0"/>
          <w:tab w:val="left" w:pos="851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Признать утратившим силу р</w:t>
      </w:r>
      <w:r w:rsidR="00386D37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ешение Десногорского городского Совета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</w:t>
      </w:r>
      <w:r w:rsidR="00651D46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от 21.02.2017 № 292 «Об утверждении Порядка создания, реорганизации и ликвидации муниципальных унитарных предприятий»</w:t>
      </w:r>
      <w:r w:rsidR="00AB35ED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</w:p>
    <w:p w:rsidR="006B6BFA" w:rsidRPr="006A69AB" w:rsidRDefault="006B6BFA" w:rsidP="006B6BFA">
      <w:pPr>
        <w:tabs>
          <w:tab w:val="left" w:pos="0"/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386D37" w:rsidRPr="006A69AB" w:rsidRDefault="00AB35ED" w:rsidP="006B6BF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</w:t>
      </w:r>
      <w:r w:rsidR="00386D37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 Настоящее решение опубликовать в газете «Десна».</w:t>
      </w:r>
    </w:p>
    <w:p w:rsidR="008537E6" w:rsidRPr="006A69AB" w:rsidRDefault="008537E6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6311DC" w:rsidRPr="006A69AB" w:rsidRDefault="006311DC" w:rsidP="006B6BFA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Председатель                                                 Глав</w:t>
      </w:r>
      <w:r w:rsidR="00651D46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муниципального    образования</w:t>
      </w:r>
    </w:p>
    <w:p w:rsidR="006311DC" w:rsidRPr="006A69AB" w:rsidRDefault="006311DC" w:rsidP="006B6BFA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Десногорского городского Совета  </w:t>
      </w:r>
      <w:r w:rsidR="00540AF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</w:t>
      </w:r>
      <w:r w:rsidR="006B6BFA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</w:t>
      </w:r>
      <w:r w:rsidR="00540AF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«город </w:t>
      </w:r>
      <w:r w:rsidR="00540AF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Десногорск» </w:t>
      </w:r>
      <w:r w:rsidR="00540AF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Смоленской </w:t>
      </w:r>
      <w:r w:rsidR="00540AF9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области</w:t>
      </w:r>
    </w:p>
    <w:p w:rsidR="006311DC" w:rsidRPr="006A69AB" w:rsidRDefault="006311DC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AB35ED" w:rsidRPr="006A69AB" w:rsidRDefault="006311DC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 </w:t>
      </w:r>
    </w:p>
    <w:p w:rsidR="002E72D0" w:rsidRPr="006A69AB" w:rsidRDefault="00AB35ED" w:rsidP="006B6BF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               </w:t>
      </w:r>
      <w:r w:rsidR="006311DC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В.Н. Блохин                                                             </w:t>
      </w:r>
      <w:r w:rsidR="00651D46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        </w:t>
      </w:r>
      <w:r w:rsidR="006311DC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А.</w:t>
      </w:r>
      <w:r w:rsidR="00651D46" w:rsidRPr="006A69AB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Н. Шубин</w:t>
      </w:r>
    </w:p>
    <w:p w:rsidR="008D320F" w:rsidRPr="006A69AB" w:rsidRDefault="008D320F" w:rsidP="006B6B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Утвержден</w:t>
      </w:r>
    </w:p>
    <w:p w:rsidR="008D320F" w:rsidRPr="006A69AB" w:rsidRDefault="006B6BFA" w:rsidP="006B6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р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ешением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Десногорского</w:t>
      </w:r>
    </w:p>
    <w:p w:rsidR="008D320F" w:rsidRPr="006A69AB" w:rsidRDefault="006B6BFA" w:rsidP="006B6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8D320F" w:rsidRPr="006A69AB" w:rsidRDefault="006B6BFA" w:rsidP="006B6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25.06.2019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F51EC8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528</w:t>
      </w:r>
    </w:p>
    <w:p w:rsidR="006B6BFA" w:rsidRPr="006A69AB" w:rsidRDefault="006B6BFA" w:rsidP="006B6B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0" w:name="P35"/>
      <w:bookmarkEnd w:id="0"/>
    </w:p>
    <w:p w:rsidR="008D320F" w:rsidRPr="006A69AB" w:rsidRDefault="008D320F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ПОРЯДОК</w:t>
      </w:r>
    </w:p>
    <w:p w:rsidR="008D320F" w:rsidRPr="006A69AB" w:rsidRDefault="00AB35ED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ПРИНЯТИЯ РЕШЕНИЯ О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СОЗДАНИ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И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РЕОРГАНИЗАЦИИ И ЛИКВИДАЦИИ МУНИЦИПАЛЬНЫХ УНИТАРНЫХ</w:t>
      </w:r>
      <w:r w:rsidR="006B6BFA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ПРЕДПРИЯТИЙ МУНИЦИПАЛЬНОГО </w:t>
      </w:r>
      <w:bookmarkStart w:id="1" w:name="_GoBack"/>
      <w:bookmarkEnd w:id="1"/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ОБРАЗОВАНИЯ "ГОРОД ДЕСНОГОРСК"</w:t>
      </w:r>
      <w:r w:rsidR="006B6BFA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320F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СМОЛЕНСКОЙ ОБЛАСТИ</w:t>
      </w:r>
    </w:p>
    <w:p w:rsidR="006B6BFA" w:rsidRPr="006A69AB" w:rsidRDefault="006B6BFA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Настоящий Порядок разработан в соответствии с Гражданским </w:t>
      </w:r>
      <w:hyperlink r:id="rId9" w:history="1">
        <w:r w:rsidRPr="006A69AB">
          <w:rPr>
            <w:rFonts w:ascii="Times New Roman" w:eastAsia="Calibri" w:hAnsi="Times New Roman" w:cs="Times New Roman"/>
            <w:color w:val="404040" w:themeColor="text1" w:themeTint="BF"/>
            <w:sz w:val="24"/>
            <w:szCs w:val="24"/>
          </w:rPr>
          <w:t>кодексом</w:t>
        </w:r>
      </w:hyperlink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Российской Федерации, Федеральным </w:t>
      </w:r>
      <w:hyperlink r:id="rId10" w:history="1">
        <w:r w:rsidRPr="006A69AB">
          <w:rPr>
            <w:rFonts w:ascii="Times New Roman" w:eastAsia="Calibri" w:hAnsi="Times New Roman" w:cs="Times New Roman"/>
            <w:color w:val="404040" w:themeColor="text1" w:themeTint="BF"/>
            <w:sz w:val="24"/>
            <w:szCs w:val="24"/>
          </w:rPr>
          <w:t>законом</w:t>
        </w:r>
      </w:hyperlink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от 14.11.2002 № 161-ФЗ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 государственных и муниципальных унитарных предприятиях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, </w:t>
      </w:r>
      <w:hyperlink r:id="rId11" w:history="1">
        <w:r w:rsidRPr="006A69AB">
          <w:rPr>
            <w:rFonts w:ascii="Times New Roman" w:eastAsia="Calibri" w:hAnsi="Times New Roman" w:cs="Times New Roman"/>
            <w:color w:val="404040" w:themeColor="text1" w:themeTint="BF"/>
            <w:sz w:val="24"/>
            <w:szCs w:val="24"/>
          </w:rPr>
          <w:t>Уставом</w:t>
        </w:r>
      </w:hyperlink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 ОБЩИЕ ПОЛОЖЕНИЯ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1.1. Решение о создании, реорганизации и ликвидации муниципального унитарного предприятия</w:t>
      </w:r>
      <w:r w:rsidRPr="006A69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муниципального образования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 (далее по тексту - муниципальное предприятие) принимается Администрацией муниципального образования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 (далее - Администрация) в виде постановления.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Проект постановления Администрации (далее - проект постановления) о создании, реорганизации и ликвидации муниципального предприятия готовит Комитет имущественных и земельных отношений Администрации муниципального образования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 совместно с отделом экономики и инвестиций Администрации муниципального образования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«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город Десногорск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»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Смоленской области.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1.2. </w:t>
      </w:r>
      <w:r w:rsidR="00792F13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Учредителем и собственником имущества муниципального предприятия является муниципальное образование «город Десногорск» Смоленской области.</w:t>
      </w:r>
    </w:p>
    <w:p w:rsidR="00792F13" w:rsidRPr="006A69AB" w:rsidRDefault="001918FE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1.3. </w:t>
      </w:r>
      <w:r w:rsidR="00792F13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Функции и полномочия Учредителя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муниципального предприятия</w:t>
      </w:r>
      <w:r w:rsidR="00792F13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осуществляет Администрация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</w:p>
    <w:p w:rsidR="001918FE" w:rsidRPr="006A69AB" w:rsidRDefault="001918FE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1.4. Органом, осуществляющим полномочия и функции собственника имущества муниципального предприятия, является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</w:t>
      </w:r>
      <w:r w:rsidR="001918FE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5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 Муниципальное предприятие создается в </w:t>
      </w:r>
      <w:r w:rsidR="005A4C4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случае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A4C4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ценам, в целях решения социальных задач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2" w:name="P49"/>
      <w:bookmarkEnd w:id="2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</w:t>
      </w:r>
      <w:r w:rsidR="001918FE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6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 Создание, реорганизация и ликвидация муниципального предприятия может осуществляться по </w:t>
      </w:r>
      <w:r w:rsidR="005A4C4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решению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</w:t>
      </w:r>
      <w:r w:rsidR="005A4C4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инициативе ее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структурных подразделений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или руководителя муниципального предприятия.</w:t>
      </w:r>
    </w:p>
    <w:p w:rsidR="006A69AB" w:rsidRPr="006A69AB" w:rsidRDefault="006A69AB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 СОЗДАНИЕ МУНИЦИПАЛЬНОГО ПРЕДПРИЯТИЯ</w:t>
      </w:r>
    </w:p>
    <w:p w:rsidR="006A69AB" w:rsidRPr="006A69AB" w:rsidRDefault="006A69AB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3" w:name="P54"/>
      <w:bookmarkEnd w:id="3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2.1. Проект постановления о создании муниципального предприятия должен включать в себя следующие положения: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- цели и предмет деятельности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полное </w:t>
      </w:r>
      <w:r w:rsidR="000F407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и сокращенное фирменное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наименование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перечень мероприятий по созданию</w:t>
      </w:r>
      <w:r w:rsidR="00884C0C" w:rsidRPr="006A69AB">
        <w:rPr>
          <w:color w:val="404040" w:themeColor="text1" w:themeTint="BF"/>
        </w:rPr>
        <w:t xml:space="preserve"> 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муниципального предприятия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ответственное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лиц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на которое возлагаются полномочия по государственной регистрации муниципального предприятия.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4" w:name="P62"/>
      <w:bookmarkEnd w:id="4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2.2. К проекту постановления о создании муниципального предприятия прилагаются: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социально-экономическое обоснование создания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перечень имущества, предполагаемого к передаче муниципальному предприятию для закрепления на праве хозяйственного ведения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при его учреждении, и его стоимость, определяемая в соответствии с законодательством об оценочной деятельности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5" w:name="P66"/>
      <w:bookmarkEnd w:id="5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2.3. Социально-экономическое обоснование должно включать в себя: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социальную значимость и необходимость создания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экономическую обоснованность создания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обоснование и источники расходов на создание муниципального предприятия.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2.4. Все предложения о создании муниципального предприятия представляются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в Администрацию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вместе с обоснованием необходимости создания муниципального предприятия.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6" w:name="P72"/>
      <w:bookmarkEnd w:id="6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2.5. Муниципальное предприятие считается созданным с момента его государственной регистрации.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3. РЕОРГАНИЗАЦИЯ МУНИЦИПАЛЬНОГО ПРЕДПРИЯТИЯ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3.1. В целях оздоровления муниципальных предприятий может быть произведена их реорганизация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в соответствии с главой 5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Федерального закона от 14.11.2002 № 161-ФЗ «О государственных и муниципальных унитарных предприятиях».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3.2. </w:t>
      </w:r>
      <w:r w:rsidR="005A4C4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редложения о реорганизации муниципального предприятия представляются 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в Администрацию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вместе с обоснованием необходимости проведения реорганизации, сведениями о форме реорганизации муниципального предприятия и предложениями руководителя муниципального предприятия.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3.3. Проект постановления о реорганизации муниципального предприятия должен включать в себя: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форму реорганизации;</w:t>
      </w:r>
    </w:p>
    <w:p w:rsidR="005A4C44" w:rsidRPr="006A69AB" w:rsidRDefault="005A4C44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полное 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и сокращенное </w:t>
      </w:r>
      <w:r w:rsidR="000F4074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фирменное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наименование </w:t>
      </w:r>
      <w:r w:rsidR="00FC1DB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реорганизуемого 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муниципального предприятия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, в случае необходимости вновь образованного </w:t>
      </w:r>
      <w:r w:rsidR="00FC1DB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муниципального предприятия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;</w:t>
      </w:r>
    </w:p>
    <w:p w:rsidR="00884C0C" w:rsidRPr="006A69AB" w:rsidRDefault="00884C0C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перечень мероприятий по 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реорганизации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муниципального предприятия;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 ответственн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ое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лиц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о,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A1787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на которое возлагаются полномочия по государственной регистрации реорганизации муниципального предприятия.</w:t>
      </w:r>
    </w:p>
    <w:p w:rsidR="006A69AB" w:rsidRPr="006A69AB" w:rsidRDefault="006A69AB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FB4A77" w:rsidP="006A69AB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 ЛИКВИДАЦИЯ МУНИЦИПАЛЬНОГО ПРЕДПРИЯТИЯ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4.1. Муниципальное предприятие может быть ликвидировано по решению Администрации, по решению суда, иным основаниям, установленным законодательством Российской Федерации.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4.2. Все предложения о ликвидации муниципальн</w:t>
      </w:r>
      <w:r w:rsidR="003242B2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ого предприятия представляются в Администрацию</w:t>
      </w: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вместе с обоснованием необходимости ликвидации муниципального предприятия.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lastRenderedPageBreak/>
        <w:t>4.3. Проект постановления о ликвидации муниципального предприятия должен включать в себя:</w:t>
      </w:r>
    </w:p>
    <w:p w:rsidR="00884C0C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</w:t>
      </w:r>
      <w:r w:rsidR="00884C0C"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перечень мероприятий по ликвидации муниципального предприятия;</w:t>
      </w:r>
    </w:p>
    <w:p w:rsidR="00BA1787" w:rsidRPr="006A69AB" w:rsidRDefault="00BA1787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состав ликвидационной комиссии; </w:t>
      </w:r>
    </w:p>
    <w:p w:rsidR="00BA1787" w:rsidRPr="006A69AB" w:rsidRDefault="00BA1787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- ответственное лицо, на которое возлагается обязанность уведомить регистрирующий орган о принятом </w:t>
      </w:r>
      <w:proofErr w:type="gramStart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решении</w:t>
      </w:r>
      <w:proofErr w:type="gramEnd"/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о ликвидации и о формировании ликвидационной комиссии, а также о составлении промежуточного ликвидационного баланса.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6A69AB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8D320F" w:rsidRPr="006A69AB" w:rsidRDefault="008D320F" w:rsidP="006A69A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8D320F" w:rsidRPr="006A69AB" w:rsidSect="00271063">
      <w:headerReference w:type="default" r:id="rId12"/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0A" w:rsidRDefault="00E54C0A" w:rsidP="00145861">
      <w:pPr>
        <w:spacing w:after="0" w:line="240" w:lineRule="auto"/>
      </w:pPr>
      <w:r>
        <w:separator/>
      </w:r>
    </w:p>
  </w:endnote>
  <w:endnote w:type="continuationSeparator" w:id="0">
    <w:p w:rsidR="00E54C0A" w:rsidRDefault="00E54C0A" w:rsidP="001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0A" w:rsidRDefault="00E54C0A" w:rsidP="00145861">
      <w:pPr>
        <w:spacing w:after="0" w:line="240" w:lineRule="auto"/>
      </w:pPr>
      <w:r>
        <w:separator/>
      </w:r>
    </w:p>
  </w:footnote>
  <w:footnote w:type="continuationSeparator" w:id="0">
    <w:p w:rsidR="00E54C0A" w:rsidRDefault="00E54C0A" w:rsidP="001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1" w:rsidRDefault="00651D46" w:rsidP="00145861">
    <w:pPr>
      <w:pStyle w:val="a5"/>
      <w:jc w:val="right"/>
    </w:pPr>
    <w:r w:rsidRPr="00651D46">
      <w:rPr>
        <w:rFonts w:ascii="Times New Roman" w:hAnsi="Times New Roman" w:cs="Times New Roman"/>
        <w:color w:val="FFFFFF" w:themeColor="background1"/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6B0"/>
    <w:multiLevelType w:val="multilevel"/>
    <w:tmpl w:val="2EE21A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4C"/>
    <w:rsid w:val="000F4074"/>
    <w:rsid w:val="00116932"/>
    <w:rsid w:val="00145861"/>
    <w:rsid w:val="00167A34"/>
    <w:rsid w:val="001918FE"/>
    <w:rsid w:val="001B50D9"/>
    <w:rsid w:val="001D0288"/>
    <w:rsid w:val="0022626E"/>
    <w:rsid w:val="00254AB5"/>
    <w:rsid w:val="00266684"/>
    <w:rsid w:val="00271063"/>
    <w:rsid w:val="002A0A3E"/>
    <w:rsid w:val="002A7CB5"/>
    <w:rsid w:val="002D25E2"/>
    <w:rsid w:val="002E72D0"/>
    <w:rsid w:val="003242B2"/>
    <w:rsid w:val="00346495"/>
    <w:rsid w:val="00386D37"/>
    <w:rsid w:val="003D5EBF"/>
    <w:rsid w:val="003F3E30"/>
    <w:rsid w:val="004944FB"/>
    <w:rsid w:val="00525986"/>
    <w:rsid w:val="00540AF9"/>
    <w:rsid w:val="005A4C44"/>
    <w:rsid w:val="005B2CF1"/>
    <w:rsid w:val="00614965"/>
    <w:rsid w:val="006311DC"/>
    <w:rsid w:val="00651D46"/>
    <w:rsid w:val="006565E8"/>
    <w:rsid w:val="006A69AB"/>
    <w:rsid w:val="006B6BFA"/>
    <w:rsid w:val="00770879"/>
    <w:rsid w:val="00780F79"/>
    <w:rsid w:val="00792F13"/>
    <w:rsid w:val="008537E6"/>
    <w:rsid w:val="008837DA"/>
    <w:rsid w:val="00884C0C"/>
    <w:rsid w:val="008A1727"/>
    <w:rsid w:val="008D320F"/>
    <w:rsid w:val="00940F4C"/>
    <w:rsid w:val="009D29D3"/>
    <w:rsid w:val="00A64074"/>
    <w:rsid w:val="00A83490"/>
    <w:rsid w:val="00AB35ED"/>
    <w:rsid w:val="00B06F52"/>
    <w:rsid w:val="00B207D8"/>
    <w:rsid w:val="00BA1787"/>
    <w:rsid w:val="00BC3BA8"/>
    <w:rsid w:val="00BE09A9"/>
    <w:rsid w:val="00BF625B"/>
    <w:rsid w:val="00C34F45"/>
    <w:rsid w:val="00D33197"/>
    <w:rsid w:val="00D73120"/>
    <w:rsid w:val="00D97ECF"/>
    <w:rsid w:val="00DB7D47"/>
    <w:rsid w:val="00E147AF"/>
    <w:rsid w:val="00E54C0A"/>
    <w:rsid w:val="00F44385"/>
    <w:rsid w:val="00F51EC8"/>
    <w:rsid w:val="00FB4A77"/>
    <w:rsid w:val="00FB6B5D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  <w:style w:type="paragraph" w:styleId="a9">
    <w:name w:val="List Paragraph"/>
    <w:basedOn w:val="a"/>
    <w:uiPriority w:val="34"/>
    <w:qFormat/>
    <w:rsid w:val="00E1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FB"/>
  </w:style>
  <w:style w:type="paragraph" w:styleId="a7">
    <w:name w:val="footer"/>
    <w:basedOn w:val="a"/>
    <w:link w:val="a8"/>
    <w:uiPriority w:val="99"/>
    <w:unhideWhenUsed/>
    <w:rsid w:val="0014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861"/>
  </w:style>
  <w:style w:type="paragraph" w:styleId="a9">
    <w:name w:val="List Paragraph"/>
    <w:basedOn w:val="a"/>
    <w:uiPriority w:val="34"/>
    <w:qFormat/>
    <w:rsid w:val="00E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330583F159997E89F6FDAACE75A47D0A29F82C402551DF11844DB52CADE289777850154A9B11C7A3BC377EDEC49B2D19AD3827F7E6A5CD2FA0590Ab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330583F159997E89F6FDBCCD19F9770E2AA121482553814ADB16E87BA4E8DE303709550A9D4496E6E1397DD18ECB6852A238220Eb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30583F159997E89F6FDBCCD19F9770E2BA227402053814ADB16E87BA4E8DE303709570B9017CCF6E57028D890CE774DA12621E9E60Ab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Приемная</cp:lastModifiedBy>
  <cp:revision>28</cp:revision>
  <cp:lastPrinted>2019-06-18T13:37:00Z</cp:lastPrinted>
  <dcterms:created xsi:type="dcterms:W3CDTF">2018-11-04T10:32:00Z</dcterms:created>
  <dcterms:modified xsi:type="dcterms:W3CDTF">2019-06-24T13:37:00Z</dcterms:modified>
</cp:coreProperties>
</file>