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C" w:rsidRDefault="0057516C" w:rsidP="0057516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6C" w:rsidRDefault="0057516C" w:rsidP="005751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7516C" w:rsidRDefault="0057516C" w:rsidP="005751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7516C" w:rsidRDefault="0057516C" w:rsidP="005751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7516C" w:rsidRDefault="0057516C" w:rsidP="005751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7516C" w:rsidRDefault="0057516C" w:rsidP="005751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7516C" w:rsidRDefault="0057516C" w:rsidP="0057516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7516C" w:rsidRDefault="0057516C" w:rsidP="005751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7516C" w:rsidRDefault="0057516C" w:rsidP="005751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7516C" w:rsidRDefault="0057516C" w:rsidP="005751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7516C" w:rsidRDefault="0057516C" w:rsidP="005751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7516C" w:rsidRDefault="0057516C" w:rsidP="005751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7516C" w:rsidRDefault="0057516C" w:rsidP="005751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57516C" w:rsidRDefault="0057516C" w:rsidP="005751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7516C" w:rsidRDefault="0057516C" w:rsidP="0057516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7516C" w:rsidRDefault="0057516C" w:rsidP="0057516C">
                      <w:pPr>
                        <w:rPr>
                          <w:sz w:val="20"/>
                        </w:rPr>
                      </w:pPr>
                    </w:p>
                    <w:p w:rsidR="0057516C" w:rsidRDefault="0057516C" w:rsidP="0057516C"/>
                  </w:txbxContent>
                </v:textbox>
              </v:rect>
            </w:pict>
          </mc:Fallback>
        </mc:AlternateContent>
      </w:r>
    </w:p>
    <w:p w:rsidR="0057516C" w:rsidRDefault="0057516C" w:rsidP="0057516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4" w:rsidRDefault="001054B4" w:rsidP="001054B4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57516C" w:rsidRPr="00307A3D" w:rsidRDefault="0057516C" w:rsidP="001054B4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1054B4" w:rsidRPr="00561E60" w:rsidRDefault="00307A3D" w:rsidP="00561E60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61E6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63</w:t>
      </w:r>
      <w:r w:rsidR="001054B4" w:rsidRPr="00561E6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1054B4" w:rsidRPr="00561E60" w:rsidRDefault="001054B4" w:rsidP="00561E60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61E6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307A3D" w:rsidRPr="00561E6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21.05.</w:t>
      </w:r>
      <w:r w:rsidRPr="00561E6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57516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513</w:t>
      </w:r>
    </w:p>
    <w:p w:rsidR="001054B4" w:rsidRDefault="001054B4" w:rsidP="00561E60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561E60" w:rsidRPr="00561E60" w:rsidRDefault="00561E60" w:rsidP="00561E60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307A3D" w:rsidRPr="00561E60" w:rsidTr="00307A3D">
        <w:trPr>
          <w:trHeight w:val="3288"/>
        </w:trPr>
        <w:tc>
          <w:tcPr>
            <w:tcW w:w="5495" w:type="dxa"/>
            <w:shd w:val="clear" w:color="auto" w:fill="auto"/>
          </w:tcPr>
          <w:p w:rsidR="001054B4" w:rsidRPr="00561E60" w:rsidRDefault="001054B4" w:rsidP="00561E60">
            <w:pPr>
              <w:spacing w:after="0" w:line="264" w:lineRule="auto"/>
              <w:ind w:left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 внесении изменений в  решение Десногорского городского Совета от 25.11.2014 № 44 «Об утверждении Положения о порядке передачи  в аренду недвижимого имущества, находящегося в собственности муниципального образования «город</w:t>
            </w:r>
            <w:r w:rsidR="0054287F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Десногорск» Смоленской области»</w:t>
            </w:r>
          </w:p>
          <w:p w:rsidR="00307A3D" w:rsidRPr="00561E60" w:rsidRDefault="00307A3D" w:rsidP="00561E60">
            <w:pPr>
              <w:spacing w:after="0" w:line="264" w:lineRule="auto"/>
              <w:ind w:left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1054B4" w:rsidRPr="00561E60" w:rsidRDefault="001054B4" w:rsidP="00561E6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</w:tc>
      </w:tr>
    </w:tbl>
    <w:p w:rsidR="001054B4" w:rsidRPr="00561E60" w:rsidRDefault="001054B4" w:rsidP="00561E60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Смоленской области</w:t>
      </w:r>
      <w:r w:rsidR="00307A3D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15.05.2019 № 4757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со ст. 26 Устава муниципального образования «город Десногорск» Смоленской области</w:t>
      </w:r>
      <w:r w:rsidR="00307A3D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561E60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учитывая рекомендации постоянных депутатских комиссий, 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Десногорский городской Совет</w:t>
      </w:r>
    </w:p>
    <w:p w:rsidR="001054B4" w:rsidRPr="00561E60" w:rsidRDefault="001054B4" w:rsidP="00561E60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1054B4" w:rsidRPr="00561E60" w:rsidRDefault="001054B4" w:rsidP="00561E60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1054B4" w:rsidRPr="00561E60" w:rsidRDefault="001054B4" w:rsidP="00561E6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1054B4" w:rsidRPr="00561E60" w:rsidRDefault="001054B4" w:rsidP="00561E60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Внести в решение Десногорского городского Совета от 25.11.2014              № 44 «Об утверждении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области» (далее - Положение) (в ред. от 22.12.2015             -№ 158, от 29.12.2016  № 282, от 02.11.2017 № 369, от 30.01.2018 № 408, от 24.10.2018 № 461) следующие изменения:</w:t>
      </w:r>
      <w:proofErr w:type="gramEnd"/>
    </w:p>
    <w:p w:rsidR="001054B4" w:rsidRPr="00561E60" w:rsidRDefault="001054B4" w:rsidP="00561E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- пункт 8.7. раздела 8 Положения изложить в новой редакции: «Арендатор имеет право на производство неотделимых улучшений арендуемого имущества только с согласия арендодателя.</w:t>
      </w:r>
    </w:p>
    <w:p w:rsidR="001054B4" w:rsidRPr="00561E60" w:rsidRDefault="001054B4" w:rsidP="00561E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аренду может предоставляться имущество, требующее капитального ремонта, с последующим зачетом стоимости капитальных работ в соответствии с утвержденным Положением»;</w:t>
      </w:r>
    </w:p>
    <w:p w:rsidR="001054B4" w:rsidRPr="00561E60" w:rsidRDefault="001054B4" w:rsidP="00561E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- пункт 9.6. раздела 9 Положения изложить в новой редакции: «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Учреждениям, финансируемым за счет средств федерального и областного бюджета, общероссийским общественным организациям (в </w:t>
      </w:r>
      <w:proofErr w:type="spellStart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т.ч</w:t>
      </w:r>
      <w:proofErr w:type="spellEnd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. политическим партиям), садоводческим или 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lastRenderedPageBreak/>
        <w:t>огородническим некоммерческим товариществам арендная плата рассчитывается по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минимальной  ставке г</w:t>
      </w:r>
      <w:r w:rsidR="0054287F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одовой арендной платы за 1 </w:t>
      </w:r>
      <w:proofErr w:type="spellStart"/>
      <w:r w:rsidR="0054287F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54287F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нежилого фонда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, ежегодно пересматриваемой и утверждаемой Десногорским городским Советом».</w:t>
      </w:r>
    </w:p>
    <w:p w:rsidR="00307A3D" w:rsidRPr="00561E60" w:rsidRDefault="00307A3D" w:rsidP="00561E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</w:p>
    <w:p w:rsidR="001054B4" w:rsidRPr="00561E60" w:rsidRDefault="001054B4" w:rsidP="00561E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307A3D"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561E6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1054B4" w:rsidRPr="00561E60" w:rsidRDefault="001054B4" w:rsidP="00561E6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1054B4" w:rsidRPr="00561E60" w:rsidRDefault="001054B4" w:rsidP="00561E6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1054B4" w:rsidRPr="00561E60" w:rsidRDefault="001054B4" w:rsidP="00561E60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07A3D" w:rsidRPr="00561E60" w:rsidTr="00660CA0">
        <w:tc>
          <w:tcPr>
            <w:tcW w:w="5068" w:type="dxa"/>
            <w:shd w:val="clear" w:color="auto" w:fill="auto"/>
          </w:tcPr>
          <w:p w:rsidR="00307A3D" w:rsidRPr="00561E60" w:rsidRDefault="00D31DEA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. Председателя</w:t>
            </w:r>
            <w:r w:rsidR="001054B4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1054B4" w:rsidRPr="00561E60" w:rsidRDefault="001054B4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307A3D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городского Совета</w:t>
            </w:r>
          </w:p>
          <w:p w:rsidR="001054B4" w:rsidRPr="00561E60" w:rsidRDefault="001054B4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1054B4" w:rsidRPr="00561E60" w:rsidRDefault="00307A3D" w:rsidP="00D31DE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="00D31DE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С.А.Гайдайчук</w:t>
            </w:r>
          </w:p>
        </w:tc>
        <w:tc>
          <w:tcPr>
            <w:tcW w:w="5069" w:type="dxa"/>
            <w:shd w:val="clear" w:color="auto" w:fill="auto"/>
          </w:tcPr>
          <w:p w:rsidR="001054B4" w:rsidRPr="00561E60" w:rsidRDefault="001054B4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307A3D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307A3D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</w:t>
            </w: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образования </w:t>
            </w:r>
          </w:p>
          <w:p w:rsidR="001054B4" w:rsidRPr="00561E60" w:rsidRDefault="001054B4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1054B4" w:rsidRPr="00561E60" w:rsidRDefault="001054B4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1054B4" w:rsidRPr="00561E60" w:rsidRDefault="00307A3D" w:rsidP="00561E6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1054B4" w:rsidRPr="00561E6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1054B4" w:rsidRPr="00561E60" w:rsidRDefault="001054B4" w:rsidP="00561E60">
      <w:pPr>
        <w:spacing w:after="0" w:line="264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C4A53" w:rsidRPr="00561E60" w:rsidRDefault="007C4A53" w:rsidP="00561E60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7C4A53" w:rsidRPr="00561E60" w:rsidSect="001054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D35"/>
    <w:multiLevelType w:val="hybridMultilevel"/>
    <w:tmpl w:val="72C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3"/>
    <w:rsid w:val="001054B4"/>
    <w:rsid w:val="00307A3D"/>
    <w:rsid w:val="0054287F"/>
    <w:rsid w:val="00561E60"/>
    <w:rsid w:val="0057516C"/>
    <w:rsid w:val="007C4A53"/>
    <w:rsid w:val="00A832B3"/>
    <w:rsid w:val="00D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12</cp:revision>
  <cp:lastPrinted>2019-05-20T12:59:00Z</cp:lastPrinted>
  <dcterms:created xsi:type="dcterms:W3CDTF">2019-05-14T07:05:00Z</dcterms:created>
  <dcterms:modified xsi:type="dcterms:W3CDTF">2019-05-21T07:05:00Z</dcterms:modified>
</cp:coreProperties>
</file>