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Административный регламент предоставления муниципальной услуги «Выдача разрешений на право вырубки зеленых насаждений»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https://regulation.admin-smolensk.ru/projects#npa=337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11.01.2023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15.01.2023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2.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3.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4.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доступность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5.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6.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