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5C" w:rsidRDefault="00C37EE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561E5C" w:rsidRPr="005275D5" w:rsidRDefault="00561E5C" w:rsidP="00561E5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61E5C" w:rsidRPr="005275D5" w:rsidRDefault="00561E5C" w:rsidP="00561E5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61E5C" w:rsidRPr="005275D5" w:rsidRDefault="00561E5C" w:rsidP="00561E5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61E5C" w:rsidRPr="00F75B0D" w:rsidRDefault="00561E5C" w:rsidP="00561E5C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561E5C" w:rsidRPr="00561E5C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F4" w:rsidRDefault="00CE7AF4" w:rsidP="00561E5C"/>
    <w:p w:rsidR="00600356" w:rsidRPr="00600356" w:rsidRDefault="00600356" w:rsidP="00317552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egoe UI" w:hAnsi="Segoe UI" w:cs="Segoe UI"/>
          <w:b/>
          <w:sz w:val="32"/>
          <w:szCs w:val="32"/>
        </w:rPr>
      </w:pPr>
      <w:r w:rsidRPr="00600356">
        <w:rPr>
          <w:rFonts w:ascii="Segoe UI" w:hAnsi="Segoe UI" w:cs="Segoe UI"/>
          <w:b/>
          <w:sz w:val="32"/>
          <w:szCs w:val="32"/>
        </w:rPr>
        <w:t xml:space="preserve">В Управлении </w:t>
      </w:r>
      <w:proofErr w:type="spellStart"/>
      <w:r w:rsidRPr="00600356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600356">
        <w:rPr>
          <w:rFonts w:ascii="Segoe UI" w:hAnsi="Segoe UI" w:cs="Segoe UI"/>
          <w:b/>
          <w:sz w:val="32"/>
          <w:szCs w:val="32"/>
        </w:rPr>
        <w:t xml:space="preserve"> по Смоленской области подвели итоги работы комиссии по </w:t>
      </w:r>
      <w:r w:rsidR="00317552">
        <w:rPr>
          <w:rFonts w:ascii="Segoe UI" w:hAnsi="Segoe UI" w:cs="Segoe UI"/>
          <w:b/>
          <w:sz w:val="32"/>
          <w:szCs w:val="32"/>
        </w:rPr>
        <w:t xml:space="preserve">оспариванию </w:t>
      </w:r>
      <w:r w:rsidRPr="00600356">
        <w:rPr>
          <w:rFonts w:ascii="Segoe UI" w:hAnsi="Segoe UI" w:cs="Segoe UI"/>
          <w:b/>
          <w:sz w:val="32"/>
          <w:szCs w:val="32"/>
        </w:rPr>
        <w:t>кадастровой стоимости за первое полугодие 2019 года</w:t>
      </w:r>
    </w:p>
    <w:p w:rsidR="00600356" w:rsidRDefault="00600356" w:rsidP="001C341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1C3411" w:rsidRPr="006617AA" w:rsidRDefault="00B22819" w:rsidP="001C341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617AA">
        <w:rPr>
          <w:rFonts w:ascii="Segoe UI" w:hAnsi="Segoe UI" w:cs="Segoe UI"/>
          <w:sz w:val="24"/>
          <w:szCs w:val="24"/>
        </w:rPr>
        <w:t xml:space="preserve">Кадастровая стоимость - стоимость объекта недвижимости, определенная в результате проведения государственной кадастровой оценки, </w:t>
      </w:r>
      <w:r w:rsidR="001C3411" w:rsidRPr="006617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используется она,</w:t>
      </w:r>
      <w:r w:rsidR="00C77F8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C3411" w:rsidRPr="006617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прежде всего для расчета налогов.</w:t>
      </w:r>
    </w:p>
    <w:p w:rsidR="006617AA" w:rsidRPr="006617AA" w:rsidRDefault="006617AA" w:rsidP="006617A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6617A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</w:t>
      </w:r>
      <w:r w:rsidR="00215A70" w:rsidRPr="006617A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огда кадастровая стоимость превышает рыночную ввиду наличия неучтенных индивидуальных особенностей недвижимости, ошибки в расчете или в связи с падением рыночной стоимости объекта п</w:t>
      </w:r>
      <w:r w:rsidRPr="006617A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 различным причинам,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а </w:t>
      </w:r>
      <w:r w:rsidRPr="006617A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r w:rsidRPr="006617AA">
        <w:rPr>
          <w:rFonts w:ascii="Segoe UI" w:hAnsi="Segoe UI" w:cs="Segoe UI"/>
          <w:color w:val="000000" w:themeColor="text1"/>
          <w:sz w:val="24"/>
          <w:szCs w:val="24"/>
        </w:rPr>
        <w:t xml:space="preserve">Федеральным законом от 03.07.2016 № 237-ФЗ «О государственной кадастровой оценке» </w:t>
      </w:r>
      <w:r w:rsidR="000A7B4D" w:rsidRPr="006617AA">
        <w:rPr>
          <w:rFonts w:ascii="Segoe UI" w:hAnsi="Segoe UI" w:cs="Segoe UI"/>
          <w:color w:val="000000" w:themeColor="text1"/>
          <w:sz w:val="24"/>
          <w:szCs w:val="24"/>
        </w:rPr>
        <w:t>государственная кадастровая оценка проводится не чаще одного раза в три года (в городах федерального значения - не чаще одного раза в два года</w:t>
      </w:r>
      <w:proofErr w:type="gramEnd"/>
      <w:r w:rsidR="000A7B4D" w:rsidRPr="006617AA">
        <w:rPr>
          <w:rFonts w:ascii="Segoe UI" w:hAnsi="Segoe UI" w:cs="Segoe UI"/>
          <w:color w:val="000000" w:themeColor="text1"/>
          <w:sz w:val="24"/>
          <w:szCs w:val="24"/>
        </w:rPr>
        <w:t>) и не реже одного раза в пять лет, за исключением проведения внеочередной государственной кадастровой оценки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6617AA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6617A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владелец недвижимости, имеющей завышенную кадастровую стоимость, может оспорить ее, чтобы не переплачивать налог.</w:t>
      </w:r>
    </w:p>
    <w:p w:rsidR="00AE6CA9" w:rsidRPr="003F4951" w:rsidRDefault="00AE6CA9" w:rsidP="00AE6CA9">
      <w:pPr>
        <w:pStyle w:val="Default"/>
        <w:ind w:firstLine="709"/>
        <w:jc w:val="both"/>
        <w:rPr>
          <w:rFonts w:ascii="Segoe UI" w:hAnsi="Segoe UI" w:cs="Segoe UI"/>
        </w:rPr>
      </w:pPr>
      <w:r w:rsidRPr="003F4951">
        <w:rPr>
          <w:rFonts w:ascii="Segoe UI" w:hAnsi="Segoe UI" w:cs="Segoe UI"/>
        </w:rPr>
        <w:t xml:space="preserve">Напомним, </w:t>
      </w:r>
      <w:proofErr w:type="spellStart"/>
      <w:r w:rsidRPr="003F4951">
        <w:rPr>
          <w:rFonts w:ascii="Segoe UI" w:hAnsi="Segoe UI" w:cs="Segoe UI"/>
        </w:rPr>
        <w:t>Росреестр</w:t>
      </w:r>
      <w:proofErr w:type="spellEnd"/>
      <w:r w:rsidRPr="003F4951">
        <w:rPr>
          <w:rFonts w:ascii="Segoe UI" w:hAnsi="Segoe UI" w:cs="Segoe UI"/>
        </w:rPr>
        <w:t xml:space="preserve"> не проводит кадастровую оценку недвижимости, специалисты ведомства лишь вносят в </w:t>
      </w:r>
      <w:r>
        <w:rPr>
          <w:rFonts w:ascii="Segoe UI" w:hAnsi="Segoe UI" w:cs="Segoe UI"/>
        </w:rPr>
        <w:t>Единый государственный реестр недвижимости (</w:t>
      </w:r>
      <w:r w:rsidRPr="003F4951">
        <w:rPr>
          <w:rFonts w:ascii="Segoe UI" w:hAnsi="Segoe UI" w:cs="Segoe UI"/>
        </w:rPr>
        <w:t>ЕГРН</w:t>
      </w:r>
      <w:r>
        <w:rPr>
          <w:rFonts w:ascii="Segoe UI" w:hAnsi="Segoe UI" w:cs="Segoe UI"/>
        </w:rPr>
        <w:t>)</w:t>
      </w:r>
      <w:r w:rsidRPr="003F4951">
        <w:rPr>
          <w:rFonts w:ascii="Segoe UI" w:hAnsi="Segoe UI" w:cs="Segoe UI"/>
        </w:rPr>
        <w:t xml:space="preserve"> сведения о кадастровой стоимости объектов недвижимости, полученные в результате оценки. </w:t>
      </w:r>
    </w:p>
    <w:p w:rsidR="00AE6CA9" w:rsidRDefault="007A306A" w:rsidP="00AE6C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Результаты определения кадастровой стоимости могут быть оспорены </w:t>
      </w:r>
      <w:r w:rsidR="00AE6CA9">
        <w:rPr>
          <w:rFonts w:ascii="Segoe UI" w:hAnsi="Segoe UI" w:cs="Segoe UI"/>
          <w:sz w:val="24"/>
          <w:szCs w:val="24"/>
        </w:rPr>
        <w:t xml:space="preserve">либо </w:t>
      </w:r>
      <w:r>
        <w:rPr>
          <w:rFonts w:ascii="Segoe UI" w:hAnsi="Segoe UI" w:cs="Segoe UI"/>
          <w:sz w:val="24"/>
          <w:szCs w:val="24"/>
        </w:rPr>
        <w:t xml:space="preserve">в </w:t>
      </w:r>
      <w:r w:rsidR="00AE6CA9">
        <w:rPr>
          <w:rFonts w:ascii="Segoe UI" w:hAnsi="Segoe UI" w:cs="Segoe UI"/>
          <w:sz w:val="24"/>
          <w:szCs w:val="24"/>
        </w:rPr>
        <w:t>суде, либо в К</w:t>
      </w:r>
      <w:r>
        <w:rPr>
          <w:rFonts w:ascii="Segoe UI" w:hAnsi="Segoe UI" w:cs="Segoe UI"/>
          <w:sz w:val="24"/>
          <w:szCs w:val="24"/>
        </w:rPr>
        <w:t xml:space="preserve">омиссии по рассмотрению споров </w:t>
      </w:r>
      <w:r w:rsidRPr="009D41B5">
        <w:rPr>
          <w:rFonts w:ascii="Segoe UI" w:hAnsi="Segoe UI" w:cs="Segoe UI"/>
          <w:sz w:val="24"/>
          <w:szCs w:val="24"/>
        </w:rPr>
        <w:t>о результатах определения кадастрово</w:t>
      </w:r>
      <w:r>
        <w:rPr>
          <w:rFonts w:ascii="Segoe UI" w:hAnsi="Segoe UI" w:cs="Segoe UI"/>
          <w:sz w:val="24"/>
          <w:szCs w:val="24"/>
        </w:rPr>
        <w:t xml:space="preserve">й стоимости, функционирующей при </w:t>
      </w:r>
      <w:r w:rsidRPr="009D41B5">
        <w:rPr>
          <w:rFonts w:ascii="Segoe UI" w:hAnsi="Segoe UI" w:cs="Segoe UI"/>
          <w:sz w:val="24"/>
          <w:szCs w:val="24"/>
        </w:rPr>
        <w:t xml:space="preserve">Управлении </w:t>
      </w:r>
      <w:proofErr w:type="spellStart"/>
      <w:r w:rsidRPr="009D41B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D41B5"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="00AE6CA9">
        <w:rPr>
          <w:rFonts w:ascii="Segoe UI" w:hAnsi="Segoe UI" w:cs="Segoe UI"/>
          <w:sz w:val="24"/>
          <w:szCs w:val="24"/>
        </w:rPr>
        <w:t xml:space="preserve"> (Комиссия)</w:t>
      </w:r>
      <w:r w:rsidR="00F3753D">
        <w:rPr>
          <w:rFonts w:ascii="Segoe UI" w:hAnsi="Segoe UI" w:cs="Segoe UI"/>
          <w:sz w:val="24"/>
          <w:szCs w:val="24"/>
        </w:rPr>
        <w:t>.</w:t>
      </w:r>
      <w:r w:rsidR="00AE6CA9" w:rsidRPr="00AE6CA9">
        <w:rPr>
          <w:rFonts w:ascii="Segoe UI" w:hAnsi="Segoe UI" w:cs="Segoe UI"/>
          <w:sz w:val="24"/>
          <w:szCs w:val="24"/>
        </w:rPr>
        <w:t xml:space="preserve"> </w:t>
      </w:r>
      <w:r w:rsidR="00AE6CA9" w:rsidRPr="003F4951">
        <w:rPr>
          <w:rFonts w:ascii="Segoe UI" w:hAnsi="Segoe UI" w:cs="Segoe UI"/>
          <w:sz w:val="24"/>
          <w:szCs w:val="24"/>
        </w:rPr>
        <w:t>Заявление о пересмотре рассматривается Комиссией в течение месяца.</w:t>
      </w:r>
    </w:p>
    <w:p w:rsidR="00190F54" w:rsidRPr="00190F54" w:rsidRDefault="00FD677B" w:rsidP="00FD677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итогам работы Комиссии</w:t>
      </w:r>
      <w:r w:rsidR="00190F5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="00190F54" w:rsidRPr="00190F54">
        <w:rPr>
          <w:rFonts w:ascii="Segoe UI" w:hAnsi="Segoe UI" w:cs="Segoe UI"/>
          <w:sz w:val="24"/>
          <w:szCs w:val="24"/>
        </w:rPr>
        <w:t xml:space="preserve"> 1 полугоди</w:t>
      </w:r>
      <w:r>
        <w:rPr>
          <w:rFonts w:ascii="Segoe UI" w:hAnsi="Segoe UI" w:cs="Segoe UI"/>
          <w:sz w:val="24"/>
          <w:szCs w:val="24"/>
        </w:rPr>
        <w:t>и</w:t>
      </w:r>
      <w:r w:rsidR="00190F54" w:rsidRPr="00190F54">
        <w:rPr>
          <w:rFonts w:ascii="Segoe UI" w:hAnsi="Segoe UI" w:cs="Segoe UI"/>
          <w:sz w:val="24"/>
          <w:szCs w:val="24"/>
        </w:rPr>
        <w:t xml:space="preserve"> 2019 года</w:t>
      </w:r>
      <w:r>
        <w:rPr>
          <w:rFonts w:ascii="Segoe UI" w:hAnsi="Segoe UI" w:cs="Segoe UI"/>
          <w:sz w:val="24"/>
          <w:szCs w:val="24"/>
        </w:rPr>
        <w:t xml:space="preserve"> были получены следующие результаты</w:t>
      </w:r>
      <w:r w:rsidR="00190F54" w:rsidRPr="00190F54">
        <w:rPr>
          <w:rFonts w:ascii="Segoe UI" w:hAnsi="Segoe UI" w:cs="Segoe UI"/>
          <w:sz w:val="24"/>
          <w:szCs w:val="24"/>
        </w:rPr>
        <w:t>.</w:t>
      </w:r>
    </w:p>
    <w:p w:rsidR="00190F54" w:rsidRPr="00190F54" w:rsidRDefault="00190F54" w:rsidP="00190F54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190F54">
        <w:rPr>
          <w:rFonts w:ascii="Segoe UI" w:hAnsi="Segoe UI" w:cs="Segoe UI"/>
          <w:sz w:val="24"/>
          <w:szCs w:val="24"/>
        </w:rPr>
        <w:t xml:space="preserve">За указанный период проведено 13 заседаний Комиссии.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 xml:space="preserve">в Комиссию поступило 56 заявлений о пересмотре результатов определения кадастровой стоимости 76 объектов недвижимости (земельных участков), в том числе от физических лиц – 37 заявлений, от юридических лиц – 19 заявлений.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 xml:space="preserve">Из 56 поступивших заявлений: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 xml:space="preserve">- принято к рассмотрению в Комиссии – 41 заявление, из которых 39 заявлений рассмотрено, рассмотрение 2 заявлений назначено на следующий отчетный период (04.07.2019);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lastRenderedPageBreak/>
        <w:t xml:space="preserve">- возвращено заявителям – 13 заявлений;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 xml:space="preserve">- отозвано заявителем – 2 заявления.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 xml:space="preserve">49 заявлений поступило в Комиссию по основанию установления в отношении объектов недвижимости рыночной стоимости на дату, по состоянию на которую установлена их кадастровая стоимость,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 xml:space="preserve">4 заявления поданы по основанию недостоверности сведений об объектах недвижимости, использованных при определении их кадастровой стоимости.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>В 3 заявлениях основания подачи не указаны.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 xml:space="preserve">Из 39 рассмотренных Комиссией заявлений в отношении 38 приняты решения об определении кадастровой стоимости в размере рыночной, 1 заявление, поданное по основанию недостоверности сведений об объекте недвижимости, использованных при определении его кадастровой стоимости, Комиссией отклонено.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>Общий размер оспариваемой кадастровой стоимости объек</w:t>
      </w:r>
      <w:r w:rsidR="008C39AE">
        <w:rPr>
          <w:rFonts w:ascii="Segoe UI" w:hAnsi="Segoe UI" w:cs="Segoe UI"/>
          <w:sz w:val="24"/>
          <w:szCs w:val="24"/>
        </w:rPr>
        <w:t xml:space="preserve">тов недвижимости составляет 716 711 </w:t>
      </w:r>
      <w:r w:rsidRPr="00E267DB">
        <w:rPr>
          <w:rFonts w:ascii="Segoe UI" w:hAnsi="Segoe UI" w:cs="Segoe UI"/>
          <w:sz w:val="24"/>
          <w:szCs w:val="24"/>
        </w:rPr>
        <w:t xml:space="preserve">341,48 рублей.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>По результатам рассмотрения в Комиссии общая величина кадастровой стоимости, установленной в размере рыночной, составила</w:t>
      </w:r>
      <w:r w:rsidRPr="00E267DB">
        <w:rPr>
          <w:rFonts w:ascii="Segoe UI" w:hAnsi="Segoe UI" w:cs="Segoe UI"/>
          <w:sz w:val="24"/>
          <w:szCs w:val="24"/>
        </w:rPr>
        <w:br/>
      </w:r>
      <w:r w:rsidR="008C39AE">
        <w:rPr>
          <w:rFonts w:ascii="Segoe UI" w:hAnsi="Segoe UI" w:cs="Segoe UI"/>
          <w:sz w:val="24"/>
          <w:szCs w:val="24"/>
        </w:rPr>
        <w:t xml:space="preserve">233 </w:t>
      </w:r>
      <w:r w:rsidRPr="00E267DB">
        <w:rPr>
          <w:rFonts w:ascii="Segoe UI" w:hAnsi="Segoe UI" w:cs="Segoe UI"/>
          <w:sz w:val="24"/>
          <w:szCs w:val="24"/>
        </w:rPr>
        <w:t xml:space="preserve">171 116 рублей. </w:t>
      </w:r>
    </w:p>
    <w:p w:rsidR="00190F54" w:rsidRPr="00E267DB" w:rsidRDefault="00190F54" w:rsidP="00E267D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E267DB">
        <w:rPr>
          <w:rFonts w:ascii="Segoe UI" w:hAnsi="Segoe UI" w:cs="Segoe UI"/>
          <w:sz w:val="24"/>
          <w:szCs w:val="24"/>
        </w:rPr>
        <w:t xml:space="preserve">Отличие между кадастровой стоимостью объектов недвижимости до и после пересмотра в Комиссии составило 67,5% в сторону уменьшения. </w:t>
      </w:r>
    </w:p>
    <w:p w:rsidR="00AE6CA9" w:rsidRPr="003F0B65" w:rsidRDefault="00AE6CA9" w:rsidP="00AE6CA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F0B65">
        <w:rPr>
          <w:rFonts w:ascii="Segoe UI" w:hAnsi="Segoe UI" w:cs="Segoe UI"/>
          <w:sz w:val="24"/>
          <w:szCs w:val="24"/>
        </w:rPr>
        <w:t>По вопросам, связанным с работой Комиссии обращаться в отдел</w:t>
      </w:r>
      <w:r w:rsidRPr="003F0B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B65">
        <w:rPr>
          <w:rFonts w:ascii="Segoe UI" w:eastAsia="Times New Roman" w:hAnsi="Segoe UI" w:cs="Segoe UI"/>
          <w:sz w:val="24"/>
          <w:szCs w:val="24"/>
          <w:lang w:eastAsia="ru-RU"/>
        </w:rPr>
        <w:t>геодезии и картографии, землеустройства, мониторинга земель и кадастровой оценки недвижимости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</w:t>
      </w:r>
      <w:r w:rsidRPr="003F0B65">
        <w:rPr>
          <w:rFonts w:ascii="Segoe UI" w:hAnsi="Segoe UI" w:cs="Segoe UI"/>
          <w:sz w:val="24"/>
          <w:szCs w:val="24"/>
        </w:rPr>
        <w:t xml:space="preserve">по </w:t>
      </w:r>
      <w:r>
        <w:rPr>
          <w:rFonts w:ascii="Segoe UI" w:hAnsi="Segoe UI" w:cs="Segoe UI"/>
          <w:sz w:val="24"/>
          <w:szCs w:val="24"/>
        </w:rPr>
        <w:t xml:space="preserve">телефону: </w:t>
      </w:r>
      <w:r>
        <w:rPr>
          <w:rFonts w:ascii="Segoe UI" w:hAnsi="Segoe UI" w:cs="Segoe UI"/>
          <w:color w:val="000000" w:themeColor="text1"/>
          <w:sz w:val="24"/>
          <w:szCs w:val="24"/>
        </w:rPr>
        <w:t>(4812) 66-56-80, 66-49-96, 66-12-29.</w:t>
      </w: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17552" w:rsidRDefault="00317552" w:rsidP="003175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/>
          <w:sz w:val="28"/>
          <w:szCs w:val="28"/>
        </w:rPr>
        <w:t>Потоцкая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7E52A6" w:rsidRDefault="007E52A6" w:rsidP="007E5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Нахаева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Default="00E9218F" w:rsidP="00E921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218F" w:rsidRPr="002B26A9" w:rsidRDefault="00E9218F" w:rsidP="00E9218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9218F" w:rsidRPr="002B26A9" w:rsidRDefault="00E9218F" w:rsidP="00E9218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9218F" w:rsidRPr="002B26A9" w:rsidRDefault="00E9218F" w:rsidP="00E9218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9218F" w:rsidRPr="00464098" w:rsidRDefault="00C37EEA" w:rsidP="00E9218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E9218F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E9218F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E9218F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E9218F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E9218F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E9218F" w:rsidRPr="007D3FA8" w:rsidRDefault="00E9218F" w:rsidP="00E9218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E9218F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E5C"/>
    <w:rsid w:val="00005185"/>
    <w:rsid w:val="000A7B4D"/>
    <w:rsid w:val="000B1641"/>
    <w:rsid w:val="000C1823"/>
    <w:rsid w:val="000C5C29"/>
    <w:rsid w:val="00190F54"/>
    <w:rsid w:val="0019795F"/>
    <w:rsid w:val="001C3411"/>
    <w:rsid w:val="00215A70"/>
    <w:rsid w:val="002C6117"/>
    <w:rsid w:val="00306CD0"/>
    <w:rsid w:val="00317552"/>
    <w:rsid w:val="00434CC0"/>
    <w:rsid w:val="00461F07"/>
    <w:rsid w:val="00561E5C"/>
    <w:rsid w:val="005A7976"/>
    <w:rsid w:val="00600356"/>
    <w:rsid w:val="00660112"/>
    <w:rsid w:val="006617AA"/>
    <w:rsid w:val="007A306A"/>
    <w:rsid w:val="007B3498"/>
    <w:rsid w:val="007E52A6"/>
    <w:rsid w:val="008301C4"/>
    <w:rsid w:val="008C39AE"/>
    <w:rsid w:val="0096314D"/>
    <w:rsid w:val="00AE6CA9"/>
    <w:rsid w:val="00B22819"/>
    <w:rsid w:val="00B3158F"/>
    <w:rsid w:val="00BE3FE4"/>
    <w:rsid w:val="00C36A9A"/>
    <w:rsid w:val="00C37EEA"/>
    <w:rsid w:val="00C77F85"/>
    <w:rsid w:val="00CB7153"/>
    <w:rsid w:val="00CB728A"/>
    <w:rsid w:val="00CC7E7C"/>
    <w:rsid w:val="00CE7AF4"/>
    <w:rsid w:val="00D27F43"/>
    <w:rsid w:val="00E12FB7"/>
    <w:rsid w:val="00E20880"/>
    <w:rsid w:val="00E267DB"/>
    <w:rsid w:val="00E9218F"/>
    <w:rsid w:val="00F3753D"/>
    <w:rsid w:val="00F47611"/>
    <w:rsid w:val="00F948F7"/>
    <w:rsid w:val="00FD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5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90F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190F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semiHidden/>
    <w:rsid w:val="00190F54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AE6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23</cp:revision>
  <dcterms:created xsi:type="dcterms:W3CDTF">2019-07-04T13:19:00Z</dcterms:created>
  <dcterms:modified xsi:type="dcterms:W3CDTF">2019-07-25T07:12:00Z</dcterms:modified>
</cp:coreProperties>
</file>