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BA" w:rsidRDefault="00233888">
      <w:r w:rsidRPr="009C02AD">
        <w:rPr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B5EBE" wp14:editId="72CE7D95">
                <wp:simplePos x="0" y="0"/>
                <wp:positionH relativeFrom="column">
                  <wp:posOffset>910590</wp:posOffset>
                </wp:positionH>
                <wp:positionV relativeFrom="paragraph">
                  <wp:posOffset>499110</wp:posOffset>
                </wp:positionV>
                <wp:extent cx="1952625" cy="771525"/>
                <wp:effectExtent l="0" t="0" r="2857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88" w:rsidRDefault="00233888" w:rsidP="00233888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33888" w:rsidRDefault="00233888" w:rsidP="00233888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33888" w:rsidRPr="00DD5228" w:rsidRDefault="00233888" w:rsidP="00233888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B5EBE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71.7pt;margin-top:39.3pt;width:15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" strokecolor="white">
                <v:textbox>
                  <w:txbxContent>
                    <w:p w:rsidR="00233888" w:rsidRDefault="00233888" w:rsidP="00233888">
                      <w:pPr>
                        <w:spacing w:after="0"/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233888" w:rsidRDefault="00233888" w:rsidP="00233888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33888" w:rsidRPr="00DD5228" w:rsidRDefault="00233888" w:rsidP="00233888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  <w:lang w:eastAsia="ru-RU"/>
        </w:rPr>
        <w:drawing>
          <wp:inline distT="0" distB="0" distL="0" distR="0" wp14:anchorId="658C286E" wp14:editId="4CF7F1CE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888" w:rsidRPr="00233888" w:rsidRDefault="00233888" w:rsidP="0023388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765DA" w:rsidRDefault="005765DA" w:rsidP="005765DA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Теперь</w:t>
      </w:r>
      <w:r w:rsidRPr="005765DA">
        <w:rPr>
          <w:rFonts w:ascii="Segoe UI" w:hAnsi="Segoe UI" w:cs="Segoe UI"/>
          <w:b/>
          <w:sz w:val="32"/>
          <w:szCs w:val="32"/>
        </w:rPr>
        <w:t xml:space="preserve"> больше видов недвижимости </w:t>
      </w:r>
      <w:r>
        <w:rPr>
          <w:rFonts w:ascii="Segoe UI" w:hAnsi="Segoe UI" w:cs="Segoe UI"/>
          <w:b/>
          <w:sz w:val="32"/>
          <w:szCs w:val="32"/>
        </w:rPr>
        <w:t xml:space="preserve">можно оформить </w:t>
      </w:r>
    </w:p>
    <w:p w:rsidR="00233888" w:rsidRPr="005765DA" w:rsidRDefault="005765DA" w:rsidP="005765DA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</w:t>
      </w:r>
      <w:r w:rsidRPr="005765DA">
        <w:rPr>
          <w:rFonts w:ascii="Segoe UI" w:hAnsi="Segoe UI" w:cs="Segoe UI"/>
          <w:b/>
          <w:sz w:val="32"/>
          <w:szCs w:val="32"/>
        </w:rPr>
        <w:t>о «дачной амнистии»</w:t>
      </w:r>
    </w:p>
    <w:p w:rsidR="00233888" w:rsidRPr="00233888" w:rsidRDefault="00233888" w:rsidP="0023388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82F56" w:rsidRDefault="00233888" w:rsidP="00982F56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436311">
        <w:rPr>
          <w:rFonts w:ascii="Segoe UI" w:hAnsi="Segoe UI" w:cs="Segoe UI"/>
        </w:rPr>
        <w:t>1 сентября отметила 15-летний юбилей «дачная амнистия», благодаря которой</w:t>
      </w:r>
      <w:r w:rsidRPr="00436311">
        <w:rPr>
          <w:rFonts w:ascii="Segoe UI" w:hAnsi="Segoe UI" w:cs="Segoe UI"/>
          <w:color w:val="000000"/>
        </w:rPr>
        <w:t xml:space="preserve"> стало возможным в упрощенном порядке оформить в собственность отдельные категории объектов недвижимости и земельных участков</w:t>
      </w:r>
      <w:r w:rsidR="00444360" w:rsidRPr="00436311">
        <w:rPr>
          <w:rFonts w:ascii="Segoe UI" w:hAnsi="Segoe UI" w:cs="Segoe UI"/>
          <w:color w:val="000000"/>
        </w:rPr>
        <w:t>.</w:t>
      </w:r>
      <w:r w:rsidR="00982F56" w:rsidRPr="00982F56">
        <w:rPr>
          <w:rFonts w:ascii="Segoe UI" w:hAnsi="Segoe UI" w:cs="Segoe UI"/>
          <w:color w:val="000000"/>
        </w:rPr>
        <w:t xml:space="preserve"> </w:t>
      </w:r>
      <w:r w:rsidR="00982F56">
        <w:rPr>
          <w:rFonts w:ascii="Segoe UI" w:hAnsi="Segoe UI" w:cs="Segoe UI"/>
          <w:color w:val="000000"/>
        </w:rPr>
        <w:t>С</w:t>
      </w:r>
      <w:r w:rsidR="00982F56" w:rsidRPr="00436311">
        <w:rPr>
          <w:rFonts w:ascii="Segoe UI" w:hAnsi="Segoe UI" w:cs="Segoe UI"/>
          <w:color w:val="000000"/>
        </w:rPr>
        <w:t xml:space="preserve"> конц</w:t>
      </w:r>
      <w:r w:rsidR="00982F56">
        <w:rPr>
          <w:rFonts w:ascii="Segoe UI" w:hAnsi="Segoe UI" w:cs="Segoe UI"/>
          <w:color w:val="000000"/>
        </w:rPr>
        <w:t>а</w:t>
      </w:r>
      <w:r w:rsidR="00982F56" w:rsidRPr="00436311">
        <w:rPr>
          <w:rFonts w:ascii="Segoe UI" w:hAnsi="Segoe UI" w:cs="Segoe UI"/>
          <w:color w:val="000000"/>
        </w:rPr>
        <w:t xml:space="preserve"> 2020 года</w:t>
      </w:r>
      <w:r w:rsidR="00982F56">
        <w:rPr>
          <w:rFonts w:ascii="Segoe UI" w:hAnsi="Segoe UI" w:cs="Segoe UI"/>
          <w:color w:val="000000"/>
        </w:rPr>
        <w:t xml:space="preserve"> не только продлен период применения </w:t>
      </w:r>
      <w:r w:rsidR="00982F56" w:rsidRPr="00436311">
        <w:rPr>
          <w:rFonts w:ascii="Segoe UI" w:hAnsi="Segoe UI" w:cs="Segoe UI"/>
        </w:rPr>
        <w:t>«дачн</w:t>
      </w:r>
      <w:r w:rsidR="00982F56">
        <w:rPr>
          <w:rFonts w:ascii="Segoe UI" w:hAnsi="Segoe UI" w:cs="Segoe UI"/>
        </w:rPr>
        <w:t>ой</w:t>
      </w:r>
      <w:r w:rsidR="00982F56" w:rsidRPr="00436311">
        <w:rPr>
          <w:rFonts w:ascii="Segoe UI" w:hAnsi="Segoe UI" w:cs="Segoe UI"/>
        </w:rPr>
        <w:t xml:space="preserve"> амнисти</w:t>
      </w:r>
      <w:r w:rsidR="00982F56">
        <w:rPr>
          <w:rFonts w:ascii="Segoe UI" w:hAnsi="Segoe UI" w:cs="Segoe UI"/>
        </w:rPr>
        <w:t>и</w:t>
      </w:r>
      <w:r w:rsidR="00982F56" w:rsidRPr="00436311">
        <w:rPr>
          <w:rFonts w:ascii="Segoe UI" w:hAnsi="Segoe UI" w:cs="Segoe UI"/>
        </w:rPr>
        <w:t>»</w:t>
      </w:r>
      <w:r w:rsidR="00982F56">
        <w:rPr>
          <w:rFonts w:ascii="Segoe UI" w:hAnsi="Segoe UI" w:cs="Segoe UI"/>
        </w:rPr>
        <w:t xml:space="preserve"> </w:t>
      </w:r>
      <w:r w:rsidR="00982F56" w:rsidRPr="00444360">
        <w:rPr>
          <w:rFonts w:ascii="Segoe UI" w:hAnsi="Segoe UI" w:cs="Segoe UI"/>
          <w:color w:val="000000"/>
        </w:rPr>
        <w:t>до 01.03.2026</w:t>
      </w:r>
      <w:r w:rsidR="00982F56">
        <w:rPr>
          <w:rFonts w:ascii="Segoe UI" w:hAnsi="Segoe UI" w:cs="Segoe UI"/>
          <w:color w:val="000000"/>
        </w:rPr>
        <w:t xml:space="preserve">, </w:t>
      </w:r>
      <w:r w:rsidR="00982F56">
        <w:rPr>
          <w:rFonts w:ascii="Segoe UI" w:hAnsi="Segoe UI" w:cs="Segoe UI"/>
        </w:rPr>
        <w:t xml:space="preserve">но </w:t>
      </w:r>
      <w:r w:rsidR="00982F56">
        <w:rPr>
          <w:rFonts w:ascii="Segoe UI" w:hAnsi="Segoe UI" w:cs="Segoe UI"/>
          <w:color w:val="000000"/>
        </w:rPr>
        <w:t>и</w:t>
      </w:r>
      <w:r w:rsidR="00982F56" w:rsidRPr="00436311">
        <w:rPr>
          <w:rFonts w:ascii="Segoe UI" w:hAnsi="Segoe UI" w:cs="Segoe UI"/>
          <w:color w:val="000000"/>
        </w:rPr>
        <w:t xml:space="preserve"> расшир</w:t>
      </w:r>
      <w:r w:rsidR="00982F56">
        <w:rPr>
          <w:rFonts w:ascii="Segoe UI" w:hAnsi="Segoe UI" w:cs="Segoe UI"/>
          <w:color w:val="000000"/>
        </w:rPr>
        <w:t>ены</w:t>
      </w:r>
      <w:r w:rsidR="00982F56" w:rsidRPr="00436311">
        <w:rPr>
          <w:rFonts w:ascii="Segoe UI" w:hAnsi="Segoe UI" w:cs="Segoe UI"/>
          <w:color w:val="000000"/>
        </w:rPr>
        <w:t xml:space="preserve"> действующие нормы.</w:t>
      </w:r>
    </w:p>
    <w:p w:rsidR="00982F56" w:rsidRDefault="00982F56" w:rsidP="00982F56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982F56" w:rsidRPr="00436311" w:rsidRDefault="00982F56" w:rsidP="00982F56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 xml:space="preserve">Теперь </w:t>
      </w:r>
      <w:r>
        <w:rPr>
          <w:rFonts w:ascii="Segoe UI" w:hAnsi="Segoe UI" w:cs="Segoe UI"/>
          <w:color w:val="000000"/>
        </w:rPr>
        <w:t>упрощенный порядок</w:t>
      </w:r>
      <w:r w:rsidRPr="00436311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оформления </w:t>
      </w:r>
      <w:r w:rsidRPr="00436311">
        <w:rPr>
          <w:rFonts w:ascii="Segoe UI" w:hAnsi="Segoe UI" w:cs="Segoe UI"/>
          <w:color w:val="000000"/>
        </w:rPr>
        <w:t xml:space="preserve">распространяются не только на жилые и садовые дома, расположенные на земельных участках, предназначенных для ведения садоводства, но и на жилые дома, расположенные на земельных участках, предназначенных для индивидуального жилищного строительства </w:t>
      </w:r>
      <w:r>
        <w:rPr>
          <w:rFonts w:ascii="Segoe UI" w:hAnsi="Segoe UI" w:cs="Segoe UI"/>
          <w:color w:val="000000"/>
        </w:rPr>
        <w:t xml:space="preserve">(ИЖС) </w:t>
      </w:r>
      <w:r w:rsidRPr="00436311">
        <w:rPr>
          <w:rFonts w:ascii="Segoe UI" w:hAnsi="Segoe UI" w:cs="Segoe UI"/>
          <w:color w:val="000000"/>
        </w:rPr>
        <w:t xml:space="preserve">или для ведения личного подсобного хозяйства </w:t>
      </w:r>
      <w:r>
        <w:rPr>
          <w:rFonts w:ascii="Segoe UI" w:hAnsi="Segoe UI" w:cs="Segoe UI"/>
          <w:color w:val="000000"/>
        </w:rPr>
        <w:t xml:space="preserve">(ЛПХ) </w:t>
      </w:r>
      <w:r w:rsidRPr="00436311">
        <w:rPr>
          <w:rFonts w:ascii="Segoe UI" w:hAnsi="Segoe UI" w:cs="Segoe UI"/>
          <w:color w:val="000000"/>
        </w:rPr>
        <w:t>в границах населенного пункта.</w:t>
      </w:r>
    </w:p>
    <w:p w:rsidR="00F3239E" w:rsidRPr="00436311" w:rsidRDefault="00F3239E" w:rsidP="00F3239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F3239E" w:rsidRPr="00436311" w:rsidRDefault="00F3239E" w:rsidP="00F3239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436311">
        <w:rPr>
          <w:rFonts w:ascii="Segoe UI" w:hAnsi="Segoe UI" w:cs="Segoe UI"/>
          <w:color w:val="000000"/>
        </w:rPr>
        <w:t>При этом, индивидуальный жилой дом или садовый дом должны соответствовать параметрам, определенным Градостроительным кодексом РФ (в частности, количество надземных этажей - не более трех, высота - не более 20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недвижимости).</w:t>
      </w:r>
    </w:p>
    <w:p w:rsidR="009562BB" w:rsidRPr="00436311" w:rsidRDefault="009562BB" w:rsidP="009562BB">
      <w:pPr>
        <w:spacing w:after="0" w:line="240" w:lineRule="auto"/>
        <w:jc w:val="both"/>
        <w:rPr>
          <w:rFonts w:ascii="Segoe UI" w:hAnsi="Segoe UI" w:cs="Segoe UI"/>
          <w:i/>
          <w:color w:val="000000"/>
          <w:sz w:val="24"/>
          <w:szCs w:val="24"/>
        </w:rPr>
      </w:pPr>
    </w:p>
    <w:p w:rsidR="00665B44" w:rsidRPr="00436311" w:rsidRDefault="009562BB" w:rsidP="009562BB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36311">
        <w:rPr>
          <w:rFonts w:ascii="Segoe UI" w:hAnsi="Segoe UI" w:cs="Segoe UI"/>
          <w:i/>
          <w:color w:val="000000"/>
          <w:sz w:val="24"/>
          <w:szCs w:val="24"/>
        </w:rPr>
        <w:t xml:space="preserve">Заместитель руководителя Управления Росрестра по Смоленской области Анна Зюмочкина: </w:t>
      </w:r>
      <w:r w:rsidR="00665B44" w:rsidRPr="00436311">
        <w:rPr>
          <w:rFonts w:ascii="Segoe UI" w:hAnsi="Segoe UI" w:cs="Segoe UI"/>
          <w:i/>
          <w:color w:val="000000"/>
          <w:sz w:val="24"/>
          <w:szCs w:val="24"/>
        </w:rPr>
        <w:t>«Наличие уведомления о планируемом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 не требуется.</w:t>
      </w:r>
      <w:r w:rsidR="00665B44" w:rsidRPr="00436311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="00665B44" w:rsidRPr="00436311">
        <w:rPr>
          <w:rFonts w:ascii="Segoe UI" w:hAnsi="Segoe UI" w:cs="Segoe UI"/>
          <w:i/>
          <w:color w:val="000000"/>
          <w:sz w:val="24"/>
          <w:szCs w:val="24"/>
        </w:rPr>
        <w:t xml:space="preserve">Вместе с тем, уведомительный порядок Законом не отменен. Застройщик вправе самостоятельно определить в каком порядке оформить жилой или садовый дом: в упрощенном или уведомительном. Документами для постановки на государственный кадастровый учет и государственную регистрацию права собственности застройщика </w:t>
      </w:r>
      <w:r w:rsidR="00631B81">
        <w:rPr>
          <w:rFonts w:ascii="Segoe UI" w:hAnsi="Segoe UI" w:cs="Segoe UI"/>
          <w:i/>
          <w:color w:val="000000"/>
          <w:sz w:val="24"/>
          <w:szCs w:val="24"/>
        </w:rPr>
        <w:t xml:space="preserve">в упрощенном порядке </w:t>
      </w:r>
      <w:r w:rsidR="00665B44" w:rsidRPr="00436311">
        <w:rPr>
          <w:rFonts w:ascii="Segoe UI" w:hAnsi="Segoe UI" w:cs="Segoe UI"/>
          <w:i/>
          <w:color w:val="000000"/>
          <w:sz w:val="24"/>
          <w:szCs w:val="24"/>
        </w:rPr>
        <w:t>будут являться технический план, подготовленный кадастровым инженером на основании декларации, составленной и заверенной застройщиком объекта недвижимости, а также правоустанавливающий документ на земельный участок, на кот</w:t>
      </w:r>
      <w:r w:rsidRPr="00436311">
        <w:rPr>
          <w:rFonts w:ascii="Segoe UI" w:hAnsi="Segoe UI" w:cs="Segoe UI"/>
          <w:i/>
          <w:color w:val="000000"/>
          <w:sz w:val="24"/>
          <w:szCs w:val="24"/>
        </w:rPr>
        <w:t xml:space="preserve">ором осуществлено строительство». </w:t>
      </w:r>
    </w:p>
    <w:p w:rsidR="00EE106A" w:rsidRPr="00D71952" w:rsidRDefault="00EE106A" w:rsidP="00EE106A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 xml:space="preserve">Согласно </w:t>
      </w:r>
      <w:r w:rsidRPr="00D71952">
        <w:rPr>
          <w:rFonts w:ascii="Segoe UI" w:hAnsi="Segoe UI" w:cs="Segoe UI"/>
          <w:color w:val="000000"/>
        </w:rPr>
        <w:t>статистическим данным</w:t>
      </w:r>
      <w:r>
        <w:rPr>
          <w:rFonts w:ascii="Segoe UI" w:hAnsi="Segoe UI" w:cs="Segoe UI"/>
          <w:color w:val="000000"/>
        </w:rPr>
        <w:t xml:space="preserve"> Единого государственного реестра недвижимости </w:t>
      </w:r>
      <w:r w:rsidRPr="00D71952">
        <w:rPr>
          <w:rFonts w:ascii="Segoe UI" w:hAnsi="Segoe UI" w:cs="Segoe UI"/>
          <w:color w:val="000000"/>
        </w:rPr>
        <w:t>за 6 месяцев 2021 года по «дачной амнистии» в отношении жилых домов</w:t>
      </w:r>
      <w:r w:rsidR="006F7085">
        <w:rPr>
          <w:rFonts w:ascii="Segoe UI" w:hAnsi="Segoe UI" w:cs="Segoe UI"/>
          <w:color w:val="000000"/>
        </w:rPr>
        <w:t>,</w:t>
      </w:r>
      <w:r w:rsidR="006F7085" w:rsidRPr="006F7085">
        <w:rPr>
          <w:rFonts w:ascii="Segoe UI" w:hAnsi="Segoe UI" w:cs="Segoe UI"/>
          <w:color w:val="000000"/>
        </w:rPr>
        <w:t xml:space="preserve"> </w:t>
      </w:r>
      <w:r w:rsidR="006F7085" w:rsidRPr="00436311">
        <w:rPr>
          <w:rFonts w:ascii="Segoe UI" w:hAnsi="Segoe UI" w:cs="Segoe UI"/>
          <w:color w:val="000000"/>
        </w:rPr>
        <w:t>расположенны</w:t>
      </w:r>
      <w:r w:rsidR="006F7085">
        <w:rPr>
          <w:rFonts w:ascii="Segoe UI" w:hAnsi="Segoe UI" w:cs="Segoe UI"/>
          <w:color w:val="000000"/>
        </w:rPr>
        <w:t>х</w:t>
      </w:r>
      <w:r w:rsidR="006F7085" w:rsidRPr="00436311">
        <w:rPr>
          <w:rFonts w:ascii="Segoe UI" w:hAnsi="Segoe UI" w:cs="Segoe UI"/>
          <w:color w:val="000000"/>
        </w:rPr>
        <w:t xml:space="preserve"> на земельных участках, предназначенных для </w:t>
      </w:r>
      <w:r w:rsidR="006F7085">
        <w:rPr>
          <w:rFonts w:ascii="Segoe UI" w:hAnsi="Segoe UI" w:cs="Segoe UI"/>
          <w:color w:val="000000"/>
        </w:rPr>
        <w:t xml:space="preserve">ИЖС </w:t>
      </w:r>
      <w:r w:rsidR="006F7085" w:rsidRPr="00436311">
        <w:rPr>
          <w:rFonts w:ascii="Segoe UI" w:hAnsi="Segoe UI" w:cs="Segoe UI"/>
          <w:color w:val="000000"/>
        </w:rPr>
        <w:t xml:space="preserve">или для ведения </w:t>
      </w:r>
      <w:r w:rsidR="006F7085">
        <w:rPr>
          <w:rFonts w:ascii="Segoe UI" w:hAnsi="Segoe UI" w:cs="Segoe UI"/>
          <w:color w:val="000000"/>
        </w:rPr>
        <w:t xml:space="preserve">ЛПХ </w:t>
      </w:r>
      <w:r w:rsidR="006F7085" w:rsidRPr="00436311">
        <w:rPr>
          <w:rFonts w:ascii="Segoe UI" w:hAnsi="Segoe UI" w:cs="Segoe UI"/>
          <w:color w:val="000000"/>
        </w:rPr>
        <w:t>в границах населенного пункта</w:t>
      </w:r>
      <w:r w:rsidRPr="00D71952">
        <w:rPr>
          <w:rFonts w:ascii="Segoe UI" w:hAnsi="Segoe UI" w:cs="Segoe UI"/>
          <w:color w:val="000000"/>
        </w:rPr>
        <w:t xml:space="preserve"> принято 247 решений об осуществлении государственного кадастрового учета и (или) государственной регистрации прав,</w:t>
      </w:r>
      <w:r>
        <w:rPr>
          <w:rFonts w:ascii="Segoe UI" w:hAnsi="Segoe UI" w:cs="Segoe UI"/>
          <w:color w:val="000000"/>
        </w:rPr>
        <w:t xml:space="preserve"> за аналогичный период прошлого года принято </w:t>
      </w:r>
      <w:r w:rsidRPr="00D71952">
        <w:rPr>
          <w:rFonts w:ascii="Segoe UI" w:hAnsi="Segoe UI" w:cs="Segoe UI"/>
          <w:color w:val="000000"/>
        </w:rPr>
        <w:t>234 таких решения.</w:t>
      </w:r>
    </w:p>
    <w:p w:rsidR="00EE106A" w:rsidRDefault="00EE106A" w:rsidP="00E17FE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A971E3" w:rsidRPr="00A971E3" w:rsidRDefault="004C5430" w:rsidP="00A971E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hyperlink r:id="rId5" w:history="1">
        <w:r w:rsidR="00A971E3" w:rsidRPr="00596055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#Росреестр</w:t>
        </w:r>
      </w:hyperlink>
      <w:hyperlink r:id="rId6" w:history="1">
        <w:r w:rsidR="00A971E3" w:rsidRPr="00596055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#Росреестр_Смолобласть</w:t>
        </w:r>
      </w:hyperlink>
      <w:r w:rsidR="00A971E3" w:rsidRPr="005960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#</w:t>
      </w:r>
      <w:r w:rsidR="00A971E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ДачнаяАмнистия</w:t>
      </w:r>
      <w:r w:rsidR="00A971E3" w:rsidRPr="00E0199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#</w:t>
      </w:r>
      <w:r w:rsidR="00A971E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15Лет</w:t>
      </w:r>
    </w:p>
    <w:p w:rsidR="00A971E3" w:rsidRDefault="00A971E3" w:rsidP="00A971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71E3" w:rsidRDefault="00A971E3" w:rsidP="00A971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71E3" w:rsidRDefault="00A971E3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A971E3" w:rsidRDefault="00A971E3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971E3" w:rsidRDefault="00A971E3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971E3" w:rsidRDefault="00A971E3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971E3" w:rsidRDefault="00A971E3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971E3" w:rsidRDefault="00A971E3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971E3" w:rsidRDefault="00A971E3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971E3" w:rsidRDefault="00A971E3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971E3" w:rsidRDefault="00A971E3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971E3" w:rsidRDefault="00A971E3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971E3" w:rsidRDefault="00A971E3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E0199F" w:rsidRDefault="00E0199F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E0199F" w:rsidRDefault="00E0199F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E0199F" w:rsidRDefault="00E0199F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E0199F" w:rsidRDefault="00E0199F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E0199F" w:rsidRDefault="00E0199F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E0199F" w:rsidRDefault="00E0199F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E0199F" w:rsidRDefault="00E0199F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E0199F" w:rsidRDefault="00E0199F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E0199F" w:rsidRDefault="00E0199F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E0199F" w:rsidRDefault="00E0199F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E0199F" w:rsidRDefault="00E0199F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E0199F" w:rsidRDefault="00E0199F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E0199F" w:rsidRDefault="00E0199F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E0199F" w:rsidRDefault="00E0199F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E0199F" w:rsidRDefault="00E0199F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E0199F" w:rsidRDefault="00E0199F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E0199F" w:rsidRDefault="00E0199F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E0199F" w:rsidRDefault="00E0199F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E0199F" w:rsidRDefault="00E0199F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E0199F" w:rsidRDefault="00E0199F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E0199F" w:rsidRDefault="00E0199F" w:rsidP="00A971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971E3" w:rsidRPr="00CD1084" w:rsidRDefault="00A971E3" w:rsidP="00A971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1197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A971E3" w:rsidRPr="001D1197" w:rsidRDefault="00A971E3" w:rsidP="00A971E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D1197">
        <w:rPr>
          <w:rFonts w:ascii="Segoe UI" w:hAnsi="Segoe UI" w:cs="Segoe UI"/>
          <w:sz w:val="20"/>
          <w:szCs w:val="20"/>
        </w:rPr>
        <w:t>Пресс-служба Управления Росреестра по Смоленской области</w:t>
      </w:r>
    </w:p>
    <w:p w:rsidR="00A971E3" w:rsidRPr="001D1197" w:rsidRDefault="00A971E3" w:rsidP="00A971E3">
      <w:pPr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r w:rsidRPr="001D1197">
        <w:rPr>
          <w:rFonts w:ascii="Segoe UI" w:hAnsi="Segoe UI" w:cs="Segoe UI"/>
          <w:sz w:val="20"/>
          <w:szCs w:val="20"/>
          <w:lang w:val="en-US"/>
        </w:rPr>
        <w:t>E</w:t>
      </w:r>
      <w:r w:rsidRPr="00A971E3">
        <w:rPr>
          <w:rFonts w:ascii="Segoe UI" w:hAnsi="Segoe UI" w:cs="Segoe UI"/>
          <w:sz w:val="20"/>
          <w:szCs w:val="20"/>
          <w:lang w:val="en-US"/>
        </w:rPr>
        <w:t>-</w:t>
      </w:r>
      <w:r w:rsidRPr="001D1197">
        <w:rPr>
          <w:rFonts w:ascii="Segoe UI" w:hAnsi="Segoe UI" w:cs="Segoe UI"/>
          <w:sz w:val="20"/>
          <w:szCs w:val="20"/>
          <w:lang w:val="en-US"/>
        </w:rPr>
        <w:t>mail</w:t>
      </w:r>
      <w:r w:rsidRPr="00A971E3">
        <w:rPr>
          <w:rFonts w:ascii="Segoe UI" w:hAnsi="Segoe UI" w:cs="Segoe UI"/>
          <w:sz w:val="20"/>
          <w:szCs w:val="20"/>
          <w:lang w:val="en-US"/>
        </w:rPr>
        <w:t>: 67_</w:t>
      </w:r>
      <w:r w:rsidRPr="001D1197">
        <w:rPr>
          <w:rFonts w:ascii="Segoe UI" w:hAnsi="Segoe UI" w:cs="Segoe UI"/>
          <w:sz w:val="20"/>
          <w:szCs w:val="20"/>
          <w:lang w:val="en-US"/>
        </w:rPr>
        <w:t>upr</w:t>
      </w:r>
      <w:r w:rsidRPr="00A971E3">
        <w:rPr>
          <w:rFonts w:ascii="Segoe UI" w:hAnsi="Segoe UI" w:cs="Segoe UI"/>
          <w:sz w:val="20"/>
          <w:szCs w:val="20"/>
          <w:lang w:val="en-US"/>
        </w:rPr>
        <w:t>@</w:t>
      </w:r>
      <w:r w:rsidRPr="001D1197">
        <w:rPr>
          <w:rFonts w:ascii="Segoe UI" w:hAnsi="Segoe UI" w:cs="Segoe UI"/>
          <w:sz w:val="20"/>
          <w:szCs w:val="20"/>
          <w:lang w:val="en-US"/>
        </w:rPr>
        <w:t>rosreestr.ru</w:t>
      </w:r>
    </w:p>
    <w:p w:rsidR="00A971E3" w:rsidRPr="001D1197" w:rsidRDefault="004C5430" w:rsidP="00A971E3">
      <w:p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  <w:lang w:val="en-US"/>
        </w:rPr>
      </w:pPr>
      <w:hyperlink r:id="rId7" w:history="1">
        <w:r w:rsidR="00A971E3" w:rsidRPr="001D1197">
          <w:rPr>
            <w:rFonts w:ascii="Segoe UI" w:hAnsi="Segoe UI" w:cs="Segoe UI"/>
            <w:color w:val="000000" w:themeColor="text1"/>
            <w:sz w:val="20"/>
            <w:szCs w:val="20"/>
            <w:lang w:val="en-US"/>
          </w:rPr>
          <w:t>www.rosreestr.gov.ru</w:t>
        </w:r>
      </w:hyperlink>
    </w:p>
    <w:p w:rsidR="00A971E3" w:rsidRPr="001D1197" w:rsidRDefault="00A971E3" w:rsidP="00A971E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D1197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A971E3" w:rsidRPr="001D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F6"/>
    <w:rsid w:val="00104DB7"/>
    <w:rsid w:val="00117469"/>
    <w:rsid w:val="00121DF6"/>
    <w:rsid w:val="00233888"/>
    <w:rsid w:val="00436311"/>
    <w:rsid w:val="00444360"/>
    <w:rsid w:val="004C5430"/>
    <w:rsid w:val="005765DA"/>
    <w:rsid w:val="00631B81"/>
    <w:rsid w:val="00665B44"/>
    <w:rsid w:val="006F7085"/>
    <w:rsid w:val="00785AFA"/>
    <w:rsid w:val="009562BB"/>
    <w:rsid w:val="00982F56"/>
    <w:rsid w:val="00A71FBF"/>
    <w:rsid w:val="00A971E3"/>
    <w:rsid w:val="00B405AC"/>
    <w:rsid w:val="00BE11E9"/>
    <w:rsid w:val="00D71952"/>
    <w:rsid w:val="00E0199F"/>
    <w:rsid w:val="00E17FEF"/>
    <w:rsid w:val="00EE106A"/>
    <w:rsid w:val="00F3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B694"/>
  <w15:chartTrackingRefBased/>
  <w15:docId w15:val="{E58C488A-8F91-4EF4-B391-6A388273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5" Type="http://schemas.openxmlformats.org/officeDocument/2006/relationships/hyperlink" Target="https://vk.com/feed?section=search&amp;q=%23%D0%A0%D0%BE%D1%81%D1%80%D0%B5%D0%B5%D1%81%D1%82%D1%8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23</cp:revision>
  <dcterms:created xsi:type="dcterms:W3CDTF">2021-08-27T06:16:00Z</dcterms:created>
  <dcterms:modified xsi:type="dcterms:W3CDTF">2021-09-01T14:23:00Z</dcterms:modified>
</cp:coreProperties>
</file>