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E4" w:rsidRDefault="005F08EB" w:rsidP="005F08EB">
      <w:pPr>
        <w:ind w:firstLine="0"/>
      </w:pPr>
      <w:r w:rsidRPr="005407D5">
        <w:rPr>
          <w:noProof/>
          <w:lang w:eastAsia="ru-RU"/>
        </w:rPr>
        <mc:AlternateContent>
          <mc:Choice Requires="wps">
            <w:drawing>
              <wp:anchor distT="0" distB="0" distL="114300" distR="114300" simplePos="0" relativeHeight="251659264" behindDoc="0" locked="0" layoutInCell="1" allowOverlap="1" wp14:anchorId="4B156212" wp14:editId="0E602506">
                <wp:simplePos x="0" y="0"/>
                <wp:positionH relativeFrom="column">
                  <wp:posOffset>920115</wp:posOffset>
                </wp:positionH>
                <wp:positionV relativeFrom="paragraph">
                  <wp:posOffset>441960</wp:posOffset>
                </wp:positionV>
                <wp:extent cx="2276475" cy="77152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71525"/>
                        </a:xfrm>
                        <a:prstGeom prst="rect">
                          <a:avLst/>
                        </a:prstGeom>
                        <a:solidFill>
                          <a:srgbClr val="FFFFFF"/>
                        </a:solidFill>
                        <a:ln w="9525">
                          <a:solidFill>
                            <a:srgbClr val="FFFFFF"/>
                          </a:solidFill>
                          <a:miter lim="800000"/>
                          <a:headEnd/>
                          <a:tailEnd/>
                        </a:ln>
                      </wps:spPr>
                      <wps:txbx>
                        <w:txbxContent>
                          <w:p w:rsidR="005F08EB" w:rsidRPr="005275D5" w:rsidRDefault="005F08EB" w:rsidP="005F08EB">
                            <w:pPr>
                              <w:ind w:firstLine="0"/>
                              <w:jc w:val="left"/>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5F08EB" w:rsidRPr="005275D5" w:rsidRDefault="005F08EB" w:rsidP="005F08EB">
                            <w:pPr>
                              <w:ind w:firstLine="0"/>
                              <w:jc w:val="left"/>
                              <w:rPr>
                                <w:rFonts w:ascii="Segoe UI" w:hAnsi="Segoe UI" w:cs="Segoe UI"/>
                                <w:color w:val="006FB8"/>
                                <w:sz w:val="16"/>
                                <w:szCs w:val="16"/>
                              </w:rPr>
                            </w:pPr>
                            <w:r w:rsidRPr="005275D5">
                              <w:rPr>
                                <w:rFonts w:ascii="Segoe UI" w:hAnsi="Segoe UI" w:cs="Segoe UI"/>
                                <w:b/>
                                <w:bCs/>
                                <w:color w:val="006FB8"/>
                                <w:sz w:val="16"/>
                                <w:szCs w:val="16"/>
                              </w:rPr>
                              <w:t>государственной регистрации,</w:t>
                            </w:r>
                          </w:p>
                          <w:p w:rsidR="005F08EB" w:rsidRPr="005275D5" w:rsidRDefault="005F08EB" w:rsidP="005F08EB">
                            <w:pPr>
                              <w:ind w:firstLine="0"/>
                              <w:jc w:val="left"/>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5F08EB" w:rsidRPr="00F75B0D" w:rsidRDefault="005F08EB" w:rsidP="005F08EB">
                            <w:pPr>
                              <w:ind w:firstLine="0"/>
                              <w:jc w:val="left"/>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56212" id="_x0000_t202" coordsize="21600,21600" o:spt="202" path="m,l,21600r21600,l21600,xe">
                <v:stroke joinstyle="miter"/>
                <v:path gradientshapeok="t" o:connecttype="rect"/>
              </v:shapetype>
              <v:shape id="Надпись 2" o:spid="_x0000_s1026" type="#_x0000_t202" style="position:absolute;left:0;text-align:left;margin-left:72.45pt;margin-top:34.8pt;width:17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" strokecolor="white">
                <v:textbox>
                  <w:txbxContent>
                    <w:p w:rsidR="005F08EB" w:rsidRPr="005275D5" w:rsidRDefault="005F08EB" w:rsidP="005F08EB">
                      <w:pPr>
                        <w:ind w:firstLine="0"/>
                        <w:jc w:val="left"/>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5F08EB" w:rsidRPr="005275D5" w:rsidRDefault="005F08EB" w:rsidP="005F08EB">
                      <w:pPr>
                        <w:ind w:firstLine="0"/>
                        <w:jc w:val="left"/>
                        <w:rPr>
                          <w:rFonts w:ascii="Segoe UI" w:hAnsi="Segoe UI" w:cs="Segoe UI"/>
                          <w:color w:val="006FB8"/>
                          <w:sz w:val="16"/>
                          <w:szCs w:val="16"/>
                        </w:rPr>
                      </w:pPr>
                      <w:r w:rsidRPr="005275D5">
                        <w:rPr>
                          <w:rFonts w:ascii="Segoe UI" w:hAnsi="Segoe UI" w:cs="Segoe UI"/>
                          <w:b/>
                          <w:bCs/>
                          <w:color w:val="006FB8"/>
                          <w:sz w:val="16"/>
                          <w:szCs w:val="16"/>
                        </w:rPr>
                        <w:t>государственной регистрации,</w:t>
                      </w:r>
                    </w:p>
                    <w:p w:rsidR="005F08EB" w:rsidRPr="005275D5" w:rsidRDefault="005F08EB" w:rsidP="005F08EB">
                      <w:pPr>
                        <w:ind w:firstLine="0"/>
                        <w:jc w:val="left"/>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5F08EB" w:rsidRPr="00F75B0D" w:rsidRDefault="005F08EB" w:rsidP="005F08EB">
                      <w:pPr>
                        <w:ind w:firstLine="0"/>
                        <w:jc w:val="left"/>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3B069F">
        <w:rPr>
          <w:rFonts w:ascii="Segoe UI" w:hAnsi="Segoe UI" w:cs="Segoe UI"/>
          <w:noProof/>
          <w:color w:val="000000"/>
          <w:lang w:eastAsia="ru-RU"/>
        </w:rPr>
        <w:drawing>
          <wp:inline distT="0" distB="0" distL="0" distR="0" wp14:anchorId="5C714F84" wp14:editId="02046787">
            <wp:extent cx="3228975" cy="12668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5F08EB" w:rsidRPr="00FD318A" w:rsidRDefault="005F08EB" w:rsidP="005F08EB">
      <w:pPr>
        <w:ind w:firstLine="0"/>
        <w:rPr>
          <w:rFonts w:ascii="Segoe UI" w:hAnsi="Segoe UI" w:cs="Segoe UI"/>
          <w:sz w:val="16"/>
          <w:szCs w:val="16"/>
        </w:rPr>
      </w:pPr>
    </w:p>
    <w:p w:rsidR="00FD318A" w:rsidRPr="00FD318A" w:rsidRDefault="00FD318A" w:rsidP="00FD318A">
      <w:pPr>
        <w:autoSpaceDE w:val="0"/>
        <w:autoSpaceDN w:val="0"/>
        <w:adjustRightInd w:val="0"/>
        <w:jc w:val="right"/>
        <w:rPr>
          <w:rFonts w:ascii="Segoe UI" w:hAnsi="Segoe UI" w:cs="Segoe UI"/>
          <w:b/>
          <w:sz w:val="32"/>
          <w:szCs w:val="32"/>
        </w:rPr>
      </w:pPr>
      <w:r>
        <w:rPr>
          <w:rFonts w:ascii="Segoe UI" w:hAnsi="Segoe UI" w:cs="Segoe UI"/>
          <w:b/>
          <w:sz w:val="32"/>
          <w:szCs w:val="32"/>
        </w:rPr>
        <w:t>п</w:t>
      </w:r>
      <w:r w:rsidRPr="00FD318A">
        <w:rPr>
          <w:rFonts w:ascii="Segoe UI" w:hAnsi="Segoe UI" w:cs="Segoe UI"/>
          <w:b/>
          <w:sz w:val="32"/>
          <w:szCs w:val="32"/>
        </w:rPr>
        <w:t>ресс-релиз</w:t>
      </w:r>
    </w:p>
    <w:p w:rsidR="00FD318A" w:rsidRPr="00FD318A" w:rsidRDefault="00FD318A" w:rsidP="002F50A4">
      <w:pPr>
        <w:autoSpaceDE w:val="0"/>
        <w:autoSpaceDN w:val="0"/>
        <w:adjustRightInd w:val="0"/>
        <w:rPr>
          <w:rFonts w:ascii="Segoe UI" w:hAnsi="Segoe UI" w:cs="Segoe UI"/>
          <w:b/>
          <w:sz w:val="16"/>
          <w:szCs w:val="16"/>
        </w:rPr>
      </w:pPr>
    </w:p>
    <w:p w:rsidR="005F08EB" w:rsidRPr="00EE7250" w:rsidRDefault="002F50A4" w:rsidP="002F50A4">
      <w:pPr>
        <w:autoSpaceDE w:val="0"/>
        <w:autoSpaceDN w:val="0"/>
        <w:adjustRightInd w:val="0"/>
        <w:ind w:firstLine="0"/>
        <w:jc w:val="center"/>
        <w:rPr>
          <w:rFonts w:ascii="Segoe UI" w:hAnsi="Segoe UI" w:cs="Segoe UI"/>
          <w:b/>
          <w:sz w:val="32"/>
          <w:szCs w:val="32"/>
        </w:rPr>
      </w:pPr>
      <w:r>
        <w:rPr>
          <w:rFonts w:ascii="Segoe UI" w:hAnsi="Segoe UI" w:cs="Segoe UI"/>
          <w:b/>
          <w:sz w:val="32"/>
          <w:szCs w:val="32"/>
        </w:rPr>
        <w:t>ОТСРОЧКА И РАССРОЧКА ВЫПЛАТЫ АДМИНИСТРАТИВНОГО</w:t>
      </w:r>
      <w:r w:rsidR="005F08EB" w:rsidRPr="00EE7250">
        <w:rPr>
          <w:rFonts w:ascii="Segoe UI" w:hAnsi="Segoe UI" w:cs="Segoe UI"/>
          <w:b/>
          <w:sz w:val="32"/>
          <w:szCs w:val="32"/>
        </w:rPr>
        <w:t xml:space="preserve"> </w:t>
      </w:r>
      <w:r>
        <w:rPr>
          <w:rFonts w:ascii="Segoe UI" w:hAnsi="Segoe UI" w:cs="Segoe UI"/>
          <w:b/>
          <w:sz w:val="32"/>
          <w:szCs w:val="32"/>
        </w:rPr>
        <w:t>ШТРАФА</w:t>
      </w:r>
    </w:p>
    <w:p w:rsidR="00FD318A" w:rsidRPr="00FD318A" w:rsidRDefault="00FD318A" w:rsidP="002F50A4">
      <w:pPr>
        <w:autoSpaceDE w:val="0"/>
        <w:autoSpaceDN w:val="0"/>
        <w:adjustRightInd w:val="0"/>
        <w:rPr>
          <w:rFonts w:ascii="Segoe UI" w:hAnsi="Segoe UI" w:cs="Segoe UI"/>
          <w:sz w:val="16"/>
          <w:szCs w:val="16"/>
        </w:rPr>
      </w:pPr>
    </w:p>
    <w:p w:rsidR="00321B47" w:rsidRDefault="00321B47" w:rsidP="002F50A4">
      <w:pPr>
        <w:autoSpaceDE w:val="0"/>
        <w:autoSpaceDN w:val="0"/>
        <w:adjustRightInd w:val="0"/>
        <w:rPr>
          <w:rFonts w:ascii="Segoe UI" w:hAnsi="Segoe UI" w:cs="Segoe UI"/>
          <w:sz w:val="24"/>
          <w:szCs w:val="24"/>
        </w:rPr>
      </w:pPr>
      <w:r w:rsidRPr="00321B47">
        <w:rPr>
          <w:rFonts w:ascii="Segoe UI" w:hAnsi="Segoe UI" w:cs="Segoe UI"/>
          <w:sz w:val="24"/>
          <w:szCs w:val="24"/>
        </w:rPr>
        <w:t xml:space="preserve">Управление </w:t>
      </w:r>
      <w:proofErr w:type="spellStart"/>
      <w:r w:rsidRPr="00321B47">
        <w:rPr>
          <w:rFonts w:ascii="Segoe UI" w:hAnsi="Segoe UI" w:cs="Segoe UI"/>
          <w:sz w:val="24"/>
          <w:szCs w:val="24"/>
        </w:rPr>
        <w:t>Росреестра</w:t>
      </w:r>
      <w:proofErr w:type="spellEnd"/>
      <w:r w:rsidRPr="00321B47">
        <w:rPr>
          <w:rFonts w:ascii="Segoe UI" w:hAnsi="Segoe UI" w:cs="Segoe UI"/>
          <w:sz w:val="24"/>
          <w:szCs w:val="24"/>
        </w:rPr>
        <w:t xml:space="preserve"> по Смоленской области осуществляет государственный земельный надзор за соблюдением гражданами, юридическим лицами, индивидуальными предпринимателями, органами государственной власти требований земельного законодательства на территории Смоленской области. За нарушение требований земельного законодательства предусмотрена административная ответственность (ст. 7.1, ст. 7.34, </w:t>
      </w:r>
      <w:proofErr w:type="spellStart"/>
      <w:r w:rsidRPr="00321B47">
        <w:rPr>
          <w:rFonts w:ascii="Segoe UI" w:hAnsi="Segoe UI" w:cs="Segoe UI"/>
          <w:sz w:val="24"/>
          <w:szCs w:val="24"/>
        </w:rPr>
        <w:t>ч.ч</w:t>
      </w:r>
      <w:proofErr w:type="spellEnd"/>
      <w:r w:rsidRPr="00321B47">
        <w:rPr>
          <w:rFonts w:ascii="Segoe UI" w:hAnsi="Segoe UI" w:cs="Segoe UI"/>
          <w:sz w:val="24"/>
          <w:szCs w:val="24"/>
        </w:rPr>
        <w:t>. 1, 3, 4 ст. 8.8</w:t>
      </w:r>
      <w:r w:rsidRPr="00321B47">
        <w:rPr>
          <w:b/>
          <w:bCs/>
          <w:sz w:val="24"/>
          <w:szCs w:val="24"/>
        </w:rPr>
        <w:t xml:space="preserve"> </w:t>
      </w:r>
      <w:r w:rsidRPr="00321B47">
        <w:rPr>
          <w:rFonts w:ascii="Segoe UI" w:hAnsi="Segoe UI" w:cs="Segoe UI"/>
          <w:bCs/>
          <w:sz w:val="24"/>
          <w:szCs w:val="24"/>
        </w:rPr>
        <w:t>Кодекса Российской Федерации об административных правонарушениях (</w:t>
      </w:r>
      <w:r w:rsidRPr="00321B47">
        <w:rPr>
          <w:rFonts w:ascii="Segoe UI" w:hAnsi="Segoe UI" w:cs="Segoe UI"/>
          <w:sz w:val="24"/>
          <w:szCs w:val="24"/>
        </w:rPr>
        <w:t>КоАП РФ)</w:t>
      </w:r>
      <w:r w:rsidR="00773F38">
        <w:rPr>
          <w:rFonts w:ascii="Segoe UI" w:hAnsi="Segoe UI" w:cs="Segoe UI"/>
          <w:sz w:val="24"/>
          <w:szCs w:val="24"/>
        </w:rPr>
        <w:t>)</w:t>
      </w:r>
      <w:r w:rsidRPr="00321B47">
        <w:rPr>
          <w:rFonts w:ascii="Segoe UI" w:hAnsi="Segoe UI" w:cs="Segoe UI"/>
          <w:sz w:val="24"/>
          <w:szCs w:val="24"/>
        </w:rPr>
        <w:t xml:space="preserve">. </w:t>
      </w:r>
    </w:p>
    <w:p w:rsidR="00321B47" w:rsidRPr="00321B47" w:rsidRDefault="00321B47" w:rsidP="00FD318A">
      <w:pPr>
        <w:autoSpaceDE w:val="0"/>
        <w:autoSpaceDN w:val="0"/>
        <w:adjustRightInd w:val="0"/>
        <w:rPr>
          <w:rFonts w:ascii="Segoe UI" w:hAnsi="Segoe UI" w:cs="Segoe UI"/>
          <w:sz w:val="24"/>
          <w:szCs w:val="24"/>
        </w:rPr>
      </w:pPr>
      <w:r>
        <w:rPr>
          <w:rFonts w:ascii="Segoe UI" w:hAnsi="Segoe UI" w:cs="Segoe UI"/>
          <w:sz w:val="24"/>
          <w:szCs w:val="24"/>
        </w:rPr>
        <w:t>Таким образом,</w:t>
      </w:r>
      <w:r w:rsidRPr="00321B47">
        <w:rPr>
          <w:rFonts w:ascii="Segoe UI" w:hAnsi="Segoe UI" w:cs="Segoe UI"/>
          <w:color w:val="000000"/>
          <w:sz w:val="24"/>
          <w:szCs w:val="24"/>
          <w:shd w:val="clear" w:color="auto" w:fill="FFFFFF"/>
        </w:rPr>
        <w:t xml:space="preserve"> Управление </w:t>
      </w:r>
      <w:proofErr w:type="spellStart"/>
      <w:r w:rsidRPr="00321B47">
        <w:rPr>
          <w:rFonts w:ascii="Segoe UI" w:hAnsi="Segoe UI" w:cs="Segoe UI"/>
          <w:color w:val="000000"/>
          <w:sz w:val="24"/>
          <w:szCs w:val="24"/>
          <w:shd w:val="clear" w:color="auto" w:fill="FFFFFF"/>
        </w:rPr>
        <w:t>Росреестра</w:t>
      </w:r>
      <w:proofErr w:type="spellEnd"/>
      <w:r w:rsidRPr="00321B47">
        <w:rPr>
          <w:rFonts w:ascii="Segoe UI" w:hAnsi="Segoe UI" w:cs="Segoe UI"/>
          <w:color w:val="000000"/>
          <w:sz w:val="24"/>
          <w:szCs w:val="24"/>
          <w:shd w:val="clear" w:color="auto" w:fill="FFFFFF"/>
        </w:rPr>
        <w:t xml:space="preserve"> по Смоленской области наделено полномочиями по возбуждению дел об административных правонарушениях в части нарушения требований земельного законодательства, а также рассмотрению данных дел и привлечению виновных лиц к административной ответственности.</w:t>
      </w:r>
    </w:p>
    <w:p w:rsidR="00321B47" w:rsidRPr="00CC6EFE" w:rsidRDefault="00DB0E30" w:rsidP="00321B47">
      <w:pPr>
        <w:autoSpaceDE w:val="0"/>
        <w:autoSpaceDN w:val="0"/>
        <w:adjustRightInd w:val="0"/>
        <w:rPr>
          <w:rFonts w:ascii="Segoe UI" w:hAnsi="Segoe UI" w:cs="Segoe UI"/>
          <w:b/>
          <w:sz w:val="24"/>
          <w:szCs w:val="24"/>
        </w:rPr>
      </w:pPr>
      <w:r>
        <w:rPr>
          <w:rFonts w:ascii="Segoe UI" w:hAnsi="Segoe UI" w:cs="Segoe UI"/>
          <w:bCs/>
          <w:sz w:val="24"/>
          <w:szCs w:val="24"/>
        </w:rPr>
        <w:t>Важно знать, что действующим законодательством (</w:t>
      </w:r>
      <w:r w:rsidR="00321B47" w:rsidRPr="00321B47">
        <w:rPr>
          <w:rFonts w:ascii="Segoe UI" w:hAnsi="Segoe UI" w:cs="Segoe UI"/>
          <w:bCs/>
          <w:sz w:val="24"/>
          <w:szCs w:val="24"/>
        </w:rPr>
        <w:t xml:space="preserve">ст. 31.5 </w:t>
      </w:r>
      <w:r w:rsidR="00321B47" w:rsidRPr="00321B47">
        <w:rPr>
          <w:rFonts w:ascii="Segoe UI" w:hAnsi="Segoe UI" w:cs="Segoe UI"/>
        </w:rPr>
        <w:t>КоАП РФ</w:t>
      </w:r>
      <w:r>
        <w:rPr>
          <w:rFonts w:ascii="Segoe UI" w:hAnsi="Segoe UI" w:cs="Segoe UI"/>
        </w:rPr>
        <w:t>)</w:t>
      </w:r>
      <w:r w:rsidR="00321B47">
        <w:rPr>
          <w:rFonts w:ascii="Segoe UI" w:hAnsi="Segoe UI" w:cs="Segoe UI"/>
          <w:b/>
          <w:sz w:val="24"/>
          <w:szCs w:val="24"/>
        </w:rPr>
        <w:t xml:space="preserve"> </w:t>
      </w:r>
      <w:r w:rsidR="00321B47">
        <w:rPr>
          <w:rFonts w:ascii="Segoe UI" w:hAnsi="Segoe UI" w:cs="Segoe UI"/>
          <w:sz w:val="24"/>
          <w:szCs w:val="24"/>
        </w:rPr>
        <w:t>п</w:t>
      </w:r>
      <w:r w:rsidR="00321B47" w:rsidRPr="00E43A0B">
        <w:rPr>
          <w:rFonts w:ascii="Segoe UI" w:hAnsi="Segoe UI" w:cs="Segoe UI"/>
          <w:sz w:val="24"/>
          <w:szCs w:val="24"/>
        </w:rPr>
        <w:t>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w:t>
      </w:r>
      <w:r w:rsidR="00321B47">
        <w:rPr>
          <w:rFonts w:ascii="Segoe UI" w:hAnsi="Segoe UI" w:cs="Segoe UI"/>
          <w:sz w:val="24"/>
          <w:szCs w:val="24"/>
        </w:rPr>
        <w:t>,</w:t>
      </w:r>
      <w:r w:rsidR="00321B47" w:rsidRPr="00E43A0B">
        <w:rPr>
          <w:rFonts w:ascii="Segoe UI" w:hAnsi="Segoe UI" w:cs="Segoe UI"/>
          <w:sz w:val="24"/>
          <w:szCs w:val="24"/>
        </w:rPr>
        <w:t xml:space="preserve"> орган, должностное лицо, вынесшие постановление, могут отсрочить исполнение постановления на срок до одного месяца. </w:t>
      </w:r>
    </w:p>
    <w:p w:rsidR="00321B47" w:rsidRDefault="00321B47" w:rsidP="00321B47">
      <w:pPr>
        <w:autoSpaceDE w:val="0"/>
        <w:autoSpaceDN w:val="0"/>
        <w:adjustRightInd w:val="0"/>
        <w:rPr>
          <w:rFonts w:ascii="Segoe UI" w:hAnsi="Segoe UI" w:cs="Segoe UI"/>
          <w:sz w:val="24"/>
          <w:szCs w:val="24"/>
        </w:rPr>
      </w:pPr>
      <w:r w:rsidRPr="00E43A0B">
        <w:rPr>
          <w:rFonts w:ascii="Segoe UI" w:hAnsi="Segoe UI" w:cs="Segoe UI"/>
          <w:sz w:val="24"/>
          <w:szCs w:val="24"/>
        </w:rPr>
        <w:t>С учетом материального положения лица, привлеченного к административной ответственности, уплата административного штрафа может быть рассрочена органом, должностным лицом, вынесшими постанов</w:t>
      </w:r>
      <w:r w:rsidR="00773F38">
        <w:rPr>
          <w:rFonts w:ascii="Segoe UI" w:hAnsi="Segoe UI" w:cs="Segoe UI"/>
          <w:sz w:val="24"/>
          <w:szCs w:val="24"/>
        </w:rPr>
        <w:t>ление, на срок до трех месяцев (ч.2 ст. 31.5 КоАП РФ).</w:t>
      </w:r>
    </w:p>
    <w:p w:rsidR="00321B47" w:rsidRPr="00E43A0B" w:rsidRDefault="00321B47" w:rsidP="00321B47">
      <w:pPr>
        <w:autoSpaceDE w:val="0"/>
        <w:autoSpaceDN w:val="0"/>
        <w:adjustRightInd w:val="0"/>
        <w:rPr>
          <w:rFonts w:ascii="Segoe UI" w:hAnsi="Segoe UI" w:cs="Segoe UI"/>
          <w:sz w:val="24"/>
          <w:szCs w:val="24"/>
        </w:rPr>
      </w:pPr>
      <w:r w:rsidRPr="00E43A0B">
        <w:rPr>
          <w:rFonts w:ascii="Segoe UI" w:hAnsi="Segoe UI" w:cs="Segoe UI"/>
          <w:sz w:val="24"/>
          <w:szCs w:val="24"/>
        </w:rPr>
        <w:t>При применении отсрочки или рассрочки исполнения постановления о назначении административного наказания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F08EB" w:rsidRPr="00E84DE0" w:rsidRDefault="005F08EB" w:rsidP="00FD318A">
      <w:pPr>
        <w:ind w:firstLine="0"/>
        <w:rPr>
          <w:rFonts w:ascii="Segoe UI" w:hAnsi="Segoe UI" w:cs="Segoe UI"/>
          <w:b/>
          <w:sz w:val="16"/>
          <w:szCs w:val="16"/>
        </w:rPr>
      </w:pPr>
    </w:p>
    <w:p w:rsidR="00E84DE0" w:rsidRPr="00E84DE0" w:rsidRDefault="00E84DE0" w:rsidP="00FD318A">
      <w:pPr>
        <w:ind w:firstLine="0"/>
        <w:jc w:val="left"/>
        <w:rPr>
          <w:rFonts w:ascii="Segoe UI" w:hAnsi="Segoe UI" w:cs="Segoe UI"/>
          <w:b/>
          <w:sz w:val="16"/>
          <w:szCs w:val="16"/>
        </w:rPr>
      </w:pPr>
    </w:p>
    <w:p w:rsidR="008A6989" w:rsidRPr="006E7D69" w:rsidRDefault="006E7D69" w:rsidP="00FD318A">
      <w:pPr>
        <w:ind w:firstLine="0"/>
        <w:jc w:val="left"/>
        <w:rPr>
          <w:rFonts w:ascii="Segoe UI" w:hAnsi="Segoe UI" w:cs="Segoe UI"/>
          <w:b/>
          <w:sz w:val="24"/>
          <w:szCs w:val="24"/>
        </w:rPr>
      </w:pPr>
      <w:r w:rsidRPr="006E7D69">
        <w:rPr>
          <w:rFonts w:ascii="Segoe UI" w:hAnsi="Segoe UI" w:cs="Segoe UI"/>
          <w:color w:val="000000"/>
          <w:sz w:val="24"/>
          <w:szCs w:val="24"/>
          <w:shd w:val="clear" w:color="auto" w:fill="FFFFFF"/>
        </w:rPr>
        <w:t>#Росреестр#Росреестр_Смолобласть#ОтсрочкаРассрочкаВыплатыАдминистративногоШтрафа</w:t>
      </w:r>
    </w:p>
    <w:p w:rsidR="005F08EB" w:rsidRPr="00FD318A" w:rsidRDefault="005F08EB" w:rsidP="00FD318A">
      <w:pPr>
        <w:ind w:firstLine="0"/>
        <w:jc w:val="left"/>
        <w:rPr>
          <w:rFonts w:ascii="Times New Roman" w:eastAsia="Calibri" w:hAnsi="Times New Roman" w:cs="Times New Roman"/>
          <w:sz w:val="28"/>
          <w:szCs w:val="28"/>
        </w:rPr>
      </w:pPr>
      <w:bookmarkStart w:id="0" w:name="_GoBack"/>
      <w:bookmarkEnd w:id="0"/>
      <w:r w:rsidRPr="00917DC2">
        <w:rPr>
          <w:rFonts w:ascii="Segoe UI" w:hAnsi="Segoe UI" w:cs="Segoe UI"/>
          <w:b/>
          <w:sz w:val="20"/>
          <w:szCs w:val="20"/>
        </w:rPr>
        <w:t>Контакты для СМИ</w:t>
      </w:r>
    </w:p>
    <w:p w:rsidR="005F08EB" w:rsidRPr="00917DC2" w:rsidRDefault="005F08EB" w:rsidP="00FD318A">
      <w:pPr>
        <w:ind w:firstLine="0"/>
        <w:rPr>
          <w:rFonts w:ascii="Segoe UI" w:hAnsi="Segoe UI" w:cs="Segoe UI"/>
          <w:sz w:val="20"/>
          <w:szCs w:val="20"/>
        </w:rPr>
      </w:pPr>
      <w:r w:rsidRPr="00917DC2">
        <w:rPr>
          <w:rFonts w:ascii="Segoe UI" w:hAnsi="Segoe UI" w:cs="Segoe UI"/>
          <w:sz w:val="20"/>
          <w:szCs w:val="20"/>
        </w:rPr>
        <w:t xml:space="preserve">Пресс-служба Управления </w:t>
      </w:r>
      <w:proofErr w:type="spellStart"/>
      <w:r w:rsidRPr="00917DC2">
        <w:rPr>
          <w:rFonts w:ascii="Segoe UI" w:hAnsi="Segoe UI" w:cs="Segoe UI"/>
          <w:sz w:val="20"/>
          <w:szCs w:val="20"/>
        </w:rPr>
        <w:t>Росреестра</w:t>
      </w:r>
      <w:proofErr w:type="spellEnd"/>
      <w:r w:rsidRPr="00917DC2">
        <w:rPr>
          <w:rFonts w:ascii="Segoe UI" w:hAnsi="Segoe UI" w:cs="Segoe UI"/>
          <w:sz w:val="20"/>
          <w:szCs w:val="20"/>
        </w:rPr>
        <w:t xml:space="preserve"> по Смоленской области</w:t>
      </w:r>
    </w:p>
    <w:p w:rsidR="005F08EB" w:rsidRPr="00917DC2" w:rsidRDefault="005F08EB" w:rsidP="00FD318A">
      <w:pPr>
        <w:ind w:firstLine="0"/>
        <w:rPr>
          <w:rFonts w:ascii="Segoe UI" w:hAnsi="Segoe UI" w:cs="Segoe UI"/>
          <w:sz w:val="20"/>
          <w:szCs w:val="20"/>
          <w:lang w:val="en-US"/>
        </w:rPr>
      </w:pPr>
      <w:r w:rsidRPr="00917DC2">
        <w:rPr>
          <w:rFonts w:ascii="Segoe UI" w:hAnsi="Segoe UI" w:cs="Segoe UI"/>
          <w:sz w:val="20"/>
          <w:szCs w:val="20"/>
          <w:lang w:val="en-US"/>
        </w:rPr>
        <w:t>E-mail: 67_upr@rosreestr.ru</w:t>
      </w:r>
    </w:p>
    <w:p w:rsidR="005F08EB" w:rsidRPr="00917DC2" w:rsidRDefault="006E7D69" w:rsidP="00FD318A">
      <w:pPr>
        <w:ind w:firstLine="0"/>
        <w:rPr>
          <w:rFonts w:ascii="Segoe UI" w:hAnsi="Segoe UI" w:cs="Segoe UI"/>
          <w:sz w:val="20"/>
          <w:szCs w:val="20"/>
          <w:lang w:val="en-US"/>
        </w:rPr>
      </w:pPr>
      <w:hyperlink r:id="rId5" w:history="1">
        <w:r w:rsidR="005F08EB" w:rsidRPr="00917DC2">
          <w:rPr>
            <w:rFonts w:ascii="Segoe UI" w:hAnsi="Segoe UI" w:cs="Segoe UI"/>
            <w:color w:val="0000FF"/>
            <w:sz w:val="20"/>
            <w:szCs w:val="20"/>
            <w:u w:val="single"/>
            <w:lang w:val="en-US"/>
          </w:rPr>
          <w:t>www.rosreestr.ru</w:t>
        </w:r>
      </w:hyperlink>
    </w:p>
    <w:p w:rsidR="005F08EB" w:rsidRPr="00917DC2" w:rsidRDefault="005F08EB" w:rsidP="00FD318A">
      <w:pPr>
        <w:ind w:firstLine="0"/>
        <w:rPr>
          <w:rFonts w:ascii="Segoe UI" w:hAnsi="Segoe UI" w:cs="Segoe UI"/>
          <w:sz w:val="20"/>
          <w:szCs w:val="20"/>
        </w:rPr>
      </w:pPr>
      <w:r w:rsidRPr="00917DC2">
        <w:rPr>
          <w:rFonts w:ascii="Segoe UI" w:hAnsi="Segoe UI" w:cs="Segoe UI"/>
          <w:sz w:val="20"/>
          <w:szCs w:val="20"/>
        </w:rPr>
        <w:t>Адрес: 214025, г. Смоленск, ул. Полтавская, д. 8</w:t>
      </w:r>
    </w:p>
    <w:sectPr w:rsidR="005F08EB" w:rsidRPr="00917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58"/>
    <w:rsid w:val="000D6258"/>
    <w:rsid w:val="002F50A4"/>
    <w:rsid w:val="00321B47"/>
    <w:rsid w:val="005F08EB"/>
    <w:rsid w:val="006E7D69"/>
    <w:rsid w:val="00773F38"/>
    <w:rsid w:val="008A6989"/>
    <w:rsid w:val="00D52CE4"/>
    <w:rsid w:val="00DB0E30"/>
    <w:rsid w:val="00E84DE0"/>
    <w:rsid w:val="00FD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DBEF"/>
  <w15:chartTrackingRefBased/>
  <w15:docId w15:val="{FAB149CB-51FF-4E6F-B9AD-FA0C1C65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E30"/>
    <w:rPr>
      <w:rFonts w:ascii="Segoe UI" w:hAnsi="Segoe UI" w:cs="Segoe UI"/>
      <w:sz w:val="18"/>
      <w:szCs w:val="18"/>
    </w:rPr>
  </w:style>
  <w:style w:type="character" w:customStyle="1" w:styleId="a4">
    <w:name w:val="Текст выноски Знак"/>
    <w:basedOn w:val="a0"/>
    <w:link w:val="a3"/>
    <w:uiPriority w:val="99"/>
    <w:semiHidden/>
    <w:rsid w:val="00DB0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11</cp:revision>
  <cp:lastPrinted>2020-11-10T08:45:00Z</cp:lastPrinted>
  <dcterms:created xsi:type="dcterms:W3CDTF">2020-11-10T08:21:00Z</dcterms:created>
  <dcterms:modified xsi:type="dcterms:W3CDTF">2020-12-21T07:08:00Z</dcterms:modified>
</cp:coreProperties>
</file>