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712F7F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D1C3" wp14:editId="51930C1E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7F" w:rsidRDefault="00712F7F" w:rsidP="00712F7F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12F7F" w:rsidRDefault="00712F7F" w:rsidP="00712F7F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F7F" w:rsidRPr="00DD5228" w:rsidRDefault="00712F7F" w:rsidP="00712F7F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D1C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2.45pt;margin-top:37.8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CW1a3XfAAAACgEA&#10;AA8AAABkcnMvZG93bnJldi54bWxMj8FuwjAQRO+V+g/WVuJSFYcoQEnjIISoeob20puJlyRqvE5i&#10;Q0K/vsuJHkfzNPs2W4+2ERfsfe1IwWwagUAqnKmpVPD1+f7yCsIHTUY3jlDBFT2s88eHTKfGDbTH&#10;yyGUgkfIp1pBFUKbSumLCq32U9cicXdyvdWBY19K0+uBx20j4yhaSKtr4guVbnFbYfFzOFsFbthd&#10;rcMuip+/f+3HdtPtT3Gn1ORp3LyBCDiGOww3fVaHnJ2O7kzGi4ZzkqwYVbCcL0AwkMzjBMSRm9Vy&#10;BjLP5P8X8j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JbVrdd8AAAAKAQAADwAA&#10;AAAAAAAAAAAAAACUBAAAZHJzL2Rvd25yZXYueG1sUEsFBgAAAAAEAAQA8wAAAKAFAAAAAA==&#10;" strokecolor="white">
                <v:textbox>
                  <w:txbxContent>
                    <w:p w:rsidR="00712F7F" w:rsidRDefault="00712F7F" w:rsidP="00712F7F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12F7F" w:rsidRDefault="00712F7F" w:rsidP="00712F7F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2F7F" w:rsidRPr="00DD5228" w:rsidRDefault="00712F7F" w:rsidP="00712F7F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0ED2D8A8" wp14:editId="49CE5AC1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7F" w:rsidRDefault="00712F7F" w:rsidP="00D15934">
      <w:pPr>
        <w:spacing w:after="0" w:line="240" w:lineRule="auto"/>
      </w:pPr>
    </w:p>
    <w:p w:rsidR="000A5E63" w:rsidRPr="00951192" w:rsidRDefault="00951192" w:rsidP="005D295B">
      <w:pPr>
        <w:pStyle w:val="no0020spacing"/>
        <w:spacing w:before="0" w:beforeAutospacing="0" w:after="0" w:afterAutospacing="0"/>
        <w:jc w:val="center"/>
        <w:rPr>
          <w:rStyle w:val="no0020spacingchar"/>
          <w:rFonts w:ascii="Segoe UI" w:hAnsi="Segoe UI" w:cs="Segoe UI"/>
          <w:b/>
          <w:color w:val="000000"/>
          <w:sz w:val="32"/>
          <w:szCs w:val="32"/>
        </w:rPr>
      </w:pPr>
      <w:r w:rsidRPr="00951192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 xml:space="preserve">Органы государственной власти и местного самоуправления </w:t>
      </w:r>
      <w:r w:rsidR="005D295B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>будут выявлять</w:t>
      </w:r>
      <w:r w:rsidRPr="00951192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 xml:space="preserve"> правообладателей </w:t>
      </w:r>
      <w:r w:rsidR="005D295B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 xml:space="preserve">ранее учтенных </w:t>
      </w:r>
      <w:r w:rsidRPr="00951192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>объе</w:t>
      </w:r>
      <w:bookmarkStart w:id="0" w:name="_GoBack"/>
      <w:bookmarkEnd w:id="0"/>
      <w:r w:rsidRPr="00951192">
        <w:rPr>
          <w:rStyle w:val="no0020spacingchar"/>
          <w:rFonts w:ascii="Segoe UI" w:hAnsi="Segoe UI" w:cs="Segoe UI"/>
          <w:b/>
          <w:color w:val="000000"/>
          <w:sz w:val="32"/>
          <w:szCs w:val="32"/>
        </w:rPr>
        <w:t>ктов недвижимости</w:t>
      </w:r>
    </w:p>
    <w:p w:rsidR="00951192" w:rsidRDefault="00951192" w:rsidP="00D15934">
      <w:pPr>
        <w:pStyle w:val="no0020spacing"/>
        <w:spacing w:before="0" w:beforeAutospacing="0" w:after="0" w:afterAutospacing="0"/>
        <w:ind w:firstLine="697"/>
        <w:jc w:val="both"/>
        <w:rPr>
          <w:rStyle w:val="no0020spacingchar"/>
          <w:rFonts w:ascii="Segoe UI" w:hAnsi="Segoe UI" w:cs="Segoe UI"/>
          <w:color w:val="000000"/>
        </w:rPr>
      </w:pPr>
    </w:p>
    <w:p w:rsidR="00E80C0B" w:rsidRPr="00084447" w:rsidRDefault="00E80C0B" w:rsidP="00D15934">
      <w:pPr>
        <w:pStyle w:val="no0020spacing"/>
        <w:spacing w:before="0" w:beforeAutospacing="0" w:after="0" w:afterAutospacing="0"/>
        <w:ind w:firstLine="697"/>
        <w:jc w:val="both"/>
        <w:rPr>
          <w:rStyle w:val="no0020spacingchar"/>
          <w:rFonts w:ascii="Segoe UI" w:hAnsi="Segoe UI" w:cs="Segoe UI"/>
          <w:color w:val="000000"/>
        </w:rPr>
      </w:pPr>
      <w:r w:rsidRPr="00084447">
        <w:rPr>
          <w:rStyle w:val="no0020spacingchar"/>
          <w:rFonts w:ascii="Segoe UI" w:hAnsi="Segoe UI" w:cs="Segoe UI"/>
          <w:color w:val="000000"/>
        </w:rPr>
        <w:t>29 июня 2021 года вступил</w:t>
      </w:r>
      <w:r w:rsidR="00084447">
        <w:rPr>
          <w:rStyle w:val="no0020spacingchar"/>
          <w:rFonts w:ascii="Segoe UI" w:hAnsi="Segoe UI" w:cs="Segoe UI"/>
          <w:color w:val="000000"/>
        </w:rPr>
        <w:t xml:space="preserve"> в силу Федеральный закон от 30 декабря 2020 </w:t>
      </w:r>
      <w:r w:rsidRPr="00084447">
        <w:rPr>
          <w:rStyle w:val="no0020spacingchar"/>
          <w:rFonts w:ascii="Segoe UI" w:hAnsi="Segoe UI" w:cs="Segoe UI"/>
          <w:color w:val="000000"/>
        </w:rPr>
        <w:t xml:space="preserve">г. </w:t>
      </w:r>
      <w:r w:rsidR="00084447">
        <w:rPr>
          <w:rStyle w:val="no0020spacingchar"/>
          <w:rFonts w:ascii="Segoe UI" w:hAnsi="Segoe UI" w:cs="Segoe UI"/>
          <w:color w:val="000000"/>
        </w:rPr>
        <w:t xml:space="preserve">№ </w:t>
      </w:r>
      <w:r w:rsidRPr="00084447">
        <w:rPr>
          <w:rStyle w:val="no0020spacingchar"/>
          <w:rFonts w:ascii="Segoe UI" w:hAnsi="Segoe UI" w:cs="Segoe UI"/>
          <w:color w:val="000000"/>
        </w:rPr>
        <w:t>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Fonts w:ascii="Segoe UI" w:hAnsi="Segoe UI" w:cs="Segoe UI"/>
          <w:color w:val="000000"/>
        </w:rPr>
      </w:pPr>
      <w:r w:rsidRPr="001734F2">
        <w:rPr>
          <w:rFonts w:ascii="Segoe UI" w:hAnsi="Segoe UI" w:cs="Segoe UI"/>
          <w:color w:val="000000"/>
        </w:rPr>
        <w:t xml:space="preserve">Реализацией закона займутся </w:t>
      </w:r>
      <w:r w:rsidRPr="001734F2">
        <w:rPr>
          <w:rFonts w:ascii="Segoe UI" w:hAnsi="Segoe UI" w:cs="Segoe UI"/>
          <w:bCs/>
          <w:color w:val="000000"/>
        </w:rPr>
        <w:t>органы государственной власти и органы местного самоуправления</w:t>
      </w:r>
      <w:r w:rsidRPr="001734F2"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Fonts w:ascii="Segoe UI" w:hAnsi="Segoe UI" w:cs="Segoe UI"/>
          <w:color w:val="000000"/>
        </w:rPr>
      </w:pPr>
      <w:r w:rsidRPr="001734F2">
        <w:rPr>
          <w:rFonts w:ascii="Segoe UI" w:hAnsi="Segoe UI" w:cs="Segoe UI"/>
          <w:bCs/>
          <w:color w:val="000000"/>
        </w:rPr>
        <w:t xml:space="preserve">Муниципалитеты </w:t>
      </w:r>
      <w:r w:rsidRPr="001734F2">
        <w:rPr>
          <w:rStyle w:val="normalchar"/>
          <w:rFonts w:ascii="Segoe UI" w:hAnsi="Segoe UI" w:cs="Segoe UI"/>
          <w:bCs/>
          <w:color w:val="000000"/>
        </w:rPr>
        <w:t>проведут всю необходимую работу</w:t>
      </w:r>
      <w:r w:rsidRPr="001734F2"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1734F2">
        <w:rPr>
          <w:rFonts w:ascii="Segoe UI" w:hAnsi="Segoe UI" w:cs="Segoe UI"/>
          <w:color w:val="000000"/>
        </w:rPr>
        <w:t>Росреестр</w:t>
      </w:r>
      <w:proofErr w:type="spellEnd"/>
      <w:r w:rsidRPr="001734F2">
        <w:rPr>
          <w:rFonts w:ascii="Segoe UI" w:hAnsi="Segoe UI" w:cs="Segoe UI"/>
          <w:color w:val="000000"/>
        </w:rPr>
        <w:t xml:space="preserve"> заявления о внесении в ЕГРН соответствующих сведений.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Fonts w:ascii="Segoe UI" w:hAnsi="Segoe UI" w:cs="Segoe UI"/>
          <w:color w:val="000000"/>
        </w:rPr>
      </w:pPr>
      <w:r w:rsidRPr="001734F2">
        <w:rPr>
          <w:rFonts w:ascii="Segoe UI" w:hAnsi="Segoe UI" w:cs="Segoe UI"/>
          <w:color w:val="000000"/>
        </w:rPr>
        <w:t xml:space="preserve">Также закон предполагает </w:t>
      </w:r>
      <w:r w:rsidRPr="001734F2">
        <w:rPr>
          <w:rFonts w:ascii="Segoe UI" w:hAnsi="Segoe UI" w:cs="Segoe UI"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 w:rsidRPr="001734F2"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Style w:val="normalchar"/>
          <w:rFonts w:ascii="Segoe UI" w:hAnsi="Segoe UI" w:cs="Segoe UI"/>
          <w:color w:val="000000"/>
        </w:rPr>
      </w:pPr>
      <w:r w:rsidRPr="001734F2"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1734F2">
        <w:rPr>
          <w:rStyle w:val="normalchar"/>
          <w:rFonts w:ascii="Segoe UI" w:hAnsi="Segoe UI" w:cs="Segoe UI"/>
          <w:bCs/>
          <w:color w:val="000000"/>
        </w:rPr>
        <w:t>регистрация ранее возникших прав не является обязательной</w:t>
      </w:r>
      <w:r w:rsidRPr="001734F2">
        <w:rPr>
          <w:rStyle w:val="normalchar"/>
          <w:rFonts w:ascii="Segoe UI" w:hAnsi="Segoe UI" w:cs="Segoe UI"/>
          <w:color w:val="000000"/>
        </w:rPr>
        <w:t xml:space="preserve"> и осуществляется по желанию их обладателей.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Style w:val="normalchar"/>
          <w:rFonts w:ascii="Segoe UI" w:hAnsi="Segoe UI" w:cs="Segoe UI"/>
          <w:color w:val="000000"/>
        </w:rPr>
      </w:pPr>
      <w:r w:rsidRPr="001734F2">
        <w:rPr>
          <w:rStyle w:val="normalchar"/>
          <w:rFonts w:ascii="Segoe UI" w:hAnsi="Segoe UI" w:cs="Segoe UI"/>
          <w:color w:val="000000"/>
        </w:rPr>
        <w:t xml:space="preserve">Наоборот, </w:t>
      </w:r>
      <w:r w:rsidRPr="001734F2">
        <w:rPr>
          <w:rStyle w:val="normalchar"/>
          <w:rFonts w:ascii="Segoe UI" w:hAnsi="Segoe UI" w:cs="Segoe UI"/>
          <w:bCs/>
          <w:color w:val="000000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1734F2">
        <w:rPr>
          <w:rStyle w:val="normalchar"/>
          <w:rFonts w:ascii="Segoe UI" w:hAnsi="Segoe UI" w:cs="Segoe UI"/>
          <w:color w:val="000000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F5BF4" w:rsidRPr="001734F2" w:rsidRDefault="005F5BF4" w:rsidP="00D15934">
      <w:pPr>
        <w:pStyle w:val="normal00200028web0029"/>
        <w:spacing w:before="0" w:beforeAutospacing="0" w:after="0" w:afterAutospacing="0"/>
        <w:ind w:firstLine="700"/>
        <w:jc w:val="both"/>
        <w:rPr>
          <w:rStyle w:val="normalchar"/>
          <w:rFonts w:ascii="Segoe UI" w:hAnsi="Segoe UI" w:cs="Segoe UI"/>
          <w:color w:val="000000"/>
        </w:rPr>
      </w:pPr>
      <w:r w:rsidRPr="001734F2">
        <w:rPr>
          <w:rStyle w:val="normalchar"/>
          <w:rFonts w:ascii="Segoe UI" w:hAnsi="Segoe UI" w:cs="Segoe UI"/>
          <w:color w:val="000000"/>
        </w:rPr>
        <w:t xml:space="preserve">При этом </w:t>
      </w:r>
      <w:r w:rsidRPr="001734F2">
        <w:rPr>
          <w:rStyle w:val="normalchar"/>
          <w:rFonts w:ascii="Segoe UI" w:hAnsi="Segoe UI" w:cs="Segoe UI"/>
          <w:bCs/>
          <w:color w:val="000000"/>
        </w:rPr>
        <w:t xml:space="preserve">правообладатель ранее учтенного объекта по желанию может сам обратиться в </w:t>
      </w:r>
      <w:proofErr w:type="spellStart"/>
      <w:r w:rsidRPr="001734F2">
        <w:rPr>
          <w:rStyle w:val="normalchar"/>
          <w:rFonts w:ascii="Segoe UI" w:hAnsi="Segoe UI" w:cs="Segoe UI"/>
          <w:bCs/>
          <w:color w:val="000000"/>
        </w:rPr>
        <w:t>Росреестр</w:t>
      </w:r>
      <w:proofErr w:type="spellEnd"/>
      <w:r w:rsidRPr="001734F2">
        <w:rPr>
          <w:rStyle w:val="normalchar"/>
          <w:rFonts w:ascii="Segoe UI" w:hAnsi="Segoe UI" w:cs="Segoe UI"/>
          <w:bCs/>
          <w:color w:val="000000"/>
        </w:rPr>
        <w:t xml:space="preserve"> с заявлением о государственной регистрации ранее </w:t>
      </w:r>
      <w:r w:rsidRPr="001734F2">
        <w:rPr>
          <w:rStyle w:val="normalchar"/>
          <w:rFonts w:ascii="Segoe UI" w:hAnsi="Segoe UI" w:cs="Segoe UI"/>
          <w:bCs/>
          <w:color w:val="000000"/>
        </w:rPr>
        <w:lastRenderedPageBreak/>
        <w:t>возникшего права</w:t>
      </w:r>
      <w:r w:rsidRPr="001734F2"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643AA6" w:rsidRPr="00D54242" w:rsidRDefault="00643AA6" w:rsidP="00D15934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D54242">
        <w:rPr>
          <w:rFonts w:ascii="Segoe UI" w:hAnsi="Segoe UI" w:cs="Segoe UI"/>
          <w:b/>
          <w:i/>
          <w:sz w:val="24"/>
          <w:szCs w:val="24"/>
        </w:rPr>
        <w:t xml:space="preserve">Руководитель Управления </w:t>
      </w:r>
      <w:proofErr w:type="spellStart"/>
      <w:r w:rsidRPr="00D54242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D54242">
        <w:rPr>
          <w:rFonts w:ascii="Segoe UI" w:hAnsi="Segoe UI" w:cs="Segoe UI"/>
          <w:b/>
          <w:i/>
          <w:sz w:val="24"/>
          <w:szCs w:val="24"/>
        </w:rPr>
        <w:t xml:space="preserve"> по Смоленской области </w:t>
      </w:r>
      <w:r w:rsidR="00D54242">
        <w:rPr>
          <w:rFonts w:ascii="Segoe UI" w:hAnsi="Segoe UI" w:cs="Segoe UI"/>
          <w:b/>
          <w:i/>
          <w:sz w:val="24"/>
          <w:szCs w:val="24"/>
        </w:rPr>
        <w:t xml:space="preserve">Татьяна Шурыгина </w:t>
      </w:r>
      <w:r w:rsidRPr="00D54242">
        <w:rPr>
          <w:rFonts w:ascii="Segoe UI" w:hAnsi="Segoe UI" w:cs="Segoe UI"/>
          <w:b/>
          <w:i/>
          <w:sz w:val="24"/>
          <w:szCs w:val="24"/>
        </w:rPr>
        <w:t>отметила: «</w:t>
      </w:r>
      <w:r w:rsidRPr="00D5424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Важно понимать и трактовать закон правильно: «внесение сведений о выявленном правообладателе объекта» и «государственная регистрация права конкретного лица на объект недвижимости» - понятия не идентичные. Наличие в ЕГРН информации (условно говоря справочной) о выявленном правообладателе не заменит государственную регистрацию прав на ранее учтенный объект. В случае обращения правообладателя с заявлением и правоустанавливающими документами такие справочные сведения будут прекращены в ЕГРН одновременно с осуществлением государственной регистрации прав на ранее учтенный объект».</w:t>
      </w:r>
    </w:p>
    <w:p w:rsidR="00712F7F" w:rsidRPr="00D54242" w:rsidRDefault="00712F7F" w:rsidP="00D15934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1734F2" w:rsidRPr="00D15934" w:rsidRDefault="001734F2" w:rsidP="00D15934">
      <w:pPr>
        <w:pStyle w:val="no0020spacing"/>
        <w:spacing w:before="0" w:beforeAutospacing="0" w:after="0" w:afterAutospacing="0"/>
        <w:jc w:val="both"/>
        <w:rPr>
          <w:rStyle w:val="no0020spacingchar"/>
          <w:rFonts w:ascii="Segoe UI" w:hAnsi="Segoe UI" w:cs="Segoe UI"/>
          <w:b/>
          <w:iCs/>
          <w:color w:val="000000"/>
        </w:rPr>
      </w:pPr>
      <w:proofErr w:type="spellStart"/>
      <w:r w:rsidRPr="00D15934">
        <w:rPr>
          <w:rStyle w:val="no0020spacingchar"/>
          <w:rFonts w:ascii="Segoe UI" w:hAnsi="Segoe UI" w:cs="Segoe UI"/>
          <w:b/>
          <w:iCs/>
          <w:color w:val="000000"/>
        </w:rPr>
        <w:t>Справочно</w:t>
      </w:r>
      <w:proofErr w:type="spellEnd"/>
      <w:r w:rsidRPr="00D15934">
        <w:rPr>
          <w:rStyle w:val="no0020spacingchar"/>
          <w:rFonts w:ascii="Segoe UI" w:hAnsi="Segoe UI" w:cs="Segoe UI"/>
          <w:b/>
          <w:iCs/>
          <w:color w:val="000000"/>
        </w:rPr>
        <w:t>.</w:t>
      </w:r>
    </w:p>
    <w:p w:rsidR="001734F2" w:rsidRPr="001734F2" w:rsidRDefault="001734F2" w:rsidP="00D15934">
      <w:pPr>
        <w:pStyle w:val="no0020spacing"/>
        <w:spacing w:before="0" w:beforeAutospacing="0" w:after="0" w:afterAutospacing="0"/>
        <w:jc w:val="both"/>
        <w:rPr>
          <w:rStyle w:val="no0020spacingchar"/>
          <w:rFonts w:ascii="Segoe UI" w:hAnsi="Segoe UI" w:cs="Segoe UI"/>
          <w:iCs/>
          <w:color w:val="000000"/>
        </w:rPr>
      </w:pPr>
      <w:r w:rsidRPr="001734F2">
        <w:rPr>
          <w:rStyle w:val="no0020spacingchar"/>
          <w:rFonts w:ascii="Segoe UI" w:hAnsi="Segoe UI" w:cs="Segoe UI"/>
          <w:iCs/>
          <w:color w:val="000000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734F2">
        <w:rPr>
          <w:rStyle w:val="no0020spacingchar"/>
          <w:rFonts w:ascii="Segoe UI" w:hAnsi="Segoe UI" w:cs="Segoe UI"/>
          <w:iCs/>
          <w:color w:val="000000"/>
        </w:rPr>
        <w:t>правоудостоверяющих</w:t>
      </w:r>
      <w:proofErr w:type="spellEnd"/>
      <w:r w:rsidRPr="001734F2">
        <w:rPr>
          <w:rStyle w:val="no0020spacingchar"/>
          <w:rFonts w:ascii="Segoe UI" w:hAnsi="Segoe UI" w:cs="Segoe UI"/>
          <w:iCs/>
          <w:color w:val="000000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1734F2" w:rsidRDefault="001734F2" w:rsidP="00D15934">
      <w:pPr>
        <w:shd w:val="clear" w:color="auto" w:fill="FFFFFF"/>
        <w:spacing w:after="0" w:line="240" w:lineRule="auto"/>
        <w:jc w:val="both"/>
      </w:pPr>
    </w:p>
    <w:p w:rsidR="003F0129" w:rsidRPr="00F7012A" w:rsidRDefault="005D295B" w:rsidP="00D1593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hyperlink r:id="rId5" w:history="1">
        <w:r w:rsidR="003F0129" w:rsidRPr="00F7012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3F0129" w:rsidRPr="00F7012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3F0129" w:rsidRPr="00F7012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#РанееУчтенныеОбъектыНедвижимости</w:t>
        </w:r>
      </w:hyperlink>
      <w:hyperlink r:id="rId8" w:history="1">
        <w:r w:rsidR="003F0129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ВыявлениеПравообладателей</w:t>
        </w:r>
      </w:hyperlink>
    </w:p>
    <w:p w:rsidR="00712F7F" w:rsidRDefault="00712F7F" w:rsidP="00712F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4458A" w:rsidRPr="0094458A" w:rsidRDefault="0094458A" w:rsidP="00D15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58A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Pr="0094458A">
        <w:rPr>
          <w:rFonts w:ascii="Times New Roman" w:eastAsia="Calibri" w:hAnsi="Times New Roman" w:cs="Times New Roman"/>
          <w:sz w:val="28"/>
          <w:szCs w:val="28"/>
        </w:rPr>
        <w:t>Зюмочкина</w:t>
      </w:r>
      <w:proofErr w:type="spellEnd"/>
      <w:r w:rsidRPr="0094458A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D15934" w:rsidRDefault="00D15934" w:rsidP="00D15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58A" w:rsidRPr="0094458A" w:rsidRDefault="0094458A" w:rsidP="00D15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58A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Pr="0094458A">
        <w:rPr>
          <w:rFonts w:ascii="Times New Roman" w:eastAsia="Calibri" w:hAnsi="Times New Roman" w:cs="Times New Roman"/>
          <w:sz w:val="28"/>
          <w:szCs w:val="28"/>
        </w:rPr>
        <w:t>Анисенков</w:t>
      </w:r>
      <w:proofErr w:type="spellEnd"/>
      <w:r w:rsidRPr="0094458A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712F7F" w:rsidRDefault="00712F7F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12F7F" w:rsidRDefault="00712F7F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12F7F" w:rsidRDefault="00712F7F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12F7F" w:rsidRDefault="00712F7F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5934" w:rsidRDefault="00D15934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5934" w:rsidRDefault="00D15934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5934" w:rsidRDefault="00D15934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5934" w:rsidRDefault="00D15934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15934" w:rsidRDefault="00D15934" w:rsidP="00D159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12F7F" w:rsidRPr="00D40362" w:rsidRDefault="00712F7F" w:rsidP="00D159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12F7F" w:rsidRPr="00D40362" w:rsidRDefault="00712F7F" w:rsidP="00D159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</w:t>
      </w:r>
      <w:r w:rsidR="001734F2">
        <w:rPr>
          <w:rFonts w:ascii="Segoe UI" w:hAnsi="Segoe UI" w:cs="Segoe UI"/>
          <w:sz w:val="20"/>
          <w:szCs w:val="20"/>
        </w:rPr>
        <w:t>служба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12F7F" w:rsidRPr="000A757B" w:rsidRDefault="00712F7F" w:rsidP="00D159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712F7F" w:rsidRPr="000A757B" w:rsidRDefault="00712F7F" w:rsidP="00D15934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9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712F7F" w:rsidRPr="000A6F51" w:rsidRDefault="00712F7F" w:rsidP="00D159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10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sectPr w:rsidR="00712F7F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6E"/>
    <w:rsid w:val="00084447"/>
    <w:rsid w:val="000A5E63"/>
    <w:rsid w:val="001734F2"/>
    <w:rsid w:val="002F05C2"/>
    <w:rsid w:val="003F0129"/>
    <w:rsid w:val="0040045A"/>
    <w:rsid w:val="004E55FB"/>
    <w:rsid w:val="005D295B"/>
    <w:rsid w:val="005F5BF4"/>
    <w:rsid w:val="00623159"/>
    <w:rsid w:val="00643AA6"/>
    <w:rsid w:val="006A038B"/>
    <w:rsid w:val="00712F7F"/>
    <w:rsid w:val="007347F8"/>
    <w:rsid w:val="00785AFA"/>
    <w:rsid w:val="007C1F6E"/>
    <w:rsid w:val="0094458A"/>
    <w:rsid w:val="00951192"/>
    <w:rsid w:val="00A15D9C"/>
    <w:rsid w:val="00B405AC"/>
    <w:rsid w:val="00B7013F"/>
    <w:rsid w:val="00D15934"/>
    <w:rsid w:val="00D54242"/>
    <w:rsid w:val="00E2652C"/>
    <w:rsid w:val="00E80C0B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EACA"/>
  <w15:chartTrackingRefBased/>
  <w15:docId w15:val="{8D76E9BE-3990-4F74-B4D6-970E31E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F7F"/>
    <w:rPr>
      <w:color w:val="0563C1" w:themeColor="hyperlink"/>
      <w:u w:val="single"/>
    </w:rPr>
  </w:style>
  <w:style w:type="paragraph" w:customStyle="1" w:styleId="no0020spacing">
    <w:name w:val="no_0020spacing"/>
    <w:basedOn w:val="a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E80C0B"/>
  </w:style>
  <w:style w:type="character" w:customStyle="1" w:styleId="normalchar">
    <w:name w:val="normal__char"/>
    <w:basedOn w:val="a0"/>
    <w:rsid w:val="007347F8"/>
  </w:style>
  <w:style w:type="paragraph" w:customStyle="1" w:styleId="normal00200028web0029">
    <w:name w:val="normal_0020_0028web_0029"/>
    <w:basedOn w:val="a"/>
    <w:rsid w:val="0073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1%83%D0%B6%D0%BD%D0%BE%D0%9B%D0%B8%D0%A0%D0%B5%D0%B3%D0%B8%D1%81%D1%82%D1%80%D0%B8%D1%80%D0%BE%D0%B2%D0%B0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0%D0%BD%D0%B5%D0%B5%D0%A3%D1%87%D1%82%D0%B5%D0%BD%D0%BD%D1%8B%D0%B5%D0%9E%D0%B1%D1%8A%D0%B5%D0%BA%D1%82%D1%8B%D0%9D%D0%B5%D0%B4%D0%B2%D0%B8%D0%B6%D0%B8%D0%BC%D0%BE%D1%81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67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22</cp:revision>
  <cp:lastPrinted>2021-06-30T06:30:00Z</cp:lastPrinted>
  <dcterms:created xsi:type="dcterms:W3CDTF">2021-06-29T12:03:00Z</dcterms:created>
  <dcterms:modified xsi:type="dcterms:W3CDTF">2021-06-30T06:33:00Z</dcterms:modified>
</cp:coreProperties>
</file>