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40" w:rsidRDefault="001C38D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E85140" w:rsidRPr="005275D5" w:rsidRDefault="00E85140" w:rsidP="00E8514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85140" w:rsidRPr="005275D5" w:rsidRDefault="00E85140" w:rsidP="00E8514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85140" w:rsidRPr="005275D5" w:rsidRDefault="00E85140" w:rsidP="00E8514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85140" w:rsidRPr="00F75B0D" w:rsidRDefault="00E85140" w:rsidP="00E8514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E85140" w:rsidRPr="00E85140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40" w:rsidRPr="00E85140" w:rsidRDefault="00E85140" w:rsidP="00E85140">
      <w:pPr>
        <w:pStyle w:val="ConsPlusNormal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E85140">
        <w:rPr>
          <w:rFonts w:ascii="Segoe UI" w:hAnsi="Segoe UI" w:cs="Segoe UI"/>
          <w:b/>
          <w:sz w:val="32"/>
          <w:szCs w:val="32"/>
        </w:rPr>
        <w:t>О сохранности пунктов государственной геодезической сети</w:t>
      </w:r>
    </w:p>
    <w:p w:rsidR="00E85140" w:rsidRDefault="00E85140" w:rsidP="00E85140">
      <w:pPr>
        <w:pStyle w:val="ConsPlusNormal"/>
        <w:ind w:firstLine="709"/>
        <w:jc w:val="center"/>
        <w:rPr>
          <w:b/>
        </w:rPr>
      </w:pP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5140">
        <w:rPr>
          <w:rFonts w:ascii="Segoe UI" w:hAnsi="Segoe UI" w:cs="Segoe UI"/>
        </w:rPr>
        <w:t xml:space="preserve">Создание и развитие государственной геодезической сети (ГГС) - фундаментальная задача государства. </w:t>
      </w:r>
    </w:p>
    <w:p w:rsidR="00E85140" w:rsidRPr="00E85140" w:rsidRDefault="00E85140" w:rsidP="00E851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85140">
        <w:rPr>
          <w:rFonts w:ascii="Segoe UI" w:hAnsi="Segoe UI" w:cs="Segoe UI"/>
          <w:sz w:val="24"/>
          <w:szCs w:val="24"/>
        </w:rPr>
        <w:t xml:space="preserve">Государственная геодезическая сеть обеспечивает картографирование территории Российской Федерации, градостроительную, навигационную </w:t>
      </w:r>
      <w:r w:rsidR="00BE1338">
        <w:rPr>
          <w:rFonts w:ascii="Segoe UI" w:hAnsi="Segoe UI" w:cs="Segoe UI"/>
          <w:sz w:val="24"/>
          <w:szCs w:val="24"/>
        </w:rPr>
        <w:br/>
      </w:r>
      <w:r w:rsidRPr="00E85140">
        <w:rPr>
          <w:rFonts w:ascii="Segoe UI" w:hAnsi="Segoe UI" w:cs="Segoe UI"/>
          <w:sz w:val="24"/>
          <w:szCs w:val="24"/>
        </w:rPr>
        <w:t xml:space="preserve">и кадастровую деятельность, землеустройство и </w:t>
      </w:r>
      <w:proofErr w:type="spellStart"/>
      <w:r w:rsidRPr="00E85140">
        <w:rPr>
          <w:rFonts w:ascii="Segoe UI" w:hAnsi="Segoe UI" w:cs="Segoe UI"/>
          <w:sz w:val="24"/>
          <w:szCs w:val="24"/>
        </w:rPr>
        <w:t>недропользование</w:t>
      </w:r>
      <w:proofErr w:type="spellEnd"/>
      <w:r w:rsidRPr="00E85140">
        <w:rPr>
          <w:rFonts w:ascii="Segoe UI" w:hAnsi="Segoe UI" w:cs="Segoe UI"/>
          <w:sz w:val="24"/>
          <w:szCs w:val="24"/>
        </w:rPr>
        <w:t>.</w:t>
      </w: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E85140">
        <w:rPr>
          <w:rFonts w:ascii="Segoe UI" w:hAnsi="Segoe UI" w:cs="Segoe UI"/>
        </w:rPr>
        <w:t xml:space="preserve">В рамках осуществления функции государственного геодезического надзора Управление </w:t>
      </w:r>
      <w:proofErr w:type="spellStart"/>
      <w:r w:rsidRPr="00E85140">
        <w:rPr>
          <w:rFonts w:ascii="Segoe UI" w:hAnsi="Segoe UI" w:cs="Segoe UI"/>
        </w:rPr>
        <w:t>Росреестра</w:t>
      </w:r>
      <w:proofErr w:type="spellEnd"/>
      <w:r w:rsidRPr="00E85140">
        <w:rPr>
          <w:rFonts w:ascii="Segoe UI" w:hAnsi="Segoe UI" w:cs="Segoe UI"/>
        </w:rPr>
        <w:t xml:space="preserve"> по Смоленской области (далее – Управление) устанавливает степень сохранности геодезических пунктов на территории Смоленской области.</w:t>
      </w:r>
      <w:r w:rsidRPr="00E85140">
        <w:rPr>
          <w:rFonts w:ascii="Segoe UI" w:hAnsi="Segoe UI" w:cs="Segoe UI"/>
          <w:shd w:val="clear" w:color="auto" w:fill="FFFFFF"/>
        </w:rPr>
        <w:t xml:space="preserve"> С целью сохранения пунктов Управлением проводится работа по установлению границ охранных зон геодезических пунктов и внесению сведений о них в Единый государственный реестр недвижимости.</w:t>
      </w: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5140">
        <w:rPr>
          <w:rFonts w:ascii="Segoe UI" w:hAnsi="Segoe UI" w:cs="Segoe UI"/>
          <w:shd w:val="clear" w:color="auto" w:fill="FFFFFF"/>
        </w:rPr>
        <w:t xml:space="preserve">В пределах границ охранных зон пунктов ГГС запрещается без письменного согласования с Управлением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</w:t>
      </w:r>
      <w:r w:rsidR="00BE1338">
        <w:rPr>
          <w:rFonts w:ascii="Segoe UI" w:hAnsi="Segoe UI" w:cs="Segoe UI"/>
          <w:shd w:val="clear" w:color="auto" w:fill="FFFFFF"/>
        </w:rPr>
        <w:br/>
      </w:r>
      <w:r w:rsidRPr="00E85140">
        <w:rPr>
          <w:rFonts w:ascii="Segoe UI" w:hAnsi="Segoe UI" w:cs="Segoe UI"/>
          <w:shd w:val="clear" w:color="auto" w:fill="FFFFFF"/>
        </w:rPr>
        <w:t>и свободного доступа к ним.</w:t>
      </w:r>
    </w:p>
    <w:p w:rsidR="00E85140" w:rsidRPr="00E85140" w:rsidRDefault="00E85140" w:rsidP="00E851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85140">
        <w:rPr>
          <w:rFonts w:ascii="Segoe UI" w:hAnsi="Segoe UI" w:cs="Segoe UI"/>
          <w:sz w:val="24"/>
          <w:szCs w:val="24"/>
        </w:rPr>
        <w:t>В текущем году специалистами Управления обследовано уже более 40 пунктов геодезической сети.</w:t>
      </w:r>
    </w:p>
    <w:p w:rsidR="00E85140" w:rsidRPr="00E85140" w:rsidRDefault="00E85140" w:rsidP="00E851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85140">
        <w:rPr>
          <w:rFonts w:ascii="Segoe UI" w:hAnsi="Segoe UI" w:cs="Segoe UI"/>
          <w:sz w:val="24"/>
          <w:szCs w:val="24"/>
        </w:rPr>
        <w:t xml:space="preserve">Вместе с тем, сохранность пунктов государственной геодезической сети - задача не только Управления </w:t>
      </w:r>
      <w:proofErr w:type="spellStart"/>
      <w:r w:rsidRPr="00E851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85140">
        <w:rPr>
          <w:rFonts w:ascii="Segoe UI" w:hAnsi="Segoe UI" w:cs="Segoe UI"/>
          <w:sz w:val="24"/>
          <w:szCs w:val="24"/>
        </w:rPr>
        <w:t xml:space="preserve"> по Смоленской области, но и населения, органов местного самоуправления.</w:t>
      </w:r>
      <w:r w:rsidRPr="00E85140">
        <w:rPr>
          <w:rFonts w:ascii="Segoe UI" w:hAnsi="Segoe UI" w:cs="Segoe UI"/>
          <w:sz w:val="24"/>
          <w:szCs w:val="24"/>
          <w:shd w:val="clear" w:color="auto" w:fill="FFFFFF"/>
        </w:rPr>
        <w:t xml:space="preserve"> Пункты уничтожаются при ремонте фасадов зданий, когда спиливается наружный знак для сдачи в металлолом и т.д. </w:t>
      </w:r>
    </w:p>
    <w:p w:rsidR="00E85140" w:rsidRPr="00E85140" w:rsidRDefault="00E85140" w:rsidP="00E851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85140">
        <w:rPr>
          <w:rFonts w:ascii="Segoe UI" w:hAnsi="Segoe UI" w:cs="Segoe UI"/>
          <w:sz w:val="24"/>
          <w:szCs w:val="24"/>
        </w:rPr>
        <w:t xml:space="preserve">Важно знать, что правообладатели объектов недвижимости, на которых установлены пункты ГГС, обязаны </w:t>
      </w:r>
      <w:r w:rsidRPr="00E85140">
        <w:rPr>
          <w:rFonts w:ascii="Segoe UI" w:hAnsi="Segoe UI" w:cs="Segoe UI"/>
          <w:sz w:val="24"/>
          <w:szCs w:val="24"/>
          <w:shd w:val="clear" w:color="auto" w:fill="FFFFFF"/>
        </w:rPr>
        <w:t>уведомлять</w:t>
      </w:r>
      <w:r w:rsidRPr="00E85140">
        <w:rPr>
          <w:rFonts w:ascii="Segoe UI" w:hAnsi="Segoe UI" w:cs="Segoe UI"/>
          <w:sz w:val="24"/>
          <w:szCs w:val="24"/>
        </w:rPr>
        <w:t xml:space="preserve"> Управление о повреждении, уничтожении пунктов в течение 15 календарных дней со дня обнаружения факта уничтожения или повреждения  пунктов</w:t>
      </w:r>
      <w:bookmarkStart w:id="0" w:name="_GoBack"/>
      <w:bookmarkEnd w:id="0"/>
      <w:r w:rsidRPr="00E85140">
        <w:rPr>
          <w:rFonts w:ascii="Segoe UI" w:hAnsi="Segoe UI" w:cs="Segoe UI"/>
          <w:sz w:val="24"/>
          <w:szCs w:val="24"/>
        </w:rPr>
        <w:t xml:space="preserve">,  </w:t>
      </w:r>
      <w:r w:rsidRPr="00E85140">
        <w:rPr>
          <w:rFonts w:ascii="Segoe UI" w:hAnsi="Segoe UI" w:cs="Segoe UI"/>
          <w:sz w:val="24"/>
          <w:szCs w:val="24"/>
          <w:shd w:val="clear" w:color="auto" w:fill="FFFFFF"/>
        </w:rPr>
        <w:t xml:space="preserve">предоставлять возможность подъезда (подхода) к пунктам при выполнении геодезических и картографических работ </w:t>
      </w:r>
      <w:r w:rsidRPr="00E85140">
        <w:rPr>
          <w:rFonts w:ascii="Segoe UI" w:hAnsi="Segoe UI" w:cs="Segoe UI"/>
          <w:sz w:val="24"/>
          <w:szCs w:val="24"/>
        </w:rPr>
        <w:t>(Приказ Минэкономразвития РФ от 29.03.2017 № 135).</w:t>
      </w: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5140">
        <w:rPr>
          <w:rFonts w:ascii="Segoe UI" w:hAnsi="Segoe UI" w:cs="Segoe UI"/>
        </w:rPr>
        <w:t xml:space="preserve">Также лица, выполняющие геодезические и картографические  работы, обязаны уведомлять Управление в срок не позднее 15 календарных дней со дня окончания полевых работ о случаях повреждения или уничтожения пунктов ГГС. </w:t>
      </w:r>
      <w:r w:rsidR="00BE1338">
        <w:rPr>
          <w:rFonts w:ascii="Segoe UI" w:hAnsi="Segoe UI" w:cs="Segoe UI"/>
        </w:rPr>
        <w:br/>
      </w:r>
      <w:r w:rsidRPr="00E85140">
        <w:rPr>
          <w:rFonts w:ascii="Segoe UI" w:hAnsi="Segoe UI" w:cs="Segoe UI"/>
        </w:rPr>
        <w:t xml:space="preserve">В текущем году в Управление поступило уже более 60 уведомлений </w:t>
      </w:r>
      <w:r w:rsidR="00BE1338">
        <w:rPr>
          <w:rFonts w:ascii="Segoe UI" w:hAnsi="Segoe UI" w:cs="Segoe UI"/>
        </w:rPr>
        <w:br/>
      </w:r>
      <w:r w:rsidRPr="00E85140">
        <w:rPr>
          <w:rFonts w:ascii="Segoe UI" w:hAnsi="Segoe UI" w:cs="Segoe UI"/>
        </w:rPr>
        <w:t>об обследовании пунктов ГГС.</w:t>
      </w: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5140">
        <w:rPr>
          <w:rFonts w:ascii="Segoe UI" w:hAnsi="Segoe UI" w:cs="Segoe UI"/>
          <w:shd w:val="clear" w:color="auto" w:fill="FFFFFF"/>
        </w:rPr>
        <w:lastRenderedPageBreak/>
        <w:t xml:space="preserve">Уведомлять Управление необходимо по адресу: 214025 г. Смоленск, </w:t>
      </w:r>
      <w:r w:rsidR="00BE1338">
        <w:rPr>
          <w:rFonts w:ascii="Segoe UI" w:hAnsi="Segoe UI" w:cs="Segoe UI"/>
          <w:shd w:val="clear" w:color="auto" w:fill="FFFFFF"/>
        </w:rPr>
        <w:br/>
      </w:r>
      <w:r w:rsidRPr="00E85140">
        <w:rPr>
          <w:rFonts w:ascii="Segoe UI" w:hAnsi="Segoe UI" w:cs="Segoe UI"/>
          <w:shd w:val="clear" w:color="auto" w:fill="FFFFFF"/>
        </w:rPr>
        <w:t xml:space="preserve">ул. </w:t>
      </w:r>
      <w:proofErr w:type="gramStart"/>
      <w:r w:rsidRPr="00E85140">
        <w:rPr>
          <w:rFonts w:ascii="Segoe UI" w:hAnsi="Segoe UI" w:cs="Segoe UI"/>
          <w:shd w:val="clear" w:color="auto" w:fill="FFFFFF"/>
        </w:rPr>
        <w:t>Полтавская</w:t>
      </w:r>
      <w:proofErr w:type="gramEnd"/>
      <w:r w:rsidRPr="00E85140">
        <w:rPr>
          <w:rFonts w:ascii="Segoe UI" w:hAnsi="Segoe UI" w:cs="Segoe UI"/>
          <w:shd w:val="clear" w:color="auto" w:fill="FFFFFF"/>
        </w:rPr>
        <w:t xml:space="preserve">, д. 8. </w:t>
      </w: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5140">
        <w:rPr>
          <w:rFonts w:ascii="Segoe UI" w:hAnsi="Segoe UI" w:cs="Segoe UI"/>
        </w:rPr>
        <w:t>В целях соблюдения данного требования Управлением</w:t>
      </w:r>
      <w:r w:rsidRPr="00E85140">
        <w:rPr>
          <w:rFonts w:ascii="Segoe UI" w:hAnsi="Segoe UI" w:cs="Segoe UI"/>
          <w:bCs/>
        </w:rPr>
        <w:t xml:space="preserve"> организована профилактическая работа с </w:t>
      </w:r>
      <w:r w:rsidRPr="00E85140">
        <w:rPr>
          <w:rFonts w:ascii="Segoe UI" w:hAnsi="Segoe UI" w:cs="Segoe UI"/>
        </w:rPr>
        <w:t xml:space="preserve">лицами, выполняющими геодезические </w:t>
      </w:r>
      <w:r w:rsidR="00BE1338">
        <w:rPr>
          <w:rFonts w:ascii="Segoe UI" w:hAnsi="Segoe UI" w:cs="Segoe UI"/>
        </w:rPr>
        <w:br/>
      </w:r>
      <w:r w:rsidRPr="00E85140">
        <w:rPr>
          <w:rFonts w:ascii="Segoe UI" w:hAnsi="Segoe UI" w:cs="Segoe UI"/>
        </w:rPr>
        <w:t>и картографические работы, путем вручения им под роспись памятки о порядке уведомления о случаях повреждения или уничтожения пунктов ГГС.</w:t>
      </w: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5140">
        <w:rPr>
          <w:rFonts w:ascii="Segoe UI" w:hAnsi="Segoe UI" w:cs="Segoe UI"/>
        </w:rPr>
        <w:t xml:space="preserve"> Таким образом, геодезические пункты находятся под защитой государства, их повреждение и уничтожение недопустимо и влечет административную ответственность, а обеспечение их сохранности является важной задачей </w:t>
      </w:r>
      <w:r w:rsidR="00BE1338">
        <w:rPr>
          <w:rFonts w:ascii="Segoe UI" w:hAnsi="Segoe UI" w:cs="Segoe UI"/>
        </w:rPr>
        <w:br/>
      </w:r>
      <w:r w:rsidRPr="00E85140">
        <w:rPr>
          <w:rFonts w:ascii="Segoe UI" w:hAnsi="Segoe UI" w:cs="Segoe UI"/>
        </w:rPr>
        <w:t>для каждого гражданина.</w:t>
      </w:r>
    </w:p>
    <w:p w:rsidR="00E85140" w:rsidRPr="00E85140" w:rsidRDefault="00E85140" w:rsidP="00E851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E85140">
        <w:rPr>
          <w:rFonts w:ascii="Segoe UI" w:hAnsi="Segoe UI" w:cs="Segoe UI"/>
        </w:rPr>
        <w:t xml:space="preserve">На фото ниже изображен наружный знак одного из обследованных пунктов государственной геодезической сети. </w:t>
      </w:r>
    </w:p>
    <w:p w:rsidR="00E85140" w:rsidRPr="00E85140" w:rsidRDefault="00E85140" w:rsidP="00E8514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85140" w:rsidRDefault="00E85140" w:rsidP="00E85140">
      <w:r w:rsidRPr="00E85140">
        <w:rPr>
          <w:noProof/>
          <w:lang w:eastAsia="ru-RU"/>
        </w:rPr>
        <w:drawing>
          <wp:inline distT="0" distB="0" distL="0" distR="0">
            <wp:extent cx="4505325" cy="5025170"/>
            <wp:effectExtent l="19050" t="0" r="9525" b="0"/>
            <wp:docPr id="1" name="Рисунок 1" descr="\\10.67.31.10\общая\Кадастровая оценка\_Отдел\Обследование пунктов\25.09.2019\20190925_12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7.31.10\общая\Кадастровая оценка\_Отдел\Обследование пунктов\25.09.2019\20190925_125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0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40" w:rsidRDefault="00E85140" w:rsidP="00E85140"/>
    <w:p w:rsidR="00E85140" w:rsidRDefault="00E85140" w:rsidP="00E851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85140" w:rsidRDefault="00E85140" w:rsidP="00E851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85140" w:rsidRDefault="00E85140" w:rsidP="00E851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85140" w:rsidRDefault="00E85140" w:rsidP="00E8514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85140" w:rsidRPr="00977ECD" w:rsidRDefault="001C38D9" w:rsidP="00E8514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E85140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E85140" w:rsidRPr="00977ECD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E85140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E85140" w:rsidRPr="00977ECD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E85140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85140" w:rsidRPr="000E4605" w:rsidRDefault="00E85140" w:rsidP="00E851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E85140" w:rsidRPr="000E4605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40"/>
    <w:rsid w:val="00005185"/>
    <w:rsid w:val="000B1641"/>
    <w:rsid w:val="000C1823"/>
    <w:rsid w:val="000C5C29"/>
    <w:rsid w:val="0019795F"/>
    <w:rsid w:val="001C38D9"/>
    <w:rsid w:val="001D6D04"/>
    <w:rsid w:val="005A7976"/>
    <w:rsid w:val="007336D5"/>
    <w:rsid w:val="007B3498"/>
    <w:rsid w:val="008301C4"/>
    <w:rsid w:val="00B3158F"/>
    <w:rsid w:val="00BE1338"/>
    <w:rsid w:val="00BE3FE4"/>
    <w:rsid w:val="00D27F43"/>
    <w:rsid w:val="00DD6D5D"/>
    <w:rsid w:val="00E12FB7"/>
    <w:rsid w:val="00E85140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5140"/>
    <w:rPr>
      <w:color w:val="0000FF"/>
      <w:u w:val="single"/>
    </w:rPr>
  </w:style>
  <w:style w:type="paragraph" w:customStyle="1" w:styleId="ConsPlusNormal">
    <w:name w:val="ConsPlusNormal"/>
    <w:rsid w:val="00E8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E8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2698</Characters>
  <Application>Microsoft Office Word</Application>
  <DocSecurity>0</DocSecurity>
  <Lines>22</Lines>
  <Paragraphs>6</Paragraphs>
  <ScaleCrop>false</ScaleCrop>
  <Company>Kraftway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3</cp:revision>
  <dcterms:created xsi:type="dcterms:W3CDTF">2019-10-25T07:07:00Z</dcterms:created>
  <dcterms:modified xsi:type="dcterms:W3CDTF">2019-10-29T11:49:00Z</dcterms:modified>
</cp:coreProperties>
</file>