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7" w:rsidRDefault="00772B17" w:rsidP="00772B17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772B17">
        <w:rPr>
          <w:rFonts w:ascii="inherit" w:eastAsia="Times New Roman" w:hAnsi="inherit" w:cs="Times New Roman"/>
          <w:bCs/>
          <w:sz w:val="24"/>
          <w:szCs w:val="24"/>
          <w:lang w:eastAsia="ru-RU"/>
        </w:rPr>
        <w:t>УТВЕРЖДЕН</w:t>
      </w:r>
    </w:p>
    <w:p w:rsidR="00AB5C00" w:rsidRDefault="00772B17" w:rsidP="00772B17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Cs/>
          <w:sz w:val="24"/>
          <w:szCs w:val="24"/>
          <w:lang w:eastAsia="ru-RU"/>
        </w:rPr>
        <w:t>П</w:t>
      </w: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остановлением Администрации </w:t>
      </w:r>
    </w:p>
    <w:p w:rsidR="00AB5C00" w:rsidRDefault="00772B17" w:rsidP="00772B17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му</w:t>
      </w:r>
      <w:r w:rsidR="00AB5C00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ниципального образования </w:t>
      </w:r>
    </w:p>
    <w:p w:rsidR="00AB5C00" w:rsidRDefault="00AB5C00" w:rsidP="00772B17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«город Десногорск» Смоленской области</w:t>
      </w:r>
    </w:p>
    <w:p w:rsidR="00772B17" w:rsidRDefault="00AB5C00" w:rsidP="00772B17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от _</w:t>
      </w:r>
      <w:r w:rsidR="009E300C">
        <w:rPr>
          <w:rFonts w:ascii="inherit" w:eastAsia="Times New Roman" w:hAnsi="inherit" w:cs="Times New Roman"/>
          <w:bCs/>
          <w:sz w:val="24"/>
          <w:szCs w:val="24"/>
          <w:u w:val="single"/>
          <w:lang w:eastAsia="ru-RU"/>
        </w:rPr>
        <w:t>29.12.2017</w:t>
      </w:r>
      <w:r w:rsidR="00921AF9">
        <w:rPr>
          <w:rFonts w:ascii="inherit" w:eastAsia="Times New Roman" w:hAnsi="inherit" w:cs="Times New Roman"/>
          <w:bCs/>
          <w:sz w:val="24"/>
          <w:szCs w:val="24"/>
          <w:lang w:eastAsia="ru-RU"/>
        </w:rPr>
        <w:t>________</w:t>
      </w: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__ №_</w:t>
      </w:r>
      <w:bookmarkStart w:id="0" w:name="_GoBack"/>
      <w:r w:rsidR="009E300C" w:rsidRPr="009E300C">
        <w:rPr>
          <w:rFonts w:ascii="inherit" w:eastAsia="Times New Roman" w:hAnsi="inherit" w:cs="Times New Roman"/>
          <w:bCs/>
          <w:sz w:val="24"/>
          <w:szCs w:val="24"/>
          <w:u w:val="single"/>
          <w:lang w:eastAsia="ru-RU"/>
        </w:rPr>
        <w:t>1385</w:t>
      </w:r>
      <w:bookmarkEnd w:id="0"/>
      <w:r w:rsidR="00921AF9">
        <w:rPr>
          <w:rFonts w:ascii="inherit" w:eastAsia="Times New Roman" w:hAnsi="inherit" w:cs="Times New Roman"/>
          <w:bCs/>
          <w:sz w:val="24"/>
          <w:szCs w:val="24"/>
          <w:lang w:eastAsia="ru-RU"/>
        </w:rPr>
        <w:t>___</w:t>
      </w: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__</w:t>
      </w:r>
    </w:p>
    <w:p w:rsidR="00AB5C00" w:rsidRDefault="00AB5C00" w:rsidP="00772B17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</w:p>
    <w:p w:rsidR="002B09A6" w:rsidRDefault="002B09A6" w:rsidP="00772B17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</w:p>
    <w:p w:rsidR="00AB5C00" w:rsidRPr="00772B17" w:rsidRDefault="00AB5C00" w:rsidP="00772B17">
      <w:pPr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</w:p>
    <w:p w:rsidR="00EB45FD" w:rsidRDefault="001248BB" w:rsidP="001248BB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ПОРЯДОК </w:t>
      </w:r>
    </w:p>
    <w:p w:rsidR="001248BB" w:rsidRPr="00D726BE" w:rsidRDefault="00EB45FD" w:rsidP="001248BB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ОСУЩЕСТВЛЕНИЯ</w:t>
      </w:r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КОНТРОЛЯ </w:t>
      </w:r>
      <w:r w:rsidR="002C2D03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ЗА</w:t>
      </w:r>
      <w:proofErr w:type="gramEnd"/>
      <w:r w:rsidR="002C2D03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="00AB5C00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ИСПОЛНЕ</w:t>
      </w:r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НИ</w:t>
      </w:r>
      <w:r w:rsidR="002C2D03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ЕМ</w:t>
      </w:r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МУНИЦИПАЛЬНЫХ ЗАДАНИЙ НА ОКАЗАНИЕ МУНИЦИПАЛЬНЫХ УСЛУГ (ВЫПОЛНЕНИЕ РАБОТ) МУНИЦИПАЛЬНЫМИ БЮДЖЕТНЫМИ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ОБРАЗОВАТЕЛЬНЫМИ </w:t>
      </w:r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УЧРЕЖДЕНИЯМИ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,</w:t>
      </w:r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="00563BEE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ПОДВЕДОМСТВЕННЫМИ КОМИТЕТУ ПО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ОБРАЗОВАНИЮ </w:t>
      </w:r>
      <w:r w:rsidR="00563BEE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АДМИНИСТРАЦИИ МУНИЦИПАЛЬНОГО ОБРАЗОВАНИЯ «ГОРОД ДЕСНОГОРСК» СМОЛЕНСКОЙ ОБЛАСТИ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,</w:t>
      </w:r>
      <w:r w:rsidR="00563BEE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«ГОРОД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ДЕСНОГОРСК» </w:t>
      </w:r>
      <w:r w:rsidR="0074759B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="001248BB" w:rsidRPr="00D726B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СМОЛЕНСКОЙ ОБЛАСТИ</w:t>
      </w:r>
    </w:p>
    <w:p w:rsidR="001248BB" w:rsidRPr="005100B1" w:rsidRDefault="001248BB" w:rsidP="0012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B" w:rsidRPr="00AF5D8C" w:rsidRDefault="001248BB" w:rsidP="001248B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1. ОБЩИЕ ПОЛОЖЕНИЯ</w:t>
      </w:r>
    </w:p>
    <w:p w:rsidR="001248BB" w:rsidRPr="0074759B" w:rsidRDefault="001248BB" w:rsidP="001248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6D" w:rsidRPr="00530400" w:rsidRDefault="00530400" w:rsidP="00E25F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F6D" w:rsidRPr="00530400">
        <w:rPr>
          <w:rFonts w:ascii="Times New Roman" w:hAnsi="Times New Roman" w:cs="Times New Roman"/>
          <w:sz w:val="24"/>
          <w:szCs w:val="24"/>
        </w:rPr>
        <w:t xml:space="preserve">Настоящий Порядок осуществления контроля </w:t>
      </w:r>
      <w:r w:rsidR="002C2D03" w:rsidRPr="00530400">
        <w:rPr>
          <w:rFonts w:ascii="Times New Roman" w:hAnsi="Times New Roman" w:cs="Times New Roman"/>
          <w:sz w:val="24"/>
          <w:szCs w:val="24"/>
        </w:rPr>
        <w:t xml:space="preserve">за </w:t>
      </w:r>
      <w:r w:rsidR="00E06F6D" w:rsidRPr="00530400">
        <w:rPr>
          <w:rFonts w:ascii="Times New Roman" w:hAnsi="Times New Roman" w:cs="Times New Roman"/>
          <w:sz w:val="24"/>
          <w:szCs w:val="24"/>
        </w:rPr>
        <w:t>исполнени</w:t>
      </w:r>
      <w:r w:rsidR="002C2D03" w:rsidRPr="00530400">
        <w:rPr>
          <w:rFonts w:ascii="Times New Roman" w:hAnsi="Times New Roman" w:cs="Times New Roman"/>
          <w:sz w:val="24"/>
          <w:szCs w:val="24"/>
        </w:rPr>
        <w:t>ем</w:t>
      </w:r>
      <w:r w:rsidR="00E06F6D" w:rsidRPr="0053040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726BE" w:rsidRPr="00530400">
        <w:rPr>
          <w:rFonts w:ascii="Times New Roman" w:hAnsi="Times New Roman" w:cs="Times New Roman"/>
          <w:sz w:val="24"/>
          <w:szCs w:val="24"/>
        </w:rPr>
        <w:t>ых</w:t>
      </w:r>
      <w:r w:rsidR="00E06F6D" w:rsidRPr="0053040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726BE" w:rsidRPr="00530400">
        <w:rPr>
          <w:rFonts w:ascii="Times New Roman" w:hAnsi="Times New Roman" w:cs="Times New Roman"/>
          <w:sz w:val="24"/>
          <w:szCs w:val="24"/>
        </w:rPr>
        <w:t>й</w:t>
      </w:r>
      <w:r w:rsidR="00E06F6D" w:rsidRPr="00530400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муниципальными </w:t>
      </w:r>
      <w:r w:rsidR="00D726BE" w:rsidRPr="00530400">
        <w:rPr>
          <w:rFonts w:ascii="Times New Roman" w:hAnsi="Times New Roman" w:cs="Times New Roman"/>
          <w:sz w:val="24"/>
          <w:szCs w:val="24"/>
        </w:rPr>
        <w:t xml:space="preserve">бюджетными </w:t>
      </w:r>
      <w:r w:rsidR="00EB45FD" w:rsidRPr="00530400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E06F6D" w:rsidRPr="00530400">
        <w:rPr>
          <w:rFonts w:ascii="Times New Roman" w:hAnsi="Times New Roman" w:cs="Times New Roman"/>
          <w:sz w:val="24"/>
          <w:szCs w:val="24"/>
        </w:rPr>
        <w:t>учреждениями</w:t>
      </w:r>
      <w:r w:rsidR="00EB45FD" w:rsidRPr="00530400">
        <w:rPr>
          <w:rFonts w:ascii="Times New Roman" w:hAnsi="Times New Roman" w:cs="Times New Roman"/>
          <w:sz w:val="24"/>
          <w:szCs w:val="24"/>
        </w:rPr>
        <w:t xml:space="preserve"> (далее – образовательные учреждения</w:t>
      </w:r>
      <w:r w:rsidR="005E48F2">
        <w:rPr>
          <w:rFonts w:ascii="Times New Roman" w:hAnsi="Times New Roman" w:cs="Times New Roman"/>
          <w:sz w:val="24"/>
          <w:szCs w:val="24"/>
        </w:rPr>
        <w:t>)</w:t>
      </w:r>
      <w:r w:rsidR="00EB45FD" w:rsidRPr="00530400">
        <w:rPr>
          <w:rFonts w:ascii="Times New Roman" w:hAnsi="Times New Roman" w:cs="Times New Roman"/>
          <w:sz w:val="24"/>
          <w:szCs w:val="24"/>
        </w:rPr>
        <w:t xml:space="preserve"> </w:t>
      </w:r>
      <w:r w:rsidR="00265F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3BEE" w:rsidRPr="00530400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="002B09A6">
        <w:rPr>
          <w:rFonts w:ascii="Times New Roman" w:hAnsi="Times New Roman" w:cs="Times New Roman"/>
          <w:sz w:val="24"/>
          <w:szCs w:val="24"/>
        </w:rPr>
        <w:t>,</w:t>
      </w:r>
      <w:r w:rsidR="00265F2A">
        <w:rPr>
          <w:rFonts w:ascii="Times New Roman" w:hAnsi="Times New Roman" w:cs="Times New Roman"/>
          <w:sz w:val="24"/>
          <w:szCs w:val="24"/>
        </w:rPr>
        <w:t xml:space="preserve"> подведомственными Комитету по образованию Администрации муниципального образования «город Десногорск» Смоленской</w:t>
      </w:r>
      <w:proofErr w:type="gramEnd"/>
      <w:r w:rsidR="00265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F2A">
        <w:rPr>
          <w:rFonts w:ascii="Times New Roman" w:hAnsi="Times New Roman" w:cs="Times New Roman"/>
          <w:sz w:val="24"/>
          <w:szCs w:val="24"/>
        </w:rPr>
        <w:t>области</w:t>
      </w:r>
      <w:r w:rsidR="00563BEE" w:rsidRPr="00530400">
        <w:rPr>
          <w:rFonts w:ascii="Times New Roman" w:hAnsi="Times New Roman" w:cs="Times New Roman"/>
          <w:sz w:val="24"/>
          <w:szCs w:val="24"/>
        </w:rPr>
        <w:t xml:space="preserve"> </w:t>
      </w:r>
      <w:r w:rsidR="00D726BE" w:rsidRPr="00530400">
        <w:rPr>
          <w:rFonts w:ascii="Times New Roman" w:hAnsi="Times New Roman" w:cs="Times New Roman"/>
          <w:sz w:val="24"/>
          <w:szCs w:val="24"/>
        </w:rPr>
        <w:t>(далее – Комитет)</w:t>
      </w:r>
      <w:r w:rsidR="00EB45FD" w:rsidRPr="00530400">
        <w:rPr>
          <w:rFonts w:ascii="Times New Roman" w:hAnsi="Times New Roman" w:cs="Times New Roman"/>
          <w:sz w:val="24"/>
          <w:szCs w:val="24"/>
        </w:rPr>
        <w:t>,</w:t>
      </w:r>
      <w:r w:rsidR="00D726BE" w:rsidRPr="00530400">
        <w:rPr>
          <w:rFonts w:ascii="Times New Roman" w:hAnsi="Times New Roman" w:cs="Times New Roman"/>
          <w:sz w:val="24"/>
          <w:szCs w:val="24"/>
        </w:rPr>
        <w:t xml:space="preserve"> </w:t>
      </w:r>
      <w:r w:rsidR="00563BEE" w:rsidRPr="0053040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06F6D" w:rsidRPr="005304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</w:t>
      </w:r>
      <w:r w:rsidR="00AB5C00" w:rsidRPr="00530400">
        <w:rPr>
          <w:rFonts w:ascii="Times New Roman" w:hAnsi="Times New Roman" w:cs="Times New Roman"/>
          <w:sz w:val="24"/>
          <w:szCs w:val="24"/>
        </w:rPr>
        <w:t>С</w:t>
      </w:r>
      <w:r w:rsidR="00E06F6D" w:rsidRPr="00530400">
        <w:rPr>
          <w:rFonts w:ascii="Times New Roman" w:hAnsi="Times New Roman" w:cs="Times New Roman"/>
          <w:sz w:val="24"/>
          <w:szCs w:val="24"/>
        </w:rPr>
        <w:t xml:space="preserve">моленской области (далее - Порядок) устанавливает общие принципы и требования к организации и осуществлению контроля </w:t>
      </w:r>
      <w:r w:rsidR="002C2D03" w:rsidRPr="00530400">
        <w:rPr>
          <w:rFonts w:ascii="Times New Roman" w:hAnsi="Times New Roman" w:cs="Times New Roman"/>
          <w:sz w:val="24"/>
          <w:szCs w:val="24"/>
        </w:rPr>
        <w:t xml:space="preserve">за </w:t>
      </w:r>
      <w:r w:rsidR="00E06F6D" w:rsidRPr="00530400">
        <w:rPr>
          <w:rFonts w:ascii="Times New Roman" w:hAnsi="Times New Roman" w:cs="Times New Roman"/>
          <w:sz w:val="24"/>
          <w:szCs w:val="24"/>
        </w:rPr>
        <w:t>исполнени</w:t>
      </w:r>
      <w:r w:rsidR="002C2D03" w:rsidRPr="00530400">
        <w:rPr>
          <w:rFonts w:ascii="Times New Roman" w:hAnsi="Times New Roman" w:cs="Times New Roman"/>
          <w:sz w:val="24"/>
          <w:szCs w:val="24"/>
        </w:rPr>
        <w:t>ем</w:t>
      </w:r>
      <w:r w:rsidR="00E06F6D" w:rsidRPr="0053040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726BE" w:rsidRPr="00530400">
        <w:rPr>
          <w:rFonts w:ascii="Times New Roman" w:hAnsi="Times New Roman" w:cs="Times New Roman"/>
          <w:sz w:val="24"/>
          <w:szCs w:val="24"/>
        </w:rPr>
        <w:t>ых</w:t>
      </w:r>
      <w:r w:rsidR="00E06F6D" w:rsidRPr="0053040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726BE" w:rsidRPr="00530400">
        <w:rPr>
          <w:rFonts w:ascii="Times New Roman" w:hAnsi="Times New Roman" w:cs="Times New Roman"/>
          <w:sz w:val="24"/>
          <w:szCs w:val="24"/>
        </w:rPr>
        <w:t>й</w:t>
      </w:r>
      <w:r w:rsidR="00E06F6D" w:rsidRPr="00530400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работ), разработан в целях повышения доступности и качества муниципальных услуг (выполнения работ), обеспечения прозрачности </w:t>
      </w:r>
      <w:r w:rsidR="00EB45FD" w:rsidRPr="00530400">
        <w:rPr>
          <w:rFonts w:ascii="Times New Roman" w:hAnsi="Times New Roman" w:cs="Times New Roman"/>
          <w:sz w:val="24"/>
          <w:szCs w:val="24"/>
        </w:rPr>
        <w:t xml:space="preserve">достигнутых </w:t>
      </w:r>
      <w:r w:rsidR="00E06F6D" w:rsidRPr="00530400">
        <w:rPr>
          <w:rFonts w:ascii="Times New Roman" w:hAnsi="Times New Roman" w:cs="Times New Roman"/>
          <w:sz w:val="24"/>
          <w:szCs w:val="24"/>
        </w:rPr>
        <w:t>показателей, эффективности выполнения муниципальных заданий муниципальными учреждениями.</w:t>
      </w:r>
      <w:proofErr w:type="gramEnd"/>
    </w:p>
    <w:p w:rsidR="00EB45FD" w:rsidRPr="00530400" w:rsidRDefault="00530400" w:rsidP="00E25FE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A17C0">
        <w:rPr>
          <w:rFonts w:ascii="Times New Roman" w:hAnsi="Times New Roman" w:cs="Times New Roman"/>
          <w:sz w:val="24"/>
          <w:szCs w:val="24"/>
        </w:rPr>
        <w:t xml:space="preserve"> </w:t>
      </w:r>
      <w:r w:rsidR="00EB45FD" w:rsidRPr="00530400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="00EB45FD" w:rsidRPr="00530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45FD" w:rsidRPr="00530400"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 является определение соответствия фактических параметров выполнения муниципального задания плановым и использование информации для принятия управленческих решений.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1.</w:t>
      </w:r>
      <w:r w:rsidR="00EB45FD">
        <w:rPr>
          <w:rFonts w:ascii="inherit" w:eastAsia="Times New Roman" w:hAnsi="inherit" w:cs="Times New Roman"/>
          <w:sz w:val="24"/>
          <w:szCs w:val="24"/>
          <w:lang w:eastAsia="ru-RU"/>
        </w:rPr>
        <w:t>3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Основными задачами осуществления контроля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муниципальных заданий </w:t>
      </w:r>
      <w:r w:rsidR="00EB45F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образовательными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учреждениями на оказание муниципальных услуг (выполнение работ) являются: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установление соответствия фактического объема услуг, оказанных </w:t>
      </w:r>
      <w:r w:rsidR="00EB45FD"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образовательными 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учреждениями, плановым значениям муниципального задания;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установление соблюдения </w:t>
      </w:r>
      <w:r w:rsidR="00EB45FD"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образовательными 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учреждениями </w:t>
      </w:r>
      <w:r w:rsidR="00E06F6D" w:rsidRPr="00530400">
        <w:rPr>
          <w:rFonts w:ascii="inherit" w:eastAsia="Times New Roman" w:hAnsi="inherit" w:cs="Times New Roman"/>
          <w:sz w:val="24"/>
          <w:szCs w:val="24"/>
          <w:lang w:eastAsia="ru-RU"/>
        </w:rPr>
        <w:t>порядка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оказания муницип</w:t>
      </w:r>
      <w:r w:rsidR="00E06F6D" w:rsidRPr="00530400">
        <w:rPr>
          <w:rFonts w:ascii="inherit" w:eastAsia="Times New Roman" w:hAnsi="inherit" w:cs="Times New Roman"/>
          <w:sz w:val="24"/>
          <w:szCs w:val="24"/>
          <w:lang w:eastAsia="ru-RU"/>
        </w:rPr>
        <w:t>альных услуг (выполнения работ);</w:t>
      </w:r>
    </w:p>
    <w:p w:rsidR="00EB45FD" w:rsidRPr="00530400" w:rsidRDefault="00EB45FD" w:rsidP="00E25FE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учет мнения населения муниципального образования </w:t>
      </w:r>
      <w:r w:rsidRPr="00530400"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город Десногорск</w:t>
      </w:r>
      <w:r w:rsidRPr="00530400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Смоленской области</w:t>
      </w:r>
      <w:r w:rsidR="00941DE4"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 качестве оказания  услуг (выполнения работ);</w:t>
      </w:r>
    </w:p>
    <w:p w:rsidR="00E06F6D" w:rsidRPr="00530400" w:rsidRDefault="00E06F6D" w:rsidP="00E25FE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sz w:val="24"/>
          <w:szCs w:val="24"/>
        </w:rPr>
        <w:t xml:space="preserve">анализ причин отклонений в деятельности </w:t>
      </w:r>
      <w:r w:rsidR="00EB45FD" w:rsidRPr="0053040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30400">
        <w:rPr>
          <w:rFonts w:ascii="Times New Roman" w:hAnsi="Times New Roman" w:cs="Times New Roman"/>
          <w:sz w:val="24"/>
          <w:szCs w:val="24"/>
        </w:rPr>
        <w:t>учреждений по исполнению муниципального задания (соотношение плановых и фа</w:t>
      </w:r>
      <w:r w:rsidR="00530400">
        <w:rPr>
          <w:rFonts w:ascii="Times New Roman" w:hAnsi="Times New Roman" w:cs="Times New Roman"/>
          <w:sz w:val="24"/>
          <w:szCs w:val="24"/>
        </w:rPr>
        <w:t xml:space="preserve">ктических значений результатов </w:t>
      </w:r>
      <w:r w:rsidRPr="00530400">
        <w:rPr>
          <w:rFonts w:ascii="Times New Roman" w:hAnsi="Times New Roman" w:cs="Times New Roman"/>
          <w:sz w:val="24"/>
          <w:szCs w:val="24"/>
        </w:rPr>
        <w:t>осуществление дополнительных видов деятельности при невыполнении или некачественном выполнении основных видов деятельности);</w:t>
      </w:r>
    </w:p>
    <w:p w:rsidR="00E06F6D" w:rsidRPr="00530400" w:rsidRDefault="00E06F6D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sz w:val="24"/>
          <w:szCs w:val="24"/>
        </w:rPr>
        <w:t>своевременное принятие мер по обеспечению выполнения установленных показателей муниципальных заданий.</w:t>
      </w:r>
    </w:p>
    <w:p w:rsidR="00E06F6D" w:rsidRDefault="00941DE4" w:rsidP="001A17C0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1.4</w:t>
      </w:r>
      <w:r w:rsidR="0053040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 w:rsidR="001A17C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Органом, у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полномоченным за осуществление </w:t>
      </w:r>
      <w:proofErr w:type="gramStart"/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контроля за</w:t>
      </w:r>
      <w:proofErr w:type="gramEnd"/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исполнением муниципальных заданий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является </w:t>
      </w:r>
      <w:r w:rsidR="001248BB">
        <w:rPr>
          <w:rFonts w:ascii="inherit" w:eastAsia="Times New Roman" w:hAnsi="inherit" w:cs="Times New Roman"/>
          <w:sz w:val="24"/>
          <w:szCs w:val="24"/>
          <w:lang w:eastAsia="ru-RU"/>
        </w:rPr>
        <w:t>Комитет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74759B" w:rsidRDefault="0074759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248BB" w:rsidRDefault="001248BB" w:rsidP="00E25FE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2. ИНФОРМАЦИЯ, ИСПОЛЬЗУЕМАЯ ДЛЯ ОСУЩЕСТВЛЕНИЯ </w:t>
      </w:r>
      <w:proofErr w:type="gramStart"/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КОНТРОЛЯ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ЗА</w:t>
      </w:r>
      <w:proofErr w:type="gramEnd"/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AB5C00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МУНИЦИПАЛЬНЫХ ЗАДАНИЙ</w:t>
      </w:r>
    </w:p>
    <w:p w:rsidR="001A17C0" w:rsidRPr="00AF5D8C" w:rsidRDefault="001A17C0" w:rsidP="00E25FE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2.1.</w:t>
      </w:r>
      <w:r w:rsid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контроля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за</w:t>
      </w:r>
      <w:proofErr w:type="gramEnd"/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AB5C00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</w:t>
      </w:r>
      <w:r w:rsidR="00D726BE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D726BE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оказание муниципальных услуг (выполнение работ) используется следующая информация:</w:t>
      </w:r>
    </w:p>
    <w:p w:rsidR="001248BB" w:rsidRPr="00B9444B" w:rsidRDefault="001248BB" w:rsidP="00B9444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9444B">
        <w:rPr>
          <w:rFonts w:ascii="inherit" w:eastAsia="Times New Roman" w:hAnsi="inherit" w:cs="Times New Roman"/>
          <w:sz w:val="24"/>
          <w:szCs w:val="24"/>
          <w:lang w:eastAsia="ru-RU"/>
        </w:rPr>
        <w:t>утвержденный перечень муниципальных услуг;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утвержденные стандарты (показатели) качества муниципальных услуг;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жалобы (претензии) потребителей на качество оказания муниципальных услуг;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отраслевые статистические и отчетные данные;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отчеты об исполнении муниципального задания на оказание муниципальных услуг (выполнение работ) по форме</w:t>
      </w:r>
      <w:r w:rsidR="007149BC" w:rsidRPr="00530400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утвержденной </w:t>
      </w:r>
      <w:r w:rsidR="007149BC"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нормативным актом 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Администрации муниципального образования «город Десногорск» Смоленской области;</w:t>
      </w:r>
    </w:p>
    <w:p w:rsidR="001248BB" w:rsidRPr="00530400" w:rsidRDefault="00E06F6D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другие материалы, подтверждающие исполнение муниципального задания</w:t>
      </w:r>
      <w:r w:rsidR="001248BB" w:rsidRPr="0053040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1248BB" w:rsidRPr="0074759B" w:rsidRDefault="001248BB" w:rsidP="00E25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48BB" w:rsidRPr="00AF5D8C" w:rsidRDefault="001248BB" w:rsidP="00E25FE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ФОРМЫ И МЕТОДЫ ОСУЩЕСТВЛЕНИЯ КОНТРОЛЯ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 </w:t>
      </w:r>
      <w:r w:rsidR="00AB5C00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МУНИЦИПАЛЬНЫХ ЗАДАНИЙ</w:t>
      </w:r>
    </w:p>
    <w:p w:rsidR="001248BB" w:rsidRPr="0074759B" w:rsidRDefault="001248BB" w:rsidP="00E25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3.1. Контроль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 </w:t>
      </w:r>
      <w:r w:rsidR="00AB5C00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муниципального задания осуществляется в виде:</w:t>
      </w:r>
    </w:p>
    <w:p w:rsidR="001248BB" w:rsidRPr="00530400" w:rsidRDefault="001248BB" w:rsidP="00E25FE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3.1.1. Предварительного контроля, осуществляемого на стадии формирования и утверждения муниципального задания, который включает в себя </w:t>
      </w:r>
      <w:proofErr w:type="gramStart"/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соответствием перечня оказываемых (выполняемых) муниципальными учреждениями муниципальных услуг (выполнения работ) основным видам деятельности этих </w:t>
      </w:r>
      <w:r w:rsidRPr="0053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предусмотренным учредительными документами.</w:t>
      </w:r>
    </w:p>
    <w:p w:rsidR="001248BB" w:rsidRPr="00530400" w:rsidRDefault="00530400" w:rsidP="00E25F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400">
        <w:rPr>
          <w:rFonts w:ascii="Times New Roman" w:hAnsi="Times New Roman" w:cs="Times New Roman"/>
          <w:sz w:val="24"/>
          <w:szCs w:val="24"/>
          <w:lang w:eastAsia="ru-RU"/>
        </w:rPr>
        <w:t xml:space="preserve">3.1.2. </w:t>
      </w:r>
      <w:r w:rsidR="001248BB" w:rsidRPr="00530400">
        <w:rPr>
          <w:rFonts w:ascii="Times New Roman" w:hAnsi="Times New Roman" w:cs="Times New Roman"/>
          <w:sz w:val="24"/>
          <w:szCs w:val="24"/>
          <w:lang w:eastAsia="ru-RU"/>
        </w:rPr>
        <w:t xml:space="preserve">Текущего и последующего контроля, осуществляемого в процессе </w:t>
      </w:r>
      <w:r w:rsidR="00AB5C00" w:rsidRPr="00530400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1248BB" w:rsidRPr="005304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задания, в части: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своевременности и полноты представления отчетности об исполнении муниципальн</w:t>
      </w:r>
      <w:r w:rsidR="00D726BE"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ых 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задани</w:t>
      </w:r>
      <w:r w:rsidR="00551ACC" w:rsidRPr="00530400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оказание муниципальных услуг (выполнение работ), отчетности по итогам финансового года;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динамики показателей, характеризующих качество оказываемых муниципальных услуг (выполнение работ);</w:t>
      </w:r>
    </w:p>
    <w:p w:rsidR="00941DE4" w:rsidRPr="00530400" w:rsidRDefault="00941DE4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соответствия фактических получателей муниципальной услуги (выполнения работ) установленным муниципальным заданием категориям получателей;</w:t>
      </w:r>
    </w:p>
    <w:p w:rsidR="001248BB" w:rsidRPr="00530400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выполнения </w:t>
      </w:r>
      <w:r w:rsidR="00941DE4"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образовательными 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учреждениями </w:t>
      </w:r>
      <w:r w:rsidR="00941DE4" w:rsidRPr="0053040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порядка </w:t>
      </w:r>
      <w:r w:rsidRPr="00530400">
        <w:rPr>
          <w:rFonts w:ascii="inherit" w:eastAsia="Times New Roman" w:hAnsi="inherit" w:cs="Times New Roman"/>
          <w:sz w:val="24"/>
          <w:szCs w:val="24"/>
          <w:lang w:eastAsia="ru-RU"/>
        </w:rPr>
        <w:t>оказания муниципальных услуг (выполнения работ).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3.1.3. При осуществлении контроля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 </w:t>
      </w:r>
      <w:r w:rsidR="00AB5C00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муниципального задания могут использоваться следующие методы: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</w:t>
      </w:r>
      <w:r w:rsidR="00941DE4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(выполнения работ)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метод сравнительного анализа фактических и плановых значений объемных и качественных показателей, указанных в муниципальном задании</w:t>
      </w:r>
      <w:r w:rsidR="00941DE4" w:rsidRPr="00E25FE7">
        <w:rPr>
          <w:rFonts w:ascii="inherit" w:eastAsia="Times New Roman" w:hAnsi="inherit" w:cs="Times New Roman"/>
          <w:sz w:val="24"/>
          <w:szCs w:val="24"/>
          <w:lang w:eastAsia="ru-RU"/>
        </w:rPr>
        <w:t>, путем проведения документарных проверок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метод наблюдения и контрольных </w:t>
      </w:r>
      <w:r w:rsidR="00941DE4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вычислений 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в форме проведения плановых и внеплановых выездных проверок.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Выбор конкретных форм и методов проведения </w:t>
      </w:r>
      <w:proofErr w:type="gramStart"/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контроля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за</w:t>
      </w:r>
      <w:proofErr w:type="gramEnd"/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AB5C00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муниципальных заданий осуществляется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Комитетом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1248BB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3.1.4. </w:t>
      </w:r>
      <w:r w:rsidR="009152EB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исполнением муниципального задания осуществляется с использованием следующих основных форм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2B0090" w:rsidRPr="00E25FE7" w:rsidRDefault="00042694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камеральная 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проверк</w:t>
      </w:r>
      <w:r w:rsidR="009152EB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а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проверк</w:t>
      </w:r>
      <w:r w:rsidR="009152EB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а, которая проводи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тся по представленным документам и аналитическим материалам без выезда в учреждение или на место оказания услуг. 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Целью </w:t>
      </w:r>
      <w:r w:rsidR="0004269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камеральной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проверки является </w:t>
      </w:r>
      <w:proofErr w:type="gramStart"/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контроль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за</w:t>
      </w:r>
      <w:proofErr w:type="gramEnd"/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2B0090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муниципального задания, в том числе за соответствием фактического объема услуг, оказанных </w:t>
      </w:r>
      <w:r w:rsidR="009152E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образовательными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учреждениями, плановым значениям, устан</w:t>
      </w:r>
      <w:r w:rsidR="00E25FE7">
        <w:rPr>
          <w:rFonts w:ascii="inherit" w:eastAsia="Times New Roman" w:hAnsi="inherit" w:cs="Times New Roman"/>
          <w:sz w:val="24"/>
          <w:szCs w:val="24"/>
          <w:lang w:eastAsia="ru-RU"/>
        </w:rPr>
        <w:t>овленным муниципальным заданием.</w:t>
      </w:r>
    </w:p>
    <w:p w:rsidR="002B0090" w:rsidRPr="00E25FE7" w:rsidRDefault="009152E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выездная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проверк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а - проверка, которая проводи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тся по месту нахождения учреждения 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 целью определения достоверности информации, предоставленной образовательной организацией 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Предметом выездной проверки явля</w:t>
      </w:r>
      <w:r w:rsidR="001A17C0">
        <w:rPr>
          <w:rFonts w:ascii="inherit" w:eastAsia="Times New Roman" w:hAnsi="inherit" w:cs="Times New Roman"/>
          <w:sz w:val="24"/>
          <w:szCs w:val="24"/>
          <w:lang w:eastAsia="ru-RU"/>
        </w:rPr>
        <w:t>ю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тся: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фактически</w:t>
      </w:r>
      <w:r w:rsidR="00265F2A">
        <w:rPr>
          <w:rFonts w:ascii="inherit" w:eastAsia="Times New Roman" w:hAnsi="inherit" w:cs="Times New Roman"/>
          <w:sz w:val="24"/>
          <w:szCs w:val="24"/>
          <w:lang w:eastAsia="ru-RU"/>
        </w:rPr>
        <w:t>е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объем</w:t>
      </w:r>
      <w:r w:rsidR="00265F2A">
        <w:rPr>
          <w:rFonts w:ascii="inherit" w:eastAsia="Times New Roman" w:hAnsi="inherit" w:cs="Times New Roman"/>
          <w:sz w:val="24"/>
          <w:szCs w:val="24"/>
          <w:lang w:eastAsia="ru-RU"/>
        </w:rPr>
        <w:t>ы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(содержания) предоставленных услуг</w:t>
      </w:r>
      <w:r w:rsidR="00265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отношению к 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планируемым показателям, определенным в муниципальных заданиях;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фактически</w:t>
      </w:r>
      <w:r w:rsidR="00265F2A">
        <w:rPr>
          <w:rFonts w:ascii="inherit" w:eastAsia="Times New Roman" w:hAnsi="inherit" w:cs="Times New Roman"/>
          <w:sz w:val="24"/>
          <w:szCs w:val="24"/>
          <w:lang w:eastAsia="ru-RU"/>
        </w:rPr>
        <w:t>е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показател</w:t>
      </w:r>
      <w:r w:rsidR="00265F2A">
        <w:rPr>
          <w:rFonts w:ascii="inherit" w:eastAsia="Times New Roman" w:hAnsi="inherit" w:cs="Times New Roman"/>
          <w:sz w:val="24"/>
          <w:szCs w:val="24"/>
          <w:lang w:eastAsia="ru-RU"/>
        </w:rPr>
        <w:t>и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качества</w:t>
      </w:r>
      <w:r w:rsidR="00265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отношению к 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планируемым показателям, определенным в муниципальных заданиях в отношении качества.</w:t>
      </w:r>
    </w:p>
    <w:p w:rsidR="00A34308" w:rsidRPr="00A34308" w:rsidRDefault="002B0090" w:rsidP="00E2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4308" w:rsidRPr="00A34308">
        <w:rPr>
          <w:rFonts w:ascii="Times New Roman" w:hAnsi="Times New Roman" w:cs="Times New Roman"/>
          <w:sz w:val="24"/>
          <w:szCs w:val="24"/>
        </w:rPr>
        <w:t xml:space="preserve"> зависимости от основания проведения контроля проводятся плановые и внеплановые проверки.</w:t>
      </w:r>
    </w:p>
    <w:p w:rsidR="00A34308" w:rsidRPr="00A34308" w:rsidRDefault="002B0090" w:rsidP="00E2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4308" w:rsidRPr="00A34308">
        <w:rPr>
          <w:rFonts w:ascii="Times New Roman" w:hAnsi="Times New Roman" w:cs="Times New Roman"/>
          <w:sz w:val="24"/>
          <w:szCs w:val="24"/>
        </w:rPr>
        <w:t xml:space="preserve">неплановые проверки проводятся </w:t>
      </w:r>
      <w:r w:rsidR="00A34308">
        <w:rPr>
          <w:rFonts w:ascii="Times New Roman" w:hAnsi="Times New Roman" w:cs="Times New Roman"/>
          <w:sz w:val="24"/>
          <w:szCs w:val="24"/>
        </w:rPr>
        <w:t>Комитетом</w:t>
      </w:r>
      <w:r w:rsidR="00A34308" w:rsidRPr="00A34308">
        <w:rPr>
          <w:rFonts w:ascii="Times New Roman" w:hAnsi="Times New Roman" w:cs="Times New Roman"/>
          <w:sz w:val="24"/>
          <w:szCs w:val="24"/>
        </w:rPr>
        <w:t xml:space="preserve"> (по поручению Главы</w:t>
      </w:r>
      <w:r w:rsidR="00A343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A34308" w:rsidRPr="00A34308">
        <w:rPr>
          <w:rFonts w:ascii="Times New Roman" w:hAnsi="Times New Roman" w:cs="Times New Roman"/>
          <w:sz w:val="24"/>
          <w:szCs w:val="24"/>
        </w:rPr>
        <w:t xml:space="preserve">, по решению Председателя Комитета, в том числе в случае </w:t>
      </w:r>
      <w:r w:rsidR="00AD7C9B">
        <w:rPr>
          <w:rFonts w:ascii="Times New Roman" w:hAnsi="Times New Roman" w:cs="Times New Roman"/>
          <w:sz w:val="24"/>
          <w:szCs w:val="24"/>
        </w:rPr>
        <w:t xml:space="preserve">выявления несоответствий в отчетах, </w:t>
      </w:r>
      <w:r w:rsidR="00A34308" w:rsidRPr="00A34308">
        <w:rPr>
          <w:rFonts w:ascii="Times New Roman" w:hAnsi="Times New Roman" w:cs="Times New Roman"/>
          <w:sz w:val="24"/>
          <w:szCs w:val="24"/>
        </w:rPr>
        <w:t>поступления информации о нарушении законодательства РФ, ликви</w:t>
      </w:r>
      <w:r w:rsidR="002C2D03">
        <w:rPr>
          <w:rFonts w:ascii="Times New Roman" w:hAnsi="Times New Roman" w:cs="Times New Roman"/>
          <w:sz w:val="24"/>
          <w:szCs w:val="24"/>
        </w:rPr>
        <w:t>дация или реорганизация и т.д.)</w:t>
      </w:r>
      <w:r w:rsidR="00A34308" w:rsidRPr="00A34308">
        <w:rPr>
          <w:rFonts w:ascii="Times New Roman" w:hAnsi="Times New Roman" w:cs="Times New Roman"/>
          <w:sz w:val="24"/>
          <w:szCs w:val="24"/>
        </w:rPr>
        <w:t>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3.2. 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A34308" w:rsidRDefault="001248BB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F5D8C">
        <w:rPr>
          <w:rFonts w:ascii="inherit" w:hAnsi="inherit"/>
        </w:rPr>
        <w:t xml:space="preserve">3.3. План контрольной деятельности утверждается в начале финансового года </w:t>
      </w:r>
      <w:r w:rsidR="002872A9">
        <w:rPr>
          <w:rFonts w:ascii="inherit" w:hAnsi="inherit"/>
        </w:rPr>
        <w:t>председателем</w:t>
      </w:r>
      <w:r w:rsidRPr="00AF5D8C">
        <w:rPr>
          <w:rFonts w:ascii="inherit" w:hAnsi="inherit"/>
        </w:rPr>
        <w:t xml:space="preserve"> </w:t>
      </w:r>
      <w:r w:rsidR="002872A9">
        <w:rPr>
          <w:rFonts w:ascii="inherit" w:hAnsi="inherit"/>
        </w:rPr>
        <w:t>Комитета</w:t>
      </w:r>
      <w:r w:rsidRPr="00AF5D8C">
        <w:rPr>
          <w:rFonts w:ascii="inherit" w:hAnsi="inherit"/>
        </w:rPr>
        <w:t xml:space="preserve">, уполномоченного на осуществление </w:t>
      </w:r>
      <w:proofErr w:type="gramStart"/>
      <w:r w:rsidRPr="00AF5D8C">
        <w:rPr>
          <w:rFonts w:ascii="inherit" w:hAnsi="inherit"/>
        </w:rPr>
        <w:t xml:space="preserve">контроля </w:t>
      </w:r>
      <w:r w:rsidR="002C2D03">
        <w:rPr>
          <w:rFonts w:ascii="inherit" w:hAnsi="inherit"/>
        </w:rPr>
        <w:t>за</w:t>
      </w:r>
      <w:proofErr w:type="gramEnd"/>
      <w:r w:rsidR="002C2D03">
        <w:rPr>
          <w:rFonts w:ascii="inherit" w:hAnsi="inherit"/>
        </w:rPr>
        <w:t xml:space="preserve"> </w:t>
      </w:r>
      <w:r w:rsidRPr="00AF5D8C">
        <w:rPr>
          <w:rFonts w:ascii="inherit" w:hAnsi="inherit"/>
        </w:rPr>
        <w:t>исполнени</w:t>
      </w:r>
      <w:r w:rsidR="002C2D03">
        <w:rPr>
          <w:rFonts w:ascii="inherit" w:hAnsi="inherit"/>
        </w:rPr>
        <w:t>ем</w:t>
      </w:r>
      <w:r w:rsidRPr="00AF5D8C">
        <w:rPr>
          <w:rFonts w:ascii="inherit" w:hAnsi="inherit"/>
        </w:rPr>
        <w:t xml:space="preserve"> муниципального задания и должен содержать</w:t>
      </w:r>
      <w:r w:rsidR="002C2D03">
        <w:rPr>
          <w:rFonts w:ascii="inherit" w:hAnsi="inherit"/>
        </w:rPr>
        <w:t>:</w:t>
      </w:r>
    </w:p>
    <w:p w:rsidR="00A34308" w:rsidRPr="00E25FE7" w:rsidRDefault="00A34308" w:rsidP="00E25F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E25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5FE7">
        <w:rPr>
          <w:rFonts w:ascii="Times New Roman" w:hAnsi="Times New Roman" w:cs="Times New Roman"/>
          <w:sz w:val="24"/>
          <w:szCs w:val="24"/>
        </w:rPr>
        <w:t xml:space="preserve"> </w:t>
      </w:r>
      <w:r w:rsidR="00AD7C9B" w:rsidRPr="00E25FE7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E25FE7">
        <w:rPr>
          <w:rFonts w:ascii="Times New Roman" w:hAnsi="Times New Roman" w:cs="Times New Roman"/>
          <w:sz w:val="24"/>
          <w:szCs w:val="24"/>
        </w:rPr>
        <w:t>учреждении, в отношении которо</w:t>
      </w:r>
      <w:r w:rsidR="00AD7C9B" w:rsidRPr="00E25FE7">
        <w:rPr>
          <w:rFonts w:ascii="Times New Roman" w:hAnsi="Times New Roman" w:cs="Times New Roman"/>
          <w:sz w:val="24"/>
          <w:szCs w:val="24"/>
        </w:rPr>
        <w:t>го</w:t>
      </w:r>
      <w:r w:rsidRPr="00E25FE7">
        <w:rPr>
          <w:rFonts w:ascii="Times New Roman" w:hAnsi="Times New Roman" w:cs="Times New Roman"/>
          <w:sz w:val="24"/>
          <w:szCs w:val="24"/>
        </w:rPr>
        <w:t xml:space="preserve"> проводится проверка;</w:t>
      </w:r>
    </w:p>
    <w:p w:rsidR="00A34308" w:rsidRPr="00E25FE7" w:rsidRDefault="00A34308" w:rsidP="00E25F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A34308" w:rsidRPr="00E25FE7" w:rsidRDefault="00A34308" w:rsidP="00E25F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A34308" w:rsidRPr="00E25FE7" w:rsidRDefault="00A34308" w:rsidP="00E25F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наименование услуг (выполнения работ), в отношении которых проводится проверка;</w:t>
      </w:r>
    </w:p>
    <w:p w:rsidR="00A34308" w:rsidRPr="00E25FE7" w:rsidRDefault="00A34308" w:rsidP="00E25F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наименование вида и формы проверки;</w:t>
      </w:r>
    </w:p>
    <w:p w:rsidR="00A34308" w:rsidRPr="00E25FE7" w:rsidRDefault="00AD7C9B" w:rsidP="00E25F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цели</w:t>
      </w:r>
      <w:r w:rsidR="00A34308" w:rsidRPr="00E25FE7">
        <w:rPr>
          <w:rFonts w:ascii="Times New Roman" w:hAnsi="Times New Roman" w:cs="Times New Roman"/>
          <w:sz w:val="24"/>
          <w:szCs w:val="24"/>
        </w:rPr>
        <w:t xml:space="preserve"> и задач</w:t>
      </w:r>
      <w:r w:rsidRPr="00E25FE7">
        <w:rPr>
          <w:rFonts w:ascii="Times New Roman" w:hAnsi="Times New Roman" w:cs="Times New Roman"/>
          <w:sz w:val="24"/>
          <w:szCs w:val="24"/>
        </w:rPr>
        <w:t>и</w:t>
      </w:r>
      <w:r w:rsidR="00A34308" w:rsidRPr="00E25FE7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A34308" w:rsidRDefault="00A34308" w:rsidP="00E25FE7">
      <w:pPr>
        <w:tabs>
          <w:tab w:val="left" w:pos="1134"/>
        </w:tabs>
        <w:spacing w:after="0" w:line="240" w:lineRule="auto"/>
        <w:ind w:firstLine="709"/>
        <w:jc w:val="both"/>
        <w:rPr>
          <w:rFonts w:ascii="inherit" w:hAnsi="inherit"/>
        </w:rPr>
      </w:pPr>
      <w:r w:rsidRPr="00A34308">
        <w:rPr>
          <w:rFonts w:ascii="Times New Roman" w:hAnsi="Times New Roman" w:cs="Times New Roman"/>
          <w:sz w:val="24"/>
          <w:szCs w:val="24"/>
        </w:rPr>
        <w:t>Внесение изменений в план контрольной деятельности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Комитетом.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3.4. </w:t>
      </w:r>
      <w:r w:rsidR="00AD7C9B">
        <w:rPr>
          <w:rFonts w:ascii="inherit" w:eastAsia="Times New Roman" w:hAnsi="inherit" w:cs="Times New Roman"/>
          <w:sz w:val="24"/>
          <w:szCs w:val="24"/>
          <w:lang w:eastAsia="ru-RU"/>
        </w:rPr>
        <w:t>Срок  проведения проверки не может превышать 20 рабочих дней со дня начала проверки.</w:t>
      </w:r>
      <w:r w:rsidR="0048705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случае необходимости срок проверки может быть продлен, но не более чем на 10 рабочих дней в соответствии с приказом Комитета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A34308" w:rsidRPr="00A34308" w:rsidRDefault="00A34308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A34308">
        <w:rPr>
          <w:spacing w:val="2"/>
          <w:shd w:val="clear" w:color="auto" w:fill="FFFFFF"/>
        </w:rPr>
        <w:t xml:space="preserve">3.5. О проведении плановой проверки (документарной или выездной) проверяемое </w:t>
      </w:r>
      <w:r w:rsidR="00AD7C9B">
        <w:rPr>
          <w:spacing w:val="2"/>
          <w:shd w:val="clear" w:color="auto" w:fill="FFFFFF"/>
        </w:rPr>
        <w:t xml:space="preserve">образовательное </w:t>
      </w:r>
      <w:r w:rsidRPr="00A34308">
        <w:rPr>
          <w:spacing w:val="2"/>
          <w:shd w:val="clear" w:color="auto" w:fill="FFFFFF"/>
        </w:rPr>
        <w:t>учреждение предупреждается не позднее чем за 3 рабочих дн</w:t>
      </w:r>
      <w:r w:rsidR="00551ACC">
        <w:rPr>
          <w:spacing w:val="2"/>
          <w:shd w:val="clear" w:color="auto" w:fill="FFFFFF"/>
        </w:rPr>
        <w:t>я</w:t>
      </w:r>
      <w:r w:rsidRPr="00A34308">
        <w:rPr>
          <w:spacing w:val="2"/>
          <w:shd w:val="clear" w:color="auto" w:fill="FFFFFF"/>
        </w:rPr>
        <w:t xml:space="preserve"> до её начала.</w:t>
      </w:r>
    </w:p>
    <w:p w:rsidR="00A34308" w:rsidRDefault="00C17077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3.6. </w:t>
      </w:r>
      <w:proofErr w:type="gramStart"/>
      <w:r w:rsidR="00A34308" w:rsidRPr="00A34308">
        <w:rPr>
          <w:spacing w:val="2"/>
          <w:shd w:val="clear" w:color="auto" w:fill="FFFFFF"/>
        </w:rPr>
        <w:t xml:space="preserve">О проведении внеплановой выездной проверки (за исключением внеплановой выездной проверки, основаниями проведения которой являются возникновение угрозы причинения вреда жизни и здоровья граждан или причинения вреда жизни и здоровью) проверяемое </w:t>
      </w:r>
      <w:r w:rsidR="00AD7C9B">
        <w:rPr>
          <w:spacing w:val="2"/>
          <w:shd w:val="clear" w:color="auto" w:fill="FFFFFF"/>
        </w:rPr>
        <w:t>образов</w:t>
      </w:r>
      <w:r w:rsidR="00A34308" w:rsidRPr="00A34308">
        <w:rPr>
          <w:spacing w:val="2"/>
          <w:shd w:val="clear" w:color="auto" w:fill="FFFFFF"/>
        </w:rPr>
        <w:t>а</w:t>
      </w:r>
      <w:r w:rsidR="00AD7C9B">
        <w:rPr>
          <w:spacing w:val="2"/>
          <w:shd w:val="clear" w:color="auto" w:fill="FFFFFF"/>
        </w:rPr>
        <w:t>те</w:t>
      </w:r>
      <w:r w:rsidR="00A34308" w:rsidRPr="00A34308">
        <w:rPr>
          <w:spacing w:val="2"/>
          <w:shd w:val="clear" w:color="auto" w:fill="FFFFFF"/>
        </w:rPr>
        <w:t>льное учреждение предупреждается не менее чем за 24 часа до начала её проведения любым доступным способом.</w:t>
      </w:r>
      <w:proofErr w:type="gramEnd"/>
    </w:p>
    <w:p w:rsidR="00AD7C9B" w:rsidRPr="00A34308" w:rsidRDefault="00AD7C9B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В случае если в результате деятельности образовательной организации причинен вред жизни, здоровью граждан, предварительное предупреждение о начале проведения внеплановой выездной проверки не осуществляется.</w:t>
      </w:r>
    </w:p>
    <w:p w:rsidR="00C17077" w:rsidRDefault="00C17077" w:rsidP="00E2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77">
        <w:rPr>
          <w:rFonts w:ascii="Times New Roman" w:hAnsi="Times New Roman" w:cs="Times New Roman"/>
          <w:sz w:val="24"/>
          <w:szCs w:val="24"/>
        </w:rPr>
        <w:t xml:space="preserve">3.7. Проверки проводятся на основании </w:t>
      </w:r>
      <w:r>
        <w:rPr>
          <w:rFonts w:ascii="Times New Roman" w:hAnsi="Times New Roman" w:cs="Times New Roman"/>
          <w:sz w:val="24"/>
          <w:szCs w:val="24"/>
        </w:rPr>
        <w:t>приказа К</w:t>
      </w:r>
      <w:r w:rsidRPr="00C17077">
        <w:rPr>
          <w:rFonts w:ascii="Times New Roman" w:hAnsi="Times New Roman" w:cs="Times New Roman"/>
          <w:sz w:val="24"/>
          <w:szCs w:val="24"/>
        </w:rPr>
        <w:t>омитета. В приказе указываются:</w:t>
      </w:r>
    </w:p>
    <w:p w:rsidR="00C17077" w:rsidRPr="00E25FE7" w:rsidRDefault="00C17077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фамилии, имена, отчества, должности должностного лица или должностных лиц, уполномоченных на проведение проверки;</w:t>
      </w:r>
    </w:p>
    <w:p w:rsidR="00C17077" w:rsidRPr="00E25FE7" w:rsidRDefault="00C17077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7C9B" w:rsidRPr="00E25FE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E25FE7">
        <w:rPr>
          <w:rFonts w:ascii="Times New Roman" w:hAnsi="Times New Roman" w:cs="Times New Roman"/>
          <w:sz w:val="24"/>
          <w:szCs w:val="24"/>
        </w:rPr>
        <w:t>учреждения, в отношении которого проводится проверка;</w:t>
      </w:r>
    </w:p>
    <w:p w:rsidR="00C17077" w:rsidRPr="00E25FE7" w:rsidRDefault="00C17077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цели, задачи, предмет проверки и срок её проведения;</w:t>
      </w:r>
    </w:p>
    <w:p w:rsidR="00C17077" w:rsidRPr="00E25FE7" w:rsidRDefault="00C17077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тема контрольного мероприятия</w:t>
      </w:r>
      <w:r w:rsidR="00AD7C9B" w:rsidRPr="00E25FE7">
        <w:rPr>
          <w:rFonts w:ascii="Times New Roman" w:hAnsi="Times New Roman" w:cs="Times New Roman"/>
          <w:sz w:val="24"/>
          <w:szCs w:val="24"/>
        </w:rPr>
        <w:t>;</w:t>
      </w:r>
    </w:p>
    <w:p w:rsidR="00C17077" w:rsidRPr="00E25FE7" w:rsidRDefault="00C17077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lastRenderedPageBreak/>
        <w:t>правовые основания проведения проверки;</w:t>
      </w:r>
    </w:p>
    <w:p w:rsidR="00C17077" w:rsidRPr="00E25FE7" w:rsidRDefault="00C17077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C17077" w:rsidRPr="00E25FE7" w:rsidRDefault="00C17077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наименование услуг (выполнения работ), в отношении которых проводится проверка;</w:t>
      </w:r>
    </w:p>
    <w:p w:rsidR="00AD7C9B" w:rsidRPr="00E25FE7" w:rsidRDefault="00C17077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срок проведения проверки</w:t>
      </w:r>
      <w:r w:rsidR="00AD7C9B" w:rsidRPr="00E25FE7">
        <w:rPr>
          <w:rFonts w:ascii="Times New Roman" w:hAnsi="Times New Roman" w:cs="Times New Roman"/>
          <w:sz w:val="24"/>
          <w:szCs w:val="24"/>
        </w:rPr>
        <w:t>;</w:t>
      </w:r>
    </w:p>
    <w:p w:rsidR="00C17077" w:rsidRPr="00E25FE7" w:rsidRDefault="00AD7C9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sz w:val="24"/>
          <w:szCs w:val="24"/>
        </w:rPr>
        <w:t>перечень документов, представление которых образовательным учреждением необходим для достижения целей и задач проведения проверки</w:t>
      </w:r>
      <w:r w:rsidR="00C17077" w:rsidRPr="00E25FE7">
        <w:rPr>
          <w:rFonts w:ascii="Times New Roman" w:hAnsi="Times New Roman" w:cs="Times New Roman"/>
          <w:sz w:val="24"/>
          <w:szCs w:val="24"/>
        </w:rPr>
        <w:t>.</w:t>
      </w:r>
    </w:p>
    <w:p w:rsidR="00551ACC" w:rsidRPr="0074759B" w:rsidRDefault="00551ACC" w:rsidP="00E25FE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:rsidR="001248BB" w:rsidRPr="00AF5D8C" w:rsidRDefault="001248BB" w:rsidP="00E25FE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ПРАВА И ОБЯЗАННОСТИ СТОРОН В ПРОЦЕССЕ ОСУЩЕСТВЛЕНИЯ </w:t>
      </w:r>
      <w:proofErr w:type="gramStart"/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КОНТРОЛЯ 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ЗА</w:t>
      </w:r>
      <w:proofErr w:type="gramEnd"/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2B0090">
        <w:rPr>
          <w:rFonts w:ascii="inherit" w:eastAsia="Times New Roman" w:hAnsi="inherit" w:cs="Times New Roman"/>
          <w:sz w:val="24"/>
          <w:szCs w:val="24"/>
          <w:lang w:eastAsia="ru-RU"/>
        </w:rPr>
        <w:t>ИСПОЛНЕНИ</w:t>
      </w:r>
      <w:r w:rsidR="002C2D03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ЫХ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</w:p>
    <w:p w:rsidR="001248BB" w:rsidRPr="0074759B" w:rsidRDefault="001248BB" w:rsidP="00E25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4.1. В период проведения проверки должностные лица, направляемые для осуществления контрольных мероприятий, вправе: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посещать территорию и помещения проверяемого учреждения;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требовать от руководителя необходимые оригиналы документов или их копии, делать копии документов;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проверять документы, относящиеся к предмету проводимой проверки.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4.2. В период осуществления проверки должностные лица, направляемые для осуществления контрольных мероприятий, обязаны: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своевременно и в полном объеме исполнять предоставленные им полномочия по предупреждению, выявлению и пресечению нарушений </w:t>
      </w:r>
      <w:r w:rsidR="002B0090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исполнения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соблюдать законодательство Российской Федерации, права и законные интересы проверяемого учреждения;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не препятствовать осуществлению деятельности проверяемого учреждения;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обеспечить сохранность и возврат оригиналов документов, полученных в ходе проведения проверки;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составить акт по результатам проводимой проверки;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ознакомить руководителя проверяемого учреждения с актом, составленным по результатам проверки.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4.3. В период осуществления контрольных мероприятий руководитель проверяемого учреждения вправе: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требовать по </w:t>
      </w:r>
      <w:proofErr w:type="gramStart"/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окончании</w:t>
      </w:r>
      <w:proofErr w:type="gramEnd"/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проверки акт по результатам контрольного мероприятия для ознакомления.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4.4. В период осуществления контрольных мероприятий руководитель проверяемого учреждения обязан: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соблюдать законодательство Российской Федерации, права и законные интересы учреждения;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не препятствовать осуществлению контрольных мероприятий;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своевременно и в полном объеме представлять документы, относящиеся к предмету проводимой проверки;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1248BB" w:rsidRDefault="001248BB" w:rsidP="00E25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9A6" w:rsidRDefault="002B09A6" w:rsidP="00E25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9A6" w:rsidRPr="0074759B" w:rsidRDefault="002B09A6" w:rsidP="00E25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48BB" w:rsidRPr="00AF5D8C" w:rsidRDefault="001248BB" w:rsidP="00E25FE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5. ОФОРМЛЕНИЕ РЕЗУЛЬТАТОВ ПРОВЕРКИ</w:t>
      </w:r>
    </w:p>
    <w:p w:rsidR="001248BB" w:rsidRPr="0074759B" w:rsidRDefault="001248BB" w:rsidP="00E25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48BB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5.1. </w:t>
      </w:r>
      <w:proofErr w:type="gramStart"/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 результатам контрольных мероприятий </w:t>
      </w:r>
      <w:r w:rsidR="00117C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Комитетом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оформляется акт проверки (приложение </w:t>
      </w:r>
      <w:r w:rsidR="00117C58">
        <w:rPr>
          <w:rFonts w:ascii="inherit" w:eastAsia="Times New Roman" w:hAnsi="inherit" w:cs="Times New Roman"/>
          <w:sz w:val="24"/>
          <w:szCs w:val="24"/>
          <w:lang w:eastAsia="ru-RU"/>
        </w:rPr>
        <w:t>№</w:t>
      </w:r>
      <w:r w:rsid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 к Порядку), который содержит описание всех подвергнутых контролю направлений деятельности </w:t>
      </w:r>
      <w:r w:rsidR="002B0090">
        <w:rPr>
          <w:rFonts w:ascii="inherit" w:eastAsia="Times New Roman" w:hAnsi="inherit" w:cs="Times New Roman"/>
          <w:sz w:val="24"/>
          <w:szCs w:val="24"/>
          <w:lang w:eastAsia="ru-RU"/>
        </w:rPr>
        <w:t>исполнения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муниципальных заданий и выводов о наличии (отсутствии) нарушений, допущенных учреждениями в ходе исполнения муниципальн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, рекомендации по устранению нарушений и предложения по применению мер воздействия (при необходимости) к руководителю учреждения.</w:t>
      </w:r>
      <w:proofErr w:type="gramEnd"/>
    </w:p>
    <w:p w:rsidR="00A30ABC" w:rsidRPr="00AF5D8C" w:rsidRDefault="00A30ABC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По завершению выездных проверок ответственные за проверку осуществляют запись о проведенной проверке в журнале учета проверок.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5.2. Акт проверки составляется в 2 экземплярах: 1 экземпляр - руководителю проверяемого учреждения, второй </w:t>
      </w:r>
      <w:r w:rsidR="00042694">
        <w:rPr>
          <w:rFonts w:ascii="inherit" w:eastAsia="Times New Roman" w:hAnsi="inherit" w:cs="Times New Roman"/>
          <w:sz w:val="24"/>
          <w:szCs w:val="24"/>
          <w:lang w:eastAsia="ru-RU"/>
        </w:rPr>
        <w:t>–должностному лицу, уполномоченному на проведение проверки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1248BB" w:rsidRPr="00AF5D8C" w:rsidRDefault="00117C58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Комитетом </w:t>
      </w:r>
      <w:r w:rsidR="001248BB" w:rsidRPr="00AF5D8C">
        <w:rPr>
          <w:rFonts w:ascii="inherit" w:eastAsia="Times New Roman" w:hAnsi="inherit" w:cs="Times New Roman"/>
          <w:sz w:val="24"/>
          <w:szCs w:val="24"/>
          <w:lang w:eastAsia="ru-RU"/>
        </w:rPr>
        <w:t>в течение 5 рабочих дней с момента окончания проверки направляется акт проверки руководителю муниципального бюджетного учреждения, в отношении которого проводилась проверка.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наличии у руководителя проверяемого 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муниципального бюджетного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учреждения замечаний или возражений по акту проверки в срок не позднее 2 рабочих дней со дня вручения ему акта представляет 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>должностному лицу, уполномоченному</w:t>
      </w:r>
      <w:r w:rsidR="00B56A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проведение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проверки протокол разногласий, который приобщается к материалам проверки.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5.3. По результатам проведенных контрольных мероприятий и отчетов </w:t>
      </w:r>
      <w:r w:rsidR="002B0090">
        <w:rPr>
          <w:rFonts w:ascii="inherit" w:eastAsia="Times New Roman" w:hAnsi="inherit" w:cs="Times New Roman"/>
          <w:sz w:val="24"/>
          <w:szCs w:val="24"/>
          <w:lang w:eastAsia="ru-RU"/>
        </w:rPr>
        <w:t>исполнения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муниципальных заданий </w:t>
      </w:r>
      <w:r w:rsidR="00B56ABE">
        <w:rPr>
          <w:rFonts w:ascii="inherit" w:eastAsia="Times New Roman" w:hAnsi="inherit" w:cs="Times New Roman"/>
          <w:sz w:val="24"/>
          <w:szCs w:val="24"/>
          <w:lang w:eastAsia="ru-RU"/>
        </w:rPr>
        <w:t>Комитет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может применять в отношении муниципального бюджетного учреждения и его руководителя следующие санкции: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сокращение объемов финансового обеспечения </w:t>
      </w:r>
      <w:r w:rsidR="002B0090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исполнения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оказание муниципальных услуг (выполнение работ) (далее - соглашение). Объем финансового обеспечения </w:t>
      </w:r>
      <w:r w:rsidR="002B0090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исполнения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муниципального задания сокращается пропорционально проценту отклонения;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случае несвоевременного представления отчета </w:t>
      </w:r>
      <w:r w:rsidR="002B0090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исполнения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финансирование муниципальн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приостанавливается на срок до представления отчета;</w:t>
      </w:r>
    </w:p>
    <w:p w:rsidR="001248BB" w:rsidRPr="00E25FE7" w:rsidRDefault="001248B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>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1248BB" w:rsidRPr="00E25FE7" w:rsidRDefault="0074759B" w:rsidP="00E25F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неисполнении муниципального задания 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>сокращ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аются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выплат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ы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стимулирующего характера за качество и высокие результаты руководителю муниципального </w:t>
      </w:r>
      <w:r w:rsidR="00551ACC" w:rsidRPr="00E25FE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бюджетного </w:t>
      </w:r>
      <w:r w:rsidR="001248BB" w:rsidRPr="00E25FE7">
        <w:rPr>
          <w:rFonts w:ascii="inherit" w:eastAsia="Times New Roman" w:hAnsi="inherit" w:cs="Times New Roman"/>
          <w:sz w:val="24"/>
          <w:szCs w:val="24"/>
          <w:lang w:eastAsia="ru-RU"/>
        </w:rPr>
        <w:t>учреждения.</w:t>
      </w:r>
    </w:p>
    <w:p w:rsidR="001248BB" w:rsidRPr="00AF5D8C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Реорганизуемое или ликвидируемое муниципальное бюджетное учреждение представляет досрочный отчет об исполнении муниципальн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дату его реорганизации или ликвидации.</w:t>
      </w:r>
    </w:p>
    <w:p w:rsidR="00561FE5" w:rsidRDefault="00561FE5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 случае если образовательное учреждение не обеспечивает выполнение муниципального задания, выносится решение о принятии мер по исправлению ситуации.</w:t>
      </w:r>
    </w:p>
    <w:p w:rsidR="001248BB" w:rsidRDefault="001248BB" w:rsidP="00E25FE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Меры воздействия на учреждение, нарушающее требования муниципальн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ых 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задани</w:t>
      </w:r>
      <w:r w:rsidR="00551ACC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со стороны </w:t>
      </w:r>
      <w:r w:rsidR="00823472">
        <w:rPr>
          <w:rFonts w:ascii="inherit" w:eastAsia="Times New Roman" w:hAnsi="inherit" w:cs="Times New Roman"/>
          <w:sz w:val="24"/>
          <w:szCs w:val="24"/>
          <w:lang w:eastAsia="ru-RU"/>
        </w:rPr>
        <w:t>Комитета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осуществляются путем:</w:t>
      </w:r>
    </w:p>
    <w:p w:rsidR="00561FE5" w:rsidRPr="0074759B" w:rsidRDefault="00561FE5" w:rsidP="007475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>соответствующего приказа по итогам проверки с указанием рекомендаций по принятию мер по устранению выявленных нарушений, а также указание на необходимость представления проверяемым образовательным учреждением в Комитет отчета об устранении выявленных нарушений обязательных для исполнения требований или недостатков (исполнения рекомендаций по принятию мер по устранению выявленных нарушений);</w:t>
      </w:r>
    </w:p>
    <w:p w:rsidR="001248BB" w:rsidRPr="0074759B" w:rsidRDefault="001248BB" w:rsidP="007475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запроса письменного разъяснения у руководителя </w:t>
      </w:r>
      <w:r w:rsidR="00561FE5"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образовательного 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>учреждения о причинах неисполнения муниципальн</w:t>
      </w:r>
      <w:r w:rsidR="00B56ABE" w:rsidRPr="0074759B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B56ABE" w:rsidRPr="0074759B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1248BB" w:rsidRPr="0074759B" w:rsidRDefault="001248BB" w:rsidP="007475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направления руководителю </w:t>
      </w:r>
      <w:r w:rsidR="00561FE5" w:rsidRPr="0074759B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образовательног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 учреждения </w:t>
      </w:r>
      <w:r w:rsidR="00561FE5"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приказа Комитета 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>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1248BB" w:rsidRPr="0074759B" w:rsidRDefault="001248BB" w:rsidP="007475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>изменения муниципальн</w:t>
      </w:r>
      <w:r w:rsidR="00551ACC" w:rsidRPr="0074759B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 w:rsidRPr="0074759B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части показателей объема (качества) муниципальных услуг</w:t>
      </w:r>
      <w:r w:rsidR="00561FE5"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(выполнения услуг)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>, оказываемых учреждением, и связанного с этим сокращения объема финансового обеспечения муниципальн</w:t>
      </w:r>
      <w:r w:rsidR="00551ACC" w:rsidRPr="0074759B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задани</w:t>
      </w:r>
      <w:r w:rsidR="00551ACC" w:rsidRPr="0074759B"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соответствующей услуге;</w:t>
      </w:r>
    </w:p>
    <w:p w:rsidR="001248BB" w:rsidRPr="0074759B" w:rsidRDefault="001248BB" w:rsidP="007475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применения по отношению к руководителю </w:t>
      </w:r>
      <w:r w:rsidR="00B56ABE" w:rsidRPr="0074759B">
        <w:rPr>
          <w:rFonts w:ascii="inherit" w:eastAsia="Times New Roman" w:hAnsi="inherit" w:cs="Times New Roman"/>
          <w:sz w:val="24"/>
          <w:szCs w:val="24"/>
          <w:lang w:eastAsia="ru-RU"/>
        </w:rPr>
        <w:t>муниципального бюджетного</w:t>
      </w:r>
      <w:r w:rsidR="00561FE5"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образовательного</w:t>
      </w:r>
      <w:r w:rsidR="00B56ABE" w:rsidRPr="0074759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74759B">
        <w:rPr>
          <w:rFonts w:ascii="inherit" w:eastAsia="Times New Roman" w:hAnsi="inherit" w:cs="Times New Roman"/>
          <w:sz w:val="24"/>
          <w:szCs w:val="24"/>
          <w:lang w:eastAsia="ru-RU"/>
        </w:rPr>
        <w:t>учреждения мер дисциплинарного воздействия.</w:t>
      </w:r>
    </w:p>
    <w:p w:rsidR="00C17077" w:rsidRPr="00C17077" w:rsidRDefault="00C17077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C17077">
        <w:rPr>
          <w:spacing w:val="2"/>
          <w:shd w:val="clear" w:color="auto" w:fill="FFFFFF"/>
        </w:rPr>
        <w:t xml:space="preserve">5.4. Проверяемое муниципальное </w:t>
      </w:r>
      <w:r w:rsidR="00B56ABE">
        <w:rPr>
          <w:spacing w:val="2"/>
          <w:shd w:val="clear" w:color="auto" w:fill="FFFFFF"/>
        </w:rPr>
        <w:t>бюджетное</w:t>
      </w:r>
      <w:r w:rsidR="00553132">
        <w:rPr>
          <w:spacing w:val="2"/>
          <w:shd w:val="clear" w:color="auto" w:fill="FFFFFF"/>
        </w:rPr>
        <w:t xml:space="preserve"> образовательное </w:t>
      </w:r>
      <w:r w:rsidR="00B56ABE">
        <w:rPr>
          <w:spacing w:val="2"/>
          <w:shd w:val="clear" w:color="auto" w:fill="FFFFFF"/>
        </w:rPr>
        <w:t xml:space="preserve"> </w:t>
      </w:r>
      <w:r w:rsidRPr="00C17077">
        <w:rPr>
          <w:spacing w:val="2"/>
          <w:shd w:val="clear" w:color="auto" w:fill="FFFFFF"/>
        </w:rPr>
        <w:t xml:space="preserve">учреждение, по результатам </w:t>
      </w:r>
      <w:proofErr w:type="gramStart"/>
      <w:r w:rsidRPr="00C17077">
        <w:rPr>
          <w:spacing w:val="2"/>
          <w:shd w:val="clear" w:color="auto" w:fill="FFFFFF"/>
        </w:rPr>
        <w:t>проверки</w:t>
      </w:r>
      <w:proofErr w:type="gramEnd"/>
      <w:r w:rsidRPr="00C17077">
        <w:rPr>
          <w:spacing w:val="2"/>
          <w:shd w:val="clear" w:color="auto" w:fill="FFFFFF"/>
        </w:rPr>
        <w:t xml:space="preserve"> которой выявлены нарушения обязательных для исполнения требований, должна исполнить их в установленный срок и представить в </w:t>
      </w:r>
      <w:r w:rsidR="008E3B33">
        <w:rPr>
          <w:spacing w:val="2"/>
          <w:shd w:val="clear" w:color="auto" w:fill="FFFFFF"/>
        </w:rPr>
        <w:t>К</w:t>
      </w:r>
      <w:r w:rsidRPr="00C17077">
        <w:rPr>
          <w:spacing w:val="2"/>
          <w:shd w:val="clear" w:color="auto" w:fill="FFFFFF"/>
        </w:rPr>
        <w:t>омитет отчет об устранении выявленных нарушений (недостатков) или отчет о выполнении рекомендаций о принятии мер по устранению выявленных нарушений (далее - отчет), включающий в себя:</w:t>
      </w:r>
    </w:p>
    <w:p w:rsidR="00C17077" w:rsidRPr="00C17077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C17077">
        <w:rPr>
          <w:spacing w:val="2"/>
          <w:shd w:val="clear" w:color="auto" w:fill="FFFFFF"/>
        </w:rPr>
        <w:t xml:space="preserve">отчет на бланке проверяемого муниципального </w:t>
      </w:r>
      <w:r w:rsidR="00B56ABE">
        <w:rPr>
          <w:spacing w:val="2"/>
          <w:shd w:val="clear" w:color="auto" w:fill="FFFFFF"/>
        </w:rPr>
        <w:t>бюджетного</w:t>
      </w:r>
      <w:r w:rsidR="00553132">
        <w:rPr>
          <w:spacing w:val="2"/>
          <w:shd w:val="clear" w:color="auto" w:fill="FFFFFF"/>
        </w:rPr>
        <w:t xml:space="preserve"> образовательного</w:t>
      </w:r>
      <w:r w:rsidR="00B56ABE">
        <w:rPr>
          <w:spacing w:val="2"/>
          <w:shd w:val="clear" w:color="auto" w:fill="FFFFFF"/>
        </w:rPr>
        <w:t xml:space="preserve"> </w:t>
      </w:r>
      <w:r w:rsidRPr="00C17077">
        <w:rPr>
          <w:spacing w:val="2"/>
          <w:shd w:val="clear" w:color="auto" w:fill="FFFFFF"/>
        </w:rPr>
        <w:t>учреждения;</w:t>
      </w:r>
    </w:p>
    <w:p w:rsidR="00C17077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C17077">
        <w:rPr>
          <w:spacing w:val="2"/>
        </w:rPr>
        <w:t>заверенные в установленном порядке копии документов, подтверждающие устранение выявленных нарушений (недостатков) или выполнение рекомендаций о принятии мер по устранению выявленных нарушений.</w:t>
      </w:r>
    </w:p>
    <w:p w:rsidR="00C17077" w:rsidRDefault="00C17077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5.5. </w:t>
      </w:r>
      <w:r w:rsidRPr="00C17077">
        <w:rPr>
          <w:spacing w:val="2"/>
        </w:rPr>
        <w:t xml:space="preserve">Председатель </w:t>
      </w:r>
      <w:r>
        <w:rPr>
          <w:spacing w:val="2"/>
        </w:rPr>
        <w:t>К</w:t>
      </w:r>
      <w:r w:rsidRPr="00C17077">
        <w:rPr>
          <w:spacing w:val="2"/>
        </w:rPr>
        <w:t xml:space="preserve">омитета может принять решение о продлении сроков устранения нарушений (выполнения рекомендаций) в случае представления руководителем проверяемой муниципального </w:t>
      </w:r>
      <w:r w:rsidR="00B56ABE">
        <w:rPr>
          <w:spacing w:val="2"/>
        </w:rPr>
        <w:t>бюджетного</w:t>
      </w:r>
      <w:r w:rsidR="00553132">
        <w:rPr>
          <w:spacing w:val="2"/>
        </w:rPr>
        <w:t xml:space="preserve"> образовательного </w:t>
      </w:r>
      <w:r w:rsidR="00B56ABE">
        <w:rPr>
          <w:spacing w:val="2"/>
        </w:rPr>
        <w:t xml:space="preserve"> </w:t>
      </w:r>
      <w:r w:rsidRPr="00C17077">
        <w:rPr>
          <w:spacing w:val="2"/>
        </w:rPr>
        <w:t>учреждения письменного заявления с указанием уважительных (объективных) причин, не позволивших в установленные сроки устранить нарушения (выполнить рекомендации).</w:t>
      </w:r>
    </w:p>
    <w:p w:rsidR="00C17077" w:rsidRPr="00AA3C01" w:rsidRDefault="00C17077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spacing w:val="2"/>
        </w:rPr>
        <w:t xml:space="preserve">5.6. </w:t>
      </w:r>
      <w:r w:rsidRPr="00C17077">
        <w:rPr>
          <w:spacing w:val="2"/>
        </w:rPr>
        <w:t>Непредставление муниципальн</w:t>
      </w:r>
      <w:r w:rsidR="00B56ABE">
        <w:rPr>
          <w:spacing w:val="2"/>
        </w:rPr>
        <w:t>ым бюджетным</w:t>
      </w:r>
      <w:r w:rsidRPr="00C17077">
        <w:rPr>
          <w:spacing w:val="2"/>
        </w:rPr>
        <w:t xml:space="preserve"> </w:t>
      </w:r>
      <w:r w:rsidR="00553132">
        <w:rPr>
          <w:spacing w:val="2"/>
        </w:rPr>
        <w:t xml:space="preserve">образовательным </w:t>
      </w:r>
      <w:r w:rsidRPr="00C17077">
        <w:rPr>
          <w:spacing w:val="2"/>
        </w:rPr>
        <w:t>учреждени</w:t>
      </w:r>
      <w:r w:rsidR="00B56ABE">
        <w:rPr>
          <w:spacing w:val="2"/>
        </w:rPr>
        <w:t>ем</w:t>
      </w:r>
      <w:r w:rsidRPr="00C17077">
        <w:rPr>
          <w:spacing w:val="2"/>
        </w:rPr>
        <w:t xml:space="preserve"> в установленные сроки отчета без уважительной причины, влечет за собой дисциплинарное взыскание руководителю, о че</w:t>
      </w:r>
      <w:r w:rsidR="00553132">
        <w:rPr>
          <w:spacing w:val="2"/>
        </w:rPr>
        <w:t>м издается приказ председателя К</w:t>
      </w:r>
      <w:r w:rsidRPr="00C17077">
        <w:rPr>
          <w:spacing w:val="2"/>
        </w:rPr>
        <w:t>омитета.</w:t>
      </w:r>
    </w:p>
    <w:p w:rsidR="001248BB" w:rsidRPr="0074759B" w:rsidRDefault="001248BB" w:rsidP="00E25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48BB" w:rsidRPr="00AF5D8C" w:rsidRDefault="001248BB" w:rsidP="00E25FE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6. ИТОГИ КОНТРОЛЯ ИСПОЛНЕНИ</w:t>
      </w:r>
      <w:r w:rsidR="008E3B33">
        <w:rPr>
          <w:rFonts w:ascii="inherit" w:eastAsia="Times New Roman" w:hAnsi="inherit" w:cs="Times New Roman"/>
          <w:sz w:val="24"/>
          <w:szCs w:val="24"/>
          <w:lang w:eastAsia="ru-RU"/>
        </w:rPr>
        <w:t>Я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МУНИЦИПАЛЬНОГО ЗАДАНИЯ</w:t>
      </w:r>
    </w:p>
    <w:p w:rsidR="00D41C01" w:rsidRPr="0074759B" w:rsidRDefault="00D41C01" w:rsidP="00E25F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D41C01" w:rsidRDefault="00D41C01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6.1. </w:t>
      </w:r>
      <w:r w:rsidR="00C17077" w:rsidRPr="00C17077">
        <w:rPr>
          <w:spacing w:val="2"/>
        </w:rPr>
        <w:t xml:space="preserve">Результатом осуществления контрольного мероприятия </w:t>
      </w:r>
      <w:r w:rsidR="008E3B33">
        <w:rPr>
          <w:spacing w:val="2"/>
        </w:rPr>
        <w:t>исполнения</w:t>
      </w:r>
      <w:r w:rsidR="00C17077" w:rsidRPr="00C17077">
        <w:rPr>
          <w:spacing w:val="2"/>
        </w:rPr>
        <w:t xml:space="preserve"> муниципальн</w:t>
      </w:r>
      <w:r w:rsidR="00B56ABE">
        <w:rPr>
          <w:spacing w:val="2"/>
        </w:rPr>
        <w:t>ых заданий</w:t>
      </w:r>
      <w:r w:rsidR="00C17077" w:rsidRPr="00C17077">
        <w:rPr>
          <w:spacing w:val="2"/>
        </w:rPr>
        <w:t xml:space="preserve"> является:</w:t>
      </w:r>
    </w:p>
    <w:p w:rsidR="00C17077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C17077">
        <w:rPr>
          <w:spacing w:val="2"/>
        </w:rPr>
        <w:t xml:space="preserve">установление соответствия фактического объема услуг (выполнения работ), оказанных </w:t>
      </w:r>
      <w:r w:rsidR="00B56ABE">
        <w:rPr>
          <w:spacing w:val="2"/>
        </w:rPr>
        <w:t>муниципальными бюджетными</w:t>
      </w:r>
      <w:r w:rsidR="00553132">
        <w:rPr>
          <w:spacing w:val="2"/>
        </w:rPr>
        <w:t xml:space="preserve"> образовательными </w:t>
      </w:r>
      <w:r w:rsidR="00B56ABE">
        <w:rPr>
          <w:spacing w:val="2"/>
        </w:rPr>
        <w:t xml:space="preserve"> учреждениями</w:t>
      </w:r>
      <w:r w:rsidRPr="00C17077">
        <w:rPr>
          <w:spacing w:val="2"/>
        </w:rPr>
        <w:t xml:space="preserve">, плановым значениям, установленным </w:t>
      </w:r>
      <w:r w:rsidR="00B56ABE">
        <w:rPr>
          <w:spacing w:val="2"/>
        </w:rPr>
        <w:t>муниципальным</w:t>
      </w:r>
      <w:r w:rsidRPr="00C17077">
        <w:rPr>
          <w:spacing w:val="2"/>
        </w:rPr>
        <w:t xml:space="preserve"> заданием;</w:t>
      </w:r>
    </w:p>
    <w:p w:rsidR="00C17077" w:rsidRPr="00C17077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C17077">
        <w:rPr>
          <w:spacing w:val="2"/>
        </w:rPr>
        <w:t xml:space="preserve">установление соблюдения муниципальными </w:t>
      </w:r>
      <w:r w:rsidR="00553132">
        <w:rPr>
          <w:spacing w:val="2"/>
        </w:rPr>
        <w:t xml:space="preserve">бюджетными образовательными </w:t>
      </w:r>
      <w:r w:rsidRPr="00C17077">
        <w:rPr>
          <w:spacing w:val="2"/>
        </w:rPr>
        <w:t>учреждениями установленного порядка оказания муниципальных услуг (выполнения работ).</w:t>
      </w:r>
    </w:p>
    <w:p w:rsidR="0074759B" w:rsidRDefault="00D41C01" w:rsidP="00E25F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6.2. </w:t>
      </w:r>
      <w:r w:rsidR="00C17077" w:rsidRPr="00C17077">
        <w:rPr>
          <w:spacing w:val="2"/>
        </w:rPr>
        <w:t xml:space="preserve">Результаты контрольных мероприятий учитываются </w:t>
      </w:r>
      <w:r>
        <w:rPr>
          <w:spacing w:val="2"/>
        </w:rPr>
        <w:t>К</w:t>
      </w:r>
      <w:r w:rsidR="00C17077" w:rsidRPr="00C17077">
        <w:rPr>
          <w:spacing w:val="2"/>
        </w:rPr>
        <w:t>омитетом при решении вопросов:</w:t>
      </w:r>
    </w:p>
    <w:p w:rsidR="00D41C01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C17077">
        <w:rPr>
          <w:spacing w:val="2"/>
        </w:rPr>
        <w:t>о соответствии результатов деятельности муниципального</w:t>
      </w:r>
      <w:r w:rsidR="00B56ABE">
        <w:rPr>
          <w:spacing w:val="2"/>
        </w:rPr>
        <w:t xml:space="preserve"> бюджетного</w:t>
      </w:r>
      <w:r w:rsidRPr="00C17077">
        <w:rPr>
          <w:spacing w:val="2"/>
        </w:rPr>
        <w:t xml:space="preserve"> </w:t>
      </w:r>
      <w:r w:rsidR="00553132">
        <w:rPr>
          <w:spacing w:val="2"/>
        </w:rPr>
        <w:t xml:space="preserve">образовательного </w:t>
      </w:r>
      <w:r w:rsidRPr="00C17077">
        <w:rPr>
          <w:spacing w:val="2"/>
        </w:rPr>
        <w:t>учреждения установленным показателям деятельности и отсутствие выявленных в ходе контрольных мероприятий нарушений;</w:t>
      </w:r>
    </w:p>
    <w:p w:rsidR="00D41C01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C17077">
        <w:rPr>
          <w:spacing w:val="2"/>
        </w:rPr>
        <w:t>об оценке степени выполнения установленных показателей деятельности;</w:t>
      </w:r>
    </w:p>
    <w:p w:rsidR="00D41C01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C17077">
        <w:rPr>
          <w:spacing w:val="2"/>
        </w:rPr>
        <w:t>о сохранении (увеличении, уменьшении) показателей муниципальн</w:t>
      </w:r>
      <w:r w:rsidR="00B56ABE">
        <w:rPr>
          <w:spacing w:val="2"/>
        </w:rPr>
        <w:t>ых</w:t>
      </w:r>
      <w:r w:rsidRPr="00C17077">
        <w:rPr>
          <w:spacing w:val="2"/>
        </w:rPr>
        <w:t xml:space="preserve"> задани</w:t>
      </w:r>
      <w:r w:rsidR="00B56ABE">
        <w:rPr>
          <w:spacing w:val="2"/>
        </w:rPr>
        <w:t>й</w:t>
      </w:r>
      <w:r w:rsidRPr="00C17077">
        <w:rPr>
          <w:spacing w:val="2"/>
        </w:rPr>
        <w:t>;</w:t>
      </w:r>
    </w:p>
    <w:p w:rsidR="00D41C01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C17077">
        <w:rPr>
          <w:spacing w:val="2"/>
        </w:rPr>
        <w:t xml:space="preserve">об оценке эффективности и результативности деятельности муниципального </w:t>
      </w:r>
      <w:r w:rsidR="00B56ABE">
        <w:rPr>
          <w:spacing w:val="2"/>
        </w:rPr>
        <w:t xml:space="preserve">бюджетного </w:t>
      </w:r>
      <w:r w:rsidR="00553132">
        <w:rPr>
          <w:spacing w:val="2"/>
        </w:rPr>
        <w:t xml:space="preserve">образовательного </w:t>
      </w:r>
      <w:r w:rsidRPr="00C17077">
        <w:rPr>
          <w:spacing w:val="2"/>
        </w:rPr>
        <w:t>учреждения;</w:t>
      </w:r>
    </w:p>
    <w:p w:rsidR="005100B1" w:rsidRPr="005100B1" w:rsidRDefault="00C17077" w:rsidP="007475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17077">
        <w:rPr>
          <w:spacing w:val="2"/>
        </w:rPr>
        <w:t xml:space="preserve">о реорганизации муниципального </w:t>
      </w:r>
      <w:r w:rsidR="00B56ABE">
        <w:rPr>
          <w:spacing w:val="2"/>
        </w:rPr>
        <w:t xml:space="preserve">бюджетного </w:t>
      </w:r>
      <w:r w:rsidR="00553132">
        <w:rPr>
          <w:spacing w:val="2"/>
        </w:rPr>
        <w:t xml:space="preserve">образовательного </w:t>
      </w:r>
      <w:r w:rsidRPr="00C17077">
        <w:rPr>
          <w:spacing w:val="2"/>
        </w:rPr>
        <w:t>учреждения, изменении типа или ее ликвидации.</w:t>
      </w:r>
    </w:p>
    <w:p w:rsidR="00F85068" w:rsidRPr="005100B1" w:rsidRDefault="00F85068" w:rsidP="0012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F9" w:rsidRDefault="00921AF9" w:rsidP="001248B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4759B" w:rsidRDefault="0074759B" w:rsidP="001248B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4759B" w:rsidRDefault="0074759B" w:rsidP="001248B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21AF9" w:rsidRDefault="00921AF9" w:rsidP="001248B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46331" w:rsidRDefault="001248BB" w:rsidP="001248B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646331" w:rsidRDefault="001248BB" w:rsidP="001248B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к Порядку осуществления контроля</w:t>
      </w:r>
    </w:p>
    <w:p w:rsidR="00646331" w:rsidRDefault="001248BB" w:rsidP="001248B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8E3B33">
        <w:rPr>
          <w:rFonts w:ascii="inherit" w:eastAsia="Times New Roman" w:hAnsi="inherit" w:cs="Times New Roman"/>
          <w:sz w:val="24"/>
          <w:szCs w:val="24"/>
          <w:lang w:eastAsia="ru-RU"/>
        </w:rPr>
        <w:t>исполнения</w:t>
      </w: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муниципальных заданий </w:t>
      </w:r>
    </w:p>
    <w:p w:rsidR="001248BB" w:rsidRPr="00AF5D8C" w:rsidRDefault="001248BB" w:rsidP="001248B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Times New Roman"/>
          <w:sz w:val="24"/>
          <w:szCs w:val="24"/>
          <w:lang w:eastAsia="ru-RU"/>
        </w:rPr>
        <w:t>на оказание муниципальных услуг</w:t>
      </w:r>
    </w:p>
    <w:p w:rsidR="001248BB" w:rsidRPr="00AF5D8C" w:rsidRDefault="001248BB" w:rsidP="008E3B33">
      <w:pPr>
        <w:spacing w:after="0" w:line="240" w:lineRule="auto"/>
        <w:jc w:val="center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Акт</w:t>
      </w:r>
    </w:p>
    <w:p w:rsidR="008E3B33" w:rsidRDefault="001248BB" w:rsidP="0082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по результатам контроля </w:t>
      </w:r>
      <w:r w:rsidR="008E3B33">
        <w:rPr>
          <w:rFonts w:ascii="inherit" w:eastAsia="Times New Roman" w:hAnsi="inherit" w:cs="Courier New"/>
          <w:sz w:val="24"/>
          <w:szCs w:val="24"/>
          <w:lang w:eastAsia="ru-RU"/>
        </w:rPr>
        <w:t>исполнения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 муниципального задания</w:t>
      </w:r>
    </w:p>
    <w:p w:rsidR="001248BB" w:rsidRPr="00AF5D8C" w:rsidRDefault="001248BB" w:rsidP="0082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муниципальным </w:t>
      </w:r>
      <w:r w:rsidR="009509D0">
        <w:rPr>
          <w:rFonts w:ascii="inherit" w:eastAsia="Times New Roman" w:hAnsi="inherit" w:cs="Courier New"/>
          <w:sz w:val="24"/>
          <w:szCs w:val="24"/>
          <w:lang w:eastAsia="ru-RU"/>
        </w:rPr>
        <w:t xml:space="preserve">бюджетным образовательным 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учреждением</w:t>
      </w:r>
    </w:p>
    <w:p w:rsidR="001248BB" w:rsidRPr="00AF5D8C" w:rsidRDefault="008E3B33" w:rsidP="0012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______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_______________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____________________</w:t>
      </w:r>
      <w:r w:rsidR="0074759B">
        <w:rPr>
          <w:rFonts w:ascii="inherit" w:eastAsia="Times New Roman" w:hAnsi="inherit" w:cs="Courier New"/>
          <w:sz w:val="24"/>
          <w:szCs w:val="24"/>
          <w:lang w:eastAsia="ru-RU"/>
        </w:rPr>
        <w:t>_____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</w:t>
      </w:r>
    </w:p>
    <w:p w:rsidR="001248BB" w:rsidRPr="008E3B33" w:rsidRDefault="001834E6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8E3B33">
        <w:rPr>
          <w:rFonts w:ascii="inherit" w:eastAsia="Times New Roman" w:hAnsi="inherit" w:cs="Courier New" w:hint="eastAsia"/>
          <w:sz w:val="24"/>
          <w:szCs w:val="24"/>
          <w:lang w:eastAsia="ru-RU"/>
        </w:rPr>
        <w:t>г</w:t>
      </w:r>
      <w:r w:rsidR="00823472" w:rsidRPr="008E3B33">
        <w:rPr>
          <w:rFonts w:ascii="inherit" w:eastAsia="Times New Roman" w:hAnsi="inherit" w:cs="Courier New"/>
          <w:sz w:val="24"/>
          <w:szCs w:val="24"/>
          <w:lang w:eastAsia="ru-RU"/>
        </w:rPr>
        <w:t>. Десногорск</w:t>
      </w:r>
      <w:r w:rsidR="001248BB" w:rsidRPr="008E3B33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</w:t>
      </w:r>
      <w:r w:rsidRPr="008E3B33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            </w:t>
      </w:r>
      <w:r w:rsidR="001248BB" w:rsidRPr="008E3B33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"__" _______ 20__ г.</w:t>
      </w:r>
    </w:p>
    <w:p w:rsidR="001834E6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Специалистами</w:t>
      </w:r>
      <w:r w:rsidR="001834E6"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__________________________________________________________</w:t>
      </w:r>
      <w:r w:rsidR="0074759B">
        <w:rPr>
          <w:rFonts w:ascii="inherit" w:eastAsia="Times New Roman" w:hAnsi="inherit" w:cs="Courier New"/>
          <w:sz w:val="24"/>
          <w:szCs w:val="24"/>
          <w:lang w:eastAsia="ru-RU"/>
        </w:rPr>
        <w:t>_</w:t>
      </w:r>
      <w:r w:rsidR="001834E6">
        <w:rPr>
          <w:rFonts w:ascii="inherit" w:eastAsia="Times New Roman" w:hAnsi="inherit" w:cs="Courier New"/>
          <w:sz w:val="24"/>
          <w:szCs w:val="24"/>
          <w:lang w:eastAsia="ru-RU"/>
        </w:rPr>
        <w:t>______</w:t>
      </w:r>
    </w:p>
    <w:p w:rsidR="001834E6" w:rsidRPr="00D6124E" w:rsidRDefault="001834E6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_________________________________________________________________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____________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_</w:t>
      </w:r>
      <w:r w:rsidRPr="001834E6"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 w:rsidRPr="00D6124E">
        <w:rPr>
          <w:rFonts w:ascii="inherit" w:eastAsia="Times New Roman" w:hAnsi="inherit" w:cs="Courier New"/>
          <w:sz w:val="20"/>
          <w:szCs w:val="20"/>
          <w:lang w:eastAsia="ru-RU"/>
        </w:rPr>
        <w:t xml:space="preserve">Ф.И.О. проводивших проверку </w:t>
      </w:r>
    </w:p>
    <w:p w:rsidR="001248BB" w:rsidRPr="00AF5D8C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в соответствии с планом контрольных мероприятий на 20__ год, утвержденным</w:t>
      </w:r>
    </w:p>
    <w:p w:rsidR="008E3B33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__________________________________________________________</w:t>
      </w:r>
      <w:r w:rsidR="00D6124E">
        <w:rPr>
          <w:rFonts w:ascii="inherit" w:eastAsia="Times New Roman" w:hAnsi="inherit" w:cs="Courier New"/>
          <w:sz w:val="24"/>
          <w:szCs w:val="24"/>
          <w:lang w:eastAsia="ru-RU"/>
        </w:rPr>
        <w:t>__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_________________</w:t>
      </w:r>
    </w:p>
    <w:p w:rsidR="001248BB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от "__" ____________ 20__ г., проведена проверка </w:t>
      </w:r>
      <w:r w:rsidR="001834E6">
        <w:rPr>
          <w:rFonts w:ascii="inherit" w:eastAsia="Times New Roman" w:hAnsi="inherit" w:cs="Courier New"/>
          <w:sz w:val="24"/>
          <w:szCs w:val="24"/>
          <w:lang w:eastAsia="ru-RU"/>
        </w:rPr>
        <w:t>в__________________________________</w:t>
      </w:r>
    </w:p>
    <w:p w:rsidR="00D6124E" w:rsidRPr="00D6124E" w:rsidRDefault="001834E6" w:rsidP="00D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______________________________________________________________</w:t>
      </w:r>
      <w:r w:rsidR="00D6124E">
        <w:rPr>
          <w:rFonts w:ascii="inherit" w:eastAsia="Times New Roman" w:hAnsi="inherit" w:cs="Courier New"/>
          <w:sz w:val="24"/>
          <w:szCs w:val="24"/>
          <w:lang w:eastAsia="ru-RU"/>
        </w:rPr>
        <w:t>_______________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</w:t>
      </w:r>
      <w:r w:rsidR="001248BB" w:rsidRPr="00D6124E">
        <w:rPr>
          <w:rFonts w:ascii="inherit" w:eastAsia="Times New Roman" w:hAnsi="inherit" w:cs="Courier New"/>
          <w:sz w:val="20"/>
          <w:szCs w:val="20"/>
          <w:lang w:eastAsia="ru-RU"/>
        </w:rPr>
        <w:t xml:space="preserve">(полное наименование объекта проверки </w:t>
      </w:r>
    </w:p>
    <w:p w:rsidR="00117C58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по теме: </w:t>
      </w:r>
      <w:r w:rsidR="00117C58"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______________________________________________________________________</w:t>
      </w:r>
    </w:p>
    <w:p w:rsidR="001248BB" w:rsidRPr="00AF5D8C" w:rsidRDefault="00117C58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____________________________________________________________________________________________________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>, за период с _______________ по ___________.</w:t>
      </w:r>
    </w:p>
    <w:p w:rsidR="001248BB" w:rsidRPr="00AF5D8C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Методы: сравнительный анализ фактических и плановых значений объемных и</w:t>
      </w:r>
      <w:r w:rsidR="001834E6"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качественных показателей, указанных в муниципальном задании.</w:t>
      </w:r>
    </w:p>
    <w:p w:rsidR="001248BB" w:rsidRPr="00AF5D8C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Сроки проведения контрольных мероприятий:</w:t>
      </w:r>
      <w:r w:rsidR="00D6124E">
        <w:rPr>
          <w:rFonts w:ascii="inherit" w:eastAsia="Times New Roman" w:hAnsi="inherit" w:cs="Courier New"/>
          <w:sz w:val="24"/>
          <w:szCs w:val="24"/>
          <w:lang w:eastAsia="ru-RU"/>
        </w:rPr>
        <w:t xml:space="preserve">_____________________________________ 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1248BB" w:rsidRPr="00AF5D8C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26"/>
        <w:gridCol w:w="2567"/>
        <w:gridCol w:w="1807"/>
        <w:gridCol w:w="1430"/>
      </w:tblGrid>
      <w:tr w:rsidR="001248BB" w:rsidRPr="00D6124E" w:rsidTr="001834E6">
        <w:tc>
          <w:tcPr>
            <w:tcW w:w="0" w:type="auto"/>
            <w:hideMark/>
          </w:tcPr>
          <w:p w:rsidR="001248BB" w:rsidRPr="00D6124E" w:rsidRDefault="001248BB" w:rsidP="001834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hideMark/>
          </w:tcPr>
          <w:p w:rsidR="001248BB" w:rsidRPr="00D6124E" w:rsidRDefault="001248BB" w:rsidP="001834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Планируемые объемы муниципального задания на оказание муниципальных услуг</w:t>
            </w:r>
          </w:p>
        </w:tc>
        <w:tc>
          <w:tcPr>
            <w:tcW w:w="0" w:type="auto"/>
            <w:hideMark/>
          </w:tcPr>
          <w:p w:rsidR="001248BB" w:rsidRPr="00D6124E" w:rsidRDefault="001248BB" w:rsidP="001834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Фактический объем муниципального задания на оказание муниципальных услуг за 20__ год</w:t>
            </w:r>
          </w:p>
        </w:tc>
        <w:tc>
          <w:tcPr>
            <w:tcW w:w="0" w:type="auto"/>
            <w:hideMark/>
          </w:tcPr>
          <w:p w:rsidR="001248BB" w:rsidRPr="00D6124E" w:rsidRDefault="001248BB" w:rsidP="001834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Выполнение муниципального задания, %</w:t>
            </w:r>
          </w:p>
        </w:tc>
        <w:tc>
          <w:tcPr>
            <w:tcW w:w="0" w:type="auto"/>
            <w:hideMark/>
          </w:tcPr>
          <w:p w:rsidR="001248BB" w:rsidRPr="00D6124E" w:rsidRDefault="001248BB" w:rsidP="001834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1248BB" w:rsidRPr="00D6124E" w:rsidTr="001834E6">
        <w:tc>
          <w:tcPr>
            <w:tcW w:w="0" w:type="auto"/>
            <w:gridSpan w:val="4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натуральном выражении, единиц:</w:t>
            </w: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248BB" w:rsidRPr="00D6124E" w:rsidTr="001834E6"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248BB" w:rsidRPr="00D6124E" w:rsidTr="001834E6">
        <w:tc>
          <w:tcPr>
            <w:tcW w:w="0" w:type="auto"/>
            <w:gridSpan w:val="4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стоимостном выражении, тыс. рублей:</w:t>
            </w: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248BB" w:rsidRPr="00D6124E" w:rsidTr="001834E6"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</w:tbl>
    <w:p w:rsidR="001248BB" w:rsidRPr="00AF5D8C" w:rsidRDefault="001248BB" w:rsidP="0018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Результаты соответствия качества фактически предоставляемых муниципальных</w:t>
      </w:r>
      <w:r w:rsidR="001834E6"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услуг стандартам качества муниципальных услуг</w:t>
      </w:r>
    </w:p>
    <w:p w:rsidR="001248BB" w:rsidRPr="00AF5D8C" w:rsidRDefault="001248BB" w:rsidP="0012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Наименование услуги ______________________</w:t>
      </w:r>
      <w:r w:rsidR="001834E6">
        <w:rPr>
          <w:rFonts w:ascii="inherit" w:eastAsia="Times New Roman" w:hAnsi="inherit" w:cs="Courier New"/>
          <w:sz w:val="24"/>
          <w:szCs w:val="24"/>
          <w:lang w:eastAsia="ru-RU"/>
        </w:rPr>
        <w:t>______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  <w:gridCol w:w="1521"/>
        <w:gridCol w:w="1543"/>
      </w:tblGrid>
      <w:tr w:rsidR="001248BB" w:rsidRPr="00D6124E" w:rsidTr="00547142">
        <w:tc>
          <w:tcPr>
            <w:tcW w:w="0" w:type="auto"/>
            <w:hideMark/>
          </w:tcPr>
          <w:p w:rsidR="001248BB" w:rsidRPr="00D6124E" w:rsidRDefault="001248BB" w:rsidP="005471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0" w:type="auto"/>
            <w:hideMark/>
          </w:tcPr>
          <w:p w:rsidR="001248BB" w:rsidRPr="00D6124E" w:rsidRDefault="001248BB" w:rsidP="005471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Сводная оценка (в процентах)</w:t>
            </w:r>
          </w:p>
        </w:tc>
        <w:tc>
          <w:tcPr>
            <w:tcW w:w="0" w:type="auto"/>
            <w:hideMark/>
          </w:tcPr>
          <w:p w:rsidR="001248BB" w:rsidRPr="00D6124E" w:rsidRDefault="001248BB" w:rsidP="005471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1248BB" w:rsidRPr="00D6124E" w:rsidTr="001834E6"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6124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Выявленные в ходе контрольных мероприятий единичные нарушения требований стандартов качества/ Отсутствие выявленных в ходе контрольных мероприятий нарушений требований стандартов качества</w:t>
            </w: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248BB" w:rsidRPr="00D6124E" w:rsidRDefault="001248BB" w:rsidP="00A63E7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</w:tbl>
    <w:p w:rsidR="001248BB" w:rsidRPr="00AF5D8C" w:rsidRDefault="001248BB" w:rsidP="00D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Вывод:</w:t>
      </w:r>
    </w:p>
    <w:p w:rsidR="001248BB" w:rsidRPr="00AF5D8C" w:rsidRDefault="001248BB" w:rsidP="0054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Рекомендации:</w:t>
      </w:r>
    </w:p>
    <w:p w:rsidR="00547142" w:rsidRDefault="001248BB" w:rsidP="0054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──────────────────────────────────────</w:t>
      </w:r>
      <w:r w:rsidR="00547142">
        <w:rPr>
          <w:rFonts w:ascii="inherit" w:eastAsia="Times New Roman" w:hAnsi="inherit" w:cs="Courier New"/>
          <w:sz w:val="24"/>
          <w:szCs w:val="24"/>
          <w:lang w:eastAsia="ru-RU"/>
        </w:rPr>
        <w:t>─────────────────</w:t>
      </w:r>
    </w:p>
    <w:p w:rsidR="001248BB" w:rsidRPr="00AF5D8C" w:rsidRDefault="00547142" w:rsidP="00D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_________________________________________________</w:t>
      </w:r>
      <w:r w:rsidR="00D6124E"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</w:t>
      </w:r>
      <w:r w:rsidR="0074759B"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Уполномоченный орган         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    Руководитель муниципального учреждения</w:t>
      </w:r>
    </w:p>
    <w:p w:rsidR="001248BB" w:rsidRPr="00AF5D8C" w:rsidRDefault="001248BB" w:rsidP="0012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_________________________     </w:t>
      </w:r>
      <w:r w:rsidR="00547142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 ___________________________________</w:t>
      </w:r>
    </w:p>
    <w:p w:rsidR="001248BB" w:rsidRPr="00D6124E" w:rsidRDefault="001248BB" w:rsidP="00D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0"/>
          <w:szCs w:val="20"/>
          <w:lang w:eastAsia="ru-RU"/>
        </w:rPr>
      </w:pPr>
      <w:r w:rsidRPr="00D6124E">
        <w:rPr>
          <w:rFonts w:ascii="inherit" w:eastAsia="Times New Roman" w:hAnsi="inherit" w:cs="Courier New"/>
          <w:sz w:val="20"/>
          <w:szCs w:val="20"/>
          <w:lang w:eastAsia="ru-RU"/>
        </w:rPr>
        <w:t xml:space="preserve">(подпись, Ф.И.О.)              </w:t>
      </w:r>
      <w:r w:rsidR="00D6124E">
        <w:rPr>
          <w:rFonts w:ascii="inherit" w:eastAsia="Times New Roman" w:hAnsi="inherit" w:cs="Courier New"/>
          <w:sz w:val="20"/>
          <w:szCs w:val="20"/>
          <w:lang w:eastAsia="ru-RU"/>
        </w:rPr>
        <w:t xml:space="preserve">                  </w:t>
      </w:r>
      <w:r w:rsidRPr="00D6124E">
        <w:rPr>
          <w:rFonts w:ascii="inherit" w:eastAsia="Times New Roman" w:hAnsi="inherit" w:cs="Courier New"/>
          <w:sz w:val="20"/>
          <w:szCs w:val="20"/>
          <w:lang w:eastAsia="ru-RU"/>
        </w:rPr>
        <w:t xml:space="preserve">        </w:t>
      </w:r>
      <w:r w:rsidR="00547142" w:rsidRPr="00D6124E">
        <w:rPr>
          <w:rFonts w:ascii="inherit" w:eastAsia="Times New Roman" w:hAnsi="inherit" w:cs="Courier New"/>
          <w:sz w:val="20"/>
          <w:szCs w:val="20"/>
          <w:lang w:eastAsia="ru-RU"/>
        </w:rPr>
        <w:t xml:space="preserve">                                </w:t>
      </w:r>
      <w:r w:rsidRPr="00D6124E">
        <w:rPr>
          <w:rFonts w:ascii="inherit" w:eastAsia="Times New Roman" w:hAnsi="inherit" w:cs="Courier New"/>
          <w:sz w:val="20"/>
          <w:szCs w:val="20"/>
          <w:lang w:eastAsia="ru-RU"/>
        </w:rPr>
        <w:t xml:space="preserve">  (подпись, Ф.И.О.)</w:t>
      </w:r>
    </w:p>
    <w:p w:rsidR="001248BB" w:rsidRPr="00AF5D8C" w:rsidRDefault="00B9444B" w:rsidP="0012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«_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>__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»</w:t>
      </w:r>
      <w:r w:rsidR="001248BB"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_______________ 20__ г.</w:t>
      </w:r>
    </w:p>
    <w:p w:rsidR="001248BB" w:rsidRDefault="001248BB" w:rsidP="0012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0"/>
          <w:szCs w:val="20"/>
          <w:lang w:eastAsia="ru-RU"/>
        </w:rPr>
      </w:pPr>
      <w:r w:rsidRPr="00D6124E">
        <w:rPr>
          <w:rFonts w:ascii="inherit" w:eastAsia="Times New Roman" w:hAnsi="inherit" w:cs="Courier New"/>
          <w:sz w:val="20"/>
          <w:szCs w:val="20"/>
          <w:lang w:eastAsia="ru-RU"/>
        </w:rPr>
        <w:t>дата подписания акта</w:t>
      </w:r>
    </w:p>
    <w:p w:rsidR="00B9444B" w:rsidRPr="00D6124E" w:rsidRDefault="00B9444B" w:rsidP="0012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0"/>
          <w:szCs w:val="20"/>
          <w:lang w:eastAsia="ru-RU"/>
        </w:rPr>
      </w:pPr>
    </w:p>
    <w:p w:rsidR="001248BB" w:rsidRDefault="001248BB" w:rsidP="0012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Акт отпечатан в 2 экземплярах:</w:t>
      </w:r>
    </w:p>
    <w:p w:rsidR="001248BB" w:rsidRPr="00D6124E" w:rsidRDefault="00D6124E" w:rsidP="00D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______________________________________________________________________________</w:t>
      </w:r>
      <w:r w:rsidR="00B9444B">
        <w:rPr>
          <w:rFonts w:ascii="inherit" w:eastAsia="Times New Roman" w:hAnsi="inherit" w:cs="Courier New"/>
          <w:sz w:val="24"/>
          <w:szCs w:val="24"/>
          <w:lang w:eastAsia="ru-RU"/>
        </w:rPr>
        <w:t xml:space="preserve">____ </w:t>
      </w:r>
      <w:r w:rsidR="001248BB" w:rsidRPr="00D6124E">
        <w:rPr>
          <w:rFonts w:ascii="inherit" w:eastAsia="Times New Roman" w:hAnsi="inherit" w:cs="Courier New"/>
          <w:sz w:val="20"/>
          <w:szCs w:val="20"/>
          <w:lang w:eastAsia="ru-RU"/>
        </w:rPr>
        <w:t>(наименование муниципального учреждения)</w:t>
      </w:r>
    </w:p>
    <w:p w:rsidR="001248BB" w:rsidRPr="00AF5D8C" w:rsidRDefault="001248BB" w:rsidP="00D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 xml:space="preserve">Акт получен </w:t>
      </w:r>
      <w:r w:rsidR="00D6124E" w:rsidRPr="00AF5D8C">
        <w:rPr>
          <w:rFonts w:ascii="inherit" w:eastAsia="Times New Roman" w:hAnsi="inherit" w:cs="Courier New"/>
          <w:sz w:val="24"/>
          <w:szCs w:val="24"/>
          <w:lang w:eastAsia="ru-RU"/>
        </w:rPr>
        <w:t>"__" _______________ 20__ г.</w:t>
      </w:r>
      <w:r w:rsidRPr="00AF5D8C">
        <w:rPr>
          <w:rFonts w:ascii="inherit" w:eastAsia="Times New Roman" w:hAnsi="inherit" w:cs="Courier New"/>
          <w:sz w:val="24"/>
          <w:szCs w:val="24"/>
          <w:lang w:eastAsia="ru-RU"/>
        </w:rPr>
        <w:t>____________</w:t>
      </w:r>
    </w:p>
    <w:sectPr w:rsidR="001248BB" w:rsidRPr="00AF5D8C" w:rsidSect="00B9444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623D"/>
    <w:multiLevelType w:val="hybridMultilevel"/>
    <w:tmpl w:val="E3AE2AD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1248BB"/>
    <w:rsid w:val="00042694"/>
    <w:rsid w:val="000D262A"/>
    <w:rsid w:val="000F5293"/>
    <w:rsid w:val="00117C58"/>
    <w:rsid w:val="001248BB"/>
    <w:rsid w:val="001801EC"/>
    <w:rsid w:val="001834E6"/>
    <w:rsid w:val="00196545"/>
    <w:rsid w:val="001A17C0"/>
    <w:rsid w:val="00265F2A"/>
    <w:rsid w:val="00277107"/>
    <w:rsid w:val="002872A9"/>
    <w:rsid w:val="002B0090"/>
    <w:rsid w:val="002B09A6"/>
    <w:rsid w:val="002C2D03"/>
    <w:rsid w:val="003C073F"/>
    <w:rsid w:val="0048705C"/>
    <w:rsid w:val="005100B1"/>
    <w:rsid w:val="00530400"/>
    <w:rsid w:val="00547142"/>
    <w:rsid w:val="00551ACC"/>
    <w:rsid w:val="00553132"/>
    <w:rsid w:val="00561FE5"/>
    <w:rsid w:val="00563BEE"/>
    <w:rsid w:val="005E48F2"/>
    <w:rsid w:val="00646331"/>
    <w:rsid w:val="006D1B6F"/>
    <w:rsid w:val="007149BC"/>
    <w:rsid w:val="0074759B"/>
    <w:rsid w:val="00772B17"/>
    <w:rsid w:val="00823472"/>
    <w:rsid w:val="0086585E"/>
    <w:rsid w:val="008E3B33"/>
    <w:rsid w:val="009152EB"/>
    <w:rsid w:val="00921AF9"/>
    <w:rsid w:val="00941DE4"/>
    <w:rsid w:val="009509D0"/>
    <w:rsid w:val="009C4ED2"/>
    <w:rsid w:val="009E300C"/>
    <w:rsid w:val="00A30ABC"/>
    <w:rsid w:val="00A34308"/>
    <w:rsid w:val="00AB5C00"/>
    <w:rsid w:val="00AD7C9B"/>
    <w:rsid w:val="00AE2802"/>
    <w:rsid w:val="00B56ABE"/>
    <w:rsid w:val="00B9444B"/>
    <w:rsid w:val="00C17077"/>
    <w:rsid w:val="00C41E8A"/>
    <w:rsid w:val="00D41C01"/>
    <w:rsid w:val="00D6124E"/>
    <w:rsid w:val="00D726BE"/>
    <w:rsid w:val="00E06F6D"/>
    <w:rsid w:val="00E25FE7"/>
    <w:rsid w:val="00EB45FD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0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304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18</cp:revision>
  <cp:lastPrinted>2018-03-22T13:38:00Z</cp:lastPrinted>
  <dcterms:created xsi:type="dcterms:W3CDTF">2018-01-11T06:49:00Z</dcterms:created>
  <dcterms:modified xsi:type="dcterms:W3CDTF">2018-03-23T06:00:00Z</dcterms:modified>
</cp:coreProperties>
</file>